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6E8C" w14:textId="77777777" w:rsidR="00425A6F" w:rsidRDefault="00425A6F" w:rsidP="00425A6F">
      <w:pPr>
        <w:suppressAutoHyphens w:val="0"/>
        <w:autoSpaceDE w:val="0"/>
        <w:autoSpaceDN w:val="0"/>
        <w:spacing w:before="60" w:after="60" w:line="240" w:lineRule="auto"/>
        <w:rPr>
          <w:rFonts w:eastAsia="Calibri" w:cs="Calibri"/>
          <w:kern w:val="0"/>
          <w:sz w:val="18"/>
          <w:szCs w:val="18"/>
          <w:lang w:eastAsia="en-US" w:bidi="ar-SA"/>
        </w:rPr>
      </w:pPr>
      <w:bookmarkStart w:id="0" w:name="_Toc106803393"/>
    </w:p>
    <w:p w14:paraId="709B7B0B" w14:textId="47A99C81" w:rsidR="003B4792" w:rsidRPr="0011158C" w:rsidRDefault="003B4792" w:rsidP="003B4792">
      <w:pPr>
        <w:keepNext/>
        <w:keepLines/>
        <w:autoSpaceDE w:val="0"/>
        <w:autoSpaceDN w:val="0"/>
        <w:adjustRightInd w:val="0"/>
        <w:outlineLvl w:val="0"/>
        <w:rPr>
          <w:rFonts w:eastAsia="Calibri" w:cs="Arial"/>
          <w:b/>
          <w:color w:val="000000"/>
          <w:szCs w:val="22"/>
          <w:u w:val="single"/>
          <w:lang w:eastAsia="ca-ES"/>
        </w:rPr>
      </w:pPr>
      <w:bookmarkStart w:id="1" w:name="_Toc11766597"/>
      <w:bookmarkStart w:id="2" w:name="_Toc98326267"/>
      <w:bookmarkStart w:id="3" w:name="_Toc105150840"/>
      <w:bookmarkStart w:id="4" w:name="_Toc136258387"/>
      <w:r w:rsidRPr="0011158C">
        <w:rPr>
          <w:rFonts w:eastAsia="Calibri" w:cs="Arial"/>
          <w:b/>
          <w:color w:val="000000"/>
          <w:szCs w:val="22"/>
          <w:u w:val="single"/>
          <w:lang w:eastAsia="ca-ES"/>
        </w:rPr>
        <w:t>ANNEX 2. MODEL D’OFERTA TÈCNICA</w:t>
      </w:r>
      <w:bookmarkEnd w:id="1"/>
      <w:bookmarkEnd w:id="2"/>
      <w:bookmarkEnd w:id="3"/>
      <w:bookmarkEnd w:id="4"/>
      <w:r w:rsidR="00524577">
        <w:rPr>
          <w:rFonts w:eastAsia="Calibri" w:cs="Arial"/>
          <w:b/>
          <w:color w:val="000000"/>
          <w:szCs w:val="22"/>
          <w:u w:val="single"/>
          <w:lang w:eastAsia="ca-ES"/>
        </w:rPr>
        <w:t>: Lot 3</w:t>
      </w:r>
    </w:p>
    <w:p w14:paraId="3CBFA777" w14:textId="77777777" w:rsidR="009B29D8" w:rsidRPr="001D13FC" w:rsidRDefault="009B29D8" w:rsidP="009B29D8">
      <w:pPr>
        <w:pStyle w:val="Prrafodelista"/>
        <w:widowControl/>
        <w:numPr>
          <w:ilvl w:val="0"/>
          <w:numId w:val="0"/>
        </w:numPr>
        <w:ind w:left="426"/>
        <w:rPr>
          <w:rFonts w:ascii="Calibri" w:hAnsi="Calibri" w:cs="Calibri"/>
          <w:sz w:val="22"/>
          <w:szCs w:val="22"/>
          <w:lang w:val="ca-ES"/>
        </w:rPr>
      </w:pPr>
      <w:r w:rsidRPr="001D13FC">
        <w:rPr>
          <w:rFonts w:ascii="Calibri" w:hAnsi="Calibri" w:cs="Calibri"/>
          <w:sz w:val="22"/>
          <w:szCs w:val="22"/>
          <w:u w:val="single"/>
          <w:lang w:val="ca-ES"/>
        </w:rPr>
        <w:t>Presentació d’un pla d’execució dels treballs detallat i justificat</w:t>
      </w:r>
      <w:r w:rsidRPr="001D13FC">
        <w:rPr>
          <w:rFonts w:ascii="Calibri" w:hAnsi="Calibri" w:cs="Calibri"/>
          <w:i/>
          <w:sz w:val="22"/>
          <w:szCs w:val="22"/>
          <w:lang w:val="ca-ES"/>
        </w:rPr>
        <w:t>.</w:t>
      </w:r>
      <w:r w:rsidRPr="001D13FC">
        <w:rPr>
          <w:rFonts w:ascii="Calibri" w:hAnsi="Calibri" w:cs="Calibri-Italic"/>
          <w:i/>
          <w:iCs/>
          <w:sz w:val="22"/>
          <w:szCs w:val="22"/>
          <w:lang w:val="ca-ES"/>
        </w:rPr>
        <w:t>(M</w:t>
      </w:r>
      <w:r w:rsidRPr="001D13FC">
        <w:rPr>
          <w:rFonts w:ascii="Calibri" w:hAnsi="Calibri"/>
          <w:i/>
          <w:sz w:val="22"/>
          <w:szCs w:val="22"/>
          <w:lang w:val="ca-ES"/>
        </w:rPr>
        <w:t>àxim 20 pàgines de format Din-A-4, interlineat senzill i lletra Calibri 11 o una altra de similar mida i característiques).</w:t>
      </w:r>
      <w:r w:rsidRPr="001D13FC">
        <w:rPr>
          <w:rFonts w:ascii="Calibri" w:hAnsi="Calibri"/>
          <w:sz w:val="22"/>
          <w:szCs w:val="22"/>
          <w:lang w:val="ca-ES"/>
        </w:rPr>
        <w:t xml:space="preserve"> </w:t>
      </w:r>
      <w:r w:rsidRPr="001D13FC">
        <w:rPr>
          <w:rFonts w:ascii="Calibri" w:hAnsi="Calibri" w:cs="Calibri"/>
          <w:sz w:val="22"/>
          <w:szCs w:val="22"/>
          <w:lang w:val="ca-ES"/>
        </w:rPr>
        <w:t xml:space="preserve">Fins a un màxim de </w:t>
      </w:r>
      <w:r w:rsidRPr="001D13FC">
        <w:rPr>
          <w:rFonts w:ascii="Calibri" w:hAnsi="Calibri" w:cs="Calibri"/>
          <w:b/>
          <w:bCs/>
          <w:sz w:val="22"/>
          <w:szCs w:val="22"/>
          <w:bdr w:val="single" w:sz="4" w:space="0" w:color="auto"/>
          <w:lang w:val="ca-ES"/>
        </w:rPr>
        <w:t xml:space="preserve"> </w:t>
      </w:r>
      <w:r>
        <w:rPr>
          <w:rFonts w:ascii="Calibri" w:hAnsi="Calibri" w:cs="Calibri"/>
          <w:b/>
          <w:bCs/>
          <w:sz w:val="22"/>
          <w:szCs w:val="22"/>
          <w:bdr w:val="single" w:sz="4" w:space="0" w:color="auto"/>
          <w:lang w:val="ca-ES"/>
        </w:rPr>
        <w:t xml:space="preserve">49 </w:t>
      </w:r>
      <w:r w:rsidRPr="001D13FC">
        <w:rPr>
          <w:rFonts w:ascii="Calibri" w:hAnsi="Calibri" w:cs="Calibri"/>
          <w:b/>
          <w:bCs/>
          <w:sz w:val="22"/>
          <w:szCs w:val="22"/>
          <w:bdr w:val="single" w:sz="4" w:space="0" w:color="auto"/>
          <w:lang w:val="ca-ES"/>
        </w:rPr>
        <w:t>punts</w:t>
      </w:r>
      <w:r w:rsidRPr="001D13FC">
        <w:rPr>
          <w:rFonts w:ascii="Calibri" w:hAnsi="Calibri" w:cs="Calibri"/>
          <w:sz w:val="22"/>
          <w:szCs w:val="22"/>
          <w:lang w:val="ca-ES"/>
        </w:rPr>
        <w:t xml:space="preserve">. </w:t>
      </w:r>
    </w:p>
    <w:p w14:paraId="1F8852A7" w14:textId="77777777" w:rsidR="009B29D8" w:rsidRPr="001D13FC" w:rsidRDefault="009B29D8" w:rsidP="009B29D8">
      <w:pPr>
        <w:pStyle w:val="Prrafodelista"/>
        <w:widowControl/>
        <w:numPr>
          <w:ilvl w:val="0"/>
          <w:numId w:val="0"/>
        </w:numPr>
        <w:ind w:left="426"/>
        <w:rPr>
          <w:rFonts w:ascii="Calibri" w:hAnsi="Calibri" w:cs="Calibri"/>
          <w:sz w:val="22"/>
          <w:szCs w:val="22"/>
          <w:lang w:val="ca-ES"/>
        </w:rPr>
      </w:pPr>
      <w:r w:rsidRPr="001D13FC">
        <w:rPr>
          <w:rFonts w:ascii="Calibri" w:hAnsi="Calibri" w:cs="Calibri"/>
          <w:sz w:val="22"/>
          <w:szCs w:val="22"/>
          <w:lang w:val="ca-ES"/>
        </w:rPr>
        <w:t>Sota aquest criteri es valorarà la metodologia de treball, l’estratègia de treball dissenyada i l’organització de l’execució del contracte que satisfaci l’eficàcia, l’eficiència i la qualitat en la prestació del servei. Es valorarà tant la modalitat d’assessorament fiscal ofert en relació preferentment als assumptes que hagi de tractar, així com el seu grau de dedicació i immediatesa en la resposta. Concretament, es valorarà, partint del compliment de les prestacions obligatòries que resulten d’aquest plec de clàusules i del plec de prescripcions tècniques que regeix</w:t>
      </w:r>
      <w:r>
        <w:rPr>
          <w:rFonts w:ascii="Calibri" w:hAnsi="Calibri" w:cs="Calibri"/>
          <w:sz w:val="22"/>
          <w:szCs w:val="22"/>
          <w:lang w:val="ca-ES"/>
        </w:rPr>
        <w:t>en</w:t>
      </w:r>
      <w:r w:rsidRPr="001D13FC">
        <w:rPr>
          <w:rFonts w:ascii="Calibri" w:hAnsi="Calibri" w:cs="Calibri"/>
          <w:sz w:val="22"/>
          <w:szCs w:val="22"/>
          <w:lang w:val="ca-ES"/>
        </w:rPr>
        <w:t xml:space="preserve"> aquest contracte:</w:t>
      </w:r>
    </w:p>
    <w:p w14:paraId="061E822D"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 disponibilitat per atendre les consultes que SUMAR consideri escaients. Aquesta disponibilitat vindrà valorada, entre d’altres, per la facilitat en la comunicació i la tramesa de la informació relacionada amb dites consultes.-</w:t>
      </w:r>
      <w:r w:rsidRPr="001D13FC">
        <w:rPr>
          <w:rFonts w:ascii="Calibri" w:hAnsi="Calibri" w:cs="Calibri"/>
          <w:b/>
          <w:bCs/>
          <w:sz w:val="22"/>
          <w:szCs w:val="22"/>
          <w:lang w:val="ca-ES"/>
        </w:rPr>
        <w:t xml:space="preserve">Fins a </w:t>
      </w:r>
      <w:r>
        <w:rPr>
          <w:rFonts w:ascii="Calibri" w:hAnsi="Calibri" w:cs="Calibri"/>
          <w:b/>
          <w:bCs/>
          <w:sz w:val="22"/>
          <w:szCs w:val="22"/>
          <w:lang w:val="ca-ES"/>
        </w:rPr>
        <w:t>8</w:t>
      </w:r>
      <w:r w:rsidRPr="001D13FC">
        <w:rPr>
          <w:rFonts w:ascii="Calibri" w:hAnsi="Calibri" w:cs="Calibri"/>
          <w:b/>
          <w:bCs/>
          <w:sz w:val="22"/>
          <w:szCs w:val="22"/>
          <w:lang w:val="ca-ES"/>
        </w:rPr>
        <w:t xml:space="preserve"> punts</w:t>
      </w:r>
    </w:p>
    <w:p w14:paraId="5B74B8B6"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 validació de la fiabilitat de la informació facilitada.-</w:t>
      </w:r>
      <w:r w:rsidRPr="001D13FC">
        <w:rPr>
          <w:rFonts w:ascii="Calibri" w:hAnsi="Calibri" w:cs="Calibri"/>
          <w:b/>
          <w:bCs/>
          <w:sz w:val="22"/>
          <w:szCs w:val="22"/>
          <w:lang w:val="ca-ES"/>
        </w:rPr>
        <w:t>Fins a 10 punts</w:t>
      </w:r>
    </w:p>
    <w:p w14:paraId="27DEF915"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 metodologia en el plantejament de la defensa de SUMAR en els diferents processos judicials en què pugui resultar afectat.-</w:t>
      </w:r>
      <w:r w:rsidRPr="001D13FC">
        <w:rPr>
          <w:rFonts w:ascii="Calibri" w:hAnsi="Calibri" w:cs="Calibri"/>
          <w:b/>
          <w:bCs/>
          <w:sz w:val="22"/>
          <w:szCs w:val="22"/>
          <w:lang w:val="ca-ES"/>
        </w:rPr>
        <w:t>Fins a 10 punts</w:t>
      </w:r>
    </w:p>
    <w:p w14:paraId="300661BD"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 informació del decurs dels diferents processos judicials, es valorarà una proposta a nivell comunicatiu de l’estat dels procediments.-</w:t>
      </w:r>
      <w:r w:rsidRPr="001D13FC">
        <w:rPr>
          <w:rFonts w:ascii="Calibri" w:hAnsi="Calibri" w:cs="Calibri"/>
          <w:b/>
          <w:bCs/>
          <w:sz w:val="22"/>
          <w:szCs w:val="22"/>
          <w:lang w:val="ca-ES"/>
        </w:rPr>
        <w:t>Fins a 5 punts</w:t>
      </w:r>
    </w:p>
    <w:p w14:paraId="7FE05198"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L’anàlisi de les millores jurídiques que es poden operar en els expedients que tramiti SUMAR i en la seva defensa judicial.-</w:t>
      </w:r>
      <w:r w:rsidRPr="001D13FC">
        <w:rPr>
          <w:rFonts w:ascii="Calibri" w:hAnsi="Calibri" w:cs="Calibri"/>
          <w:b/>
          <w:bCs/>
          <w:sz w:val="22"/>
          <w:szCs w:val="22"/>
          <w:lang w:val="ca-ES"/>
        </w:rPr>
        <w:t xml:space="preserve">Fins a </w:t>
      </w:r>
      <w:r>
        <w:rPr>
          <w:rFonts w:ascii="Calibri" w:hAnsi="Calibri" w:cs="Calibri"/>
          <w:b/>
          <w:bCs/>
          <w:sz w:val="22"/>
          <w:szCs w:val="22"/>
          <w:lang w:val="ca-ES"/>
        </w:rPr>
        <w:t>6</w:t>
      </w:r>
      <w:r w:rsidRPr="001D13FC">
        <w:rPr>
          <w:rFonts w:ascii="Calibri" w:hAnsi="Calibri" w:cs="Calibri"/>
          <w:b/>
          <w:bCs/>
          <w:sz w:val="22"/>
          <w:szCs w:val="22"/>
          <w:lang w:val="ca-ES"/>
        </w:rPr>
        <w:t xml:space="preserve"> punts</w:t>
      </w:r>
    </w:p>
    <w:p w14:paraId="5BA72E6D" w14:textId="77777777" w:rsidR="00524577" w:rsidRPr="001D13FC" w:rsidRDefault="00524577" w:rsidP="00524577">
      <w:pPr>
        <w:pStyle w:val="Prrafodelista"/>
        <w:widowControl/>
        <w:numPr>
          <w:ilvl w:val="0"/>
          <w:numId w:val="36"/>
        </w:numPr>
        <w:rPr>
          <w:rFonts w:ascii="Calibri" w:hAnsi="Calibri" w:cs="Calibri"/>
          <w:b/>
          <w:bCs/>
          <w:sz w:val="22"/>
          <w:szCs w:val="22"/>
          <w:lang w:val="ca-ES"/>
        </w:rPr>
      </w:pPr>
      <w:r w:rsidRPr="001D13FC">
        <w:rPr>
          <w:rFonts w:ascii="Calibri" w:hAnsi="Calibri" w:cs="Calibri"/>
          <w:sz w:val="22"/>
          <w:szCs w:val="22"/>
          <w:lang w:val="ca-ES"/>
        </w:rPr>
        <w:t>La disponibilitat per participar en les reunió que SUMAR consideri necessàries.-</w:t>
      </w:r>
      <w:r w:rsidRPr="001D13FC">
        <w:rPr>
          <w:rFonts w:ascii="Calibri" w:hAnsi="Calibri" w:cs="Calibri"/>
          <w:b/>
          <w:bCs/>
          <w:sz w:val="22"/>
          <w:szCs w:val="22"/>
          <w:lang w:val="ca-ES"/>
        </w:rPr>
        <w:t>Fins a 5 punts</w:t>
      </w:r>
    </w:p>
    <w:p w14:paraId="37ACEF54" w14:textId="77777777" w:rsidR="00524577" w:rsidRPr="001D13FC" w:rsidRDefault="00524577" w:rsidP="00524577">
      <w:pPr>
        <w:pStyle w:val="Prrafodelista"/>
        <w:widowControl/>
        <w:numPr>
          <w:ilvl w:val="0"/>
          <w:numId w:val="36"/>
        </w:numPr>
        <w:rPr>
          <w:rFonts w:ascii="Calibri" w:hAnsi="Calibri" w:cs="Calibri"/>
          <w:sz w:val="22"/>
          <w:szCs w:val="22"/>
          <w:lang w:val="ca-ES"/>
        </w:rPr>
      </w:pPr>
      <w:r w:rsidRPr="001D13FC">
        <w:rPr>
          <w:rFonts w:ascii="Calibri" w:hAnsi="Calibri" w:cs="Calibri"/>
          <w:sz w:val="22"/>
          <w:szCs w:val="22"/>
          <w:lang w:val="ca-ES"/>
        </w:rPr>
        <w:t xml:space="preserve">Qualsevol altra aportació que sigui considerada important o necessària que afecti a l’eficàcia del servei i suposin un valor afegit per el mateix, sense un cost addicional per SUMAR, i que resultin d’interès per aquest.- </w:t>
      </w:r>
      <w:r w:rsidRPr="001D13FC">
        <w:rPr>
          <w:rFonts w:ascii="Calibri" w:hAnsi="Calibri" w:cs="Calibri"/>
          <w:b/>
          <w:bCs/>
          <w:sz w:val="22"/>
          <w:szCs w:val="22"/>
          <w:lang w:val="ca-ES"/>
        </w:rPr>
        <w:t>Fins a 5 punts</w:t>
      </w:r>
    </w:p>
    <w:p w14:paraId="0C086A08" w14:textId="77777777" w:rsidR="006832DF" w:rsidRDefault="009B29D8" w:rsidP="009B29D8">
      <w:pPr>
        <w:pStyle w:val="Prrafodelista"/>
        <w:widowControl/>
        <w:numPr>
          <w:ilvl w:val="0"/>
          <w:numId w:val="0"/>
        </w:numPr>
        <w:ind w:left="426"/>
        <w:rPr>
          <w:rFonts w:ascii="Calibri" w:hAnsi="Calibri" w:cs="Calibri"/>
          <w:sz w:val="22"/>
          <w:szCs w:val="22"/>
          <w:lang w:val="ca-ES"/>
        </w:rPr>
        <w:sectPr w:rsidR="006832DF" w:rsidSect="005538FC">
          <w:headerReference w:type="default" r:id="rId11"/>
          <w:footerReference w:type="default" r:id="rId12"/>
          <w:pgSz w:w="11906" w:h="16838"/>
          <w:pgMar w:top="2835" w:right="1701" w:bottom="2552" w:left="1418" w:header="720" w:footer="567" w:gutter="0"/>
          <w:cols w:space="720"/>
          <w:docGrid w:linePitch="360"/>
        </w:sectPr>
      </w:pPr>
      <w:bookmarkStart w:id="5" w:name="_GoBack"/>
      <w:bookmarkEnd w:id="5"/>
      <w:r w:rsidRPr="001D13FC">
        <w:rPr>
          <w:rFonts w:ascii="Calibri" w:hAnsi="Calibri" w:cs="Calibri"/>
          <w:sz w:val="22"/>
          <w:szCs w:val="22"/>
          <w:lang w:val="ca-ES"/>
        </w:rPr>
        <w:t xml:space="preserve">En cap cas, el contingut del pla d’execució dels treballs pot empitjorar o incomplir les prestacions obligatòries que ha d’assumir el contractista, i que han estat incloses en el present plec de clàusules administratives particulars i en el plec de prescripcions tècniques que regeixen aquest contracte. El licitador que les empitjori o incompleixi, quedarà exclòs de la licitació. </w:t>
      </w:r>
      <w:r w:rsidR="006832DF">
        <w:rPr>
          <w:rFonts w:ascii="Calibri" w:hAnsi="Calibri" w:cs="Calibri"/>
          <w:sz w:val="22"/>
          <w:szCs w:val="22"/>
          <w:lang w:val="ca-ES"/>
        </w:rPr>
        <w:br w:type="page"/>
      </w:r>
    </w:p>
    <w:p w14:paraId="06755E02" w14:textId="77777777" w:rsidR="006832DF" w:rsidRDefault="003B4792" w:rsidP="00425A6F">
      <w:pPr>
        <w:keepNext/>
        <w:keepLines/>
        <w:widowControl/>
        <w:autoSpaceDE w:val="0"/>
        <w:autoSpaceDN w:val="0"/>
        <w:adjustRightInd w:val="0"/>
        <w:spacing w:after="0"/>
        <w:outlineLvl w:val="0"/>
        <w:rPr>
          <w:rFonts w:eastAsia="Calibri" w:cs="Calibri"/>
          <w:b/>
          <w:color w:val="000000"/>
          <w:szCs w:val="22"/>
          <w:u w:val="single"/>
          <w:lang w:eastAsia="ca-ES"/>
        </w:rPr>
      </w:pPr>
      <w:bookmarkStart w:id="6" w:name="_Toc136258388"/>
      <w:r>
        <w:rPr>
          <w:rFonts w:eastAsia="Calibri" w:cs="Calibri"/>
          <w:b/>
          <w:color w:val="000000"/>
          <w:szCs w:val="22"/>
          <w:u w:val="single"/>
          <w:lang w:eastAsia="ca-ES"/>
        </w:rPr>
        <w:t>ANNEX 3</w:t>
      </w:r>
      <w:r w:rsidR="00425A6F" w:rsidRPr="009D2506">
        <w:rPr>
          <w:rFonts w:eastAsia="Calibri" w:cs="Calibri"/>
          <w:b/>
          <w:color w:val="000000"/>
          <w:szCs w:val="22"/>
          <w:u w:val="single"/>
          <w:lang w:eastAsia="ca-ES"/>
        </w:rPr>
        <w:t>- MODEL D’OFERTA ECONÒMICA</w:t>
      </w:r>
      <w:r w:rsidR="006832DF">
        <w:rPr>
          <w:rFonts w:eastAsia="Calibri" w:cs="Calibri"/>
          <w:b/>
          <w:color w:val="000000"/>
          <w:szCs w:val="22"/>
          <w:u w:val="single"/>
          <w:lang w:eastAsia="ca-ES"/>
        </w:rPr>
        <w:t>:</w:t>
      </w:r>
      <w:bookmarkEnd w:id="6"/>
    </w:p>
    <w:p w14:paraId="3651F676" w14:textId="77777777" w:rsidR="006832DF" w:rsidRPr="002D6C5C" w:rsidRDefault="006832DF" w:rsidP="002D6C5C"/>
    <w:p w14:paraId="25FBB5F8" w14:textId="5FA41F4F" w:rsidR="00425A6F" w:rsidRPr="009D2506" w:rsidRDefault="006832DF" w:rsidP="00425A6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7" w:name="_Toc136258389"/>
      <w:r>
        <w:rPr>
          <w:rFonts w:eastAsia="Calibri" w:cs="Calibri"/>
          <w:b/>
          <w:color w:val="000000"/>
          <w:szCs w:val="22"/>
          <w:u w:val="single"/>
          <w:lang w:eastAsia="ca-ES"/>
        </w:rPr>
        <w:t>LOT 1 ASSESSORAMENT I ASSITÈNCIA JURÍDICA FISCAL</w:t>
      </w:r>
      <w:bookmarkEnd w:id="7"/>
    </w:p>
    <w:p w14:paraId="4480C47C" w14:textId="77777777" w:rsidR="00425A6F" w:rsidRPr="009D2506" w:rsidRDefault="00425A6F" w:rsidP="00425A6F">
      <w:pPr>
        <w:suppressAutoHyphens w:val="0"/>
        <w:autoSpaceDE w:val="0"/>
        <w:autoSpaceDN w:val="0"/>
        <w:spacing w:after="0"/>
        <w:rPr>
          <w:rFonts w:eastAsia="Calibri" w:cs="Calibri"/>
          <w:b/>
          <w:kern w:val="0"/>
          <w:szCs w:val="22"/>
          <w:lang w:eastAsia="en-US" w:bidi="ar-SA"/>
        </w:rPr>
      </w:pPr>
    </w:p>
    <w:p w14:paraId="1AFE9746" w14:textId="6D2091EF" w:rsidR="00425A6F" w:rsidRPr="009003C5" w:rsidRDefault="00425A6F" w:rsidP="00425A6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009003C5" w:rsidRPr="001D13FC">
        <w:rPr>
          <w:rFonts w:cs="Arial"/>
          <w:b/>
          <w:szCs w:val="22"/>
        </w:rPr>
        <w:t xml:space="preserve">la contractació per lots </w:t>
      </w:r>
      <w:r w:rsidR="009003C5"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sidR="00F17D1F">
        <w:rPr>
          <w:rFonts w:cs="Arial"/>
          <w:b/>
          <w:szCs w:val="22"/>
        </w:rPr>
        <w:t>.</w:t>
      </w:r>
      <w:r w:rsidR="009003C5" w:rsidRPr="00135E5C">
        <w:rPr>
          <w:rFonts w:cs="Arial"/>
          <w:b/>
          <w:szCs w:val="22"/>
        </w:rPr>
        <w:t>P, S.L., mitjançant procediment obert amb una pluralitat de criteris d’adjudicació</w:t>
      </w:r>
      <w:r w:rsidR="009003C5">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33FE242F" w14:textId="77777777" w:rsidR="00425A6F" w:rsidRPr="009D2506" w:rsidRDefault="00425A6F" w:rsidP="00425A6F">
      <w:pPr>
        <w:suppressAutoHyphens w:val="0"/>
        <w:autoSpaceDE w:val="0"/>
        <w:autoSpaceDN w:val="0"/>
        <w:adjustRightInd w:val="0"/>
        <w:spacing w:after="0"/>
        <w:rPr>
          <w:rFonts w:eastAsia="Calibri" w:cs="Calibri"/>
          <w:kern w:val="0"/>
          <w:szCs w:val="22"/>
          <w:lang w:eastAsia="en-US" w:bidi="ar-SA"/>
        </w:rPr>
      </w:pPr>
    </w:p>
    <w:p w14:paraId="37BEEB0D" w14:textId="77777777" w:rsidR="00425A6F" w:rsidRDefault="00425A6F" w:rsidP="00425A6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C329B" w14:textId="77777777" w:rsidR="00425A6F" w:rsidRPr="009D2506" w:rsidRDefault="00425A6F" w:rsidP="00425A6F">
      <w:pPr>
        <w:suppressAutoHyphens w:val="0"/>
        <w:autoSpaceDE w:val="0"/>
        <w:autoSpaceDN w:val="0"/>
        <w:spacing w:after="0" w:line="240" w:lineRule="auto"/>
        <w:ind w:left="720"/>
        <w:jc w:val="left"/>
        <w:rPr>
          <w:rFonts w:cs="Calibri"/>
          <w:bCs/>
          <w:szCs w:val="22"/>
        </w:rPr>
      </w:pPr>
    </w:p>
    <w:p w14:paraId="303E38D4"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16F2A8" w14:textId="77777777" w:rsidR="00425A6F" w:rsidRPr="009D2506" w:rsidRDefault="00425A6F" w:rsidP="00425A6F">
      <w:pPr>
        <w:suppressAutoHyphens w:val="0"/>
        <w:autoSpaceDE w:val="0"/>
        <w:autoSpaceDN w:val="0"/>
        <w:spacing w:after="0" w:line="240" w:lineRule="auto"/>
        <w:ind w:left="567"/>
        <w:jc w:val="left"/>
        <w:rPr>
          <w:rFonts w:eastAsia="Calibri" w:cs="Arial"/>
          <w:b/>
          <w:kern w:val="0"/>
          <w:szCs w:val="22"/>
          <w:lang w:eastAsia="en-US" w:bidi="ar-SA"/>
        </w:rPr>
      </w:pPr>
    </w:p>
    <w:p w14:paraId="31680879" w14:textId="370AE796"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F19E3F1" w14:textId="77777777" w:rsidR="00425A6F" w:rsidRPr="009D2506" w:rsidRDefault="00425A6F" w:rsidP="00425A6F">
      <w:pPr>
        <w:suppressAutoHyphens w:val="0"/>
        <w:autoSpaceDE w:val="0"/>
        <w:autoSpaceDN w:val="0"/>
        <w:spacing w:after="0" w:line="240" w:lineRule="auto"/>
        <w:ind w:left="567"/>
        <w:jc w:val="left"/>
        <w:rPr>
          <w:rFonts w:eastAsia="Calibri" w:cs="Calibri"/>
          <w:kern w:val="0"/>
          <w:szCs w:val="22"/>
          <w:lang w:eastAsia="en-US" w:bidi="ar-SA"/>
        </w:rPr>
      </w:pPr>
    </w:p>
    <w:p w14:paraId="1F4A9A86" w14:textId="77777777" w:rsidR="00425A6F" w:rsidRPr="009D2506" w:rsidRDefault="00425A6F" w:rsidP="009003C5">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0C16D7D5" w14:textId="77777777" w:rsidR="00425A6F" w:rsidRPr="009D2506" w:rsidRDefault="00425A6F" w:rsidP="00425A6F">
      <w:pPr>
        <w:suppressAutoHyphens w:val="0"/>
        <w:autoSpaceDE w:val="0"/>
        <w:autoSpaceDN w:val="0"/>
        <w:spacing w:after="0" w:line="240" w:lineRule="auto"/>
        <w:ind w:left="218"/>
        <w:rPr>
          <w:rFonts w:eastAsia="Calibri" w:cs="Calibri"/>
          <w:kern w:val="0"/>
          <w:szCs w:val="22"/>
          <w:lang w:eastAsia="en-US" w:bidi="ar-SA"/>
        </w:rPr>
      </w:pPr>
    </w:p>
    <w:p w14:paraId="6362AEFD" w14:textId="77777777" w:rsidR="00425A6F" w:rsidRPr="009D2506" w:rsidRDefault="00425A6F" w:rsidP="00425A6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D122EAD"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p>
    <w:p w14:paraId="7D958779" w14:textId="77777777" w:rsidR="00425A6F" w:rsidRDefault="00425A6F" w:rsidP="00425A6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6C7B2AFC" w14:textId="77777777" w:rsidR="00425A6F" w:rsidRPr="009D2506" w:rsidRDefault="00425A6F" w:rsidP="00425A6F">
      <w:pPr>
        <w:suppressAutoHyphens w:val="0"/>
        <w:autoSpaceDE w:val="0"/>
        <w:autoSpaceDN w:val="0"/>
        <w:spacing w:after="0"/>
        <w:rPr>
          <w:rFonts w:eastAsia="Calibri" w:cs="Calibri"/>
          <w:b/>
          <w:kern w:val="0"/>
          <w:szCs w:val="22"/>
          <w:u w:val="single"/>
          <w:lang w:eastAsia="en-US" w:bidi="ar-SA"/>
        </w:rPr>
      </w:pPr>
    </w:p>
    <w:p w14:paraId="4C2CF377" w14:textId="64893720" w:rsidR="00425A6F" w:rsidRDefault="00425A6F" w:rsidP="00425A6F">
      <w:pPr>
        <w:suppressAutoHyphens w:val="0"/>
        <w:autoSpaceDE w:val="0"/>
        <w:autoSpaceDN w:val="0"/>
        <w:adjustRightInd w:val="0"/>
        <w:spacing w:after="0"/>
        <w:jc w:val="left"/>
        <w:rPr>
          <w:rFonts w:eastAsia="Calibri" w:cs="Calibri"/>
          <w:b/>
          <w:color w:val="000000"/>
          <w:kern w:val="0"/>
          <w:szCs w:val="22"/>
          <w:lang w:eastAsia="en-US" w:bidi="ar-SA"/>
        </w:rPr>
      </w:pPr>
      <w:r w:rsidRPr="009D2506">
        <w:rPr>
          <w:rFonts w:eastAsia="Calibri" w:cs="Calibri"/>
          <w:b/>
          <w:color w:val="000000"/>
          <w:kern w:val="0"/>
          <w:szCs w:val="22"/>
          <w:lang w:eastAsia="en-US" w:bidi="ar-SA"/>
        </w:rPr>
        <w:t>LOT</w:t>
      </w:r>
      <w:r w:rsidR="009003C5">
        <w:rPr>
          <w:rFonts w:eastAsia="Calibri" w:cs="Calibri"/>
          <w:b/>
          <w:color w:val="000000"/>
          <w:kern w:val="0"/>
          <w:szCs w:val="22"/>
          <w:lang w:eastAsia="en-US" w:bidi="ar-SA"/>
        </w:rPr>
        <w:t xml:space="preserve"> 1- ASSESSORAMENT I ASSISTÈNCIA JURÍDICA FISCAL</w:t>
      </w:r>
    </w:p>
    <w:p w14:paraId="1737A9B1" w14:textId="07FB15BA" w:rsidR="006832DF" w:rsidRPr="00131E88" w:rsidRDefault="00131E88" w:rsidP="00131E88">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131E88">
        <w:rPr>
          <w:rFonts w:ascii="Calibri" w:eastAsia="Calibri" w:hAnsi="Calibri" w:cs="Calibri"/>
          <w:b/>
          <w:color w:val="000000"/>
          <w:sz w:val="22"/>
          <w:szCs w:val="22"/>
          <w:lang w:val="ca-ES" w:eastAsia="en-US"/>
        </w:rPr>
        <w:t>PREU:</w:t>
      </w:r>
    </w:p>
    <w:tbl>
      <w:tblPr>
        <w:tblW w:w="14902" w:type="dxa"/>
        <w:tblInd w:w="-1990" w:type="dxa"/>
        <w:tblCellMar>
          <w:left w:w="70" w:type="dxa"/>
          <w:right w:w="70" w:type="dxa"/>
        </w:tblCellMar>
        <w:tblLook w:val="04A0" w:firstRow="1" w:lastRow="0" w:firstColumn="1" w:lastColumn="0" w:noHBand="0" w:noVBand="1"/>
      </w:tblPr>
      <w:tblGrid>
        <w:gridCol w:w="1661"/>
        <w:gridCol w:w="1258"/>
        <w:gridCol w:w="980"/>
        <w:gridCol w:w="1032"/>
        <w:gridCol w:w="1104"/>
        <w:gridCol w:w="1054"/>
        <w:gridCol w:w="2350"/>
        <w:gridCol w:w="1728"/>
        <w:gridCol w:w="981"/>
        <w:gridCol w:w="1153"/>
        <w:gridCol w:w="806"/>
        <w:gridCol w:w="797"/>
      </w:tblGrid>
      <w:tr w:rsidR="00131E88" w:rsidRPr="006832DF" w14:paraId="777552B4" w14:textId="77777777" w:rsidTr="00131E88">
        <w:trPr>
          <w:trHeight w:val="615"/>
        </w:trPr>
        <w:tc>
          <w:tcPr>
            <w:tcW w:w="708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723E6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w:t>
            </w:r>
          </w:p>
        </w:tc>
        <w:tc>
          <w:tcPr>
            <w:tcW w:w="7814" w:type="dxa"/>
            <w:gridSpan w:val="6"/>
            <w:tcBorders>
              <w:top w:val="single" w:sz="4" w:space="0" w:color="auto"/>
              <w:left w:val="nil"/>
              <w:bottom w:val="single" w:sz="4" w:space="0" w:color="auto"/>
              <w:right w:val="single" w:sz="4" w:space="0" w:color="auto"/>
            </w:tcBorders>
            <w:shd w:val="clear" w:color="000000" w:fill="9BC2E6"/>
            <w:noWrap/>
            <w:vAlign w:val="center"/>
            <w:hideMark/>
          </w:tcPr>
          <w:p w14:paraId="44CFEAF3"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LOT 1 - ASSESSORAMENT I ASSISTÈNCIA JURÍDICA FISCAL OFERTA EMPRESA LICITADORA</w:t>
            </w:r>
          </w:p>
        </w:tc>
      </w:tr>
      <w:tr w:rsidR="006832DF" w:rsidRPr="006832DF" w14:paraId="4BDA4C71" w14:textId="77777777" w:rsidTr="00131E88">
        <w:trPr>
          <w:trHeight w:val="1545"/>
        </w:trPr>
        <w:tc>
          <w:tcPr>
            <w:tcW w:w="1661" w:type="dxa"/>
            <w:tcBorders>
              <w:top w:val="nil"/>
              <w:left w:val="single" w:sz="4" w:space="0" w:color="auto"/>
              <w:bottom w:val="nil"/>
              <w:right w:val="single" w:sz="4" w:space="0" w:color="auto"/>
            </w:tcBorders>
            <w:shd w:val="clear" w:color="000000" w:fill="F4B084"/>
            <w:vAlign w:val="center"/>
            <w:hideMark/>
          </w:tcPr>
          <w:p w14:paraId="6AF2A8D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1317" w:type="dxa"/>
            <w:tcBorders>
              <w:top w:val="nil"/>
              <w:left w:val="nil"/>
              <w:bottom w:val="nil"/>
              <w:right w:val="single" w:sz="4" w:space="0" w:color="auto"/>
            </w:tcBorders>
            <w:shd w:val="clear" w:color="000000" w:fill="F4B084"/>
            <w:vAlign w:val="center"/>
            <w:hideMark/>
          </w:tcPr>
          <w:p w14:paraId="7A443E35" w14:textId="1070E06B"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 SENSE IVA (B)</w:t>
            </w:r>
          </w:p>
        </w:tc>
        <w:tc>
          <w:tcPr>
            <w:tcW w:w="980" w:type="dxa"/>
            <w:tcBorders>
              <w:top w:val="nil"/>
              <w:left w:val="nil"/>
              <w:bottom w:val="nil"/>
              <w:right w:val="single" w:sz="4" w:space="0" w:color="auto"/>
            </w:tcBorders>
            <w:shd w:val="clear" w:color="000000" w:fill="F4B084"/>
            <w:vAlign w:val="center"/>
            <w:hideMark/>
          </w:tcPr>
          <w:p w14:paraId="27136C12"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032" w:type="dxa"/>
            <w:tcBorders>
              <w:top w:val="nil"/>
              <w:left w:val="nil"/>
              <w:bottom w:val="nil"/>
              <w:right w:val="single" w:sz="4" w:space="0" w:color="auto"/>
            </w:tcBorders>
            <w:shd w:val="clear" w:color="000000" w:fill="F4B084"/>
            <w:vAlign w:val="center"/>
            <w:hideMark/>
          </w:tcPr>
          <w:p w14:paraId="2F25A8E9"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0" w:type="auto"/>
            <w:tcBorders>
              <w:top w:val="nil"/>
              <w:left w:val="nil"/>
              <w:bottom w:val="nil"/>
              <w:right w:val="single" w:sz="4" w:space="0" w:color="auto"/>
            </w:tcBorders>
            <w:shd w:val="clear" w:color="000000" w:fill="F4B084"/>
            <w:vAlign w:val="center"/>
            <w:hideMark/>
          </w:tcPr>
          <w:p w14:paraId="52CDB93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0" w:type="auto"/>
            <w:tcBorders>
              <w:top w:val="nil"/>
              <w:left w:val="nil"/>
              <w:bottom w:val="nil"/>
              <w:right w:val="single" w:sz="4" w:space="0" w:color="auto"/>
            </w:tcBorders>
            <w:shd w:val="clear" w:color="000000" w:fill="F4B084"/>
            <w:vAlign w:val="center"/>
            <w:hideMark/>
          </w:tcPr>
          <w:p w14:paraId="3947C3F5"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c>
          <w:tcPr>
            <w:tcW w:w="0" w:type="auto"/>
            <w:tcBorders>
              <w:top w:val="nil"/>
              <w:left w:val="nil"/>
              <w:bottom w:val="nil"/>
              <w:right w:val="single" w:sz="4" w:space="0" w:color="auto"/>
            </w:tcBorders>
            <w:shd w:val="clear" w:color="000000" w:fill="BDD7EE"/>
            <w:vAlign w:val="center"/>
            <w:hideMark/>
          </w:tcPr>
          <w:p w14:paraId="11355856"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ASSESSORAMENT FISCAL - TARIFA PLANA ANUAL SENSE IVA (A)</w:t>
            </w:r>
          </w:p>
        </w:tc>
        <w:tc>
          <w:tcPr>
            <w:tcW w:w="0" w:type="auto"/>
            <w:tcBorders>
              <w:top w:val="nil"/>
              <w:left w:val="nil"/>
              <w:bottom w:val="nil"/>
              <w:right w:val="single" w:sz="4" w:space="0" w:color="auto"/>
            </w:tcBorders>
            <w:shd w:val="clear" w:color="000000" w:fill="BDD7EE"/>
            <w:vAlign w:val="center"/>
            <w:hideMark/>
          </w:tcPr>
          <w:p w14:paraId="468A95E9" w14:textId="5F245A98"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(140h anuals aprox</w:t>
            </w:r>
            <w:r w:rsidR="006F03FB">
              <w:rPr>
                <w:rFonts w:eastAsia="Times New Roman" w:cs="Calibri"/>
                <w:color w:val="000000"/>
                <w:kern w:val="0"/>
                <w:sz w:val="16"/>
                <w:szCs w:val="16"/>
                <w:lang w:eastAsia="ca-ES" w:bidi="ar-SA"/>
                <w14:ligatures w14:val="none"/>
              </w:rPr>
              <w:t>.</w:t>
            </w:r>
            <w:r w:rsidRPr="006832DF">
              <w:rPr>
                <w:rFonts w:eastAsia="Times New Roman" w:cs="Calibri"/>
                <w:color w:val="000000"/>
                <w:kern w:val="0"/>
                <w:sz w:val="16"/>
                <w:szCs w:val="16"/>
                <w:lang w:eastAsia="ca-ES" w:bidi="ar-SA"/>
                <w14:ligatures w14:val="none"/>
              </w:rPr>
              <w:t>) SENSE IVA (B)</w:t>
            </w:r>
          </w:p>
        </w:tc>
        <w:tc>
          <w:tcPr>
            <w:tcW w:w="0" w:type="auto"/>
            <w:tcBorders>
              <w:top w:val="nil"/>
              <w:left w:val="nil"/>
              <w:bottom w:val="nil"/>
              <w:right w:val="single" w:sz="4" w:space="0" w:color="auto"/>
            </w:tcBorders>
            <w:shd w:val="clear" w:color="000000" w:fill="BDD7EE"/>
            <w:vAlign w:val="center"/>
            <w:hideMark/>
          </w:tcPr>
          <w:p w14:paraId="4DA5EE1A"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TARIFA PLANA ANUAL AMB IVA</w:t>
            </w:r>
          </w:p>
        </w:tc>
        <w:tc>
          <w:tcPr>
            <w:tcW w:w="1153" w:type="dxa"/>
            <w:tcBorders>
              <w:top w:val="nil"/>
              <w:left w:val="nil"/>
              <w:bottom w:val="nil"/>
              <w:right w:val="single" w:sz="4" w:space="0" w:color="auto"/>
            </w:tcBorders>
            <w:shd w:val="clear" w:color="000000" w:fill="BDD7EE"/>
            <w:vAlign w:val="center"/>
            <w:hideMark/>
          </w:tcPr>
          <w:p w14:paraId="71AC28D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ASSISTÈNCIA JURÍDICA FISCAL AMB IVA</w:t>
            </w:r>
          </w:p>
        </w:tc>
        <w:tc>
          <w:tcPr>
            <w:tcW w:w="806" w:type="dxa"/>
            <w:tcBorders>
              <w:top w:val="nil"/>
              <w:left w:val="nil"/>
              <w:bottom w:val="nil"/>
              <w:right w:val="single" w:sz="4" w:space="0" w:color="auto"/>
            </w:tcBorders>
            <w:shd w:val="clear" w:color="000000" w:fill="BDD7EE"/>
            <w:vAlign w:val="center"/>
            <w:hideMark/>
          </w:tcPr>
          <w:p w14:paraId="74A7D8A8"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SENSE IVA (A+B)</w:t>
            </w:r>
          </w:p>
        </w:tc>
        <w:tc>
          <w:tcPr>
            <w:tcW w:w="797" w:type="dxa"/>
            <w:tcBorders>
              <w:top w:val="nil"/>
              <w:left w:val="nil"/>
              <w:bottom w:val="nil"/>
              <w:right w:val="single" w:sz="4" w:space="0" w:color="auto"/>
            </w:tcBorders>
            <w:shd w:val="clear" w:color="000000" w:fill="BDD7EE"/>
            <w:vAlign w:val="center"/>
            <w:hideMark/>
          </w:tcPr>
          <w:p w14:paraId="662F9E57" w14:textId="77777777" w:rsidR="006832DF" w:rsidRPr="006832DF" w:rsidRDefault="006832DF" w:rsidP="006832DF">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32DF">
              <w:rPr>
                <w:rFonts w:eastAsia="Times New Roman" w:cs="Calibri"/>
                <w:color w:val="000000"/>
                <w:kern w:val="0"/>
                <w:sz w:val="16"/>
                <w:szCs w:val="16"/>
                <w:lang w:eastAsia="ca-ES" w:bidi="ar-SA"/>
                <w14:ligatures w14:val="none"/>
              </w:rPr>
              <w:t>TOTAL AMB IVA</w:t>
            </w:r>
          </w:p>
        </w:tc>
      </w:tr>
      <w:tr w:rsidR="00131E88" w:rsidRPr="006832DF" w14:paraId="6D9E0578" w14:textId="77777777" w:rsidTr="00131E88">
        <w:trPr>
          <w:trHeight w:val="525"/>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366EB"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3.000,00 €</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D7FED02" w14:textId="77777777" w:rsidR="006832DF" w:rsidRPr="006832DF" w:rsidRDefault="006832DF" w:rsidP="006832DF">
            <w:pPr>
              <w:widowControl/>
              <w:suppressAutoHyphens w:val="0"/>
              <w:spacing w:after="0" w:line="240" w:lineRule="auto"/>
              <w:jc w:val="center"/>
              <w:rPr>
                <w:rFonts w:eastAsia="Times New Roman" w:cs="Calibri"/>
                <w:b/>
                <w:bCs/>
                <w:color w:val="000000"/>
                <w:kern w:val="0"/>
                <w:sz w:val="18"/>
                <w:szCs w:val="18"/>
                <w:lang w:eastAsia="ca-ES" w:bidi="ar-SA"/>
                <w14:ligatures w14:val="none"/>
              </w:rPr>
            </w:pPr>
            <w:r w:rsidRPr="006832DF">
              <w:rPr>
                <w:rFonts w:eastAsia="Times New Roman" w:cs="Calibri"/>
                <w:b/>
                <w:bCs/>
                <w:color w:val="000000"/>
                <w:kern w:val="0"/>
                <w:sz w:val="18"/>
                <w:szCs w:val="18"/>
                <w:lang w:eastAsia="ca-ES" w:bidi="ar-SA"/>
                <w14:ligatures w14:val="none"/>
              </w:rPr>
              <w:t>7.000,00 €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FB442F0"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3.630,00 €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178C988"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8.470,00 €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D81FC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10.000,00 €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48DA8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12.100,00 €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24F5722F"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772A492E"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465293"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20DAA001"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7E390E97"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DF1BAF4" w14:textId="77777777" w:rsidR="006832DF" w:rsidRPr="006832DF" w:rsidRDefault="006832DF" w:rsidP="006832DF">
            <w:pPr>
              <w:widowControl/>
              <w:suppressAutoHyphens w:val="0"/>
              <w:spacing w:after="0" w:line="240" w:lineRule="auto"/>
              <w:jc w:val="center"/>
              <w:rPr>
                <w:rFonts w:eastAsia="Times New Roman" w:cs="Calibri"/>
                <w:color w:val="000000"/>
                <w:kern w:val="0"/>
                <w:sz w:val="18"/>
                <w:szCs w:val="18"/>
                <w:lang w:eastAsia="ca-ES" w:bidi="ar-SA"/>
                <w14:ligatures w14:val="none"/>
              </w:rPr>
            </w:pPr>
            <w:r w:rsidRPr="006832DF">
              <w:rPr>
                <w:rFonts w:eastAsia="Times New Roman" w:cs="Calibri"/>
                <w:color w:val="000000"/>
                <w:kern w:val="0"/>
                <w:sz w:val="18"/>
                <w:szCs w:val="18"/>
                <w:lang w:eastAsia="ca-ES" w:bidi="ar-SA"/>
                <w14:ligatures w14:val="none"/>
              </w:rPr>
              <w:t>0,00 €</w:t>
            </w:r>
          </w:p>
        </w:tc>
      </w:tr>
    </w:tbl>
    <w:p w14:paraId="4D7598EE"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483317BB" w14:textId="77777777" w:rsidR="003D5DA2" w:rsidRPr="00415EF8" w:rsidRDefault="00131E88"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l’acreditació de la publicació d’articles vinculats directament amb l’objecte del contracte en publicacions i pàgines web o en congressos 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sidR="003D5DA2">
        <w:rPr>
          <w:rFonts w:asciiTheme="minorHAnsi" w:hAnsiTheme="minorHAnsi" w:cstheme="minorHAnsi"/>
          <w:kern w:val="28"/>
          <w:szCs w:val="22"/>
          <w:lang w:val="es-ES" w:eastAsia="es-ES"/>
        </w:rPr>
        <w:t xml:space="preserve"> </w:t>
      </w:r>
      <w:r w:rsidR="003D5DA2">
        <w:rPr>
          <w:rFonts w:asciiTheme="minorHAnsi" w:hAnsiTheme="minorHAnsi" w:cstheme="minorHAnsi"/>
          <w:kern w:val="28"/>
          <w:sz w:val="22"/>
          <w:lang w:val="ca-ES" w:eastAsia="es-ES"/>
        </w:rPr>
        <w:t>Al Sobre Digital s’haurà d’acreditar la documentació acreditativa.</w:t>
      </w:r>
    </w:p>
    <w:p w14:paraId="5ABF5F5B" w14:textId="13E0CFFA" w:rsidR="00131E88" w:rsidRPr="00131E88" w:rsidRDefault="00131E88" w:rsidP="00131E88">
      <w:pPr>
        <w:pStyle w:val="Prrafodelista"/>
        <w:widowControl/>
        <w:numPr>
          <w:ilvl w:val="0"/>
          <w:numId w:val="0"/>
        </w:numPr>
        <w:ind w:left="1069"/>
        <w:rPr>
          <w:rFonts w:asciiTheme="minorHAnsi" w:hAnsiTheme="minorHAnsi" w:cstheme="minorHAnsi"/>
          <w:kern w:val="28"/>
          <w:szCs w:val="22"/>
          <w:lang w:val="ca-ES"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217551BF" w14:textId="77777777" w:rsidR="00131E88" w:rsidRPr="00131E88" w:rsidRDefault="00131E88" w:rsidP="00131E88">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64284ED5" w14:textId="77777777" w:rsidR="006832DF" w:rsidRPr="009D2506" w:rsidRDefault="006832DF" w:rsidP="006832D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7965215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37BDBA69"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04A52EE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50043452"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4C580BAC"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3"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68C4B62D" w14:textId="77777777" w:rsidR="006832DF" w:rsidRPr="009D2506" w:rsidRDefault="006832DF" w:rsidP="006832D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4"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p w14:paraId="5D8DBD61" w14:textId="77777777" w:rsidR="006832DF" w:rsidRPr="009D2506" w:rsidRDefault="006832DF" w:rsidP="006832DF">
      <w:pPr>
        <w:suppressAutoHyphens w:val="0"/>
        <w:autoSpaceDE w:val="0"/>
        <w:autoSpaceDN w:val="0"/>
        <w:adjustRightInd w:val="0"/>
        <w:spacing w:after="0"/>
        <w:rPr>
          <w:rFonts w:eastAsia="Calibri" w:cs="Calibri"/>
          <w:color w:val="000000"/>
          <w:kern w:val="0"/>
          <w:szCs w:val="22"/>
          <w:lang w:eastAsia="en-US" w:bidi="ar-SA"/>
        </w:rPr>
      </w:pPr>
    </w:p>
    <w:p w14:paraId="6E495DAB"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0F9B6162" w14:textId="21A714B2" w:rsidR="006832DF" w:rsidRDefault="006832DF">
      <w:pPr>
        <w:widowControl/>
        <w:suppressAutoHyphens w:val="0"/>
        <w:spacing w:after="160" w:line="259" w:lineRule="auto"/>
        <w:jc w:val="left"/>
        <w:rPr>
          <w:rFonts w:eastAsia="Calibri" w:cs="Calibri"/>
          <w:b/>
          <w:color w:val="000000"/>
          <w:kern w:val="0"/>
          <w:szCs w:val="22"/>
          <w:lang w:eastAsia="en-US" w:bidi="ar-SA"/>
        </w:rPr>
      </w:pPr>
      <w:r>
        <w:rPr>
          <w:rFonts w:eastAsia="Calibri" w:cs="Calibri"/>
          <w:b/>
          <w:color w:val="000000"/>
          <w:kern w:val="0"/>
          <w:szCs w:val="22"/>
          <w:lang w:eastAsia="en-US" w:bidi="ar-SA"/>
        </w:rPr>
        <w:br w:type="page"/>
      </w:r>
    </w:p>
    <w:p w14:paraId="21D1BE11"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FF44FF9" w14:textId="77777777" w:rsidR="006832DF" w:rsidRPr="002D6C5C" w:rsidRDefault="006832DF" w:rsidP="002D6C5C">
      <w:pPr>
        <w:rPr>
          <w:b/>
          <w:lang w:eastAsia="ca-ES"/>
        </w:rPr>
      </w:pPr>
      <w:r w:rsidRPr="002D6C5C">
        <w:rPr>
          <w:b/>
          <w:lang w:eastAsia="ca-ES"/>
        </w:rPr>
        <w:t>ANNEX 3- MODEL D’OFERTA ECONÒMICA:</w:t>
      </w:r>
    </w:p>
    <w:p w14:paraId="73DDC7D9" w14:textId="350AF0B8" w:rsidR="006832DF" w:rsidRPr="009D2506" w:rsidRDefault="006832DF" w:rsidP="006832D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8" w:name="_Toc136258390"/>
      <w:r>
        <w:rPr>
          <w:rFonts w:eastAsia="Calibri" w:cs="Calibri"/>
          <w:b/>
          <w:color w:val="000000"/>
          <w:szCs w:val="22"/>
          <w:u w:val="single"/>
          <w:lang w:eastAsia="ca-ES"/>
        </w:rPr>
        <w:t>LOT 2 SERVEIS GENERALS EN MATÈRIA LABORAL.</w:t>
      </w:r>
      <w:bookmarkEnd w:id="8"/>
    </w:p>
    <w:p w14:paraId="1E48CDA4" w14:textId="77777777" w:rsidR="006832DF" w:rsidRPr="009D2506" w:rsidRDefault="006832DF" w:rsidP="006832DF">
      <w:pPr>
        <w:suppressAutoHyphens w:val="0"/>
        <w:autoSpaceDE w:val="0"/>
        <w:autoSpaceDN w:val="0"/>
        <w:spacing w:after="0"/>
        <w:rPr>
          <w:rFonts w:eastAsia="Calibri" w:cs="Calibri"/>
          <w:b/>
          <w:kern w:val="0"/>
          <w:szCs w:val="22"/>
          <w:lang w:eastAsia="en-US" w:bidi="ar-SA"/>
        </w:rPr>
      </w:pPr>
    </w:p>
    <w:p w14:paraId="6A05BF27" w14:textId="77777777" w:rsidR="006832DF" w:rsidRPr="009003C5" w:rsidRDefault="006832DF" w:rsidP="006832D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79832C4E" w14:textId="77777777" w:rsidR="006832DF" w:rsidRPr="009D2506" w:rsidRDefault="006832DF" w:rsidP="006832DF">
      <w:pPr>
        <w:suppressAutoHyphens w:val="0"/>
        <w:autoSpaceDE w:val="0"/>
        <w:autoSpaceDN w:val="0"/>
        <w:adjustRightInd w:val="0"/>
        <w:spacing w:after="0"/>
        <w:rPr>
          <w:rFonts w:eastAsia="Calibri" w:cs="Calibri"/>
          <w:kern w:val="0"/>
          <w:szCs w:val="22"/>
          <w:lang w:eastAsia="en-US" w:bidi="ar-SA"/>
        </w:rPr>
      </w:pPr>
    </w:p>
    <w:p w14:paraId="3847B72E" w14:textId="77777777" w:rsidR="006832DF" w:rsidRDefault="006832DF" w:rsidP="006832D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B2984" w14:textId="77777777" w:rsidR="006832DF" w:rsidRPr="009D2506" w:rsidRDefault="006832DF" w:rsidP="006832DF">
      <w:pPr>
        <w:suppressAutoHyphens w:val="0"/>
        <w:autoSpaceDE w:val="0"/>
        <w:autoSpaceDN w:val="0"/>
        <w:spacing w:after="0" w:line="240" w:lineRule="auto"/>
        <w:ind w:left="720"/>
        <w:jc w:val="left"/>
        <w:rPr>
          <w:rFonts w:cs="Calibri"/>
          <w:bCs/>
          <w:szCs w:val="22"/>
        </w:rPr>
      </w:pPr>
    </w:p>
    <w:p w14:paraId="08848393"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B850FA" w14:textId="77777777" w:rsidR="006832DF" w:rsidRPr="009D2506" w:rsidRDefault="006832DF" w:rsidP="006832DF">
      <w:pPr>
        <w:suppressAutoHyphens w:val="0"/>
        <w:autoSpaceDE w:val="0"/>
        <w:autoSpaceDN w:val="0"/>
        <w:spacing w:after="0" w:line="240" w:lineRule="auto"/>
        <w:ind w:left="567"/>
        <w:jc w:val="left"/>
        <w:rPr>
          <w:rFonts w:eastAsia="Calibri" w:cs="Arial"/>
          <w:b/>
          <w:kern w:val="0"/>
          <w:szCs w:val="22"/>
          <w:lang w:eastAsia="en-US" w:bidi="ar-SA"/>
        </w:rPr>
      </w:pPr>
    </w:p>
    <w:p w14:paraId="600777F6"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1991FCD9" w14:textId="77777777" w:rsidR="006832DF" w:rsidRPr="009D2506" w:rsidRDefault="006832DF" w:rsidP="006832DF">
      <w:pPr>
        <w:suppressAutoHyphens w:val="0"/>
        <w:autoSpaceDE w:val="0"/>
        <w:autoSpaceDN w:val="0"/>
        <w:spacing w:after="0" w:line="240" w:lineRule="auto"/>
        <w:ind w:left="567"/>
        <w:jc w:val="left"/>
        <w:rPr>
          <w:rFonts w:eastAsia="Calibri" w:cs="Calibri"/>
          <w:kern w:val="0"/>
          <w:szCs w:val="22"/>
          <w:lang w:eastAsia="en-US" w:bidi="ar-SA"/>
        </w:rPr>
      </w:pPr>
    </w:p>
    <w:p w14:paraId="109DDA91"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12D695F7" w14:textId="77777777" w:rsidR="006832DF" w:rsidRPr="009D2506" w:rsidRDefault="006832DF" w:rsidP="006832DF">
      <w:pPr>
        <w:suppressAutoHyphens w:val="0"/>
        <w:autoSpaceDE w:val="0"/>
        <w:autoSpaceDN w:val="0"/>
        <w:spacing w:after="0" w:line="240" w:lineRule="auto"/>
        <w:ind w:left="218"/>
        <w:rPr>
          <w:rFonts w:eastAsia="Calibri" w:cs="Calibri"/>
          <w:kern w:val="0"/>
          <w:szCs w:val="22"/>
          <w:lang w:eastAsia="en-US" w:bidi="ar-SA"/>
        </w:rPr>
      </w:pPr>
    </w:p>
    <w:p w14:paraId="4D43DB6D"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F45D55D"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p>
    <w:p w14:paraId="751738C8"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4B1D5936"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8E52C39" w14:textId="31C89571"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2- SERVEIS GENERALS EN MATÈRIA LABORAL</w:t>
      </w:r>
    </w:p>
    <w:p w14:paraId="12AF2811" w14:textId="0D92F0B3" w:rsidR="006F03FB"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p w14:paraId="34578DBB"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tbl>
      <w:tblPr>
        <w:tblW w:w="0" w:type="auto"/>
        <w:tblCellMar>
          <w:left w:w="70" w:type="dxa"/>
          <w:right w:w="70" w:type="dxa"/>
        </w:tblCellMar>
        <w:tblLook w:val="04A0" w:firstRow="1" w:lastRow="0" w:firstColumn="1" w:lastColumn="0" w:noHBand="0" w:noVBand="1"/>
      </w:tblPr>
      <w:tblGrid>
        <w:gridCol w:w="1527"/>
        <w:gridCol w:w="1472"/>
        <w:gridCol w:w="1381"/>
        <w:gridCol w:w="1343"/>
        <w:gridCol w:w="1557"/>
        <w:gridCol w:w="1495"/>
        <w:gridCol w:w="1354"/>
        <w:gridCol w:w="1312"/>
      </w:tblGrid>
      <w:tr w:rsidR="00F960AA" w:rsidRPr="00F960AA" w14:paraId="5C220EF4" w14:textId="77777777" w:rsidTr="00F960AA">
        <w:trPr>
          <w:trHeight w:val="615"/>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771BEA"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c>
          <w:tcPr>
            <w:tcW w:w="0" w:type="auto"/>
            <w:gridSpan w:val="4"/>
            <w:tcBorders>
              <w:top w:val="single" w:sz="4" w:space="0" w:color="auto"/>
              <w:left w:val="nil"/>
              <w:bottom w:val="single" w:sz="4" w:space="0" w:color="auto"/>
              <w:right w:val="single" w:sz="4" w:space="0" w:color="auto"/>
            </w:tcBorders>
            <w:shd w:val="clear" w:color="000000" w:fill="9BC2E6"/>
            <w:noWrap/>
            <w:vAlign w:val="center"/>
            <w:hideMark/>
          </w:tcPr>
          <w:p w14:paraId="0B76803B"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r>
      <w:tr w:rsidR="00F960AA" w:rsidRPr="00F960AA" w14:paraId="7CCA9A69" w14:textId="77777777" w:rsidTr="00F960AA">
        <w:trPr>
          <w:trHeight w:val="1545"/>
        </w:trPr>
        <w:tc>
          <w:tcPr>
            <w:tcW w:w="0" w:type="auto"/>
            <w:tcBorders>
              <w:top w:val="nil"/>
              <w:left w:val="single" w:sz="4" w:space="0" w:color="auto"/>
              <w:bottom w:val="nil"/>
              <w:right w:val="single" w:sz="4" w:space="0" w:color="auto"/>
            </w:tcBorders>
            <w:shd w:val="clear" w:color="000000" w:fill="F4B084"/>
            <w:vAlign w:val="center"/>
            <w:hideMark/>
          </w:tcPr>
          <w:p w14:paraId="21A49756"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F4B084"/>
            <w:vAlign w:val="center"/>
            <w:hideMark/>
          </w:tcPr>
          <w:p w14:paraId="424E78E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F4B084"/>
            <w:vAlign w:val="center"/>
            <w:hideMark/>
          </w:tcPr>
          <w:p w14:paraId="5781651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F4B084"/>
            <w:vAlign w:val="center"/>
            <w:hideMark/>
          </w:tcPr>
          <w:p w14:paraId="1A1063D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c>
          <w:tcPr>
            <w:tcW w:w="0" w:type="auto"/>
            <w:tcBorders>
              <w:top w:val="nil"/>
              <w:left w:val="nil"/>
              <w:bottom w:val="nil"/>
              <w:right w:val="single" w:sz="4" w:space="0" w:color="auto"/>
            </w:tcBorders>
            <w:shd w:val="clear" w:color="000000" w:fill="BDD7EE"/>
            <w:vAlign w:val="center"/>
            <w:hideMark/>
          </w:tcPr>
          <w:p w14:paraId="01D347AA"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BDD7EE"/>
            <w:vAlign w:val="center"/>
            <w:hideMark/>
          </w:tcPr>
          <w:p w14:paraId="2170F158"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BDD7EE"/>
            <w:vAlign w:val="center"/>
            <w:hideMark/>
          </w:tcPr>
          <w:p w14:paraId="04E7735F"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BDD7EE"/>
            <w:vAlign w:val="center"/>
            <w:hideMark/>
          </w:tcPr>
          <w:p w14:paraId="3E41C90C"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r>
      <w:tr w:rsidR="00F960AA" w:rsidRPr="00F960AA" w14:paraId="44FD63AC" w14:textId="77777777" w:rsidTr="00F960AA">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2B22C"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180,00 €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C9F78F"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217,80 €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AFDEB"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2.160,00 €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BF97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2.613,60 €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377DFC9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FBC5D"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FA2CA1"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EE53E"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r>
    </w:tbl>
    <w:p w14:paraId="50C3E32A"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615596A" w14:textId="5DDF9B68" w:rsidR="006F03FB" w:rsidRPr="00415EF8" w:rsidRDefault="006F03FB" w:rsidP="003D5DA2">
      <w:pPr>
        <w:pStyle w:val="Prrafodelista"/>
        <w:widowControl/>
        <w:numPr>
          <w:ilvl w:val="0"/>
          <w:numId w:val="47"/>
        </w:numPr>
        <w:rPr>
          <w:rFonts w:asciiTheme="minorHAnsi" w:hAnsiTheme="minorHAnsi" w:cstheme="minorHAnsi"/>
          <w:kern w:val="28"/>
          <w:sz w:val="22"/>
          <w:u w:val="single"/>
          <w:lang w:val="ca-ES" w:eastAsia="es-ES"/>
        </w:rPr>
      </w:pPr>
      <w:r w:rsidRPr="006F03FB">
        <w:rPr>
          <w:rFonts w:asciiTheme="minorHAnsi" w:hAnsiTheme="minorHAnsi" w:cstheme="minorHAnsi"/>
          <w:b/>
          <w:kern w:val="28"/>
          <w:sz w:val="22"/>
          <w:u w:val="single"/>
          <w:lang w:val="ca-ES" w:eastAsia="es-ES"/>
        </w:rPr>
        <w:t>Publicacions jurídiques especialitzades</w:t>
      </w:r>
      <w:r w:rsidRPr="003A5149">
        <w:rPr>
          <w:rFonts w:asciiTheme="minorHAnsi" w:hAnsiTheme="minorHAnsi" w:cstheme="minorHAnsi"/>
          <w:kern w:val="28"/>
          <w:sz w:val="22"/>
          <w:u w:val="single"/>
          <w:lang w:val="ca-ES" w:eastAsia="es-ES"/>
        </w:rPr>
        <w:t>:</w:t>
      </w:r>
      <w:r w:rsidRPr="003A5149">
        <w:rPr>
          <w:rFonts w:asciiTheme="minorHAnsi" w:hAnsiTheme="minorHAnsi" w:cstheme="minorHAnsi"/>
          <w:kern w:val="28"/>
          <w:sz w:val="22"/>
          <w:lang w:val="ca-ES" w:eastAsia="es-ES"/>
        </w:rPr>
        <w:t xml:space="preserve"> Es valorarà amb </w:t>
      </w:r>
      <w:r w:rsidRPr="003A5149">
        <w:rPr>
          <w:rFonts w:asciiTheme="minorHAnsi" w:hAnsiTheme="minorHAnsi" w:cstheme="minorHAnsi"/>
          <w:b/>
          <w:bCs/>
          <w:kern w:val="28"/>
          <w:sz w:val="22"/>
          <w:bdr w:val="single" w:sz="4" w:space="0" w:color="auto"/>
          <w:lang w:val="ca-ES" w:eastAsia="es-ES"/>
        </w:rPr>
        <w:t>2 punts</w:t>
      </w:r>
      <w:r w:rsidRPr="003A5149">
        <w:rPr>
          <w:rFonts w:asciiTheme="minorHAnsi" w:hAnsiTheme="minorHAnsi" w:cstheme="minorHAnsi"/>
          <w:kern w:val="28"/>
          <w:sz w:val="22"/>
          <w:lang w:val="ca-ES" w:eastAsia="es-ES"/>
        </w:rPr>
        <w:t xml:space="preserve"> l’acreditació de la publicació d’articles vinculats directament amb l’objecte del contracte en publicacions i pàgines web o en congressos especialitzats en els darrers 10 anys. Es considera rellevant aquest criteri per considerar que la publicació d’articles és un indici d’especialització dels equips licitadors que aporta qualitat a la prestació del servei que es licita.</w:t>
      </w:r>
      <w:r w:rsidR="003D5DA2">
        <w:rPr>
          <w:rFonts w:asciiTheme="minorHAnsi" w:hAnsiTheme="minorHAnsi" w:cstheme="minorHAnsi"/>
          <w:kern w:val="28"/>
          <w:sz w:val="22"/>
          <w:lang w:val="ca-ES" w:eastAsia="es-ES"/>
        </w:rPr>
        <w:t xml:space="preserve"> Al Sobre Digital s’haurà d’acreditar la documentació acreditativa.</w:t>
      </w:r>
    </w:p>
    <w:p w14:paraId="2C142CEC" w14:textId="77777777" w:rsidR="006F03FB" w:rsidRDefault="006F03FB" w:rsidP="003D5DA2">
      <w:pPr>
        <w:pStyle w:val="Prrafodelista"/>
        <w:widowControl/>
        <w:numPr>
          <w:ilvl w:val="0"/>
          <w:numId w:val="0"/>
        </w:numPr>
        <w:ind w:left="720" w:firstLine="349"/>
        <w:rPr>
          <w:rFonts w:asciiTheme="minorHAnsi" w:hAnsiTheme="minorHAnsi" w:cstheme="minorHAnsi"/>
          <w:kern w:val="28"/>
          <w:sz w:val="22"/>
          <w:lang w:eastAsia="es-ES"/>
        </w:rPr>
      </w:pPr>
      <w:r w:rsidRPr="00415EF8">
        <w:rPr>
          <w:rFonts w:asciiTheme="minorHAnsi" w:hAnsiTheme="minorHAnsi" w:cstheme="minorHAnsi"/>
          <w:kern w:val="28"/>
          <w:sz w:val="22"/>
          <w:lang w:eastAsia="es-ES"/>
        </w:rPr>
        <w:t>Es concediran els 2 punts amb l’acreditació d’almenys una de les publicacions indicades.</w:t>
      </w:r>
    </w:p>
    <w:p w14:paraId="3447CF00" w14:textId="77777777" w:rsidR="003D5DA2" w:rsidRPr="00415EF8" w:rsidRDefault="003D5DA2"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l’acreditació de la publicació d’articles vinculats directament amb l’objecte del contracte en publicacions i pàgines web o en congressos 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Pr>
          <w:rFonts w:asciiTheme="minorHAnsi" w:hAnsiTheme="minorHAnsi" w:cstheme="minorHAnsi"/>
          <w:kern w:val="28"/>
          <w:szCs w:val="22"/>
          <w:lang w:val="es-ES" w:eastAsia="es-ES"/>
        </w:rPr>
        <w:t xml:space="preserve"> </w:t>
      </w:r>
      <w:r>
        <w:rPr>
          <w:rFonts w:asciiTheme="minorHAnsi" w:hAnsiTheme="minorHAnsi" w:cstheme="minorHAnsi"/>
          <w:kern w:val="28"/>
          <w:sz w:val="22"/>
          <w:lang w:val="ca-ES" w:eastAsia="es-ES"/>
        </w:rPr>
        <w:t>Al Sobre Digital s’haurà d’acreditar la documentació acreditativa.</w:t>
      </w:r>
    </w:p>
    <w:p w14:paraId="41DCEF9E" w14:textId="77777777" w:rsidR="003D5DA2" w:rsidRPr="00131E88" w:rsidRDefault="003D5DA2" w:rsidP="003D5DA2">
      <w:pPr>
        <w:pStyle w:val="Prrafodelista"/>
        <w:widowControl/>
        <w:numPr>
          <w:ilvl w:val="0"/>
          <w:numId w:val="0"/>
        </w:numPr>
        <w:ind w:left="1069"/>
        <w:rPr>
          <w:rFonts w:asciiTheme="minorHAnsi" w:hAnsiTheme="minorHAnsi" w:cstheme="minorHAnsi"/>
          <w:kern w:val="28"/>
          <w:szCs w:val="22"/>
          <w:lang w:val="ca-ES"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36108EEC" w14:textId="77777777" w:rsidR="003D5DA2" w:rsidRPr="00415EF8" w:rsidRDefault="003D5DA2" w:rsidP="003D5DA2">
      <w:pPr>
        <w:pStyle w:val="Prrafodelista"/>
        <w:widowControl/>
        <w:numPr>
          <w:ilvl w:val="0"/>
          <w:numId w:val="0"/>
        </w:numPr>
        <w:ind w:left="720" w:firstLine="349"/>
        <w:rPr>
          <w:rFonts w:asciiTheme="minorHAnsi" w:hAnsiTheme="minorHAnsi" w:cstheme="minorHAnsi"/>
          <w:kern w:val="28"/>
          <w:sz w:val="22"/>
          <w:lang w:eastAsia="es-ES"/>
        </w:rPr>
      </w:pPr>
    </w:p>
    <w:p w14:paraId="43BB0E14" w14:textId="77777777" w:rsidR="006F03FB" w:rsidRPr="006F03FB" w:rsidRDefault="006F03FB" w:rsidP="003D5DA2">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4F869026" w14:textId="77777777" w:rsidR="00F960AA" w:rsidRDefault="00F960AA" w:rsidP="00F960AA">
      <w:pPr>
        <w:pBdr>
          <w:top w:val="single" w:sz="4" w:space="1" w:color="auto"/>
        </w:pBdr>
        <w:suppressAutoHyphens w:val="0"/>
        <w:autoSpaceDE w:val="0"/>
        <w:autoSpaceDN w:val="0"/>
        <w:spacing w:after="0" w:line="240" w:lineRule="auto"/>
        <w:jc w:val="left"/>
        <w:rPr>
          <w:rFonts w:eastAsia="Calibri" w:cs="Calibri"/>
          <w:b/>
          <w:bCs/>
          <w:kern w:val="0"/>
          <w:sz w:val="20"/>
          <w:szCs w:val="20"/>
          <w:lang w:eastAsia="en-US" w:bidi="ar-SA"/>
        </w:rPr>
      </w:pPr>
    </w:p>
    <w:p w14:paraId="6F3CC9E3" w14:textId="77777777" w:rsidR="00F960AA" w:rsidRPr="009D2506" w:rsidRDefault="00F960AA" w:rsidP="00F960AA">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0A19FD28"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2211AC6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1B0F4F66"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3565B21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196D81AF"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5"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1914D6F1"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6"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p w14:paraId="2F085F4D"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700D001" w14:textId="77777777" w:rsidR="00F17D1F" w:rsidRDefault="00F17D1F">
      <w:pPr>
        <w:widowControl/>
        <w:suppressAutoHyphens w:val="0"/>
        <w:spacing w:after="160" w:line="259" w:lineRule="auto"/>
        <w:jc w:val="left"/>
        <w:rPr>
          <w:rFonts w:eastAsia="Calibri" w:cs="Calibri"/>
          <w:b/>
          <w:color w:val="000000"/>
          <w:kern w:val="0"/>
          <w:szCs w:val="22"/>
          <w:lang w:eastAsia="en-US" w:bidi="ar-SA"/>
        </w:rPr>
        <w:sectPr w:rsidR="00F17D1F" w:rsidSect="006832DF">
          <w:pgSz w:w="16838" w:h="11906" w:orient="landscape"/>
          <w:pgMar w:top="1418" w:right="2835" w:bottom="1701" w:left="2552" w:header="720" w:footer="567" w:gutter="0"/>
          <w:cols w:space="720"/>
          <w:docGrid w:linePitch="360"/>
        </w:sectPr>
      </w:pPr>
      <w:r>
        <w:rPr>
          <w:rFonts w:eastAsia="Calibri" w:cs="Calibri"/>
          <w:b/>
          <w:color w:val="000000"/>
          <w:kern w:val="0"/>
          <w:szCs w:val="22"/>
          <w:lang w:eastAsia="en-US" w:bidi="ar-SA"/>
        </w:rPr>
        <w:br w:type="page"/>
      </w:r>
    </w:p>
    <w:p w14:paraId="2AE9EBF8" w14:textId="77777777" w:rsidR="00F960AA" w:rsidRPr="002D6C5C" w:rsidRDefault="00F960AA" w:rsidP="002D6C5C">
      <w:pPr>
        <w:rPr>
          <w:b/>
          <w:u w:val="single"/>
          <w:lang w:eastAsia="ca-ES"/>
        </w:rPr>
      </w:pPr>
      <w:r w:rsidRPr="002D6C5C">
        <w:rPr>
          <w:b/>
          <w:u w:val="single"/>
          <w:lang w:eastAsia="ca-ES"/>
        </w:rPr>
        <w:t xml:space="preserve">ANNEX 3- MODEL D’OFERTA </w:t>
      </w:r>
      <w:r w:rsidRPr="002D6C5C">
        <w:rPr>
          <w:b/>
          <w:u w:val="single"/>
        </w:rPr>
        <w:t>ECONÒMICA</w:t>
      </w:r>
      <w:r w:rsidRPr="002D6C5C">
        <w:rPr>
          <w:b/>
          <w:u w:val="single"/>
          <w:lang w:eastAsia="ca-ES"/>
        </w:rPr>
        <w:t>:</w:t>
      </w:r>
    </w:p>
    <w:p w14:paraId="1D78703B" w14:textId="3F47CD47" w:rsidR="00F960AA" w:rsidRPr="009D2506" w:rsidRDefault="00F960AA" w:rsidP="00F960AA">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9" w:name="_Toc136258391"/>
      <w:r>
        <w:rPr>
          <w:rFonts w:eastAsia="Calibri" w:cs="Calibri"/>
          <w:b/>
          <w:color w:val="000000"/>
          <w:szCs w:val="22"/>
          <w:u w:val="single"/>
          <w:lang w:eastAsia="ca-ES"/>
        </w:rPr>
        <w:t>LOT 3 ASSISTÈNCIA JURÍDICA LABORAL.</w:t>
      </w:r>
      <w:bookmarkEnd w:id="9"/>
    </w:p>
    <w:p w14:paraId="30763969" w14:textId="77777777" w:rsidR="00F960AA" w:rsidRPr="009D2506" w:rsidRDefault="00F960AA" w:rsidP="00F960AA">
      <w:pPr>
        <w:suppressAutoHyphens w:val="0"/>
        <w:autoSpaceDE w:val="0"/>
        <w:autoSpaceDN w:val="0"/>
        <w:spacing w:after="0"/>
        <w:rPr>
          <w:rFonts w:eastAsia="Calibri" w:cs="Calibri"/>
          <w:b/>
          <w:kern w:val="0"/>
          <w:szCs w:val="22"/>
          <w:lang w:eastAsia="en-US" w:bidi="ar-SA"/>
        </w:rPr>
      </w:pPr>
    </w:p>
    <w:p w14:paraId="428550E7" w14:textId="77777777" w:rsidR="00F960AA" w:rsidRPr="009003C5" w:rsidRDefault="00F960AA" w:rsidP="00F960AA">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0F7D8D01" w14:textId="77777777" w:rsidR="00F960AA" w:rsidRPr="009D2506" w:rsidRDefault="00F960AA" w:rsidP="00F960AA">
      <w:pPr>
        <w:suppressAutoHyphens w:val="0"/>
        <w:autoSpaceDE w:val="0"/>
        <w:autoSpaceDN w:val="0"/>
        <w:adjustRightInd w:val="0"/>
        <w:spacing w:after="0"/>
        <w:rPr>
          <w:rFonts w:eastAsia="Calibri" w:cs="Calibri"/>
          <w:kern w:val="0"/>
          <w:szCs w:val="22"/>
          <w:lang w:eastAsia="en-US" w:bidi="ar-SA"/>
        </w:rPr>
      </w:pPr>
    </w:p>
    <w:p w14:paraId="5E972618" w14:textId="77777777" w:rsidR="00F960AA" w:rsidRDefault="00F960AA" w:rsidP="00F960AA">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679D528A" w14:textId="77777777" w:rsidR="00F960AA" w:rsidRPr="009D2506" w:rsidRDefault="00F960AA" w:rsidP="00F960AA">
      <w:pPr>
        <w:suppressAutoHyphens w:val="0"/>
        <w:autoSpaceDE w:val="0"/>
        <w:autoSpaceDN w:val="0"/>
        <w:spacing w:after="0" w:line="240" w:lineRule="auto"/>
        <w:ind w:left="720"/>
        <w:jc w:val="left"/>
        <w:rPr>
          <w:rFonts w:cs="Calibri"/>
          <w:bCs/>
          <w:szCs w:val="22"/>
        </w:rPr>
      </w:pPr>
    </w:p>
    <w:p w14:paraId="19746096"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20AA15EA" w14:textId="77777777" w:rsidR="00F960AA" w:rsidRPr="009D2506" w:rsidRDefault="00F960AA" w:rsidP="00F960AA">
      <w:pPr>
        <w:suppressAutoHyphens w:val="0"/>
        <w:autoSpaceDE w:val="0"/>
        <w:autoSpaceDN w:val="0"/>
        <w:spacing w:after="0" w:line="240" w:lineRule="auto"/>
        <w:ind w:left="567"/>
        <w:jc w:val="left"/>
        <w:rPr>
          <w:rFonts w:eastAsia="Calibri" w:cs="Arial"/>
          <w:b/>
          <w:kern w:val="0"/>
          <w:szCs w:val="22"/>
          <w:lang w:eastAsia="en-US" w:bidi="ar-SA"/>
        </w:rPr>
      </w:pPr>
    </w:p>
    <w:p w14:paraId="3817670F"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74D97500" w14:textId="77777777" w:rsidR="00F960AA" w:rsidRPr="009D2506" w:rsidRDefault="00F960AA" w:rsidP="00F960AA">
      <w:pPr>
        <w:suppressAutoHyphens w:val="0"/>
        <w:autoSpaceDE w:val="0"/>
        <w:autoSpaceDN w:val="0"/>
        <w:spacing w:after="0" w:line="240" w:lineRule="auto"/>
        <w:ind w:left="567"/>
        <w:jc w:val="left"/>
        <w:rPr>
          <w:rFonts w:eastAsia="Calibri" w:cs="Calibri"/>
          <w:kern w:val="0"/>
          <w:szCs w:val="22"/>
          <w:lang w:eastAsia="en-US" w:bidi="ar-SA"/>
        </w:rPr>
      </w:pPr>
    </w:p>
    <w:p w14:paraId="556A76F0" w14:textId="77777777" w:rsidR="00F960AA" w:rsidRPr="009D2506" w:rsidRDefault="00F960AA" w:rsidP="00F960AA">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7061AB6D" w14:textId="77777777" w:rsidR="00F960AA" w:rsidRPr="009D2506" w:rsidRDefault="00F960AA" w:rsidP="00F960AA">
      <w:pPr>
        <w:suppressAutoHyphens w:val="0"/>
        <w:autoSpaceDE w:val="0"/>
        <w:autoSpaceDN w:val="0"/>
        <w:spacing w:after="0" w:line="240" w:lineRule="auto"/>
        <w:ind w:left="218"/>
        <w:rPr>
          <w:rFonts w:eastAsia="Calibri" w:cs="Calibri"/>
          <w:kern w:val="0"/>
          <w:szCs w:val="22"/>
          <w:lang w:eastAsia="en-US" w:bidi="ar-SA"/>
        </w:rPr>
      </w:pPr>
    </w:p>
    <w:p w14:paraId="6DFA776C" w14:textId="77777777" w:rsidR="00F960AA" w:rsidRPr="009D2506" w:rsidRDefault="00F960AA" w:rsidP="00F960AA">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CC449C5"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p>
    <w:p w14:paraId="514ED4D2" w14:textId="77777777" w:rsidR="00F960AA" w:rsidRDefault="00F960AA" w:rsidP="00F960AA">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t>OFERTA ECONÒMICA</w:t>
      </w:r>
    </w:p>
    <w:p w14:paraId="6D6C38BA"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6BC931C7" w14:textId="77777777" w:rsidR="00F960AA" w:rsidRDefault="00F960AA"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761C7B4" w14:textId="00742BAA" w:rsidR="00EA5A65" w:rsidRPr="009D2506"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3- ASSISTÈNCIA JURÍDICA LABORAL</w:t>
      </w:r>
    </w:p>
    <w:p w14:paraId="367E3061" w14:textId="2E017EF4" w:rsidR="00686611"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tbl>
      <w:tblPr>
        <w:tblW w:w="1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908"/>
        <w:gridCol w:w="1843"/>
        <w:gridCol w:w="2268"/>
        <w:gridCol w:w="4252"/>
        <w:gridCol w:w="1560"/>
      </w:tblGrid>
      <w:tr w:rsidR="00686611" w:rsidRPr="00686611" w14:paraId="5B1984AC" w14:textId="77777777" w:rsidTr="00686611">
        <w:trPr>
          <w:trHeight w:val="581"/>
        </w:trPr>
        <w:tc>
          <w:tcPr>
            <w:tcW w:w="492" w:type="dxa"/>
            <w:shd w:val="clear" w:color="auto" w:fill="D9E2F3" w:themeFill="accent1" w:themeFillTint="33"/>
            <w:vAlign w:val="center"/>
            <w:hideMark/>
          </w:tcPr>
          <w:p w14:paraId="7C41A9E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BLOC</w:t>
            </w:r>
          </w:p>
        </w:tc>
        <w:tc>
          <w:tcPr>
            <w:tcW w:w="1908" w:type="dxa"/>
            <w:shd w:val="clear" w:color="auto" w:fill="D9E2F3" w:themeFill="accent1" w:themeFillTint="33"/>
            <w:vAlign w:val="center"/>
            <w:hideMark/>
          </w:tcPr>
          <w:p w14:paraId="7E1F119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Concepte</w:t>
            </w:r>
          </w:p>
        </w:tc>
        <w:tc>
          <w:tcPr>
            <w:tcW w:w="1843" w:type="dxa"/>
            <w:shd w:val="clear" w:color="auto" w:fill="D9E2F3" w:themeFill="accent1" w:themeFillTint="33"/>
            <w:vAlign w:val="center"/>
            <w:hideMark/>
          </w:tcPr>
          <w:p w14:paraId="08F40EC1"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Determinació de tasques</w:t>
            </w:r>
          </w:p>
        </w:tc>
        <w:tc>
          <w:tcPr>
            <w:tcW w:w="2268" w:type="dxa"/>
            <w:shd w:val="clear" w:color="auto" w:fill="D9E2F3" w:themeFill="accent1" w:themeFillTint="33"/>
            <w:vAlign w:val="center"/>
            <w:hideMark/>
          </w:tcPr>
          <w:p w14:paraId="15E6BDA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Volum anual estimat/anual</w:t>
            </w:r>
          </w:p>
        </w:tc>
        <w:tc>
          <w:tcPr>
            <w:tcW w:w="4252" w:type="dxa"/>
            <w:shd w:val="clear" w:color="auto" w:fill="D9E2F3" w:themeFill="accent1" w:themeFillTint="33"/>
            <w:vAlign w:val="center"/>
            <w:hideMark/>
          </w:tcPr>
          <w:p w14:paraId="5007A58F"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Observació</w:t>
            </w:r>
          </w:p>
        </w:tc>
        <w:tc>
          <w:tcPr>
            <w:tcW w:w="1560" w:type="dxa"/>
            <w:shd w:val="clear" w:color="auto" w:fill="D9E2F3" w:themeFill="accent1" w:themeFillTint="33"/>
            <w:vAlign w:val="center"/>
            <w:hideMark/>
          </w:tcPr>
          <w:p w14:paraId="506747A0"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Preu unitari sense IVA</w:t>
            </w:r>
          </w:p>
        </w:tc>
      </w:tr>
      <w:tr w:rsidR="00686611" w:rsidRPr="00686611" w14:paraId="1BBDB8F7" w14:textId="77777777" w:rsidTr="00686611">
        <w:trPr>
          <w:trHeight w:val="300"/>
        </w:trPr>
        <w:tc>
          <w:tcPr>
            <w:tcW w:w="492" w:type="dxa"/>
            <w:vMerge w:val="restart"/>
            <w:shd w:val="clear" w:color="auto" w:fill="auto"/>
            <w:noWrap/>
            <w:vAlign w:val="center"/>
            <w:hideMark/>
          </w:tcPr>
          <w:p w14:paraId="7D039F7C"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1</w:t>
            </w:r>
          </w:p>
        </w:tc>
        <w:tc>
          <w:tcPr>
            <w:tcW w:w="1908" w:type="dxa"/>
            <w:vMerge w:val="restart"/>
            <w:shd w:val="clear" w:color="000000" w:fill="F4B084"/>
            <w:vAlign w:val="center"/>
            <w:hideMark/>
          </w:tcPr>
          <w:p w14:paraId="0F0A528F" w14:textId="0681F952"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en conciliacions administratives i judicis de l'àmbit laboral</w:t>
            </w:r>
          </w:p>
        </w:tc>
        <w:tc>
          <w:tcPr>
            <w:tcW w:w="1843" w:type="dxa"/>
            <w:vMerge w:val="restart"/>
            <w:shd w:val="clear" w:color="auto" w:fill="auto"/>
            <w:vAlign w:val="center"/>
            <w:hideMark/>
          </w:tcPr>
          <w:p w14:paraId="1A0DEAD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vMerge w:val="restart"/>
            <w:shd w:val="clear" w:color="auto" w:fill="auto"/>
            <w:vAlign w:val="center"/>
            <w:hideMark/>
          </w:tcPr>
          <w:p w14:paraId="22F6874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100 hores</w:t>
            </w:r>
          </w:p>
        </w:tc>
        <w:tc>
          <w:tcPr>
            <w:tcW w:w="4252" w:type="dxa"/>
            <w:vMerge w:val="restart"/>
            <w:shd w:val="clear" w:color="auto" w:fill="auto"/>
            <w:vAlign w:val="center"/>
            <w:hideMark/>
          </w:tcPr>
          <w:p w14:paraId="66B18F5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vMerge w:val="restart"/>
            <w:shd w:val="clear" w:color="000000" w:fill="D9D9D9"/>
            <w:vAlign w:val="center"/>
            <w:hideMark/>
          </w:tcPr>
          <w:p w14:paraId="44D47B1B" w14:textId="388FDA77"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63742DE" w14:textId="77777777" w:rsidTr="00686611">
        <w:trPr>
          <w:trHeight w:val="450"/>
        </w:trPr>
        <w:tc>
          <w:tcPr>
            <w:tcW w:w="492" w:type="dxa"/>
            <w:vMerge/>
            <w:vAlign w:val="center"/>
            <w:hideMark/>
          </w:tcPr>
          <w:p w14:paraId="586D9D97"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0439D19"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CEE897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261D9692"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582621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49D48A4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321192E0" w14:textId="77777777" w:rsidTr="00686611">
        <w:trPr>
          <w:trHeight w:val="450"/>
        </w:trPr>
        <w:tc>
          <w:tcPr>
            <w:tcW w:w="492" w:type="dxa"/>
            <w:vMerge/>
            <w:vAlign w:val="center"/>
            <w:hideMark/>
          </w:tcPr>
          <w:p w14:paraId="410D358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32CC92FB"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6D2F6D77"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vMerge/>
            <w:vAlign w:val="center"/>
            <w:hideMark/>
          </w:tcPr>
          <w:p w14:paraId="4F87569B"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4252" w:type="dxa"/>
            <w:vMerge/>
            <w:vAlign w:val="center"/>
            <w:hideMark/>
          </w:tcPr>
          <w:p w14:paraId="16125333"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1560" w:type="dxa"/>
            <w:vMerge/>
            <w:vAlign w:val="center"/>
            <w:hideMark/>
          </w:tcPr>
          <w:p w14:paraId="580E8BAA"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r>
      <w:tr w:rsidR="00686611" w:rsidRPr="00686611" w14:paraId="2776E848" w14:textId="77777777" w:rsidTr="00686611">
        <w:trPr>
          <w:trHeight w:val="300"/>
        </w:trPr>
        <w:tc>
          <w:tcPr>
            <w:tcW w:w="492" w:type="dxa"/>
            <w:vMerge/>
            <w:vAlign w:val="center"/>
            <w:hideMark/>
          </w:tcPr>
          <w:p w14:paraId="673C701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4A61973"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432B0F7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A CONCILIACIONS ADMINISTRATIVES</w:t>
            </w:r>
          </w:p>
        </w:tc>
        <w:tc>
          <w:tcPr>
            <w:tcW w:w="2268" w:type="dxa"/>
            <w:shd w:val="clear" w:color="auto" w:fill="auto"/>
            <w:noWrap/>
            <w:vAlign w:val="center"/>
            <w:hideMark/>
          </w:tcPr>
          <w:p w14:paraId="65FE2FE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637FEC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3DA11749" w14:textId="2A53E374"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 €</w:t>
            </w:r>
          </w:p>
        </w:tc>
      </w:tr>
      <w:tr w:rsidR="00686611" w:rsidRPr="00686611" w14:paraId="5138969A" w14:textId="77777777" w:rsidTr="00686611">
        <w:trPr>
          <w:trHeight w:val="194"/>
        </w:trPr>
        <w:tc>
          <w:tcPr>
            <w:tcW w:w="492" w:type="dxa"/>
            <w:vMerge/>
            <w:vAlign w:val="center"/>
            <w:hideMark/>
          </w:tcPr>
          <w:p w14:paraId="17B9CEDA"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E41399E"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374C339F"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016530B5"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 xml:space="preserve">10 conciliacions </w:t>
            </w:r>
          </w:p>
        </w:tc>
        <w:tc>
          <w:tcPr>
            <w:tcW w:w="4252" w:type="dxa"/>
            <w:shd w:val="clear" w:color="auto" w:fill="auto"/>
            <w:noWrap/>
            <w:vAlign w:val="center"/>
            <w:hideMark/>
          </w:tcPr>
          <w:p w14:paraId="220A5058"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00B9097B" w14:textId="6F49AE8E"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1778980C" w14:textId="77777777" w:rsidTr="00686611">
        <w:trPr>
          <w:trHeight w:val="272"/>
        </w:trPr>
        <w:tc>
          <w:tcPr>
            <w:tcW w:w="492" w:type="dxa"/>
            <w:vMerge/>
            <w:vAlign w:val="center"/>
            <w:hideMark/>
          </w:tcPr>
          <w:p w14:paraId="02F6654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4197BAF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shd w:val="clear" w:color="auto" w:fill="auto"/>
            <w:vAlign w:val="center"/>
            <w:hideMark/>
          </w:tcPr>
          <w:p w14:paraId="74EB96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JUDICIAL</w:t>
            </w:r>
          </w:p>
        </w:tc>
        <w:tc>
          <w:tcPr>
            <w:tcW w:w="2268" w:type="dxa"/>
            <w:shd w:val="clear" w:color="auto" w:fill="auto"/>
            <w:vAlign w:val="center"/>
            <w:hideMark/>
          </w:tcPr>
          <w:p w14:paraId="0CEE33E4" w14:textId="604C4BFD"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10 casos a raó d'un màxim fracturable de 12 h per procediment, en total suposa un màxim de 96h</w:t>
            </w:r>
          </w:p>
        </w:tc>
        <w:tc>
          <w:tcPr>
            <w:tcW w:w="4252" w:type="dxa"/>
            <w:shd w:val="clear" w:color="auto" w:fill="auto"/>
            <w:vAlign w:val="center"/>
            <w:hideMark/>
          </w:tcPr>
          <w:p w14:paraId="294973F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L'adjudicatària facturarà les  hores reals dedicades al cas, amb un màxim de 12h per procediment. El càlcul de al dedicació haurà de ser justificat i contemplar totes les actuacions realitzades en el cas concret.</w:t>
            </w:r>
          </w:p>
        </w:tc>
        <w:tc>
          <w:tcPr>
            <w:tcW w:w="1560" w:type="dxa"/>
            <w:shd w:val="clear" w:color="000000" w:fill="D9D9D9"/>
            <w:noWrap/>
            <w:vAlign w:val="center"/>
            <w:hideMark/>
          </w:tcPr>
          <w:p w14:paraId="01F399AA" w14:textId="78BA807C"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438E631E" w14:textId="77777777" w:rsidTr="00686611">
        <w:trPr>
          <w:trHeight w:val="715"/>
        </w:trPr>
        <w:tc>
          <w:tcPr>
            <w:tcW w:w="492" w:type="dxa"/>
            <w:vMerge w:val="restart"/>
            <w:shd w:val="clear" w:color="auto" w:fill="auto"/>
            <w:noWrap/>
            <w:vAlign w:val="center"/>
            <w:hideMark/>
          </w:tcPr>
          <w:p w14:paraId="086DD177"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2</w:t>
            </w:r>
          </w:p>
        </w:tc>
        <w:tc>
          <w:tcPr>
            <w:tcW w:w="1908" w:type="dxa"/>
            <w:vMerge w:val="restart"/>
            <w:shd w:val="clear" w:color="000000" w:fill="F4B084"/>
            <w:vAlign w:val="center"/>
            <w:hideMark/>
          </w:tcPr>
          <w:p w14:paraId="7809722E" w14:textId="77777777" w:rsidR="00686611" w:rsidRPr="00686611" w:rsidRDefault="00686611" w:rsidP="00686611">
            <w:pPr>
              <w:widowControl/>
              <w:suppressAutoHyphens w:val="0"/>
              <w:spacing w:after="0" w:line="240" w:lineRule="auto"/>
              <w:jc w:val="center"/>
              <w:rPr>
                <w:rFonts w:eastAsia="Times New Roman" w:cs="Calibri"/>
                <w:b/>
                <w:bCs/>
                <w:color w:val="000000"/>
                <w:kern w:val="0"/>
                <w:sz w:val="16"/>
                <w:szCs w:val="16"/>
                <w:lang w:eastAsia="ca-ES" w:bidi="ar-SA"/>
                <w14:ligatures w14:val="none"/>
              </w:rPr>
            </w:pPr>
            <w:r w:rsidRPr="00686611">
              <w:rPr>
                <w:rFonts w:eastAsia="Times New Roman" w:cs="Calibri"/>
                <w:b/>
                <w:bCs/>
                <w:color w:val="000000"/>
                <w:kern w:val="0"/>
                <w:sz w:val="16"/>
                <w:szCs w:val="16"/>
                <w:lang w:eastAsia="ca-ES" w:bidi="ar-SA"/>
                <w14:ligatures w14:val="none"/>
              </w:rPr>
              <w:t>Assessorament, assistència i representació de SUMAR davant Inspecció de Treball</w:t>
            </w:r>
          </w:p>
        </w:tc>
        <w:tc>
          <w:tcPr>
            <w:tcW w:w="1843" w:type="dxa"/>
            <w:shd w:val="clear" w:color="auto" w:fill="auto"/>
            <w:vAlign w:val="center"/>
            <w:hideMark/>
          </w:tcPr>
          <w:p w14:paraId="1D6E5882"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ASSESSORAMENT PUNTUAL</w:t>
            </w:r>
          </w:p>
        </w:tc>
        <w:tc>
          <w:tcPr>
            <w:tcW w:w="2268" w:type="dxa"/>
            <w:shd w:val="clear" w:color="auto" w:fill="auto"/>
            <w:noWrap/>
            <w:vAlign w:val="center"/>
            <w:hideMark/>
          </w:tcPr>
          <w:p w14:paraId="2D462834"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15 hores</w:t>
            </w:r>
          </w:p>
        </w:tc>
        <w:tc>
          <w:tcPr>
            <w:tcW w:w="4252" w:type="dxa"/>
            <w:shd w:val="clear" w:color="auto" w:fill="auto"/>
            <w:vAlign w:val="center"/>
            <w:hideMark/>
          </w:tcPr>
          <w:p w14:paraId="7781167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No es podran superar les 6 hores de consulta, excepte en casos d'autorització expressa per part del responsable del contracte</w:t>
            </w:r>
          </w:p>
        </w:tc>
        <w:tc>
          <w:tcPr>
            <w:tcW w:w="1560" w:type="dxa"/>
            <w:shd w:val="clear" w:color="000000" w:fill="D9D9D9"/>
            <w:noWrap/>
            <w:vAlign w:val="center"/>
            <w:hideMark/>
          </w:tcPr>
          <w:p w14:paraId="2E481A04" w14:textId="25DFFB7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710445EF" w14:textId="77777777" w:rsidTr="00686611">
        <w:trPr>
          <w:trHeight w:val="300"/>
        </w:trPr>
        <w:tc>
          <w:tcPr>
            <w:tcW w:w="492" w:type="dxa"/>
            <w:vMerge/>
            <w:vAlign w:val="center"/>
            <w:hideMark/>
          </w:tcPr>
          <w:p w14:paraId="487D4001"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080D327F"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restart"/>
            <w:shd w:val="clear" w:color="auto" w:fill="auto"/>
            <w:vAlign w:val="center"/>
            <w:hideMark/>
          </w:tcPr>
          <w:p w14:paraId="7D56D43A"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REPRESENTACIÓ DAVANT INSPECCIO DE TREBALL</w:t>
            </w:r>
          </w:p>
        </w:tc>
        <w:tc>
          <w:tcPr>
            <w:tcW w:w="2268" w:type="dxa"/>
            <w:shd w:val="clear" w:color="auto" w:fill="auto"/>
            <w:noWrap/>
            <w:vAlign w:val="center"/>
            <w:hideMark/>
          </w:tcPr>
          <w:p w14:paraId="0718A7B7"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57E6C7A9"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Província de Girona</w:t>
            </w:r>
          </w:p>
        </w:tc>
        <w:tc>
          <w:tcPr>
            <w:tcW w:w="1560" w:type="dxa"/>
            <w:shd w:val="clear" w:color="000000" w:fill="D9D9D9"/>
            <w:noWrap/>
            <w:vAlign w:val="center"/>
            <w:hideMark/>
          </w:tcPr>
          <w:p w14:paraId="4B86705E" w14:textId="1CBF367D"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r w:rsidR="00686611" w:rsidRPr="00686611" w14:paraId="09B2099B" w14:textId="77777777" w:rsidTr="00686611">
        <w:trPr>
          <w:trHeight w:val="315"/>
        </w:trPr>
        <w:tc>
          <w:tcPr>
            <w:tcW w:w="492" w:type="dxa"/>
            <w:vMerge/>
            <w:vAlign w:val="center"/>
            <w:hideMark/>
          </w:tcPr>
          <w:p w14:paraId="4BFBE386"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908" w:type="dxa"/>
            <w:vMerge/>
            <w:vAlign w:val="center"/>
            <w:hideMark/>
          </w:tcPr>
          <w:p w14:paraId="195475B5" w14:textId="77777777" w:rsidR="00686611" w:rsidRPr="00686611" w:rsidRDefault="00686611" w:rsidP="00686611">
            <w:pPr>
              <w:widowControl/>
              <w:suppressAutoHyphens w:val="0"/>
              <w:spacing w:after="0" w:line="240" w:lineRule="auto"/>
              <w:jc w:val="left"/>
              <w:rPr>
                <w:rFonts w:eastAsia="Times New Roman" w:cs="Calibri"/>
                <w:b/>
                <w:bCs/>
                <w:color w:val="000000"/>
                <w:kern w:val="0"/>
                <w:sz w:val="16"/>
                <w:szCs w:val="16"/>
                <w:lang w:eastAsia="ca-ES" w:bidi="ar-SA"/>
                <w14:ligatures w14:val="none"/>
              </w:rPr>
            </w:pPr>
          </w:p>
        </w:tc>
        <w:tc>
          <w:tcPr>
            <w:tcW w:w="1843" w:type="dxa"/>
            <w:vMerge/>
            <w:vAlign w:val="center"/>
            <w:hideMark/>
          </w:tcPr>
          <w:p w14:paraId="5834550D"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p>
        </w:tc>
        <w:tc>
          <w:tcPr>
            <w:tcW w:w="2268" w:type="dxa"/>
            <w:shd w:val="clear" w:color="auto" w:fill="auto"/>
            <w:noWrap/>
            <w:vAlign w:val="center"/>
            <w:hideMark/>
          </w:tcPr>
          <w:p w14:paraId="6AAFCBAE" w14:textId="77777777" w:rsidR="00686611" w:rsidRPr="00686611" w:rsidRDefault="00686611" w:rsidP="00686611">
            <w:pPr>
              <w:widowControl/>
              <w:suppressAutoHyphens w:val="0"/>
              <w:spacing w:after="0" w:line="240" w:lineRule="auto"/>
              <w:jc w:val="center"/>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6 casos</w:t>
            </w:r>
          </w:p>
        </w:tc>
        <w:tc>
          <w:tcPr>
            <w:tcW w:w="4252" w:type="dxa"/>
            <w:shd w:val="clear" w:color="auto" w:fill="auto"/>
            <w:noWrap/>
            <w:vAlign w:val="center"/>
            <w:hideMark/>
          </w:tcPr>
          <w:p w14:paraId="7525CAFE" w14:textId="77777777" w:rsidR="00686611" w:rsidRPr="00686611" w:rsidRDefault="00686611" w:rsidP="00686611">
            <w:pPr>
              <w:widowControl/>
              <w:suppressAutoHyphens w:val="0"/>
              <w:spacing w:after="0" w:line="240" w:lineRule="auto"/>
              <w:jc w:val="lef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Resta de Catalunya</w:t>
            </w:r>
          </w:p>
        </w:tc>
        <w:tc>
          <w:tcPr>
            <w:tcW w:w="1560" w:type="dxa"/>
            <w:shd w:val="clear" w:color="000000" w:fill="D9D9D9"/>
            <w:noWrap/>
            <w:vAlign w:val="center"/>
            <w:hideMark/>
          </w:tcPr>
          <w:p w14:paraId="45E96AFC" w14:textId="47D3571A" w:rsidR="00686611" w:rsidRPr="00686611" w:rsidRDefault="00686611" w:rsidP="00686611">
            <w:pPr>
              <w:widowControl/>
              <w:suppressAutoHyphens w:val="0"/>
              <w:spacing w:after="0" w:line="240" w:lineRule="auto"/>
              <w:jc w:val="right"/>
              <w:rPr>
                <w:rFonts w:eastAsia="Times New Roman" w:cs="Calibri"/>
                <w:color w:val="000000"/>
                <w:kern w:val="0"/>
                <w:sz w:val="16"/>
                <w:szCs w:val="16"/>
                <w:lang w:eastAsia="ca-ES" w:bidi="ar-SA"/>
                <w14:ligatures w14:val="none"/>
              </w:rPr>
            </w:pPr>
            <w:r w:rsidRPr="00686611">
              <w:rPr>
                <w:rFonts w:eastAsia="Times New Roman" w:cs="Calibri"/>
                <w:color w:val="000000"/>
                <w:kern w:val="0"/>
                <w:sz w:val="16"/>
                <w:szCs w:val="16"/>
                <w:lang w:eastAsia="ca-ES" w:bidi="ar-SA"/>
                <w14:ligatures w14:val="none"/>
              </w:rPr>
              <w:t>€</w:t>
            </w:r>
          </w:p>
        </w:tc>
      </w:tr>
    </w:tbl>
    <w:p w14:paraId="4AB756D9" w14:textId="5BE68B63" w:rsidR="00EA5A65" w:rsidRDefault="00EA5A65" w:rsidP="00425A6F">
      <w:pPr>
        <w:suppressAutoHyphens w:val="0"/>
        <w:autoSpaceDE w:val="0"/>
        <w:autoSpaceDN w:val="0"/>
        <w:adjustRightInd w:val="0"/>
        <w:spacing w:after="0"/>
        <w:jc w:val="left"/>
        <w:rPr>
          <w:rFonts w:eastAsia="Calibri" w:cs="Calibri"/>
          <w:color w:val="000000"/>
          <w:kern w:val="0"/>
          <w:szCs w:val="22"/>
          <w:lang w:eastAsia="en-US" w:bidi="ar-SA"/>
        </w:rPr>
      </w:pPr>
    </w:p>
    <w:p w14:paraId="7712ECE3" w14:textId="59D36197" w:rsidR="00EA5A65" w:rsidRDefault="00686611" w:rsidP="00425A6F">
      <w:pPr>
        <w:suppressAutoHyphens w:val="0"/>
        <w:autoSpaceDE w:val="0"/>
        <w:autoSpaceDN w:val="0"/>
        <w:adjustRightInd w:val="0"/>
        <w:spacing w:after="0"/>
        <w:jc w:val="left"/>
        <w:rPr>
          <w:rFonts w:eastAsia="Calibri" w:cs="Calibri"/>
          <w:color w:val="000000"/>
          <w:kern w:val="0"/>
          <w:szCs w:val="22"/>
          <w:lang w:eastAsia="en-US" w:bidi="ar-SA"/>
        </w:rPr>
      </w:pPr>
      <w:proofErr w:type="spellStart"/>
      <w:r>
        <w:rPr>
          <w:rFonts w:eastAsia="Calibri" w:cs="Calibri"/>
          <w:color w:val="000000"/>
          <w:kern w:val="0"/>
          <w:szCs w:val="22"/>
          <w:lang w:eastAsia="en-US" w:bidi="ar-SA"/>
        </w:rPr>
        <w:t>Desglòs</w:t>
      </w:r>
      <w:proofErr w:type="spellEnd"/>
      <w:r>
        <w:rPr>
          <w:rFonts w:eastAsia="Calibri" w:cs="Calibri"/>
          <w:color w:val="000000"/>
          <w:kern w:val="0"/>
          <w:szCs w:val="22"/>
          <w:lang w:eastAsia="en-US" w:bidi="ar-SA"/>
        </w:rPr>
        <w:t xml:space="preserve"> preu unitari i total del lot, contingut a l’Annex 3.1 Lot 3</w:t>
      </w:r>
    </w:p>
    <w:p w14:paraId="419FD9D2"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E4F2F9C" w14:textId="2862A7F4" w:rsidR="003D5DA2" w:rsidRPr="003D5DA2" w:rsidRDefault="003D5DA2" w:rsidP="003D5DA2">
      <w:pPr>
        <w:numPr>
          <w:ilvl w:val="0"/>
          <w:numId w:val="11"/>
        </w:numPr>
        <w:spacing w:after="0"/>
        <w:rPr>
          <w:szCs w:val="22"/>
          <w:u w:val="single"/>
        </w:rPr>
      </w:pPr>
      <w:r w:rsidRPr="001D13FC">
        <w:rPr>
          <w:szCs w:val="22"/>
          <w:u w:val="single"/>
        </w:rPr>
        <w:t>Millora de les hores d’assessorament</w:t>
      </w:r>
      <w:r w:rsidRPr="001D13FC">
        <w:rPr>
          <w:szCs w:val="22"/>
        </w:rPr>
        <w:t xml:space="preserve">. Independentment del consum final d’hores d’assessorament per part de SUMAR, l’adjudicatari pot oferir una millora de les hores de servei anuals, que en cap cas es podran facturar. Fins un màxim de </w:t>
      </w:r>
      <w:r>
        <w:rPr>
          <w:b/>
          <w:szCs w:val="22"/>
          <w:bdr w:val="single" w:sz="4" w:space="0" w:color="auto"/>
        </w:rPr>
        <w:t>10</w:t>
      </w:r>
      <w:r w:rsidRPr="001D13FC">
        <w:rPr>
          <w:b/>
          <w:szCs w:val="22"/>
          <w:bdr w:val="single" w:sz="4" w:space="0" w:color="auto"/>
        </w:rPr>
        <w:t xml:space="preserve"> punts</w:t>
      </w:r>
      <w:r w:rsidRPr="001D13FC">
        <w:rPr>
          <w:b/>
          <w:szCs w:val="22"/>
        </w:rPr>
        <w:t xml:space="preserve"> </w:t>
      </w:r>
      <w:r w:rsidRPr="001D13FC">
        <w:rPr>
          <w:szCs w:val="22"/>
        </w:rPr>
        <w:t xml:space="preserve">a raó de </w:t>
      </w:r>
      <w:r>
        <w:rPr>
          <w:szCs w:val="22"/>
        </w:rPr>
        <w:t>1</w:t>
      </w:r>
      <w:r w:rsidRPr="001D13FC">
        <w:rPr>
          <w:szCs w:val="22"/>
        </w:rPr>
        <w:t xml:space="preserve"> punts per hora fins un màxim de </w:t>
      </w:r>
      <w:r>
        <w:rPr>
          <w:szCs w:val="22"/>
        </w:rPr>
        <w:t>10</w:t>
      </w:r>
      <w:r w:rsidRPr="001D13FC">
        <w:rPr>
          <w:szCs w:val="22"/>
        </w:rPr>
        <w:t xml:space="preserve"> hores</w:t>
      </w:r>
      <w:r>
        <w:rPr>
          <w:szCs w:val="22"/>
        </w:rPr>
        <w:t>/any</w:t>
      </w:r>
      <w:r w:rsidRPr="001D13FC">
        <w:rPr>
          <w:szCs w:val="22"/>
        </w:rPr>
        <w:t>.</w:t>
      </w:r>
      <w:r w:rsidRPr="001D13FC">
        <w:rPr>
          <w:b/>
          <w:szCs w:val="22"/>
        </w:rPr>
        <w:t xml:space="preserve"> </w:t>
      </w:r>
      <w:r>
        <w:rPr>
          <w:b/>
          <w:szCs w:val="22"/>
        </w:rPr>
        <w:t xml:space="preserve"> INDICAR HORES OFERTADES :</w:t>
      </w:r>
    </w:p>
    <w:p w14:paraId="6BD207B1" w14:textId="77777777" w:rsidR="003D5DA2" w:rsidRPr="003D5DA2" w:rsidRDefault="003D5DA2" w:rsidP="003D5DA2">
      <w:pPr>
        <w:spacing w:after="0"/>
        <w:rPr>
          <w:szCs w:val="22"/>
          <w:u w:val="single"/>
        </w:rPr>
      </w:pPr>
    </w:p>
    <w:p w14:paraId="0EE23610" w14:textId="77777777" w:rsidR="003D5DA2" w:rsidRPr="00415EF8" w:rsidRDefault="003D5DA2" w:rsidP="003D5DA2">
      <w:pPr>
        <w:spacing w:after="0"/>
        <w:rPr>
          <w:szCs w:val="22"/>
          <w:u w:val="single"/>
        </w:rPr>
      </w:pPr>
    </w:p>
    <w:p w14:paraId="73D44928" w14:textId="77777777" w:rsidR="00EA5A65" w:rsidRPr="006F03FB" w:rsidRDefault="00EA5A65" w:rsidP="003D5DA2">
      <w:pPr>
        <w:pStyle w:val="Prrafodelista"/>
        <w:numPr>
          <w:ilvl w:val="0"/>
          <w:numId w:val="0"/>
        </w:numPr>
        <w:autoSpaceDE w:val="0"/>
        <w:autoSpaceDN w:val="0"/>
        <w:adjustRightInd w:val="0"/>
        <w:spacing w:after="0"/>
        <w:ind w:left="1069"/>
        <w:jc w:val="left"/>
        <w:rPr>
          <w:rFonts w:eastAsia="Calibri" w:cs="Calibri"/>
          <w:color w:val="000000"/>
          <w:szCs w:val="22"/>
          <w:lang w:eastAsia="en-US"/>
        </w:rPr>
      </w:pPr>
    </w:p>
    <w:p w14:paraId="1ADE1643" w14:textId="56683700"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I per què consti, signo aquesta oferta. </w:t>
      </w:r>
    </w:p>
    <w:p w14:paraId="5508D298" w14:textId="77777777" w:rsidR="00425A6F" w:rsidRPr="00032EA3"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p>
    <w:p w14:paraId="4E83EB48" w14:textId="77777777" w:rsidR="00425A6F" w:rsidRDefault="00425A6F" w:rsidP="00425A6F">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(lloc i data ) </w:t>
      </w:r>
    </w:p>
    <w:p w14:paraId="2C7433B8"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00F0D8F0"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32BF206B" w14:textId="77777777" w:rsidR="006E7452"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694B694F" w14:textId="77777777" w:rsidR="006E7452" w:rsidRPr="00032EA3" w:rsidRDefault="006E7452" w:rsidP="00425A6F">
      <w:pPr>
        <w:suppressAutoHyphens w:val="0"/>
        <w:autoSpaceDE w:val="0"/>
        <w:autoSpaceDN w:val="0"/>
        <w:adjustRightInd w:val="0"/>
        <w:spacing w:after="0"/>
        <w:jc w:val="left"/>
        <w:rPr>
          <w:rFonts w:eastAsia="Calibri" w:cs="Calibri"/>
          <w:color w:val="000000"/>
          <w:kern w:val="0"/>
          <w:szCs w:val="22"/>
          <w:lang w:eastAsia="en-US" w:bidi="ar-SA"/>
        </w:rPr>
      </w:pPr>
    </w:p>
    <w:p w14:paraId="577BDA37" w14:textId="77777777" w:rsidR="00425A6F" w:rsidRPr="009D2506" w:rsidRDefault="00425A6F" w:rsidP="00425A6F">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456F5343"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5AD9FEA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780BAAF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72AB363F"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2D4D11CA"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7"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00B03273" w14:textId="77777777" w:rsidR="00425A6F" w:rsidRPr="009D2506" w:rsidRDefault="00425A6F" w:rsidP="00425A6F">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8"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p>
    <w:bookmarkEnd w:id="0"/>
    <w:p w14:paraId="028C24DF" w14:textId="77777777" w:rsidR="00425A6F" w:rsidRPr="009D2506" w:rsidRDefault="00425A6F" w:rsidP="00425A6F">
      <w:pPr>
        <w:suppressAutoHyphens w:val="0"/>
        <w:autoSpaceDE w:val="0"/>
        <w:autoSpaceDN w:val="0"/>
        <w:adjustRightInd w:val="0"/>
        <w:spacing w:after="0"/>
        <w:rPr>
          <w:rFonts w:eastAsia="Calibri" w:cs="Calibri"/>
          <w:color w:val="000000"/>
          <w:kern w:val="0"/>
          <w:szCs w:val="22"/>
          <w:lang w:eastAsia="en-US" w:bidi="ar-SA"/>
        </w:rPr>
      </w:pPr>
    </w:p>
    <w:p w14:paraId="7C974487" w14:textId="77777777" w:rsidR="005C379D" w:rsidRDefault="005C379D">
      <w:pPr>
        <w:widowControl/>
        <w:suppressAutoHyphens w:val="0"/>
        <w:spacing w:after="160" w:line="259" w:lineRule="auto"/>
        <w:jc w:val="left"/>
        <w:sectPr w:rsidR="005C379D" w:rsidSect="00F17D1F">
          <w:pgSz w:w="16838" w:h="11906" w:orient="landscape"/>
          <w:pgMar w:top="1418" w:right="2835" w:bottom="1701" w:left="2552" w:header="720" w:footer="567" w:gutter="0"/>
          <w:cols w:space="720"/>
          <w:docGrid w:linePitch="360"/>
        </w:sectPr>
      </w:pPr>
      <w:r>
        <w:br w:type="page"/>
      </w:r>
    </w:p>
    <w:p w14:paraId="522CE7C0" w14:textId="77777777" w:rsidR="005C379D" w:rsidRPr="005C379D" w:rsidRDefault="005C379D" w:rsidP="005C379D">
      <w:pPr>
        <w:keepNext/>
        <w:keepLines/>
        <w:widowControl/>
        <w:autoSpaceDE w:val="0"/>
        <w:autoSpaceDN w:val="0"/>
        <w:adjustRightInd w:val="0"/>
        <w:spacing w:after="0"/>
        <w:outlineLvl w:val="0"/>
        <w:rPr>
          <w:rFonts w:eastAsia="Calibri" w:cs="Calibri"/>
          <w:b/>
          <w:color w:val="000000"/>
          <w:szCs w:val="22"/>
          <w:u w:val="single"/>
          <w:lang w:eastAsia="ca-ES"/>
        </w:rPr>
      </w:pPr>
      <w:bookmarkStart w:id="10" w:name="_Toc136258392"/>
      <w:r w:rsidRPr="005C379D">
        <w:rPr>
          <w:rFonts w:eastAsia="Calibri" w:cs="Calibri"/>
          <w:b/>
          <w:color w:val="000000"/>
          <w:szCs w:val="22"/>
          <w:u w:val="single"/>
          <w:lang w:eastAsia="ca-ES"/>
        </w:rPr>
        <w:t>ANNEX 4 - MODEL DE SOL·LICITUD DE RETENCIÓ EN EL PREU PER A CONSTITUIR GARANTIA</w:t>
      </w:r>
      <w:bookmarkEnd w:id="10"/>
    </w:p>
    <w:p w14:paraId="1FC3A292" w14:textId="77777777" w:rsidR="005C379D" w:rsidRPr="00C534C9" w:rsidRDefault="005C379D" w:rsidP="005C379D">
      <w:pPr>
        <w:spacing w:after="0"/>
        <w:rPr>
          <w:szCs w:val="22"/>
        </w:rPr>
      </w:pPr>
    </w:p>
    <w:p w14:paraId="2F406B25" w14:textId="77777777" w:rsidR="005C379D" w:rsidRPr="00C534C9" w:rsidRDefault="005C379D" w:rsidP="005C379D">
      <w:pPr>
        <w:spacing w:after="0"/>
        <w:rPr>
          <w:szCs w:val="22"/>
        </w:rPr>
      </w:pPr>
      <w:r w:rsidRPr="00C534C9">
        <w:rPr>
          <w:szCs w:val="22"/>
        </w:rPr>
        <w:t>El Sr./Sra. .................................................................................., major d’edat, amb document nacional d’identitat nº ......................................., actuant en nom propi i dret, o en representació de la societat o empresa ............................................................... amb domicili a ..............................................................................................., en la seva qualitat de ...............................................................</w:t>
      </w:r>
    </w:p>
    <w:p w14:paraId="555B3572" w14:textId="77777777" w:rsidR="005C379D" w:rsidRPr="00C534C9" w:rsidRDefault="005C379D" w:rsidP="005C379D">
      <w:pPr>
        <w:spacing w:after="0"/>
        <w:rPr>
          <w:szCs w:val="22"/>
        </w:rPr>
      </w:pPr>
    </w:p>
    <w:p w14:paraId="271E2970" w14:textId="77777777" w:rsidR="005C379D" w:rsidRPr="00C534C9" w:rsidRDefault="005C379D" w:rsidP="005C379D">
      <w:pPr>
        <w:spacing w:after="0"/>
        <w:rPr>
          <w:szCs w:val="22"/>
        </w:rPr>
      </w:pPr>
      <w:r w:rsidRPr="00C534C9">
        <w:rPr>
          <w:szCs w:val="22"/>
        </w:rPr>
        <w:t>EXPOSA:</w:t>
      </w:r>
    </w:p>
    <w:p w14:paraId="4B286B0E" w14:textId="77777777" w:rsidR="005C379D" w:rsidRDefault="005C379D" w:rsidP="005C379D">
      <w:pPr>
        <w:autoSpaceDE w:val="0"/>
        <w:autoSpaceDN w:val="0"/>
        <w:adjustRightInd w:val="0"/>
        <w:spacing w:after="0"/>
        <w:rPr>
          <w:szCs w:val="22"/>
        </w:rPr>
      </w:pPr>
    </w:p>
    <w:p w14:paraId="689FC8DB" w14:textId="77777777" w:rsidR="005C379D" w:rsidRPr="00C534C9" w:rsidRDefault="005C379D" w:rsidP="005C379D">
      <w:pPr>
        <w:autoSpaceDE w:val="0"/>
        <w:autoSpaceDN w:val="0"/>
        <w:adjustRightInd w:val="0"/>
        <w:spacing w:after="0"/>
        <w:rPr>
          <w:bCs/>
          <w:szCs w:val="22"/>
        </w:rPr>
      </w:pPr>
      <w:r w:rsidRPr="00C534C9">
        <w:rPr>
          <w:szCs w:val="22"/>
        </w:rPr>
        <w:t xml:space="preserve">Que en el cas que sigui proposat com adjudicatari per SUMAR, Serveis Públics d’Acció Social de Catalunya, M.P., S.L., de la </w:t>
      </w:r>
      <w:r w:rsidRPr="00C534C9">
        <w:rPr>
          <w:rFonts w:cs="Arial"/>
          <w:bCs/>
          <w:szCs w:val="22"/>
        </w:rPr>
        <w:t xml:space="preserve">contractació del </w:t>
      </w:r>
      <w:r>
        <w:rPr>
          <w:rFonts w:cs="Arial"/>
          <w:bCs/>
          <w:szCs w:val="22"/>
        </w:rPr>
        <w:t>servei</w:t>
      </w:r>
      <w:r w:rsidRPr="00C534C9">
        <w:rPr>
          <w:rFonts w:cs="Arial"/>
          <w:bCs/>
          <w:szCs w:val="22"/>
        </w:rPr>
        <w:t xml:space="preserve"> </w:t>
      </w:r>
      <w:r w:rsidRPr="002E6175">
        <w:rPr>
          <w:b/>
          <w:szCs w:val="22"/>
        </w:rPr>
        <w:t>dels serveis de disseny gràfic amb</w:t>
      </w:r>
      <w:r>
        <w:rPr>
          <w:b/>
          <w:szCs w:val="22"/>
        </w:rPr>
        <w:t xml:space="preserve"> correcció </w:t>
      </w:r>
      <w:r w:rsidRPr="002E6175">
        <w:rPr>
          <w:b/>
          <w:szCs w:val="22"/>
        </w:rPr>
        <w:t>lingüística i impressió de la Memòria Corporativa i revistes pels equipaments de la gent gran i CONTRACT</w:t>
      </w:r>
      <w:r>
        <w:rPr>
          <w:b/>
          <w:szCs w:val="22"/>
        </w:rPr>
        <w:t xml:space="preserve">ACIÓ RESERVADA per l’enviament </w:t>
      </w:r>
      <w:r w:rsidRPr="002E6175">
        <w:rPr>
          <w:b/>
          <w:szCs w:val="22"/>
        </w:rPr>
        <w:t>de la Memòria Corporativa</w:t>
      </w:r>
      <w:r>
        <w:rPr>
          <w:b/>
          <w:szCs w:val="22"/>
        </w:rPr>
        <w:t xml:space="preserve"> </w:t>
      </w:r>
      <w:r w:rsidRPr="002E6175">
        <w:rPr>
          <w:szCs w:val="22"/>
        </w:rPr>
        <w:t>de</w:t>
      </w:r>
      <w:r>
        <w:rPr>
          <w:b/>
          <w:szCs w:val="22"/>
        </w:rPr>
        <w:t xml:space="preserve"> </w:t>
      </w:r>
      <w:r w:rsidRPr="00A86F0A">
        <w:rPr>
          <w:rFonts w:cs="Calibri"/>
          <w:szCs w:val="22"/>
        </w:rPr>
        <w:t>SUMAR</w:t>
      </w:r>
      <w:r w:rsidRPr="00C534C9">
        <w:rPr>
          <w:rFonts w:cs="Arial"/>
          <w:bCs/>
          <w:szCs w:val="22"/>
        </w:rPr>
        <w:t>, Serveis Públics d’Acció Social de Catalunya, M.P, S.L</w:t>
      </w:r>
      <w:r w:rsidRPr="00C534C9">
        <w:rPr>
          <w:bCs/>
          <w:szCs w:val="22"/>
        </w:rPr>
        <w:t>.</w:t>
      </w:r>
    </w:p>
    <w:p w14:paraId="54E9726B" w14:textId="77777777" w:rsidR="005C379D" w:rsidRPr="00C534C9" w:rsidRDefault="005C379D" w:rsidP="005C379D">
      <w:pPr>
        <w:autoSpaceDE w:val="0"/>
        <w:autoSpaceDN w:val="0"/>
        <w:adjustRightInd w:val="0"/>
        <w:spacing w:after="0"/>
      </w:pPr>
    </w:p>
    <w:p w14:paraId="1AD74C30" w14:textId="77777777" w:rsidR="005C379D" w:rsidRPr="00C534C9" w:rsidRDefault="005C379D" w:rsidP="005C379D">
      <w:pPr>
        <w:spacing w:after="0"/>
        <w:rPr>
          <w:szCs w:val="22"/>
        </w:rPr>
      </w:pPr>
      <w:r w:rsidRPr="00C534C9">
        <w:rPr>
          <w:szCs w:val="22"/>
        </w:rPr>
        <w:t>SOL·LICITA:</w:t>
      </w:r>
    </w:p>
    <w:p w14:paraId="509294B2" w14:textId="77777777" w:rsidR="005C379D" w:rsidRDefault="005C379D" w:rsidP="005C379D">
      <w:pPr>
        <w:spacing w:after="0"/>
        <w:rPr>
          <w:szCs w:val="22"/>
        </w:rPr>
      </w:pPr>
    </w:p>
    <w:p w14:paraId="225F408A" w14:textId="77777777" w:rsidR="005C379D" w:rsidRPr="00C534C9" w:rsidRDefault="005C379D" w:rsidP="005C379D">
      <w:pPr>
        <w:spacing w:after="0"/>
        <w:rPr>
          <w:szCs w:val="22"/>
        </w:rPr>
      </w:pPr>
      <w:r w:rsidRPr="00C534C9">
        <w:rPr>
          <w:szCs w:val="22"/>
        </w:rPr>
        <w:t xml:space="preserve">Que sigui practicada retenció en el preu del contracte com a mesura de constitució de garantia definitiva – fins l’import total del 5% de l’import d’adjudicació, IVA no inclòs, sobre l’import de la primera factura o, en cas de no ascendir a la quantitat suficient, de les següents. </w:t>
      </w:r>
    </w:p>
    <w:p w14:paraId="3B3BB9BC" w14:textId="77777777" w:rsidR="005C379D" w:rsidRPr="00C534C9" w:rsidRDefault="005C379D" w:rsidP="005C379D">
      <w:pPr>
        <w:spacing w:after="0"/>
        <w:rPr>
          <w:rFonts w:eastAsia="Calibri" w:cs="Times New Roman"/>
          <w:kern w:val="0"/>
          <w:szCs w:val="22"/>
          <w:lang w:eastAsia="en-US" w:bidi="ar-SA"/>
        </w:rPr>
      </w:pPr>
    </w:p>
    <w:p w14:paraId="7D5145B3" w14:textId="77777777" w:rsidR="005C379D" w:rsidRPr="00C534C9" w:rsidRDefault="005C379D" w:rsidP="005C379D">
      <w:pPr>
        <w:spacing w:after="0"/>
        <w:rPr>
          <w:rFonts w:eastAsia="Calibri" w:cs="Times New Roman"/>
          <w:kern w:val="0"/>
          <w:szCs w:val="22"/>
          <w:lang w:eastAsia="en-US" w:bidi="ar-SA"/>
        </w:rPr>
      </w:pPr>
    </w:p>
    <w:p w14:paraId="31EBCD27" w14:textId="77777777" w:rsidR="005C379D" w:rsidRPr="00C534C9" w:rsidRDefault="005C379D" w:rsidP="005C379D">
      <w:pPr>
        <w:spacing w:after="0"/>
        <w:rPr>
          <w:rFonts w:eastAsia="Calibri" w:cs="Times New Roman"/>
          <w:kern w:val="0"/>
          <w:szCs w:val="22"/>
          <w:lang w:eastAsia="en-US" w:bidi="ar-SA"/>
        </w:rPr>
      </w:pPr>
    </w:p>
    <w:p w14:paraId="3E2A2503" w14:textId="77777777" w:rsidR="005C379D" w:rsidRPr="00A86F0A" w:rsidRDefault="005C379D" w:rsidP="005C379D">
      <w:pPr>
        <w:spacing w:after="0"/>
        <w:rPr>
          <w:rFonts w:eastAsia="Calibri" w:cs="Times New Roman"/>
          <w:kern w:val="0"/>
          <w:szCs w:val="22"/>
          <w:lang w:eastAsia="en-US" w:bidi="ar-SA"/>
        </w:rPr>
      </w:pPr>
      <w:r w:rsidRPr="00C534C9">
        <w:rPr>
          <w:rFonts w:eastAsia="Calibri" w:cs="Times New Roman"/>
          <w:kern w:val="0"/>
          <w:szCs w:val="22"/>
          <w:lang w:eastAsia="en-US" w:bidi="ar-SA"/>
        </w:rPr>
        <w:t>Data i signatura.</w:t>
      </w:r>
      <w:r w:rsidRPr="00A86F0A">
        <w:rPr>
          <w:rFonts w:eastAsia="Calibri" w:cs="Times New Roman"/>
          <w:kern w:val="0"/>
          <w:szCs w:val="22"/>
          <w:lang w:eastAsia="en-US" w:bidi="ar-SA"/>
        </w:rPr>
        <w:t xml:space="preserve"> </w:t>
      </w:r>
    </w:p>
    <w:p w14:paraId="71DAC7BE" w14:textId="77777777" w:rsidR="005C379D" w:rsidRPr="00A86F0A" w:rsidRDefault="005C379D" w:rsidP="005C379D">
      <w:pPr>
        <w:spacing w:after="0"/>
        <w:rPr>
          <w:szCs w:val="22"/>
        </w:rPr>
      </w:pPr>
    </w:p>
    <w:p w14:paraId="712DB430" w14:textId="77777777" w:rsidR="005C379D" w:rsidRPr="00F872DC" w:rsidRDefault="005C379D" w:rsidP="005C379D">
      <w:pPr>
        <w:keepNext/>
        <w:keepLines/>
        <w:widowControl/>
        <w:autoSpaceDE w:val="0"/>
        <w:autoSpaceDN w:val="0"/>
        <w:adjustRightInd w:val="0"/>
        <w:spacing w:after="0"/>
        <w:outlineLvl w:val="0"/>
        <w:rPr>
          <w:rFonts w:cs="Calibri"/>
          <w:szCs w:val="22"/>
        </w:rPr>
      </w:pPr>
      <w:r w:rsidRPr="00F872DC">
        <w:rPr>
          <w:rFonts w:cs="Calibri"/>
          <w:szCs w:val="22"/>
        </w:rPr>
        <w:t xml:space="preserve"> </w:t>
      </w:r>
    </w:p>
    <w:p w14:paraId="0166927F" w14:textId="77777777" w:rsidR="005C379D" w:rsidRPr="00F872DC" w:rsidRDefault="005C379D" w:rsidP="005C379D">
      <w:pPr>
        <w:spacing w:after="0"/>
        <w:rPr>
          <w:rFonts w:eastAsia="Calibri" w:cs="Calibri"/>
          <w:color w:val="000000"/>
          <w:szCs w:val="22"/>
        </w:rPr>
      </w:pPr>
    </w:p>
    <w:p w14:paraId="465787FD" w14:textId="3C9D60CC" w:rsidR="005C379D" w:rsidRDefault="005C379D">
      <w:pPr>
        <w:widowControl/>
        <w:suppressAutoHyphens w:val="0"/>
        <w:spacing w:after="160" w:line="259" w:lineRule="auto"/>
        <w:jc w:val="left"/>
      </w:pPr>
    </w:p>
    <w:p w14:paraId="4FCB12CF" w14:textId="77777777" w:rsidR="00221168" w:rsidRDefault="00221168"/>
    <w:sectPr w:rsidR="00221168" w:rsidSect="005C379D">
      <w:pgSz w:w="11906" w:h="16838"/>
      <w:pgMar w:top="2835" w:right="1701" w:bottom="2552" w:left="1418" w:header="720"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0285" w16cex:dateUtc="2023-05-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DA5EE" w16cid:durableId="28120285"/>
  <w16cid:commentId w16cid:paraId="17674478" w16cid:durableId="27B2C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10B6" w14:textId="77777777" w:rsidR="00084F85" w:rsidRDefault="00084F85" w:rsidP="00A32169">
      <w:pPr>
        <w:spacing w:after="0" w:line="240" w:lineRule="auto"/>
      </w:pPr>
      <w:r>
        <w:separator/>
      </w:r>
    </w:p>
  </w:endnote>
  <w:endnote w:type="continuationSeparator" w:id="0">
    <w:p w14:paraId="5F4E7BF9" w14:textId="77777777" w:rsidR="00084F85" w:rsidRDefault="00084F85" w:rsidP="00A3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CAE3E" w14:textId="11FF6E5C" w:rsidR="00084F85" w:rsidRPr="00B924CE" w:rsidRDefault="00084F85" w:rsidP="005538FC">
    <w:pPr>
      <w:pStyle w:val="Piedepgina"/>
      <w:rPr>
        <w:rFonts w:ascii="Calibri" w:hAnsi="Calibri"/>
        <w:sz w:val="22"/>
      </w:rPr>
    </w:pPr>
    <w:r>
      <w:rPr>
        <w:rFonts w:ascii="Calibri" w:hAnsi="Calibri"/>
        <w:sz w:val="22"/>
      </w:rPr>
      <w:t>278/2023</w:t>
    </w:r>
    <w:r w:rsidRPr="00B924CE">
      <w:rPr>
        <w:rFonts w:ascii="Calibri" w:hAnsi="Calibri"/>
        <w:sz w:val="22"/>
      </w:rPr>
      <w:tab/>
    </w:r>
    <w:r w:rsidRPr="00B924CE">
      <w:rPr>
        <w:rFonts w:ascii="Calibri" w:hAnsi="Calibri"/>
        <w:sz w:val="22"/>
      </w:rPr>
      <w:tab/>
    </w:r>
    <w:r w:rsidRPr="00F61436">
      <w:rPr>
        <w:rFonts w:ascii="Calibri" w:hAnsi="Calibri"/>
        <w:sz w:val="22"/>
      </w:rPr>
      <w:t>Pàgina</w:t>
    </w:r>
    <w:r w:rsidRPr="00B924CE">
      <w:rPr>
        <w:rFonts w:ascii="Calibri" w:hAnsi="Calibri"/>
        <w:sz w:val="22"/>
      </w:rPr>
      <w:t xml:space="preserve"> </w:t>
    </w:r>
    <w:r w:rsidRPr="00B924CE">
      <w:rPr>
        <w:rFonts w:ascii="Calibri" w:hAnsi="Calibri"/>
        <w:b/>
        <w:bCs/>
        <w:sz w:val="22"/>
        <w:szCs w:val="24"/>
      </w:rPr>
      <w:fldChar w:fldCharType="begin"/>
    </w:r>
    <w:r w:rsidRPr="00B924CE">
      <w:rPr>
        <w:rFonts w:ascii="Calibri" w:hAnsi="Calibri"/>
        <w:b/>
        <w:bCs/>
        <w:sz w:val="22"/>
      </w:rPr>
      <w:instrText>PAGE</w:instrText>
    </w:r>
    <w:r w:rsidRPr="00B924CE">
      <w:rPr>
        <w:rFonts w:ascii="Calibri" w:hAnsi="Calibri"/>
        <w:b/>
        <w:bCs/>
        <w:sz w:val="22"/>
        <w:szCs w:val="24"/>
      </w:rPr>
      <w:fldChar w:fldCharType="separate"/>
    </w:r>
    <w:r w:rsidR="00524577">
      <w:rPr>
        <w:rFonts w:ascii="Calibri" w:hAnsi="Calibri"/>
        <w:b/>
        <w:bCs/>
        <w:noProof/>
        <w:sz w:val="22"/>
      </w:rPr>
      <w:t>2</w:t>
    </w:r>
    <w:r w:rsidRPr="00B924CE">
      <w:rPr>
        <w:rFonts w:ascii="Calibri" w:hAnsi="Calibri"/>
        <w:b/>
        <w:bCs/>
        <w:sz w:val="22"/>
        <w:szCs w:val="24"/>
      </w:rPr>
      <w:fldChar w:fldCharType="end"/>
    </w:r>
    <w:r w:rsidRPr="00B924CE">
      <w:rPr>
        <w:rFonts w:ascii="Calibri" w:hAnsi="Calibri"/>
        <w:sz w:val="22"/>
      </w:rPr>
      <w:t xml:space="preserve"> de </w:t>
    </w:r>
    <w:r w:rsidRPr="00B924CE">
      <w:rPr>
        <w:rFonts w:ascii="Calibri" w:hAnsi="Calibri"/>
        <w:b/>
        <w:bCs/>
        <w:sz w:val="22"/>
        <w:szCs w:val="24"/>
      </w:rPr>
      <w:fldChar w:fldCharType="begin"/>
    </w:r>
    <w:r w:rsidRPr="00B924CE">
      <w:rPr>
        <w:rFonts w:ascii="Calibri" w:hAnsi="Calibri"/>
        <w:b/>
        <w:bCs/>
        <w:sz w:val="22"/>
      </w:rPr>
      <w:instrText>NUMPAGES</w:instrText>
    </w:r>
    <w:r w:rsidRPr="00B924CE">
      <w:rPr>
        <w:rFonts w:ascii="Calibri" w:hAnsi="Calibri"/>
        <w:b/>
        <w:bCs/>
        <w:sz w:val="22"/>
        <w:szCs w:val="24"/>
      </w:rPr>
      <w:fldChar w:fldCharType="separate"/>
    </w:r>
    <w:r w:rsidR="00524577">
      <w:rPr>
        <w:rFonts w:ascii="Calibri" w:hAnsi="Calibri"/>
        <w:b/>
        <w:bCs/>
        <w:noProof/>
        <w:sz w:val="22"/>
      </w:rPr>
      <w:t>12</w:t>
    </w:r>
    <w:r w:rsidRPr="00B924CE">
      <w:rPr>
        <w:rFonts w:ascii="Calibri" w:hAnsi="Calibri"/>
        <w:b/>
        <w:bCs/>
        <w:sz w:val="22"/>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67FF" w14:textId="77777777" w:rsidR="00084F85" w:rsidRDefault="00084F85" w:rsidP="00A32169">
      <w:pPr>
        <w:spacing w:after="0" w:line="240" w:lineRule="auto"/>
      </w:pPr>
      <w:r>
        <w:separator/>
      </w:r>
    </w:p>
  </w:footnote>
  <w:footnote w:type="continuationSeparator" w:id="0">
    <w:p w14:paraId="3DFC1A2E" w14:textId="77777777" w:rsidR="00084F85" w:rsidRDefault="00084F85" w:rsidP="00A3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B0F7" w14:textId="6A5101E7" w:rsidR="00084F85" w:rsidRPr="008A265C" w:rsidRDefault="00084F85" w:rsidP="005538FC">
    <w:pPr>
      <w:pStyle w:val="Encabezado"/>
      <w:rPr>
        <w:rFonts w:ascii="Calibri" w:hAnsi="Calibri" w:cs="Calibri"/>
      </w:rPr>
    </w:pPr>
    <w:r w:rsidRPr="008A265C">
      <w:rPr>
        <w:rFonts w:ascii="Calibri" w:hAnsi="Calibri" w:cs="Calibri"/>
        <w:noProof/>
        <w:lang w:eastAsia="ca-ES" w:bidi="ar-SA"/>
      </w:rPr>
      <w:drawing>
        <wp:anchor distT="0" distB="0" distL="114300" distR="114300" simplePos="0" relativeHeight="251659264" behindDoc="0" locked="0" layoutInCell="1" allowOverlap="1" wp14:anchorId="4BB6415F" wp14:editId="39899B6E">
          <wp:simplePos x="0" y="0"/>
          <wp:positionH relativeFrom="column">
            <wp:posOffset>3532581</wp:posOffset>
          </wp:positionH>
          <wp:positionV relativeFrom="paragraph">
            <wp:posOffset>3658</wp:posOffset>
          </wp:positionV>
          <wp:extent cx="1980929" cy="991997"/>
          <wp:effectExtent l="0" t="0" r="635" b="0"/>
          <wp:wrapNone/>
          <wp:docPr id="5" name="Imatge 133372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898" cy="995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bidi="ar-SA"/>
      </w:rPr>
      <w:t xml:space="preserve">   </w:t>
    </w:r>
    <w:r>
      <w:rPr>
        <w:noProof/>
        <w:lang w:eastAsia="ca-ES" w:bidi="ar-SA"/>
      </w:rPr>
      <w:drawing>
        <wp:inline distT="0" distB="0" distL="0" distR="0" wp14:anchorId="7B66BC0E" wp14:editId="16A99ABF">
          <wp:extent cx="819404" cy="819404"/>
          <wp:effectExtent l="0" t="0" r="0" b="0"/>
          <wp:docPr id="6"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049" cy="824049"/>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4F2CE5D7" wp14:editId="69542873">
          <wp:extent cx="826237" cy="826237"/>
          <wp:effectExtent l="0" t="0" r="0" b="0"/>
          <wp:docPr id="7"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977" cy="829977"/>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0601DCFC" wp14:editId="267204C1">
          <wp:extent cx="825932" cy="825932"/>
          <wp:effectExtent l="0" t="0" r="0" b="0"/>
          <wp:docPr id="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782" cy="829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E53CC"/>
    <w:lvl w:ilvl="0">
      <w:start w:val="1"/>
      <w:numFmt w:val="bullet"/>
      <w:pStyle w:val="Prrafodelista"/>
      <w:lvlText w:val=""/>
      <w:lvlJc w:val="left"/>
      <w:pPr>
        <w:tabs>
          <w:tab w:val="num" w:pos="360"/>
        </w:tabs>
        <w:ind w:left="360" w:hanging="360"/>
      </w:pPr>
      <w:rPr>
        <w:rFonts w:ascii="Symbol" w:hAnsi="Symbol" w:hint="default"/>
      </w:rPr>
    </w:lvl>
  </w:abstractNum>
  <w:abstractNum w:abstractNumId="1" w15:restartNumberingAfterBreak="0">
    <w:nsid w:val="00600BBF"/>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369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874E3"/>
    <w:multiLevelType w:val="hybridMultilevel"/>
    <w:tmpl w:val="9E32595E"/>
    <w:lvl w:ilvl="0" w:tplc="AE301DE6">
      <w:start w:val="1"/>
      <w:numFmt w:val="bullet"/>
      <w:lvlText w:val="-"/>
      <w:lvlJc w:val="righ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CF11932"/>
    <w:multiLevelType w:val="multilevel"/>
    <w:tmpl w:val="86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0E40"/>
    <w:multiLevelType w:val="hybridMultilevel"/>
    <w:tmpl w:val="C4FA5378"/>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B94F98"/>
    <w:multiLevelType w:val="multilevel"/>
    <w:tmpl w:val="8AE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B0DC7"/>
    <w:multiLevelType w:val="hybridMultilevel"/>
    <w:tmpl w:val="B896F0BC"/>
    <w:lvl w:ilvl="0" w:tplc="4336EF24">
      <w:start w:val="14"/>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5F100BC"/>
    <w:multiLevelType w:val="hybridMultilevel"/>
    <w:tmpl w:val="60C6FBB0"/>
    <w:lvl w:ilvl="0" w:tplc="8EBC3826">
      <w:start w:val="1"/>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69752F0"/>
    <w:multiLevelType w:val="hybridMultilevel"/>
    <w:tmpl w:val="F6B04D0E"/>
    <w:lvl w:ilvl="0" w:tplc="3E083A5A">
      <w:start w:val="1"/>
      <w:numFmt w:val="bullet"/>
      <w:lvlText w:val="-"/>
      <w:lvlJc w:val="left"/>
      <w:pPr>
        <w:tabs>
          <w:tab w:val="num" w:pos="720"/>
        </w:tabs>
        <w:ind w:left="720" w:hanging="360"/>
      </w:pPr>
      <w:rPr>
        <w:rFonts w:ascii="ITCOfficinaSans LT Book" w:hAnsi="ITCOfficinaSans LT Book"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35B6E"/>
    <w:multiLevelType w:val="hybridMultilevel"/>
    <w:tmpl w:val="3FCA87D8"/>
    <w:lvl w:ilvl="0" w:tplc="8DB83DAC">
      <w:start w:val="309"/>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A0C7A63"/>
    <w:multiLevelType w:val="hybridMultilevel"/>
    <w:tmpl w:val="E5742846"/>
    <w:lvl w:ilvl="0" w:tplc="10A4AF0A">
      <w:start w:val="1"/>
      <w:numFmt w:val="bullet"/>
      <w:lvlText w:val="-"/>
      <w:lvlJc w:val="left"/>
      <w:pPr>
        <w:ind w:left="720" w:hanging="360"/>
      </w:pPr>
      <w:rPr>
        <w:rFonts w:ascii="Calibri" w:eastAsia="SimSun" w:hAnsi="Calibri" w:cs="Calibri"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AA850AE"/>
    <w:multiLevelType w:val="hybridMultilevel"/>
    <w:tmpl w:val="7A4049F2"/>
    <w:lvl w:ilvl="0" w:tplc="B600C992">
      <w:start w:val="2"/>
      <w:numFmt w:val="bullet"/>
      <w:lvlText w:val="-"/>
      <w:lvlJc w:val="left"/>
      <w:pPr>
        <w:ind w:left="786" w:hanging="360"/>
      </w:pPr>
      <w:rPr>
        <w:rFonts w:ascii="Calibri" w:eastAsia="Times New Roman" w:hAnsi="Calibri" w:cs="Calibri"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1AB66CE1"/>
    <w:multiLevelType w:val="hybridMultilevel"/>
    <w:tmpl w:val="7B4EED50"/>
    <w:lvl w:ilvl="0" w:tplc="DFDA513E">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2B93A91"/>
    <w:multiLevelType w:val="hybridMultilevel"/>
    <w:tmpl w:val="381E51D2"/>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6" w15:restartNumberingAfterBreak="0">
    <w:nsid w:val="27965807"/>
    <w:multiLevelType w:val="hybridMultilevel"/>
    <w:tmpl w:val="7DB03A56"/>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EE54BE"/>
    <w:multiLevelType w:val="hybridMultilevel"/>
    <w:tmpl w:val="AF969FAC"/>
    <w:lvl w:ilvl="0" w:tplc="07861B0A">
      <w:start w:val="3"/>
      <w:numFmt w:val="bullet"/>
      <w:lvlText w:val="-"/>
      <w:lvlJc w:val="left"/>
      <w:pPr>
        <w:ind w:left="1080" w:hanging="360"/>
      </w:pPr>
      <w:rPr>
        <w:rFonts w:ascii="Calibri" w:eastAsia="Times New Roman" w:hAnsi="Calibri"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8" w15:restartNumberingAfterBreak="0">
    <w:nsid w:val="2E7F6C58"/>
    <w:multiLevelType w:val="hybridMultilevel"/>
    <w:tmpl w:val="8ABA7344"/>
    <w:lvl w:ilvl="0" w:tplc="981856F4">
      <w:start w:val="6"/>
      <w:numFmt w:val="bullet"/>
      <w:lvlText w:val="-"/>
      <w:lvlJc w:val="left"/>
      <w:pPr>
        <w:ind w:left="927"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ED564C9"/>
    <w:multiLevelType w:val="hybridMultilevel"/>
    <w:tmpl w:val="6E4272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F3B153C"/>
    <w:multiLevelType w:val="hybridMultilevel"/>
    <w:tmpl w:val="C2B29FB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E24572"/>
    <w:multiLevelType w:val="hybridMultilevel"/>
    <w:tmpl w:val="9D962966"/>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2" w15:restartNumberingAfterBreak="0">
    <w:nsid w:val="36505733"/>
    <w:multiLevelType w:val="hybridMultilevel"/>
    <w:tmpl w:val="B942ACB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5A101E"/>
    <w:multiLevelType w:val="hybridMultilevel"/>
    <w:tmpl w:val="96BAD1E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D5D4931"/>
    <w:multiLevelType w:val="hybridMultilevel"/>
    <w:tmpl w:val="F0B4D3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D3FA7"/>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DAD2C29"/>
    <w:multiLevelType w:val="hybridMultilevel"/>
    <w:tmpl w:val="B942ACB4"/>
    <w:lvl w:ilvl="0" w:tplc="CF7C86CC">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519218D7"/>
    <w:multiLevelType w:val="hybridMultilevel"/>
    <w:tmpl w:val="81062E8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52D7596"/>
    <w:multiLevelType w:val="hybridMultilevel"/>
    <w:tmpl w:val="3AF88BA0"/>
    <w:lvl w:ilvl="0" w:tplc="52AAD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56A17FC"/>
    <w:multiLevelType w:val="hybridMultilevel"/>
    <w:tmpl w:val="2CFAE632"/>
    <w:lvl w:ilvl="0" w:tplc="981856F4">
      <w:start w:val="6"/>
      <w:numFmt w:val="bullet"/>
      <w:lvlText w:val="-"/>
      <w:lvlJc w:val="left"/>
      <w:pPr>
        <w:ind w:left="927" w:hanging="360"/>
      </w:pPr>
      <w:rPr>
        <w:rFonts w:ascii="Calibri" w:eastAsia="SimSun" w:hAnsi="Calibri" w:cs="Calibri" w:hint="default"/>
      </w:rPr>
    </w:lvl>
    <w:lvl w:ilvl="1" w:tplc="04030003">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0" w15:restartNumberingAfterBreak="0">
    <w:nsid w:val="5C771837"/>
    <w:multiLevelType w:val="multilevel"/>
    <w:tmpl w:val="53F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5D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D596B"/>
    <w:multiLevelType w:val="hybridMultilevel"/>
    <w:tmpl w:val="B3BEEE6E"/>
    <w:lvl w:ilvl="0" w:tplc="72D275C0">
      <w:numFmt w:val="bullet"/>
      <w:lvlText w:val="-"/>
      <w:lvlJc w:val="left"/>
      <w:pPr>
        <w:ind w:left="720" w:hanging="360"/>
      </w:pPr>
      <w:rPr>
        <w:rFonts w:ascii="Calibri" w:eastAsia="SimSun" w:hAnsi="Calibri" w:cs="Calibri" w:hint="default"/>
        <w:sz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B872CB"/>
    <w:multiLevelType w:val="hybridMultilevel"/>
    <w:tmpl w:val="2604B58E"/>
    <w:lvl w:ilvl="0" w:tplc="7F02D852">
      <w:start w:val="1"/>
      <w:numFmt w:val="upperLetter"/>
      <w:lvlText w:val="%1)"/>
      <w:lvlJc w:val="left"/>
      <w:pPr>
        <w:ind w:left="720" w:hanging="360"/>
      </w:pPr>
      <w:rPr>
        <w:rFonts w:asciiTheme="minorHAnsi" w:hAnsiTheme="minorHAnsi" w:cstheme="minorHAnsi"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6D0D03"/>
    <w:multiLevelType w:val="hybridMultilevel"/>
    <w:tmpl w:val="84040A5C"/>
    <w:lvl w:ilvl="0" w:tplc="A4CA5038">
      <w:start w:val="1"/>
      <w:numFmt w:val="decimal"/>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457274E"/>
    <w:multiLevelType w:val="hybridMultilevel"/>
    <w:tmpl w:val="306ACC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5140F52"/>
    <w:multiLevelType w:val="hybridMultilevel"/>
    <w:tmpl w:val="BD98043A"/>
    <w:lvl w:ilvl="0" w:tplc="A7DE69EC">
      <w:start w:val="1"/>
      <w:numFmt w:val="lowerLetter"/>
      <w:pStyle w:val="Guionumerat"/>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7" w15:restartNumberingAfterBreak="0">
    <w:nsid w:val="6E516B60"/>
    <w:multiLevelType w:val="hybridMultilevel"/>
    <w:tmpl w:val="14BE00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C66A44"/>
    <w:multiLevelType w:val="hybridMultilevel"/>
    <w:tmpl w:val="FFF27478"/>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C13BB"/>
    <w:multiLevelType w:val="hybridMultilevel"/>
    <w:tmpl w:val="28BC269E"/>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5910A1D"/>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5C72C16"/>
    <w:multiLevelType w:val="hybridMultilevel"/>
    <w:tmpl w:val="E31896D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75C50A9"/>
    <w:multiLevelType w:val="hybridMultilevel"/>
    <w:tmpl w:val="5B18329A"/>
    <w:lvl w:ilvl="0" w:tplc="04030001">
      <w:start w:val="1"/>
      <w:numFmt w:val="bullet"/>
      <w:pStyle w:val="Listaconvietas"/>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3" w15:restartNumberingAfterBreak="0">
    <w:nsid w:val="77915611"/>
    <w:multiLevelType w:val="hybridMultilevel"/>
    <w:tmpl w:val="7604DCA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40E4F020">
      <w:start w:val="1"/>
      <w:numFmt w:val="decimal"/>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C51E13"/>
    <w:multiLevelType w:val="hybridMultilevel"/>
    <w:tmpl w:val="C7C66B02"/>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A863F00"/>
    <w:multiLevelType w:val="hybridMultilevel"/>
    <w:tmpl w:val="170CAF5C"/>
    <w:lvl w:ilvl="0" w:tplc="CDACC602">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D480088"/>
    <w:multiLevelType w:val="hybridMultilevel"/>
    <w:tmpl w:val="4104BF6A"/>
    <w:lvl w:ilvl="0" w:tplc="9DA20196">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1C2363"/>
    <w:multiLevelType w:val="hybridMultilevel"/>
    <w:tmpl w:val="68BC6B42"/>
    <w:lvl w:ilvl="0" w:tplc="0403000B">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num w:numId="1">
    <w:abstractNumId w:val="0"/>
  </w:num>
  <w:num w:numId="2">
    <w:abstractNumId w:val="36"/>
  </w:num>
  <w:num w:numId="3">
    <w:abstractNumId w:val="28"/>
  </w:num>
  <w:num w:numId="4">
    <w:abstractNumId w:val="44"/>
  </w:num>
  <w:num w:numId="5">
    <w:abstractNumId w:val="9"/>
  </w:num>
  <w:num w:numId="6">
    <w:abstractNumId w:val="32"/>
  </w:num>
  <w:num w:numId="7">
    <w:abstractNumId w:val="47"/>
  </w:num>
  <w:num w:numId="8">
    <w:abstractNumId w:val="6"/>
  </w:num>
  <w:num w:numId="9">
    <w:abstractNumId w:val="27"/>
  </w:num>
  <w:num w:numId="10">
    <w:abstractNumId w:val="19"/>
  </w:num>
  <w:num w:numId="11">
    <w:abstractNumId w:val="21"/>
  </w:num>
  <w:num w:numId="12">
    <w:abstractNumId w:val="23"/>
  </w:num>
  <w:num w:numId="13">
    <w:abstractNumId w:val="30"/>
  </w:num>
  <w:num w:numId="14">
    <w:abstractNumId w:val="4"/>
  </w:num>
  <w:num w:numId="15">
    <w:abstractNumId w:val="26"/>
  </w:num>
  <w:num w:numId="16">
    <w:abstractNumId w:val="10"/>
  </w:num>
  <w:num w:numId="17">
    <w:abstractNumId w:val="39"/>
  </w:num>
  <w:num w:numId="18">
    <w:abstractNumId w:val="46"/>
  </w:num>
  <w:num w:numId="19">
    <w:abstractNumId w:val="41"/>
  </w:num>
  <w:num w:numId="20">
    <w:abstractNumId w:val="42"/>
  </w:num>
  <w:num w:numId="21">
    <w:abstractNumId w:val="20"/>
  </w:num>
  <w:num w:numId="22">
    <w:abstractNumId w:val="7"/>
  </w:num>
  <w:num w:numId="23">
    <w:abstractNumId w:val="14"/>
  </w:num>
  <w:num w:numId="24">
    <w:abstractNumId w:val="3"/>
  </w:num>
  <w:num w:numId="25">
    <w:abstractNumId w:val="40"/>
  </w:num>
  <w:num w:numId="26">
    <w:abstractNumId w:val="29"/>
  </w:num>
  <w:num w:numId="27">
    <w:abstractNumId w:val="18"/>
  </w:num>
  <w:num w:numId="28">
    <w:abstractNumId w:val="35"/>
  </w:num>
  <w:num w:numId="29">
    <w:abstractNumId w:val="25"/>
  </w:num>
  <w:num w:numId="30">
    <w:abstractNumId w:val="24"/>
  </w:num>
  <w:num w:numId="31">
    <w:abstractNumId w:val="34"/>
  </w:num>
  <w:num w:numId="32">
    <w:abstractNumId w:val="13"/>
  </w:num>
  <w:num w:numId="33">
    <w:abstractNumId w:val="43"/>
  </w:num>
  <w:num w:numId="34">
    <w:abstractNumId w:val="17"/>
  </w:num>
  <w:num w:numId="35">
    <w:abstractNumId w:val="33"/>
  </w:num>
  <w:num w:numId="36">
    <w:abstractNumId w:val="12"/>
  </w:num>
  <w:num w:numId="37">
    <w:abstractNumId w:val="11"/>
  </w:num>
  <w:num w:numId="38">
    <w:abstractNumId w:val="45"/>
  </w:num>
  <w:num w:numId="39">
    <w:abstractNumId w:val="5"/>
  </w:num>
  <w:num w:numId="40">
    <w:abstractNumId w:val="38"/>
  </w:num>
  <w:num w:numId="41">
    <w:abstractNumId w:val="16"/>
  </w:num>
  <w:num w:numId="42">
    <w:abstractNumId w:val="22"/>
  </w:num>
  <w:num w:numId="43">
    <w:abstractNumId w:val="1"/>
  </w:num>
  <w:num w:numId="44">
    <w:abstractNumId w:val="31"/>
  </w:num>
  <w:num w:numId="45">
    <w:abstractNumId w:val="8"/>
  </w:num>
  <w:num w:numId="46">
    <w:abstractNumId w:val="2"/>
  </w:num>
  <w:num w:numId="47">
    <w:abstractNumId w:val="15"/>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6F"/>
    <w:rsid w:val="0000456D"/>
    <w:rsid w:val="00054416"/>
    <w:rsid w:val="00084F85"/>
    <w:rsid w:val="000C6622"/>
    <w:rsid w:val="000E1EC0"/>
    <w:rsid w:val="00131E88"/>
    <w:rsid w:val="00171264"/>
    <w:rsid w:val="001F4157"/>
    <w:rsid w:val="00221168"/>
    <w:rsid w:val="002446CC"/>
    <w:rsid w:val="002B4629"/>
    <w:rsid w:val="002D6594"/>
    <w:rsid w:val="002D6C5C"/>
    <w:rsid w:val="00326D4E"/>
    <w:rsid w:val="00362010"/>
    <w:rsid w:val="003A5149"/>
    <w:rsid w:val="003B0C65"/>
    <w:rsid w:val="003B4792"/>
    <w:rsid w:val="003D5DA2"/>
    <w:rsid w:val="00415EF8"/>
    <w:rsid w:val="00425A6F"/>
    <w:rsid w:val="00433A3F"/>
    <w:rsid w:val="004635FA"/>
    <w:rsid w:val="004A7252"/>
    <w:rsid w:val="004B1C16"/>
    <w:rsid w:val="00524577"/>
    <w:rsid w:val="005538FC"/>
    <w:rsid w:val="005B108A"/>
    <w:rsid w:val="005C379D"/>
    <w:rsid w:val="00652198"/>
    <w:rsid w:val="00670CAB"/>
    <w:rsid w:val="006832DF"/>
    <w:rsid w:val="00686611"/>
    <w:rsid w:val="00687DCC"/>
    <w:rsid w:val="006E7452"/>
    <w:rsid w:val="006F03FB"/>
    <w:rsid w:val="006F5E98"/>
    <w:rsid w:val="0074327F"/>
    <w:rsid w:val="00744AF2"/>
    <w:rsid w:val="00754197"/>
    <w:rsid w:val="00755F1A"/>
    <w:rsid w:val="00784BE7"/>
    <w:rsid w:val="00796784"/>
    <w:rsid w:val="007C269F"/>
    <w:rsid w:val="009003C5"/>
    <w:rsid w:val="009B29D8"/>
    <w:rsid w:val="00A32169"/>
    <w:rsid w:val="00C144FE"/>
    <w:rsid w:val="00C86F6D"/>
    <w:rsid w:val="00CB7E9F"/>
    <w:rsid w:val="00CC04C1"/>
    <w:rsid w:val="00CF5C8A"/>
    <w:rsid w:val="00DD27AA"/>
    <w:rsid w:val="00DE0C78"/>
    <w:rsid w:val="00DE438A"/>
    <w:rsid w:val="00DE7BBC"/>
    <w:rsid w:val="00DF1061"/>
    <w:rsid w:val="00E6174E"/>
    <w:rsid w:val="00E623F8"/>
    <w:rsid w:val="00EA5A65"/>
    <w:rsid w:val="00F17D1F"/>
    <w:rsid w:val="00F4500E"/>
    <w:rsid w:val="00F641EA"/>
    <w:rsid w:val="00F935C9"/>
    <w:rsid w:val="00F960AA"/>
    <w:rsid w:val="00FF3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8E295A"/>
  <w15:docId w15:val="{ADCEF81F-5197-48C0-805E-7272D88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A6F"/>
    <w:pPr>
      <w:widowControl w:val="0"/>
      <w:suppressAutoHyphens/>
      <w:spacing w:after="200" w:line="276" w:lineRule="auto"/>
      <w:jc w:val="both"/>
    </w:pPr>
    <w:rPr>
      <w:rFonts w:ascii="Calibri" w:eastAsia="SimSun" w:hAnsi="Calibri" w:cs="Mangal"/>
      <w:kern w:val="1"/>
      <w:szCs w:val="24"/>
      <w:lang w:val="ca-ES" w:eastAsia="zh-CN" w:bidi="hi-IN"/>
    </w:rPr>
  </w:style>
  <w:style w:type="paragraph" w:styleId="Ttulo1">
    <w:name w:val="heading 1"/>
    <w:basedOn w:val="Normal"/>
    <w:next w:val="Normal"/>
    <w:link w:val="Ttulo1Car"/>
    <w:qFormat/>
    <w:rsid w:val="00425A6F"/>
    <w:pPr>
      <w:keepNext/>
      <w:widowControl/>
      <w:suppressAutoHyphens w:val="0"/>
      <w:outlineLvl w:val="0"/>
    </w:pPr>
    <w:rPr>
      <w:rFonts w:eastAsia="Times New Roman" w:cs="Times New Roman"/>
      <w:b/>
      <w:bCs/>
      <w:kern w:val="32"/>
      <w:szCs w:val="32"/>
      <w:lang w:val="x-none" w:eastAsia="es-ES" w:bidi="ar-SA"/>
    </w:rPr>
  </w:style>
  <w:style w:type="paragraph" w:styleId="Ttulo2">
    <w:name w:val="heading 2"/>
    <w:basedOn w:val="Normal"/>
    <w:next w:val="Normal"/>
    <w:link w:val="Ttulo2Car"/>
    <w:qFormat/>
    <w:rsid w:val="00425A6F"/>
    <w:pPr>
      <w:keepNext/>
      <w:keepLines/>
      <w:tabs>
        <w:tab w:val="left" w:pos="-720"/>
      </w:tabs>
      <w:outlineLvl w:val="1"/>
    </w:pPr>
    <w:rPr>
      <w:rFonts w:eastAsia="Times New Roman" w:cs="Times New Roman"/>
      <w:b/>
      <w:spacing w:val="-3"/>
      <w:kern w:val="0"/>
      <w:szCs w:val="20"/>
      <w:lang w:val="x-none" w:eastAsia="es-ES" w:bidi="ar-SA"/>
    </w:rPr>
  </w:style>
  <w:style w:type="paragraph" w:styleId="Ttulo3">
    <w:name w:val="heading 3"/>
    <w:basedOn w:val="Normal"/>
    <w:next w:val="Normal"/>
    <w:link w:val="Ttulo3Car"/>
    <w:qFormat/>
    <w:rsid w:val="00425A6F"/>
    <w:pPr>
      <w:keepNext/>
      <w:widowControl/>
      <w:suppressAutoHyphens w:val="0"/>
      <w:spacing w:before="240" w:after="60"/>
      <w:outlineLvl w:val="2"/>
    </w:pPr>
    <w:rPr>
      <w:rFonts w:ascii="Cambria" w:eastAsia="Times New Roman" w:hAnsi="Cambria" w:cs="Times New Roman"/>
      <w:b/>
      <w:bCs/>
      <w:kern w:val="0"/>
      <w:sz w:val="26"/>
      <w:szCs w:val="26"/>
      <w:lang w:val="x-none" w:eastAsia="es-ES" w:bidi="ar-SA"/>
    </w:rPr>
  </w:style>
  <w:style w:type="paragraph" w:styleId="Ttulo4">
    <w:name w:val="heading 4"/>
    <w:basedOn w:val="Normal"/>
    <w:next w:val="Normal"/>
    <w:link w:val="Ttulo4Car"/>
    <w:qFormat/>
    <w:rsid w:val="00425A6F"/>
    <w:pPr>
      <w:keepNext/>
      <w:widowControl/>
      <w:suppressAutoHyphens w:val="0"/>
      <w:spacing w:before="240" w:after="60"/>
      <w:outlineLvl w:val="3"/>
    </w:pPr>
    <w:rPr>
      <w:rFonts w:eastAsia="Times New Roman" w:cs="Times New Roman"/>
      <w:b/>
      <w:bCs/>
      <w:kern w:val="0"/>
      <w:sz w:val="28"/>
      <w:szCs w:val="28"/>
      <w:lang w:val="x-none" w:eastAsia="es-ES" w:bidi="ar-SA"/>
    </w:rPr>
  </w:style>
  <w:style w:type="paragraph" w:styleId="Ttulo6">
    <w:name w:val="heading 6"/>
    <w:basedOn w:val="Normal"/>
    <w:next w:val="Normal"/>
    <w:link w:val="Ttulo6Car"/>
    <w:qFormat/>
    <w:rsid w:val="00425A6F"/>
    <w:pPr>
      <w:widowControl/>
      <w:suppressAutoHyphens w:val="0"/>
      <w:spacing w:before="240" w:after="60"/>
      <w:outlineLvl w:val="5"/>
    </w:pPr>
    <w:rPr>
      <w:rFonts w:eastAsia="Times New Roman" w:cs="Times New Roman"/>
      <w:b/>
      <w:bCs/>
      <w:kern w:val="0"/>
      <w:sz w:val="20"/>
      <w:szCs w:val="20"/>
      <w:lang w:val="x-none" w:eastAsia="es-ES" w:bidi="ar-SA"/>
    </w:rPr>
  </w:style>
  <w:style w:type="paragraph" w:styleId="Ttulo7">
    <w:name w:val="heading 7"/>
    <w:basedOn w:val="Normal"/>
    <w:next w:val="Normal"/>
    <w:link w:val="Ttulo7Car"/>
    <w:qFormat/>
    <w:rsid w:val="00425A6F"/>
    <w:pPr>
      <w:widowControl/>
      <w:suppressAutoHyphens w:val="0"/>
      <w:spacing w:before="240" w:after="60"/>
      <w:outlineLvl w:val="6"/>
    </w:pPr>
    <w:rPr>
      <w:rFonts w:eastAsia="Times New Roman" w:cs="Times New Roman"/>
      <w:kern w:val="0"/>
      <w:sz w:val="24"/>
      <w:lang w:val="x-none" w:eastAsia="es-ES" w:bidi="ar-SA"/>
    </w:rPr>
  </w:style>
  <w:style w:type="paragraph" w:styleId="Ttulo9">
    <w:name w:val="heading 9"/>
    <w:basedOn w:val="Normal"/>
    <w:next w:val="Normal"/>
    <w:link w:val="Ttulo9Car"/>
    <w:qFormat/>
    <w:rsid w:val="00425A6F"/>
    <w:pPr>
      <w:widowControl/>
      <w:suppressAutoHyphens w:val="0"/>
      <w:spacing w:before="240" w:after="60"/>
      <w:outlineLvl w:val="8"/>
    </w:pPr>
    <w:rPr>
      <w:rFonts w:ascii="Cambria" w:eastAsia="Times New Roman" w:hAnsi="Cambria" w:cs="Times New Roman"/>
      <w:kern w:val="0"/>
      <w:sz w:val="20"/>
      <w:szCs w:val="20"/>
      <w:lang w:val="x-none"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5A6F"/>
    <w:rPr>
      <w:rFonts w:ascii="Calibri" w:eastAsia="Times New Roman" w:hAnsi="Calibri" w:cs="Times New Roman"/>
      <w:b/>
      <w:bCs/>
      <w:kern w:val="32"/>
      <w:szCs w:val="32"/>
      <w:lang w:val="x-none" w:eastAsia="es-ES"/>
    </w:rPr>
  </w:style>
  <w:style w:type="character" w:customStyle="1" w:styleId="Ttulo2Car">
    <w:name w:val="Título 2 Car"/>
    <w:basedOn w:val="Fuentedeprrafopredeter"/>
    <w:link w:val="Ttulo2"/>
    <w:rsid w:val="00425A6F"/>
    <w:rPr>
      <w:rFonts w:ascii="Calibri" w:eastAsia="Times New Roman" w:hAnsi="Calibri" w:cs="Times New Roman"/>
      <w:b/>
      <w:spacing w:val="-3"/>
      <w:kern w:val="0"/>
      <w:szCs w:val="20"/>
      <w:lang w:val="x-none" w:eastAsia="es-ES"/>
    </w:rPr>
  </w:style>
  <w:style w:type="character" w:customStyle="1" w:styleId="Ttulo3Car">
    <w:name w:val="Título 3 Car"/>
    <w:basedOn w:val="Fuentedeprrafopredeter"/>
    <w:link w:val="Ttulo3"/>
    <w:rsid w:val="00425A6F"/>
    <w:rPr>
      <w:rFonts w:ascii="Cambria" w:eastAsia="Times New Roman" w:hAnsi="Cambria" w:cs="Times New Roman"/>
      <w:b/>
      <w:bCs/>
      <w:kern w:val="0"/>
      <w:sz w:val="26"/>
      <w:szCs w:val="26"/>
      <w:lang w:val="x-none" w:eastAsia="es-ES"/>
    </w:rPr>
  </w:style>
  <w:style w:type="character" w:customStyle="1" w:styleId="Ttulo4Car">
    <w:name w:val="Título 4 Car"/>
    <w:basedOn w:val="Fuentedeprrafopredeter"/>
    <w:link w:val="Ttulo4"/>
    <w:rsid w:val="00425A6F"/>
    <w:rPr>
      <w:rFonts w:ascii="Calibri" w:eastAsia="Times New Roman" w:hAnsi="Calibri" w:cs="Times New Roman"/>
      <w:b/>
      <w:bCs/>
      <w:kern w:val="0"/>
      <w:sz w:val="28"/>
      <w:szCs w:val="28"/>
      <w:lang w:val="x-none" w:eastAsia="es-ES"/>
    </w:rPr>
  </w:style>
  <w:style w:type="character" w:customStyle="1" w:styleId="Ttulo6Car">
    <w:name w:val="Título 6 Car"/>
    <w:basedOn w:val="Fuentedeprrafopredeter"/>
    <w:link w:val="Ttulo6"/>
    <w:rsid w:val="00425A6F"/>
    <w:rPr>
      <w:rFonts w:ascii="Calibri" w:eastAsia="Times New Roman" w:hAnsi="Calibri" w:cs="Times New Roman"/>
      <w:b/>
      <w:bCs/>
      <w:kern w:val="0"/>
      <w:sz w:val="20"/>
      <w:szCs w:val="20"/>
      <w:lang w:val="x-none" w:eastAsia="es-ES"/>
    </w:rPr>
  </w:style>
  <w:style w:type="character" w:customStyle="1" w:styleId="Ttulo7Car">
    <w:name w:val="Título 7 Car"/>
    <w:basedOn w:val="Fuentedeprrafopredeter"/>
    <w:link w:val="Ttulo7"/>
    <w:rsid w:val="00425A6F"/>
    <w:rPr>
      <w:rFonts w:ascii="Calibri" w:eastAsia="Times New Roman" w:hAnsi="Calibri" w:cs="Times New Roman"/>
      <w:kern w:val="0"/>
      <w:sz w:val="24"/>
      <w:szCs w:val="24"/>
      <w:lang w:val="x-none" w:eastAsia="es-ES"/>
    </w:rPr>
  </w:style>
  <w:style w:type="character" w:customStyle="1" w:styleId="Ttulo9Car">
    <w:name w:val="Título 9 Car"/>
    <w:basedOn w:val="Fuentedeprrafopredeter"/>
    <w:link w:val="Ttulo9"/>
    <w:rsid w:val="00425A6F"/>
    <w:rPr>
      <w:rFonts w:ascii="Cambria" w:eastAsia="Times New Roman" w:hAnsi="Cambria" w:cs="Times New Roman"/>
      <w:kern w:val="0"/>
      <w:sz w:val="20"/>
      <w:szCs w:val="20"/>
      <w:lang w:val="x-none" w:eastAsia="es-ES"/>
    </w:rPr>
  </w:style>
  <w:style w:type="character" w:customStyle="1" w:styleId="Absatz-Standardschriftart">
    <w:name w:val="Absatz-Standardschriftart"/>
    <w:rsid w:val="00425A6F"/>
  </w:style>
  <w:style w:type="character" w:customStyle="1" w:styleId="WW-Absatz-Standardschriftart">
    <w:name w:val="WW-Absatz-Standardschriftart"/>
    <w:rsid w:val="00425A6F"/>
  </w:style>
  <w:style w:type="character" w:customStyle="1" w:styleId="WW-Absatz-Standardschriftart1">
    <w:name w:val="WW-Absatz-Standardschriftart1"/>
    <w:rsid w:val="00425A6F"/>
  </w:style>
  <w:style w:type="character" w:customStyle="1" w:styleId="WW-Absatz-Standardschriftart11">
    <w:name w:val="WW-Absatz-Standardschriftart11"/>
    <w:rsid w:val="00425A6F"/>
  </w:style>
  <w:style w:type="character" w:styleId="Hipervnculo">
    <w:name w:val="Hyperlink"/>
    <w:uiPriority w:val="99"/>
    <w:rsid w:val="00425A6F"/>
    <w:rPr>
      <w:color w:val="000080"/>
      <w:u w:val="single"/>
    </w:rPr>
  </w:style>
  <w:style w:type="paragraph" w:customStyle="1" w:styleId="Encapalament">
    <w:name w:val="Encapçalament"/>
    <w:basedOn w:val="Normal"/>
    <w:next w:val="Textoindependiente"/>
    <w:rsid w:val="00425A6F"/>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425A6F"/>
    <w:pPr>
      <w:spacing w:after="120"/>
    </w:pPr>
    <w:rPr>
      <w:rFonts w:ascii="Times New Roman" w:hAnsi="Times New Roman"/>
      <w:sz w:val="24"/>
    </w:rPr>
  </w:style>
  <w:style w:type="character" w:customStyle="1" w:styleId="TextoindependienteCar">
    <w:name w:val="Texto independiente Car"/>
    <w:basedOn w:val="Fuentedeprrafopredeter"/>
    <w:link w:val="Textoindependiente"/>
    <w:rsid w:val="00425A6F"/>
    <w:rPr>
      <w:rFonts w:ascii="Times New Roman" w:eastAsia="SimSun" w:hAnsi="Times New Roman" w:cs="Mangal"/>
      <w:kern w:val="1"/>
      <w:sz w:val="24"/>
      <w:szCs w:val="24"/>
      <w:lang w:val="ca-ES" w:eastAsia="zh-CN" w:bidi="hi-IN"/>
    </w:rPr>
  </w:style>
  <w:style w:type="paragraph" w:styleId="Lista">
    <w:name w:val="List"/>
    <w:basedOn w:val="Textoindependiente"/>
    <w:rsid w:val="00425A6F"/>
  </w:style>
  <w:style w:type="paragraph" w:styleId="Descripcin">
    <w:name w:val="caption"/>
    <w:basedOn w:val="Normal"/>
    <w:qFormat/>
    <w:rsid w:val="00425A6F"/>
    <w:pPr>
      <w:suppressLineNumbers/>
      <w:spacing w:before="120" w:after="120"/>
    </w:pPr>
    <w:rPr>
      <w:i/>
      <w:iCs/>
      <w:sz w:val="24"/>
    </w:rPr>
  </w:style>
  <w:style w:type="paragraph" w:customStyle="1" w:styleId="ndex">
    <w:name w:val="Índex"/>
    <w:basedOn w:val="Normal"/>
    <w:rsid w:val="00425A6F"/>
    <w:pPr>
      <w:suppressLineNumbers/>
    </w:pPr>
  </w:style>
  <w:style w:type="paragraph" w:customStyle="1" w:styleId="Contingutdelataula">
    <w:name w:val="Contingut de la taula"/>
    <w:basedOn w:val="Normal"/>
    <w:rsid w:val="00425A6F"/>
    <w:pPr>
      <w:suppressLineNumbers/>
    </w:pPr>
  </w:style>
  <w:style w:type="paragraph" w:customStyle="1" w:styleId="Encapalamentdelataula">
    <w:name w:val="Encapçalament de la taula"/>
    <w:basedOn w:val="Contingutdelataula"/>
    <w:rsid w:val="00425A6F"/>
    <w:pPr>
      <w:jc w:val="center"/>
    </w:pPr>
    <w:rPr>
      <w:b/>
      <w:bCs/>
    </w:rPr>
  </w:style>
  <w:style w:type="paragraph" w:styleId="Encabezado">
    <w:name w:val="header"/>
    <w:basedOn w:val="Normal"/>
    <w:link w:val="EncabezadoCar"/>
    <w:uiPriority w:val="99"/>
    <w:unhideWhenUsed/>
    <w:rsid w:val="00425A6F"/>
    <w:pPr>
      <w:tabs>
        <w:tab w:val="center" w:pos="4252"/>
        <w:tab w:val="right" w:pos="8504"/>
      </w:tabs>
    </w:pPr>
    <w:rPr>
      <w:rFonts w:ascii="Times New Roman" w:hAnsi="Times New Roman"/>
      <w:sz w:val="24"/>
      <w:szCs w:val="21"/>
    </w:rPr>
  </w:style>
  <w:style w:type="character" w:customStyle="1" w:styleId="EncabezadoCar">
    <w:name w:val="Encabezado Car"/>
    <w:basedOn w:val="Fuentedeprrafopredeter"/>
    <w:link w:val="Encabezado"/>
    <w:uiPriority w:val="99"/>
    <w:rsid w:val="00425A6F"/>
    <w:rPr>
      <w:rFonts w:ascii="Times New Roman" w:eastAsia="SimSun" w:hAnsi="Times New Roman" w:cs="Mangal"/>
      <w:kern w:val="1"/>
      <w:sz w:val="24"/>
      <w:szCs w:val="21"/>
      <w:lang w:val="ca-ES" w:eastAsia="zh-CN" w:bidi="hi-IN"/>
    </w:rPr>
  </w:style>
  <w:style w:type="paragraph" w:styleId="Piedepgina">
    <w:name w:val="footer"/>
    <w:basedOn w:val="Normal"/>
    <w:link w:val="PiedepginaCar"/>
    <w:uiPriority w:val="99"/>
    <w:unhideWhenUsed/>
    <w:rsid w:val="00425A6F"/>
    <w:pPr>
      <w:tabs>
        <w:tab w:val="center" w:pos="4252"/>
        <w:tab w:val="right" w:pos="8504"/>
      </w:tabs>
    </w:pPr>
    <w:rPr>
      <w:rFonts w:ascii="Times New Roman" w:hAnsi="Times New Roman"/>
      <w:sz w:val="24"/>
      <w:szCs w:val="21"/>
    </w:rPr>
  </w:style>
  <w:style w:type="character" w:customStyle="1" w:styleId="PiedepginaCar">
    <w:name w:val="Pie de página Car"/>
    <w:basedOn w:val="Fuentedeprrafopredeter"/>
    <w:link w:val="Piedepgina"/>
    <w:uiPriority w:val="99"/>
    <w:rsid w:val="00425A6F"/>
    <w:rPr>
      <w:rFonts w:ascii="Times New Roman" w:eastAsia="SimSun" w:hAnsi="Times New Roman" w:cs="Mangal"/>
      <w:kern w:val="1"/>
      <w:sz w:val="24"/>
      <w:szCs w:val="21"/>
      <w:lang w:val="ca-ES" w:eastAsia="zh-CN" w:bidi="hi-IN"/>
    </w:rPr>
  </w:style>
  <w:style w:type="paragraph" w:styleId="Textodeglobo">
    <w:name w:val="Balloon Text"/>
    <w:basedOn w:val="Normal"/>
    <w:link w:val="TextodegloboCar"/>
    <w:uiPriority w:val="99"/>
    <w:unhideWhenUsed/>
    <w:rsid w:val="00425A6F"/>
    <w:rPr>
      <w:rFonts w:ascii="Tahoma" w:hAnsi="Tahoma"/>
      <w:sz w:val="16"/>
      <w:szCs w:val="14"/>
    </w:rPr>
  </w:style>
  <w:style w:type="character" w:customStyle="1" w:styleId="TextodegloboCar">
    <w:name w:val="Texto de globo Car"/>
    <w:basedOn w:val="Fuentedeprrafopredeter"/>
    <w:link w:val="Textodeglobo"/>
    <w:uiPriority w:val="99"/>
    <w:rsid w:val="00425A6F"/>
    <w:rPr>
      <w:rFonts w:ascii="Tahoma" w:eastAsia="SimSun" w:hAnsi="Tahoma" w:cs="Mangal"/>
      <w:kern w:val="1"/>
      <w:sz w:val="16"/>
      <w:szCs w:val="14"/>
      <w:lang w:val="ca-ES" w:eastAsia="zh-CN" w:bidi="hi-IN"/>
    </w:rPr>
  </w:style>
  <w:style w:type="paragraph" w:styleId="Textoindependiente2">
    <w:name w:val="Body Text 2"/>
    <w:basedOn w:val="Normal"/>
    <w:link w:val="Textoindependiente2Car"/>
    <w:unhideWhenUsed/>
    <w:rsid w:val="00425A6F"/>
    <w:pPr>
      <w:widowControl/>
      <w:suppressAutoHyphens w:val="0"/>
      <w:spacing w:after="120" w:line="480" w:lineRule="auto"/>
    </w:pPr>
    <w:rPr>
      <w:rFonts w:ascii="Times New Roman" w:eastAsia="Times New Roman" w:hAnsi="Times New Roman" w:cs="Times New Roman"/>
      <w:kern w:val="0"/>
      <w:sz w:val="20"/>
      <w:szCs w:val="20"/>
      <w:lang w:val="x-none" w:eastAsia="es-ES" w:bidi="ar-SA"/>
    </w:rPr>
  </w:style>
  <w:style w:type="character" w:customStyle="1" w:styleId="Textoindependiente2Car">
    <w:name w:val="Texto independiente 2 Car"/>
    <w:basedOn w:val="Fuentedeprrafopredeter"/>
    <w:link w:val="Textoindependiente2"/>
    <w:rsid w:val="00425A6F"/>
    <w:rPr>
      <w:rFonts w:ascii="Times New Roman" w:eastAsia="Times New Roman" w:hAnsi="Times New Roman" w:cs="Times New Roman"/>
      <w:kern w:val="0"/>
      <w:sz w:val="20"/>
      <w:szCs w:val="20"/>
      <w:lang w:val="x-none" w:eastAsia="es-ES"/>
    </w:rPr>
  </w:style>
  <w:style w:type="paragraph" w:styleId="Textoindependiente3">
    <w:name w:val="Body Text 3"/>
    <w:basedOn w:val="Normal"/>
    <w:link w:val="Textoindependiente3Car"/>
    <w:unhideWhenUsed/>
    <w:rsid w:val="00425A6F"/>
    <w:pPr>
      <w:widowControl/>
      <w:suppressAutoHyphens w:val="0"/>
      <w:spacing w:after="120"/>
    </w:pPr>
    <w:rPr>
      <w:rFonts w:ascii="Times New Roman" w:eastAsia="Times New Roman" w:hAnsi="Times New Roman" w:cs="Times New Roman"/>
      <w:kern w:val="0"/>
      <w:sz w:val="16"/>
      <w:szCs w:val="16"/>
      <w:lang w:val="x-none" w:eastAsia="es-ES" w:bidi="ar-SA"/>
    </w:rPr>
  </w:style>
  <w:style w:type="character" w:customStyle="1" w:styleId="Textoindependiente3Car">
    <w:name w:val="Texto independiente 3 Car"/>
    <w:basedOn w:val="Fuentedeprrafopredeter"/>
    <w:link w:val="Textoindependiente3"/>
    <w:rsid w:val="00425A6F"/>
    <w:rPr>
      <w:rFonts w:ascii="Times New Roman" w:eastAsia="Times New Roman" w:hAnsi="Times New Roman" w:cs="Times New Roman"/>
      <w:kern w:val="0"/>
      <w:sz w:val="16"/>
      <w:szCs w:val="16"/>
      <w:lang w:val="x-none" w:eastAsia="es-ES"/>
    </w:rPr>
  </w:style>
  <w:style w:type="paragraph" w:styleId="Prrafodelista">
    <w:name w:val="List Paragraph"/>
    <w:basedOn w:val="Normal"/>
    <w:link w:val="PrrafodelistaCar"/>
    <w:uiPriority w:val="34"/>
    <w:qFormat/>
    <w:rsid w:val="00425A6F"/>
    <w:pPr>
      <w:numPr>
        <w:numId w:val="1"/>
      </w:numPr>
      <w:suppressAutoHyphens w:val="0"/>
    </w:pPr>
    <w:rPr>
      <w:rFonts w:ascii="CG Times" w:eastAsia="Times New Roman" w:hAnsi="CG Times" w:cs="Times New Roman"/>
      <w:kern w:val="0"/>
      <w:sz w:val="24"/>
      <w:szCs w:val="20"/>
      <w:lang w:val="x-none" w:eastAsia="x-none" w:bidi="ar-SA"/>
    </w:rPr>
  </w:style>
  <w:style w:type="character" w:customStyle="1" w:styleId="PrrafodelistaCar">
    <w:name w:val="Párrafo de lista Car"/>
    <w:link w:val="Prrafodelista"/>
    <w:uiPriority w:val="34"/>
    <w:qFormat/>
    <w:locked/>
    <w:rsid w:val="00425A6F"/>
    <w:rPr>
      <w:rFonts w:ascii="CG Times" w:eastAsia="Times New Roman" w:hAnsi="CG Times" w:cs="Times New Roman"/>
      <w:kern w:val="0"/>
      <w:sz w:val="24"/>
      <w:szCs w:val="20"/>
      <w:lang w:val="x-none" w:eastAsia="x-none"/>
    </w:rPr>
  </w:style>
  <w:style w:type="paragraph" w:customStyle="1" w:styleId="jordi">
    <w:name w:val="jordi"/>
    <w:basedOn w:val="Normal"/>
    <w:qFormat/>
    <w:rsid w:val="00425A6F"/>
    <w:pPr>
      <w:widowControl/>
      <w:tabs>
        <w:tab w:val="left" w:pos="284"/>
        <w:tab w:val="num" w:pos="360"/>
      </w:tabs>
      <w:spacing w:before="120" w:after="120"/>
      <w:ind w:left="360" w:hanging="360"/>
    </w:pPr>
    <w:rPr>
      <w:rFonts w:ascii="Arial" w:eastAsia="Times New Roman" w:hAnsi="Arial" w:cs="Arial"/>
      <w:spacing w:val="-3"/>
      <w:kern w:val="0"/>
      <w:szCs w:val="22"/>
      <w:lang w:eastAsia="es-ES" w:bidi="ar-SA"/>
    </w:rPr>
  </w:style>
  <w:style w:type="paragraph" w:styleId="Sinespaciado">
    <w:name w:val="No Spacing"/>
    <w:uiPriority w:val="1"/>
    <w:qFormat/>
    <w:rsid w:val="00425A6F"/>
    <w:pPr>
      <w:spacing w:after="0" w:line="240" w:lineRule="auto"/>
    </w:pPr>
    <w:rPr>
      <w:rFonts w:ascii="Times New Roman" w:eastAsia="Times New Roman" w:hAnsi="Times New Roman" w:cs="Times New Roman"/>
      <w:kern w:val="0"/>
      <w:sz w:val="20"/>
      <w:szCs w:val="20"/>
      <w:lang w:eastAsia="es-ES"/>
    </w:rPr>
  </w:style>
  <w:style w:type="character" w:styleId="Nmerodepgina">
    <w:name w:val="page number"/>
    <w:basedOn w:val="Fuentedeprrafopredeter"/>
    <w:rsid w:val="00425A6F"/>
  </w:style>
  <w:style w:type="paragraph" w:customStyle="1" w:styleId="ComissiGov">
    <w:name w:val="Comissió Gov"/>
    <w:rsid w:val="00425A6F"/>
    <w:pPr>
      <w:widowControl w:val="0"/>
      <w:tabs>
        <w:tab w:val="left" w:pos="-1008"/>
        <w:tab w:val="left" w:pos="864"/>
      </w:tabs>
      <w:spacing w:after="0" w:line="240" w:lineRule="auto"/>
      <w:jc w:val="both"/>
    </w:pPr>
    <w:rPr>
      <w:rFonts w:ascii="CG Times" w:eastAsia="Times New Roman" w:hAnsi="CG Times" w:cs="Times New Roman"/>
      <w:spacing w:val="-3"/>
      <w:kern w:val="0"/>
      <w:sz w:val="24"/>
      <w:szCs w:val="20"/>
      <w:lang w:val="ca-ES" w:eastAsia="es-ES"/>
    </w:rPr>
  </w:style>
  <w:style w:type="character" w:styleId="nfasis">
    <w:name w:val="Emphasis"/>
    <w:uiPriority w:val="20"/>
    <w:qFormat/>
    <w:rsid w:val="00425A6F"/>
    <w:rPr>
      <w:i/>
      <w:iCs/>
    </w:rPr>
  </w:style>
  <w:style w:type="paragraph" w:customStyle="1" w:styleId="EstiloTahoma">
    <w:name w:val="Estilo Tahoma"/>
    <w:basedOn w:val="Normal"/>
    <w:rsid w:val="00425A6F"/>
    <w:pPr>
      <w:widowControl/>
      <w:suppressAutoHyphens w:val="0"/>
      <w:spacing w:before="120" w:after="120"/>
    </w:pPr>
    <w:rPr>
      <w:rFonts w:ascii="Tahoma" w:eastAsia="Times New Roman" w:hAnsi="Tahoma" w:cs="Times New Roman"/>
      <w:kern w:val="0"/>
      <w:sz w:val="20"/>
      <w:szCs w:val="20"/>
      <w:lang w:eastAsia="es-ES" w:bidi="ar-SA"/>
    </w:rPr>
  </w:style>
  <w:style w:type="paragraph" w:customStyle="1" w:styleId="Default">
    <w:name w:val="Default"/>
    <w:rsid w:val="00425A6F"/>
    <w:pPr>
      <w:autoSpaceDE w:val="0"/>
      <w:autoSpaceDN w:val="0"/>
      <w:adjustRightInd w:val="0"/>
      <w:spacing w:after="0" w:line="240" w:lineRule="auto"/>
    </w:pPr>
    <w:rPr>
      <w:rFonts w:ascii="Arial" w:eastAsia="Times New Roman" w:hAnsi="Arial" w:cs="Arial"/>
      <w:color w:val="000000"/>
      <w:kern w:val="0"/>
      <w:sz w:val="24"/>
      <w:szCs w:val="24"/>
      <w:lang w:val="ca-ES" w:eastAsia="ca-ES"/>
    </w:rPr>
  </w:style>
  <w:style w:type="paragraph" w:styleId="Textonotaalfinal">
    <w:name w:val="endnote text"/>
    <w:basedOn w:val="Normal"/>
    <w:link w:val="Textonotaalfinal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alfinalCar">
    <w:name w:val="Texto nota al final Car"/>
    <w:basedOn w:val="Fuentedeprrafopredeter"/>
    <w:link w:val="Textonotaalfinal"/>
    <w:rsid w:val="00425A6F"/>
    <w:rPr>
      <w:rFonts w:ascii="Times New Roman" w:eastAsia="Times New Roman" w:hAnsi="Times New Roman" w:cs="Times New Roman"/>
      <w:kern w:val="0"/>
      <w:sz w:val="20"/>
      <w:szCs w:val="20"/>
      <w:lang w:val="x-none" w:eastAsia="es-ES"/>
    </w:rPr>
  </w:style>
  <w:style w:type="character" w:styleId="Refdenotaalfinal">
    <w:name w:val="endnote reference"/>
    <w:rsid w:val="00425A6F"/>
    <w:rPr>
      <w:vertAlign w:val="superscript"/>
    </w:rPr>
  </w:style>
  <w:style w:type="paragraph" w:styleId="Textonotapie">
    <w:name w:val="footnote text"/>
    <w:basedOn w:val="Normal"/>
    <w:link w:val="Textonotapie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pieCar">
    <w:name w:val="Texto nota pie Car"/>
    <w:basedOn w:val="Fuentedeprrafopredeter"/>
    <w:link w:val="Textonotapie"/>
    <w:rsid w:val="00425A6F"/>
    <w:rPr>
      <w:rFonts w:ascii="Times New Roman" w:eastAsia="Times New Roman" w:hAnsi="Times New Roman" w:cs="Times New Roman"/>
      <w:kern w:val="0"/>
      <w:sz w:val="20"/>
      <w:szCs w:val="20"/>
      <w:lang w:val="x-none" w:eastAsia="es-ES"/>
    </w:rPr>
  </w:style>
  <w:style w:type="character" w:styleId="Refdenotaalpie">
    <w:name w:val="footnote reference"/>
    <w:rsid w:val="00425A6F"/>
    <w:rPr>
      <w:vertAlign w:val="superscript"/>
    </w:rPr>
  </w:style>
  <w:style w:type="paragraph" w:styleId="TtulodeTDC">
    <w:name w:val="TOC Heading"/>
    <w:basedOn w:val="Ttulo1"/>
    <w:next w:val="Normal"/>
    <w:uiPriority w:val="39"/>
    <w:qFormat/>
    <w:rsid w:val="00425A6F"/>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qFormat/>
    <w:rsid w:val="00425A6F"/>
    <w:pPr>
      <w:widowControl/>
      <w:tabs>
        <w:tab w:val="right" w:pos="8777"/>
      </w:tabs>
      <w:suppressAutoHyphens w:val="0"/>
      <w:spacing w:after="120" w:line="360" w:lineRule="auto"/>
      <w:ind w:left="198"/>
    </w:pPr>
    <w:rPr>
      <w:rFonts w:eastAsia="Times New Roman" w:cs="Times New Roman"/>
      <w:kern w:val="0"/>
      <w:sz w:val="20"/>
      <w:szCs w:val="20"/>
      <w:lang w:eastAsia="es-ES" w:bidi="ar-SA"/>
    </w:rPr>
  </w:style>
  <w:style w:type="paragraph" w:styleId="TDC1">
    <w:name w:val="toc 1"/>
    <w:basedOn w:val="Normal"/>
    <w:next w:val="Normal"/>
    <w:autoRedefine/>
    <w:uiPriority w:val="39"/>
    <w:unhideWhenUsed/>
    <w:qFormat/>
    <w:rsid w:val="00425A6F"/>
    <w:pPr>
      <w:widowControl/>
      <w:tabs>
        <w:tab w:val="right" w:leader="dot" w:pos="8931"/>
      </w:tabs>
      <w:suppressAutoHyphens w:val="0"/>
      <w:spacing w:after="100"/>
      <w:ind w:right="-427"/>
    </w:pPr>
    <w:rPr>
      <w:rFonts w:eastAsia="Times New Roman" w:cs="Times New Roman"/>
      <w:b/>
      <w:kern w:val="0"/>
      <w:szCs w:val="22"/>
      <w:lang w:eastAsia="en-US" w:bidi="ar-SA"/>
    </w:rPr>
  </w:style>
  <w:style w:type="paragraph" w:styleId="TDC3">
    <w:name w:val="toc 3"/>
    <w:basedOn w:val="Normal"/>
    <w:next w:val="Normal"/>
    <w:autoRedefine/>
    <w:uiPriority w:val="39"/>
    <w:unhideWhenUsed/>
    <w:qFormat/>
    <w:rsid w:val="00425A6F"/>
    <w:pPr>
      <w:widowControl/>
      <w:suppressAutoHyphens w:val="0"/>
      <w:spacing w:after="100"/>
      <w:ind w:left="440"/>
    </w:pPr>
    <w:rPr>
      <w:rFonts w:eastAsia="Times New Roman" w:cs="Times New Roman"/>
      <w:kern w:val="0"/>
      <w:szCs w:val="22"/>
      <w:lang w:eastAsia="en-US" w:bidi="ar-SA"/>
    </w:rPr>
  </w:style>
  <w:style w:type="paragraph" w:styleId="Puesto">
    <w:name w:val="Title"/>
    <w:basedOn w:val="Normal"/>
    <w:next w:val="Normal"/>
    <w:link w:val="PuestoCar"/>
    <w:uiPriority w:val="10"/>
    <w:qFormat/>
    <w:rsid w:val="00425A6F"/>
    <w:pPr>
      <w:widowControl/>
      <w:suppressAutoHyphens w:val="0"/>
      <w:outlineLvl w:val="0"/>
    </w:pPr>
    <w:rPr>
      <w:rFonts w:eastAsia="Times New Roman" w:cs="Times New Roman"/>
      <w:b/>
      <w:bCs/>
      <w:kern w:val="28"/>
      <w:szCs w:val="32"/>
      <w:u w:val="single"/>
      <w:lang w:val="x-none" w:eastAsia="es-ES" w:bidi="ar-SA"/>
    </w:rPr>
  </w:style>
  <w:style w:type="character" w:customStyle="1" w:styleId="PuestoCar">
    <w:name w:val="Puesto Car"/>
    <w:basedOn w:val="Fuentedeprrafopredeter"/>
    <w:link w:val="Puesto"/>
    <w:uiPriority w:val="10"/>
    <w:rsid w:val="00425A6F"/>
    <w:rPr>
      <w:rFonts w:ascii="Calibri" w:eastAsia="Times New Roman" w:hAnsi="Calibri" w:cs="Times New Roman"/>
      <w:b/>
      <w:bCs/>
      <w:kern w:val="28"/>
      <w:szCs w:val="32"/>
      <w:u w:val="single"/>
      <w:lang w:val="x-none" w:eastAsia="es-ES"/>
    </w:rPr>
  </w:style>
  <w:style w:type="paragraph" w:customStyle="1" w:styleId="Guionumerat">
    <w:name w:val="Guio numerat"/>
    <w:basedOn w:val="Textoindependiente"/>
    <w:qFormat/>
    <w:rsid w:val="00425A6F"/>
    <w:pPr>
      <w:numPr>
        <w:numId w:val="2"/>
      </w:numPr>
      <w:ind w:left="0" w:firstLine="0"/>
    </w:pPr>
  </w:style>
  <w:style w:type="paragraph" w:customStyle="1" w:styleId="Textosinformato1">
    <w:name w:val="Texto sin formato1"/>
    <w:basedOn w:val="Normal"/>
    <w:rsid w:val="00425A6F"/>
    <w:pPr>
      <w:widowControl/>
    </w:pPr>
    <w:rPr>
      <w:rFonts w:ascii="Courier New" w:eastAsia="Times New Roman" w:hAnsi="Courier New" w:cs="Courier New"/>
      <w:kern w:val="0"/>
      <w:sz w:val="20"/>
      <w:szCs w:val="20"/>
      <w:lang w:bidi="ar-SA"/>
    </w:rPr>
  </w:style>
  <w:style w:type="paragraph" w:customStyle="1" w:styleId="parrafo">
    <w:name w:val="parrafo"/>
    <w:basedOn w:val="Normal"/>
    <w:rsid w:val="00425A6F"/>
    <w:pPr>
      <w:widowControl/>
      <w:suppressAutoHyphens w:val="0"/>
      <w:spacing w:before="100" w:beforeAutospacing="1" w:after="100" w:afterAutospacing="1"/>
    </w:pPr>
    <w:rPr>
      <w:rFonts w:eastAsia="Times New Roman" w:cs="Times New Roman"/>
      <w:kern w:val="0"/>
      <w:lang w:eastAsia="es-ES" w:bidi="ar-SA"/>
    </w:rPr>
  </w:style>
  <w:style w:type="character" w:styleId="Textoennegrita">
    <w:name w:val="Strong"/>
    <w:uiPriority w:val="22"/>
    <w:qFormat/>
    <w:rsid w:val="00425A6F"/>
    <w:rPr>
      <w:b/>
      <w:bCs/>
    </w:rPr>
  </w:style>
  <w:style w:type="paragraph" w:styleId="NormalWeb">
    <w:name w:val="Normal (Web)"/>
    <w:basedOn w:val="Normal"/>
    <w:uiPriority w:val="99"/>
    <w:unhideWhenUsed/>
    <w:rsid w:val="00425A6F"/>
    <w:pPr>
      <w:widowControl/>
      <w:suppressAutoHyphens w:val="0"/>
      <w:spacing w:before="100" w:beforeAutospacing="1" w:after="100" w:afterAutospacing="1"/>
    </w:pPr>
    <w:rPr>
      <w:rFonts w:eastAsia="Times New Roman" w:cs="Times New Roman"/>
      <w:kern w:val="0"/>
      <w:lang w:eastAsia="ca-ES" w:bidi="ar-SA"/>
    </w:rPr>
  </w:style>
  <w:style w:type="paragraph" w:customStyle="1" w:styleId="gui1">
    <w:name w:val="gui1"/>
    <w:basedOn w:val="Normal"/>
    <w:rsid w:val="00425A6F"/>
    <w:pPr>
      <w:widowControl/>
      <w:suppressAutoHyphens w:val="0"/>
    </w:pPr>
    <w:rPr>
      <w:rFonts w:eastAsia="Times New Roman" w:cs="Times New Roman"/>
      <w:kern w:val="0"/>
      <w:lang w:eastAsia="es-ES" w:bidi="ar-SA"/>
    </w:rPr>
  </w:style>
  <w:style w:type="character" w:customStyle="1" w:styleId="MapadeldocumentoCar">
    <w:name w:val="Mapa del documento Car"/>
    <w:link w:val="Mapadeldocumento"/>
    <w:uiPriority w:val="99"/>
    <w:semiHidden/>
    <w:rsid w:val="00425A6F"/>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425A6F"/>
    <w:pPr>
      <w:widowControl/>
      <w:suppressAutoHyphens w:val="0"/>
    </w:pPr>
    <w:rPr>
      <w:rFonts w:ascii="Tahoma" w:eastAsiaTheme="minorHAnsi" w:hAnsi="Tahoma" w:cs="Tahoma"/>
      <w:kern w:val="2"/>
      <w:sz w:val="16"/>
      <w:szCs w:val="16"/>
      <w:lang w:val="es-ES" w:eastAsia="es-ES" w:bidi="ar-SA"/>
    </w:rPr>
  </w:style>
  <w:style w:type="character" w:customStyle="1" w:styleId="MapadeldocumentCar1">
    <w:name w:val="Mapa del document Car1"/>
    <w:basedOn w:val="Fuentedeprrafopredeter"/>
    <w:uiPriority w:val="99"/>
    <w:semiHidden/>
    <w:rsid w:val="00425A6F"/>
    <w:rPr>
      <w:rFonts w:ascii="Segoe UI" w:eastAsia="SimSun" w:hAnsi="Segoe UI" w:cs="Mangal"/>
      <w:kern w:val="1"/>
      <w:sz w:val="16"/>
      <w:szCs w:val="14"/>
      <w:lang w:val="ca-ES" w:eastAsia="zh-CN" w:bidi="hi-IN"/>
    </w:rPr>
  </w:style>
  <w:style w:type="paragraph" w:customStyle="1" w:styleId="Pargrafdellista1">
    <w:name w:val="Paràgraf de llista1"/>
    <w:basedOn w:val="Normal"/>
    <w:qFormat/>
    <w:rsid w:val="00425A6F"/>
    <w:pPr>
      <w:widowControl/>
      <w:suppressAutoHyphens w:val="0"/>
      <w:ind w:left="708"/>
    </w:pPr>
    <w:rPr>
      <w:rFonts w:eastAsia="Times New Roman" w:cs="Times New Roman"/>
      <w:kern w:val="0"/>
      <w:sz w:val="20"/>
      <w:szCs w:val="20"/>
      <w:lang w:eastAsia="es-ES" w:bidi="ar-SA"/>
    </w:rPr>
  </w:style>
  <w:style w:type="table" w:styleId="Tablaconcuadrcula">
    <w:name w:val="Table Grid"/>
    <w:basedOn w:val="Tablanormal"/>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semiHidden/>
    <w:unhideWhenUsed/>
    <w:rsid w:val="00425A6F"/>
    <w:pPr>
      <w:widowControl/>
      <w:suppressAutoHyphens w:val="0"/>
    </w:pPr>
    <w:rPr>
      <w:rFonts w:ascii="Consolas" w:eastAsia="Calibri" w:hAnsi="Consolas" w:cs="Times New Roman"/>
      <w:kern w:val="0"/>
      <w:sz w:val="21"/>
      <w:szCs w:val="21"/>
      <w:lang w:val="x-none" w:eastAsia="en-US" w:bidi="ar-SA"/>
    </w:rPr>
  </w:style>
  <w:style w:type="character" w:customStyle="1" w:styleId="TextosinformatoCar">
    <w:name w:val="Texto sin formato Car"/>
    <w:basedOn w:val="Fuentedeprrafopredeter"/>
    <w:link w:val="Textosinformato"/>
    <w:uiPriority w:val="99"/>
    <w:semiHidden/>
    <w:rsid w:val="00425A6F"/>
    <w:rPr>
      <w:rFonts w:ascii="Consolas" w:eastAsia="Calibri" w:hAnsi="Consolas" w:cs="Times New Roman"/>
      <w:kern w:val="0"/>
      <w:sz w:val="21"/>
      <w:szCs w:val="21"/>
      <w:lang w:val="x-none"/>
    </w:rPr>
  </w:style>
  <w:style w:type="character" w:customStyle="1" w:styleId="WW8Num1z1">
    <w:name w:val="WW8Num1z1"/>
    <w:rsid w:val="00425A6F"/>
    <w:rPr>
      <w:rFonts w:ascii="Courier New" w:hAnsi="Courier New" w:cs="Courier New"/>
    </w:rPr>
  </w:style>
  <w:style w:type="character" w:customStyle="1" w:styleId="Mencisenseresoldre1">
    <w:name w:val="Menció sense resoldre1"/>
    <w:uiPriority w:val="99"/>
    <w:semiHidden/>
    <w:unhideWhenUsed/>
    <w:rsid w:val="00425A6F"/>
    <w:rPr>
      <w:color w:val="605E5C"/>
      <w:shd w:val="clear" w:color="auto" w:fill="E1DFDD"/>
    </w:rPr>
  </w:style>
  <w:style w:type="character" w:styleId="Hipervnculovisitado">
    <w:name w:val="FollowedHyperlink"/>
    <w:uiPriority w:val="99"/>
    <w:semiHidden/>
    <w:unhideWhenUsed/>
    <w:rsid w:val="00425A6F"/>
    <w:rPr>
      <w:color w:val="954F72"/>
      <w:u w:val="single"/>
    </w:rPr>
  </w:style>
  <w:style w:type="character" w:styleId="Refdecomentario">
    <w:name w:val="annotation reference"/>
    <w:uiPriority w:val="99"/>
    <w:semiHidden/>
    <w:unhideWhenUsed/>
    <w:rsid w:val="00425A6F"/>
    <w:rPr>
      <w:sz w:val="16"/>
      <w:szCs w:val="16"/>
    </w:rPr>
  </w:style>
  <w:style w:type="paragraph" w:styleId="Textocomentario">
    <w:name w:val="annotation text"/>
    <w:basedOn w:val="Normal"/>
    <w:link w:val="TextocomentarioCar"/>
    <w:uiPriority w:val="99"/>
    <w:unhideWhenUsed/>
    <w:rsid w:val="00425A6F"/>
    <w:rPr>
      <w:sz w:val="20"/>
      <w:szCs w:val="18"/>
    </w:rPr>
  </w:style>
  <w:style w:type="character" w:customStyle="1" w:styleId="TextocomentarioCar">
    <w:name w:val="Texto comentario Car"/>
    <w:basedOn w:val="Fuentedeprrafopredeter"/>
    <w:link w:val="Textocomentario"/>
    <w:uiPriority w:val="99"/>
    <w:rsid w:val="00425A6F"/>
    <w:rPr>
      <w:rFonts w:ascii="Calibri" w:eastAsia="SimSun" w:hAnsi="Calibri" w:cs="Mangal"/>
      <w:kern w:val="1"/>
      <w:sz w:val="20"/>
      <w:szCs w:val="18"/>
      <w:lang w:val="ca-ES" w:eastAsia="zh-CN" w:bidi="hi-IN"/>
    </w:rPr>
  </w:style>
  <w:style w:type="paragraph" w:styleId="Asuntodelcomentario">
    <w:name w:val="annotation subject"/>
    <w:basedOn w:val="Textocomentario"/>
    <w:next w:val="Textocomentario"/>
    <w:link w:val="AsuntodelcomentarioCar"/>
    <w:uiPriority w:val="99"/>
    <w:semiHidden/>
    <w:unhideWhenUsed/>
    <w:rsid w:val="00425A6F"/>
    <w:rPr>
      <w:b/>
      <w:bCs/>
    </w:rPr>
  </w:style>
  <w:style w:type="character" w:customStyle="1" w:styleId="AsuntodelcomentarioCar">
    <w:name w:val="Asunto del comentario Car"/>
    <w:basedOn w:val="TextocomentarioCar"/>
    <w:link w:val="Asuntodelcomentario"/>
    <w:uiPriority w:val="99"/>
    <w:semiHidden/>
    <w:rsid w:val="00425A6F"/>
    <w:rPr>
      <w:rFonts w:ascii="Calibri" w:eastAsia="SimSun" w:hAnsi="Calibri" w:cs="Mangal"/>
      <w:b/>
      <w:bCs/>
      <w:kern w:val="1"/>
      <w:sz w:val="20"/>
      <w:szCs w:val="18"/>
      <w:lang w:val="ca-ES" w:eastAsia="zh-CN" w:bidi="hi-IN"/>
    </w:rPr>
  </w:style>
  <w:style w:type="table" w:customStyle="1" w:styleId="TableNormal1">
    <w:name w:val="Table Normal1"/>
    <w:uiPriority w:val="2"/>
    <w:semiHidden/>
    <w:unhideWhenUsed/>
    <w:qFormat/>
    <w:rsid w:val="00425A6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Revisin">
    <w:name w:val="Revision"/>
    <w:hidden/>
    <w:uiPriority w:val="99"/>
    <w:semiHidden/>
    <w:rsid w:val="00425A6F"/>
    <w:pPr>
      <w:spacing w:after="0" w:line="240" w:lineRule="auto"/>
    </w:pPr>
    <w:rPr>
      <w:rFonts w:ascii="Calibri" w:eastAsia="SimSun" w:hAnsi="Calibri" w:cs="Mangal"/>
      <w:kern w:val="1"/>
      <w:szCs w:val="24"/>
      <w:lang w:eastAsia="zh-CN" w:bidi="hi-IN"/>
    </w:rPr>
  </w:style>
  <w:style w:type="character" w:customStyle="1" w:styleId="Mencisenseresoldre2">
    <w:name w:val="Menció sense resoldre2"/>
    <w:uiPriority w:val="99"/>
    <w:semiHidden/>
    <w:unhideWhenUsed/>
    <w:rsid w:val="00425A6F"/>
    <w:rPr>
      <w:color w:val="605E5C"/>
      <w:shd w:val="clear" w:color="auto" w:fill="E1DFDD"/>
    </w:rPr>
  </w:style>
  <w:style w:type="paragraph" w:styleId="ndice1">
    <w:name w:val="index 1"/>
    <w:basedOn w:val="Normal"/>
    <w:next w:val="Normal"/>
    <w:autoRedefine/>
    <w:uiPriority w:val="99"/>
    <w:semiHidden/>
    <w:unhideWhenUsed/>
    <w:rsid w:val="00425A6F"/>
    <w:pPr>
      <w:ind w:left="220" w:hanging="220"/>
    </w:pPr>
  </w:style>
  <w:style w:type="paragraph" w:customStyle="1" w:styleId="Pargrafdellista2">
    <w:name w:val="Paràgraf de llista2"/>
    <w:basedOn w:val="Normal"/>
    <w:qFormat/>
    <w:rsid w:val="00425A6F"/>
    <w:pPr>
      <w:widowControl/>
      <w:suppressAutoHyphens w:val="0"/>
      <w:ind w:left="708"/>
    </w:pPr>
    <w:rPr>
      <w:rFonts w:eastAsia="Times New Roman" w:cs="Times New Roman"/>
      <w:kern w:val="0"/>
      <w:sz w:val="20"/>
      <w:szCs w:val="20"/>
      <w:lang w:eastAsia="es-ES" w:bidi="ar-SA"/>
    </w:rPr>
  </w:style>
  <w:style w:type="character" w:customStyle="1" w:styleId="Mencinsinresolver1">
    <w:name w:val="Mención sin resolver1"/>
    <w:uiPriority w:val="99"/>
    <w:semiHidden/>
    <w:unhideWhenUsed/>
    <w:rsid w:val="00425A6F"/>
    <w:rPr>
      <w:color w:val="605E5C"/>
      <w:shd w:val="clear" w:color="auto" w:fill="E1DFDD"/>
    </w:rPr>
  </w:style>
  <w:style w:type="paragraph" w:customStyle="1" w:styleId="Standard">
    <w:name w:val="Standard"/>
    <w:rsid w:val="00425A6F"/>
    <w:pPr>
      <w:suppressAutoHyphens/>
      <w:autoSpaceDN w:val="0"/>
      <w:spacing w:after="0" w:line="240" w:lineRule="auto"/>
    </w:pPr>
    <w:rPr>
      <w:rFonts w:ascii="Liberation Serif" w:eastAsia="NSimSun" w:hAnsi="Liberation Serif" w:cs="Arial"/>
      <w:kern w:val="3"/>
      <w:sz w:val="24"/>
      <w:szCs w:val="24"/>
      <w:lang w:val="ca-ES" w:eastAsia="zh-CN" w:bidi="hi-IN"/>
    </w:rPr>
  </w:style>
  <w:style w:type="character" w:customStyle="1" w:styleId="MapadeldocumentoCar1">
    <w:name w:val="Mapa del documento Car1"/>
    <w:uiPriority w:val="99"/>
    <w:semiHidden/>
    <w:rsid w:val="00425A6F"/>
    <w:rPr>
      <w:rFonts w:ascii="Segoe UI" w:eastAsia="SimSun" w:hAnsi="Segoe UI" w:cs="Mangal"/>
      <w:kern w:val="1"/>
      <w:sz w:val="16"/>
      <w:szCs w:val="14"/>
      <w:lang w:val="es-ES" w:eastAsia="zh-CN" w:bidi="hi-IN"/>
    </w:rPr>
  </w:style>
  <w:style w:type="table" w:customStyle="1" w:styleId="Tablaconcuadrcula1">
    <w:name w:val="Tabla con cuadrícula1"/>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25A6F"/>
    <w:pPr>
      <w:numPr>
        <w:numId w:val="20"/>
      </w:numPr>
      <w:contextualSpacing/>
    </w:pPr>
  </w:style>
  <w:style w:type="table" w:customStyle="1" w:styleId="Tablaconcuadrcula3">
    <w:name w:val="Tabla con cuadrícula3"/>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25A6F"/>
  </w:style>
  <w:style w:type="table" w:customStyle="1" w:styleId="Tablaconcuadrcula5">
    <w:name w:val="Tabla con cuadrícula5"/>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25A6F"/>
    <w:pPr>
      <w:widowControl/>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6">
    <w:name w:val="xl66"/>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7">
    <w:name w:val="xl67"/>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8">
    <w:name w:val="xl68"/>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9">
    <w:name w:val="xl69"/>
    <w:basedOn w:val="Normal"/>
    <w:rsid w:val="00425A6F"/>
    <w:pPr>
      <w:widowControl/>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0">
    <w:name w:val="xl70"/>
    <w:basedOn w:val="Normal"/>
    <w:rsid w:val="00425A6F"/>
    <w:pPr>
      <w:widowControl/>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1">
    <w:name w:val="xl71"/>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2">
    <w:name w:val="xl72"/>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73">
    <w:name w:val="xl73"/>
    <w:basedOn w:val="Normal"/>
    <w:rsid w:val="00425A6F"/>
    <w:pPr>
      <w:widowControl/>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74">
    <w:name w:val="xl74"/>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5">
    <w:name w:val="xl75"/>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6">
    <w:name w:val="xl76"/>
    <w:basedOn w:val="Normal"/>
    <w:rsid w:val="00425A6F"/>
    <w:pPr>
      <w:widowControl/>
      <w:pBdr>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right"/>
      <w:textAlignment w:val="center"/>
    </w:pPr>
    <w:rPr>
      <w:rFonts w:ascii="Times New Roman" w:eastAsia="Times New Roman" w:hAnsi="Times New Roman" w:cs="Times New Roman"/>
      <w:b/>
      <w:bCs/>
      <w:color w:val="000000"/>
      <w:kern w:val="0"/>
      <w:sz w:val="24"/>
      <w:lang w:eastAsia="ca-ES" w:bidi="ar-SA"/>
    </w:rPr>
  </w:style>
  <w:style w:type="paragraph" w:customStyle="1" w:styleId="xl77">
    <w:name w:val="xl77"/>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8">
    <w:name w:val="xl78"/>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9">
    <w:name w:val="xl79"/>
    <w:basedOn w:val="Normal"/>
    <w:rsid w:val="00425A6F"/>
    <w:pPr>
      <w:widowControl/>
      <w:pBdr>
        <w:top w:val="single" w:sz="4" w:space="0" w:color="auto"/>
        <w:left w:val="single" w:sz="4" w:space="0" w:color="auto"/>
        <w:right w:val="single" w:sz="4" w:space="0" w:color="auto"/>
      </w:pBdr>
      <w:shd w:val="clear" w:color="000000" w:fill="F4B084"/>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0">
    <w:name w:val="xl80"/>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1">
    <w:name w:val="xl81"/>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2">
    <w:name w:val="xl82"/>
    <w:basedOn w:val="Normal"/>
    <w:rsid w:val="00425A6F"/>
    <w:pPr>
      <w:widowControl/>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character" w:customStyle="1" w:styleId="PuestoCar1">
    <w:name w:val="Puesto Car1"/>
    <w:uiPriority w:val="10"/>
    <w:rsid w:val="00425A6F"/>
    <w:rPr>
      <w:rFonts w:ascii="Calibri" w:eastAsia="Times New Roman" w:hAnsi="Calibri" w:cs="Times New Roman"/>
      <w:b/>
      <w:bCs/>
      <w:kern w:val="28"/>
      <w:szCs w:val="32"/>
      <w:u w:val="single"/>
      <w:lang w:val="x-none" w:eastAsia="es-ES"/>
    </w:rPr>
  </w:style>
  <w:style w:type="character" w:customStyle="1" w:styleId="TtuloCar">
    <w:name w:val="Título Car"/>
    <w:link w:val="a"/>
    <w:uiPriority w:val="10"/>
    <w:rsid w:val="00425A6F"/>
    <w:rPr>
      <w:rFonts w:ascii="Calibri" w:hAnsi="Calibri"/>
      <w:b/>
      <w:bCs/>
      <w:kern w:val="28"/>
      <w:sz w:val="22"/>
      <w:szCs w:val="32"/>
      <w:u w:val="single"/>
      <w:lang w:val="x-none" w:eastAsia="es-ES"/>
    </w:rPr>
  </w:style>
  <w:style w:type="character" w:customStyle="1" w:styleId="Mencisenseresoldre20">
    <w:name w:val="Menció sense resoldre2"/>
    <w:uiPriority w:val="99"/>
    <w:semiHidden/>
    <w:unhideWhenUsed/>
    <w:rsid w:val="00425A6F"/>
    <w:rPr>
      <w:color w:val="605E5C"/>
      <w:shd w:val="clear" w:color="auto" w:fill="E1DFDD"/>
    </w:rPr>
  </w:style>
  <w:style w:type="paragraph" w:customStyle="1" w:styleId="Estilo2">
    <w:name w:val="Estilo2"/>
    <w:basedOn w:val="Normal"/>
    <w:uiPriority w:val="99"/>
    <w:rsid w:val="00425A6F"/>
    <w:pPr>
      <w:keepNext/>
      <w:widowControl/>
      <w:suppressAutoHyphens w:val="0"/>
      <w:spacing w:after="0" w:line="360" w:lineRule="auto"/>
      <w:jc w:val="center"/>
      <w:outlineLvl w:val="1"/>
    </w:pPr>
    <w:rPr>
      <w:rFonts w:ascii="Verdana" w:eastAsia="Times New Roman" w:hAnsi="Verdana" w:cs="Microsoft Sans Serif"/>
      <w:bCs/>
      <w:kern w:val="0"/>
      <w:sz w:val="20"/>
      <w:lang w:eastAsia="ca-ES" w:bidi="ar-SA"/>
    </w:rPr>
  </w:style>
  <w:style w:type="paragraph" w:customStyle="1" w:styleId="a">
    <w:basedOn w:val="Normal"/>
    <w:next w:val="Normal"/>
    <w:link w:val="TtuloCar"/>
    <w:uiPriority w:val="10"/>
    <w:qFormat/>
    <w:rsid w:val="004635FA"/>
    <w:pPr>
      <w:widowControl/>
      <w:suppressAutoHyphens w:val="0"/>
      <w:outlineLvl w:val="0"/>
    </w:pPr>
    <w:rPr>
      <w:rFonts w:eastAsiaTheme="minorHAnsi" w:cstheme="minorBidi"/>
      <w:b/>
      <w:bCs/>
      <w:kern w:val="28"/>
      <w:szCs w:val="32"/>
      <w:u w:val="single"/>
      <w:lang w:val="x-none" w:eastAsia="es-ES" w:bidi="ar-SA"/>
    </w:rPr>
  </w:style>
  <w:style w:type="paragraph" w:styleId="TDC4">
    <w:name w:val="toc 4"/>
    <w:basedOn w:val="Normal"/>
    <w:next w:val="Normal"/>
    <w:autoRedefine/>
    <w:uiPriority w:val="39"/>
    <w:unhideWhenUsed/>
    <w:rsid w:val="00FF30C3"/>
    <w:pPr>
      <w:widowControl/>
      <w:suppressAutoHyphens w:val="0"/>
      <w:spacing w:after="100" w:line="259" w:lineRule="auto"/>
      <w:ind w:left="660"/>
      <w:jc w:val="left"/>
    </w:pPr>
    <w:rPr>
      <w:rFonts w:asciiTheme="minorHAnsi" w:eastAsiaTheme="minorEastAsia" w:hAnsiTheme="minorHAnsi" w:cstheme="minorBidi"/>
      <w:kern w:val="0"/>
      <w:szCs w:val="22"/>
      <w:lang w:eastAsia="ca-ES" w:bidi="ar-SA"/>
      <w14:ligatures w14:val="none"/>
    </w:rPr>
  </w:style>
  <w:style w:type="paragraph" w:styleId="TDC5">
    <w:name w:val="toc 5"/>
    <w:basedOn w:val="Normal"/>
    <w:next w:val="Normal"/>
    <w:autoRedefine/>
    <w:uiPriority w:val="39"/>
    <w:unhideWhenUsed/>
    <w:rsid w:val="00FF30C3"/>
    <w:pPr>
      <w:widowControl/>
      <w:suppressAutoHyphens w:val="0"/>
      <w:spacing w:after="100" w:line="259" w:lineRule="auto"/>
      <w:ind w:left="880"/>
      <w:jc w:val="left"/>
    </w:pPr>
    <w:rPr>
      <w:rFonts w:asciiTheme="minorHAnsi" w:eastAsiaTheme="minorEastAsia" w:hAnsiTheme="minorHAnsi" w:cstheme="minorBidi"/>
      <w:kern w:val="0"/>
      <w:szCs w:val="22"/>
      <w:lang w:eastAsia="ca-ES" w:bidi="ar-SA"/>
      <w14:ligatures w14:val="none"/>
    </w:rPr>
  </w:style>
  <w:style w:type="paragraph" w:styleId="TDC6">
    <w:name w:val="toc 6"/>
    <w:basedOn w:val="Normal"/>
    <w:next w:val="Normal"/>
    <w:autoRedefine/>
    <w:uiPriority w:val="39"/>
    <w:unhideWhenUsed/>
    <w:rsid w:val="00FF30C3"/>
    <w:pPr>
      <w:widowControl/>
      <w:suppressAutoHyphens w:val="0"/>
      <w:spacing w:after="100" w:line="259" w:lineRule="auto"/>
      <w:ind w:left="1100"/>
      <w:jc w:val="left"/>
    </w:pPr>
    <w:rPr>
      <w:rFonts w:asciiTheme="minorHAnsi" w:eastAsiaTheme="minorEastAsia" w:hAnsiTheme="minorHAnsi" w:cstheme="minorBidi"/>
      <w:kern w:val="0"/>
      <w:szCs w:val="22"/>
      <w:lang w:eastAsia="ca-ES" w:bidi="ar-SA"/>
      <w14:ligatures w14:val="none"/>
    </w:rPr>
  </w:style>
  <w:style w:type="paragraph" w:styleId="TDC7">
    <w:name w:val="toc 7"/>
    <w:basedOn w:val="Normal"/>
    <w:next w:val="Normal"/>
    <w:autoRedefine/>
    <w:uiPriority w:val="39"/>
    <w:unhideWhenUsed/>
    <w:rsid w:val="00FF30C3"/>
    <w:pPr>
      <w:widowControl/>
      <w:suppressAutoHyphens w:val="0"/>
      <w:spacing w:after="100" w:line="259" w:lineRule="auto"/>
      <w:ind w:left="1320"/>
      <w:jc w:val="left"/>
    </w:pPr>
    <w:rPr>
      <w:rFonts w:asciiTheme="minorHAnsi" w:eastAsiaTheme="minorEastAsia" w:hAnsiTheme="minorHAnsi" w:cstheme="minorBidi"/>
      <w:kern w:val="0"/>
      <w:szCs w:val="22"/>
      <w:lang w:eastAsia="ca-ES" w:bidi="ar-SA"/>
      <w14:ligatures w14:val="none"/>
    </w:rPr>
  </w:style>
  <w:style w:type="paragraph" w:styleId="TDC8">
    <w:name w:val="toc 8"/>
    <w:basedOn w:val="Normal"/>
    <w:next w:val="Normal"/>
    <w:autoRedefine/>
    <w:uiPriority w:val="39"/>
    <w:unhideWhenUsed/>
    <w:rsid w:val="00FF30C3"/>
    <w:pPr>
      <w:widowControl/>
      <w:suppressAutoHyphens w:val="0"/>
      <w:spacing w:after="100" w:line="259" w:lineRule="auto"/>
      <w:ind w:left="1540"/>
      <w:jc w:val="left"/>
    </w:pPr>
    <w:rPr>
      <w:rFonts w:asciiTheme="minorHAnsi" w:eastAsiaTheme="minorEastAsia" w:hAnsiTheme="minorHAnsi" w:cstheme="minorBidi"/>
      <w:kern w:val="0"/>
      <w:szCs w:val="22"/>
      <w:lang w:eastAsia="ca-ES" w:bidi="ar-SA"/>
      <w14:ligatures w14:val="none"/>
    </w:rPr>
  </w:style>
  <w:style w:type="paragraph" w:styleId="TDC9">
    <w:name w:val="toc 9"/>
    <w:basedOn w:val="Normal"/>
    <w:next w:val="Normal"/>
    <w:autoRedefine/>
    <w:uiPriority w:val="39"/>
    <w:unhideWhenUsed/>
    <w:rsid w:val="00FF30C3"/>
    <w:pPr>
      <w:widowControl/>
      <w:suppressAutoHyphens w:val="0"/>
      <w:spacing w:after="100" w:line="259" w:lineRule="auto"/>
      <w:ind w:left="1760"/>
      <w:jc w:val="left"/>
    </w:pPr>
    <w:rPr>
      <w:rFonts w:asciiTheme="minorHAnsi" w:eastAsiaTheme="minorEastAsia" w:hAnsiTheme="minorHAnsi" w:cstheme="minorBidi"/>
      <w:kern w:val="0"/>
      <w:szCs w:val="22"/>
      <w:lang w:eastAsia="ca-E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9465">
      <w:bodyDiv w:val="1"/>
      <w:marLeft w:val="0"/>
      <w:marRight w:val="0"/>
      <w:marTop w:val="0"/>
      <w:marBottom w:val="0"/>
      <w:divBdr>
        <w:top w:val="none" w:sz="0" w:space="0" w:color="auto"/>
        <w:left w:val="none" w:sz="0" w:space="0" w:color="auto"/>
        <w:bottom w:val="none" w:sz="0" w:space="0" w:color="auto"/>
        <w:right w:val="none" w:sz="0" w:space="0" w:color="auto"/>
      </w:divBdr>
    </w:div>
    <w:div w:id="594099669">
      <w:bodyDiv w:val="1"/>
      <w:marLeft w:val="0"/>
      <w:marRight w:val="0"/>
      <w:marTop w:val="0"/>
      <w:marBottom w:val="0"/>
      <w:divBdr>
        <w:top w:val="none" w:sz="0" w:space="0" w:color="auto"/>
        <w:left w:val="none" w:sz="0" w:space="0" w:color="auto"/>
        <w:bottom w:val="none" w:sz="0" w:space="0" w:color="auto"/>
        <w:right w:val="none" w:sz="0" w:space="0" w:color="auto"/>
      </w:divBdr>
    </w:div>
    <w:div w:id="858272311">
      <w:bodyDiv w:val="1"/>
      <w:marLeft w:val="0"/>
      <w:marRight w:val="0"/>
      <w:marTop w:val="0"/>
      <w:marBottom w:val="0"/>
      <w:divBdr>
        <w:top w:val="none" w:sz="0" w:space="0" w:color="auto"/>
        <w:left w:val="none" w:sz="0" w:space="0" w:color="auto"/>
        <w:bottom w:val="none" w:sz="0" w:space="0" w:color="auto"/>
        <w:right w:val="none" w:sz="0" w:space="0" w:color="auto"/>
      </w:divBdr>
    </w:div>
    <w:div w:id="996420542">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52667823">
      <w:bodyDiv w:val="1"/>
      <w:marLeft w:val="0"/>
      <w:marRight w:val="0"/>
      <w:marTop w:val="0"/>
      <w:marBottom w:val="0"/>
      <w:divBdr>
        <w:top w:val="none" w:sz="0" w:space="0" w:color="auto"/>
        <w:left w:val="none" w:sz="0" w:space="0" w:color="auto"/>
        <w:bottom w:val="none" w:sz="0" w:space="0" w:color="auto"/>
        <w:right w:val="none" w:sz="0" w:space="0" w:color="auto"/>
      </w:divBdr>
    </w:div>
    <w:div w:id="1378966924">
      <w:bodyDiv w:val="1"/>
      <w:marLeft w:val="0"/>
      <w:marRight w:val="0"/>
      <w:marTop w:val="0"/>
      <w:marBottom w:val="0"/>
      <w:divBdr>
        <w:top w:val="none" w:sz="0" w:space="0" w:color="auto"/>
        <w:left w:val="none" w:sz="0" w:space="0" w:color="auto"/>
        <w:bottom w:val="none" w:sz="0" w:space="0" w:color="auto"/>
        <w:right w:val="none" w:sz="0" w:space="0" w:color="auto"/>
      </w:divBdr>
    </w:div>
    <w:div w:id="1447577550">
      <w:bodyDiv w:val="1"/>
      <w:marLeft w:val="0"/>
      <w:marRight w:val="0"/>
      <w:marTop w:val="0"/>
      <w:marBottom w:val="0"/>
      <w:divBdr>
        <w:top w:val="none" w:sz="0" w:space="0" w:color="auto"/>
        <w:left w:val="none" w:sz="0" w:space="0" w:color="auto"/>
        <w:bottom w:val="none" w:sz="0" w:space="0" w:color="auto"/>
        <w:right w:val="none" w:sz="0" w:space="0" w:color="auto"/>
      </w:divBdr>
    </w:div>
    <w:div w:id="1496218072">
      <w:bodyDiv w:val="1"/>
      <w:marLeft w:val="0"/>
      <w:marRight w:val="0"/>
      <w:marTop w:val="0"/>
      <w:marBottom w:val="0"/>
      <w:divBdr>
        <w:top w:val="none" w:sz="0" w:space="0" w:color="auto"/>
        <w:left w:val="none" w:sz="0" w:space="0" w:color="auto"/>
        <w:bottom w:val="none" w:sz="0" w:space="0" w:color="auto"/>
        <w:right w:val="none" w:sz="0" w:space="0" w:color="auto"/>
      </w:divBdr>
    </w:div>
    <w:div w:id="1594120047">
      <w:bodyDiv w:val="1"/>
      <w:marLeft w:val="0"/>
      <w:marRight w:val="0"/>
      <w:marTop w:val="0"/>
      <w:marBottom w:val="0"/>
      <w:divBdr>
        <w:top w:val="none" w:sz="0" w:space="0" w:color="auto"/>
        <w:left w:val="none" w:sz="0" w:space="0" w:color="auto"/>
        <w:bottom w:val="none" w:sz="0" w:space="0" w:color="auto"/>
        <w:right w:val="none" w:sz="0" w:space="0" w:color="auto"/>
      </w:divBdr>
    </w:div>
    <w:div w:id="1609265714">
      <w:bodyDiv w:val="1"/>
      <w:marLeft w:val="0"/>
      <w:marRight w:val="0"/>
      <w:marTop w:val="0"/>
      <w:marBottom w:val="0"/>
      <w:divBdr>
        <w:top w:val="none" w:sz="0" w:space="0" w:color="auto"/>
        <w:left w:val="none" w:sz="0" w:space="0" w:color="auto"/>
        <w:bottom w:val="none" w:sz="0" w:space="0" w:color="auto"/>
        <w:right w:val="none" w:sz="0" w:space="0" w:color="auto"/>
      </w:divBdr>
    </w:div>
    <w:div w:id="1758938089">
      <w:bodyDiv w:val="1"/>
      <w:marLeft w:val="0"/>
      <w:marRight w:val="0"/>
      <w:marTop w:val="0"/>
      <w:marBottom w:val="0"/>
      <w:divBdr>
        <w:top w:val="none" w:sz="0" w:space="0" w:color="auto"/>
        <w:left w:val="none" w:sz="0" w:space="0" w:color="auto"/>
        <w:bottom w:val="none" w:sz="0" w:space="0" w:color="auto"/>
        <w:right w:val="none" w:sz="0" w:space="0" w:color="auto"/>
      </w:divBdr>
    </w:div>
    <w:div w:id="1769696141">
      <w:bodyDiv w:val="1"/>
      <w:marLeft w:val="0"/>
      <w:marRight w:val="0"/>
      <w:marTop w:val="0"/>
      <w:marBottom w:val="0"/>
      <w:divBdr>
        <w:top w:val="none" w:sz="0" w:space="0" w:color="auto"/>
        <w:left w:val="none" w:sz="0" w:space="0" w:color="auto"/>
        <w:bottom w:val="none" w:sz="0" w:space="0" w:color="auto"/>
        <w:right w:val="none" w:sz="0" w:space="0" w:color="auto"/>
      </w:divBdr>
    </w:div>
    <w:div w:id="2084911516">
      <w:bodyDiv w:val="1"/>
      <w:marLeft w:val="0"/>
      <w:marRight w:val="0"/>
      <w:marTop w:val="0"/>
      <w:marBottom w:val="0"/>
      <w:divBdr>
        <w:top w:val="none" w:sz="0" w:space="0" w:color="auto"/>
        <w:left w:val="none" w:sz="0" w:space="0" w:color="auto"/>
        <w:bottom w:val="none" w:sz="0" w:space="0" w:color="auto"/>
        <w:right w:val="none" w:sz="0" w:space="0" w:color="auto"/>
      </w:divBdr>
    </w:div>
    <w:div w:id="2121026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tecciodedades@sumaracciosocial.cat" TargetMode="External"/><Relationship Id="rId18" Type="http://schemas.openxmlformats.org/officeDocument/2006/relationships/hyperlink" Target="http://www.sumaracciosocial.c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rotecciodedades@sumaracciosocial.cat" TargetMode="External"/><Relationship Id="rId2" Type="http://schemas.openxmlformats.org/officeDocument/2006/relationships/customXml" Target="../customXml/item2.xml"/><Relationship Id="rId16" Type="http://schemas.openxmlformats.org/officeDocument/2006/relationships/hyperlink" Target="http://www.sumaracciosocial.c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otecciodedades@sumaracciosocial.cat"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maracciosocial.cat" TargetMode="Externa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df54444-a288-4fdf-a97d-2b2ebc5145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2BAB2CF13AFE4F8E57985C0CB5BA4B" ma:contentTypeVersion="9" ma:contentTypeDescription="Crea un document nou" ma:contentTypeScope="" ma:versionID="7fd54a979bcf7a16d9626735f69ab921">
  <xsd:schema xmlns:xsd="http://www.w3.org/2001/XMLSchema" xmlns:xs="http://www.w3.org/2001/XMLSchema" xmlns:p="http://schemas.microsoft.com/office/2006/metadata/properties" xmlns:ns3="bdf54444-a288-4fdf-a97d-2b2ebc514510" xmlns:ns4="0810479e-0962-4c0e-985f-e03cbdc8d7c8" targetNamespace="http://schemas.microsoft.com/office/2006/metadata/properties" ma:root="true" ma:fieldsID="a6fad4d375711e3bdaadcf26607dcec7" ns3:_="" ns4:_="">
    <xsd:import namespace="bdf54444-a288-4fdf-a97d-2b2ebc514510"/>
    <xsd:import namespace="0810479e-0962-4c0e-985f-e03cbdc8d7c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54444-a288-4fdf-a97d-2b2ebc51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10479e-0962-4c0e-985f-e03cbdc8d7c8"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904EE-A8EE-462F-B3F2-4A8F0BCC9863}">
  <ds:schemaRefs>
    <ds:schemaRef ds:uri="http://schemas.microsoft.com/office/infopath/2007/PartnerControls"/>
    <ds:schemaRef ds:uri="http://purl.org/dc/dcmitype/"/>
    <ds:schemaRef ds:uri="bdf54444-a288-4fdf-a97d-2b2ebc514510"/>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 ds:uri="0810479e-0962-4c0e-985f-e03cbdc8d7c8"/>
  </ds:schemaRefs>
</ds:datastoreItem>
</file>

<file path=customXml/itemProps2.xml><?xml version="1.0" encoding="utf-8"?>
<ds:datastoreItem xmlns:ds="http://schemas.openxmlformats.org/officeDocument/2006/customXml" ds:itemID="{1ABD476E-5984-4DAF-BE46-1471BEBA6B77}">
  <ds:schemaRefs>
    <ds:schemaRef ds:uri="http://schemas.microsoft.com/sharepoint/v3/contenttype/forms"/>
  </ds:schemaRefs>
</ds:datastoreItem>
</file>

<file path=customXml/itemProps3.xml><?xml version="1.0" encoding="utf-8"?>
<ds:datastoreItem xmlns:ds="http://schemas.openxmlformats.org/officeDocument/2006/customXml" ds:itemID="{C9005ABD-6195-4B6E-A6E7-25AD915D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54444-a288-4fdf-a97d-2b2ebc514510"/>
    <ds:schemaRef ds:uri="0810479e-0962-4c0e-985f-e03cbdc8d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DBE26-4AFD-44BF-A253-F137B29FA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2496</Words>
  <Characters>14230</Characters>
  <Application>Microsoft Office Word</Application>
  <DocSecurity>0</DocSecurity>
  <Lines>118</Lines>
  <Paragraphs>33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Hugas</dc:creator>
  <cp:keywords/>
  <dc:description/>
  <cp:lastModifiedBy>Elisabeth Mazarico</cp:lastModifiedBy>
  <cp:revision>3</cp:revision>
  <cp:lastPrinted>2023-05-29T11:12:00Z</cp:lastPrinted>
  <dcterms:created xsi:type="dcterms:W3CDTF">2023-05-30T05:50:00Z</dcterms:created>
  <dcterms:modified xsi:type="dcterms:W3CDTF">2023-05-30T05:52:00Z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0x010100592BAB2CF13AFE4F8E57985C0CB5BA4B</vt:lpwstr>
  </property>
</Properties>
</file>