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0D6E8C" w14:textId="77777777" w:rsidR="00425A6F" w:rsidRDefault="00425A6F" w:rsidP="00425A6F">
      <w:pPr>
        <w:suppressAutoHyphens w:val="0"/>
        <w:autoSpaceDE w:val="0"/>
        <w:autoSpaceDN w:val="0"/>
        <w:spacing w:before="60" w:after="60" w:line="240" w:lineRule="auto"/>
        <w:rPr>
          <w:rFonts w:eastAsia="Calibri" w:cs="Calibri"/>
          <w:kern w:val="0"/>
          <w:sz w:val="18"/>
          <w:szCs w:val="18"/>
          <w:lang w:eastAsia="en-US" w:bidi="ar-SA"/>
        </w:rPr>
      </w:pPr>
      <w:bookmarkStart w:id="0" w:name="_Toc106803393"/>
    </w:p>
    <w:p w14:paraId="709B7B0B" w14:textId="5B30C81D" w:rsidR="003B4792" w:rsidRPr="0011158C" w:rsidRDefault="003B4792" w:rsidP="003B4792">
      <w:pPr>
        <w:keepNext/>
        <w:keepLines/>
        <w:autoSpaceDE w:val="0"/>
        <w:autoSpaceDN w:val="0"/>
        <w:adjustRightInd w:val="0"/>
        <w:outlineLvl w:val="0"/>
        <w:rPr>
          <w:rFonts w:eastAsia="Calibri" w:cs="Arial"/>
          <w:b/>
          <w:color w:val="000000"/>
          <w:szCs w:val="22"/>
          <w:u w:val="single"/>
          <w:lang w:eastAsia="ca-ES"/>
        </w:rPr>
      </w:pPr>
      <w:bookmarkStart w:id="1" w:name="_Toc11766597"/>
      <w:bookmarkStart w:id="2" w:name="_Toc98326267"/>
      <w:bookmarkStart w:id="3" w:name="_Toc105150840"/>
      <w:bookmarkStart w:id="4" w:name="_Toc136258387"/>
      <w:r w:rsidRPr="0011158C">
        <w:rPr>
          <w:rFonts w:eastAsia="Calibri" w:cs="Arial"/>
          <w:b/>
          <w:color w:val="000000"/>
          <w:szCs w:val="22"/>
          <w:u w:val="single"/>
          <w:lang w:eastAsia="ca-ES"/>
        </w:rPr>
        <w:t>ANNEX 2. MODEL D’OFERTA TÈCNICA</w:t>
      </w:r>
      <w:bookmarkEnd w:id="1"/>
      <w:bookmarkEnd w:id="2"/>
      <w:bookmarkEnd w:id="3"/>
      <w:bookmarkEnd w:id="4"/>
      <w:r w:rsidR="006C2A3E">
        <w:rPr>
          <w:rFonts w:eastAsia="Calibri" w:cs="Arial"/>
          <w:b/>
          <w:color w:val="000000"/>
          <w:szCs w:val="22"/>
          <w:u w:val="single"/>
          <w:lang w:eastAsia="ca-ES"/>
        </w:rPr>
        <w:t xml:space="preserve">: Lot 2 </w:t>
      </w:r>
    </w:p>
    <w:p w14:paraId="3CBFA777" w14:textId="77777777" w:rsidR="009B29D8" w:rsidRPr="001D13FC" w:rsidRDefault="009B29D8" w:rsidP="009B29D8">
      <w:pPr>
        <w:pStyle w:val="Prrafodelista"/>
        <w:widowControl/>
        <w:numPr>
          <w:ilvl w:val="0"/>
          <w:numId w:val="0"/>
        </w:numPr>
        <w:ind w:left="426"/>
        <w:rPr>
          <w:rFonts w:ascii="Calibri" w:hAnsi="Calibri" w:cs="Calibri"/>
          <w:sz w:val="22"/>
          <w:szCs w:val="22"/>
          <w:lang w:val="ca-ES"/>
        </w:rPr>
      </w:pPr>
      <w:r w:rsidRPr="001D13FC">
        <w:rPr>
          <w:rFonts w:ascii="Calibri" w:hAnsi="Calibri" w:cs="Calibri"/>
          <w:sz w:val="22"/>
          <w:szCs w:val="22"/>
          <w:u w:val="single"/>
          <w:lang w:val="ca-ES"/>
        </w:rPr>
        <w:t>Presentació d’un pla d’execució dels treballs detallat i justificat</w:t>
      </w:r>
      <w:r w:rsidRPr="001D13FC">
        <w:rPr>
          <w:rFonts w:ascii="Calibri" w:hAnsi="Calibri" w:cs="Calibri"/>
          <w:i/>
          <w:sz w:val="22"/>
          <w:szCs w:val="22"/>
          <w:lang w:val="ca-ES"/>
        </w:rPr>
        <w:t>.</w:t>
      </w:r>
      <w:r w:rsidRPr="001D13FC">
        <w:rPr>
          <w:rFonts w:ascii="Calibri" w:hAnsi="Calibri" w:cs="Calibri-Italic"/>
          <w:i/>
          <w:iCs/>
          <w:sz w:val="22"/>
          <w:szCs w:val="22"/>
          <w:lang w:val="ca-ES"/>
        </w:rPr>
        <w:t>(M</w:t>
      </w:r>
      <w:r w:rsidRPr="001D13FC">
        <w:rPr>
          <w:rFonts w:ascii="Calibri" w:hAnsi="Calibri"/>
          <w:i/>
          <w:sz w:val="22"/>
          <w:szCs w:val="22"/>
          <w:lang w:val="ca-ES"/>
        </w:rPr>
        <w:t>àxim 20 pàgines de format Din-A-4, interlineat senzill i lletra Calibri 11 o una altra de similar mida i característiques).</w:t>
      </w:r>
      <w:r w:rsidRPr="001D13FC">
        <w:rPr>
          <w:rFonts w:ascii="Calibri" w:hAnsi="Calibri"/>
          <w:sz w:val="22"/>
          <w:szCs w:val="22"/>
          <w:lang w:val="ca-ES"/>
        </w:rPr>
        <w:t xml:space="preserve"> </w:t>
      </w:r>
      <w:r w:rsidRPr="001D13FC">
        <w:rPr>
          <w:rFonts w:ascii="Calibri" w:hAnsi="Calibri" w:cs="Calibri"/>
          <w:sz w:val="22"/>
          <w:szCs w:val="22"/>
          <w:lang w:val="ca-ES"/>
        </w:rPr>
        <w:t xml:space="preserve">Fins a un màxim de </w:t>
      </w:r>
      <w:r w:rsidRPr="001D13FC">
        <w:rPr>
          <w:rFonts w:ascii="Calibri" w:hAnsi="Calibri" w:cs="Calibri"/>
          <w:b/>
          <w:bCs/>
          <w:sz w:val="22"/>
          <w:szCs w:val="22"/>
          <w:bdr w:val="single" w:sz="4" w:space="0" w:color="auto"/>
          <w:lang w:val="ca-ES"/>
        </w:rPr>
        <w:t xml:space="preserve"> </w:t>
      </w:r>
      <w:r>
        <w:rPr>
          <w:rFonts w:ascii="Calibri" w:hAnsi="Calibri" w:cs="Calibri"/>
          <w:b/>
          <w:bCs/>
          <w:sz w:val="22"/>
          <w:szCs w:val="22"/>
          <w:bdr w:val="single" w:sz="4" w:space="0" w:color="auto"/>
          <w:lang w:val="ca-ES"/>
        </w:rPr>
        <w:t xml:space="preserve">49 </w:t>
      </w:r>
      <w:r w:rsidRPr="001D13FC">
        <w:rPr>
          <w:rFonts w:ascii="Calibri" w:hAnsi="Calibri" w:cs="Calibri"/>
          <w:b/>
          <w:bCs/>
          <w:sz w:val="22"/>
          <w:szCs w:val="22"/>
          <w:bdr w:val="single" w:sz="4" w:space="0" w:color="auto"/>
          <w:lang w:val="ca-ES"/>
        </w:rPr>
        <w:t>punts</w:t>
      </w:r>
      <w:r w:rsidRPr="001D13FC">
        <w:rPr>
          <w:rFonts w:ascii="Calibri" w:hAnsi="Calibri" w:cs="Calibri"/>
          <w:sz w:val="22"/>
          <w:szCs w:val="22"/>
          <w:lang w:val="ca-ES"/>
        </w:rPr>
        <w:t xml:space="preserve">. </w:t>
      </w:r>
    </w:p>
    <w:p w14:paraId="1F8852A7" w14:textId="77777777" w:rsidR="009B29D8" w:rsidRPr="001D13FC" w:rsidRDefault="009B29D8" w:rsidP="009B29D8">
      <w:pPr>
        <w:pStyle w:val="Prrafodelista"/>
        <w:widowControl/>
        <w:numPr>
          <w:ilvl w:val="0"/>
          <w:numId w:val="0"/>
        </w:numPr>
        <w:ind w:left="426"/>
        <w:rPr>
          <w:rFonts w:ascii="Calibri" w:hAnsi="Calibri" w:cs="Calibri"/>
          <w:sz w:val="22"/>
          <w:szCs w:val="22"/>
          <w:lang w:val="ca-ES"/>
        </w:rPr>
      </w:pPr>
      <w:r w:rsidRPr="001D13FC">
        <w:rPr>
          <w:rFonts w:ascii="Calibri" w:hAnsi="Calibri" w:cs="Calibri"/>
          <w:sz w:val="22"/>
          <w:szCs w:val="22"/>
          <w:lang w:val="ca-ES"/>
        </w:rPr>
        <w:t>Sota aquest criteri es valorarà la metodologia de treball, l’estratègia de treball dissenyada i l’organització de l’execució del contracte que satisfaci l’eficàcia, l’eficiència i la qualitat en la prestació del servei. Es valorarà tant la modalitat d’assessorament fiscal ofert en relació preferentment als assumptes que hagi de tractar, així com el seu grau de dedicació i immediatesa en la resposta. Concretament, es valorarà, partint del compliment de les prestacions obligatòries que resulten d’aquest plec de clàusules i del plec de prescripcions tècniques que regeix</w:t>
      </w:r>
      <w:r>
        <w:rPr>
          <w:rFonts w:ascii="Calibri" w:hAnsi="Calibri" w:cs="Calibri"/>
          <w:sz w:val="22"/>
          <w:szCs w:val="22"/>
          <w:lang w:val="ca-ES"/>
        </w:rPr>
        <w:t>en</w:t>
      </w:r>
      <w:r w:rsidRPr="001D13FC">
        <w:rPr>
          <w:rFonts w:ascii="Calibri" w:hAnsi="Calibri" w:cs="Calibri"/>
          <w:sz w:val="22"/>
          <w:szCs w:val="22"/>
          <w:lang w:val="ca-ES"/>
        </w:rPr>
        <w:t xml:space="preserve"> aquest contracte:</w:t>
      </w:r>
    </w:p>
    <w:p w14:paraId="4BD7A304" w14:textId="77777777" w:rsidR="009B29D8" w:rsidRPr="001D13FC" w:rsidRDefault="009B29D8" w:rsidP="009B29D8">
      <w:pPr>
        <w:pStyle w:val="Prrafodelista"/>
        <w:widowControl/>
        <w:numPr>
          <w:ilvl w:val="0"/>
          <w:numId w:val="36"/>
        </w:numPr>
        <w:ind w:left="709"/>
        <w:rPr>
          <w:rFonts w:ascii="Calibri" w:hAnsi="Calibri" w:cs="Calibri"/>
          <w:sz w:val="22"/>
          <w:szCs w:val="22"/>
          <w:lang w:val="ca-ES"/>
        </w:rPr>
      </w:pPr>
      <w:r w:rsidRPr="001D13FC">
        <w:rPr>
          <w:rFonts w:ascii="Calibri" w:hAnsi="Calibri" w:cs="Calibri"/>
          <w:sz w:val="22"/>
          <w:szCs w:val="22"/>
          <w:lang w:val="ca-ES"/>
        </w:rPr>
        <w:t>La disponibilitat per atendre les consultes que SUMAR consideri escaients. Aquesta</w:t>
      </w:r>
      <w:r>
        <w:rPr>
          <w:rFonts w:ascii="Calibri" w:hAnsi="Calibri" w:cs="Calibri"/>
          <w:sz w:val="22"/>
          <w:szCs w:val="22"/>
          <w:lang w:val="ca-ES"/>
        </w:rPr>
        <w:t xml:space="preserve"> </w:t>
      </w:r>
      <w:r w:rsidRPr="001D13FC">
        <w:rPr>
          <w:rFonts w:ascii="Calibri" w:hAnsi="Calibri" w:cs="Calibri"/>
          <w:sz w:val="22"/>
          <w:szCs w:val="22"/>
          <w:lang w:val="ca-ES"/>
        </w:rPr>
        <w:t>disponibilitat vindrà valorada, entre d’altres, per la facilitat en la comunicació i la tramesa de la informació relacionada amb dites consultes.-</w:t>
      </w:r>
      <w:r w:rsidRPr="001D13FC">
        <w:rPr>
          <w:rFonts w:ascii="Calibri" w:hAnsi="Calibri" w:cs="Calibri"/>
          <w:b/>
          <w:bCs/>
          <w:sz w:val="22"/>
          <w:szCs w:val="22"/>
          <w:lang w:val="ca-ES"/>
        </w:rPr>
        <w:t xml:space="preserve">Fins a </w:t>
      </w:r>
      <w:r>
        <w:rPr>
          <w:rFonts w:ascii="Calibri" w:hAnsi="Calibri" w:cs="Calibri"/>
          <w:b/>
          <w:bCs/>
          <w:sz w:val="22"/>
          <w:szCs w:val="22"/>
          <w:lang w:val="ca-ES"/>
        </w:rPr>
        <w:t>8</w:t>
      </w:r>
      <w:r w:rsidRPr="001D13FC">
        <w:rPr>
          <w:rFonts w:ascii="Calibri" w:hAnsi="Calibri" w:cs="Calibri"/>
          <w:b/>
          <w:bCs/>
          <w:sz w:val="22"/>
          <w:szCs w:val="22"/>
          <w:lang w:val="ca-ES"/>
        </w:rPr>
        <w:t xml:space="preserve"> punts</w:t>
      </w:r>
    </w:p>
    <w:p w14:paraId="2A959BD5" w14:textId="77777777" w:rsidR="009B29D8" w:rsidRPr="001D13FC" w:rsidRDefault="009B29D8" w:rsidP="009B29D8">
      <w:pPr>
        <w:pStyle w:val="Prrafodelista"/>
        <w:widowControl/>
        <w:numPr>
          <w:ilvl w:val="0"/>
          <w:numId w:val="36"/>
        </w:numPr>
        <w:rPr>
          <w:rFonts w:ascii="Calibri" w:hAnsi="Calibri" w:cs="Calibri"/>
          <w:sz w:val="22"/>
          <w:szCs w:val="22"/>
          <w:lang w:val="ca-ES"/>
        </w:rPr>
      </w:pPr>
      <w:r w:rsidRPr="001D13FC">
        <w:rPr>
          <w:rFonts w:ascii="Calibri" w:hAnsi="Calibri" w:cs="Calibri"/>
          <w:sz w:val="22"/>
          <w:szCs w:val="22"/>
          <w:lang w:val="ca-ES"/>
        </w:rPr>
        <w:t>La validació de la fiabilitat de la informació facilitada.-</w:t>
      </w:r>
      <w:r w:rsidRPr="001D13FC">
        <w:rPr>
          <w:rFonts w:ascii="Calibri" w:hAnsi="Calibri" w:cs="Calibri"/>
          <w:b/>
          <w:bCs/>
          <w:sz w:val="22"/>
          <w:szCs w:val="22"/>
          <w:lang w:val="ca-ES"/>
        </w:rPr>
        <w:t>Fins a 20 punts</w:t>
      </w:r>
    </w:p>
    <w:p w14:paraId="488809E1" w14:textId="55B24467" w:rsidR="009B29D8" w:rsidRPr="001D13FC" w:rsidRDefault="009B29D8" w:rsidP="009B29D8">
      <w:pPr>
        <w:pStyle w:val="Prrafodelista"/>
        <w:widowControl/>
        <w:numPr>
          <w:ilvl w:val="0"/>
          <w:numId w:val="36"/>
        </w:numPr>
        <w:ind w:left="709"/>
        <w:rPr>
          <w:rFonts w:ascii="Calibri" w:hAnsi="Calibri" w:cs="Calibri"/>
          <w:sz w:val="22"/>
          <w:szCs w:val="22"/>
          <w:lang w:val="ca-ES"/>
        </w:rPr>
      </w:pPr>
      <w:r w:rsidRPr="001D13FC">
        <w:rPr>
          <w:rFonts w:ascii="Calibri" w:hAnsi="Calibri" w:cs="Calibri"/>
          <w:sz w:val="22"/>
          <w:szCs w:val="22"/>
          <w:lang w:val="ca-ES"/>
        </w:rPr>
        <w:t xml:space="preserve">L’anàlisi de les millores que es poden operar en els expedients que tramiti SUMAR, així com mecanismes de </w:t>
      </w:r>
      <w:r w:rsidRPr="001D13FC">
        <w:rPr>
          <w:rFonts w:ascii="Calibri" w:hAnsi="Calibri"/>
          <w:sz w:val="22"/>
          <w:szCs w:val="22"/>
          <w:lang w:val="ca-ES"/>
        </w:rPr>
        <w:t xml:space="preserve">facilitació d’informació actualitzada en matèria </w:t>
      </w:r>
      <w:r w:rsidR="006C2A3E">
        <w:rPr>
          <w:rFonts w:ascii="Calibri" w:hAnsi="Calibri"/>
          <w:sz w:val="22"/>
          <w:szCs w:val="22"/>
          <w:lang w:val="ca-ES"/>
        </w:rPr>
        <w:t>laboral</w:t>
      </w:r>
      <w:bookmarkStart w:id="5" w:name="_GoBack"/>
      <w:bookmarkEnd w:id="5"/>
      <w:r w:rsidRPr="001D13FC">
        <w:rPr>
          <w:rFonts w:ascii="Calibri" w:hAnsi="Calibri" w:cs="Calibri"/>
          <w:sz w:val="22"/>
          <w:szCs w:val="22"/>
          <w:lang w:val="ca-ES"/>
        </w:rPr>
        <w:t>.-</w:t>
      </w:r>
      <w:r w:rsidRPr="001D13FC">
        <w:rPr>
          <w:rFonts w:ascii="Calibri" w:hAnsi="Calibri" w:cs="Calibri"/>
          <w:b/>
          <w:bCs/>
          <w:sz w:val="22"/>
          <w:szCs w:val="22"/>
          <w:lang w:val="ca-ES"/>
        </w:rPr>
        <w:t>Fins a 10 punts</w:t>
      </w:r>
    </w:p>
    <w:p w14:paraId="25EFCBDD" w14:textId="77777777" w:rsidR="009B29D8" w:rsidRPr="001D13FC" w:rsidRDefault="009B29D8" w:rsidP="009B29D8">
      <w:pPr>
        <w:pStyle w:val="Prrafodelista"/>
        <w:widowControl/>
        <w:numPr>
          <w:ilvl w:val="0"/>
          <w:numId w:val="36"/>
        </w:numPr>
        <w:rPr>
          <w:rFonts w:ascii="Calibri" w:hAnsi="Calibri" w:cs="Calibri"/>
          <w:b/>
          <w:bCs/>
          <w:sz w:val="22"/>
          <w:szCs w:val="22"/>
          <w:lang w:val="ca-ES"/>
        </w:rPr>
      </w:pPr>
      <w:r w:rsidRPr="001D13FC">
        <w:rPr>
          <w:rFonts w:ascii="Calibri" w:hAnsi="Calibri" w:cs="Calibri"/>
          <w:sz w:val="22"/>
          <w:szCs w:val="22"/>
          <w:lang w:val="ca-ES"/>
        </w:rPr>
        <w:t>La disponibilitat per participar en les reunió que SUMAR consideri necessàries.-</w:t>
      </w:r>
      <w:r w:rsidRPr="001D13FC">
        <w:rPr>
          <w:rFonts w:ascii="Calibri" w:hAnsi="Calibri" w:cs="Calibri"/>
          <w:b/>
          <w:bCs/>
          <w:sz w:val="22"/>
          <w:szCs w:val="22"/>
          <w:lang w:val="ca-ES"/>
        </w:rPr>
        <w:t xml:space="preserve">Fins a </w:t>
      </w:r>
      <w:r>
        <w:rPr>
          <w:rFonts w:ascii="Calibri" w:hAnsi="Calibri" w:cs="Calibri"/>
          <w:b/>
          <w:bCs/>
          <w:sz w:val="22"/>
          <w:szCs w:val="22"/>
          <w:lang w:val="ca-ES"/>
        </w:rPr>
        <w:t>6</w:t>
      </w:r>
      <w:r w:rsidRPr="001D13FC">
        <w:rPr>
          <w:rFonts w:ascii="Calibri" w:hAnsi="Calibri" w:cs="Calibri"/>
          <w:b/>
          <w:bCs/>
          <w:sz w:val="22"/>
          <w:szCs w:val="22"/>
          <w:lang w:val="ca-ES"/>
        </w:rPr>
        <w:t xml:space="preserve"> punts</w:t>
      </w:r>
    </w:p>
    <w:p w14:paraId="7B6CAFEE" w14:textId="77777777" w:rsidR="009B29D8" w:rsidRPr="001D13FC" w:rsidRDefault="009B29D8" w:rsidP="009B29D8">
      <w:pPr>
        <w:pStyle w:val="Prrafodelista"/>
        <w:widowControl/>
        <w:numPr>
          <w:ilvl w:val="0"/>
          <w:numId w:val="36"/>
        </w:numPr>
        <w:ind w:left="709" w:hanging="283"/>
        <w:rPr>
          <w:rFonts w:ascii="Calibri" w:hAnsi="Calibri" w:cs="Calibri"/>
          <w:sz w:val="22"/>
          <w:szCs w:val="22"/>
          <w:lang w:val="ca-ES"/>
        </w:rPr>
      </w:pPr>
      <w:r w:rsidRPr="001D13FC">
        <w:rPr>
          <w:rFonts w:ascii="Calibri" w:hAnsi="Calibri" w:cs="Calibri"/>
          <w:sz w:val="22"/>
          <w:szCs w:val="22"/>
          <w:lang w:val="ca-ES"/>
        </w:rPr>
        <w:t xml:space="preserve">Qualsevol altra aportació que sigui considerada important o necessària que afecti a l’eficàcia del servei i suposin un valor afegit per el mateix, sense un cost addicional per SUMAR, i que resultin d’interès per aquest.- </w:t>
      </w:r>
      <w:r w:rsidRPr="001D13FC">
        <w:rPr>
          <w:rFonts w:ascii="Calibri" w:hAnsi="Calibri" w:cs="Calibri"/>
          <w:b/>
          <w:bCs/>
          <w:sz w:val="22"/>
          <w:szCs w:val="22"/>
          <w:lang w:val="ca-ES"/>
        </w:rPr>
        <w:t>Fins a 5 punts</w:t>
      </w:r>
    </w:p>
    <w:p w14:paraId="0C086A08" w14:textId="77777777" w:rsidR="006832DF" w:rsidRDefault="009B29D8" w:rsidP="009B29D8">
      <w:pPr>
        <w:pStyle w:val="Prrafodelista"/>
        <w:widowControl/>
        <w:numPr>
          <w:ilvl w:val="0"/>
          <w:numId w:val="0"/>
        </w:numPr>
        <w:ind w:left="426"/>
        <w:rPr>
          <w:rFonts w:ascii="Calibri" w:hAnsi="Calibri" w:cs="Calibri"/>
          <w:sz w:val="22"/>
          <w:szCs w:val="22"/>
          <w:lang w:val="ca-ES"/>
        </w:rPr>
        <w:sectPr w:rsidR="006832DF" w:rsidSect="005538FC">
          <w:headerReference w:type="default" r:id="rId11"/>
          <w:footerReference w:type="default" r:id="rId12"/>
          <w:pgSz w:w="11906" w:h="16838"/>
          <w:pgMar w:top="2835" w:right="1701" w:bottom="2552" w:left="1418" w:header="720" w:footer="567" w:gutter="0"/>
          <w:cols w:space="720"/>
          <w:docGrid w:linePitch="360"/>
        </w:sectPr>
      </w:pPr>
      <w:r w:rsidRPr="001D13FC">
        <w:rPr>
          <w:rFonts w:ascii="Calibri" w:hAnsi="Calibri" w:cs="Calibri"/>
          <w:sz w:val="22"/>
          <w:szCs w:val="22"/>
          <w:lang w:val="ca-ES"/>
        </w:rPr>
        <w:t xml:space="preserve">En cap cas, el contingut del pla d’execució dels treballs pot empitjorar o incomplir les prestacions obligatòries que ha d’assumir el contractista, i que han estat incloses en el present plec de clàusules administratives particulars i en el plec de prescripcions tècniques que regeixen aquest contracte. El licitador que les empitjori o incompleixi, quedarà exclòs de la licitació. </w:t>
      </w:r>
      <w:r w:rsidR="006832DF">
        <w:rPr>
          <w:rFonts w:ascii="Calibri" w:hAnsi="Calibri" w:cs="Calibri"/>
          <w:sz w:val="22"/>
          <w:szCs w:val="22"/>
          <w:lang w:val="ca-ES"/>
        </w:rPr>
        <w:br w:type="page"/>
      </w:r>
    </w:p>
    <w:p w14:paraId="06755E02" w14:textId="77777777" w:rsidR="006832DF" w:rsidRDefault="003B4792" w:rsidP="00425A6F">
      <w:pPr>
        <w:keepNext/>
        <w:keepLines/>
        <w:widowControl/>
        <w:autoSpaceDE w:val="0"/>
        <w:autoSpaceDN w:val="0"/>
        <w:adjustRightInd w:val="0"/>
        <w:spacing w:after="0"/>
        <w:outlineLvl w:val="0"/>
        <w:rPr>
          <w:rFonts w:eastAsia="Calibri" w:cs="Calibri"/>
          <w:b/>
          <w:color w:val="000000"/>
          <w:szCs w:val="22"/>
          <w:u w:val="single"/>
          <w:lang w:eastAsia="ca-ES"/>
        </w:rPr>
      </w:pPr>
      <w:bookmarkStart w:id="6" w:name="_Toc136258388"/>
      <w:r>
        <w:rPr>
          <w:rFonts w:eastAsia="Calibri" w:cs="Calibri"/>
          <w:b/>
          <w:color w:val="000000"/>
          <w:szCs w:val="22"/>
          <w:u w:val="single"/>
          <w:lang w:eastAsia="ca-ES"/>
        </w:rPr>
        <w:t>ANNEX 3</w:t>
      </w:r>
      <w:r w:rsidR="00425A6F" w:rsidRPr="009D2506">
        <w:rPr>
          <w:rFonts w:eastAsia="Calibri" w:cs="Calibri"/>
          <w:b/>
          <w:color w:val="000000"/>
          <w:szCs w:val="22"/>
          <w:u w:val="single"/>
          <w:lang w:eastAsia="ca-ES"/>
        </w:rPr>
        <w:t>- MODEL D’OFERTA ECONÒMICA</w:t>
      </w:r>
      <w:r w:rsidR="006832DF">
        <w:rPr>
          <w:rFonts w:eastAsia="Calibri" w:cs="Calibri"/>
          <w:b/>
          <w:color w:val="000000"/>
          <w:szCs w:val="22"/>
          <w:u w:val="single"/>
          <w:lang w:eastAsia="ca-ES"/>
        </w:rPr>
        <w:t>:</w:t>
      </w:r>
      <w:bookmarkEnd w:id="6"/>
    </w:p>
    <w:p w14:paraId="3651F676" w14:textId="77777777" w:rsidR="006832DF" w:rsidRPr="002D6C5C" w:rsidRDefault="006832DF" w:rsidP="002D6C5C"/>
    <w:p w14:paraId="25FBB5F8" w14:textId="5FA41F4F" w:rsidR="00425A6F" w:rsidRPr="009D2506" w:rsidRDefault="006832DF" w:rsidP="00425A6F">
      <w:pPr>
        <w:keepNext/>
        <w:keepLines/>
        <w:widowControl/>
        <w:autoSpaceDE w:val="0"/>
        <w:autoSpaceDN w:val="0"/>
        <w:adjustRightInd w:val="0"/>
        <w:spacing w:after="0"/>
        <w:outlineLvl w:val="0"/>
        <w:rPr>
          <w:rFonts w:eastAsia="Calibri" w:cs="Calibri"/>
          <w:b/>
          <w:color w:val="000000"/>
          <w:szCs w:val="22"/>
          <w:u w:val="single"/>
          <w:lang w:eastAsia="ca-ES"/>
        </w:rPr>
      </w:pPr>
      <w:r>
        <w:rPr>
          <w:rFonts w:eastAsia="Calibri" w:cs="Calibri"/>
          <w:b/>
          <w:color w:val="000000"/>
          <w:szCs w:val="22"/>
          <w:u w:val="single"/>
          <w:lang w:eastAsia="ca-ES"/>
        </w:rPr>
        <w:t xml:space="preserve"> </w:t>
      </w:r>
      <w:bookmarkStart w:id="7" w:name="_Toc136258389"/>
      <w:r>
        <w:rPr>
          <w:rFonts w:eastAsia="Calibri" w:cs="Calibri"/>
          <w:b/>
          <w:color w:val="000000"/>
          <w:szCs w:val="22"/>
          <w:u w:val="single"/>
          <w:lang w:eastAsia="ca-ES"/>
        </w:rPr>
        <w:t>LOT 1 ASSESSORAMENT I ASSITÈNCIA JURÍDICA FISCAL</w:t>
      </w:r>
      <w:bookmarkEnd w:id="7"/>
    </w:p>
    <w:p w14:paraId="4480C47C" w14:textId="77777777" w:rsidR="00425A6F" w:rsidRPr="009D2506" w:rsidRDefault="00425A6F" w:rsidP="00425A6F">
      <w:pPr>
        <w:suppressAutoHyphens w:val="0"/>
        <w:autoSpaceDE w:val="0"/>
        <w:autoSpaceDN w:val="0"/>
        <w:spacing w:after="0"/>
        <w:rPr>
          <w:rFonts w:eastAsia="Calibri" w:cs="Calibri"/>
          <w:b/>
          <w:kern w:val="0"/>
          <w:szCs w:val="22"/>
          <w:lang w:eastAsia="en-US" w:bidi="ar-SA"/>
        </w:rPr>
      </w:pPr>
    </w:p>
    <w:p w14:paraId="1AFE9746" w14:textId="6D2091EF" w:rsidR="00425A6F" w:rsidRPr="009003C5" w:rsidRDefault="00425A6F" w:rsidP="00425A6F">
      <w:pPr>
        <w:suppressAutoHyphens w:val="0"/>
        <w:autoSpaceDE w:val="0"/>
        <w:autoSpaceDN w:val="0"/>
        <w:adjustRightInd w:val="0"/>
        <w:spacing w:after="0"/>
        <w:rPr>
          <w:rFonts w:eastAsia="Calibri" w:cs="Calibri"/>
          <w:bCs/>
          <w:color w:val="000000"/>
          <w:szCs w:val="22"/>
          <w:lang w:eastAsia="ca-ES"/>
        </w:rPr>
      </w:pPr>
      <w:r w:rsidRPr="009D2506">
        <w:rPr>
          <w:rFonts w:eastAsia="Calibri" w:cs="Calibri"/>
          <w:kern w:val="0"/>
          <w:szCs w:val="22"/>
          <w:lang w:eastAsia="en-US" w:bidi="ar-SA"/>
        </w:rPr>
        <w:t>El/la</w:t>
      </w:r>
      <w:r w:rsidRPr="009D2506">
        <w:rPr>
          <w:rFonts w:eastAsia="Calibri" w:cs="Calibri"/>
          <w:spacing w:val="14"/>
          <w:kern w:val="0"/>
          <w:szCs w:val="22"/>
          <w:lang w:eastAsia="en-US" w:bidi="ar-SA"/>
        </w:rPr>
        <w:t xml:space="preserve"> </w:t>
      </w:r>
      <w:r w:rsidRPr="009D2506">
        <w:rPr>
          <w:rFonts w:eastAsia="Calibri" w:cs="Calibri"/>
          <w:kern w:val="0"/>
          <w:szCs w:val="22"/>
          <w:lang w:eastAsia="en-US" w:bidi="ar-SA"/>
        </w:rPr>
        <w:t>Sr./Sra...............................................................................................en</w:t>
      </w:r>
      <w:r w:rsidRPr="009D2506">
        <w:rPr>
          <w:rFonts w:eastAsia="Calibri" w:cs="Calibri"/>
          <w:spacing w:val="15"/>
          <w:kern w:val="0"/>
          <w:szCs w:val="22"/>
          <w:lang w:eastAsia="en-US" w:bidi="ar-SA"/>
        </w:rPr>
        <w:t xml:space="preserve"> </w:t>
      </w:r>
      <w:r w:rsidRPr="009D2506">
        <w:rPr>
          <w:rFonts w:eastAsia="Calibri" w:cs="Calibri"/>
          <w:kern w:val="0"/>
          <w:szCs w:val="22"/>
          <w:lang w:eastAsia="en-US" w:bidi="ar-SA"/>
        </w:rPr>
        <w:t>nom</w:t>
      </w:r>
      <w:r w:rsidRPr="009D2506">
        <w:rPr>
          <w:rFonts w:eastAsia="Calibri" w:cs="Calibri"/>
          <w:spacing w:val="16"/>
          <w:kern w:val="0"/>
          <w:szCs w:val="22"/>
          <w:lang w:eastAsia="en-US" w:bidi="ar-SA"/>
        </w:rPr>
        <w:t xml:space="preserve"> </w:t>
      </w:r>
      <w:r w:rsidRPr="009D2506">
        <w:rPr>
          <w:rFonts w:eastAsia="Calibri" w:cs="Calibri"/>
          <w:kern w:val="0"/>
          <w:szCs w:val="22"/>
          <w:lang w:eastAsia="en-US" w:bidi="ar-SA"/>
        </w:rPr>
        <w:t>i</w:t>
      </w:r>
      <w:r w:rsidRPr="009D2506">
        <w:rPr>
          <w:rFonts w:eastAsia="Calibri" w:cs="Calibri"/>
          <w:spacing w:val="14"/>
          <w:kern w:val="0"/>
          <w:szCs w:val="22"/>
          <w:lang w:eastAsia="en-US" w:bidi="ar-SA"/>
        </w:rPr>
        <w:t xml:space="preserve"> </w:t>
      </w:r>
      <w:r w:rsidRPr="009D2506">
        <w:rPr>
          <w:rFonts w:eastAsia="Calibri" w:cs="Calibri"/>
          <w:kern w:val="0"/>
          <w:szCs w:val="22"/>
          <w:lang w:eastAsia="en-US" w:bidi="ar-SA"/>
        </w:rPr>
        <w:t>representació</w:t>
      </w:r>
      <w:r w:rsidRPr="009D2506">
        <w:rPr>
          <w:rFonts w:eastAsia="Calibri" w:cs="Calibri"/>
          <w:spacing w:val="16"/>
          <w:kern w:val="0"/>
          <w:szCs w:val="22"/>
          <w:lang w:eastAsia="en-US" w:bidi="ar-SA"/>
        </w:rPr>
        <w:t xml:space="preserve"> d</w:t>
      </w:r>
      <w:r w:rsidRPr="009D2506">
        <w:rPr>
          <w:rFonts w:eastAsia="Calibri" w:cs="Calibri"/>
          <w:kern w:val="0"/>
          <w:szCs w:val="22"/>
          <w:lang w:eastAsia="en-US" w:bidi="ar-SA"/>
        </w:rPr>
        <w:t>e l’empresa..............................................................amb NIF................................., declara</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que,</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assabentat/</w:t>
      </w:r>
      <w:proofErr w:type="spellStart"/>
      <w:r w:rsidRPr="009D2506">
        <w:rPr>
          <w:rFonts w:eastAsia="Calibri" w:cs="Calibri"/>
          <w:kern w:val="0"/>
          <w:szCs w:val="22"/>
          <w:lang w:eastAsia="en-US" w:bidi="ar-SA"/>
        </w:rPr>
        <w:t>ada</w:t>
      </w:r>
      <w:proofErr w:type="spellEnd"/>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de</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les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condicions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i</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els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requisits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que</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s’exigeixen</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per</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poder</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ser</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l’empresa</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adjudicatària de</w:t>
      </w:r>
      <w:r w:rsidRPr="009D2506">
        <w:rPr>
          <w:rFonts w:eastAsia="Calibri" w:cs="Calibri"/>
          <w:spacing w:val="1"/>
          <w:kern w:val="0"/>
          <w:szCs w:val="22"/>
          <w:lang w:eastAsia="en-US" w:bidi="ar-SA"/>
        </w:rPr>
        <w:t xml:space="preserve"> </w:t>
      </w:r>
      <w:r w:rsidR="009003C5" w:rsidRPr="001D13FC">
        <w:rPr>
          <w:rFonts w:cs="Arial"/>
          <w:b/>
          <w:szCs w:val="22"/>
        </w:rPr>
        <w:t xml:space="preserve">la contractació per lots </w:t>
      </w:r>
      <w:r w:rsidR="009003C5" w:rsidRPr="00135E5C">
        <w:rPr>
          <w:rFonts w:cs="Arial"/>
          <w:b/>
          <w:szCs w:val="22"/>
        </w:rPr>
        <w:t>del servei d’assessorament i assistència jurídica fiscal, gestió de serveis generals en matèria laboral i assessorament i assistència jurídica en matèria laboral i de seguretat social per a SUMAR, SERVEIS PÚBLICS D’ACCIÓ SOCIAL DE CATALUNYA M</w:t>
      </w:r>
      <w:r w:rsidR="00F17D1F">
        <w:rPr>
          <w:rFonts w:cs="Arial"/>
          <w:b/>
          <w:szCs w:val="22"/>
        </w:rPr>
        <w:t>.</w:t>
      </w:r>
      <w:r w:rsidR="009003C5" w:rsidRPr="00135E5C">
        <w:rPr>
          <w:rFonts w:cs="Arial"/>
          <w:b/>
          <w:szCs w:val="22"/>
        </w:rPr>
        <w:t>P, S.L., mitjançant procediment obert amb una pluralitat de criteris d’adjudicació</w:t>
      </w:r>
      <w:r w:rsidR="009003C5">
        <w:rPr>
          <w:rFonts w:cs="Calibri"/>
          <w:bCs/>
          <w:szCs w:val="22"/>
        </w:rPr>
        <w:t xml:space="preserve"> </w:t>
      </w:r>
      <w:r w:rsidRPr="009D2506">
        <w:rPr>
          <w:rFonts w:eastAsia="Calibri" w:cs="Calibri"/>
          <w:kern w:val="0"/>
          <w:szCs w:val="22"/>
          <w:lang w:eastAsia="en-US" w:bidi="ar-SA"/>
        </w:rPr>
        <w:t>i es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compromet</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a</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executar-lo</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amb</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estricta</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subjecció</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als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requisits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i</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condicions</w:t>
      </w:r>
      <w:r w:rsidRPr="009D2506">
        <w:rPr>
          <w:rFonts w:eastAsia="Calibri" w:cs="Calibri"/>
          <w:spacing w:val="-3"/>
          <w:kern w:val="0"/>
          <w:szCs w:val="22"/>
          <w:lang w:eastAsia="en-US" w:bidi="ar-SA"/>
        </w:rPr>
        <w:t xml:space="preserve"> </w:t>
      </w:r>
      <w:r w:rsidRPr="009D2506">
        <w:rPr>
          <w:rFonts w:eastAsia="Calibri" w:cs="Calibri"/>
          <w:kern w:val="0"/>
          <w:szCs w:val="22"/>
          <w:lang w:eastAsia="en-US" w:bidi="ar-SA"/>
        </w:rPr>
        <w:t>estipulats, pels imports</w:t>
      </w:r>
      <w:r w:rsidRPr="009D2506">
        <w:rPr>
          <w:rFonts w:eastAsia="Calibri" w:cs="Calibri"/>
          <w:spacing w:val="-3"/>
          <w:kern w:val="0"/>
          <w:szCs w:val="22"/>
          <w:lang w:eastAsia="en-US" w:bidi="ar-SA"/>
        </w:rPr>
        <w:t xml:space="preserve"> </w:t>
      </w:r>
      <w:r w:rsidRPr="009D2506">
        <w:rPr>
          <w:rFonts w:eastAsia="Calibri" w:cs="Calibri"/>
          <w:kern w:val="0"/>
          <w:szCs w:val="22"/>
          <w:lang w:eastAsia="en-US" w:bidi="ar-SA"/>
        </w:rPr>
        <w:t>següents:</w:t>
      </w:r>
    </w:p>
    <w:p w14:paraId="33FE242F" w14:textId="77777777" w:rsidR="00425A6F" w:rsidRPr="009D2506" w:rsidRDefault="00425A6F" w:rsidP="00425A6F">
      <w:pPr>
        <w:suppressAutoHyphens w:val="0"/>
        <w:autoSpaceDE w:val="0"/>
        <w:autoSpaceDN w:val="0"/>
        <w:adjustRightInd w:val="0"/>
        <w:spacing w:after="0"/>
        <w:rPr>
          <w:rFonts w:eastAsia="Calibri" w:cs="Calibri"/>
          <w:kern w:val="0"/>
          <w:szCs w:val="22"/>
          <w:lang w:eastAsia="en-US" w:bidi="ar-SA"/>
        </w:rPr>
      </w:pPr>
    </w:p>
    <w:p w14:paraId="37BEEB0D" w14:textId="77777777" w:rsidR="00425A6F" w:rsidRDefault="00425A6F" w:rsidP="00425A6F">
      <w:pPr>
        <w:numPr>
          <w:ilvl w:val="0"/>
          <w:numId w:val="4"/>
        </w:numPr>
        <w:suppressAutoHyphens w:val="0"/>
        <w:autoSpaceDE w:val="0"/>
        <w:autoSpaceDN w:val="0"/>
        <w:spacing w:after="0" w:line="240" w:lineRule="auto"/>
        <w:jc w:val="left"/>
        <w:rPr>
          <w:rFonts w:cs="Calibri"/>
          <w:bCs/>
          <w:szCs w:val="22"/>
        </w:rPr>
      </w:pPr>
      <w:r w:rsidRPr="009D2506">
        <w:rPr>
          <w:rFonts w:cs="Calibri"/>
          <w:bCs/>
          <w:szCs w:val="22"/>
        </w:rPr>
        <w:t>Cal indicar el número de Lot al que correspon la present oferta, tenint en compte que si es participa en més d’un lot s’ha de presentar aquest annex per cada lot (presentar tants annexes com lots als que es participa).</w:t>
      </w:r>
    </w:p>
    <w:p w14:paraId="324C329B" w14:textId="77777777" w:rsidR="00425A6F" w:rsidRPr="009D2506" w:rsidRDefault="00425A6F" w:rsidP="00425A6F">
      <w:pPr>
        <w:suppressAutoHyphens w:val="0"/>
        <w:autoSpaceDE w:val="0"/>
        <w:autoSpaceDN w:val="0"/>
        <w:spacing w:after="0" w:line="240" w:lineRule="auto"/>
        <w:ind w:left="720"/>
        <w:jc w:val="left"/>
        <w:rPr>
          <w:rFonts w:cs="Calibri"/>
          <w:bCs/>
          <w:szCs w:val="22"/>
        </w:rPr>
      </w:pPr>
    </w:p>
    <w:p w14:paraId="303E38D4" w14:textId="77777777" w:rsidR="00425A6F" w:rsidRPr="009D2506" w:rsidRDefault="00425A6F" w:rsidP="00425A6F">
      <w:pPr>
        <w:numPr>
          <w:ilvl w:val="0"/>
          <w:numId w:val="4"/>
        </w:numPr>
        <w:suppressAutoHyphens w:val="0"/>
        <w:autoSpaceDE w:val="0"/>
        <w:autoSpaceDN w:val="0"/>
        <w:spacing w:after="0" w:line="240" w:lineRule="auto"/>
        <w:jc w:val="left"/>
        <w:rPr>
          <w:rFonts w:eastAsia="Calibri" w:cs="Calibri"/>
          <w:kern w:val="0"/>
          <w:szCs w:val="22"/>
          <w:lang w:eastAsia="en-US" w:bidi="ar-SA"/>
        </w:rPr>
      </w:pPr>
      <w:r w:rsidRPr="009D2506">
        <w:rPr>
          <w:rFonts w:eastAsia="Calibri" w:cs="Calibri"/>
          <w:kern w:val="0"/>
          <w:szCs w:val="22"/>
          <w:lang w:eastAsia="en-US" w:bidi="ar-SA"/>
        </w:rPr>
        <w:t xml:space="preserve">El preu indicat al Plec de Clàusules Administratives és un màxim, les empreses licitadores hauran d’oferir un preu igual o a la baixa en relació a cada referència o servei, essent excloses les ofertes que incloguin ofertes superiors. </w:t>
      </w:r>
    </w:p>
    <w:p w14:paraId="5E16F2A8" w14:textId="77777777" w:rsidR="00425A6F" w:rsidRPr="009D2506" w:rsidRDefault="00425A6F" w:rsidP="00425A6F">
      <w:pPr>
        <w:suppressAutoHyphens w:val="0"/>
        <w:autoSpaceDE w:val="0"/>
        <w:autoSpaceDN w:val="0"/>
        <w:spacing w:after="0" w:line="240" w:lineRule="auto"/>
        <w:ind w:left="567"/>
        <w:jc w:val="left"/>
        <w:rPr>
          <w:rFonts w:eastAsia="Calibri" w:cs="Arial"/>
          <w:b/>
          <w:kern w:val="0"/>
          <w:szCs w:val="22"/>
          <w:lang w:eastAsia="en-US" w:bidi="ar-SA"/>
        </w:rPr>
      </w:pPr>
    </w:p>
    <w:p w14:paraId="31680879" w14:textId="370AE796" w:rsidR="00425A6F" w:rsidRPr="009D2506" w:rsidRDefault="00425A6F" w:rsidP="009003C5">
      <w:pPr>
        <w:numPr>
          <w:ilvl w:val="0"/>
          <w:numId w:val="4"/>
        </w:numPr>
        <w:suppressAutoHyphens w:val="0"/>
        <w:autoSpaceDE w:val="0"/>
        <w:autoSpaceDN w:val="0"/>
        <w:spacing w:after="0" w:line="240" w:lineRule="auto"/>
        <w:rPr>
          <w:rFonts w:eastAsia="Calibri" w:cs="Calibri"/>
          <w:kern w:val="0"/>
          <w:szCs w:val="22"/>
          <w:lang w:eastAsia="en-US" w:bidi="ar-SA"/>
        </w:rPr>
      </w:pPr>
      <w:r w:rsidRPr="009D2506">
        <w:rPr>
          <w:rFonts w:eastAsia="Calibri" w:cs="Calibri"/>
          <w:kern w:val="0"/>
          <w:szCs w:val="22"/>
          <w:lang w:eastAsia="en-US" w:bidi="ar-SA"/>
        </w:rPr>
        <w:t>Els preus s’indicaran amb un màxim de dos decimals, essent excloses les ofertes econòmiques quin percentatge contingui més de dos decimals.</w:t>
      </w:r>
    </w:p>
    <w:p w14:paraId="7F19E3F1" w14:textId="77777777" w:rsidR="00425A6F" w:rsidRPr="009D2506" w:rsidRDefault="00425A6F" w:rsidP="00425A6F">
      <w:pPr>
        <w:suppressAutoHyphens w:val="0"/>
        <w:autoSpaceDE w:val="0"/>
        <w:autoSpaceDN w:val="0"/>
        <w:spacing w:after="0" w:line="240" w:lineRule="auto"/>
        <w:ind w:left="567"/>
        <w:jc w:val="left"/>
        <w:rPr>
          <w:rFonts w:eastAsia="Calibri" w:cs="Calibri"/>
          <w:kern w:val="0"/>
          <w:szCs w:val="22"/>
          <w:lang w:eastAsia="en-US" w:bidi="ar-SA"/>
        </w:rPr>
      </w:pPr>
    </w:p>
    <w:p w14:paraId="1F4A9A86" w14:textId="77777777" w:rsidR="00425A6F" w:rsidRPr="009D2506" w:rsidRDefault="00425A6F" w:rsidP="009003C5">
      <w:pPr>
        <w:numPr>
          <w:ilvl w:val="0"/>
          <w:numId w:val="4"/>
        </w:numPr>
        <w:suppressAutoHyphens w:val="0"/>
        <w:autoSpaceDE w:val="0"/>
        <w:autoSpaceDN w:val="0"/>
        <w:spacing w:after="0" w:line="240" w:lineRule="auto"/>
        <w:rPr>
          <w:rFonts w:eastAsia="Calibri" w:cs="Calibri"/>
          <w:kern w:val="0"/>
          <w:szCs w:val="22"/>
          <w:lang w:eastAsia="en-US" w:bidi="ar-SA"/>
        </w:rPr>
      </w:pPr>
      <w:r w:rsidRPr="009D2506">
        <w:rPr>
          <w:rFonts w:eastAsia="Calibri" w:cs="Calibri"/>
          <w:kern w:val="0"/>
          <w:szCs w:val="22"/>
          <w:lang w:eastAsia="en-US" w:bidi="ar-SA"/>
        </w:rPr>
        <w:t>Cal que les empreses licitadores que es presentin estiguin en condicions de prestar la totalitat del servei al que opten.</w:t>
      </w:r>
    </w:p>
    <w:p w14:paraId="0C16D7D5" w14:textId="77777777" w:rsidR="00425A6F" w:rsidRPr="009D2506" w:rsidRDefault="00425A6F" w:rsidP="00425A6F">
      <w:pPr>
        <w:suppressAutoHyphens w:val="0"/>
        <w:autoSpaceDE w:val="0"/>
        <w:autoSpaceDN w:val="0"/>
        <w:spacing w:after="0" w:line="240" w:lineRule="auto"/>
        <w:ind w:left="218"/>
        <w:rPr>
          <w:rFonts w:eastAsia="Calibri" w:cs="Calibri"/>
          <w:kern w:val="0"/>
          <w:szCs w:val="22"/>
          <w:lang w:eastAsia="en-US" w:bidi="ar-SA"/>
        </w:rPr>
      </w:pPr>
    </w:p>
    <w:p w14:paraId="6362AEFD" w14:textId="77777777" w:rsidR="00425A6F" w:rsidRPr="009D2506" w:rsidRDefault="00425A6F" w:rsidP="00425A6F">
      <w:pPr>
        <w:numPr>
          <w:ilvl w:val="0"/>
          <w:numId w:val="4"/>
        </w:numPr>
        <w:suppressAutoHyphens w:val="0"/>
        <w:autoSpaceDE w:val="0"/>
        <w:autoSpaceDN w:val="0"/>
        <w:spacing w:after="0" w:line="240" w:lineRule="auto"/>
        <w:jc w:val="left"/>
        <w:rPr>
          <w:rFonts w:eastAsia="Calibri" w:cs="Calibri"/>
          <w:kern w:val="0"/>
          <w:szCs w:val="22"/>
          <w:lang w:eastAsia="en-US" w:bidi="ar-SA"/>
        </w:rPr>
      </w:pPr>
      <w:r w:rsidRPr="009D2506">
        <w:rPr>
          <w:rFonts w:eastAsia="Calibri" w:cs="Calibri"/>
          <w:kern w:val="0"/>
          <w:szCs w:val="22"/>
          <w:lang w:eastAsia="en-US" w:bidi="ar-SA"/>
        </w:rPr>
        <w:t>Cal presentar oferta a tots els serveis de cada lot al que opten.</w:t>
      </w:r>
    </w:p>
    <w:p w14:paraId="3D122EAD" w14:textId="77777777" w:rsidR="00425A6F" w:rsidRDefault="00425A6F" w:rsidP="00425A6F">
      <w:pPr>
        <w:suppressAutoHyphens w:val="0"/>
        <w:autoSpaceDE w:val="0"/>
        <w:autoSpaceDN w:val="0"/>
        <w:spacing w:after="0"/>
        <w:rPr>
          <w:rFonts w:eastAsia="Calibri" w:cs="Calibri"/>
          <w:b/>
          <w:kern w:val="0"/>
          <w:szCs w:val="22"/>
          <w:u w:val="single"/>
          <w:lang w:eastAsia="en-US" w:bidi="ar-SA"/>
        </w:rPr>
      </w:pPr>
    </w:p>
    <w:p w14:paraId="7D958779" w14:textId="77777777" w:rsidR="00425A6F" w:rsidRDefault="00425A6F" w:rsidP="00425A6F">
      <w:pPr>
        <w:suppressAutoHyphens w:val="0"/>
        <w:autoSpaceDE w:val="0"/>
        <w:autoSpaceDN w:val="0"/>
        <w:spacing w:after="0"/>
        <w:rPr>
          <w:rFonts w:eastAsia="Calibri" w:cs="Calibri"/>
          <w:b/>
          <w:kern w:val="0"/>
          <w:szCs w:val="22"/>
          <w:u w:val="single"/>
          <w:lang w:eastAsia="en-US" w:bidi="ar-SA"/>
        </w:rPr>
      </w:pPr>
      <w:r w:rsidRPr="009D2506">
        <w:rPr>
          <w:rFonts w:eastAsia="Calibri" w:cs="Calibri"/>
          <w:b/>
          <w:kern w:val="0"/>
          <w:szCs w:val="22"/>
          <w:u w:val="single"/>
          <w:lang w:eastAsia="en-US" w:bidi="ar-SA"/>
        </w:rPr>
        <w:t>OFERTA ECONÒMICA</w:t>
      </w:r>
    </w:p>
    <w:p w14:paraId="6C7B2AFC" w14:textId="77777777" w:rsidR="00425A6F" w:rsidRPr="009D2506" w:rsidRDefault="00425A6F" w:rsidP="00425A6F">
      <w:pPr>
        <w:suppressAutoHyphens w:val="0"/>
        <w:autoSpaceDE w:val="0"/>
        <w:autoSpaceDN w:val="0"/>
        <w:spacing w:after="0"/>
        <w:rPr>
          <w:rFonts w:eastAsia="Calibri" w:cs="Calibri"/>
          <w:b/>
          <w:kern w:val="0"/>
          <w:szCs w:val="22"/>
          <w:u w:val="single"/>
          <w:lang w:eastAsia="en-US" w:bidi="ar-SA"/>
        </w:rPr>
      </w:pPr>
    </w:p>
    <w:p w14:paraId="4C2CF377" w14:textId="64893720" w:rsidR="00425A6F" w:rsidRDefault="00425A6F" w:rsidP="00425A6F">
      <w:pPr>
        <w:suppressAutoHyphens w:val="0"/>
        <w:autoSpaceDE w:val="0"/>
        <w:autoSpaceDN w:val="0"/>
        <w:adjustRightInd w:val="0"/>
        <w:spacing w:after="0"/>
        <w:jc w:val="left"/>
        <w:rPr>
          <w:rFonts w:eastAsia="Calibri" w:cs="Calibri"/>
          <w:b/>
          <w:color w:val="000000"/>
          <w:kern w:val="0"/>
          <w:szCs w:val="22"/>
          <w:lang w:eastAsia="en-US" w:bidi="ar-SA"/>
        </w:rPr>
      </w:pPr>
      <w:r w:rsidRPr="009D2506">
        <w:rPr>
          <w:rFonts w:eastAsia="Calibri" w:cs="Calibri"/>
          <w:b/>
          <w:color w:val="000000"/>
          <w:kern w:val="0"/>
          <w:szCs w:val="22"/>
          <w:lang w:eastAsia="en-US" w:bidi="ar-SA"/>
        </w:rPr>
        <w:t>LOT</w:t>
      </w:r>
      <w:r w:rsidR="009003C5">
        <w:rPr>
          <w:rFonts w:eastAsia="Calibri" w:cs="Calibri"/>
          <w:b/>
          <w:color w:val="000000"/>
          <w:kern w:val="0"/>
          <w:szCs w:val="22"/>
          <w:lang w:eastAsia="en-US" w:bidi="ar-SA"/>
        </w:rPr>
        <w:t xml:space="preserve"> 1- ASSESSORAMENT I ASSISTÈNCIA JURÍDICA FISCAL</w:t>
      </w:r>
    </w:p>
    <w:p w14:paraId="1737A9B1" w14:textId="07FB15BA" w:rsidR="006832DF" w:rsidRPr="00131E88" w:rsidRDefault="00131E88" w:rsidP="00131E88">
      <w:pPr>
        <w:pStyle w:val="Prrafodelista"/>
        <w:numPr>
          <w:ilvl w:val="0"/>
          <w:numId w:val="11"/>
        </w:numPr>
        <w:autoSpaceDE w:val="0"/>
        <w:autoSpaceDN w:val="0"/>
        <w:adjustRightInd w:val="0"/>
        <w:spacing w:after="0"/>
        <w:jc w:val="left"/>
        <w:rPr>
          <w:rFonts w:ascii="Calibri" w:eastAsia="Calibri" w:hAnsi="Calibri" w:cs="Calibri"/>
          <w:b/>
          <w:color w:val="000000"/>
          <w:sz w:val="22"/>
          <w:szCs w:val="22"/>
          <w:lang w:eastAsia="en-US"/>
        </w:rPr>
      </w:pPr>
      <w:r w:rsidRPr="00131E88">
        <w:rPr>
          <w:rFonts w:ascii="Calibri" w:eastAsia="Calibri" w:hAnsi="Calibri" w:cs="Calibri"/>
          <w:b/>
          <w:color w:val="000000"/>
          <w:sz w:val="22"/>
          <w:szCs w:val="22"/>
          <w:lang w:val="ca-ES" w:eastAsia="en-US"/>
        </w:rPr>
        <w:t>PREU:</w:t>
      </w:r>
    </w:p>
    <w:tbl>
      <w:tblPr>
        <w:tblW w:w="14902" w:type="dxa"/>
        <w:tblInd w:w="-1990" w:type="dxa"/>
        <w:tblCellMar>
          <w:left w:w="70" w:type="dxa"/>
          <w:right w:w="70" w:type="dxa"/>
        </w:tblCellMar>
        <w:tblLook w:val="04A0" w:firstRow="1" w:lastRow="0" w:firstColumn="1" w:lastColumn="0" w:noHBand="0" w:noVBand="1"/>
      </w:tblPr>
      <w:tblGrid>
        <w:gridCol w:w="1661"/>
        <w:gridCol w:w="1258"/>
        <w:gridCol w:w="980"/>
        <w:gridCol w:w="1032"/>
        <w:gridCol w:w="1104"/>
        <w:gridCol w:w="1054"/>
        <w:gridCol w:w="2350"/>
        <w:gridCol w:w="1728"/>
        <w:gridCol w:w="981"/>
        <w:gridCol w:w="1153"/>
        <w:gridCol w:w="806"/>
        <w:gridCol w:w="797"/>
      </w:tblGrid>
      <w:tr w:rsidR="00131E88" w:rsidRPr="006832DF" w14:paraId="777552B4" w14:textId="77777777" w:rsidTr="00131E88">
        <w:trPr>
          <w:trHeight w:val="615"/>
        </w:trPr>
        <w:tc>
          <w:tcPr>
            <w:tcW w:w="7088" w:type="dxa"/>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7723E62" w14:textId="77777777" w:rsidR="006832DF" w:rsidRPr="006832DF" w:rsidRDefault="006832DF" w:rsidP="006832DF">
            <w:pPr>
              <w:widowControl/>
              <w:suppressAutoHyphens w:val="0"/>
              <w:spacing w:after="0" w:line="240" w:lineRule="auto"/>
              <w:jc w:val="center"/>
              <w:rPr>
                <w:rFonts w:eastAsia="Times New Roman" w:cs="Calibri"/>
                <w:b/>
                <w:bCs/>
                <w:color w:val="000000"/>
                <w:kern w:val="0"/>
                <w:sz w:val="18"/>
                <w:szCs w:val="18"/>
                <w:lang w:eastAsia="ca-ES" w:bidi="ar-SA"/>
                <w14:ligatures w14:val="none"/>
              </w:rPr>
            </w:pPr>
            <w:r w:rsidRPr="006832DF">
              <w:rPr>
                <w:rFonts w:eastAsia="Times New Roman" w:cs="Calibri"/>
                <w:b/>
                <w:bCs/>
                <w:color w:val="000000"/>
                <w:kern w:val="0"/>
                <w:sz w:val="18"/>
                <w:szCs w:val="18"/>
                <w:lang w:eastAsia="ca-ES" w:bidi="ar-SA"/>
                <w14:ligatures w14:val="none"/>
              </w:rPr>
              <w:t>LOT 1 - ASSESSORAMENT I ASSISTÈNCIA JURÍDICA FISCAL</w:t>
            </w:r>
          </w:p>
        </w:tc>
        <w:tc>
          <w:tcPr>
            <w:tcW w:w="7814" w:type="dxa"/>
            <w:gridSpan w:val="6"/>
            <w:tcBorders>
              <w:top w:val="single" w:sz="4" w:space="0" w:color="auto"/>
              <w:left w:val="nil"/>
              <w:bottom w:val="single" w:sz="4" w:space="0" w:color="auto"/>
              <w:right w:val="single" w:sz="4" w:space="0" w:color="auto"/>
            </w:tcBorders>
            <w:shd w:val="clear" w:color="000000" w:fill="9BC2E6"/>
            <w:noWrap/>
            <w:vAlign w:val="center"/>
            <w:hideMark/>
          </w:tcPr>
          <w:p w14:paraId="44CFEAF3" w14:textId="77777777" w:rsidR="006832DF" w:rsidRPr="006832DF" w:rsidRDefault="006832DF" w:rsidP="006832DF">
            <w:pPr>
              <w:widowControl/>
              <w:suppressAutoHyphens w:val="0"/>
              <w:spacing w:after="0" w:line="240" w:lineRule="auto"/>
              <w:jc w:val="center"/>
              <w:rPr>
                <w:rFonts w:eastAsia="Times New Roman" w:cs="Calibri"/>
                <w:b/>
                <w:bCs/>
                <w:color w:val="000000"/>
                <w:kern w:val="0"/>
                <w:sz w:val="18"/>
                <w:szCs w:val="18"/>
                <w:lang w:eastAsia="ca-ES" w:bidi="ar-SA"/>
                <w14:ligatures w14:val="none"/>
              </w:rPr>
            </w:pPr>
            <w:r w:rsidRPr="006832DF">
              <w:rPr>
                <w:rFonts w:eastAsia="Times New Roman" w:cs="Calibri"/>
                <w:b/>
                <w:bCs/>
                <w:color w:val="000000"/>
                <w:kern w:val="0"/>
                <w:sz w:val="18"/>
                <w:szCs w:val="18"/>
                <w:lang w:eastAsia="ca-ES" w:bidi="ar-SA"/>
                <w14:ligatures w14:val="none"/>
              </w:rPr>
              <w:t>LOT 1 - ASSESSORAMENT I ASSISTÈNCIA JURÍDICA FISCAL OFERTA EMPRESA LICITADORA</w:t>
            </w:r>
          </w:p>
        </w:tc>
      </w:tr>
      <w:tr w:rsidR="006832DF" w:rsidRPr="006832DF" w14:paraId="4BDA4C71" w14:textId="77777777" w:rsidTr="00131E88">
        <w:trPr>
          <w:trHeight w:val="1545"/>
        </w:trPr>
        <w:tc>
          <w:tcPr>
            <w:tcW w:w="1661" w:type="dxa"/>
            <w:tcBorders>
              <w:top w:val="nil"/>
              <w:left w:val="single" w:sz="4" w:space="0" w:color="auto"/>
              <w:bottom w:val="nil"/>
              <w:right w:val="single" w:sz="4" w:space="0" w:color="auto"/>
            </w:tcBorders>
            <w:shd w:val="clear" w:color="000000" w:fill="F4B084"/>
            <w:vAlign w:val="center"/>
            <w:hideMark/>
          </w:tcPr>
          <w:p w14:paraId="6AF2A8D7" w14:textId="77777777" w:rsidR="006832DF" w:rsidRPr="006832DF" w:rsidRDefault="006832DF" w:rsidP="006832DF">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32DF">
              <w:rPr>
                <w:rFonts w:eastAsia="Times New Roman" w:cs="Calibri"/>
                <w:color w:val="000000"/>
                <w:kern w:val="0"/>
                <w:sz w:val="16"/>
                <w:szCs w:val="16"/>
                <w:lang w:eastAsia="ca-ES" w:bidi="ar-SA"/>
                <w14:ligatures w14:val="none"/>
              </w:rPr>
              <w:t>ASSESSORAMENT FISCAL - TARIFA PLANA ANUAL SENSE IVA (A)</w:t>
            </w:r>
          </w:p>
        </w:tc>
        <w:tc>
          <w:tcPr>
            <w:tcW w:w="1317" w:type="dxa"/>
            <w:tcBorders>
              <w:top w:val="nil"/>
              <w:left w:val="nil"/>
              <w:bottom w:val="nil"/>
              <w:right w:val="single" w:sz="4" w:space="0" w:color="auto"/>
            </w:tcBorders>
            <w:shd w:val="clear" w:color="000000" w:fill="F4B084"/>
            <w:vAlign w:val="center"/>
            <w:hideMark/>
          </w:tcPr>
          <w:p w14:paraId="7A443E35" w14:textId="1070E06B" w:rsidR="006832DF" w:rsidRPr="006832DF" w:rsidRDefault="006832DF" w:rsidP="006832DF">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32DF">
              <w:rPr>
                <w:rFonts w:eastAsia="Times New Roman" w:cs="Calibri"/>
                <w:color w:val="000000"/>
                <w:kern w:val="0"/>
                <w:sz w:val="16"/>
                <w:szCs w:val="16"/>
                <w:lang w:eastAsia="ca-ES" w:bidi="ar-SA"/>
                <w14:ligatures w14:val="none"/>
              </w:rPr>
              <w:t>ASSISTÈNCIA JURÍDICA FISCAL (140h anuals aprox.) SENSE IVA (B)</w:t>
            </w:r>
          </w:p>
        </w:tc>
        <w:tc>
          <w:tcPr>
            <w:tcW w:w="980" w:type="dxa"/>
            <w:tcBorders>
              <w:top w:val="nil"/>
              <w:left w:val="nil"/>
              <w:bottom w:val="nil"/>
              <w:right w:val="single" w:sz="4" w:space="0" w:color="auto"/>
            </w:tcBorders>
            <w:shd w:val="clear" w:color="000000" w:fill="F4B084"/>
            <w:vAlign w:val="center"/>
            <w:hideMark/>
          </w:tcPr>
          <w:p w14:paraId="27136C12" w14:textId="77777777" w:rsidR="006832DF" w:rsidRPr="006832DF" w:rsidRDefault="006832DF" w:rsidP="006832DF">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32DF">
              <w:rPr>
                <w:rFonts w:eastAsia="Times New Roman" w:cs="Calibri"/>
                <w:color w:val="000000"/>
                <w:kern w:val="0"/>
                <w:sz w:val="16"/>
                <w:szCs w:val="16"/>
                <w:lang w:eastAsia="ca-ES" w:bidi="ar-SA"/>
                <w14:ligatures w14:val="none"/>
              </w:rPr>
              <w:t>TARIFA PLANA ANUAL AMB IVA</w:t>
            </w:r>
          </w:p>
        </w:tc>
        <w:tc>
          <w:tcPr>
            <w:tcW w:w="1032" w:type="dxa"/>
            <w:tcBorders>
              <w:top w:val="nil"/>
              <w:left w:val="nil"/>
              <w:bottom w:val="nil"/>
              <w:right w:val="single" w:sz="4" w:space="0" w:color="auto"/>
            </w:tcBorders>
            <w:shd w:val="clear" w:color="000000" w:fill="F4B084"/>
            <w:vAlign w:val="center"/>
            <w:hideMark/>
          </w:tcPr>
          <w:p w14:paraId="2F25A8E9" w14:textId="77777777" w:rsidR="006832DF" w:rsidRPr="006832DF" w:rsidRDefault="006832DF" w:rsidP="006832DF">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32DF">
              <w:rPr>
                <w:rFonts w:eastAsia="Times New Roman" w:cs="Calibri"/>
                <w:color w:val="000000"/>
                <w:kern w:val="0"/>
                <w:sz w:val="16"/>
                <w:szCs w:val="16"/>
                <w:lang w:eastAsia="ca-ES" w:bidi="ar-SA"/>
                <w14:ligatures w14:val="none"/>
              </w:rPr>
              <w:t>ASSISTÈNCIA JURÍDICA FISCAL AMB IVA</w:t>
            </w:r>
          </w:p>
        </w:tc>
        <w:tc>
          <w:tcPr>
            <w:tcW w:w="0" w:type="auto"/>
            <w:tcBorders>
              <w:top w:val="nil"/>
              <w:left w:val="nil"/>
              <w:bottom w:val="nil"/>
              <w:right w:val="single" w:sz="4" w:space="0" w:color="auto"/>
            </w:tcBorders>
            <w:shd w:val="clear" w:color="000000" w:fill="F4B084"/>
            <w:vAlign w:val="center"/>
            <w:hideMark/>
          </w:tcPr>
          <w:p w14:paraId="52CDB93A" w14:textId="77777777" w:rsidR="006832DF" w:rsidRPr="006832DF" w:rsidRDefault="006832DF" w:rsidP="006832DF">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32DF">
              <w:rPr>
                <w:rFonts w:eastAsia="Times New Roman" w:cs="Calibri"/>
                <w:color w:val="000000"/>
                <w:kern w:val="0"/>
                <w:sz w:val="16"/>
                <w:szCs w:val="16"/>
                <w:lang w:eastAsia="ca-ES" w:bidi="ar-SA"/>
                <w14:ligatures w14:val="none"/>
              </w:rPr>
              <w:t>TOTAL SENSE IVA (A+B)</w:t>
            </w:r>
          </w:p>
        </w:tc>
        <w:tc>
          <w:tcPr>
            <w:tcW w:w="0" w:type="auto"/>
            <w:tcBorders>
              <w:top w:val="nil"/>
              <w:left w:val="nil"/>
              <w:bottom w:val="nil"/>
              <w:right w:val="single" w:sz="4" w:space="0" w:color="auto"/>
            </w:tcBorders>
            <w:shd w:val="clear" w:color="000000" w:fill="F4B084"/>
            <w:vAlign w:val="center"/>
            <w:hideMark/>
          </w:tcPr>
          <w:p w14:paraId="3947C3F5" w14:textId="77777777" w:rsidR="006832DF" w:rsidRPr="006832DF" w:rsidRDefault="006832DF" w:rsidP="006832DF">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32DF">
              <w:rPr>
                <w:rFonts w:eastAsia="Times New Roman" w:cs="Calibri"/>
                <w:color w:val="000000"/>
                <w:kern w:val="0"/>
                <w:sz w:val="16"/>
                <w:szCs w:val="16"/>
                <w:lang w:eastAsia="ca-ES" w:bidi="ar-SA"/>
                <w14:ligatures w14:val="none"/>
              </w:rPr>
              <w:t>TOTAL AMB IVA</w:t>
            </w:r>
          </w:p>
        </w:tc>
        <w:tc>
          <w:tcPr>
            <w:tcW w:w="0" w:type="auto"/>
            <w:tcBorders>
              <w:top w:val="nil"/>
              <w:left w:val="nil"/>
              <w:bottom w:val="nil"/>
              <w:right w:val="single" w:sz="4" w:space="0" w:color="auto"/>
            </w:tcBorders>
            <w:shd w:val="clear" w:color="000000" w:fill="BDD7EE"/>
            <w:vAlign w:val="center"/>
            <w:hideMark/>
          </w:tcPr>
          <w:p w14:paraId="11355856" w14:textId="77777777" w:rsidR="006832DF" w:rsidRPr="006832DF" w:rsidRDefault="006832DF" w:rsidP="006832DF">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32DF">
              <w:rPr>
                <w:rFonts w:eastAsia="Times New Roman" w:cs="Calibri"/>
                <w:color w:val="000000"/>
                <w:kern w:val="0"/>
                <w:sz w:val="16"/>
                <w:szCs w:val="16"/>
                <w:lang w:eastAsia="ca-ES" w:bidi="ar-SA"/>
                <w14:ligatures w14:val="none"/>
              </w:rPr>
              <w:t>ASSESSORAMENT FISCAL - TARIFA PLANA ANUAL SENSE IVA (A)</w:t>
            </w:r>
          </w:p>
        </w:tc>
        <w:tc>
          <w:tcPr>
            <w:tcW w:w="0" w:type="auto"/>
            <w:tcBorders>
              <w:top w:val="nil"/>
              <w:left w:val="nil"/>
              <w:bottom w:val="nil"/>
              <w:right w:val="single" w:sz="4" w:space="0" w:color="auto"/>
            </w:tcBorders>
            <w:shd w:val="clear" w:color="000000" w:fill="BDD7EE"/>
            <w:vAlign w:val="center"/>
            <w:hideMark/>
          </w:tcPr>
          <w:p w14:paraId="468A95E9" w14:textId="5F245A98" w:rsidR="006832DF" w:rsidRPr="006832DF" w:rsidRDefault="006832DF" w:rsidP="006832DF">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32DF">
              <w:rPr>
                <w:rFonts w:eastAsia="Times New Roman" w:cs="Calibri"/>
                <w:color w:val="000000"/>
                <w:kern w:val="0"/>
                <w:sz w:val="16"/>
                <w:szCs w:val="16"/>
                <w:lang w:eastAsia="ca-ES" w:bidi="ar-SA"/>
                <w14:ligatures w14:val="none"/>
              </w:rPr>
              <w:t>ASSISTÈNCIA JURÍDICA FISCAL (140h anuals aprox</w:t>
            </w:r>
            <w:r w:rsidR="006F03FB">
              <w:rPr>
                <w:rFonts w:eastAsia="Times New Roman" w:cs="Calibri"/>
                <w:color w:val="000000"/>
                <w:kern w:val="0"/>
                <w:sz w:val="16"/>
                <w:szCs w:val="16"/>
                <w:lang w:eastAsia="ca-ES" w:bidi="ar-SA"/>
                <w14:ligatures w14:val="none"/>
              </w:rPr>
              <w:t>.</w:t>
            </w:r>
            <w:r w:rsidRPr="006832DF">
              <w:rPr>
                <w:rFonts w:eastAsia="Times New Roman" w:cs="Calibri"/>
                <w:color w:val="000000"/>
                <w:kern w:val="0"/>
                <w:sz w:val="16"/>
                <w:szCs w:val="16"/>
                <w:lang w:eastAsia="ca-ES" w:bidi="ar-SA"/>
                <w14:ligatures w14:val="none"/>
              </w:rPr>
              <w:t>) SENSE IVA (B)</w:t>
            </w:r>
          </w:p>
        </w:tc>
        <w:tc>
          <w:tcPr>
            <w:tcW w:w="0" w:type="auto"/>
            <w:tcBorders>
              <w:top w:val="nil"/>
              <w:left w:val="nil"/>
              <w:bottom w:val="nil"/>
              <w:right w:val="single" w:sz="4" w:space="0" w:color="auto"/>
            </w:tcBorders>
            <w:shd w:val="clear" w:color="000000" w:fill="BDD7EE"/>
            <w:vAlign w:val="center"/>
            <w:hideMark/>
          </w:tcPr>
          <w:p w14:paraId="4DA5EE1A" w14:textId="77777777" w:rsidR="006832DF" w:rsidRPr="006832DF" w:rsidRDefault="006832DF" w:rsidP="006832DF">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32DF">
              <w:rPr>
                <w:rFonts w:eastAsia="Times New Roman" w:cs="Calibri"/>
                <w:color w:val="000000"/>
                <w:kern w:val="0"/>
                <w:sz w:val="16"/>
                <w:szCs w:val="16"/>
                <w:lang w:eastAsia="ca-ES" w:bidi="ar-SA"/>
                <w14:ligatures w14:val="none"/>
              </w:rPr>
              <w:t>TARIFA PLANA ANUAL AMB IVA</w:t>
            </w:r>
          </w:p>
        </w:tc>
        <w:tc>
          <w:tcPr>
            <w:tcW w:w="1153" w:type="dxa"/>
            <w:tcBorders>
              <w:top w:val="nil"/>
              <w:left w:val="nil"/>
              <w:bottom w:val="nil"/>
              <w:right w:val="single" w:sz="4" w:space="0" w:color="auto"/>
            </w:tcBorders>
            <w:shd w:val="clear" w:color="000000" w:fill="BDD7EE"/>
            <w:vAlign w:val="center"/>
            <w:hideMark/>
          </w:tcPr>
          <w:p w14:paraId="71AC28D8" w14:textId="77777777" w:rsidR="006832DF" w:rsidRPr="006832DF" w:rsidRDefault="006832DF" w:rsidP="006832DF">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32DF">
              <w:rPr>
                <w:rFonts w:eastAsia="Times New Roman" w:cs="Calibri"/>
                <w:color w:val="000000"/>
                <w:kern w:val="0"/>
                <w:sz w:val="16"/>
                <w:szCs w:val="16"/>
                <w:lang w:eastAsia="ca-ES" w:bidi="ar-SA"/>
                <w14:ligatures w14:val="none"/>
              </w:rPr>
              <w:t>ASSISTÈNCIA JURÍDICA FISCAL AMB IVA</w:t>
            </w:r>
          </w:p>
        </w:tc>
        <w:tc>
          <w:tcPr>
            <w:tcW w:w="806" w:type="dxa"/>
            <w:tcBorders>
              <w:top w:val="nil"/>
              <w:left w:val="nil"/>
              <w:bottom w:val="nil"/>
              <w:right w:val="single" w:sz="4" w:space="0" w:color="auto"/>
            </w:tcBorders>
            <w:shd w:val="clear" w:color="000000" w:fill="BDD7EE"/>
            <w:vAlign w:val="center"/>
            <w:hideMark/>
          </w:tcPr>
          <w:p w14:paraId="74A7D8A8" w14:textId="77777777" w:rsidR="006832DF" w:rsidRPr="006832DF" w:rsidRDefault="006832DF" w:rsidP="006832DF">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32DF">
              <w:rPr>
                <w:rFonts w:eastAsia="Times New Roman" w:cs="Calibri"/>
                <w:color w:val="000000"/>
                <w:kern w:val="0"/>
                <w:sz w:val="16"/>
                <w:szCs w:val="16"/>
                <w:lang w:eastAsia="ca-ES" w:bidi="ar-SA"/>
                <w14:ligatures w14:val="none"/>
              </w:rPr>
              <w:t>TOTAL SENSE IVA (A+B)</w:t>
            </w:r>
          </w:p>
        </w:tc>
        <w:tc>
          <w:tcPr>
            <w:tcW w:w="797" w:type="dxa"/>
            <w:tcBorders>
              <w:top w:val="nil"/>
              <w:left w:val="nil"/>
              <w:bottom w:val="nil"/>
              <w:right w:val="single" w:sz="4" w:space="0" w:color="auto"/>
            </w:tcBorders>
            <w:shd w:val="clear" w:color="000000" w:fill="BDD7EE"/>
            <w:vAlign w:val="center"/>
            <w:hideMark/>
          </w:tcPr>
          <w:p w14:paraId="662F9E57" w14:textId="77777777" w:rsidR="006832DF" w:rsidRPr="006832DF" w:rsidRDefault="006832DF" w:rsidP="006832DF">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32DF">
              <w:rPr>
                <w:rFonts w:eastAsia="Times New Roman" w:cs="Calibri"/>
                <w:color w:val="000000"/>
                <w:kern w:val="0"/>
                <w:sz w:val="16"/>
                <w:szCs w:val="16"/>
                <w:lang w:eastAsia="ca-ES" w:bidi="ar-SA"/>
                <w14:ligatures w14:val="none"/>
              </w:rPr>
              <w:t>TOTAL AMB IVA</w:t>
            </w:r>
          </w:p>
        </w:tc>
      </w:tr>
      <w:tr w:rsidR="00131E88" w:rsidRPr="006832DF" w14:paraId="6D9E0578" w14:textId="77777777" w:rsidTr="00131E88">
        <w:trPr>
          <w:trHeight w:val="525"/>
        </w:trPr>
        <w:tc>
          <w:tcPr>
            <w:tcW w:w="1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366EB" w14:textId="77777777" w:rsidR="006832DF" w:rsidRPr="006832DF" w:rsidRDefault="006832DF" w:rsidP="006832DF">
            <w:pPr>
              <w:widowControl/>
              <w:suppressAutoHyphens w:val="0"/>
              <w:spacing w:after="0" w:line="240" w:lineRule="auto"/>
              <w:jc w:val="center"/>
              <w:rPr>
                <w:rFonts w:eastAsia="Times New Roman" w:cs="Calibri"/>
                <w:b/>
                <w:bCs/>
                <w:color w:val="000000"/>
                <w:kern w:val="0"/>
                <w:sz w:val="18"/>
                <w:szCs w:val="18"/>
                <w:lang w:eastAsia="ca-ES" w:bidi="ar-SA"/>
                <w14:ligatures w14:val="none"/>
              </w:rPr>
            </w:pPr>
            <w:r w:rsidRPr="006832DF">
              <w:rPr>
                <w:rFonts w:eastAsia="Times New Roman" w:cs="Calibri"/>
                <w:b/>
                <w:bCs/>
                <w:color w:val="000000"/>
                <w:kern w:val="0"/>
                <w:sz w:val="18"/>
                <w:szCs w:val="18"/>
                <w:lang w:eastAsia="ca-ES" w:bidi="ar-SA"/>
                <w14:ligatures w14:val="none"/>
              </w:rPr>
              <w:t>3.000,00 €</w:t>
            </w:r>
          </w:p>
        </w:tc>
        <w:tc>
          <w:tcPr>
            <w:tcW w:w="1317" w:type="dxa"/>
            <w:tcBorders>
              <w:top w:val="single" w:sz="4" w:space="0" w:color="auto"/>
              <w:left w:val="nil"/>
              <w:bottom w:val="single" w:sz="4" w:space="0" w:color="auto"/>
              <w:right w:val="single" w:sz="4" w:space="0" w:color="auto"/>
            </w:tcBorders>
            <w:shd w:val="clear" w:color="auto" w:fill="auto"/>
            <w:vAlign w:val="center"/>
            <w:hideMark/>
          </w:tcPr>
          <w:p w14:paraId="4D7FED02" w14:textId="77777777" w:rsidR="006832DF" w:rsidRPr="006832DF" w:rsidRDefault="006832DF" w:rsidP="006832DF">
            <w:pPr>
              <w:widowControl/>
              <w:suppressAutoHyphens w:val="0"/>
              <w:spacing w:after="0" w:line="240" w:lineRule="auto"/>
              <w:jc w:val="center"/>
              <w:rPr>
                <w:rFonts w:eastAsia="Times New Roman" w:cs="Calibri"/>
                <w:b/>
                <w:bCs/>
                <w:color w:val="000000"/>
                <w:kern w:val="0"/>
                <w:sz w:val="18"/>
                <w:szCs w:val="18"/>
                <w:lang w:eastAsia="ca-ES" w:bidi="ar-SA"/>
                <w14:ligatures w14:val="none"/>
              </w:rPr>
            </w:pPr>
            <w:r w:rsidRPr="006832DF">
              <w:rPr>
                <w:rFonts w:eastAsia="Times New Roman" w:cs="Calibri"/>
                <w:b/>
                <w:bCs/>
                <w:color w:val="000000"/>
                <w:kern w:val="0"/>
                <w:sz w:val="18"/>
                <w:szCs w:val="18"/>
                <w:lang w:eastAsia="ca-ES" w:bidi="ar-SA"/>
                <w14:ligatures w14:val="none"/>
              </w:rPr>
              <w:t>7.000,00 €</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3FB442F0" w14:textId="77777777" w:rsidR="006832DF" w:rsidRPr="006832DF" w:rsidRDefault="006832DF" w:rsidP="006832DF">
            <w:pPr>
              <w:widowControl/>
              <w:suppressAutoHyphens w:val="0"/>
              <w:spacing w:after="0" w:line="240" w:lineRule="auto"/>
              <w:jc w:val="center"/>
              <w:rPr>
                <w:rFonts w:eastAsia="Times New Roman" w:cs="Calibri"/>
                <w:color w:val="000000"/>
                <w:kern w:val="0"/>
                <w:sz w:val="18"/>
                <w:szCs w:val="18"/>
                <w:lang w:eastAsia="ca-ES" w:bidi="ar-SA"/>
                <w14:ligatures w14:val="none"/>
              </w:rPr>
            </w:pPr>
            <w:r w:rsidRPr="006832DF">
              <w:rPr>
                <w:rFonts w:eastAsia="Times New Roman" w:cs="Calibri"/>
                <w:color w:val="000000"/>
                <w:kern w:val="0"/>
                <w:sz w:val="18"/>
                <w:szCs w:val="18"/>
                <w:lang w:eastAsia="ca-ES" w:bidi="ar-SA"/>
                <w14:ligatures w14:val="none"/>
              </w:rPr>
              <w:t>3.630,00 €</w:t>
            </w:r>
          </w:p>
        </w:tc>
        <w:tc>
          <w:tcPr>
            <w:tcW w:w="1032" w:type="dxa"/>
            <w:tcBorders>
              <w:top w:val="single" w:sz="4" w:space="0" w:color="auto"/>
              <w:left w:val="nil"/>
              <w:bottom w:val="single" w:sz="4" w:space="0" w:color="auto"/>
              <w:right w:val="single" w:sz="4" w:space="0" w:color="auto"/>
            </w:tcBorders>
            <w:shd w:val="clear" w:color="auto" w:fill="auto"/>
            <w:vAlign w:val="center"/>
            <w:hideMark/>
          </w:tcPr>
          <w:p w14:paraId="0178C988" w14:textId="77777777" w:rsidR="006832DF" w:rsidRPr="006832DF" w:rsidRDefault="006832DF" w:rsidP="006832DF">
            <w:pPr>
              <w:widowControl/>
              <w:suppressAutoHyphens w:val="0"/>
              <w:spacing w:after="0" w:line="240" w:lineRule="auto"/>
              <w:jc w:val="center"/>
              <w:rPr>
                <w:rFonts w:eastAsia="Times New Roman" w:cs="Calibri"/>
                <w:color w:val="000000"/>
                <w:kern w:val="0"/>
                <w:sz w:val="18"/>
                <w:szCs w:val="18"/>
                <w:lang w:eastAsia="ca-ES" w:bidi="ar-SA"/>
                <w14:ligatures w14:val="none"/>
              </w:rPr>
            </w:pPr>
            <w:r w:rsidRPr="006832DF">
              <w:rPr>
                <w:rFonts w:eastAsia="Times New Roman" w:cs="Calibri"/>
                <w:color w:val="000000"/>
                <w:kern w:val="0"/>
                <w:sz w:val="18"/>
                <w:szCs w:val="18"/>
                <w:lang w:eastAsia="ca-ES" w:bidi="ar-SA"/>
                <w14:ligatures w14:val="none"/>
              </w:rPr>
              <w:t>8.470,00 €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1D81FCE" w14:textId="77777777" w:rsidR="006832DF" w:rsidRPr="006832DF" w:rsidRDefault="006832DF" w:rsidP="006832DF">
            <w:pPr>
              <w:widowControl/>
              <w:suppressAutoHyphens w:val="0"/>
              <w:spacing w:after="0" w:line="240" w:lineRule="auto"/>
              <w:jc w:val="center"/>
              <w:rPr>
                <w:rFonts w:eastAsia="Times New Roman" w:cs="Calibri"/>
                <w:color w:val="000000"/>
                <w:kern w:val="0"/>
                <w:sz w:val="18"/>
                <w:szCs w:val="18"/>
                <w:lang w:eastAsia="ca-ES" w:bidi="ar-SA"/>
                <w14:ligatures w14:val="none"/>
              </w:rPr>
            </w:pPr>
            <w:r w:rsidRPr="006832DF">
              <w:rPr>
                <w:rFonts w:eastAsia="Times New Roman" w:cs="Calibri"/>
                <w:color w:val="000000"/>
                <w:kern w:val="0"/>
                <w:sz w:val="18"/>
                <w:szCs w:val="18"/>
                <w:lang w:eastAsia="ca-ES" w:bidi="ar-SA"/>
                <w14:ligatures w14:val="none"/>
              </w:rPr>
              <w:t>10.000,00 €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48DA8F" w14:textId="77777777" w:rsidR="006832DF" w:rsidRPr="006832DF" w:rsidRDefault="006832DF" w:rsidP="006832DF">
            <w:pPr>
              <w:widowControl/>
              <w:suppressAutoHyphens w:val="0"/>
              <w:spacing w:after="0" w:line="240" w:lineRule="auto"/>
              <w:jc w:val="center"/>
              <w:rPr>
                <w:rFonts w:eastAsia="Times New Roman" w:cs="Calibri"/>
                <w:color w:val="000000"/>
                <w:kern w:val="0"/>
                <w:sz w:val="18"/>
                <w:szCs w:val="18"/>
                <w:lang w:eastAsia="ca-ES" w:bidi="ar-SA"/>
                <w14:ligatures w14:val="none"/>
              </w:rPr>
            </w:pPr>
            <w:r w:rsidRPr="006832DF">
              <w:rPr>
                <w:rFonts w:eastAsia="Times New Roman" w:cs="Calibri"/>
                <w:color w:val="000000"/>
                <w:kern w:val="0"/>
                <w:sz w:val="18"/>
                <w:szCs w:val="18"/>
                <w:lang w:eastAsia="ca-ES" w:bidi="ar-SA"/>
                <w14:ligatures w14:val="none"/>
              </w:rPr>
              <w:t>12.100,00 €</w:t>
            </w:r>
          </w:p>
        </w:tc>
        <w:tc>
          <w:tcPr>
            <w:tcW w:w="0" w:type="auto"/>
            <w:tcBorders>
              <w:top w:val="single" w:sz="4" w:space="0" w:color="auto"/>
              <w:left w:val="nil"/>
              <w:bottom w:val="single" w:sz="4" w:space="0" w:color="auto"/>
              <w:right w:val="single" w:sz="4" w:space="0" w:color="auto"/>
            </w:tcBorders>
            <w:shd w:val="clear" w:color="000000" w:fill="FFE699"/>
            <w:vAlign w:val="center"/>
            <w:hideMark/>
          </w:tcPr>
          <w:p w14:paraId="24F5722F" w14:textId="77777777" w:rsidR="006832DF" w:rsidRPr="006832DF" w:rsidRDefault="006832DF" w:rsidP="006832DF">
            <w:pPr>
              <w:widowControl/>
              <w:suppressAutoHyphens w:val="0"/>
              <w:spacing w:after="0" w:line="240" w:lineRule="auto"/>
              <w:jc w:val="center"/>
              <w:rPr>
                <w:rFonts w:eastAsia="Times New Roman" w:cs="Calibri"/>
                <w:color w:val="000000"/>
                <w:kern w:val="0"/>
                <w:sz w:val="18"/>
                <w:szCs w:val="18"/>
                <w:lang w:eastAsia="ca-ES" w:bidi="ar-SA"/>
                <w14:ligatures w14:val="none"/>
              </w:rPr>
            </w:pPr>
            <w:r w:rsidRPr="006832DF">
              <w:rPr>
                <w:rFonts w:eastAsia="Times New Roman" w:cs="Calibri"/>
                <w:color w:val="000000"/>
                <w:kern w:val="0"/>
                <w:sz w:val="18"/>
                <w:szCs w:val="18"/>
                <w:lang w:eastAsia="ca-ES" w:bidi="ar-SA"/>
                <w14:ligatures w14:val="none"/>
              </w:rPr>
              <w:t>0,00 €</w:t>
            </w:r>
          </w:p>
        </w:tc>
        <w:tc>
          <w:tcPr>
            <w:tcW w:w="0" w:type="auto"/>
            <w:tcBorders>
              <w:top w:val="single" w:sz="4" w:space="0" w:color="auto"/>
              <w:left w:val="nil"/>
              <w:bottom w:val="single" w:sz="4" w:space="0" w:color="auto"/>
              <w:right w:val="single" w:sz="4" w:space="0" w:color="auto"/>
            </w:tcBorders>
            <w:shd w:val="clear" w:color="000000" w:fill="FFE699"/>
            <w:vAlign w:val="center"/>
            <w:hideMark/>
          </w:tcPr>
          <w:p w14:paraId="772A492E" w14:textId="77777777" w:rsidR="006832DF" w:rsidRPr="006832DF" w:rsidRDefault="006832DF" w:rsidP="006832DF">
            <w:pPr>
              <w:widowControl/>
              <w:suppressAutoHyphens w:val="0"/>
              <w:spacing w:after="0" w:line="240" w:lineRule="auto"/>
              <w:jc w:val="center"/>
              <w:rPr>
                <w:rFonts w:eastAsia="Times New Roman" w:cs="Calibri"/>
                <w:color w:val="000000"/>
                <w:kern w:val="0"/>
                <w:sz w:val="18"/>
                <w:szCs w:val="18"/>
                <w:lang w:eastAsia="ca-ES" w:bidi="ar-SA"/>
                <w14:ligatures w14:val="none"/>
              </w:rPr>
            </w:pPr>
            <w:r w:rsidRPr="006832DF">
              <w:rPr>
                <w:rFonts w:eastAsia="Times New Roman" w:cs="Calibri"/>
                <w:color w:val="000000"/>
                <w:kern w:val="0"/>
                <w:sz w:val="18"/>
                <w:szCs w:val="18"/>
                <w:lang w:eastAsia="ca-ES" w:bidi="ar-SA"/>
                <w14:ligatures w14:val="none"/>
              </w:rPr>
              <w:t>0,00 €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465293" w14:textId="77777777" w:rsidR="006832DF" w:rsidRPr="006832DF" w:rsidRDefault="006832DF" w:rsidP="006832DF">
            <w:pPr>
              <w:widowControl/>
              <w:suppressAutoHyphens w:val="0"/>
              <w:spacing w:after="0" w:line="240" w:lineRule="auto"/>
              <w:jc w:val="center"/>
              <w:rPr>
                <w:rFonts w:eastAsia="Times New Roman" w:cs="Calibri"/>
                <w:color w:val="000000"/>
                <w:kern w:val="0"/>
                <w:sz w:val="18"/>
                <w:szCs w:val="18"/>
                <w:lang w:eastAsia="ca-ES" w:bidi="ar-SA"/>
                <w14:ligatures w14:val="none"/>
              </w:rPr>
            </w:pPr>
            <w:r w:rsidRPr="006832DF">
              <w:rPr>
                <w:rFonts w:eastAsia="Times New Roman" w:cs="Calibri"/>
                <w:color w:val="000000"/>
                <w:kern w:val="0"/>
                <w:sz w:val="18"/>
                <w:szCs w:val="18"/>
                <w:lang w:eastAsia="ca-ES" w:bidi="ar-SA"/>
                <w14:ligatures w14:val="none"/>
              </w:rPr>
              <w:t>0,00 €</w:t>
            </w:r>
          </w:p>
        </w:tc>
        <w:tc>
          <w:tcPr>
            <w:tcW w:w="1153" w:type="dxa"/>
            <w:tcBorders>
              <w:top w:val="single" w:sz="4" w:space="0" w:color="auto"/>
              <w:left w:val="nil"/>
              <w:bottom w:val="single" w:sz="4" w:space="0" w:color="auto"/>
              <w:right w:val="single" w:sz="4" w:space="0" w:color="auto"/>
            </w:tcBorders>
            <w:shd w:val="clear" w:color="auto" w:fill="auto"/>
            <w:vAlign w:val="center"/>
            <w:hideMark/>
          </w:tcPr>
          <w:p w14:paraId="20DAA001" w14:textId="77777777" w:rsidR="006832DF" w:rsidRPr="006832DF" w:rsidRDefault="006832DF" w:rsidP="006832DF">
            <w:pPr>
              <w:widowControl/>
              <w:suppressAutoHyphens w:val="0"/>
              <w:spacing w:after="0" w:line="240" w:lineRule="auto"/>
              <w:jc w:val="center"/>
              <w:rPr>
                <w:rFonts w:eastAsia="Times New Roman" w:cs="Calibri"/>
                <w:color w:val="000000"/>
                <w:kern w:val="0"/>
                <w:sz w:val="18"/>
                <w:szCs w:val="18"/>
                <w:lang w:eastAsia="ca-ES" w:bidi="ar-SA"/>
                <w14:ligatures w14:val="none"/>
              </w:rPr>
            </w:pPr>
            <w:r w:rsidRPr="006832DF">
              <w:rPr>
                <w:rFonts w:eastAsia="Times New Roman" w:cs="Calibri"/>
                <w:color w:val="000000"/>
                <w:kern w:val="0"/>
                <w:sz w:val="18"/>
                <w:szCs w:val="18"/>
                <w:lang w:eastAsia="ca-ES" w:bidi="ar-SA"/>
                <w14:ligatures w14:val="none"/>
              </w:rPr>
              <w:t>0,00 €</w:t>
            </w:r>
          </w:p>
        </w:tc>
        <w:tc>
          <w:tcPr>
            <w:tcW w:w="806" w:type="dxa"/>
            <w:tcBorders>
              <w:top w:val="single" w:sz="4" w:space="0" w:color="auto"/>
              <w:left w:val="nil"/>
              <w:bottom w:val="single" w:sz="4" w:space="0" w:color="auto"/>
              <w:right w:val="single" w:sz="4" w:space="0" w:color="auto"/>
            </w:tcBorders>
            <w:shd w:val="clear" w:color="auto" w:fill="auto"/>
            <w:vAlign w:val="center"/>
            <w:hideMark/>
          </w:tcPr>
          <w:p w14:paraId="7E390E97" w14:textId="77777777" w:rsidR="006832DF" w:rsidRPr="006832DF" w:rsidRDefault="006832DF" w:rsidP="006832DF">
            <w:pPr>
              <w:widowControl/>
              <w:suppressAutoHyphens w:val="0"/>
              <w:spacing w:after="0" w:line="240" w:lineRule="auto"/>
              <w:jc w:val="center"/>
              <w:rPr>
                <w:rFonts w:eastAsia="Times New Roman" w:cs="Calibri"/>
                <w:color w:val="000000"/>
                <w:kern w:val="0"/>
                <w:sz w:val="18"/>
                <w:szCs w:val="18"/>
                <w:lang w:eastAsia="ca-ES" w:bidi="ar-SA"/>
                <w14:ligatures w14:val="none"/>
              </w:rPr>
            </w:pPr>
            <w:r w:rsidRPr="006832DF">
              <w:rPr>
                <w:rFonts w:eastAsia="Times New Roman" w:cs="Calibri"/>
                <w:color w:val="000000"/>
                <w:kern w:val="0"/>
                <w:sz w:val="18"/>
                <w:szCs w:val="18"/>
                <w:lang w:eastAsia="ca-ES" w:bidi="ar-SA"/>
                <w14:ligatures w14:val="none"/>
              </w:rPr>
              <w:t>0,00 €</w:t>
            </w:r>
          </w:p>
        </w:tc>
        <w:tc>
          <w:tcPr>
            <w:tcW w:w="797" w:type="dxa"/>
            <w:tcBorders>
              <w:top w:val="single" w:sz="4" w:space="0" w:color="auto"/>
              <w:left w:val="nil"/>
              <w:bottom w:val="single" w:sz="4" w:space="0" w:color="auto"/>
              <w:right w:val="single" w:sz="4" w:space="0" w:color="auto"/>
            </w:tcBorders>
            <w:shd w:val="clear" w:color="auto" w:fill="auto"/>
            <w:vAlign w:val="center"/>
            <w:hideMark/>
          </w:tcPr>
          <w:p w14:paraId="6DF1BAF4" w14:textId="77777777" w:rsidR="006832DF" w:rsidRPr="006832DF" w:rsidRDefault="006832DF" w:rsidP="006832DF">
            <w:pPr>
              <w:widowControl/>
              <w:suppressAutoHyphens w:val="0"/>
              <w:spacing w:after="0" w:line="240" w:lineRule="auto"/>
              <w:jc w:val="center"/>
              <w:rPr>
                <w:rFonts w:eastAsia="Times New Roman" w:cs="Calibri"/>
                <w:color w:val="000000"/>
                <w:kern w:val="0"/>
                <w:sz w:val="18"/>
                <w:szCs w:val="18"/>
                <w:lang w:eastAsia="ca-ES" w:bidi="ar-SA"/>
                <w14:ligatures w14:val="none"/>
              </w:rPr>
            </w:pPr>
            <w:r w:rsidRPr="006832DF">
              <w:rPr>
                <w:rFonts w:eastAsia="Times New Roman" w:cs="Calibri"/>
                <w:color w:val="000000"/>
                <w:kern w:val="0"/>
                <w:sz w:val="18"/>
                <w:szCs w:val="18"/>
                <w:lang w:eastAsia="ca-ES" w:bidi="ar-SA"/>
                <w14:ligatures w14:val="none"/>
              </w:rPr>
              <w:t>0,00 €</w:t>
            </w:r>
          </w:p>
        </w:tc>
      </w:tr>
    </w:tbl>
    <w:p w14:paraId="4D7598EE" w14:textId="77777777" w:rsidR="006832DF" w:rsidRDefault="006832DF" w:rsidP="00425A6F">
      <w:pPr>
        <w:suppressAutoHyphens w:val="0"/>
        <w:autoSpaceDE w:val="0"/>
        <w:autoSpaceDN w:val="0"/>
        <w:adjustRightInd w:val="0"/>
        <w:spacing w:after="0"/>
        <w:jc w:val="left"/>
        <w:rPr>
          <w:rFonts w:eastAsia="Calibri" w:cs="Calibri"/>
          <w:b/>
          <w:color w:val="000000"/>
          <w:kern w:val="0"/>
          <w:szCs w:val="22"/>
          <w:lang w:eastAsia="en-US" w:bidi="ar-SA"/>
        </w:rPr>
      </w:pPr>
    </w:p>
    <w:p w14:paraId="483317BB" w14:textId="77777777" w:rsidR="003D5DA2" w:rsidRPr="00415EF8" w:rsidRDefault="00131E88" w:rsidP="003D5DA2">
      <w:pPr>
        <w:pStyle w:val="Prrafodelista"/>
        <w:widowControl/>
        <w:numPr>
          <w:ilvl w:val="0"/>
          <w:numId w:val="47"/>
        </w:numPr>
        <w:rPr>
          <w:rFonts w:asciiTheme="minorHAnsi" w:hAnsiTheme="minorHAnsi" w:cstheme="minorHAnsi"/>
          <w:kern w:val="28"/>
          <w:sz w:val="22"/>
          <w:u w:val="single"/>
          <w:lang w:val="ca-ES" w:eastAsia="es-ES"/>
        </w:rPr>
      </w:pPr>
      <w:r w:rsidRPr="00131E88">
        <w:rPr>
          <w:rFonts w:asciiTheme="minorHAnsi" w:hAnsiTheme="minorHAnsi" w:cstheme="minorHAnsi"/>
          <w:kern w:val="28"/>
          <w:szCs w:val="22"/>
          <w:u w:val="single"/>
          <w:lang w:eastAsia="es-ES"/>
        </w:rPr>
        <w:t>Publicacions jurídiques especialitzades:</w:t>
      </w:r>
      <w:r w:rsidRPr="00131E88">
        <w:rPr>
          <w:rFonts w:asciiTheme="minorHAnsi" w:hAnsiTheme="minorHAnsi" w:cstheme="minorHAnsi"/>
          <w:kern w:val="28"/>
          <w:szCs w:val="22"/>
          <w:lang w:eastAsia="es-ES"/>
        </w:rPr>
        <w:t xml:space="preserve"> Es valorarà amb </w:t>
      </w:r>
      <w:r w:rsidRPr="00131E88">
        <w:rPr>
          <w:rFonts w:asciiTheme="minorHAnsi" w:hAnsiTheme="minorHAnsi" w:cstheme="minorHAnsi"/>
          <w:b/>
          <w:bCs/>
          <w:kern w:val="28"/>
          <w:szCs w:val="22"/>
          <w:bdr w:val="single" w:sz="4" w:space="0" w:color="auto"/>
          <w:lang w:eastAsia="es-ES"/>
        </w:rPr>
        <w:t>2 punts</w:t>
      </w:r>
      <w:r w:rsidRPr="00131E88">
        <w:rPr>
          <w:rFonts w:asciiTheme="minorHAnsi" w:hAnsiTheme="minorHAnsi" w:cstheme="minorHAnsi"/>
          <w:kern w:val="28"/>
          <w:szCs w:val="22"/>
          <w:lang w:eastAsia="es-ES"/>
        </w:rPr>
        <w:t xml:space="preserve"> </w:t>
      </w:r>
      <w:r w:rsidRPr="00131E88">
        <w:rPr>
          <w:rFonts w:asciiTheme="minorHAnsi" w:hAnsiTheme="minorHAnsi" w:cstheme="minorHAnsi"/>
          <w:b/>
          <w:kern w:val="28"/>
          <w:szCs w:val="22"/>
          <w:lang w:eastAsia="es-ES"/>
        </w:rPr>
        <w:t>l’acreditació de la publicació d’articles vinculats directament amb l’objecte del contracte en publicacions i pàgines web o en congressos especialitzats en els darrers 10 anys</w:t>
      </w:r>
      <w:r w:rsidRPr="00131E88">
        <w:rPr>
          <w:rFonts w:asciiTheme="minorHAnsi" w:hAnsiTheme="minorHAnsi" w:cstheme="minorHAnsi"/>
          <w:kern w:val="28"/>
          <w:szCs w:val="22"/>
          <w:lang w:eastAsia="es-ES"/>
        </w:rPr>
        <w:t>. Es considera rellevant aquest criteri per considerar que la publicació d’articles és un indici d’especialització dels equips licitadors que aporta qualitat a la prestació del servei que es licita</w:t>
      </w:r>
      <w:r w:rsidRPr="00131E88">
        <w:rPr>
          <w:rFonts w:asciiTheme="minorHAnsi" w:hAnsiTheme="minorHAnsi" w:cstheme="minorHAnsi"/>
          <w:kern w:val="28"/>
          <w:szCs w:val="22"/>
          <w:lang w:val="es-ES" w:eastAsia="es-ES"/>
        </w:rPr>
        <w:t>.</w:t>
      </w:r>
      <w:r w:rsidR="003D5DA2">
        <w:rPr>
          <w:rFonts w:asciiTheme="minorHAnsi" w:hAnsiTheme="minorHAnsi" w:cstheme="minorHAnsi"/>
          <w:kern w:val="28"/>
          <w:szCs w:val="22"/>
          <w:lang w:val="es-ES" w:eastAsia="es-ES"/>
        </w:rPr>
        <w:t xml:space="preserve"> </w:t>
      </w:r>
      <w:r w:rsidR="003D5DA2">
        <w:rPr>
          <w:rFonts w:asciiTheme="minorHAnsi" w:hAnsiTheme="minorHAnsi" w:cstheme="minorHAnsi"/>
          <w:kern w:val="28"/>
          <w:sz w:val="22"/>
          <w:lang w:val="ca-ES" w:eastAsia="es-ES"/>
        </w:rPr>
        <w:t>Al Sobre Digital s’haurà d’acreditar la documentació acreditativa.</w:t>
      </w:r>
    </w:p>
    <w:p w14:paraId="5ABF5F5B" w14:textId="13E0CFFA" w:rsidR="00131E88" w:rsidRPr="00131E88" w:rsidRDefault="00131E88" w:rsidP="00131E88">
      <w:pPr>
        <w:pStyle w:val="Prrafodelista"/>
        <w:widowControl/>
        <w:numPr>
          <w:ilvl w:val="0"/>
          <w:numId w:val="0"/>
        </w:numPr>
        <w:ind w:left="1069"/>
        <w:rPr>
          <w:rFonts w:asciiTheme="minorHAnsi" w:hAnsiTheme="minorHAnsi" w:cstheme="minorHAnsi"/>
          <w:kern w:val="28"/>
          <w:szCs w:val="22"/>
          <w:lang w:val="ca-ES" w:eastAsia="es-ES"/>
        </w:rPr>
      </w:pPr>
      <w:r w:rsidRPr="00131E88">
        <w:rPr>
          <w:rFonts w:asciiTheme="minorHAnsi" w:hAnsiTheme="minorHAnsi" w:cstheme="minorHAnsi"/>
          <w:kern w:val="28"/>
          <w:szCs w:val="22"/>
          <w:lang w:eastAsia="es-ES"/>
        </w:rPr>
        <w:t>Es concediran els 2 punts amb l’acreditació d’almenys un</w:t>
      </w:r>
      <w:r>
        <w:rPr>
          <w:rFonts w:asciiTheme="minorHAnsi" w:hAnsiTheme="minorHAnsi" w:cstheme="minorHAnsi"/>
          <w:kern w:val="28"/>
          <w:szCs w:val="22"/>
          <w:lang w:eastAsia="es-ES"/>
        </w:rPr>
        <w:t xml:space="preserve">a de les publicacions indicades. </w:t>
      </w:r>
    </w:p>
    <w:p w14:paraId="217551BF" w14:textId="77777777" w:rsidR="00131E88" w:rsidRPr="00131E88" w:rsidRDefault="00131E88" w:rsidP="00131E88">
      <w:pPr>
        <w:pStyle w:val="Prrafodelista"/>
        <w:numPr>
          <w:ilvl w:val="0"/>
          <w:numId w:val="0"/>
        </w:numPr>
        <w:autoSpaceDE w:val="0"/>
        <w:autoSpaceDN w:val="0"/>
        <w:adjustRightInd w:val="0"/>
        <w:spacing w:after="0"/>
        <w:ind w:left="1069"/>
        <w:jc w:val="left"/>
        <w:rPr>
          <w:rFonts w:eastAsia="Calibri" w:cs="Calibri"/>
          <w:b/>
          <w:color w:val="000000"/>
          <w:szCs w:val="22"/>
          <w:lang w:eastAsia="en-US"/>
        </w:rPr>
      </w:pPr>
    </w:p>
    <w:p w14:paraId="64284ED5" w14:textId="77777777" w:rsidR="006832DF" w:rsidRPr="009D2506" w:rsidRDefault="006832DF" w:rsidP="006832DF">
      <w:pPr>
        <w:pBdr>
          <w:top w:val="single" w:sz="4" w:space="1" w:color="auto"/>
        </w:pBdr>
        <w:suppressAutoHyphens w:val="0"/>
        <w:autoSpaceDE w:val="0"/>
        <w:autoSpaceDN w:val="0"/>
        <w:spacing w:after="0" w:line="240" w:lineRule="auto"/>
        <w:jc w:val="left"/>
        <w:rPr>
          <w:rFonts w:eastAsia="Calibri" w:cs="Times New Roman"/>
          <w:b/>
          <w:bCs/>
          <w:kern w:val="0"/>
          <w:sz w:val="20"/>
          <w:szCs w:val="20"/>
          <w:lang w:eastAsia="en-US" w:bidi="ar-SA"/>
        </w:rPr>
      </w:pPr>
      <w:r w:rsidRPr="009D2506">
        <w:rPr>
          <w:rFonts w:eastAsia="Calibri" w:cs="Calibri"/>
          <w:b/>
          <w:bCs/>
          <w:kern w:val="0"/>
          <w:sz w:val="20"/>
          <w:szCs w:val="20"/>
          <w:lang w:eastAsia="en-US" w:bidi="ar-SA"/>
        </w:rPr>
        <w:t>Informació bàsica sobre protecció de dades</w:t>
      </w:r>
    </w:p>
    <w:p w14:paraId="7965215C" w14:textId="77777777" w:rsidR="006832DF" w:rsidRPr="009D2506" w:rsidRDefault="006832DF" w:rsidP="006832DF">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i/>
          <w:iCs/>
          <w:kern w:val="0"/>
          <w:sz w:val="18"/>
          <w:szCs w:val="18"/>
          <w:lang w:eastAsia="en-US" w:bidi="ar-SA"/>
        </w:rPr>
        <w:t>Responsable del tractament:</w:t>
      </w:r>
      <w:r w:rsidRPr="009D2506">
        <w:rPr>
          <w:rFonts w:eastAsia="Calibri" w:cs="Calibri"/>
          <w:kern w:val="0"/>
          <w:sz w:val="18"/>
          <w:szCs w:val="18"/>
          <w:lang w:eastAsia="en-US" w:bidi="ar-SA"/>
        </w:rPr>
        <w:t xml:space="preserve"> SUMAR, Serveis públics d'acció social de Catalunya MP SL</w:t>
      </w:r>
    </w:p>
    <w:p w14:paraId="37BDBA69" w14:textId="77777777" w:rsidR="006832DF" w:rsidRPr="009D2506" w:rsidRDefault="006832DF" w:rsidP="006832DF">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i/>
          <w:iCs/>
          <w:kern w:val="0"/>
          <w:sz w:val="18"/>
          <w:szCs w:val="18"/>
          <w:lang w:eastAsia="en-US" w:bidi="ar-SA"/>
        </w:rPr>
        <w:t>Finalitat:</w:t>
      </w:r>
      <w:r w:rsidRPr="009D2506">
        <w:rPr>
          <w:rFonts w:eastAsia="Calibri" w:cs="Calibri"/>
          <w:kern w:val="0"/>
          <w:sz w:val="18"/>
          <w:szCs w:val="18"/>
          <w:lang w:eastAsia="en-US" w:bidi="ar-SA"/>
        </w:rPr>
        <w:t xml:space="preserve"> Gestionar el procediment de contractació, seguiment del contracte i actuacions que se’n deriven.</w:t>
      </w:r>
    </w:p>
    <w:p w14:paraId="04A52EE2" w14:textId="77777777" w:rsidR="006832DF" w:rsidRPr="009D2506" w:rsidRDefault="006832DF" w:rsidP="006832DF">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i/>
          <w:iCs/>
          <w:kern w:val="0"/>
          <w:sz w:val="18"/>
          <w:szCs w:val="18"/>
          <w:lang w:eastAsia="en-US" w:bidi="ar-SA"/>
        </w:rPr>
        <w:t>Legitimació:</w:t>
      </w:r>
      <w:r w:rsidRPr="009D2506">
        <w:rPr>
          <w:rFonts w:eastAsia="Calibri" w:cs="Calibri"/>
          <w:kern w:val="0"/>
          <w:sz w:val="18"/>
          <w:szCs w:val="18"/>
          <w:lang w:eastAsia="en-US" w:bidi="ar-SA"/>
        </w:rPr>
        <w:t xml:space="preserve"> Compliment d’una relació </w:t>
      </w:r>
      <w:proofErr w:type="spellStart"/>
      <w:r w:rsidRPr="009D2506">
        <w:rPr>
          <w:rFonts w:eastAsia="Calibri" w:cs="Calibri"/>
          <w:kern w:val="0"/>
          <w:sz w:val="18"/>
          <w:szCs w:val="18"/>
          <w:lang w:eastAsia="en-US" w:bidi="ar-SA"/>
        </w:rPr>
        <w:t>precontractual</w:t>
      </w:r>
      <w:proofErr w:type="spellEnd"/>
      <w:r w:rsidRPr="009D2506">
        <w:rPr>
          <w:rFonts w:eastAsia="Calibri" w:cs="Calibri"/>
          <w:kern w:val="0"/>
          <w:sz w:val="18"/>
          <w:szCs w:val="18"/>
          <w:lang w:eastAsia="en-US" w:bidi="ar-SA"/>
        </w:rPr>
        <w:t xml:space="preserve"> i contractual (art. 6.1.b RGPD).</w:t>
      </w:r>
    </w:p>
    <w:p w14:paraId="50043452" w14:textId="77777777" w:rsidR="006832DF" w:rsidRPr="009D2506" w:rsidRDefault="006832DF" w:rsidP="006832DF">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i/>
          <w:iCs/>
          <w:kern w:val="0"/>
          <w:sz w:val="18"/>
          <w:szCs w:val="18"/>
          <w:lang w:eastAsia="en-US" w:bidi="ar-SA"/>
        </w:rPr>
        <w:t>Destinataris:</w:t>
      </w:r>
      <w:r w:rsidRPr="009D2506">
        <w:rPr>
          <w:rFonts w:eastAsia="Calibri" w:cs="Calibri"/>
          <w:kern w:val="0"/>
          <w:sz w:val="18"/>
          <w:szCs w:val="18"/>
          <w:lang w:eastAsia="en-US" w:bidi="ar-SA"/>
        </w:rPr>
        <w:t xml:space="preserve"> Les dades del contractista es publicaran d’acord amb la normativa de transparència i de contractes del sector públic.</w:t>
      </w:r>
    </w:p>
    <w:p w14:paraId="4C580BAC" w14:textId="77777777" w:rsidR="006832DF" w:rsidRPr="009D2506" w:rsidRDefault="006832DF" w:rsidP="006832DF">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i/>
          <w:iCs/>
          <w:kern w:val="0"/>
          <w:sz w:val="18"/>
          <w:szCs w:val="18"/>
          <w:lang w:eastAsia="en-US" w:bidi="ar-SA"/>
        </w:rPr>
        <w:t>Drets de les persones interessades:</w:t>
      </w:r>
      <w:r w:rsidRPr="009D2506">
        <w:rPr>
          <w:rFonts w:eastAsia="Calibri" w:cs="Calibri"/>
          <w:kern w:val="0"/>
          <w:sz w:val="18"/>
          <w:szCs w:val="18"/>
          <w:lang w:eastAsia="en-US" w:bidi="ar-SA"/>
        </w:rPr>
        <w:t xml:space="preserve"> Es poden exercir els drets d’accés a les dades, rectificació, supressió, sol·licitar-ne la portabilitat, o la limitació o oposició al tractament adreçant-se en qualsevol moment a </w:t>
      </w:r>
      <w:hyperlink r:id="rId13" w:history="1">
        <w:r w:rsidRPr="009D2506">
          <w:rPr>
            <w:rFonts w:eastAsia="Calibri" w:cs="Calibri"/>
            <w:color w:val="0563C1"/>
            <w:kern w:val="0"/>
            <w:sz w:val="18"/>
            <w:szCs w:val="18"/>
            <w:u w:val="single"/>
            <w:lang w:eastAsia="en-US" w:bidi="ar-SA"/>
          </w:rPr>
          <w:t>protecciodedades@sumaracciosocial.cat</w:t>
        </w:r>
      </w:hyperlink>
      <w:r w:rsidRPr="009D2506">
        <w:rPr>
          <w:rFonts w:eastAsia="Calibri" w:cs="Calibri"/>
          <w:kern w:val="0"/>
          <w:sz w:val="18"/>
          <w:szCs w:val="18"/>
          <w:lang w:eastAsia="en-US" w:bidi="ar-SA"/>
        </w:rPr>
        <w:t xml:space="preserve">. </w:t>
      </w:r>
    </w:p>
    <w:p w14:paraId="68C4B62D" w14:textId="77777777" w:rsidR="006832DF" w:rsidRPr="009D2506" w:rsidRDefault="006832DF" w:rsidP="006832DF">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kern w:val="0"/>
          <w:sz w:val="18"/>
          <w:szCs w:val="18"/>
          <w:lang w:eastAsia="en-US" w:bidi="ar-SA"/>
        </w:rPr>
        <w:t xml:space="preserve">&gt; Pot consultar informació addicional i detallada sobre com exercir els drets i sobre la política de protecció de dades de SUMAR a clàusula trenta-unena del plec de clàusules administratives i </w:t>
      </w:r>
      <w:hyperlink r:id="rId14" w:history="1">
        <w:r w:rsidRPr="009D2506">
          <w:rPr>
            <w:rFonts w:eastAsia="Calibri" w:cs="Calibri"/>
            <w:color w:val="0563C1"/>
            <w:kern w:val="0"/>
            <w:sz w:val="18"/>
            <w:szCs w:val="18"/>
            <w:u w:val="single"/>
            <w:lang w:eastAsia="en-US" w:bidi="ar-SA"/>
          </w:rPr>
          <w:t>www.sumaracciosocial.cat</w:t>
        </w:r>
      </w:hyperlink>
      <w:r w:rsidRPr="009D2506">
        <w:rPr>
          <w:rFonts w:eastAsia="Calibri" w:cs="Calibri"/>
          <w:kern w:val="0"/>
          <w:sz w:val="18"/>
          <w:szCs w:val="18"/>
          <w:lang w:eastAsia="en-US" w:bidi="ar-SA"/>
        </w:rPr>
        <w:t xml:space="preserve">.  </w:t>
      </w:r>
    </w:p>
    <w:p w14:paraId="5D8DBD61" w14:textId="77777777" w:rsidR="006832DF" w:rsidRPr="009D2506" w:rsidRDefault="006832DF" w:rsidP="006832DF">
      <w:pPr>
        <w:suppressAutoHyphens w:val="0"/>
        <w:autoSpaceDE w:val="0"/>
        <w:autoSpaceDN w:val="0"/>
        <w:adjustRightInd w:val="0"/>
        <w:spacing w:after="0"/>
        <w:rPr>
          <w:rFonts w:eastAsia="Calibri" w:cs="Calibri"/>
          <w:color w:val="000000"/>
          <w:kern w:val="0"/>
          <w:szCs w:val="22"/>
          <w:lang w:eastAsia="en-US" w:bidi="ar-SA"/>
        </w:rPr>
      </w:pPr>
    </w:p>
    <w:p w14:paraId="6E495DAB" w14:textId="77777777" w:rsidR="006832DF" w:rsidRDefault="006832DF" w:rsidP="00425A6F">
      <w:pPr>
        <w:suppressAutoHyphens w:val="0"/>
        <w:autoSpaceDE w:val="0"/>
        <w:autoSpaceDN w:val="0"/>
        <w:adjustRightInd w:val="0"/>
        <w:spacing w:after="0"/>
        <w:jc w:val="left"/>
        <w:rPr>
          <w:rFonts w:eastAsia="Calibri" w:cs="Calibri"/>
          <w:b/>
          <w:color w:val="000000"/>
          <w:kern w:val="0"/>
          <w:szCs w:val="22"/>
          <w:lang w:eastAsia="en-US" w:bidi="ar-SA"/>
        </w:rPr>
      </w:pPr>
    </w:p>
    <w:p w14:paraId="0F9B6162" w14:textId="21A714B2" w:rsidR="006832DF" w:rsidRDefault="006832DF">
      <w:pPr>
        <w:widowControl/>
        <w:suppressAutoHyphens w:val="0"/>
        <w:spacing w:after="160" w:line="259" w:lineRule="auto"/>
        <w:jc w:val="left"/>
        <w:rPr>
          <w:rFonts w:eastAsia="Calibri" w:cs="Calibri"/>
          <w:b/>
          <w:color w:val="000000"/>
          <w:kern w:val="0"/>
          <w:szCs w:val="22"/>
          <w:lang w:eastAsia="en-US" w:bidi="ar-SA"/>
        </w:rPr>
      </w:pPr>
      <w:r>
        <w:rPr>
          <w:rFonts w:eastAsia="Calibri" w:cs="Calibri"/>
          <w:b/>
          <w:color w:val="000000"/>
          <w:kern w:val="0"/>
          <w:szCs w:val="22"/>
          <w:lang w:eastAsia="en-US" w:bidi="ar-SA"/>
        </w:rPr>
        <w:br w:type="page"/>
      </w:r>
    </w:p>
    <w:p w14:paraId="21D1BE11" w14:textId="77777777" w:rsidR="006832DF" w:rsidRDefault="006832DF" w:rsidP="00425A6F">
      <w:pPr>
        <w:suppressAutoHyphens w:val="0"/>
        <w:autoSpaceDE w:val="0"/>
        <w:autoSpaceDN w:val="0"/>
        <w:adjustRightInd w:val="0"/>
        <w:spacing w:after="0"/>
        <w:jc w:val="left"/>
        <w:rPr>
          <w:rFonts w:eastAsia="Calibri" w:cs="Calibri"/>
          <w:b/>
          <w:color w:val="000000"/>
          <w:kern w:val="0"/>
          <w:szCs w:val="22"/>
          <w:lang w:eastAsia="en-US" w:bidi="ar-SA"/>
        </w:rPr>
      </w:pPr>
    </w:p>
    <w:p w14:paraId="3FF44FF9" w14:textId="77777777" w:rsidR="006832DF" w:rsidRPr="002D6C5C" w:rsidRDefault="006832DF" w:rsidP="002D6C5C">
      <w:pPr>
        <w:rPr>
          <w:b/>
          <w:lang w:eastAsia="ca-ES"/>
        </w:rPr>
      </w:pPr>
      <w:r w:rsidRPr="002D6C5C">
        <w:rPr>
          <w:b/>
          <w:lang w:eastAsia="ca-ES"/>
        </w:rPr>
        <w:t>ANNEX 3- MODEL D’OFERTA ECONÒMICA:</w:t>
      </w:r>
    </w:p>
    <w:p w14:paraId="73DDC7D9" w14:textId="350AF0B8" w:rsidR="006832DF" w:rsidRPr="009D2506" w:rsidRDefault="006832DF" w:rsidP="006832DF">
      <w:pPr>
        <w:keepNext/>
        <w:keepLines/>
        <w:widowControl/>
        <w:autoSpaceDE w:val="0"/>
        <w:autoSpaceDN w:val="0"/>
        <w:adjustRightInd w:val="0"/>
        <w:spacing w:after="0"/>
        <w:outlineLvl w:val="0"/>
        <w:rPr>
          <w:rFonts w:eastAsia="Calibri" w:cs="Calibri"/>
          <w:b/>
          <w:color w:val="000000"/>
          <w:szCs w:val="22"/>
          <w:u w:val="single"/>
          <w:lang w:eastAsia="ca-ES"/>
        </w:rPr>
      </w:pPr>
      <w:r>
        <w:rPr>
          <w:rFonts w:eastAsia="Calibri" w:cs="Calibri"/>
          <w:b/>
          <w:color w:val="000000"/>
          <w:szCs w:val="22"/>
          <w:u w:val="single"/>
          <w:lang w:eastAsia="ca-ES"/>
        </w:rPr>
        <w:t xml:space="preserve"> </w:t>
      </w:r>
      <w:bookmarkStart w:id="8" w:name="_Toc136258390"/>
      <w:r>
        <w:rPr>
          <w:rFonts w:eastAsia="Calibri" w:cs="Calibri"/>
          <w:b/>
          <w:color w:val="000000"/>
          <w:szCs w:val="22"/>
          <w:u w:val="single"/>
          <w:lang w:eastAsia="ca-ES"/>
        </w:rPr>
        <w:t>LOT 2 SERVEIS GENERALS EN MATÈRIA LABORAL.</w:t>
      </w:r>
      <w:bookmarkEnd w:id="8"/>
    </w:p>
    <w:p w14:paraId="1E48CDA4" w14:textId="77777777" w:rsidR="006832DF" w:rsidRPr="009D2506" w:rsidRDefault="006832DF" w:rsidP="006832DF">
      <w:pPr>
        <w:suppressAutoHyphens w:val="0"/>
        <w:autoSpaceDE w:val="0"/>
        <w:autoSpaceDN w:val="0"/>
        <w:spacing w:after="0"/>
        <w:rPr>
          <w:rFonts w:eastAsia="Calibri" w:cs="Calibri"/>
          <w:b/>
          <w:kern w:val="0"/>
          <w:szCs w:val="22"/>
          <w:lang w:eastAsia="en-US" w:bidi="ar-SA"/>
        </w:rPr>
      </w:pPr>
    </w:p>
    <w:p w14:paraId="6A05BF27" w14:textId="77777777" w:rsidR="006832DF" w:rsidRPr="009003C5" w:rsidRDefault="006832DF" w:rsidP="006832DF">
      <w:pPr>
        <w:suppressAutoHyphens w:val="0"/>
        <w:autoSpaceDE w:val="0"/>
        <w:autoSpaceDN w:val="0"/>
        <w:adjustRightInd w:val="0"/>
        <w:spacing w:after="0"/>
        <w:rPr>
          <w:rFonts w:eastAsia="Calibri" w:cs="Calibri"/>
          <w:bCs/>
          <w:color w:val="000000"/>
          <w:szCs w:val="22"/>
          <w:lang w:eastAsia="ca-ES"/>
        </w:rPr>
      </w:pPr>
      <w:r w:rsidRPr="009D2506">
        <w:rPr>
          <w:rFonts w:eastAsia="Calibri" w:cs="Calibri"/>
          <w:kern w:val="0"/>
          <w:szCs w:val="22"/>
          <w:lang w:eastAsia="en-US" w:bidi="ar-SA"/>
        </w:rPr>
        <w:t>El/la</w:t>
      </w:r>
      <w:r w:rsidRPr="009D2506">
        <w:rPr>
          <w:rFonts w:eastAsia="Calibri" w:cs="Calibri"/>
          <w:spacing w:val="14"/>
          <w:kern w:val="0"/>
          <w:szCs w:val="22"/>
          <w:lang w:eastAsia="en-US" w:bidi="ar-SA"/>
        </w:rPr>
        <w:t xml:space="preserve"> </w:t>
      </w:r>
      <w:r w:rsidRPr="009D2506">
        <w:rPr>
          <w:rFonts w:eastAsia="Calibri" w:cs="Calibri"/>
          <w:kern w:val="0"/>
          <w:szCs w:val="22"/>
          <w:lang w:eastAsia="en-US" w:bidi="ar-SA"/>
        </w:rPr>
        <w:t>Sr./Sra...............................................................................................en</w:t>
      </w:r>
      <w:r w:rsidRPr="009D2506">
        <w:rPr>
          <w:rFonts w:eastAsia="Calibri" w:cs="Calibri"/>
          <w:spacing w:val="15"/>
          <w:kern w:val="0"/>
          <w:szCs w:val="22"/>
          <w:lang w:eastAsia="en-US" w:bidi="ar-SA"/>
        </w:rPr>
        <w:t xml:space="preserve"> </w:t>
      </w:r>
      <w:r w:rsidRPr="009D2506">
        <w:rPr>
          <w:rFonts w:eastAsia="Calibri" w:cs="Calibri"/>
          <w:kern w:val="0"/>
          <w:szCs w:val="22"/>
          <w:lang w:eastAsia="en-US" w:bidi="ar-SA"/>
        </w:rPr>
        <w:t>nom</w:t>
      </w:r>
      <w:r w:rsidRPr="009D2506">
        <w:rPr>
          <w:rFonts w:eastAsia="Calibri" w:cs="Calibri"/>
          <w:spacing w:val="16"/>
          <w:kern w:val="0"/>
          <w:szCs w:val="22"/>
          <w:lang w:eastAsia="en-US" w:bidi="ar-SA"/>
        </w:rPr>
        <w:t xml:space="preserve"> </w:t>
      </w:r>
      <w:r w:rsidRPr="009D2506">
        <w:rPr>
          <w:rFonts w:eastAsia="Calibri" w:cs="Calibri"/>
          <w:kern w:val="0"/>
          <w:szCs w:val="22"/>
          <w:lang w:eastAsia="en-US" w:bidi="ar-SA"/>
        </w:rPr>
        <w:t>i</w:t>
      </w:r>
      <w:r w:rsidRPr="009D2506">
        <w:rPr>
          <w:rFonts w:eastAsia="Calibri" w:cs="Calibri"/>
          <w:spacing w:val="14"/>
          <w:kern w:val="0"/>
          <w:szCs w:val="22"/>
          <w:lang w:eastAsia="en-US" w:bidi="ar-SA"/>
        </w:rPr>
        <w:t xml:space="preserve"> </w:t>
      </w:r>
      <w:r w:rsidRPr="009D2506">
        <w:rPr>
          <w:rFonts w:eastAsia="Calibri" w:cs="Calibri"/>
          <w:kern w:val="0"/>
          <w:szCs w:val="22"/>
          <w:lang w:eastAsia="en-US" w:bidi="ar-SA"/>
        </w:rPr>
        <w:t>representació</w:t>
      </w:r>
      <w:r w:rsidRPr="009D2506">
        <w:rPr>
          <w:rFonts w:eastAsia="Calibri" w:cs="Calibri"/>
          <w:spacing w:val="16"/>
          <w:kern w:val="0"/>
          <w:szCs w:val="22"/>
          <w:lang w:eastAsia="en-US" w:bidi="ar-SA"/>
        </w:rPr>
        <w:t xml:space="preserve"> d</w:t>
      </w:r>
      <w:r w:rsidRPr="009D2506">
        <w:rPr>
          <w:rFonts w:eastAsia="Calibri" w:cs="Calibri"/>
          <w:kern w:val="0"/>
          <w:szCs w:val="22"/>
          <w:lang w:eastAsia="en-US" w:bidi="ar-SA"/>
        </w:rPr>
        <w:t>e l’empresa..............................................................amb NIF................................., declara</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que,</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assabentat/</w:t>
      </w:r>
      <w:proofErr w:type="spellStart"/>
      <w:r w:rsidRPr="009D2506">
        <w:rPr>
          <w:rFonts w:eastAsia="Calibri" w:cs="Calibri"/>
          <w:kern w:val="0"/>
          <w:szCs w:val="22"/>
          <w:lang w:eastAsia="en-US" w:bidi="ar-SA"/>
        </w:rPr>
        <w:t>ada</w:t>
      </w:r>
      <w:proofErr w:type="spellEnd"/>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de</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les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condicions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i</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els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requisits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que</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s’exigeixen</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per</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poder</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ser</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l’empresa</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adjudicatària de</w:t>
      </w:r>
      <w:r w:rsidRPr="009D2506">
        <w:rPr>
          <w:rFonts w:eastAsia="Calibri" w:cs="Calibri"/>
          <w:spacing w:val="1"/>
          <w:kern w:val="0"/>
          <w:szCs w:val="22"/>
          <w:lang w:eastAsia="en-US" w:bidi="ar-SA"/>
        </w:rPr>
        <w:t xml:space="preserve"> </w:t>
      </w:r>
      <w:r w:rsidRPr="001D13FC">
        <w:rPr>
          <w:rFonts w:cs="Arial"/>
          <w:b/>
          <w:szCs w:val="22"/>
        </w:rPr>
        <w:t xml:space="preserve">la contractació per lots </w:t>
      </w:r>
      <w:r w:rsidRPr="00135E5C">
        <w:rPr>
          <w:rFonts w:cs="Arial"/>
          <w:b/>
          <w:szCs w:val="22"/>
        </w:rPr>
        <w:t>del servei d’assessorament i assistència jurídica fiscal, gestió de serveis generals en matèria laboral i assessorament i assistència jurídica en matèria laboral i de seguretat social per a SUMAR, SERVEIS PÚBLICS D’ACCIÓ SOCIAL DE CATALUNYA M</w:t>
      </w:r>
      <w:r>
        <w:rPr>
          <w:rFonts w:cs="Arial"/>
          <w:b/>
          <w:szCs w:val="22"/>
        </w:rPr>
        <w:t>.</w:t>
      </w:r>
      <w:r w:rsidRPr="00135E5C">
        <w:rPr>
          <w:rFonts w:cs="Arial"/>
          <w:b/>
          <w:szCs w:val="22"/>
        </w:rPr>
        <w:t>P, S.L., mitjançant procediment obert amb una pluralitat de criteris d’adjudicació</w:t>
      </w:r>
      <w:r>
        <w:rPr>
          <w:rFonts w:cs="Calibri"/>
          <w:bCs/>
          <w:szCs w:val="22"/>
        </w:rPr>
        <w:t xml:space="preserve"> </w:t>
      </w:r>
      <w:r w:rsidRPr="009D2506">
        <w:rPr>
          <w:rFonts w:eastAsia="Calibri" w:cs="Calibri"/>
          <w:kern w:val="0"/>
          <w:szCs w:val="22"/>
          <w:lang w:eastAsia="en-US" w:bidi="ar-SA"/>
        </w:rPr>
        <w:t>i es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compromet</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a</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executar-lo</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amb</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estricta</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subjecció</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als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requisits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i</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condicions</w:t>
      </w:r>
      <w:r w:rsidRPr="009D2506">
        <w:rPr>
          <w:rFonts w:eastAsia="Calibri" w:cs="Calibri"/>
          <w:spacing w:val="-3"/>
          <w:kern w:val="0"/>
          <w:szCs w:val="22"/>
          <w:lang w:eastAsia="en-US" w:bidi="ar-SA"/>
        </w:rPr>
        <w:t xml:space="preserve"> </w:t>
      </w:r>
      <w:r w:rsidRPr="009D2506">
        <w:rPr>
          <w:rFonts w:eastAsia="Calibri" w:cs="Calibri"/>
          <w:kern w:val="0"/>
          <w:szCs w:val="22"/>
          <w:lang w:eastAsia="en-US" w:bidi="ar-SA"/>
        </w:rPr>
        <w:t>estipulats, pels imports</w:t>
      </w:r>
      <w:r w:rsidRPr="009D2506">
        <w:rPr>
          <w:rFonts w:eastAsia="Calibri" w:cs="Calibri"/>
          <w:spacing w:val="-3"/>
          <w:kern w:val="0"/>
          <w:szCs w:val="22"/>
          <w:lang w:eastAsia="en-US" w:bidi="ar-SA"/>
        </w:rPr>
        <w:t xml:space="preserve"> </w:t>
      </w:r>
      <w:r w:rsidRPr="009D2506">
        <w:rPr>
          <w:rFonts w:eastAsia="Calibri" w:cs="Calibri"/>
          <w:kern w:val="0"/>
          <w:szCs w:val="22"/>
          <w:lang w:eastAsia="en-US" w:bidi="ar-SA"/>
        </w:rPr>
        <w:t>següents:</w:t>
      </w:r>
    </w:p>
    <w:p w14:paraId="79832C4E" w14:textId="77777777" w:rsidR="006832DF" w:rsidRPr="009D2506" w:rsidRDefault="006832DF" w:rsidP="006832DF">
      <w:pPr>
        <w:suppressAutoHyphens w:val="0"/>
        <w:autoSpaceDE w:val="0"/>
        <w:autoSpaceDN w:val="0"/>
        <w:adjustRightInd w:val="0"/>
        <w:spacing w:after="0"/>
        <w:rPr>
          <w:rFonts w:eastAsia="Calibri" w:cs="Calibri"/>
          <w:kern w:val="0"/>
          <w:szCs w:val="22"/>
          <w:lang w:eastAsia="en-US" w:bidi="ar-SA"/>
        </w:rPr>
      </w:pPr>
    </w:p>
    <w:p w14:paraId="3847B72E" w14:textId="77777777" w:rsidR="006832DF" w:rsidRDefault="006832DF" w:rsidP="006832DF">
      <w:pPr>
        <w:numPr>
          <w:ilvl w:val="0"/>
          <w:numId w:val="4"/>
        </w:numPr>
        <w:suppressAutoHyphens w:val="0"/>
        <w:autoSpaceDE w:val="0"/>
        <w:autoSpaceDN w:val="0"/>
        <w:spacing w:after="0" w:line="240" w:lineRule="auto"/>
        <w:jc w:val="left"/>
        <w:rPr>
          <w:rFonts w:cs="Calibri"/>
          <w:bCs/>
          <w:szCs w:val="22"/>
        </w:rPr>
      </w:pPr>
      <w:r w:rsidRPr="009D2506">
        <w:rPr>
          <w:rFonts w:cs="Calibri"/>
          <w:bCs/>
          <w:szCs w:val="22"/>
        </w:rPr>
        <w:t>Cal indicar el número de Lot al que correspon la present oferta, tenint en compte que si es participa en més d’un lot s’ha de presentar aquest annex per cada lot (presentar tants annexes com lots als que es participa).</w:t>
      </w:r>
    </w:p>
    <w:p w14:paraId="324B2984" w14:textId="77777777" w:rsidR="006832DF" w:rsidRPr="009D2506" w:rsidRDefault="006832DF" w:rsidP="006832DF">
      <w:pPr>
        <w:suppressAutoHyphens w:val="0"/>
        <w:autoSpaceDE w:val="0"/>
        <w:autoSpaceDN w:val="0"/>
        <w:spacing w:after="0" w:line="240" w:lineRule="auto"/>
        <w:ind w:left="720"/>
        <w:jc w:val="left"/>
        <w:rPr>
          <w:rFonts w:cs="Calibri"/>
          <w:bCs/>
          <w:szCs w:val="22"/>
        </w:rPr>
      </w:pPr>
    </w:p>
    <w:p w14:paraId="08848393" w14:textId="77777777" w:rsidR="006832DF" w:rsidRPr="009D2506" w:rsidRDefault="006832DF" w:rsidP="006832DF">
      <w:pPr>
        <w:numPr>
          <w:ilvl w:val="0"/>
          <w:numId w:val="4"/>
        </w:numPr>
        <w:suppressAutoHyphens w:val="0"/>
        <w:autoSpaceDE w:val="0"/>
        <w:autoSpaceDN w:val="0"/>
        <w:spacing w:after="0" w:line="240" w:lineRule="auto"/>
        <w:jc w:val="left"/>
        <w:rPr>
          <w:rFonts w:eastAsia="Calibri" w:cs="Calibri"/>
          <w:kern w:val="0"/>
          <w:szCs w:val="22"/>
          <w:lang w:eastAsia="en-US" w:bidi="ar-SA"/>
        </w:rPr>
      </w:pPr>
      <w:r w:rsidRPr="009D2506">
        <w:rPr>
          <w:rFonts w:eastAsia="Calibri" w:cs="Calibri"/>
          <w:kern w:val="0"/>
          <w:szCs w:val="22"/>
          <w:lang w:eastAsia="en-US" w:bidi="ar-SA"/>
        </w:rPr>
        <w:t xml:space="preserve">El preu indicat al Plec de Clàusules Administratives és un màxim, les empreses licitadores hauran d’oferir un preu igual o a la baixa en relació a cada referència o servei, essent excloses les ofertes que incloguin ofertes superiors. </w:t>
      </w:r>
    </w:p>
    <w:p w14:paraId="5EB850FA" w14:textId="77777777" w:rsidR="006832DF" w:rsidRPr="009D2506" w:rsidRDefault="006832DF" w:rsidP="006832DF">
      <w:pPr>
        <w:suppressAutoHyphens w:val="0"/>
        <w:autoSpaceDE w:val="0"/>
        <w:autoSpaceDN w:val="0"/>
        <w:spacing w:after="0" w:line="240" w:lineRule="auto"/>
        <w:ind w:left="567"/>
        <w:jc w:val="left"/>
        <w:rPr>
          <w:rFonts w:eastAsia="Calibri" w:cs="Arial"/>
          <w:b/>
          <w:kern w:val="0"/>
          <w:szCs w:val="22"/>
          <w:lang w:eastAsia="en-US" w:bidi="ar-SA"/>
        </w:rPr>
      </w:pPr>
    </w:p>
    <w:p w14:paraId="600777F6" w14:textId="77777777" w:rsidR="006832DF" w:rsidRPr="009D2506" w:rsidRDefault="006832DF" w:rsidP="006832DF">
      <w:pPr>
        <w:numPr>
          <w:ilvl w:val="0"/>
          <w:numId w:val="4"/>
        </w:numPr>
        <w:suppressAutoHyphens w:val="0"/>
        <w:autoSpaceDE w:val="0"/>
        <w:autoSpaceDN w:val="0"/>
        <w:spacing w:after="0" w:line="240" w:lineRule="auto"/>
        <w:rPr>
          <w:rFonts w:eastAsia="Calibri" w:cs="Calibri"/>
          <w:kern w:val="0"/>
          <w:szCs w:val="22"/>
          <w:lang w:eastAsia="en-US" w:bidi="ar-SA"/>
        </w:rPr>
      </w:pPr>
      <w:r w:rsidRPr="009D2506">
        <w:rPr>
          <w:rFonts w:eastAsia="Calibri" w:cs="Calibri"/>
          <w:kern w:val="0"/>
          <w:szCs w:val="22"/>
          <w:lang w:eastAsia="en-US" w:bidi="ar-SA"/>
        </w:rPr>
        <w:t>Els preus s’indicaran amb un màxim de dos decimals, essent excloses les ofertes econòmiques quin percentatge contingui més de dos decimals.</w:t>
      </w:r>
    </w:p>
    <w:p w14:paraId="1991FCD9" w14:textId="77777777" w:rsidR="006832DF" w:rsidRPr="009D2506" w:rsidRDefault="006832DF" w:rsidP="006832DF">
      <w:pPr>
        <w:suppressAutoHyphens w:val="0"/>
        <w:autoSpaceDE w:val="0"/>
        <w:autoSpaceDN w:val="0"/>
        <w:spacing w:after="0" w:line="240" w:lineRule="auto"/>
        <w:ind w:left="567"/>
        <w:jc w:val="left"/>
        <w:rPr>
          <w:rFonts w:eastAsia="Calibri" w:cs="Calibri"/>
          <w:kern w:val="0"/>
          <w:szCs w:val="22"/>
          <w:lang w:eastAsia="en-US" w:bidi="ar-SA"/>
        </w:rPr>
      </w:pPr>
    </w:p>
    <w:p w14:paraId="109DDA91" w14:textId="77777777" w:rsidR="006832DF" w:rsidRPr="009D2506" w:rsidRDefault="006832DF" w:rsidP="006832DF">
      <w:pPr>
        <w:numPr>
          <w:ilvl w:val="0"/>
          <w:numId w:val="4"/>
        </w:numPr>
        <w:suppressAutoHyphens w:val="0"/>
        <w:autoSpaceDE w:val="0"/>
        <w:autoSpaceDN w:val="0"/>
        <w:spacing w:after="0" w:line="240" w:lineRule="auto"/>
        <w:rPr>
          <w:rFonts w:eastAsia="Calibri" w:cs="Calibri"/>
          <w:kern w:val="0"/>
          <w:szCs w:val="22"/>
          <w:lang w:eastAsia="en-US" w:bidi="ar-SA"/>
        </w:rPr>
      </w:pPr>
      <w:r w:rsidRPr="009D2506">
        <w:rPr>
          <w:rFonts w:eastAsia="Calibri" w:cs="Calibri"/>
          <w:kern w:val="0"/>
          <w:szCs w:val="22"/>
          <w:lang w:eastAsia="en-US" w:bidi="ar-SA"/>
        </w:rPr>
        <w:t>Cal que les empreses licitadores que es presentin estiguin en condicions de prestar la totalitat del servei al que opten.</w:t>
      </w:r>
    </w:p>
    <w:p w14:paraId="12D695F7" w14:textId="77777777" w:rsidR="006832DF" w:rsidRPr="009D2506" w:rsidRDefault="006832DF" w:rsidP="006832DF">
      <w:pPr>
        <w:suppressAutoHyphens w:val="0"/>
        <w:autoSpaceDE w:val="0"/>
        <w:autoSpaceDN w:val="0"/>
        <w:spacing w:after="0" w:line="240" w:lineRule="auto"/>
        <w:ind w:left="218"/>
        <w:rPr>
          <w:rFonts w:eastAsia="Calibri" w:cs="Calibri"/>
          <w:kern w:val="0"/>
          <w:szCs w:val="22"/>
          <w:lang w:eastAsia="en-US" w:bidi="ar-SA"/>
        </w:rPr>
      </w:pPr>
    </w:p>
    <w:p w14:paraId="4D43DB6D" w14:textId="77777777" w:rsidR="006832DF" w:rsidRPr="009D2506" w:rsidRDefault="006832DF" w:rsidP="006832DF">
      <w:pPr>
        <w:numPr>
          <w:ilvl w:val="0"/>
          <w:numId w:val="4"/>
        </w:numPr>
        <w:suppressAutoHyphens w:val="0"/>
        <w:autoSpaceDE w:val="0"/>
        <w:autoSpaceDN w:val="0"/>
        <w:spacing w:after="0" w:line="240" w:lineRule="auto"/>
        <w:jc w:val="left"/>
        <w:rPr>
          <w:rFonts w:eastAsia="Calibri" w:cs="Calibri"/>
          <w:kern w:val="0"/>
          <w:szCs w:val="22"/>
          <w:lang w:eastAsia="en-US" w:bidi="ar-SA"/>
        </w:rPr>
      </w:pPr>
      <w:r w:rsidRPr="009D2506">
        <w:rPr>
          <w:rFonts w:eastAsia="Calibri" w:cs="Calibri"/>
          <w:kern w:val="0"/>
          <w:szCs w:val="22"/>
          <w:lang w:eastAsia="en-US" w:bidi="ar-SA"/>
        </w:rPr>
        <w:t>Cal presentar oferta a tots els serveis de cada lot al que opten.</w:t>
      </w:r>
    </w:p>
    <w:p w14:paraId="3F45D55D" w14:textId="77777777" w:rsidR="006832DF" w:rsidRDefault="006832DF" w:rsidP="006832DF">
      <w:pPr>
        <w:suppressAutoHyphens w:val="0"/>
        <w:autoSpaceDE w:val="0"/>
        <w:autoSpaceDN w:val="0"/>
        <w:spacing w:after="0"/>
        <w:rPr>
          <w:rFonts w:eastAsia="Calibri" w:cs="Calibri"/>
          <w:b/>
          <w:kern w:val="0"/>
          <w:szCs w:val="22"/>
          <w:u w:val="single"/>
          <w:lang w:eastAsia="en-US" w:bidi="ar-SA"/>
        </w:rPr>
      </w:pPr>
    </w:p>
    <w:p w14:paraId="751738C8" w14:textId="77777777" w:rsidR="006832DF" w:rsidRDefault="006832DF" w:rsidP="006832DF">
      <w:pPr>
        <w:suppressAutoHyphens w:val="0"/>
        <w:autoSpaceDE w:val="0"/>
        <w:autoSpaceDN w:val="0"/>
        <w:spacing w:after="0"/>
        <w:rPr>
          <w:rFonts w:eastAsia="Calibri" w:cs="Calibri"/>
          <w:b/>
          <w:kern w:val="0"/>
          <w:szCs w:val="22"/>
          <w:u w:val="single"/>
          <w:lang w:eastAsia="en-US" w:bidi="ar-SA"/>
        </w:rPr>
      </w:pPr>
      <w:r w:rsidRPr="009D2506">
        <w:rPr>
          <w:rFonts w:eastAsia="Calibri" w:cs="Calibri"/>
          <w:b/>
          <w:kern w:val="0"/>
          <w:szCs w:val="22"/>
          <w:u w:val="single"/>
          <w:lang w:eastAsia="en-US" w:bidi="ar-SA"/>
        </w:rPr>
        <w:t>OFERTA ECONÒMICA</w:t>
      </w:r>
    </w:p>
    <w:p w14:paraId="4B1D5936" w14:textId="77777777" w:rsidR="006832DF" w:rsidRDefault="006832DF" w:rsidP="00425A6F">
      <w:pPr>
        <w:suppressAutoHyphens w:val="0"/>
        <w:autoSpaceDE w:val="0"/>
        <w:autoSpaceDN w:val="0"/>
        <w:adjustRightInd w:val="0"/>
        <w:spacing w:after="0"/>
        <w:jc w:val="left"/>
        <w:rPr>
          <w:rFonts w:eastAsia="Calibri" w:cs="Calibri"/>
          <w:b/>
          <w:color w:val="000000"/>
          <w:kern w:val="0"/>
          <w:szCs w:val="22"/>
          <w:lang w:eastAsia="en-US" w:bidi="ar-SA"/>
        </w:rPr>
      </w:pPr>
    </w:p>
    <w:p w14:paraId="38E52C39" w14:textId="31C89571" w:rsidR="00EA5A65" w:rsidRDefault="00EA5A65" w:rsidP="00425A6F">
      <w:pPr>
        <w:suppressAutoHyphens w:val="0"/>
        <w:autoSpaceDE w:val="0"/>
        <w:autoSpaceDN w:val="0"/>
        <w:adjustRightInd w:val="0"/>
        <w:spacing w:after="0"/>
        <w:jc w:val="left"/>
        <w:rPr>
          <w:rFonts w:eastAsia="Calibri" w:cs="Calibri"/>
          <w:b/>
          <w:color w:val="000000"/>
          <w:kern w:val="0"/>
          <w:szCs w:val="22"/>
          <w:lang w:eastAsia="en-US" w:bidi="ar-SA"/>
        </w:rPr>
      </w:pPr>
      <w:r>
        <w:rPr>
          <w:rFonts w:eastAsia="Calibri" w:cs="Calibri"/>
          <w:b/>
          <w:color w:val="000000"/>
          <w:kern w:val="0"/>
          <w:szCs w:val="22"/>
          <w:lang w:eastAsia="en-US" w:bidi="ar-SA"/>
        </w:rPr>
        <w:t>LOT 2- SERVEIS GENERALS EN MATÈRIA LABORAL</w:t>
      </w:r>
    </w:p>
    <w:p w14:paraId="12AF2811" w14:textId="0D92F0B3" w:rsidR="006F03FB" w:rsidRPr="006F03FB" w:rsidRDefault="006F03FB" w:rsidP="006F03FB">
      <w:pPr>
        <w:pStyle w:val="Prrafodelista"/>
        <w:numPr>
          <w:ilvl w:val="0"/>
          <w:numId w:val="11"/>
        </w:numPr>
        <w:autoSpaceDE w:val="0"/>
        <w:autoSpaceDN w:val="0"/>
        <w:adjustRightInd w:val="0"/>
        <w:spacing w:after="0"/>
        <w:jc w:val="left"/>
        <w:rPr>
          <w:rFonts w:ascii="Calibri" w:eastAsia="Calibri" w:hAnsi="Calibri" w:cs="Calibri"/>
          <w:b/>
          <w:color w:val="000000"/>
          <w:sz w:val="22"/>
          <w:szCs w:val="22"/>
          <w:lang w:eastAsia="en-US"/>
        </w:rPr>
      </w:pPr>
      <w:r w:rsidRPr="006F03FB">
        <w:rPr>
          <w:rFonts w:ascii="Calibri" w:eastAsia="Calibri" w:hAnsi="Calibri" w:cs="Calibri"/>
          <w:b/>
          <w:color w:val="000000"/>
          <w:sz w:val="22"/>
          <w:szCs w:val="22"/>
          <w:lang w:val="ca-ES" w:eastAsia="en-US"/>
        </w:rPr>
        <w:t>PREU</w:t>
      </w:r>
    </w:p>
    <w:p w14:paraId="34578DBB" w14:textId="77777777" w:rsidR="00EA5A65" w:rsidRDefault="00EA5A65" w:rsidP="00425A6F">
      <w:pPr>
        <w:suppressAutoHyphens w:val="0"/>
        <w:autoSpaceDE w:val="0"/>
        <w:autoSpaceDN w:val="0"/>
        <w:adjustRightInd w:val="0"/>
        <w:spacing w:after="0"/>
        <w:jc w:val="left"/>
        <w:rPr>
          <w:rFonts w:eastAsia="Calibri" w:cs="Calibri"/>
          <w:b/>
          <w:color w:val="000000"/>
          <w:kern w:val="0"/>
          <w:szCs w:val="22"/>
          <w:lang w:eastAsia="en-US" w:bidi="ar-SA"/>
        </w:rPr>
      </w:pPr>
    </w:p>
    <w:tbl>
      <w:tblPr>
        <w:tblW w:w="0" w:type="auto"/>
        <w:tblCellMar>
          <w:left w:w="70" w:type="dxa"/>
          <w:right w:w="70" w:type="dxa"/>
        </w:tblCellMar>
        <w:tblLook w:val="04A0" w:firstRow="1" w:lastRow="0" w:firstColumn="1" w:lastColumn="0" w:noHBand="0" w:noVBand="1"/>
      </w:tblPr>
      <w:tblGrid>
        <w:gridCol w:w="1527"/>
        <w:gridCol w:w="1472"/>
        <w:gridCol w:w="1381"/>
        <w:gridCol w:w="1343"/>
        <w:gridCol w:w="1557"/>
        <w:gridCol w:w="1495"/>
        <w:gridCol w:w="1354"/>
        <w:gridCol w:w="1312"/>
      </w:tblGrid>
      <w:tr w:rsidR="00F960AA" w:rsidRPr="00F960AA" w14:paraId="5C220EF4" w14:textId="77777777" w:rsidTr="00F960AA">
        <w:trPr>
          <w:trHeight w:val="615"/>
        </w:trPr>
        <w:tc>
          <w:tcPr>
            <w:tcW w:w="0" w:type="auto"/>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3771BEA" w14:textId="77777777" w:rsidR="00F960AA" w:rsidRPr="00F960AA" w:rsidRDefault="00F960AA" w:rsidP="00F960AA">
            <w:pPr>
              <w:widowControl/>
              <w:suppressAutoHyphens w:val="0"/>
              <w:spacing w:after="0" w:line="240" w:lineRule="auto"/>
              <w:jc w:val="center"/>
              <w:rPr>
                <w:rFonts w:eastAsia="Times New Roman" w:cs="Calibri"/>
                <w:b/>
                <w:bCs/>
                <w:color w:val="000000"/>
                <w:kern w:val="0"/>
                <w:szCs w:val="22"/>
                <w:lang w:eastAsia="ca-ES" w:bidi="ar-SA"/>
                <w14:ligatures w14:val="none"/>
              </w:rPr>
            </w:pPr>
            <w:r w:rsidRPr="00F960AA">
              <w:rPr>
                <w:rFonts w:eastAsia="Times New Roman" w:cs="Calibri"/>
                <w:b/>
                <w:bCs/>
                <w:color w:val="000000"/>
                <w:kern w:val="0"/>
                <w:szCs w:val="22"/>
                <w:lang w:eastAsia="ca-ES" w:bidi="ar-SA"/>
                <w14:ligatures w14:val="none"/>
              </w:rPr>
              <w:t>LOT 2 - SERVEIS GENERALS EN MATÈRIA LABORAL</w:t>
            </w:r>
          </w:p>
        </w:tc>
        <w:tc>
          <w:tcPr>
            <w:tcW w:w="0" w:type="auto"/>
            <w:gridSpan w:val="4"/>
            <w:tcBorders>
              <w:top w:val="single" w:sz="4" w:space="0" w:color="auto"/>
              <w:left w:val="nil"/>
              <w:bottom w:val="single" w:sz="4" w:space="0" w:color="auto"/>
              <w:right w:val="single" w:sz="4" w:space="0" w:color="auto"/>
            </w:tcBorders>
            <w:shd w:val="clear" w:color="000000" w:fill="9BC2E6"/>
            <w:noWrap/>
            <w:vAlign w:val="center"/>
            <w:hideMark/>
          </w:tcPr>
          <w:p w14:paraId="0B76803B" w14:textId="77777777" w:rsidR="00F960AA" w:rsidRPr="00F960AA" w:rsidRDefault="00F960AA" w:rsidP="00F960AA">
            <w:pPr>
              <w:widowControl/>
              <w:suppressAutoHyphens w:val="0"/>
              <w:spacing w:after="0" w:line="240" w:lineRule="auto"/>
              <w:jc w:val="center"/>
              <w:rPr>
                <w:rFonts w:eastAsia="Times New Roman" w:cs="Calibri"/>
                <w:b/>
                <w:bCs/>
                <w:color w:val="000000"/>
                <w:kern w:val="0"/>
                <w:szCs w:val="22"/>
                <w:lang w:eastAsia="ca-ES" w:bidi="ar-SA"/>
                <w14:ligatures w14:val="none"/>
              </w:rPr>
            </w:pPr>
            <w:r w:rsidRPr="00F960AA">
              <w:rPr>
                <w:rFonts w:eastAsia="Times New Roman" w:cs="Calibri"/>
                <w:b/>
                <w:bCs/>
                <w:color w:val="000000"/>
                <w:kern w:val="0"/>
                <w:szCs w:val="22"/>
                <w:lang w:eastAsia="ca-ES" w:bidi="ar-SA"/>
                <w14:ligatures w14:val="none"/>
              </w:rPr>
              <w:t>LOT 2 - SERVEIS GENERALS EN MATÈRIA LABORAL</w:t>
            </w:r>
          </w:p>
        </w:tc>
      </w:tr>
      <w:tr w:rsidR="00F960AA" w:rsidRPr="00F960AA" w14:paraId="7CCA9A69" w14:textId="77777777" w:rsidTr="00F960AA">
        <w:trPr>
          <w:trHeight w:val="1545"/>
        </w:trPr>
        <w:tc>
          <w:tcPr>
            <w:tcW w:w="0" w:type="auto"/>
            <w:tcBorders>
              <w:top w:val="nil"/>
              <w:left w:val="single" w:sz="4" w:space="0" w:color="auto"/>
              <w:bottom w:val="nil"/>
              <w:right w:val="single" w:sz="4" w:space="0" w:color="auto"/>
            </w:tcBorders>
            <w:shd w:val="clear" w:color="000000" w:fill="F4B084"/>
            <w:vAlign w:val="center"/>
            <w:hideMark/>
          </w:tcPr>
          <w:p w14:paraId="21A49756" w14:textId="77777777" w:rsidR="00F960AA" w:rsidRPr="00F960AA" w:rsidRDefault="00F960AA" w:rsidP="00F960AA">
            <w:pPr>
              <w:widowControl/>
              <w:suppressAutoHyphens w:val="0"/>
              <w:spacing w:after="0" w:line="240" w:lineRule="auto"/>
              <w:jc w:val="center"/>
              <w:rPr>
                <w:rFonts w:eastAsia="Times New Roman" w:cs="Calibri"/>
                <w:color w:val="000000"/>
                <w:kern w:val="0"/>
                <w:szCs w:val="22"/>
                <w:lang w:eastAsia="ca-ES" w:bidi="ar-SA"/>
                <w14:ligatures w14:val="none"/>
              </w:rPr>
            </w:pPr>
            <w:r w:rsidRPr="00F960AA">
              <w:rPr>
                <w:rFonts w:eastAsia="Times New Roman" w:cs="Calibri"/>
                <w:color w:val="000000"/>
                <w:kern w:val="0"/>
                <w:szCs w:val="22"/>
                <w:lang w:eastAsia="ca-ES" w:bidi="ar-SA"/>
                <w14:ligatures w14:val="none"/>
              </w:rPr>
              <w:t>IMPORT TARIFA PLANA MENSUAL SENSE IVA</w:t>
            </w:r>
          </w:p>
        </w:tc>
        <w:tc>
          <w:tcPr>
            <w:tcW w:w="0" w:type="auto"/>
            <w:tcBorders>
              <w:top w:val="nil"/>
              <w:left w:val="nil"/>
              <w:bottom w:val="nil"/>
              <w:right w:val="single" w:sz="4" w:space="0" w:color="auto"/>
            </w:tcBorders>
            <w:shd w:val="clear" w:color="000000" w:fill="F4B084"/>
            <w:vAlign w:val="center"/>
            <w:hideMark/>
          </w:tcPr>
          <w:p w14:paraId="424E78E9" w14:textId="77777777" w:rsidR="00F960AA" w:rsidRPr="00F960AA" w:rsidRDefault="00F960AA" w:rsidP="00F960AA">
            <w:pPr>
              <w:widowControl/>
              <w:suppressAutoHyphens w:val="0"/>
              <w:spacing w:after="0" w:line="240" w:lineRule="auto"/>
              <w:jc w:val="center"/>
              <w:rPr>
                <w:rFonts w:eastAsia="Times New Roman" w:cs="Calibri"/>
                <w:color w:val="000000"/>
                <w:kern w:val="0"/>
                <w:szCs w:val="22"/>
                <w:lang w:eastAsia="ca-ES" w:bidi="ar-SA"/>
                <w14:ligatures w14:val="none"/>
              </w:rPr>
            </w:pPr>
            <w:r w:rsidRPr="00F960AA">
              <w:rPr>
                <w:rFonts w:eastAsia="Times New Roman" w:cs="Calibri"/>
                <w:color w:val="000000"/>
                <w:kern w:val="0"/>
                <w:szCs w:val="22"/>
                <w:lang w:eastAsia="ca-ES" w:bidi="ar-SA"/>
                <w14:ligatures w14:val="none"/>
              </w:rPr>
              <w:t>IMPORT TARIFA PLANA MENSUAL AMB IVA</w:t>
            </w:r>
          </w:p>
        </w:tc>
        <w:tc>
          <w:tcPr>
            <w:tcW w:w="0" w:type="auto"/>
            <w:tcBorders>
              <w:top w:val="nil"/>
              <w:left w:val="nil"/>
              <w:bottom w:val="nil"/>
              <w:right w:val="single" w:sz="4" w:space="0" w:color="auto"/>
            </w:tcBorders>
            <w:shd w:val="clear" w:color="000000" w:fill="F4B084"/>
            <w:vAlign w:val="center"/>
            <w:hideMark/>
          </w:tcPr>
          <w:p w14:paraId="57816519" w14:textId="77777777" w:rsidR="00F960AA" w:rsidRPr="00F960AA" w:rsidRDefault="00F960AA" w:rsidP="00F960AA">
            <w:pPr>
              <w:widowControl/>
              <w:suppressAutoHyphens w:val="0"/>
              <w:spacing w:after="0" w:line="240" w:lineRule="auto"/>
              <w:jc w:val="center"/>
              <w:rPr>
                <w:rFonts w:eastAsia="Times New Roman" w:cs="Calibri"/>
                <w:color w:val="000000"/>
                <w:kern w:val="0"/>
                <w:szCs w:val="22"/>
                <w:lang w:eastAsia="ca-ES" w:bidi="ar-SA"/>
                <w14:ligatures w14:val="none"/>
              </w:rPr>
            </w:pPr>
            <w:r w:rsidRPr="00F960AA">
              <w:rPr>
                <w:rFonts w:eastAsia="Times New Roman" w:cs="Calibri"/>
                <w:color w:val="000000"/>
                <w:kern w:val="0"/>
                <w:szCs w:val="22"/>
                <w:lang w:eastAsia="ca-ES" w:bidi="ar-SA"/>
                <w14:ligatures w14:val="none"/>
              </w:rPr>
              <w:t>TOTAL IMPORT TARIFA PLANA ANUAL SENSE IVA</w:t>
            </w:r>
          </w:p>
        </w:tc>
        <w:tc>
          <w:tcPr>
            <w:tcW w:w="0" w:type="auto"/>
            <w:tcBorders>
              <w:top w:val="nil"/>
              <w:left w:val="nil"/>
              <w:bottom w:val="nil"/>
              <w:right w:val="single" w:sz="4" w:space="0" w:color="auto"/>
            </w:tcBorders>
            <w:shd w:val="clear" w:color="000000" w:fill="F4B084"/>
            <w:vAlign w:val="center"/>
            <w:hideMark/>
          </w:tcPr>
          <w:p w14:paraId="1A1063D9" w14:textId="77777777" w:rsidR="00F960AA" w:rsidRPr="00F960AA" w:rsidRDefault="00F960AA" w:rsidP="00F960AA">
            <w:pPr>
              <w:widowControl/>
              <w:suppressAutoHyphens w:val="0"/>
              <w:spacing w:after="0" w:line="240" w:lineRule="auto"/>
              <w:jc w:val="center"/>
              <w:rPr>
                <w:rFonts w:eastAsia="Times New Roman" w:cs="Calibri"/>
                <w:color w:val="000000"/>
                <w:kern w:val="0"/>
                <w:szCs w:val="22"/>
                <w:lang w:eastAsia="ca-ES" w:bidi="ar-SA"/>
                <w14:ligatures w14:val="none"/>
              </w:rPr>
            </w:pPr>
            <w:r w:rsidRPr="00F960AA">
              <w:rPr>
                <w:rFonts w:eastAsia="Times New Roman" w:cs="Calibri"/>
                <w:color w:val="000000"/>
                <w:kern w:val="0"/>
                <w:szCs w:val="22"/>
                <w:lang w:eastAsia="ca-ES" w:bidi="ar-SA"/>
                <w14:ligatures w14:val="none"/>
              </w:rPr>
              <w:t>TOTAL IMPORT TARIFA PLANA ANUAL AMB IVA</w:t>
            </w:r>
          </w:p>
        </w:tc>
        <w:tc>
          <w:tcPr>
            <w:tcW w:w="0" w:type="auto"/>
            <w:tcBorders>
              <w:top w:val="nil"/>
              <w:left w:val="nil"/>
              <w:bottom w:val="nil"/>
              <w:right w:val="single" w:sz="4" w:space="0" w:color="auto"/>
            </w:tcBorders>
            <w:shd w:val="clear" w:color="000000" w:fill="BDD7EE"/>
            <w:vAlign w:val="center"/>
            <w:hideMark/>
          </w:tcPr>
          <w:p w14:paraId="01D347AA" w14:textId="77777777" w:rsidR="00F960AA" w:rsidRPr="00F960AA" w:rsidRDefault="00F960AA" w:rsidP="00F960AA">
            <w:pPr>
              <w:widowControl/>
              <w:suppressAutoHyphens w:val="0"/>
              <w:spacing w:after="0" w:line="240" w:lineRule="auto"/>
              <w:jc w:val="center"/>
              <w:rPr>
                <w:rFonts w:eastAsia="Times New Roman" w:cs="Calibri"/>
                <w:color w:val="000000"/>
                <w:kern w:val="0"/>
                <w:szCs w:val="22"/>
                <w:lang w:eastAsia="ca-ES" w:bidi="ar-SA"/>
                <w14:ligatures w14:val="none"/>
              </w:rPr>
            </w:pPr>
            <w:r w:rsidRPr="00F960AA">
              <w:rPr>
                <w:rFonts w:eastAsia="Times New Roman" w:cs="Calibri"/>
                <w:color w:val="000000"/>
                <w:kern w:val="0"/>
                <w:szCs w:val="22"/>
                <w:lang w:eastAsia="ca-ES" w:bidi="ar-SA"/>
                <w14:ligatures w14:val="none"/>
              </w:rPr>
              <w:t>IMPORT TARIFA PLANA MENSUAL SENSE IVA</w:t>
            </w:r>
          </w:p>
        </w:tc>
        <w:tc>
          <w:tcPr>
            <w:tcW w:w="0" w:type="auto"/>
            <w:tcBorders>
              <w:top w:val="nil"/>
              <w:left w:val="nil"/>
              <w:bottom w:val="nil"/>
              <w:right w:val="single" w:sz="4" w:space="0" w:color="auto"/>
            </w:tcBorders>
            <w:shd w:val="clear" w:color="000000" w:fill="BDD7EE"/>
            <w:vAlign w:val="center"/>
            <w:hideMark/>
          </w:tcPr>
          <w:p w14:paraId="2170F158" w14:textId="77777777" w:rsidR="00F960AA" w:rsidRPr="00F960AA" w:rsidRDefault="00F960AA" w:rsidP="00F960AA">
            <w:pPr>
              <w:widowControl/>
              <w:suppressAutoHyphens w:val="0"/>
              <w:spacing w:after="0" w:line="240" w:lineRule="auto"/>
              <w:jc w:val="center"/>
              <w:rPr>
                <w:rFonts w:eastAsia="Times New Roman" w:cs="Calibri"/>
                <w:color w:val="000000"/>
                <w:kern w:val="0"/>
                <w:szCs w:val="22"/>
                <w:lang w:eastAsia="ca-ES" w:bidi="ar-SA"/>
                <w14:ligatures w14:val="none"/>
              </w:rPr>
            </w:pPr>
            <w:r w:rsidRPr="00F960AA">
              <w:rPr>
                <w:rFonts w:eastAsia="Times New Roman" w:cs="Calibri"/>
                <w:color w:val="000000"/>
                <w:kern w:val="0"/>
                <w:szCs w:val="22"/>
                <w:lang w:eastAsia="ca-ES" w:bidi="ar-SA"/>
                <w14:ligatures w14:val="none"/>
              </w:rPr>
              <w:t>IMPORT TARIFA PLANA MENSUAL AMB IVA</w:t>
            </w:r>
          </w:p>
        </w:tc>
        <w:tc>
          <w:tcPr>
            <w:tcW w:w="0" w:type="auto"/>
            <w:tcBorders>
              <w:top w:val="nil"/>
              <w:left w:val="nil"/>
              <w:bottom w:val="nil"/>
              <w:right w:val="single" w:sz="4" w:space="0" w:color="auto"/>
            </w:tcBorders>
            <w:shd w:val="clear" w:color="000000" w:fill="BDD7EE"/>
            <w:vAlign w:val="center"/>
            <w:hideMark/>
          </w:tcPr>
          <w:p w14:paraId="04E7735F" w14:textId="77777777" w:rsidR="00F960AA" w:rsidRPr="00F960AA" w:rsidRDefault="00F960AA" w:rsidP="00F960AA">
            <w:pPr>
              <w:widowControl/>
              <w:suppressAutoHyphens w:val="0"/>
              <w:spacing w:after="0" w:line="240" w:lineRule="auto"/>
              <w:jc w:val="center"/>
              <w:rPr>
                <w:rFonts w:eastAsia="Times New Roman" w:cs="Calibri"/>
                <w:color w:val="000000"/>
                <w:kern w:val="0"/>
                <w:szCs w:val="22"/>
                <w:lang w:eastAsia="ca-ES" w:bidi="ar-SA"/>
                <w14:ligatures w14:val="none"/>
              </w:rPr>
            </w:pPr>
            <w:r w:rsidRPr="00F960AA">
              <w:rPr>
                <w:rFonts w:eastAsia="Times New Roman" w:cs="Calibri"/>
                <w:color w:val="000000"/>
                <w:kern w:val="0"/>
                <w:szCs w:val="22"/>
                <w:lang w:eastAsia="ca-ES" w:bidi="ar-SA"/>
                <w14:ligatures w14:val="none"/>
              </w:rPr>
              <w:t>TOTAL IMPORT TARIFA PLANA ANUAL SENSE IVA</w:t>
            </w:r>
          </w:p>
        </w:tc>
        <w:tc>
          <w:tcPr>
            <w:tcW w:w="0" w:type="auto"/>
            <w:tcBorders>
              <w:top w:val="nil"/>
              <w:left w:val="nil"/>
              <w:bottom w:val="nil"/>
              <w:right w:val="single" w:sz="4" w:space="0" w:color="auto"/>
            </w:tcBorders>
            <w:shd w:val="clear" w:color="000000" w:fill="BDD7EE"/>
            <w:vAlign w:val="center"/>
            <w:hideMark/>
          </w:tcPr>
          <w:p w14:paraId="3E41C90C" w14:textId="77777777" w:rsidR="00F960AA" w:rsidRPr="00F960AA" w:rsidRDefault="00F960AA" w:rsidP="00F960AA">
            <w:pPr>
              <w:widowControl/>
              <w:suppressAutoHyphens w:val="0"/>
              <w:spacing w:after="0" w:line="240" w:lineRule="auto"/>
              <w:jc w:val="center"/>
              <w:rPr>
                <w:rFonts w:eastAsia="Times New Roman" w:cs="Calibri"/>
                <w:color w:val="000000"/>
                <w:kern w:val="0"/>
                <w:szCs w:val="22"/>
                <w:lang w:eastAsia="ca-ES" w:bidi="ar-SA"/>
                <w14:ligatures w14:val="none"/>
              </w:rPr>
            </w:pPr>
            <w:r w:rsidRPr="00F960AA">
              <w:rPr>
                <w:rFonts w:eastAsia="Times New Roman" w:cs="Calibri"/>
                <w:color w:val="000000"/>
                <w:kern w:val="0"/>
                <w:szCs w:val="22"/>
                <w:lang w:eastAsia="ca-ES" w:bidi="ar-SA"/>
                <w14:ligatures w14:val="none"/>
              </w:rPr>
              <w:t>TOTAL IMPORT TARIFA PLANA ANUAL AMB IVA</w:t>
            </w:r>
          </w:p>
        </w:tc>
      </w:tr>
      <w:tr w:rsidR="00F960AA" w:rsidRPr="00F960AA" w14:paraId="44FD63AC" w14:textId="77777777" w:rsidTr="00F960AA">
        <w:trPr>
          <w:trHeight w:val="5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392B22C" w14:textId="77777777" w:rsidR="00F960AA" w:rsidRPr="00F960AA" w:rsidRDefault="00F960AA" w:rsidP="00F960AA">
            <w:pPr>
              <w:widowControl/>
              <w:suppressAutoHyphens w:val="0"/>
              <w:spacing w:after="0" w:line="240" w:lineRule="auto"/>
              <w:jc w:val="center"/>
              <w:rPr>
                <w:rFonts w:eastAsia="Times New Roman" w:cs="Calibri"/>
                <w:b/>
                <w:bCs/>
                <w:color w:val="000000"/>
                <w:kern w:val="0"/>
                <w:szCs w:val="22"/>
                <w:lang w:eastAsia="ca-ES" w:bidi="ar-SA"/>
                <w14:ligatures w14:val="none"/>
              </w:rPr>
            </w:pPr>
            <w:r w:rsidRPr="00F960AA">
              <w:rPr>
                <w:rFonts w:eastAsia="Times New Roman" w:cs="Calibri"/>
                <w:b/>
                <w:bCs/>
                <w:color w:val="000000"/>
                <w:kern w:val="0"/>
                <w:szCs w:val="22"/>
                <w:lang w:eastAsia="ca-ES" w:bidi="ar-SA"/>
                <w14:ligatures w14:val="none"/>
              </w:rPr>
              <w:t>180,00 €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DC9F78F" w14:textId="77777777" w:rsidR="00F960AA" w:rsidRPr="00F960AA" w:rsidRDefault="00F960AA" w:rsidP="00F960AA">
            <w:pPr>
              <w:widowControl/>
              <w:suppressAutoHyphens w:val="0"/>
              <w:spacing w:after="0" w:line="240" w:lineRule="auto"/>
              <w:jc w:val="center"/>
              <w:rPr>
                <w:rFonts w:eastAsia="Times New Roman" w:cs="Calibri"/>
                <w:b/>
                <w:bCs/>
                <w:color w:val="000000"/>
                <w:kern w:val="0"/>
                <w:szCs w:val="22"/>
                <w:lang w:eastAsia="ca-ES" w:bidi="ar-SA"/>
                <w14:ligatures w14:val="none"/>
              </w:rPr>
            </w:pPr>
            <w:r w:rsidRPr="00F960AA">
              <w:rPr>
                <w:rFonts w:eastAsia="Times New Roman" w:cs="Calibri"/>
                <w:b/>
                <w:bCs/>
                <w:color w:val="000000"/>
                <w:kern w:val="0"/>
                <w:szCs w:val="22"/>
                <w:lang w:eastAsia="ca-ES" w:bidi="ar-SA"/>
                <w14:ligatures w14:val="none"/>
              </w:rPr>
              <w:t>217,80 €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82AFDEB" w14:textId="77777777" w:rsidR="00F960AA" w:rsidRPr="00F960AA" w:rsidRDefault="00F960AA" w:rsidP="00F960AA">
            <w:pPr>
              <w:widowControl/>
              <w:suppressAutoHyphens w:val="0"/>
              <w:spacing w:after="0" w:line="240" w:lineRule="auto"/>
              <w:jc w:val="center"/>
              <w:rPr>
                <w:rFonts w:eastAsia="Times New Roman" w:cs="Calibri"/>
                <w:color w:val="000000"/>
                <w:kern w:val="0"/>
                <w:szCs w:val="22"/>
                <w:lang w:eastAsia="ca-ES" w:bidi="ar-SA"/>
                <w14:ligatures w14:val="none"/>
              </w:rPr>
            </w:pPr>
            <w:r w:rsidRPr="00F960AA">
              <w:rPr>
                <w:rFonts w:eastAsia="Times New Roman" w:cs="Calibri"/>
                <w:color w:val="000000"/>
                <w:kern w:val="0"/>
                <w:szCs w:val="22"/>
                <w:lang w:eastAsia="ca-ES" w:bidi="ar-SA"/>
                <w14:ligatures w14:val="none"/>
              </w:rPr>
              <w:t>2.160,00 €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45BF975" w14:textId="77777777" w:rsidR="00F960AA" w:rsidRPr="00F960AA" w:rsidRDefault="00F960AA" w:rsidP="00F960AA">
            <w:pPr>
              <w:widowControl/>
              <w:suppressAutoHyphens w:val="0"/>
              <w:spacing w:after="0" w:line="240" w:lineRule="auto"/>
              <w:jc w:val="center"/>
              <w:rPr>
                <w:rFonts w:eastAsia="Times New Roman" w:cs="Calibri"/>
                <w:color w:val="000000"/>
                <w:kern w:val="0"/>
                <w:szCs w:val="22"/>
                <w:lang w:eastAsia="ca-ES" w:bidi="ar-SA"/>
                <w14:ligatures w14:val="none"/>
              </w:rPr>
            </w:pPr>
            <w:r w:rsidRPr="00F960AA">
              <w:rPr>
                <w:rFonts w:eastAsia="Times New Roman" w:cs="Calibri"/>
                <w:color w:val="000000"/>
                <w:kern w:val="0"/>
                <w:szCs w:val="22"/>
                <w:lang w:eastAsia="ca-ES" w:bidi="ar-SA"/>
                <w14:ligatures w14:val="none"/>
              </w:rPr>
              <w:t>2.613,60 €</w:t>
            </w:r>
          </w:p>
        </w:tc>
        <w:tc>
          <w:tcPr>
            <w:tcW w:w="0" w:type="auto"/>
            <w:tcBorders>
              <w:top w:val="single" w:sz="4" w:space="0" w:color="auto"/>
              <w:left w:val="nil"/>
              <w:bottom w:val="single" w:sz="4" w:space="0" w:color="auto"/>
              <w:right w:val="single" w:sz="4" w:space="0" w:color="auto"/>
            </w:tcBorders>
            <w:shd w:val="clear" w:color="000000" w:fill="FFE699"/>
            <w:vAlign w:val="center"/>
            <w:hideMark/>
          </w:tcPr>
          <w:p w14:paraId="377DFC95" w14:textId="77777777" w:rsidR="00F960AA" w:rsidRPr="00F960AA" w:rsidRDefault="00F960AA" w:rsidP="00F960AA">
            <w:pPr>
              <w:widowControl/>
              <w:suppressAutoHyphens w:val="0"/>
              <w:spacing w:after="0" w:line="240" w:lineRule="auto"/>
              <w:jc w:val="center"/>
              <w:rPr>
                <w:rFonts w:eastAsia="Times New Roman" w:cs="Calibri"/>
                <w:color w:val="000000"/>
                <w:kern w:val="0"/>
                <w:szCs w:val="22"/>
                <w:lang w:eastAsia="ca-ES" w:bidi="ar-SA"/>
                <w14:ligatures w14:val="none"/>
              </w:rPr>
            </w:pPr>
            <w:r w:rsidRPr="00F960AA">
              <w:rPr>
                <w:rFonts w:eastAsia="Times New Roman" w:cs="Calibri"/>
                <w:color w:val="000000"/>
                <w:kern w:val="0"/>
                <w:szCs w:val="22"/>
                <w:lang w:eastAsia="ca-ES" w:bidi="ar-SA"/>
                <w14:ligatures w14:val="none"/>
              </w:rPr>
              <w:t>0,00 €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74FBC5D" w14:textId="77777777" w:rsidR="00F960AA" w:rsidRPr="00F960AA" w:rsidRDefault="00F960AA" w:rsidP="00F960AA">
            <w:pPr>
              <w:widowControl/>
              <w:suppressAutoHyphens w:val="0"/>
              <w:spacing w:after="0" w:line="240" w:lineRule="auto"/>
              <w:jc w:val="center"/>
              <w:rPr>
                <w:rFonts w:eastAsia="Times New Roman" w:cs="Calibri"/>
                <w:color w:val="000000"/>
                <w:kern w:val="0"/>
                <w:szCs w:val="22"/>
                <w:lang w:eastAsia="ca-ES" w:bidi="ar-SA"/>
                <w14:ligatures w14:val="none"/>
              </w:rPr>
            </w:pPr>
            <w:r w:rsidRPr="00F960AA">
              <w:rPr>
                <w:rFonts w:eastAsia="Times New Roman" w:cs="Calibri"/>
                <w:color w:val="000000"/>
                <w:kern w:val="0"/>
                <w:szCs w:val="22"/>
                <w:lang w:eastAsia="ca-ES" w:bidi="ar-SA"/>
                <w14:ligatures w14:val="none"/>
              </w:rPr>
              <w:t>0,00 €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8FA2CA1" w14:textId="77777777" w:rsidR="00F960AA" w:rsidRPr="00F960AA" w:rsidRDefault="00F960AA" w:rsidP="00F960AA">
            <w:pPr>
              <w:widowControl/>
              <w:suppressAutoHyphens w:val="0"/>
              <w:spacing w:after="0" w:line="240" w:lineRule="auto"/>
              <w:jc w:val="center"/>
              <w:rPr>
                <w:rFonts w:eastAsia="Times New Roman" w:cs="Calibri"/>
                <w:color w:val="000000"/>
                <w:kern w:val="0"/>
                <w:szCs w:val="22"/>
                <w:lang w:eastAsia="ca-ES" w:bidi="ar-SA"/>
                <w14:ligatures w14:val="none"/>
              </w:rPr>
            </w:pPr>
            <w:r w:rsidRPr="00F960AA">
              <w:rPr>
                <w:rFonts w:eastAsia="Times New Roman" w:cs="Calibri"/>
                <w:color w:val="000000"/>
                <w:kern w:val="0"/>
                <w:szCs w:val="22"/>
                <w:lang w:eastAsia="ca-ES" w:bidi="ar-SA"/>
                <w14:ligatures w14:val="none"/>
              </w:rPr>
              <w:t>0,00 €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8EE53E" w14:textId="77777777" w:rsidR="00F960AA" w:rsidRPr="00F960AA" w:rsidRDefault="00F960AA" w:rsidP="00F960AA">
            <w:pPr>
              <w:widowControl/>
              <w:suppressAutoHyphens w:val="0"/>
              <w:spacing w:after="0" w:line="240" w:lineRule="auto"/>
              <w:jc w:val="center"/>
              <w:rPr>
                <w:rFonts w:eastAsia="Times New Roman" w:cs="Calibri"/>
                <w:color w:val="000000"/>
                <w:kern w:val="0"/>
                <w:szCs w:val="22"/>
                <w:lang w:eastAsia="ca-ES" w:bidi="ar-SA"/>
                <w14:ligatures w14:val="none"/>
              </w:rPr>
            </w:pPr>
            <w:r w:rsidRPr="00F960AA">
              <w:rPr>
                <w:rFonts w:eastAsia="Times New Roman" w:cs="Calibri"/>
                <w:color w:val="000000"/>
                <w:kern w:val="0"/>
                <w:szCs w:val="22"/>
                <w:lang w:eastAsia="ca-ES" w:bidi="ar-SA"/>
                <w14:ligatures w14:val="none"/>
              </w:rPr>
              <w:t>0,00 €</w:t>
            </w:r>
          </w:p>
        </w:tc>
      </w:tr>
    </w:tbl>
    <w:p w14:paraId="50C3E32A" w14:textId="77777777" w:rsidR="00EA5A65" w:rsidRDefault="00EA5A65" w:rsidP="00425A6F">
      <w:pPr>
        <w:suppressAutoHyphens w:val="0"/>
        <w:autoSpaceDE w:val="0"/>
        <w:autoSpaceDN w:val="0"/>
        <w:adjustRightInd w:val="0"/>
        <w:spacing w:after="0"/>
        <w:jc w:val="left"/>
        <w:rPr>
          <w:rFonts w:eastAsia="Calibri" w:cs="Calibri"/>
          <w:b/>
          <w:color w:val="000000"/>
          <w:kern w:val="0"/>
          <w:szCs w:val="22"/>
          <w:lang w:eastAsia="en-US" w:bidi="ar-SA"/>
        </w:rPr>
      </w:pPr>
    </w:p>
    <w:p w14:paraId="7615596A" w14:textId="5DDF9B68" w:rsidR="006F03FB" w:rsidRPr="00415EF8" w:rsidRDefault="006F03FB" w:rsidP="003D5DA2">
      <w:pPr>
        <w:pStyle w:val="Prrafodelista"/>
        <w:widowControl/>
        <w:numPr>
          <w:ilvl w:val="0"/>
          <w:numId w:val="47"/>
        </w:numPr>
        <w:rPr>
          <w:rFonts w:asciiTheme="minorHAnsi" w:hAnsiTheme="minorHAnsi" w:cstheme="minorHAnsi"/>
          <w:kern w:val="28"/>
          <w:sz w:val="22"/>
          <w:u w:val="single"/>
          <w:lang w:val="ca-ES" w:eastAsia="es-ES"/>
        </w:rPr>
      </w:pPr>
      <w:r w:rsidRPr="006F03FB">
        <w:rPr>
          <w:rFonts w:asciiTheme="minorHAnsi" w:hAnsiTheme="minorHAnsi" w:cstheme="minorHAnsi"/>
          <w:b/>
          <w:kern w:val="28"/>
          <w:sz w:val="22"/>
          <w:u w:val="single"/>
          <w:lang w:val="ca-ES" w:eastAsia="es-ES"/>
        </w:rPr>
        <w:t>Publicacions jurídiques especialitzades</w:t>
      </w:r>
      <w:r w:rsidRPr="003A5149">
        <w:rPr>
          <w:rFonts w:asciiTheme="minorHAnsi" w:hAnsiTheme="minorHAnsi" w:cstheme="minorHAnsi"/>
          <w:kern w:val="28"/>
          <w:sz w:val="22"/>
          <w:u w:val="single"/>
          <w:lang w:val="ca-ES" w:eastAsia="es-ES"/>
        </w:rPr>
        <w:t>:</w:t>
      </w:r>
      <w:r w:rsidRPr="003A5149">
        <w:rPr>
          <w:rFonts w:asciiTheme="minorHAnsi" w:hAnsiTheme="minorHAnsi" w:cstheme="minorHAnsi"/>
          <w:kern w:val="28"/>
          <w:sz w:val="22"/>
          <w:lang w:val="ca-ES" w:eastAsia="es-ES"/>
        </w:rPr>
        <w:t xml:space="preserve"> Es valorarà amb </w:t>
      </w:r>
      <w:r w:rsidRPr="003A5149">
        <w:rPr>
          <w:rFonts w:asciiTheme="minorHAnsi" w:hAnsiTheme="minorHAnsi" w:cstheme="minorHAnsi"/>
          <w:b/>
          <w:bCs/>
          <w:kern w:val="28"/>
          <w:sz w:val="22"/>
          <w:bdr w:val="single" w:sz="4" w:space="0" w:color="auto"/>
          <w:lang w:val="ca-ES" w:eastAsia="es-ES"/>
        </w:rPr>
        <w:t>2 punts</w:t>
      </w:r>
      <w:r w:rsidRPr="003A5149">
        <w:rPr>
          <w:rFonts w:asciiTheme="minorHAnsi" w:hAnsiTheme="minorHAnsi" w:cstheme="minorHAnsi"/>
          <w:kern w:val="28"/>
          <w:sz w:val="22"/>
          <w:lang w:val="ca-ES" w:eastAsia="es-ES"/>
        </w:rPr>
        <w:t xml:space="preserve"> l’acreditació de la publicació d’articles vinculats directament amb l’objecte del contracte en publicacions i pàgines web o en congressos especialitzats en els darrers 10 anys. Es considera rellevant aquest criteri per considerar que la publicació d’articles és un indici d’especialització dels equips licitadors que aporta qualitat a la prestació del servei que es licita.</w:t>
      </w:r>
      <w:r w:rsidR="003D5DA2">
        <w:rPr>
          <w:rFonts w:asciiTheme="minorHAnsi" w:hAnsiTheme="minorHAnsi" w:cstheme="minorHAnsi"/>
          <w:kern w:val="28"/>
          <w:sz w:val="22"/>
          <w:lang w:val="ca-ES" w:eastAsia="es-ES"/>
        </w:rPr>
        <w:t xml:space="preserve"> Al Sobre Digital s’haurà d’acreditar la documentació acreditativa.</w:t>
      </w:r>
    </w:p>
    <w:p w14:paraId="2C142CEC" w14:textId="77777777" w:rsidR="006F03FB" w:rsidRDefault="006F03FB" w:rsidP="003D5DA2">
      <w:pPr>
        <w:pStyle w:val="Prrafodelista"/>
        <w:widowControl/>
        <w:numPr>
          <w:ilvl w:val="0"/>
          <w:numId w:val="0"/>
        </w:numPr>
        <w:ind w:left="720" w:firstLine="349"/>
        <w:rPr>
          <w:rFonts w:asciiTheme="minorHAnsi" w:hAnsiTheme="minorHAnsi" w:cstheme="minorHAnsi"/>
          <w:kern w:val="28"/>
          <w:sz w:val="22"/>
          <w:lang w:eastAsia="es-ES"/>
        </w:rPr>
      </w:pPr>
      <w:r w:rsidRPr="00415EF8">
        <w:rPr>
          <w:rFonts w:asciiTheme="minorHAnsi" w:hAnsiTheme="minorHAnsi" w:cstheme="minorHAnsi"/>
          <w:kern w:val="28"/>
          <w:sz w:val="22"/>
          <w:lang w:eastAsia="es-ES"/>
        </w:rPr>
        <w:t>Es concediran els 2 punts amb l’acreditació d’almenys una de les publicacions indicades.</w:t>
      </w:r>
    </w:p>
    <w:p w14:paraId="3447CF00" w14:textId="77777777" w:rsidR="003D5DA2" w:rsidRPr="00415EF8" w:rsidRDefault="003D5DA2" w:rsidP="003D5DA2">
      <w:pPr>
        <w:pStyle w:val="Prrafodelista"/>
        <w:widowControl/>
        <w:numPr>
          <w:ilvl w:val="0"/>
          <w:numId w:val="47"/>
        </w:numPr>
        <w:rPr>
          <w:rFonts w:asciiTheme="minorHAnsi" w:hAnsiTheme="minorHAnsi" w:cstheme="minorHAnsi"/>
          <w:kern w:val="28"/>
          <w:sz w:val="22"/>
          <w:u w:val="single"/>
          <w:lang w:val="ca-ES" w:eastAsia="es-ES"/>
        </w:rPr>
      </w:pPr>
      <w:r w:rsidRPr="00131E88">
        <w:rPr>
          <w:rFonts w:asciiTheme="minorHAnsi" w:hAnsiTheme="minorHAnsi" w:cstheme="minorHAnsi"/>
          <w:kern w:val="28"/>
          <w:szCs w:val="22"/>
          <w:u w:val="single"/>
          <w:lang w:eastAsia="es-ES"/>
        </w:rPr>
        <w:t>Publicacions jurídiques especialitzades:</w:t>
      </w:r>
      <w:r w:rsidRPr="00131E88">
        <w:rPr>
          <w:rFonts w:asciiTheme="minorHAnsi" w:hAnsiTheme="minorHAnsi" w:cstheme="minorHAnsi"/>
          <w:kern w:val="28"/>
          <w:szCs w:val="22"/>
          <w:lang w:eastAsia="es-ES"/>
        </w:rPr>
        <w:t xml:space="preserve"> Es valorarà amb </w:t>
      </w:r>
      <w:r w:rsidRPr="00131E88">
        <w:rPr>
          <w:rFonts w:asciiTheme="minorHAnsi" w:hAnsiTheme="minorHAnsi" w:cstheme="minorHAnsi"/>
          <w:b/>
          <w:bCs/>
          <w:kern w:val="28"/>
          <w:szCs w:val="22"/>
          <w:bdr w:val="single" w:sz="4" w:space="0" w:color="auto"/>
          <w:lang w:eastAsia="es-ES"/>
        </w:rPr>
        <w:t>2 punts</w:t>
      </w:r>
      <w:r w:rsidRPr="00131E88">
        <w:rPr>
          <w:rFonts w:asciiTheme="minorHAnsi" w:hAnsiTheme="minorHAnsi" w:cstheme="minorHAnsi"/>
          <w:kern w:val="28"/>
          <w:szCs w:val="22"/>
          <w:lang w:eastAsia="es-ES"/>
        </w:rPr>
        <w:t xml:space="preserve"> </w:t>
      </w:r>
      <w:r w:rsidRPr="00131E88">
        <w:rPr>
          <w:rFonts w:asciiTheme="minorHAnsi" w:hAnsiTheme="minorHAnsi" w:cstheme="minorHAnsi"/>
          <w:b/>
          <w:kern w:val="28"/>
          <w:szCs w:val="22"/>
          <w:lang w:eastAsia="es-ES"/>
        </w:rPr>
        <w:t>l’acreditació de la publicació d’articles vinculats directament amb l’objecte del contracte en publicacions i pàgines web o en congressos especialitzats en els darrers 10 anys</w:t>
      </w:r>
      <w:r w:rsidRPr="00131E88">
        <w:rPr>
          <w:rFonts w:asciiTheme="minorHAnsi" w:hAnsiTheme="minorHAnsi" w:cstheme="minorHAnsi"/>
          <w:kern w:val="28"/>
          <w:szCs w:val="22"/>
          <w:lang w:eastAsia="es-ES"/>
        </w:rPr>
        <w:t>. Es considera rellevant aquest criteri per considerar que la publicació d’articles és un indici d’especialització dels equips licitadors que aporta qualitat a la prestació del servei que es licita</w:t>
      </w:r>
      <w:r w:rsidRPr="00131E88">
        <w:rPr>
          <w:rFonts w:asciiTheme="minorHAnsi" w:hAnsiTheme="minorHAnsi" w:cstheme="minorHAnsi"/>
          <w:kern w:val="28"/>
          <w:szCs w:val="22"/>
          <w:lang w:val="es-ES" w:eastAsia="es-ES"/>
        </w:rPr>
        <w:t>.</w:t>
      </w:r>
      <w:r>
        <w:rPr>
          <w:rFonts w:asciiTheme="minorHAnsi" w:hAnsiTheme="minorHAnsi" w:cstheme="minorHAnsi"/>
          <w:kern w:val="28"/>
          <w:szCs w:val="22"/>
          <w:lang w:val="es-ES" w:eastAsia="es-ES"/>
        </w:rPr>
        <w:t xml:space="preserve"> </w:t>
      </w:r>
      <w:r>
        <w:rPr>
          <w:rFonts w:asciiTheme="minorHAnsi" w:hAnsiTheme="minorHAnsi" w:cstheme="minorHAnsi"/>
          <w:kern w:val="28"/>
          <w:sz w:val="22"/>
          <w:lang w:val="ca-ES" w:eastAsia="es-ES"/>
        </w:rPr>
        <w:t>Al Sobre Digital s’haurà d’acreditar la documentació acreditativa.</w:t>
      </w:r>
    </w:p>
    <w:p w14:paraId="41DCEF9E" w14:textId="77777777" w:rsidR="003D5DA2" w:rsidRPr="00131E88" w:rsidRDefault="003D5DA2" w:rsidP="003D5DA2">
      <w:pPr>
        <w:pStyle w:val="Prrafodelista"/>
        <w:widowControl/>
        <w:numPr>
          <w:ilvl w:val="0"/>
          <w:numId w:val="0"/>
        </w:numPr>
        <w:ind w:left="1069"/>
        <w:rPr>
          <w:rFonts w:asciiTheme="minorHAnsi" w:hAnsiTheme="minorHAnsi" w:cstheme="minorHAnsi"/>
          <w:kern w:val="28"/>
          <w:szCs w:val="22"/>
          <w:lang w:val="ca-ES" w:eastAsia="es-ES"/>
        </w:rPr>
      </w:pPr>
      <w:r w:rsidRPr="00131E88">
        <w:rPr>
          <w:rFonts w:asciiTheme="minorHAnsi" w:hAnsiTheme="minorHAnsi" w:cstheme="minorHAnsi"/>
          <w:kern w:val="28"/>
          <w:szCs w:val="22"/>
          <w:lang w:eastAsia="es-ES"/>
        </w:rPr>
        <w:t>Es concediran els 2 punts amb l’acreditació d’almenys un</w:t>
      </w:r>
      <w:r>
        <w:rPr>
          <w:rFonts w:asciiTheme="minorHAnsi" w:hAnsiTheme="minorHAnsi" w:cstheme="minorHAnsi"/>
          <w:kern w:val="28"/>
          <w:szCs w:val="22"/>
          <w:lang w:eastAsia="es-ES"/>
        </w:rPr>
        <w:t xml:space="preserve">a de les publicacions indicades. </w:t>
      </w:r>
    </w:p>
    <w:p w14:paraId="36108EEC" w14:textId="77777777" w:rsidR="003D5DA2" w:rsidRPr="00415EF8" w:rsidRDefault="003D5DA2" w:rsidP="003D5DA2">
      <w:pPr>
        <w:pStyle w:val="Prrafodelista"/>
        <w:widowControl/>
        <w:numPr>
          <w:ilvl w:val="0"/>
          <w:numId w:val="0"/>
        </w:numPr>
        <w:ind w:left="720" w:firstLine="349"/>
        <w:rPr>
          <w:rFonts w:asciiTheme="minorHAnsi" w:hAnsiTheme="minorHAnsi" w:cstheme="minorHAnsi"/>
          <w:kern w:val="28"/>
          <w:sz w:val="22"/>
          <w:lang w:eastAsia="es-ES"/>
        </w:rPr>
      </w:pPr>
    </w:p>
    <w:p w14:paraId="43BB0E14" w14:textId="77777777" w:rsidR="006F03FB" w:rsidRPr="006F03FB" w:rsidRDefault="006F03FB" w:rsidP="003D5DA2">
      <w:pPr>
        <w:pStyle w:val="Prrafodelista"/>
        <w:numPr>
          <w:ilvl w:val="0"/>
          <w:numId w:val="0"/>
        </w:numPr>
        <w:autoSpaceDE w:val="0"/>
        <w:autoSpaceDN w:val="0"/>
        <w:adjustRightInd w:val="0"/>
        <w:spacing w:after="0"/>
        <w:ind w:left="1069"/>
        <w:jc w:val="left"/>
        <w:rPr>
          <w:rFonts w:eastAsia="Calibri" w:cs="Calibri"/>
          <w:b/>
          <w:color w:val="000000"/>
          <w:szCs w:val="22"/>
          <w:lang w:eastAsia="en-US"/>
        </w:rPr>
      </w:pPr>
    </w:p>
    <w:p w14:paraId="4F869026" w14:textId="77777777" w:rsidR="00F960AA" w:rsidRDefault="00F960AA" w:rsidP="00F960AA">
      <w:pPr>
        <w:pBdr>
          <w:top w:val="single" w:sz="4" w:space="1" w:color="auto"/>
        </w:pBdr>
        <w:suppressAutoHyphens w:val="0"/>
        <w:autoSpaceDE w:val="0"/>
        <w:autoSpaceDN w:val="0"/>
        <w:spacing w:after="0" w:line="240" w:lineRule="auto"/>
        <w:jc w:val="left"/>
        <w:rPr>
          <w:rFonts w:eastAsia="Calibri" w:cs="Calibri"/>
          <w:b/>
          <w:bCs/>
          <w:kern w:val="0"/>
          <w:sz w:val="20"/>
          <w:szCs w:val="20"/>
          <w:lang w:eastAsia="en-US" w:bidi="ar-SA"/>
        </w:rPr>
      </w:pPr>
    </w:p>
    <w:p w14:paraId="6F3CC9E3" w14:textId="77777777" w:rsidR="00F960AA" w:rsidRPr="009D2506" w:rsidRDefault="00F960AA" w:rsidP="00F960AA">
      <w:pPr>
        <w:pBdr>
          <w:top w:val="single" w:sz="4" w:space="1" w:color="auto"/>
        </w:pBdr>
        <w:suppressAutoHyphens w:val="0"/>
        <w:autoSpaceDE w:val="0"/>
        <w:autoSpaceDN w:val="0"/>
        <w:spacing w:after="0" w:line="240" w:lineRule="auto"/>
        <w:jc w:val="left"/>
        <w:rPr>
          <w:rFonts w:eastAsia="Calibri" w:cs="Times New Roman"/>
          <w:b/>
          <w:bCs/>
          <w:kern w:val="0"/>
          <w:sz w:val="20"/>
          <w:szCs w:val="20"/>
          <w:lang w:eastAsia="en-US" w:bidi="ar-SA"/>
        </w:rPr>
      </w:pPr>
      <w:r w:rsidRPr="009D2506">
        <w:rPr>
          <w:rFonts w:eastAsia="Calibri" w:cs="Calibri"/>
          <w:b/>
          <w:bCs/>
          <w:kern w:val="0"/>
          <w:sz w:val="20"/>
          <w:szCs w:val="20"/>
          <w:lang w:eastAsia="en-US" w:bidi="ar-SA"/>
        </w:rPr>
        <w:t>Informació bàsica sobre protecció de dades</w:t>
      </w:r>
    </w:p>
    <w:p w14:paraId="0A19FD28" w14:textId="77777777" w:rsidR="00F960AA" w:rsidRPr="009D2506" w:rsidRDefault="00F960AA" w:rsidP="00F960AA">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i/>
          <w:iCs/>
          <w:kern w:val="0"/>
          <w:sz w:val="18"/>
          <w:szCs w:val="18"/>
          <w:lang w:eastAsia="en-US" w:bidi="ar-SA"/>
        </w:rPr>
        <w:t>Responsable del tractament:</w:t>
      </w:r>
      <w:r w:rsidRPr="009D2506">
        <w:rPr>
          <w:rFonts w:eastAsia="Calibri" w:cs="Calibri"/>
          <w:kern w:val="0"/>
          <w:sz w:val="18"/>
          <w:szCs w:val="18"/>
          <w:lang w:eastAsia="en-US" w:bidi="ar-SA"/>
        </w:rPr>
        <w:t xml:space="preserve"> SUMAR, Serveis públics d'acció social de Catalunya MP SL</w:t>
      </w:r>
    </w:p>
    <w:p w14:paraId="2211AC64" w14:textId="77777777" w:rsidR="00F960AA" w:rsidRPr="009D2506" w:rsidRDefault="00F960AA" w:rsidP="00F960AA">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i/>
          <w:iCs/>
          <w:kern w:val="0"/>
          <w:sz w:val="18"/>
          <w:szCs w:val="18"/>
          <w:lang w:eastAsia="en-US" w:bidi="ar-SA"/>
        </w:rPr>
        <w:t>Finalitat:</w:t>
      </w:r>
      <w:r w:rsidRPr="009D2506">
        <w:rPr>
          <w:rFonts w:eastAsia="Calibri" w:cs="Calibri"/>
          <w:kern w:val="0"/>
          <w:sz w:val="18"/>
          <w:szCs w:val="18"/>
          <w:lang w:eastAsia="en-US" w:bidi="ar-SA"/>
        </w:rPr>
        <w:t xml:space="preserve"> Gestionar el procediment de contractació, seguiment del contracte i actuacions que se’n deriven.</w:t>
      </w:r>
    </w:p>
    <w:p w14:paraId="1B0F4F66" w14:textId="77777777" w:rsidR="00F960AA" w:rsidRPr="009D2506" w:rsidRDefault="00F960AA" w:rsidP="00F960AA">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i/>
          <w:iCs/>
          <w:kern w:val="0"/>
          <w:sz w:val="18"/>
          <w:szCs w:val="18"/>
          <w:lang w:eastAsia="en-US" w:bidi="ar-SA"/>
        </w:rPr>
        <w:t>Legitimació:</w:t>
      </w:r>
      <w:r w:rsidRPr="009D2506">
        <w:rPr>
          <w:rFonts w:eastAsia="Calibri" w:cs="Calibri"/>
          <w:kern w:val="0"/>
          <w:sz w:val="18"/>
          <w:szCs w:val="18"/>
          <w:lang w:eastAsia="en-US" w:bidi="ar-SA"/>
        </w:rPr>
        <w:t xml:space="preserve"> Compliment d’una relació </w:t>
      </w:r>
      <w:proofErr w:type="spellStart"/>
      <w:r w:rsidRPr="009D2506">
        <w:rPr>
          <w:rFonts w:eastAsia="Calibri" w:cs="Calibri"/>
          <w:kern w:val="0"/>
          <w:sz w:val="18"/>
          <w:szCs w:val="18"/>
          <w:lang w:eastAsia="en-US" w:bidi="ar-SA"/>
        </w:rPr>
        <w:t>precontractual</w:t>
      </w:r>
      <w:proofErr w:type="spellEnd"/>
      <w:r w:rsidRPr="009D2506">
        <w:rPr>
          <w:rFonts w:eastAsia="Calibri" w:cs="Calibri"/>
          <w:kern w:val="0"/>
          <w:sz w:val="18"/>
          <w:szCs w:val="18"/>
          <w:lang w:eastAsia="en-US" w:bidi="ar-SA"/>
        </w:rPr>
        <w:t xml:space="preserve"> i contractual (art. 6.1.b RGPD).</w:t>
      </w:r>
    </w:p>
    <w:p w14:paraId="3565B214" w14:textId="77777777" w:rsidR="00F960AA" w:rsidRPr="009D2506" w:rsidRDefault="00F960AA" w:rsidP="00F960AA">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i/>
          <w:iCs/>
          <w:kern w:val="0"/>
          <w:sz w:val="18"/>
          <w:szCs w:val="18"/>
          <w:lang w:eastAsia="en-US" w:bidi="ar-SA"/>
        </w:rPr>
        <w:t>Destinataris:</w:t>
      </w:r>
      <w:r w:rsidRPr="009D2506">
        <w:rPr>
          <w:rFonts w:eastAsia="Calibri" w:cs="Calibri"/>
          <w:kern w:val="0"/>
          <w:sz w:val="18"/>
          <w:szCs w:val="18"/>
          <w:lang w:eastAsia="en-US" w:bidi="ar-SA"/>
        </w:rPr>
        <w:t xml:space="preserve"> Les dades del contractista es publicaran d’acord amb la normativa de transparència i de contractes del sector públic.</w:t>
      </w:r>
    </w:p>
    <w:p w14:paraId="196D81AF" w14:textId="77777777" w:rsidR="00F960AA" w:rsidRPr="009D2506" w:rsidRDefault="00F960AA" w:rsidP="00F960AA">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i/>
          <w:iCs/>
          <w:kern w:val="0"/>
          <w:sz w:val="18"/>
          <w:szCs w:val="18"/>
          <w:lang w:eastAsia="en-US" w:bidi="ar-SA"/>
        </w:rPr>
        <w:t>Drets de les persones interessades:</w:t>
      </w:r>
      <w:r w:rsidRPr="009D2506">
        <w:rPr>
          <w:rFonts w:eastAsia="Calibri" w:cs="Calibri"/>
          <w:kern w:val="0"/>
          <w:sz w:val="18"/>
          <w:szCs w:val="18"/>
          <w:lang w:eastAsia="en-US" w:bidi="ar-SA"/>
        </w:rPr>
        <w:t xml:space="preserve"> Es poden exercir els drets d’accés a les dades, rectificació, supressió, sol·licitar-ne la portabilitat, o la limitació o oposició al tractament adreçant-se en qualsevol moment a </w:t>
      </w:r>
      <w:hyperlink r:id="rId15" w:history="1">
        <w:r w:rsidRPr="009D2506">
          <w:rPr>
            <w:rFonts w:eastAsia="Calibri" w:cs="Calibri"/>
            <w:color w:val="0563C1"/>
            <w:kern w:val="0"/>
            <w:sz w:val="18"/>
            <w:szCs w:val="18"/>
            <w:u w:val="single"/>
            <w:lang w:eastAsia="en-US" w:bidi="ar-SA"/>
          </w:rPr>
          <w:t>protecciodedades@sumaracciosocial.cat</w:t>
        </w:r>
      </w:hyperlink>
      <w:r w:rsidRPr="009D2506">
        <w:rPr>
          <w:rFonts w:eastAsia="Calibri" w:cs="Calibri"/>
          <w:kern w:val="0"/>
          <w:sz w:val="18"/>
          <w:szCs w:val="18"/>
          <w:lang w:eastAsia="en-US" w:bidi="ar-SA"/>
        </w:rPr>
        <w:t xml:space="preserve">. </w:t>
      </w:r>
    </w:p>
    <w:p w14:paraId="1914D6F1" w14:textId="77777777" w:rsidR="00F960AA" w:rsidRPr="009D2506" w:rsidRDefault="00F960AA" w:rsidP="00F960AA">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kern w:val="0"/>
          <w:sz w:val="18"/>
          <w:szCs w:val="18"/>
          <w:lang w:eastAsia="en-US" w:bidi="ar-SA"/>
        </w:rPr>
        <w:t xml:space="preserve">&gt; Pot consultar informació addicional i detallada sobre com exercir els drets i sobre la política de protecció de dades de SUMAR a clàusula trenta-unena del plec de clàusules administratives i </w:t>
      </w:r>
      <w:hyperlink r:id="rId16" w:history="1">
        <w:r w:rsidRPr="009D2506">
          <w:rPr>
            <w:rFonts w:eastAsia="Calibri" w:cs="Calibri"/>
            <w:color w:val="0563C1"/>
            <w:kern w:val="0"/>
            <w:sz w:val="18"/>
            <w:szCs w:val="18"/>
            <w:u w:val="single"/>
            <w:lang w:eastAsia="en-US" w:bidi="ar-SA"/>
          </w:rPr>
          <w:t>www.sumaracciosocial.cat</w:t>
        </w:r>
      </w:hyperlink>
      <w:r w:rsidRPr="009D2506">
        <w:rPr>
          <w:rFonts w:eastAsia="Calibri" w:cs="Calibri"/>
          <w:kern w:val="0"/>
          <w:sz w:val="18"/>
          <w:szCs w:val="18"/>
          <w:lang w:eastAsia="en-US" w:bidi="ar-SA"/>
        </w:rPr>
        <w:t xml:space="preserve">.  </w:t>
      </w:r>
    </w:p>
    <w:p w14:paraId="2F085F4D" w14:textId="77777777" w:rsidR="00F960AA" w:rsidRDefault="00F960AA" w:rsidP="00425A6F">
      <w:pPr>
        <w:suppressAutoHyphens w:val="0"/>
        <w:autoSpaceDE w:val="0"/>
        <w:autoSpaceDN w:val="0"/>
        <w:adjustRightInd w:val="0"/>
        <w:spacing w:after="0"/>
        <w:jc w:val="left"/>
        <w:rPr>
          <w:rFonts w:eastAsia="Calibri" w:cs="Calibri"/>
          <w:b/>
          <w:color w:val="000000"/>
          <w:kern w:val="0"/>
          <w:szCs w:val="22"/>
          <w:lang w:eastAsia="en-US" w:bidi="ar-SA"/>
        </w:rPr>
      </w:pPr>
    </w:p>
    <w:p w14:paraId="3700D001" w14:textId="77777777" w:rsidR="00F17D1F" w:rsidRDefault="00F17D1F">
      <w:pPr>
        <w:widowControl/>
        <w:suppressAutoHyphens w:val="0"/>
        <w:spacing w:after="160" w:line="259" w:lineRule="auto"/>
        <w:jc w:val="left"/>
        <w:rPr>
          <w:rFonts w:eastAsia="Calibri" w:cs="Calibri"/>
          <w:b/>
          <w:color w:val="000000"/>
          <w:kern w:val="0"/>
          <w:szCs w:val="22"/>
          <w:lang w:eastAsia="en-US" w:bidi="ar-SA"/>
        </w:rPr>
        <w:sectPr w:rsidR="00F17D1F" w:rsidSect="006832DF">
          <w:pgSz w:w="16838" w:h="11906" w:orient="landscape"/>
          <w:pgMar w:top="1418" w:right="2835" w:bottom="1701" w:left="2552" w:header="720" w:footer="567" w:gutter="0"/>
          <w:cols w:space="720"/>
          <w:docGrid w:linePitch="360"/>
        </w:sectPr>
      </w:pPr>
      <w:r>
        <w:rPr>
          <w:rFonts w:eastAsia="Calibri" w:cs="Calibri"/>
          <w:b/>
          <w:color w:val="000000"/>
          <w:kern w:val="0"/>
          <w:szCs w:val="22"/>
          <w:lang w:eastAsia="en-US" w:bidi="ar-SA"/>
        </w:rPr>
        <w:br w:type="page"/>
      </w:r>
    </w:p>
    <w:p w14:paraId="2AE9EBF8" w14:textId="77777777" w:rsidR="00F960AA" w:rsidRPr="002D6C5C" w:rsidRDefault="00F960AA" w:rsidP="002D6C5C">
      <w:pPr>
        <w:rPr>
          <w:b/>
          <w:u w:val="single"/>
          <w:lang w:eastAsia="ca-ES"/>
        </w:rPr>
      </w:pPr>
      <w:r w:rsidRPr="002D6C5C">
        <w:rPr>
          <w:b/>
          <w:u w:val="single"/>
          <w:lang w:eastAsia="ca-ES"/>
        </w:rPr>
        <w:t xml:space="preserve">ANNEX 3- MODEL D’OFERTA </w:t>
      </w:r>
      <w:r w:rsidRPr="002D6C5C">
        <w:rPr>
          <w:b/>
          <w:u w:val="single"/>
        </w:rPr>
        <w:t>ECONÒMICA</w:t>
      </w:r>
      <w:r w:rsidRPr="002D6C5C">
        <w:rPr>
          <w:b/>
          <w:u w:val="single"/>
          <w:lang w:eastAsia="ca-ES"/>
        </w:rPr>
        <w:t>:</w:t>
      </w:r>
    </w:p>
    <w:p w14:paraId="1D78703B" w14:textId="3F47CD47" w:rsidR="00F960AA" w:rsidRPr="009D2506" w:rsidRDefault="00F960AA" w:rsidP="00F960AA">
      <w:pPr>
        <w:keepNext/>
        <w:keepLines/>
        <w:widowControl/>
        <w:autoSpaceDE w:val="0"/>
        <w:autoSpaceDN w:val="0"/>
        <w:adjustRightInd w:val="0"/>
        <w:spacing w:after="0"/>
        <w:outlineLvl w:val="0"/>
        <w:rPr>
          <w:rFonts w:eastAsia="Calibri" w:cs="Calibri"/>
          <w:b/>
          <w:color w:val="000000"/>
          <w:szCs w:val="22"/>
          <w:u w:val="single"/>
          <w:lang w:eastAsia="ca-ES"/>
        </w:rPr>
      </w:pPr>
      <w:r>
        <w:rPr>
          <w:rFonts w:eastAsia="Calibri" w:cs="Calibri"/>
          <w:b/>
          <w:color w:val="000000"/>
          <w:szCs w:val="22"/>
          <w:u w:val="single"/>
          <w:lang w:eastAsia="ca-ES"/>
        </w:rPr>
        <w:t xml:space="preserve"> </w:t>
      </w:r>
      <w:bookmarkStart w:id="9" w:name="_Toc136258391"/>
      <w:r>
        <w:rPr>
          <w:rFonts w:eastAsia="Calibri" w:cs="Calibri"/>
          <w:b/>
          <w:color w:val="000000"/>
          <w:szCs w:val="22"/>
          <w:u w:val="single"/>
          <w:lang w:eastAsia="ca-ES"/>
        </w:rPr>
        <w:t>LOT 3 ASSISTÈNCIA JURÍDICA LABORAL.</w:t>
      </w:r>
      <w:bookmarkEnd w:id="9"/>
    </w:p>
    <w:p w14:paraId="30763969" w14:textId="77777777" w:rsidR="00F960AA" w:rsidRPr="009D2506" w:rsidRDefault="00F960AA" w:rsidP="00F960AA">
      <w:pPr>
        <w:suppressAutoHyphens w:val="0"/>
        <w:autoSpaceDE w:val="0"/>
        <w:autoSpaceDN w:val="0"/>
        <w:spacing w:after="0"/>
        <w:rPr>
          <w:rFonts w:eastAsia="Calibri" w:cs="Calibri"/>
          <w:b/>
          <w:kern w:val="0"/>
          <w:szCs w:val="22"/>
          <w:lang w:eastAsia="en-US" w:bidi="ar-SA"/>
        </w:rPr>
      </w:pPr>
    </w:p>
    <w:p w14:paraId="428550E7" w14:textId="77777777" w:rsidR="00F960AA" w:rsidRPr="009003C5" w:rsidRDefault="00F960AA" w:rsidP="00F960AA">
      <w:pPr>
        <w:suppressAutoHyphens w:val="0"/>
        <w:autoSpaceDE w:val="0"/>
        <w:autoSpaceDN w:val="0"/>
        <w:adjustRightInd w:val="0"/>
        <w:spacing w:after="0"/>
        <w:rPr>
          <w:rFonts w:eastAsia="Calibri" w:cs="Calibri"/>
          <w:bCs/>
          <w:color w:val="000000"/>
          <w:szCs w:val="22"/>
          <w:lang w:eastAsia="ca-ES"/>
        </w:rPr>
      </w:pPr>
      <w:r w:rsidRPr="009D2506">
        <w:rPr>
          <w:rFonts w:eastAsia="Calibri" w:cs="Calibri"/>
          <w:kern w:val="0"/>
          <w:szCs w:val="22"/>
          <w:lang w:eastAsia="en-US" w:bidi="ar-SA"/>
        </w:rPr>
        <w:t>El/la</w:t>
      </w:r>
      <w:r w:rsidRPr="009D2506">
        <w:rPr>
          <w:rFonts w:eastAsia="Calibri" w:cs="Calibri"/>
          <w:spacing w:val="14"/>
          <w:kern w:val="0"/>
          <w:szCs w:val="22"/>
          <w:lang w:eastAsia="en-US" w:bidi="ar-SA"/>
        </w:rPr>
        <w:t xml:space="preserve"> </w:t>
      </w:r>
      <w:r w:rsidRPr="009D2506">
        <w:rPr>
          <w:rFonts w:eastAsia="Calibri" w:cs="Calibri"/>
          <w:kern w:val="0"/>
          <w:szCs w:val="22"/>
          <w:lang w:eastAsia="en-US" w:bidi="ar-SA"/>
        </w:rPr>
        <w:t>Sr./Sra...............................................................................................en</w:t>
      </w:r>
      <w:r w:rsidRPr="009D2506">
        <w:rPr>
          <w:rFonts w:eastAsia="Calibri" w:cs="Calibri"/>
          <w:spacing w:val="15"/>
          <w:kern w:val="0"/>
          <w:szCs w:val="22"/>
          <w:lang w:eastAsia="en-US" w:bidi="ar-SA"/>
        </w:rPr>
        <w:t xml:space="preserve"> </w:t>
      </w:r>
      <w:r w:rsidRPr="009D2506">
        <w:rPr>
          <w:rFonts w:eastAsia="Calibri" w:cs="Calibri"/>
          <w:kern w:val="0"/>
          <w:szCs w:val="22"/>
          <w:lang w:eastAsia="en-US" w:bidi="ar-SA"/>
        </w:rPr>
        <w:t>nom</w:t>
      </w:r>
      <w:r w:rsidRPr="009D2506">
        <w:rPr>
          <w:rFonts w:eastAsia="Calibri" w:cs="Calibri"/>
          <w:spacing w:val="16"/>
          <w:kern w:val="0"/>
          <w:szCs w:val="22"/>
          <w:lang w:eastAsia="en-US" w:bidi="ar-SA"/>
        </w:rPr>
        <w:t xml:space="preserve"> </w:t>
      </w:r>
      <w:r w:rsidRPr="009D2506">
        <w:rPr>
          <w:rFonts w:eastAsia="Calibri" w:cs="Calibri"/>
          <w:kern w:val="0"/>
          <w:szCs w:val="22"/>
          <w:lang w:eastAsia="en-US" w:bidi="ar-SA"/>
        </w:rPr>
        <w:t>i</w:t>
      </w:r>
      <w:r w:rsidRPr="009D2506">
        <w:rPr>
          <w:rFonts w:eastAsia="Calibri" w:cs="Calibri"/>
          <w:spacing w:val="14"/>
          <w:kern w:val="0"/>
          <w:szCs w:val="22"/>
          <w:lang w:eastAsia="en-US" w:bidi="ar-SA"/>
        </w:rPr>
        <w:t xml:space="preserve"> </w:t>
      </w:r>
      <w:r w:rsidRPr="009D2506">
        <w:rPr>
          <w:rFonts w:eastAsia="Calibri" w:cs="Calibri"/>
          <w:kern w:val="0"/>
          <w:szCs w:val="22"/>
          <w:lang w:eastAsia="en-US" w:bidi="ar-SA"/>
        </w:rPr>
        <w:t>representació</w:t>
      </w:r>
      <w:r w:rsidRPr="009D2506">
        <w:rPr>
          <w:rFonts w:eastAsia="Calibri" w:cs="Calibri"/>
          <w:spacing w:val="16"/>
          <w:kern w:val="0"/>
          <w:szCs w:val="22"/>
          <w:lang w:eastAsia="en-US" w:bidi="ar-SA"/>
        </w:rPr>
        <w:t xml:space="preserve"> d</w:t>
      </w:r>
      <w:r w:rsidRPr="009D2506">
        <w:rPr>
          <w:rFonts w:eastAsia="Calibri" w:cs="Calibri"/>
          <w:kern w:val="0"/>
          <w:szCs w:val="22"/>
          <w:lang w:eastAsia="en-US" w:bidi="ar-SA"/>
        </w:rPr>
        <w:t>e l’empresa..............................................................amb NIF................................., declara</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que,</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assabentat/</w:t>
      </w:r>
      <w:proofErr w:type="spellStart"/>
      <w:r w:rsidRPr="009D2506">
        <w:rPr>
          <w:rFonts w:eastAsia="Calibri" w:cs="Calibri"/>
          <w:kern w:val="0"/>
          <w:szCs w:val="22"/>
          <w:lang w:eastAsia="en-US" w:bidi="ar-SA"/>
        </w:rPr>
        <w:t>ada</w:t>
      </w:r>
      <w:proofErr w:type="spellEnd"/>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de</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les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condicions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i</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els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requisits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que</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s’exigeixen</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per</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poder</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ser</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l’empresa</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adjudicatària de</w:t>
      </w:r>
      <w:r w:rsidRPr="009D2506">
        <w:rPr>
          <w:rFonts w:eastAsia="Calibri" w:cs="Calibri"/>
          <w:spacing w:val="1"/>
          <w:kern w:val="0"/>
          <w:szCs w:val="22"/>
          <w:lang w:eastAsia="en-US" w:bidi="ar-SA"/>
        </w:rPr>
        <w:t xml:space="preserve"> </w:t>
      </w:r>
      <w:r w:rsidRPr="001D13FC">
        <w:rPr>
          <w:rFonts w:cs="Arial"/>
          <w:b/>
          <w:szCs w:val="22"/>
        </w:rPr>
        <w:t xml:space="preserve">la contractació per lots </w:t>
      </w:r>
      <w:r w:rsidRPr="00135E5C">
        <w:rPr>
          <w:rFonts w:cs="Arial"/>
          <w:b/>
          <w:szCs w:val="22"/>
        </w:rPr>
        <w:t>del servei d’assessorament i assistència jurídica fiscal, gestió de serveis generals en matèria laboral i assessorament i assistència jurídica en matèria laboral i de seguretat social per a SUMAR, SERVEIS PÚBLICS D’ACCIÓ SOCIAL DE CATALUNYA M</w:t>
      </w:r>
      <w:r>
        <w:rPr>
          <w:rFonts w:cs="Arial"/>
          <w:b/>
          <w:szCs w:val="22"/>
        </w:rPr>
        <w:t>.</w:t>
      </w:r>
      <w:r w:rsidRPr="00135E5C">
        <w:rPr>
          <w:rFonts w:cs="Arial"/>
          <w:b/>
          <w:szCs w:val="22"/>
        </w:rPr>
        <w:t>P, S.L., mitjançant procediment obert amb una pluralitat de criteris d’adjudicació</w:t>
      </w:r>
      <w:r>
        <w:rPr>
          <w:rFonts w:cs="Calibri"/>
          <w:bCs/>
          <w:szCs w:val="22"/>
        </w:rPr>
        <w:t xml:space="preserve"> </w:t>
      </w:r>
      <w:r w:rsidRPr="009D2506">
        <w:rPr>
          <w:rFonts w:eastAsia="Calibri" w:cs="Calibri"/>
          <w:kern w:val="0"/>
          <w:szCs w:val="22"/>
          <w:lang w:eastAsia="en-US" w:bidi="ar-SA"/>
        </w:rPr>
        <w:t>i es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compromet</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a</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executar-lo</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amb</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estricta</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subjecció</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als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requisits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i</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condicions</w:t>
      </w:r>
      <w:r w:rsidRPr="009D2506">
        <w:rPr>
          <w:rFonts w:eastAsia="Calibri" w:cs="Calibri"/>
          <w:spacing w:val="-3"/>
          <w:kern w:val="0"/>
          <w:szCs w:val="22"/>
          <w:lang w:eastAsia="en-US" w:bidi="ar-SA"/>
        </w:rPr>
        <w:t xml:space="preserve"> </w:t>
      </w:r>
      <w:r w:rsidRPr="009D2506">
        <w:rPr>
          <w:rFonts w:eastAsia="Calibri" w:cs="Calibri"/>
          <w:kern w:val="0"/>
          <w:szCs w:val="22"/>
          <w:lang w:eastAsia="en-US" w:bidi="ar-SA"/>
        </w:rPr>
        <w:t>estipulats, pels imports</w:t>
      </w:r>
      <w:r w:rsidRPr="009D2506">
        <w:rPr>
          <w:rFonts w:eastAsia="Calibri" w:cs="Calibri"/>
          <w:spacing w:val="-3"/>
          <w:kern w:val="0"/>
          <w:szCs w:val="22"/>
          <w:lang w:eastAsia="en-US" w:bidi="ar-SA"/>
        </w:rPr>
        <w:t xml:space="preserve"> </w:t>
      </w:r>
      <w:r w:rsidRPr="009D2506">
        <w:rPr>
          <w:rFonts w:eastAsia="Calibri" w:cs="Calibri"/>
          <w:kern w:val="0"/>
          <w:szCs w:val="22"/>
          <w:lang w:eastAsia="en-US" w:bidi="ar-SA"/>
        </w:rPr>
        <w:t>següents:</w:t>
      </w:r>
    </w:p>
    <w:p w14:paraId="0F7D8D01" w14:textId="77777777" w:rsidR="00F960AA" w:rsidRPr="009D2506" w:rsidRDefault="00F960AA" w:rsidP="00F960AA">
      <w:pPr>
        <w:suppressAutoHyphens w:val="0"/>
        <w:autoSpaceDE w:val="0"/>
        <w:autoSpaceDN w:val="0"/>
        <w:adjustRightInd w:val="0"/>
        <w:spacing w:after="0"/>
        <w:rPr>
          <w:rFonts w:eastAsia="Calibri" w:cs="Calibri"/>
          <w:kern w:val="0"/>
          <w:szCs w:val="22"/>
          <w:lang w:eastAsia="en-US" w:bidi="ar-SA"/>
        </w:rPr>
      </w:pPr>
    </w:p>
    <w:p w14:paraId="5E972618" w14:textId="77777777" w:rsidR="00F960AA" w:rsidRDefault="00F960AA" w:rsidP="00F960AA">
      <w:pPr>
        <w:numPr>
          <w:ilvl w:val="0"/>
          <w:numId w:val="4"/>
        </w:numPr>
        <w:suppressAutoHyphens w:val="0"/>
        <w:autoSpaceDE w:val="0"/>
        <w:autoSpaceDN w:val="0"/>
        <w:spacing w:after="0" w:line="240" w:lineRule="auto"/>
        <w:jc w:val="left"/>
        <w:rPr>
          <w:rFonts w:cs="Calibri"/>
          <w:bCs/>
          <w:szCs w:val="22"/>
        </w:rPr>
      </w:pPr>
      <w:r w:rsidRPr="009D2506">
        <w:rPr>
          <w:rFonts w:cs="Calibri"/>
          <w:bCs/>
          <w:szCs w:val="22"/>
        </w:rPr>
        <w:t>Cal indicar el número de Lot al que correspon la present oferta, tenint en compte que si es participa en més d’un lot s’ha de presentar aquest annex per cada lot (presentar tants annexes com lots als que es participa).</w:t>
      </w:r>
    </w:p>
    <w:p w14:paraId="679D528A" w14:textId="77777777" w:rsidR="00F960AA" w:rsidRPr="009D2506" w:rsidRDefault="00F960AA" w:rsidP="00F960AA">
      <w:pPr>
        <w:suppressAutoHyphens w:val="0"/>
        <w:autoSpaceDE w:val="0"/>
        <w:autoSpaceDN w:val="0"/>
        <w:spacing w:after="0" w:line="240" w:lineRule="auto"/>
        <w:ind w:left="720"/>
        <w:jc w:val="left"/>
        <w:rPr>
          <w:rFonts w:cs="Calibri"/>
          <w:bCs/>
          <w:szCs w:val="22"/>
        </w:rPr>
      </w:pPr>
    </w:p>
    <w:p w14:paraId="19746096" w14:textId="77777777" w:rsidR="00F960AA" w:rsidRPr="009D2506" w:rsidRDefault="00F960AA" w:rsidP="00F960AA">
      <w:pPr>
        <w:numPr>
          <w:ilvl w:val="0"/>
          <w:numId w:val="4"/>
        </w:numPr>
        <w:suppressAutoHyphens w:val="0"/>
        <w:autoSpaceDE w:val="0"/>
        <w:autoSpaceDN w:val="0"/>
        <w:spacing w:after="0" w:line="240" w:lineRule="auto"/>
        <w:jc w:val="left"/>
        <w:rPr>
          <w:rFonts w:eastAsia="Calibri" w:cs="Calibri"/>
          <w:kern w:val="0"/>
          <w:szCs w:val="22"/>
          <w:lang w:eastAsia="en-US" w:bidi="ar-SA"/>
        </w:rPr>
      </w:pPr>
      <w:r w:rsidRPr="009D2506">
        <w:rPr>
          <w:rFonts w:eastAsia="Calibri" w:cs="Calibri"/>
          <w:kern w:val="0"/>
          <w:szCs w:val="22"/>
          <w:lang w:eastAsia="en-US" w:bidi="ar-SA"/>
        </w:rPr>
        <w:t xml:space="preserve">El preu indicat al Plec de Clàusules Administratives és un màxim, les empreses licitadores hauran d’oferir un preu igual o a la baixa en relació a cada referència o servei, essent excloses les ofertes que incloguin ofertes superiors. </w:t>
      </w:r>
    </w:p>
    <w:p w14:paraId="20AA15EA" w14:textId="77777777" w:rsidR="00F960AA" w:rsidRPr="009D2506" w:rsidRDefault="00F960AA" w:rsidP="00F960AA">
      <w:pPr>
        <w:suppressAutoHyphens w:val="0"/>
        <w:autoSpaceDE w:val="0"/>
        <w:autoSpaceDN w:val="0"/>
        <w:spacing w:after="0" w:line="240" w:lineRule="auto"/>
        <w:ind w:left="567"/>
        <w:jc w:val="left"/>
        <w:rPr>
          <w:rFonts w:eastAsia="Calibri" w:cs="Arial"/>
          <w:b/>
          <w:kern w:val="0"/>
          <w:szCs w:val="22"/>
          <w:lang w:eastAsia="en-US" w:bidi="ar-SA"/>
        </w:rPr>
      </w:pPr>
    </w:p>
    <w:p w14:paraId="3817670F" w14:textId="77777777" w:rsidR="00F960AA" w:rsidRPr="009D2506" w:rsidRDefault="00F960AA" w:rsidP="00F960AA">
      <w:pPr>
        <w:numPr>
          <w:ilvl w:val="0"/>
          <w:numId w:val="4"/>
        </w:numPr>
        <w:suppressAutoHyphens w:val="0"/>
        <w:autoSpaceDE w:val="0"/>
        <w:autoSpaceDN w:val="0"/>
        <w:spacing w:after="0" w:line="240" w:lineRule="auto"/>
        <w:rPr>
          <w:rFonts w:eastAsia="Calibri" w:cs="Calibri"/>
          <w:kern w:val="0"/>
          <w:szCs w:val="22"/>
          <w:lang w:eastAsia="en-US" w:bidi="ar-SA"/>
        </w:rPr>
      </w:pPr>
      <w:r w:rsidRPr="009D2506">
        <w:rPr>
          <w:rFonts w:eastAsia="Calibri" w:cs="Calibri"/>
          <w:kern w:val="0"/>
          <w:szCs w:val="22"/>
          <w:lang w:eastAsia="en-US" w:bidi="ar-SA"/>
        </w:rPr>
        <w:t>Els preus s’indicaran amb un màxim de dos decimals, essent excloses les ofertes econòmiques quin percentatge contingui més de dos decimals.</w:t>
      </w:r>
    </w:p>
    <w:p w14:paraId="74D97500" w14:textId="77777777" w:rsidR="00F960AA" w:rsidRPr="009D2506" w:rsidRDefault="00F960AA" w:rsidP="00F960AA">
      <w:pPr>
        <w:suppressAutoHyphens w:val="0"/>
        <w:autoSpaceDE w:val="0"/>
        <w:autoSpaceDN w:val="0"/>
        <w:spacing w:after="0" w:line="240" w:lineRule="auto"/>
        <w:ind w:left="567"/>
        <w:jc w:val="left"/>
        <w:rPr>
          <w:rFonts w:eastAsia="Calibri" w:cs="Calibri"/>
          <w:kern w:val="0"/>
          <w:szCs w:val="22"/>
          <w:lang w:eastAsia="en-US" w:bidi="ar-SA"/>
        </w:rPr>
      </w:pPr>
    </w:p>
    <w:p w14:paraId="556A76F0" w14:textId="77777777" w:rsidR="00F960AA" w:rsidRPr="009D2506" w:rsidRDefault="00F960AA" w:rsidP="00F960AA">
      <w:pPr>
        <w:numPr>
          <w:ilvl w:val="0"/>
          <w:numId w:val="4"/>
        </w:numPr>
        <w:suppressAutoHyphens w:val="0"/>
        <w:autoSpaceDE w:val="0"/>
        <w:autoSpaceDN w:val="0"/>
        <w:spacing w:after="0" w:line="240" w:lineRule="auto"/>
        <w:rPr>
          <w:rFonts w:eastAsia="Calibri" w:cs="Calibri"/>
          <w:kern w:val="0"/>
          <w:szCs w:val="22"/>
          <w:lang w:eastAsia="en-US" w:bidi="ar-SA"/>
        </w:rPr>
      </w:pPr>
      <w:r w:rsidRPr="009D2506">
        <w:rPr>
          <w:rFonts w:eastAsia="Calibri" w:cs="Calibri"/>
          <w:kern w:val="0"/>
          <w:szCs w:val="22"/>
          <w:lang w:eastAsia="en-US" w:bidi="ar-SA"/>
        </w:rPr>
        <w:t>Cal que les empreses licitadores que es presentin estiguin en condicions de prestar la totalitat del servei al que opten.</w:t>
      </w:r>
    </w:p>
    <w:p w14:paraId="7061AB6D" w14:textId="77777777" w:rsidR="00F960AA" w:rsidRPr="009D2506" w:rsidRDefault="00F960AA" w:rsidP="00F960AA">
      <w:pPr>
        <w:suppressAutoHyphens w:val="0"/>
        <w:autoSpaceDE w:val="0"/>
        <w:autoSpaceDN w:val="0"/>
        <w:spacing w:after="0" w:line="240" w:lineRule="auto"/>
        <w:ind w:left="218"/>
        <w:rPr>
          <w:rFonts w:eastAsia="Calibri" w:cs="Calibri"/>
          <w:kern w:val="0"/>
          <w:szCs w:val="22"/>
          <w:lang w:eastAsia="en-US" w:bidi="ar-SA"/>
        </w:rPr>
      </w:pPr>
    </w:p>
    <w:p w14:paraId="6DFA776C" w14:textId="77777777" w:rsidR="00F960AA" w:rsidRPr="009D2506" w:rsidRDefault="00F960AA" w:rsidP="00F960AA">
      <w:pPr>
        <w:numPr>
          <w:ilvl w:val="0"/>
          <w:numId w:val="4"/>
        </w:numPr>
        <w:suppressAutoHyphens w:val="0"/>
        <w:autoSpaceDE w:val="0"/>
        <w:autoSpaceDN w:val="0"/>
        <w:spacing w:after="0" w:line="240" w:lineRule="auto"/>
        <w:jc w:val="left"/>
        <w:rPr>
          <w:rFonts w:eastAsia="Calibri" w:cs="Calibri"/>
          <w:kern w:val="0"/>
          <w:szCs w:val="22"/>
          <w:lang w:eastAsia="en-US" w:bidi="ar-SA"/>
        </w:rPr>
      </w:pPr>
      <w:r w:rsidRPr="009D2506">
        <w:rPr>
          <w:rFonts w:eastAsia="Calibri" w:cs="Calibri"/>
          <w:kern w:val="0"/>
          <w:szCs w:val="22"/>
          <w:lang w:eastAsia="en-US" w:bidi="ar-SA"/>
        </w:rPr>
        <w:t>Cal presentar oferta a tots els serveis de cada lot al que opten.</w:t>
      </w:r>
    </w:p>
    <w:p w14:paraId="3CC449C5" w14:textId="77777777" w:rsidR="00F960AA" w:rsidRDefault="00F960AA" w:rsidP="00F960AA">
      <w:pPr>
        <w:suppressAutoHyphens w:val="0"/>
        <w:autoSpaceDE w:val="0"/>
        <w:autoSpaceDN w:val="0"/>
        <w:spacing w:after="0"/>
        <w:rPr>
          <w:rFonts w:eastAsia="Calibri" w:cs="Calibri"/>
          <w:b/>
          <w:kern w:val="0"/>
          <w:szCs w:val="22"/>
          <w:u w:val="single"/>
          <w:lang w:eastAsia="en-US" w:bidi="ar-SA"/>
        </w:rPr>
      </w:pPr>
    </w:p>
    <w:p w14:paraId="514ED4D2" w14:textId="77777777" w:rsidR="00F960AA" w:rsidRDefault="00F960AA" w:rsidP="00F960AA">
      <w:pPr>
        <w:suppressAutoHyphens w:val="0"/>
        <w:autoSpaceDE w:val="0"/>
        <w:autoSpaceDN w:val="0"/>
        <w:spacing w:after="0"/>
        <w:rPr>
          <w:rFonts w:eastAsia="Calibri" w:cs="Calibri"/>
          <w:b/>
          <w:kern w:val="0"/>
          <w:szCs w:val="22"/>
          <w:u w:val="single"/>
          <w:lang w:eastAsia="en-US" w:bidi="ar-SA"/>
        </w:rPr>
      </w:pPr>
      <w:r w:rsidRPr="009D2506">
        <w:rPr>
          <w:rFonts w:eastAsia="Calibri" w:cs="Calibri"/>
          <w:b/>
          <w:kern w:val="0"/>
          <w:szCs w:val="22"/>
          <w:u w:val="single"/>
          <w:lang w:eastAsia="en-US" w:bidi="ar-SA"/>
        </w:rPr>
        <w:t>OFERTA ECONÒMICA</w:t>
      </w:r>
    </w:p>
    <w:p w14:paraId="6D6C38BA" w14:textId="77777777" w:rsidR="00F960AA" w:rsidRDefault="00F960AA" w:rsidP="00425A6F">
      <w:pPr>
        <w:suppressAutoHyphens w:val="0"/>
        <w:autoSpaceDE w:val="0"/>
        <w:autoSpaceDN w:val="0"/>
        <w:adjustRightInd w:val="0"/>
        <w:spacing w:after="0"/>
        <w:jc w:val="left"/>
        <w:rPr>
          <w:rFonts w:eastAsia="Calibri" w:cs="Calibri"/>
          <w:b/>
          <w:color w:val="000000"/>
          <w:kern w:val="0"/>
          <w:szCs w:val="22"/>
          <w:lang w:eastAsia="en-US" w:bidi="ar-SA"/>
        </w:rPr>
      </w:pPr>
    </w:p>
    <w:p w14:paraId="6BC931C7" w14:textId="77777777" w:rsidR="00F960AA" w:rsidRDefault="00F960AA" w:rsidP="00425A6F">
      <w:pPr>
        <w:suppressAutoHyphens w:val="0"/>
        <w:autoSpaceDE w:val="0"/>
        <w:autoSpaceDN w:val="0"/>
        <w:adjustRightInd w:val="0"/>
        <w:spacing w:after="0"/>
        <w:jc w:val="left"/>
        <w:rPr>
          <w:rFonts w:eastAsia="Calibri" w:cs="Calibri"/>
          <w:b/>
          <w:color w:val="000000"/>
          <w:kern w:val="0"/>
          <w:szCs w:val="22"/>
          <w:lang w:eastAsia="en-US" w:bidi="ar-SA"/>
        </w:rPr>
      </w:pPr>
    </w:p>
    <w:p w14:paraId="7761C7B4" w14:textId="00742BAA" w:rsidR="00EA5A65" w:rsidRPr="009D2506" w:rsidRDefault="00EA5A65" w:rsidP="00425A6F">
      <w:pPr>
        <w:suppressAutoHyphens w:val="0"/>
        <w:autoSpaceDE w:val="0"/>
        <w:autoSpaceDN w:val="0"/>
        <w:adjustRightInd w:val="0"/>
        <w:spacing w:after="0"/>
        <w:jc w:val="left"/>
        <w:rPr>
          <w:rFonts w:eastAsia="Calibri" w:cs="Calibri"/>
          <w:b/>
          <w:color w:val="000000"/>
          <w:kern w:val="0"/>
          <w:szCs w:val="22"/>
          <w:lang w:eastAsia="en-US" w:bidi="ar-SA"/>
        </w:rPr>
      </w:pPr>
      <w:r>
        <w:rPr>
          <w:rFonts w:eastAsia="Calibri" w:cs="Calibri"/>
          <w:b/>
          <w:color w:val="000000"/>
          <w:kern w:val="0"/>
          <w:szCs w:val="22"/>
          <w:lang w:eastAsia="en-US" w:bidi="ar-SA"/>
        </w:rPr>
        <w:t>LOT 3- ASSISTÈNCIA JURÍDICA LABORAL</w:t>
      </w:r>
    </w:p>
    <w:p w14:paraId="367E3061" w14:textId="2E017EF4" w:rsidR="00686611" w:rsidRPr="006F03FB" w:rsidRDefault="006F03FB" w:rsidP="006F03FB">
      <w:pPr>
        <w:pStyle w:val="Prrafodelista"/>
        <w:numPr>
          <w:ilvl w:val="0"/>
          <w:numId w:val="11"/>
        </w:numPr>
        <w:autoSpaceDE w:val="0"/>
        <w:autoSpaceDN w:val="0"/>
        <w:adjustRightInd w:val="0"/>
        <w:spacing w:after="0"/>
        <w:jc w:val="left"/>
        <w:rPr>
          <w:rFonts w:ascii="Calibri" w:eastAsia="Calibri" w:hAnsi="Calibri" w:cs="Calibri"/>
          <w:b/>
          <w:color w:val="000000"/>
          <w:sz w:val="22"/>
          <w:szCs w:val="22"/>
          <w:lang w:eastAsia="en-US"/>
        </w:rPr>
      </w:pPr>
      <w:r w:rsidRPr="006F03FB">
        <w:rPr>
          <w:rFonts w:ascii="Calibri" w:eastAsia="Calibri" w:hAnsi="Calibri" w:cs="Calibri"/>
          <w:b/>
          <w:color w:val="000000"/>
          <w:sz w:val="22"/>
          <w:szCs w:val="22"/>
          <w:lang w:val="ca-ES" w:eastAsia="en-US"/>
        </w:rPr>
        <w:t>PREU</w:t>
      </w:r>
    </w:p>
    <w:tbl>
      <w:tblPr>
        <w:tblW w:w="12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2"/>
        <w:gridCol w:w="1908"/>
        <w:gridCol w:w="1843"/>
        <w:gridCol w:w="2268"/>
        <w:gridCol w:w="4252"/>
        <w:gridCol w:w="1560"/>
      </w:tblGrid>
      <w:tr w:rsidR="00686611" w:rsidRPr="00686611" w14:paraId="5B1984AC" w14:textId="77777777" w:rsidTr="00686611">
        <w:trPr>
          <w:trHeight w:val="581"/>
        </w:trPr>
        <w:tc>
          <w:tcPr>
            <w:tcW w:w="492" w:type="dxa"/>
            <w:shd w:val="clear" w:color="auto" w:fill="D9E2F3" w:themeFill="accent1" w:themeFillTint="33"/>
            <w:vAlign w:val="center"/>
            <w:hideMark/>
          </w:tcPr>
          <w:p w14:paraId="7C41A9E1" w14:textId="77777777" w:rsidR="00686611" w:rsidRPr="00686611" w:rsidRDefault="00686611" w:rsidP="00686611">
            <w:pPr>
              <w:widowControl/>
              <w:suppressAutoHyphens w:val="0"/>
              <w:spacing w:after="0" w:line="240" w:lineRule="auto"/>
              <w:jc w:val="center"/>
              <w:rPr>
                <w:rFonts w:eastAsia="Times New Roman" w:cs="Calibri"/>
                <w:b/>
                <w:bCs/>
                <w:color w:val="000000"/>
                <w:kern w:val="0"/>
                <w:sz w:val="16"/>
                <w:szCs w:val="16"/>
                <w:lang w:eastAsia="ca-ES" w:bidi="ar-SA"/>
                <w14:ligatures w14:val="none"/>
              </w:rPr>
            </w:pPr>
            <w:r w:rsidRPr="00686611">
              <w:rPr>
                <w:rFonts w:eastAsia="Times New Roman" w:cs="Calibri"/>
                <w:b/>
                <w:bCs/>
                <w:color w:val="000000"/>
                <w:kern w:val="0"/>
                <w:sz w:val="16"/>
                <w:szCs w:val="16"/>
                <w:lang w:eastAsia="ca-ES" w:bidi="ar-SA"/>
                <w14:ligatures w14:val="none"/>
              </w:rPr>
              <w:t>BLOC</w:t>
            </w:r>
          </w:p>
        </w:tc>
        <w:tc>
          <w:tcPr>
            <w:tcW w:w="1908" w:type="dxa"/>
            <w:shd w:val="clear" w:color="auto" w:fill="D9E2F3" w:themeFill="accent1" w:themeFillTint="33"/>
            <w:vAlign w:val="center"/>
            <w:hideMark/>
          </w:tcPr>
          <w:p w14:paraId="7E1F119F" w14:textId="77777777" w:rsidR="00686611" w:rsidRPr="00686611" w:rsidRDefault="00686611" w:rsidP="00686611">
            <w:pPr>
              <w:widowControl/>
              <w:suppressAutoHyphens w:val="0"/>
              <w:spacing w:after="0" w:line="240" w:lineRule="auto"/>
              <w:jc w:val="center"/>
              <w:rPr>
                <w:rFonts w:eastAsia="Times New Roman" w:cs="Calibri"/>
                <w:b/>
                <w:bCs/>
                <w:color w:val="000000"/>
                <w:kern w:val="0"/>
                <w:sz w:val="16"/>
                <w:szCs w:val="16"/>
                <w:lang w:eastAsia="ca-ES" w:bidi="ar-SA"/>
                <w14:ligatures w14:val="none"/>
              </w:rPr>
            </w:pPr>
            <w:r w:rsidRPr="00686611">
              <w:rPr>
                <w:rFonts w:eastAsia="Times New Roman" w:cs="Calibri"/>
                <w:b/>
                <w:bCs/>
                <w:color w:val="000000"/>
                <w:kern w:val="0"/>
                <w:sz w:val="16"/>
                <w:szCs w:val="16"/>
                <w:lang w:eastAsia="ca-ES" w:bidi="ar-SA"/>
                <w14:ligatures w14:val="none"/>
              </w:rPr>
              <w:t>Concepte</w:t>
            </w:r>
          </w:p>
        </w:tc>
        <w:tc>
          <w:tcPr>
            <w:tcW w:w="1843" w:type="dxa"/>
            <w:shd w:val="clear" w:color="auto" w:fill="D9E2F3" w:themeFill="accent1" w:themeFillTint="33"/>
            <w:vAlign w:val="center"/>
            <w:hideMark/>
          </w:tcPr>
          <w:p w14:paraId="08F40EC1" w14:textId="77777777" w:rsidR="00686611" w:rsidRPr="00686611" w:rsidRDefault="00686611" w:rsidP="00686611">
            <w:pPr>
              <w:widowControl/>
              <w:suppressAutoHyphens w:val="0"/>
              <w:spacing w:after="0" w:line="240" w:lineRule="auto"/>
              <w:jc w:val="center"/>
              <w:rPr>
                <w:rFonts w:eastAsia="Times New Roman" w:cs="Calibri"/>
                <w:b/>
                <w:bCs/>
                <w:color w:val="000000"/>
                <w:kern w:val="0"/>
                <w:sz w:val="16"/>
                <w:szCs w:val="16"/>
                <w:lang w:eastAsia="ca-ES" w:bidi="ar-SA"/>
                <w14:ligatures w14:val="none"/>
              </w:rPr>
            </w:pPr>
            <w:r w:rsidRPr="00686611">
              <w:rPr>
                <w:rFonts w:eastAsia="Times New Roman" w:cs="Calibri"/>
                <w:b/>
                <w:bCs/>
                <w:color w:val="000000"/>
                <w:kern w:val="0"/>
                <w:sz w:val="16"/>
                <w:szCs w:val="16"/>
                <w:lang w:eastAsia="ca-ES" w:bidi="ar-SA"/>
                <w14:ligatures w14:val="none"/>
              </w:rPr>
              <w:t>Determinació de tasques</w:t>
            </w:r>
          </w:p>
        </w:tc>
        <w:tc>
          <w:tcPr>
            <w:tcW w:w="2268" w:type="dxa"/>
            <w:shd w:val="clear" w:color="auto" w:fill="D9E2F3" w:themeFill="accent1" w:themeFillTint="33"/>
            <w:vAlign w:val="center"/>
            <w:hideMark/>
          </w:tcPr>
          <w:p w14:paraId="15E6BDAF" w14:textId="77777777" w:rsidR="00686611" w:rsidRPr="00686611" w:rsidRDefault="00686611" w:rsidP="00686611">
            <w:pPr>
              <w:widowControl/>
              <w:suppressAutoHyphens w:val="0"/>
              <w:spacing w:after="0" w:line="240" w:lineRule="auto"/>
              <w:jc w:val="center"/>
              <w:rPr>
                <w:rFonts w:eastAsia="Times New Roman" w:cs="Calibri"/>
                <w:b/>
                <w:bCs/>
                <w:color w:val="000000"/>
                <w:kern w:val="0"/>
                <w:sz w:val="16"/>
                <w:szCs w:val="16"/>
                <w:lang w:eastAsia="ca-ES" w:bidi="ar-SA"/>
                <w14:ligatures w14:val="none"/>
              </w:rPr>
            </w:pPr>
            <w:r w:rsidRPr="00686611">
              <w:rPr>
                <w:rFonts w:eastAsia="Times New Roman" w:cs="Calibri"/>
                <w:b/>
                <w:bCs/>
                <w:color w:val="000000"/>
                <w:kern w:val="0"/>
                <w:sz w:val="16"/>
                <w:szCs w:val="16"/>
                <w:lang w:eastAsia="ca-ES" w:bidi="ar-SA"/>
                <w14:ligatures w14:val="none"/>
              </w:rPr>
              <w:t>Volum anual estimat/anual</w:t>
            </w:r>
          </w:p>
        </w:tc>
        <w:tc>
          <w:tcPr>
            <w:tcW w:w="4252" w:type="dxa"/>
            <w:shd w:val="clear" w:color="auto" w:fill="D9E2F3" w:themeFill="accent1" w:themeFillTint="33"/>
            <w:vAlign w:val="center"/>
            <w:hideMark/>
          </w:tcPr>
          <w:p w14:paraId="5007A58F" w14:textId="77777777" w:rsidR="00686611" w:rsidRPr="00686611" w:rsidRDefault="00686611" w:rsidP="00686611">
            <w:pPr>
              <w:widowControl/>
              <w:suppressAutoHyphens w:val="0"/>
              <w:spacing w:after="0" w:line="240" w:lineRule="auto"/>
              <w:jc w:val="center"/>
              <w:rPr>
                <w:rFonts w:eastAsia="Times New Roman" w:cs="Calibri"/>
                <w:b/>
                <w:bCs/>
                <w:color w:val="000000"/>
                <w:kern w:val="0"/>
                <w:sz w:val="16"/>
                <w:szCs w:val="16"/>
                <w:lang w:eastAsia="ca-ES" w:bidi="ar-SA"/>
                <w14:ligatures w14:val="none"/>
              </w:rPr>
            </w:pPr>
            <w:r w:rsidRPr="00686611">
              <w:rPr>
                <w:rFonts w:eastAsia="Times New Roman" w:cs="Calibri"/>
                <w:b/>
                <w:bCs/>
                <w:color w:val="000000"/>
                <w:kern w:val="0"/>
                <w:sz w:val="16"/>
                <w:szCs w:val="16"/>
                <w:lang w:eastAsia="ca-ES" w:bidi="ar-SA"/>
                <w14:ligatures w14:val="none"/>
              </w:rPr>
              <w:t>Observació</w:t>
            </w:r>
          </w:p>
        </w:tc>
        <w:tc>
          <w:tcPr>
            <w:tcW w:w="1560" w:type="dxa"/>
            <w:shd w:val="clear" w:color="auto" w:fill="D9E2F3" w:themeFill="accent1" w:themeFillTint="33"/>
            <w:vAlign w:val="center"/>
            <w:hideMark/>
          </w:tcPr>
          <w:p w14:paraId="506747A0" w14:textId="77777777" w:rsidR="00686611" w:rsidRPr="00686611" w:rsidRDefault="00686611" w:rsidP="00686611">
            <w:pPr>
              <w:widowControl/>
              <w:suppressAutoHyphens w:val="0"/>
              <w:spacing w:after="0" w:line="240" w:lineRule="auto"/>
              <w:jc w:val="center"/>
              <w:rPr>
                <w:rFonts w:eastAsia="Times New Roman" w:cs="Calibri"/>
                <w:b/>
                <w:bCs/>
                <w:color w:val="000000"/>
                <w:kern w:val="0"/>
                <w:sz w:val="16"/>
                <w:szCs w:val="16"/>
                <w:lang w:eastAsia="ca-ES" w:bidi="ar-SA"/>
                <w14:ligatures w14:val="none"/>
              </w:rPr>
            </w:pPr>
            <w:r w:rsidRPr="00686611">
              <w:rPr>
                <w:rFonts w:eastAsia="Times New Roman" w:cs="Calibri"/>
                <w:b/>
                <w:bCs/>
                <w:color w:val="000000"/>
                <w:kern w:val="0"/>
                <w:sz w:val="16"/>
                <w:szCs w:val="16"/>
                <w:lang w:eastAsia="ca-ES" w:bidi="ar-SA"/>
                <w14:ligatures w14:val="none"/>
              </w:rPr>
              <w:t>Preu unitari sense IVA</w:t>
            </w:r>
          </w:p>
        </w:tc>
      </w:tr>
      <w:tr w:rsidR="00686611" w:rsidRPr="00686611" w14:paraId="1BBDB8F7" w14:textId="77777777" w:rsidTr="00686611">
        <w:trPr>
          <w:trHeight w:val="300"/>
        </w:trPr>
        <w:tc>
          <w:tcPr>
            <w:tcW w:w="492" w:type="dxa"/>
            <w:vMerge w:val="restart"/>
            <w:shd w:val="clear" w:color="auto" w:fill="auto"/>
            <w:noWrap/>
            <w:vAlign w:val="center"/>
            <w:hideMark/>
          </w:tcPr>
          <w:p w14:paraId="7D039F7C" w14:textId="77777777" w:rsidR="00686611" w:rsidRPr="00686611" w:rsidRDefault="00686611" w:rsidP="00686611">
            <w:pPr>
              <w:widowControl/>
              <w:suppressAutoHyphens w:val="0"/>
              <w:spacing w:after="0" w:line="240" w:lineRule="auto"/>
              <w:jc w:val="center"/>
              <w:rPr>
                <w:rFonts w:eastAsia="Times New Roman" w:cs="Calibri"/>
                <w:b/>
                <w:bCs/>
                <w:color w:val="000000"/>
                <w:kern w:val="0"/>
                <w:sz w:val="16"/>
                <w:szCs w:val="16"/>
                <w:lang w:eastAsia="ca-ES" w:bidi="ar-SA"/>
                <w14:ligatures w14:val="none"/>
              </w:rPr>
            </w:pPr>
            <w:r w:rsidRPr="00686611">
              <w:rPr>
                <w:rFonts w:eastAsia="Times New Roman" w:cs="Calibri"/>
                <w:b/>
                <w:bCs/>
                <w:color w:val="000000"/>
                <w:kern w:val="0"/>
                <w:sz w:val="16"/>
                <w:szCs w:val="16"/>
                <w:lang w:eastAsia="ca-ES" w:bidi="ar-SA"/>
                <w14:ligatures w14:val="none"/>
              </w:rPr>
              <w:t>1</w:t>
            </w:r>
          </w:p>
        </w:tc>
        <w:tc>
          <w:tcPr>
            <w:tcW w:w="1908" w:type="dxa"/>
            <w:vMerge w:val="restart"/>
            <w:shd w:val="clear" w:color="000000" w:fill="F4B084"/>
            <w:vAlign w:val="center"/>
            <w:hideMark/>
          </w:tcPr>
          <w:p w14:paraId="0F0A528F" w14:textId="0681F952" w:rsidR="00686611" w:rsidRPr="00686611" w:rsidRDefault="00686611" w:rsidP="00686611">
            <w:pPr>
              <w:widowControl/>
              <w:suppressAutoHyphens w:val="0"/>
              <w:spacing w:after="0" w:line="240" w:lineRule="auto"/>
              <w:jc w:val="center"/>
              <w:rPr>
                <w:rFonts w:eastAsia="Times New Roman" w:cs="Calibri"/>
                <w:b/>
                <w:bCs/>
                <w:color w:val="000000"/>
                <w:kern w:val="0"/>
                <w:sz w:val="16"/>
                <w:szCs w:val="16"/>
                <w:lang w:eastAsia="ca-ES" w:bidi="ar-SA"/>
                <w14:ligatures w14:val="none"/>
              </w:rPr>
            </w:pPr>
            <w:r w:rsidRPr="00686611">
              <w:rPr>
                <w:rFonts w:eastAsia="Times New Roman" w:cs="Calibri"/>
                <w:b/>
                <w:bCs/>
                <w:color w:val="000000"/>
                <w:kern w:val="0"/>
                <w:sz w:val="16"/>
                <w:szCs w:val="16"/>
                <w:lang w:eastAsia="ca-ES" w:bidi="ar-SA"/>
                <w14:ligatures w14:val="none"/>
              </w:rPr>
              <w:t>Assessorament, assistència i representació de SUMAR en conciliacions administratives i judicis de l'àmbit laboral</w:t>
            </w:r>
          </w:p>
        </w:tc>
        <w:tc>
          <w:tcPr>
            <w:tcW w:w="1843" w:type="dxa"/>
            <w:vMerge w:val="restart"/>
            <w:shd w:val="clear" w:color="auto" w:fill="auto"/>
            <w:vAlign w:val="center"/>
            <w:hideMark/>
          </w:tcPr>
          <w:p w14:paraId="1A0DEAD4" w14:textId="77777777"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ASSESSORAMENT PUNTUAL</w:t>
            </w:r>
          </w:p>
        </w:tc>
        <w:tc>
          <w:tcPr>
            <w:tcW w:w="2268" w:type="dxa"/>
            <w:vMerge w:val="restart"/>
            <w:shd w:val="clear" w:color="auto" w:fill="auto"/>
            <w:vAlign w:val="center"/>
            <w:hideMark/>
          </w:tcPr>
          <w:p w14:paraId="22F6874E" w14:textId="77777777"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100 hores</w:t>
            </w:r>
          </w:p>
        </w:tc>
        <w:tc>
          <w:tcPr>
            <w:tcW w:w="4252" w:type="dxa"/>
            <w:vMerge w:val="restart"/>
            <w:shd w:val="clear" w:color="auto" w:fill="auto"/>
            <w:vAlign w:val="center"/>
            <w:hideMark/>
          </w:tcPr>
          <w:p w14:paraId="66B18F54" w14:textId="77777777"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No es podran superar les 6 hores de consulta, excepte en casos d'autorització expressa per part del responsable del contracte</w:t>
            </w:r>
          </w:p>
        </w:tc>
        <w:tc>
          <w:tcPr>
            <w:tcW w:w="1560" w:type="dxa"/>
            <w:vMerge w:val="restart"/>
            <w:shd w:val="clear" w:color="000000" w:fill="D9D9D9"/>
            <w:vAlign w:val="center"/>
            <w:hideMark/>
          </w:tcPr>
          <w:p w14:paraId="44D47B1B" w14:textId="388FDA77" w:rsidR="00686611" w:rsidRPr="00686611" w:rsidRDefault="00686611" w:rsidP="00686611">
            <w:pPr>
              <w:widowControl/>
              <w:suppressAutoHyphens w:val="0"/>
              <w:spacing w:after="0" w:line="240" w:lineRule="auto"/>
              <w:jc w:val="right"/>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w:t>
            </w:r>
          </w:p>
        </w:tc>
      </w:tr>
      <w:tr w:rsidR="00686611" w:rsidRPr="00686611" w14:paraId="763742DE" w14:textId="77777777" w:rsidTr="00686611">
        <w:trPr>
          <w:trHeight w:val="408"/>
        </w:trPr>
        <w:tc>
          <w:tcPr>
            <w:tcW w:w="492" w:type="dxa"/>
            <w:vMerge/>
            <w:vAlign w:val="center"/>
            <w:hideMark/>
          </w:tcPr>
          <w:p w14:paraId="586D9D97" w14:textId="77777777" w:rsidR="00686611" w:rsidRPr="00686611" w:rsidRDefault="00686611" w:rsidP="00686611">
            <w:pPr>
              <w:widowControl/>
              <w:suppressAutoHyphens w:val="0"/>
              <w:spacing w:after="0" w:line="240" w:lineRule="auto"/>
              <w:jc w:val="left"/>
              <w:rPr>
                <w:rFonts w:eastAsia="Times New Roman" w:cs="Calibri"/>
                <w:b/>
                <w:bCs/>
                <w:color w:val="000000"/>
                <w:kern w:val="0"/>
                <w:sz w:val="16"/>
                <w:szCs w:val="16"/>
                <w:lang w:eastAsia="ca-ES" w:bidi="ar-SA"/>
                <w14:ligatures w14:val="none"/>
              </w:rPr>
            </w:pPr>
          </w:p>
        </w:tc>
        <w:tc>
          <w:tcPr>
            <w:tcW w:w="1908" w:type="dxa"/>
            <w:vMerge/>
            <w:vAlign w:val="center"/>
            <w:hideMark/>
          </w:tcPr>
          <w:p w14:paraId="00439D19" w14:textId="77777777" w:rsidR="00686611" w:rsidRPr="00686611" w:rsidRDefault="00686611" w:rsidP="00686611">
            <w:pPr>
              <w:widowControl/>
              <w:suppressAutoHyphens w:val="0"/>
              <w:spacing w:after="0" w:line="240" w:lineRule="auto"/>
              <w:jc w:val="left"/>
              <w:rPr>
                <w:rFonts w:eastAsia="Times New Roman" w:cs="Calibri"/>
                <w:b/>
                <w:bCs/>
                <w:color w:val="000000"/>
                <w:kern w:val="0"/>
                <w:sz w:val="16"/>
                <w:szCs w:val="16"/>
                <w:lang w:eastAsia="ca-ES" w:bidi="ar-SA"/>
                <w14:ligatures w14:val="none"/>
              </w:rPr>
            </w:pPr>
          </w:p>
        </w:tc>
        <w:tc>
          <w:tcPr>
            <w:tcW w:w="1843" w:type="dxa"/>
            <w:vMerge/>
            <w:vAlign w:val="center"/>
            <w:hideMark/>
          </w:tcPr>
          <w:p w14:paraId="3CEE897F" w14:textId="77777777" w:rsidR="00686611" w:rsidRPr="00686611" w:rsidRDefault="00686611" w:rsidP="00686611">
            <w:pPr>
              <w:widowControl/>
              <w:suppressAutoHyphens w:val="0"/>
              <w:spacing w:after="0" w:line="240" w:lineRule="auto"/>
              <w:jc w:val="left"/>
              <w:rPr>
                <w:rFonts w:eastAsia="Times New Roman" w:cs="Calibri"/>
                <w:color w:val="000000"/>
                <w:kern w:val="0"/>
                <w:sz w:val="16"/>
                <w:szCs w:val="16"/>
                <w:lang w:eastAsia="ca-ES" w:bidi="ar-SA"/>
                <w14:ligatures w14:val="none"/>
              </w:rPr>
            </w:pPr>
          </w:p>
        </w:tc>
        <w:tc>
          <w:tcPr>
            <w:tcW w:w="2268" w:type="dxa"/>
            <w:vMerge/>
            <w:vAlign w:val="center"/>
            <w:hideMark/>
          </w:tcPr>
          <w:p w14:paraId="261D9692" w14:textId="77777777" w:rsidR="00686611" w:rsidRPr="00686611" w:rsidRDefault="00686611" w:rsidP="00686611">
            <w:pPr>
              <w:widowControl/>
              <w:suppressAutoHyphens w:val="0"/>
              <w:spacing w:after="0" w:line="240" w:lineRule="auto"/>
              <w:jc w:val="left"/>
              <w:rPr>
                <w:rFonts w:eastAsia="Times New Roman" w:cs="Calibri"/>
                <w:color w:val="000000"/>
                <w:kern w:val="0"/>
                <w:sz w:val="16"/>
                <w:szCs w:val="16"/>
                <w:lang w:eastAsia="ca-ES" w:bidi="ar-SA"/>
                <w14:ligatures w14:val="none"/>
              </w:rPr>
            </w:pPr>
          </w:p>
        </w:tc>
        <w:tc>
          <w:tcPr>
            <w:tcW w:w="4252" w:type="dxa"/>
            <w:vMerge/>
            <w:vAlign w:val="center"/>
            <w:hideMark/>
          </w:tcPr>
          <w:p w14:paraId="58262133" w14:textId="77777777" w:rsidR="00686611" w:rsidRPr="00686611" w:rsidRDefault="00686611" w:rsidP="00686611">
            <w:pPr>
              <w:widowControl/>
              <w:suppressAutoHyphens w:val="0"/>
              <w:spacing w:after="0" w:line="240" w:lineRule="auto"/>
              <w:jc w:val="left"/>
              <w:rPr>
                <w:rFonts w:eastAsia="Times New Roman" w:cs="Calibri"/>
                <w:color w:val="000000"/>
                <w:kern w:val="0"/>
                <w:sz w:val="16"/>
                <w:szCs w:val="16"/>
                <w:lang w:eastAsia="ca-ES" w:bidi="ar-SA"/>
                <w14:ligatures w14:val="none"/>
              </w:rPr>
            </w:pPr>
          </w:p>
        </w:tc>
        <w:tc>
          <w:tcPr>
            <w:tcW w:w="1560" w:type="dxa"/>
            <w:vMerge/>
            <w:vAlign w:val="center"/>
            <w:hideMark/>
          </w:tcPr>
          <w:p w14:paraId="49D48A47" w14:textId="77777777" w:rsidR="00686611" w:rsidRPr="00686611" w:rsidRDefault="00686611" w:rsidP="00686611">
            <w:pPr>
              <w:widowControl/>
              <w:suppressAutoHyphens w:val="0"/>
              <w:spacing w:after="0" w:line="240" w:lineRule="auto"/>
              <w:jc w:val="left"/>
              <w:rPr>
                <w:rFonts w:eastAsia="Times New Roman" w:cs="Calibri"/>
                <w:color w:val="000000"/>
                <w:kern w:val="0"/>
                <w:sz w:val="16"/>
                <w:szCs w:val="16"/>
                <w:lang w:eastAsia="ca-ES" w:bidi="ar-SA"/>
                <w14:ligatures w14:val="none"/>
              </w:rPr>
            </w:pPr>
          </w:p>
        </w:tc>
      </w:tr>
      <w:tr w:rsidR="00686611" w:rsidRPr="00686611" w14:paraId="321192E0" w14:textId="77777777" w:rsidTr="00686611">
        <w:trPr>
          <w:trHeight w:val="359"/>
        </w:trPr>
        <w:tc>
          <w:tcPr>
            <w:tcW w:w="492" w:type="dxa"/>
            <w:vMerge/>
            <w:vAlign w:val="center"/>
            <w:hideMark/>
          </w:tcPr>
          <w:p w14:paraId="410D358F" w14:textId="77777777" w:rsidR="00686611" w:rsidRPr="00686611" w:rsidRDefault="00686611" w:rsidP="00686611">
            <w:pPr>
              <w:widowControl/>
              <w:suppressAutoHyphens w:val="0"/>
              <w:spacing w:after="0" w:line="240" w:lineRule="auto"/>
              <w:jc w:val="left"/>
              <w:rPr>
                <w:rFonts w:eastAsia="Times New Roman" w:cs="Calibri"/>
                <w:b/>
                <w:bCs/>
                <w:color w:val="000000"/>
                <w:kern w:val="0"/>
                <w:sz w:val="16"/>
                <w:szCs w:val="16"/>
                <w:lang w:eastAsia="ca-ES" w:bidi="ar-SA"/>
                <w14:ligatures w14:val="none"/>
              </w:rPr>
            </w:pPr>
          </w:p>
        </w:tc>
        <w:tc>
          <w:tcPr>
            <w:tcW w:w="1908" w:type="dxa"/>
            <w:vMerge/>
            <w:vAlign w:val="center"/>
            <w:hideMark/>
          </w:tcPr>
          <w:p w14:paraId="32CC92FB" w14:textId="77777777" w:rsidR="00686611" w:rsidRPr="00686611" w:rsidRDefault="00686611" w:rsidP="00686611">
            <w:pPr>
              <w:widowControl/>
              <w:suppressAutoHyphens w:val="0"/>
              <w:spacing w:after="0" w:line="240" w:lineRule="auto"/>
              <w:jc w:val="left"/>
              <w:rPr>
                <w:rFonts w:eastAsia="Times New Roman" w:cs="Calibri"/>
                <w:b/>
                <w:bCs/>
                <w:color w:val="000000"/>
                <w:kern w:val="0"/>
                <w:sz w:val="16"/>
                <w:szCs w:val="16"/>
                <w:lang w:eastAsia="ca-ES" w:bidi="ar-SA"/>
                <w14:ligatures w14:val="none"/>
              </w:rPr>
            </w:pPr>
          </w:p>
        </w:tc>
        <w:tc>
          <w:tcPr>
            <w:tcW w:w="1843" w:type="dxa"/>
            <w:vMerge/>
            <w:vAlign w:val="center"/>
            <w:hideMark/>
          </w:tcPr>
          <w:p w14:paraId="6D2F6D77" w14:textId="77777777" w:rsidR="00686611" w:rsidRPr="00686611" w:rsidRDefault="00686611" w:rsidP="00686611">
            <w:pPr>
              <w:widowControl/>
              <w:suppressAutoHyphens w:val="0"/>
              <w:spacing w:after="0" w:line="240" w:lineRule="auto"/>
              <w:jc w:val="left"/>
              <w:rPr>
                <w:rFonts w:eastAsia="Times New Roman" w:cs="Calibri"/>
                <w:color w:val="000000"/>
                <w:kern w:val="0"/>
                <w:sz w:val="16"/>
                <w:szCs w:val="16"/>
                <w:lang w:eastAsia="ca-ES" w:bidi="ar-SA"/>
                <w14:ligatures w14:val="none"/>
              </w:rPr>
            </w:pPr>
          </w:p>
        </w:tc>
        <w:tc>
          <w:tcPr>
            <w:tcW w:w="2268" w:type="dxa"/>
            <w:vMerge/>
            <w:vAlign w:val="center"/>
            <w:hideMark/>
          </w:tcPr>
          <w:p w14:paraId="4F87569B" w14:textId="77777777" w:rsidR="00686611" w:rsidRPr="00686611" w:rsidRDefault="00686611" w:rsidP="00686611">
            <w:pPr>
              <w:widowControl/>
              <w:suppressAutoHyphens w:val="0"/>
              <w:spacing w:after="0" w:line="240" w:lineRule="auto"/>
              <w:jc w:val="left"/>
              <w:rPr>
                <w:rFonts w:eastAsia="Times New Roman" w:cs="Calibri"/>
                <w:color w:val="000000"/>
                <w:kern w:val="0"/>
                <w:sz w:val="16"/>
                <w:szCs w:val="16"/>
                <w:lang w:eastAsia="ca-ES" w:bidi="ar-SA"/>
                <w14:ligatures w14:val="none"/>
              </w:rPr>
            </w:pPr>
          </w:p>
        </w:tc>
        <w:tc>
          <w:tcPr>
            <w:tcW w:w="4252" w:type="dxa"/>
            <w:vMerge/>
            <w:vAlign w:val="center"/>
            <w:hideMark/>
          </w:tcPr>
          <w:p w14:paraId="16125333" w14:textId="77777777" w:rsidR="00686611" w:rsidRPr="00686611" w:rsidRDefault="00686611" w:rsidP="00686611">
            <w:pPr>
              <w:widowControl/>
              <w:suppressAutoHyphens w:val="0"/>
              <w:spacing w:after="0" w:line="240" w:lineRule="auto"/>
              <w:jc w:val="left"/>
              <w:rPr>
                <w:rFonts w:eastAsia="Times New Roman" w:cs="Calibri"/>
                <w:color w:val="000000"/>
                <w:kern w:val="0"/>
                <w:sz w:val="16"/>
                <w:szCs w:val="16"/>
                <w:lang w:eastAsia="ca-ES" w:bidi="ar-SA"/>
                <w14:ligatures w14:val="none"/>
              </w:rPr>
            </w:pPr>
          </w:p>
        </w:tc>
        <w:tc>
          <w:tcPr>
            <w:tcW w:w="1560" w:type="dxa"/>
            <w:vMerge/>
            <w:vAlign w:val="center"/>
            <w:hideMark/>
          </w:tcPr>
          <w:p w14:paraId="580E8BAA" w14:textId="77777777" w:rsidR="00686611" w:rsidRPr="00686611" w:rsidRDefault="00686611" w:rsidP="00686611">
            <w:pPr>
              <w:widowControl/>
              <w:suppressAutoHyphens w:val="0"/>
              <w:spacing w:after="0" w:line="240" w:lineRule="auto"/>
              <w:jc w:val="left"/>
              <w:rPr>
                <w:rFonts w:eastAsia="Times New Roman" w:cs="Calibri"/>
                <w:color w:val="000000"/>
                <w:kern w:val="0"/>
                <w:sz w:val="16"/>
                <w:szCs w:val="16"/>
                <w:lang w:eastAsia="ca-ES" w:bidi="ar-SA"/>
                <w14:ligatures w14:val="none"/>
              </w:rPr>
            </w:pPr>
          </w:p>
        </w:tc>
      </w:tr>
      <w:tr w:rsidR="00686611" w:rsidRPr="00686611" w14:paraId="2776E848" w14:textId="77777777" w:rsidTr="00686611">
        <w:trPr>
          <w:trHeight w:val="300"/>
        </w:trPr>
        <w:tc>
          <w:tcPr>
            <w:tcW w:w="492" w:type="dxa"/>
            <w:vMerge/>
            <w:vAlign w:val="center"/>
            <w:hideMark/>
          </w:tcPr>
          <w:p w14:paraId="673C701E" w14:textId="77777777" w:rsidR="00686611" w:rsidRPr="00686611" w:rsidRDefault="00686611" w:rsidP="00686611">
            <w:pPr>
              <w:widowControl/>
              <w:suppressAutoHyphens w:val="0"/>
              <w:spacing w:after="0" w:line="240" w:lineRule="auto"/>
              <w:jc w:val="left"/>
              <w:rPr>
                <w:rFonts w:eastAsia="Times New Roman" w:cs="Calibri"/>
                <w:b/>
                <w:bCs/>
                <w:color w:val="000000"/>
                <w:kern w:val="0"/>
                <w:sz w:val="16"/>
                <w:szCs w:val="16"/>
                <w:lang w:eastAsia="ca-ES" w:bidi="ar-SA"/>
                <w14:ligatures w14:val="none"/>
              </w:rPr>
            </w:pPr>
          </w:p>
        </w:tc>
        <w:tc>
          <w:tcPr>
            <w:tcW w:w="1908" w:type="dxa"/>
            <w:vMerge/>
            <w:vAlign w:val="center"/>
            <w:hideMark/>
          </w:tcPr>
          <w:p w14:paraId="14A61973" w14:textId="77777777" w:rsidR="00686611" w:rsidRPr="00686611" w:rsidRDefault="00686611" w:rsidP="00686611">
            <w:pPr>
              <w:widowControl/>
              <w:suppressAutoHyphens w:val="0"/>
              <w:spacing w:after="0" w:line="240" w:lineRule="auto"/>
              <w:jc w:val="left"/>
              <w:rPr>
                <w:rFonts w:eastAsia="Times New Roman" w:cs="Calibri"/>
                <w:b/>
                <w:bCs/>
                <w:color w:val="000000"/>
                <w:kern w:val="0"/>
                <w:sz w:val="16"/>
                <w:szCs w:val="16"/>
                <w:lang w:eastAsia="ca-ES" w:bidi="ar-SA"/>
                <w14:ligatures w14:val="none"/>
              </w:rPr>
            </w:pPr>
          </w:p>
        </w:tc>
        <w:tc>
          <w:tcPr>
            <w:tcW w:w="1843" w:type="dxa"/>
            <w:vMerge w:val="restart"/>
            <w:shd w:val="clear" w:color="auto" w:fill="auto"/>
            <w:vAlign w:val="center"/>
            <w:hideMark/>
          </w:tcPr>
          <w:p w14:paraId="432B0F7E" w14:textId="77777777"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REPRESENTACIÓ A CONCILIACIONS ADMINISTRATIVES</w:t>
            </w:r>
          </w:p>
        </w:tc>
        <w:tc>
          <w:tcPr>
            <w:tcW w:w="2268" w:type="dxa"/>
            <w:shd w:val="clear" w:color="auto" w:fill="auto"/>
            <w:noWrap/>
            <w:vAlign w:val="center"/>
            <w:hideMark/>
          </w:tcPr>
          <w:p w14:paraId="65FE2FE2" w14:textId="77777777"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 xml:space="preserve">10 conciliacions </w:t>
            </w:r>
          </w:p>
        </w:tc>
        <w:tc>
          <w:tcPr>
            <w:tcW w:w="4252" w:type="dxa"/>
            <w:shd w:val="clear" w:color="auto" w:fill="auto"/>
            <w:noWrap/>
            <w:vAlign w:val="center"/>
            <w:hideMark/>
          </w:tcPr>
          <w:p w14:paraId="637FEC82" w14:textId="77777777"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Província de Girona</w:t>
            </w:r>
          </w:p>
        </w:tc>
        <w:tc>
          <w:tcPr>
            <w:tcW w:w="1560" w:type="dxa"/>
            <w:shd w:val="clear" w:color="000000" w:fill="D9D9D9"/>
            <w:noWrap/>
            <w:vAlign w:val="center"/>
            <w:hideMark/>
          </w:tcPr>
          <w:p w14:paraId="3DA11749" w14:textId="2A53E374" w:rsidR="00686611" w:rsidRPr="00686611" w:rsidRDefault="00686611" w:rsidP="00686611">
            <w:pPr>
              <w:widowControl/>
              <w:suppressAutoHyphens w:val="0"/>
              <w:spacing w:after="0" w:line="240" w:lineRule="auto"/>
              <w:jc w:val="right"/>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 xml:space="preserve"> €</w:t>
            </w:r>
          </w:p>
        </w:tc>
      </w:tr>
      <w:tr w:rsidR="00686611" w:rsidRPr="00686611" w14:paraId="5138969A" w14:textId="77777777" w:rsidTr="00686611">
        <w:trPr>
          <w:trHeight w:val="194"/>
        </w:trPr>
        <w:tc>
          <w:tcPr>
            <w:tcW w:w="492" w:type="dxa"/>
            <w:vMerge/>
            <w:vAlign w:val="center"/>
            <w:hideMark/>
          </w:tcPr>
          <w:p w14:paraId="17B9CEDA" w14:textId="77777777" w:rsidR="00686611" w:rsidRPr="00686611" w:rsidRDefault="00686611" w:rsidP="00686611">
            <w:pPr>
              <w:widowControl/>
              <w:suppressAutoHyphens w:val="0"/>
              <w:spacing w:after="0" w:line="240" w:lineRule="auto"/>
              <w:jc w:val="left"/>
              <w:rPr>
                <w:rFonts w:eastAsia="Times New Roman" w:cs="Calibri"/>
                <w:b/>
                <w:bCs/>
                <w:color w:val="000000"/>
                <w:kern w:val="0"/>
                <w:sz w:val="16"/>
                <w:szCs w:val="16"/>
                <w:lang w:eastAsia="ca-ES" w:bidi="ar-SA"/>
                <w14:ligatures w14:val="none"/>
              </w:rPr>
            </w:pPr>
          </w:p>
        </w:tc>
        <w:tc>
          <w:tcPr>
            <w:tcW w:w="1908" w:type="dxa"/>
            <w:vMerge/>
            <w:vAlign w:val="center"/>
            <w:hideMark/>
          </w:tcPr>
          <w:p w14:paraId="4E41399E" w14:textId="77777777" w:rsidR="00686611" w:rsidRPr="00686611" w:rsidRDefault="00686611" w:rsidP="00686611">
            <w:pPr>
              <w:widowControl/>
              <w:suppressAutoHyphens w:val="0"/>
              <w:spacing w:after="0" w:line="240" w:lineRule="auto"/>
              <w:jc w:val="left"/>
              <w:rPr>
                <w:rFonts w:eastAsia="Times New Roman" w:cs="Calibri"/>
                <w:b/>
                <w:bCs/>
                <w:color w:val="000000"/>
                <w:kern w:val="0"/>
                <w:sz w:val="16"/>
                <w:szCs w:val="16"/>
                <w:lang w:eastAsia="ca-ES" w:bidi="ar-SA"/>
                <w14:ligatures w14:val="none"/>
              </w:rPr>
            </w:pPr>
          </w:p>
        </w:tc>
        <w:tc>
          <w:tcPr>
            <w:tcW w:w="1843" w:type="dxa"/>
            <w:vMerge/>
            <w:vAlign w:val="center"/>
            <w:hideMark/>
          </w:tcPr>
          <w:p w14:paraId="374C339F" w14:textId="77777777" w:rsidR="00686611" w:rsidRPr="00686611" w:rsidRDefault="00686611" w:rsidP="00686611">
            <w:pPr>
              <w:widowControl/>
              <w:suppressAutoHyphens w:val="0"/>
              <w:spacing w:after="0" w:line="240" w:lineRule="auto"/>
              <w:jc w:val="left"/>
              <w:rPr>
                <w:rFonts w:eastAsia="Times New Roman" w:cs="Calibri"/>
                <w:color w:val="000000"/>
                <w:kern w:val="0"/>
                <w:sz w:val="16"/>
                <w:szCs w:val="16"/>
                <w:lang w:eastAsia="ca-ES" w:bidi="ar-SA"/>
                <w14:ligatures w14:val="none"/>
              </w:rPr>
            </w:pPr>
          </w:p>
        </w:tc>
        <w:tc>
          <w:tcPr>
            <w:tcW w:w="2268" w:type="dxa"/>
            <w:shd w:val="clear" w:color="auto" w:fill="auto"/>
            <w:noWrap/>
            <w:vAlign w:val="center"/>
            <w:hideMark/>
          </w:tcPr>
          <w:p w14:paraId="016530B5" w14:textId="77777777"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 xml:space="preserve">10 conciliacions </w:t>
            </w:r>
          </w:p>
        </w:tc>
        <w:tc>
          <w:tcPr>
            <w:tcW w:w="4252" w:type="dxa"/>
            <w:shd w:val="clear" w:color="auto" w:fill="auto"/>
            <w:noWrap/>
            <w:vAlign w:val="center"/>
            <w:hideMark/>
          </w:tcPr>
          <w:p w14:paraId="220A5058" w14:textId="77777777"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Resta de Catalunya</w:t>
            </w:r>
          </w:p>
        </w:tc>
        <w:tc>
          <w:tcPr>
            <w:tcW w:w="1560" w:type="dxa"/>
            <w:shd w:val="clear" w:color="000000" w:fill="D9D9D9"/>
            <w:noWrap/>
            <w:vAlign w:val="center"/>
            <w:hideMark/>
          </w:tcPr>
          <w:p w14:paraId="00B9097B" w14:textId="6F49AE8E" w:rsidR="00686611" w:rsidRPr="00686611" w:rsidRDefault="00686611" w:rsidP="00686611">
            <w:pPr>
              <w:widowControl/>
              <w:suppressAutoHyphens w:val="0"/>
              <w:spacing w:after="0" w:line="240" w:lineRule="auto"/>
              <w:jc w:val="right"/>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w:t>
            </w:r>
          </w:p>
        </w:tc>
      </w:tr>
      <w:tr w:rsidR="00686611" w:rsidRPr="00686611" w14:paraId="1778980C" w14:textId="77777777" w:rsidTr="00686611">
        <w:trPr>
          <w:trHeight w:val="272"/>
        </w:trPr>
        <w:tc>
          <w:tcPr>
            <w:tcW w:w="492" w:type="dxa"/>
            <w:vMerge/>
            <w:vAlign w:val="center"/>
            <w:hideMark/>
          </w:tcPr>
          <w:p w14:paraId="02F66545" w14:textId="77777777" w:rsidR="00686611" w:rsidRPr="00686611" w:rsidRDefault="00686611" w:rsidP="00686611">
            <w:pPr>
              <w:widowControl/>
              <w:suppressAutoHyphens w:val="0"/>
              <w:spacing w:after="0" w:line="240" w:lineRule="auto"/>
              <w:jc w:val="left"/>
              <w:rPr>
                <w:rFonts w:eastAsia="Times New Roman" w:cs="Calibri"/>
                <w:b/>
                <w:bCs/>
                <w:color w:val="000000"/>
                <w:kern w:val="0"/>
                <w:sz w:val="16"/>
                <w:szCs w:val="16"/>
                <w:lang w:eastAsia="ca-ES" w:bidi="ar-SA"/>
                <w14:ligatures w14:val="none"/>
              </w:rPr>
            </w:pPr>
          </w:p>
        </w:tc>
        <w:tc>
          <w:tcPr>
            <w:tcW w:w="1908" w:type="dxa"/>
            <w:vMerge/>
            <w:vAlign w:val="center"/>
            <w:hideMark/>
          </w:tcPr>
          <w:p w14:paraId="4197BAF1" w14:textId="77777777" w:rsidR="00686611" w:rsidRPr="00686611" w:rsidRDefault="00686611" w:rsidP="00686611">
            <w:pPr>
              <w:widowControl/>
              <w:suppressAutoHyphens w:val="0"/>
              <w:spacing w:after="0" w:line="240" w:lineRule="auto"/>
              <w:jc w:val="left"/>
              <w:rPr>
                <w:rFonts w:eastAsia="Times New Roman" w:cs="Calibri"/>
                <w:b/>
                <w:bCs/>
                <w:color w:val="000000"/>
                <w:kern w:val="0"/>
                <w:sz w:val="16"/>
                <w:szCs w:val="16"/>
                <w:lang w:eastAsia="ca-ES" w:bidi="ar-SA"/>
                <w14:ligatures w14:val="none"/>
              </w:rPr>
            </w:pPr>
          </w:p>
        </w:tc>
        <w:tc>
          <w:tcPr>
            <w:tcW w:w="1843" w:type="dxa"/>
            <w:shd w:val="clear" w:color="auto" w:fill="auto"/>
            <w:vAlign w:val="center"/>
            <w:hideMark/>
          </w:tcPr>
          <w:p w14:paraId="74EB9634" w14:textId="77777777"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REPRESENTACIÓ JUDICIAL</w:t>
            </w:r>
          </w:p>
        </w:tc>
        <w:tc>
          <w:tcPr>
            <w:tcW w:w="2268" w:type="dxa"/>
            <w:shd w:val="clear" w:color="auto" w:fill="auto"/>
            <w:vAlign w:val="center"/>
            <w:hideMark/>
          </w:tcPr>
          <w:p w14:paraId="0CEE33E4" w14:textId="604C4BFD"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10 casos a raó d'un màxim fracturable de 12 h per procediment, en total suposa un màxim de 96h</w:t>
            </w:r>
          </w:p>
        </w:tc>
        <w:tc>
          <w:tcPr>
            <w:tcW w:w="4252" w:type="dxa"/>
            <w:shd w:val="clear" w:color="auto" w:fill="auto"/>
            <w:vAlign w:val="center"/>
            <w:hideMark/>
          </w:tcPr>
          <w:p w14:paraId="294973FE" w14:textId="77777777"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L'adjudicatària facturarà les  hores reals dedicades al cas, amb un màxim de 12h per procediment. El càlcul de al dedicació haurà de ser justificat i contemplar totes les actuacions realitzades en el cas concret.</w:t>
            </w:r>
          </w:p>
        </w:tc>
        <w:tc>
          <w:tcPr>
            <w:tcW w:w="1560" w:type="dxa"/>
            <w:shd w:val="clear" w:color="000000" w:fill="D9D9D9"/>
            <w:noWrap/>
            <w:vAlign w:val="center"/>
            <w:hideMark/>
          </w:tcPr>
          <w:p w14:paraId="01F399AA" w14:textId="78BA807C" w:rsidR="00686611" w:rsidRPr="00686611" w:rsidRDefault="00686611" w:rsidP="00686611">
            <w:pPr>
              <w:widowControl/>
              <w:suppressAutoHyphens w:val="0"/>
              <w:spacing w:after="0" w:line="240" w:lineRule="auto"/>
              <w:jc w:val="right"/>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w:t>
            </w:r>
          </w:p>
        </w:tc>
      </w:tr>
      <w:tr w:rsidR="00686611" w:rsidRPr="00686611" w14:paraId="438E631E" w14:textId="77777777" w:rsidTr="00686611">
        <w:trPr>
          <w:trHeight w:val="715"/>
        </w:trPr>
        <w:tc>
          <w:tcPr>
            <w:tcW w:w="492" w:type="dxa"/>
            <w:vMerge w:val="restart"/>
            <w:shd w:val="clear" w:color="auto" w:fill="auto"/>
            <w:noWrap/>
            <w:vAlign w:val="center"/>
            <w:hideMark/>
          </w:tcPr>
          <w:p w14:paraId="086DD177" w14:textId="77777777" w:rsidR="00686611" w:rsidRPr="00686611" w:rsidRDefault="00686611" w:rsidP="00686611">
            <w:pPr>
              <w:widowControl/>
              <w:suppressAutoHyphens w:val="0"/>
              <w:spacing w:after="0" w:line="240" w:lineRule="auto"/>
              <w:jc w:val="center"/>
              <w:rPr>
                <w:rFonts w:eastAsia="Times New Roman" w:cs="Calibri"/>
                <w:b/>
                <w:bCs/>
                <w:color w:val="000000"/>
                <w:kern w:val="0"/>
                <w:sz w:val="16"/>
                <w:szCs w:val="16"/>
                <w:lang w:eastAsia="ca-ES" w:bidi="ar-SA"/>
                <w14:ligatures w14:val="none"/>
              </w:rPr>
            </w:pPr>
            <w:r w:rsidRPr="00686611">
              <w:rPr>
                <w:rFonts w:eastAsia="Times New Roman" w:cs="Calibri"/>
                <w:b/>
                <w:bCs/>
                <w:color w:val="000000"/>
                <w:kern w:val="0"/>
                <w:sz w:val="16"/>
                <w:szCs w:val="16"/>
                <w:lang w:eastAsia="ca-ES" w:bidi="ar-SA"/>
                <w14:ligatures w14:val="none"/>
              </w:rPr>
              <w:t>2</w:t>
            </w:r>
          </w:p>
        </w:tc>
        <w:tc>
          <w:tcPr>
            <w:tcW w:w="1908" w:type="dxa"/>
            <w:vMerge w:val="restart"/>
            <w:shd w:val="clear" w:color="000000" w:fill="F4B084"/>
            <w:vAlign w:val="center"/>
            <w:hideMark/>
          </w:tcPr>
          <w:p w14:paraId="7809722E" w14:textId="77777777" w:rsidR="00686611" w:rsidRPr="00686611" w:rsidRDefault="00686611" w:rsidP="00686611">
            <w:pPr>
              <w:widowControl/>
              <w:suppressAutoHyphens w:val="0"/>
              <w:spacing w:after="0" w:line="240" w:lineRule="auto"/>
              <w:jc w:val="center"/>
              <w:rPr>
                <w:rFonts w:eastAsia="Times New Roman" w:cs="Calibri"/>
                <w:b/>
                <w:bCs/>
                <w:color w:val="000000"/>
                <w:kern w:val="0"/>
                <w:sz w:val="16"/>
                <w:szCs w:val="16"/>
                <w:lang w:eastAsia="ca-ES" w:bidi="ar-SA"/>
                <w14:ligatures w14:val="none"/>
              </w:rPr>
            </w:pPr>
            <w:r w:rsidRPr="00686611">
              <w:rPr>
                <w:rFonts w:eastAsia="Times New Roman" w:cs="Calibri"/>
                <w:b/>
                <w:bCs/>
                <w:color w:val="000000"/>
                <w:kern w:val="0"/>
                <w:sz w:val="16"/>
                <w:szCs w:val="16"/>
                <w:lang w:eastAsia="ca-ES" w:bidi="ar-SA"/>
                <w14:ligatures w14:val="none"/>
              </w:rPr>
              <w:t>Assessorament, assistència i representació de SUMAR davant Inspecció de Treball</w:t>
            </w:r>
          </w:p>
        </w:tc>
        <w:tc>
          <w:tcPr>
            <w:tcW w:w="1843" w:type="dxa"/>
            <w:shd w:val="clear" w:color="auto" w:fill="auto"/>
            <w:vAlign w:val="center"/>
            <w:hideMark/>
          </w:tcPr>
          <w:p w14:paraId="1D6E5882" w14:textId="77777777"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ASSESSORAMENT PUNTUAL</w:t>
            </w:r>
          </w:p>
        </w:tc>
        <w:tc>
          <w:tcPr>
            <w:tcW w:w="2268" w:type="dxa"/>
            <w:shd w:val="clear" w:color="auto" w:fill="auto"/>
            <w:noWrap/>
            <w:vAlign w:val="center"/>
            <w:hideMark/>
          </w:tcPr>
          <w:p w14:paraId="2D462834" w14:textId="77777777"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15 hores</w:t>
            </w:r>
          </w:p>
        </w:tc>
        <w:tc>
          <w:tcPr>
            <w:tcW w:w="4252" w:type="dxa"/>
            <w:shd w:val="clear" w:color="auto" w:fill="auto"/>
            <w:vAlign w:val="center"/>
            <w:hideMark/>
          </w:tcPr>
          <w:p w14:paraId="77811679" w14:textId="77777777" w:rsidR="00686611" w:rsidRPr="00686611" w:rsidRDefault="00686611" w:rsidP="00686611">
            <w:pPr>
              <w:widowControl/>
              <w:suppressAutoHyphens w:val="0"/>
              <w:spacing w:after="0" w:line="240" w:lineRule="auto"/>
              <w:jc w:val="left"/>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No es podran superar les 6 hores de consulta, excepte en casos d'autorització expressa per part del responsable del contracte</w:t>
            </w:r>
          </w:p>
        </w:tc>
        <w:tc>
          <w:tcPr>
            <w:tcW w:w="1560" w:type="dxa"/>
            <w:shd w:val="clear" w:color="000000" w:fill="D9D9D9"/>
            <w:noWrap/>
            <w:vAlign w:val="center"/>
            <w:hideMark/>
          </w:tcPr>
          <w:p w14:paraId="2E481A04" w14:textId="25DFFB7A" w:rsidR="00686611" w:rsidRPr="00686611" w:rsidRDefault="00686611" w:rsidP="00686611">
            <w:pPr>
              <w:widowControl/>
              <w:suppressAutoHyphens w:val="0"/>
              <w:spacing w:after="0" w:line="240" w:lineRule="auto"/>
              <w:jc w:val="right"/>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w:t>
            </w:r>
          </w:p>
        </w:tc>
      </w:tr>
      <w:tr w:rsidR="00686611" w:rsidRPr="00686611" w14:paraId="710445EF" w14:textId="77777777" w:rsidTr="00686611">
        <w:trPr>
          <w:trHeight w:val="300"/>
        </w:trPr>
        <w:tc>
          <w:tcPr>
            <w:tcW w:w="492" w:type="dxa"/>
            <w:vMerge/>
            <w:vAlign w:val="center"/>
            <w:hideMark/>
          </w:tcPr>
          <w:p w14:paraId="487D4001" w14:textId="77777777" w:rsidR="00686611" w:rsidRPr="00686611" w:rsidRDefault="00686611" w:rsidP="00686611">
            <w:pPr>
              <w:widowControl/>
              <w:suppressAutoHyphens w:val="0"/>
              <w:spacing w:after="0" w:line="240" w:lineRule="auto"/>
              <w:jc w:val="left"/>
              <w:rPr>
                <w:rFonts w:eastAsia="Times New Roman" w:cs="Calibri"/>
                <w:b/>
                <w:bCs/>
                <w:color w:val="000000"/>
                <w:kern w:val="0"/>
                <w:sz w:val="16"/>
                <w:szCs w:val="16"/>
                <w:lang w:eastAsia="ca-ES" w:bidi="ar-SA"/>
                <w14:ligatures w14:val="none"/>
              </w:rPr>
            </w:pPr>
          </w:p>
        </w:tc>
        <w:tc>
          <w:tcPr>
            <w:tcW w:w="1908" w:type="dxa"/>
            <w:vMerge/>
            <w:vAlign w:val="center"/>
            <w:hideMark/>
          </w:tcPr>
          <w:p w14:paraId="080D327F" w14:textId="77777777" w:rsidR="00686611" w:rsidRPr="00686611" w:rsidRDefault="00686611" w:rsidP="00686611">
            <w:pPr>
              <w:widowControl/>
              <w:suppressAutoHyphens w:val="0"/>
              <w:spacing w:after="0" w:line="240" w:lineRule="auto"/>
              <w:jc w:val="left"/>
              <w:rPr>
                <w:rFonts w:eastAsia="Times New Roman" w:cs="Calibri"/>
                <w:b/>
                <w:bCs/>
                <w:color w:val="000000"/>
                <w:kern w:val="0"/>
                <w:sz w:val="16"/>
                <w:szCs w:val="16"/>
                <w:lang w:eastAsia="ca-ES" w:bidi="ar-SA"/>
                <w14:ligatures w14:val="none"/>
              </w:rPr>
            </w:pPr>
          </w:p>
        </w:tc>
        <w:tc>
          <w:tcPr>
            <w:tcW w:w="1843" w:type="dxa"/>
            <w:vMerge w:val="restart"/>
            <w:shd w:val="clear" w:color="auto" w:fill="auto"/>
            <w:vAlign w:val="center"/>
            <w:hideMark/>
          </w:tcPr>
          <w:p w14:paraId="7D56D43A" w14:textId="77777777"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REPRESENTACIÓ DAVANT INSPECCIO DE TREBALL</w:t>
            </w:r>
          </w:p>
        </w:tc>
        <w:tc>
          <w:tcPr>
            <w:tcW w:w="2268" w:type="dxa"/>
            <w:shd w:val="clear" w:color="auto" w:fill="auto"/>
            <w:noWrap/>
            <w:vAlign w:val="center"/>
            <w:hideMark/>
          </w:tcPr>
          <w:p w14:paraId="0718A7B7" w14:textId="77777777"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6 casos</w:t>
            </w:r>
          </w:p>
        </w:tc>
        <w:tc>
          <w:tcPr>
            <w:tcW w:w="4252" w:type="dxa"/>
            <w:shd w:val="clear" w:color="auto" w:fill="auto"/>
            <w:noWrap/>
            <w:vAlign w:val="center"/>
            <w:hideMark/>
          </w:tcPr>
          <w:p w14:paraId="57E6C7A9" w14:textId="77777777" w:rsidR="00686611" w:rsidRPr="00686611" w:rsidRDefault="00686611" w:rsidP="00686611">
            <w:pPr>
              <w:widowControl/>
              <w:suppressAutoHyphens w:val="0"/>
              <w:spacing w:after="0" w:line="240" w:lineRule="auto"/>
              <w:jc w:val="left"/>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Província de Girona</w:t>
            </w:r>
          </w:p>
        </w:tc>
        <w:tc>
          <w:tcPr>
            <w:tcW w:w="1560" w:type="dxa"/>
            <w:shd w:val="clear" w:color="000000" w:fill="D9D9D9"/>
            <w:noWrap/>
            <w:vAlign w:val="center"/>
            <w:hideMark/>
          </w:tcPr>
          <w:p w14:paraId="4B86705E" w14:textId="1CBF367D" w:rsidR="00686611" w:rsidRPr="00686611" w:rsidRDefault="00686611" w:rsidP="00686611">
            <w:pPr>
              <w:widowControl/>
              <w:suppressAutoHyphens w:val="0"/>
              <w:spacing w:after="0" w:line="240" w:lineRule="auto"/>
              <w:jc w:val="right"/>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w:t>
            </w:r>
          </w:p>
        </w:tc>
      </w:tr>
      <w:tr w:rsidR="00686611" w:rsidRPr="00686611" w14:paraId="09B2099B" w14:textId="77777777" w:rsidTr="00686611">
        <w:trPr>
          <w:trHeight w:val="315"/>
        </w:trPr>
        <w:tc>
          <w:tcPr>
            <w:tcW w:w="492" w:type="dxa"/>
            <w:vMerge/>
            <w:vAlign w:val="center"/>
            <w:hideMark/>
          </w:tcPr>
          <w:p w14:paraId="4BFBE386" w14:textId="77777777" w:rsidR="00686611" w:rsidRPr="00686611" w:rsidRDefault="00686611" w:rsidP="00686611">
            <w:pPr>
              <w:widowControl/>
              <w:suppressAutoHyphens w:val="0"/>
              <w:spacing w:after="0" w:line="240" w:lineRule="auto"/>
              <w:jc w:val="left"/>
              <w:rPr>
                <w:rFonts w:eastAsia="Times New Roman" w:cs="Calibri"/>
                <w:b/>
                <w:bCs/>
                <w:color w:val="000000"/>
                <w:kern w:val="0"/>
                <w:sz w:val="16"/>
                <w:szCs w:val="16"/>
                <w:lang w:eastAsia="ca-ES" w:bidi="ar-SA"/>
                <w14:ligatures w14:val="none"/>
              </w:rPr>
            </w:pPr>
          </w:p>
        </w:tc>
        <w:tc>
          <w:tcPr>
            <w:tcW w:w="1908" w:type="dxa"/>
            <w:vMerge/>
            <w:vAlign w:val="center"/>
            <w:hideMark/>
          </w:tcPr>
          <w:p w14:paraId="195475B5" w14:textId="77777777" w:rsidR="00686611" w:rsidRPr="00686611" w:rsidRDefault="00686611" w:rsidP="00686611">
            <w:pPr>
              <w:widowControl/>
              <w:suppressAutoHyphens w:val="0"/>
              <w:spacing w:after="0" w:line="240" w:lineRule="auto"/>
              <w:jc w:val="left"/>
              <w:rPr>
                <w:rFonts w:eastAsia="Times New Roman" w:cs="Calibri"/>
                <w:b/>
                <w:bCs/>
                <w:color w:val="000000"/>
                <w:kern w:val="0"/>
                <w:sz w:val="16"/>
                <w:szCs w:val="16"/>
                <w:lang w:eastAsia="ca-ES" w:bidi="ar-SA"/>
                <w14:ligatures w14:val="none"/>
              </w:rPr>
            </w:pPr>
          </w:p>
        </w:tc>
        <w:tc>
          <w:tcPr>
            <w:tcW w:w="1843" w:type="dxa"/>
            <w:vMerge/>
            <w:vAlign w:val="center"/>
            <w:hideMark/>
          </w:tcPr>
          <w:p w14:paraId="5834550D" w14:textId="77777777" w:rsidR="00686611" w:rsidRPr="00686611" w:rsidRDefault="00686611" w:rsidP="00686611">
            <w:pPr>
              <w:widowControl/>
              <w:suppressAutoHyphens w:val="0"/>
              <w:spacing w:after="0" w:line="240" w:lineRule="auto"/>
              <w:jc w:val="left"/>
              <w:rPr>
                <w:rFonts w:eastAsia="Times New Roman" w:cs="Calibri"/>
                <w:color w:val="000000"/>
                <w:kern w:val="0"/>
                <w:sz w:val="16"/>
                <w:szCs w:val="16"/>
                <w:lang w:eastAsia="ca-ES" w:bidi="ar-SA"/>
                <w14:ligatures w14:val="none"/>
              </w:rPr>
            </w:pPr>
          </w:p>
        </w:tc>
        <w:tc>
          <w:tcPr>
            <w:tcW w:w="2268" w:type="dxa"/>
            <w:shd w:val="clear" w:color="auto" w:fill="auto"/>
            <w:noWrap/>
            <w:vAlign w:val="center"/>
            <w:hideMark/>
          </w:tcPr>
          <w:p w14:paraId="6AAFCBAE" w14:textId="77777777"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6 casos</w:t>
            </w:r>
          </w:p>
        </w:tc>
        <w:tc>
          <w:tcPr>
            <w:tcW w:w="4252" w:type="dxa"/>
            <w:shd w:val="clear" w:color="auto" w:fill="auto"/>
            <w:noWrap/>
            <w:vAlign w:val="center"/>
            <w:hideMark/>
          </w:tcPr>
          <w:p w14:paraId="7525CAFE" w14:textId="77777777" w:rsidR="00686611" w:rsidRPr="00686611" w:rsidRDefault="00686611" w:rsidP="00686611">
            <w:pPr>
              <w:widowControl/>
              <w:suppressAutoHyphens w:val="0"/>
              <w:spacing w:after="0" w:line="240" w:lineRule="auto"/>
              <w:jc w:val="left"/>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Resta de Catalunya</w:t>
            </w:r>
          </w:p>
        </w:tc>
        <w:tc>
          <w:tcPr>
            <w:tcW w:w="1560" w:type="dxa"/>
            <w:shd w:val="clear" w:color="000000" w:fill="D9D9D9"/>
            <w:noWrap/>
            <w:vAlign w:val="center"/>
            <w:hideMark/>
          </w:tcPr>
          <w:p w14:paraId="45E96AFC" w14:textId="47D3571A" w:rsidR="00686611" w:rsidRPr="00686611" w:rsidRDefault="00686611" w:rsidP="00686611">
            <w:pPr>
              <w:widowControl/>
              <w:suppressAutoHyphens w:val="0"/>
              <w:spacing w:after="0" w:line="240" w:lineRule="auto"/>
              <w:jc w:val="right"/>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w:t>
            </w:r>
          </w:p>
        </w:tc>
      </w:tr>
    </w:tbl>
    <w:p w14:paraId="4AB756D9" w14:textId="5BE68B63" w:rsidR="00EA5A65" w:rsidRDefault="00EA5A65" w:rsidP="00425A6F">
      <w:pPr>
        <w:suppressAutoHyphens w:val="0"/>
        <w:autoSpaceDE w:val="0"/>
        <w:autoSpaceDN w:val="0"/>
        <w:adjustRightInd w:val="0"/>
        <w:spacing w:after="0"/>
        <w:jc w:val="left"/>
        <w:rPr>
          <w:rFonts w:eastAsia="Calibri" w:cs="Calibri"/>
          <w:color w:val="000000"/>
          <w:kern w:val="0"/>
          <w:szCs w:val="22"/>
          <w:lang w:eastAsia="en-US" w:bidi="ar-SA"/>
        </w:rPr>
      </w:pPr>
    </w:p>
    <w:p w14:paraId="7712ECE3" w14:textId="59D36197" w:rsidR="00EA5A65" w:rsidRDefault="00686611" w:rsidP="00425A6F">
      <w:pPr>
        <w:suppressAutoHyphens w:val="0"/>
        <w:autoSpaceDE w:val="0"/>
        <w:autoSpaceDN w:val="0"/>
        <w:adjustRightInd w:val="0"/>
        <w:spacing w:after="0"/>
        <w:jc w:val="left"/>
        <w:rPr>
          <w:rFonts w:eastAsia="Calibri" w:cs="Calibri"/>
          <w:color w:val="000000"/>
          <w:kern w:val="0"/>
          <w:szCs w:val="22"/>
          <w:lang w:eastAsia="en-US" w:bidi="ar-SA"/>
        </w:rPr>
      </w:pPr>
      <w:proofErr w:type="spellStart"/>
      <w:r>
        <w:rPr>
          <w:rFonts w:eastAsia="Calibri" w:cs="Calibri"/>
          <w:color w:val="000000"/>
          <w:kern w:val="0"/>
          <w:szCs w:val="22"/>
          <w:lang w:eastAsia="en-US" w:bidi="ar-SA"/>
        </w:rPr>
        <w:t>Desglòs</w:t>
      </w:r>
      <w:proofErr w:type="spellEnd"/>
      <w:r>
        <w:rPr>
          <w:rFonts w:eastAsia="Calibri" w:cs="Calibri"/>
          <w:color w:val="000000"/>
          <w:kern w:val="0"/>
          <w:szCs w:val="22"/>
          <w:lang w:eastAsia="en-US" w:bidi="ar-SA"/>
        </w:rPr>
        <w:t xml:space="preserve"> preu unitari i total del lot, contingut a l’Annex 3.1 Lot 3</w:t>
      </w:r>
    </w:p>
    <w:p w14:paraId="419FD9D2" w14:textId="77777777" w:rsidR="006E7452" w:rsidRDefault="006E7452" w:rsidP="00425A6F">
      <w:pPr>
        <w:suppressAutoHyphens w:val="0"/>
        <w:autoSpaceDE w:val="0"/>
        <w:autoSpaceDN w:val="0"/>
        <w:adjustRightInd w:val="0"/>
        <w:spacing w:after="0"/>
        <w:jc w:val="left"/>
        <w:rPr>
          <w:rFonts w:eastAsia="Calibri" w:cs="Calibri"/>
          <w:color w:val="000000"/>
          <w:kern w:val="0"/>
          <w:szCs w:val="22"/>
          <w:lang w:eastAsia="en-US" w:bidi="ar-SA"/>
        </w:rPr>
      </w:pPr>
    </w:p>
    <w:p w14:paraId="0E4F2F9C" w14:textId="2862A7F4" w:rsidR="003D5DA2" w:rsidRPr="003D5DA2" w:rsidRDefault="003D5DA2" w:rsidP="003D5DA2">
      <w:pPr>
        <w:numPr>
          <w:ilvl w:val="0"/>
          <w:numId w:val="11"/>
        </w:numPr>
        <w:spacing w:after="0"/>
        <w:rPr>
          <w:szCs w:val="22"/>
          <w:u w:val="single"/>
        </w:rPr>
      </w:pPr>
      <w:r w:rsidRPr="001D13FC">
        <w:rPr>
          <w:szCs w:val="22"/>
          <w:u w:val="single"/>
        </w:rPr>
        <w:t>Millora de les hores d’assessorament</w:t>
      </w:r>
      <w:r w:rsidRPr="001D13FC">
        <w:rPr>
          <w:szCs w:val="22"/>
        </w:rPr>
        <w:t xml:space="preserve">. Independentment del consum final d’hores d’assessorament per part de SUMAR, l’adjudicatari pot oferir una millora de les hores de servei anuals, que en cap cas es podran facturar. Fins un màxim de </w:t>
      </w:r>
      <w:r>
        <w:rPr>
          <w:b/>
          <w:szCs w:val="22"/>
          <w:bdr w:val="single" w:sz="4" w:space="0" w:color="auto"/>
        </w:rPr>
        <w:t>10</w:t>
      </w:r>
      <w:r w:rsidRPr="001D13FC">
        <w:rPr>
          <w:b/>
          <w:szCs w:val="22"/>
          <w:bdr w:val="single" w:sz="4" w:space="0" w:color="auto"/>
        </w:rPr>
        <w:t xml:space="preserve"> punts</w:t>
      </w:r>
      <w:r w:rsidRPr="001D13FC">
        <w:rPr>
          <w:b/>
          <w:szCs w:val="22"/>
        </w:rPr>
        <w:t xml:space="preserve"> </w:t>
      </w:r>
      <w:r w:rsidRPr="001D13FC">
        <w:rPr>
          <w:szCs w:val="22"/>
        </w:rPr>
        <w:t xml:space="preserve">a raó de </w:t>
      </w:r>
      <w:r>
        <w:rPr>
          <w:szCs w:val="22"/>
        </w:rPr>
        <w:t>1</w:t>
      </w:r>
      <w:r w:rsidRPr="001D13FC">
        <w:rPr>
          <w:szCs w:val="22"/>
        </w:rPr>
        <w:t xml:space="preserve"> punts per hora fins un màxim de </w:t>
      </w:r>
      <w:r>
        <w:rPr>
          <w:szCs w:val="22"/>
        </w:rPr>
        <w:t>10</w:t>
      </w:r>
      <w:r w:rsidRPr="001D13FC">
        <w:rPr>
          <w:szCs w:val="22"/>
        </w:rPr>
        <w:t xml:space="preserve"> hores</w:t>
      </w:r>
      <w:r>
        <w:rPr>
          <w:szCs w:val="22"/>
        </w:rPr>
        <w:t>/any</w:t>
      </w:r>
      <w:r w:rsidRPr="001D13FC">
        <w:rPr>
          <w:szCs w:val="22"/>
        </w:rPr>
        <w:t>.</w:t>
      </w:r>
      <w:r w:rsidRPr="001D13FC">
        <w:rPr>
          <w:b/>
          <w:szCs w:val="22"/>
        </w:rPr>
        <w:t xml:space="preserve"> </w:t>
      </w:r>
      <w:r>
        <w:rPr>
          <w:b/>
          <w:szCs w:val="22"/>
        </w:rPr>
        <w:t xml:space="preserve"> INDICAR HORES OFERTADES :</w:t>
      </w:r>
    </w:p>
    <w:p w14:paraId="6BD207B1" w14:textId="77777777" w:rsidR="003D5DA2" w:rsidRPr="003D5DA2" w:rsidRDefault="003D5DA2" w:rsidP="003D5DA2">
      <w:pPr>
        <w:spacing w:after="0"/>
        <w:rPr>
          <w:szCs w:val="22"/>
          <w:u w:val="single"/>
        </w:rPr>
      </w:pPr>
    </w:p>
    <w:p w14:paraId="0EE23610" w14:textId="77777777" w:rsidR="003D5DA2" w:rsidRPr="00415EF8" w:rsidRDefault="003D5DA2" w:rsidP="003D5DA2">
      <w:pPr>
        <w:spacing w:after="0"/>
        <w:rPr>
          <w:szCs w:val="22"/>
          <w:u w:val="single"/>
        </w:rPr>
      </w:pPr>
    </w:p>
    <w:p w14:paraId="73D44928" w14:textId="77777777" w:rsidR="00EA5A65" w:rsidRPr="006F03FB" w:rsidRDefault="00EA5A65" w:rsidP="003D5DA2">
      <w:pPr>
        <w:pStyle w:val="Prrafodelista"/>
        <w:numPr>
          <w:ilvl w:val="0"/>
          <w:numId w:val="0"/>
        </w:numPr>
        <w:autoSpaceDE w:val="0"/>
        <w:autoSpaceDN w:val="0"/>
        <w:adjustRightInd w:val="0"/>
        <w:spacing w:after="0"/>
        <w:ind w:left="1069"/>
        <w:jc w:val="left"/>
        <w:rPr>
          <w:rFonts w:eastAsia="Calibri" w:cs="Calibri"/>
          <w:color w:val="000000"/>
          <w:szCs w:val="22"/>
          <w:lang w:eastAsia="en-US"/>
        </w:rPr>
      </w:pPr>
    </w:p>
    <w:p w14:paraId="1ADE1643" w14:textId="56683700" w:rsidR="00425A6F" w:rsidRPr="00032EA3" w:rsidRDefault="00425A6F" w:rsidP="00425A6F">
      <w:pPr>
        <w:suppressAutoHyphens w:val="0"/>
        <w:autoSpaceDE w:val="0"/>
        <w:autoSpaceDN w:val="0"/>
        <w:adjustRightInd w:val="0"/>
        <w:spacing w:after="0"/>
        <w:jc w:val="left"/>
        <w:rPr>
          <w:rFonts w:eastAsia="Calibri" w:cs="Calibri"/>
          <w:color w:val="000000"/>
          <w:kern w:val="0"/>
          <w:szCs w:val="22"/>
          <w:lang w:eastAsia="en-US" w:bidi="ar-SA"/>
        </w:rPr>
      </w:pPr>
      <w:r w:rsidRPr="00032EA3">
        <w:rPr>
          <w:rFonts w:eastAsia="Calibri" w:cs="Calibri"/>
          <w:color w:val="000000"/>
          <w:kern w:val="0"/>
          <w:szCs w:val="22"/>
          <w:lang w:eastAsia="en-US" w:bidi="ar-SA"/>
        </w:rPr>
        <w:t xml:space="preserve">I per què consti, signo aquesta oferta. </w:t>
      </w:r>
    </w:p>
    <w:p w14:paraId="5508D298" w14:textId="77777777" w:rsidR="00425A6F" w:rsidRPr="00032EA3" w:rsidRDefault="00425A6F" w:rsidP="00425A6F">
      <w:pPr>
        <w:suppressAutoHyphens w:val="0"/>
        <w:autoSpaceDE w:val="0"/>
        <w:autoSpaceDN w:val="0"/>
        <w:adjustRightInd w:val="0"/>
        <w:spacing w:after="0"/>
        <w:jc w:val="left"/>
        <w:rPr>
          <w:rFonts w:eastAsia="Calibri" w:cs="Calibri"/>
          <w:color w:val="000000"/>
          <w:kern w:val="0"/>
          <w:szCs w:val="22"/>
          <w:lang w:eastAsia="en-US" w:bidi="ar-SA"/>
        </w:rPr>
      </w:pPr>
    </w:p>
    <w:p w14:paraId="4E83EB48" w14:textId="77777777" w:rsidR="00425A6F" w:rsidRDefault="00425A6F" w:rsidP="00425A6F">
      <w:pPr>
        <w:suppressAutoHyphens w:val="0"/>
        <w:autoSpaceDE w:val="0"/>
        <w:autoSpaceDN w:val="0"/>
        <w:adjustRightInd w:val="0"/>
        <w:spacing w:after="0"/>
        <w:jc w:val="left"/>
        <w:rPr>
          <w:rFonts w:eastAsia="Calibri" w:cs="Calibri"/>
          <w:color w:val="000000"/>
          <w:kern w:val="0"/>
          <w:szCs w:val="22"/>
          <w:lang w:eastAsia="en-US" w:bidi="ar-SA"/>
        </w:rPr>
      </w:pPr>
      <w:r w:rsidRPr="00032EA3">
        <w:rPr>
          <w:rFonts w:eastAsia="Calibri" w:cs="Calibri"/>
          <w:color w:val="000000"/>
          <w:kern w:val="0"/>
          <w:szCs w:val="22"/>
          <w:lang w:eastAsia="en-US" w:bidi="ar-SA"/>
        </w:rPr>
        <w:t xml:space="preserve">(lloc i data ) </w:t>
      </w:r>
    </w:p>
    <w:p w14:paraId="2C7433B8" w14:textId="77777777" w:rsidR="006E7452" w:rsidRDefault="006E7452" w:rsidP="00425A6F">
      <w:pPr>
        <w:suppressAutoHyphens w:val="0"/>
        <w:autoSpaceDE w:val="0"/>
        <w:autoSpaceDN w:val="0"/>
        <w:adjustRightInd w:val="0"/>
        <w:spacing w:after="0"/>
        <w:jc w:val="left"/>
        <w:rPr>
          <w:rFonts w:eastAsia="Calibri" w:cs="Calibri"/>
          <w:color w:val="000000"/>
          <w:kern w:val="0"/>
          <w:szCs w:val="22"/>
          <w:lang w:eastAsia="en-US" w:bidi="ar-SA"/>
        </w:rPr>
      </w:pPr>
    </w:p>
    <w:p w14:paraId="00F0D8F0" w14:textId="77777777" w:rsidR="006E7452" w:rsidRDefault="006E7452" w:rsidP="00425A6F">
      <w:pPr>
        <w:suppressAutoHyphens w:val="0"/>
        <w:autoSpaceDE w:val="0"/>
        <w:autoSpaceDN w:val="0"/>
        <w:adjustRightInd w:val="0"/>
        <w:spacing w:after="0"/>
        <w:jc w:val="left"/>
        <w:rPr>
          <w:rFonts w:eastAsia="Calibri" w:cs="Calibri"/>
          <w:color w:val="000000"/>
          <w:kern w:val="0"/>
          <w:szCs w:val="22"/>
          <w:lang w:eastAsia="en-US" w:bidi="ar-SA"/>
        </w:rPr>
      </w:pPr>
    </w:p>
    <w:p w14:paraId="32BF206B" w14:textId="77777777" w:rsidR="006E7452" w:rsidRDefault="006E7452" w:rsidP="00425A6F">
      <w:pPr>
        <w:suppressAutoHyphens w:val="0"/>
        <w:autoSpaceDE w:val="0"/>
        <w:autoSpaceDN w:val="0"/>
        <w:adjustRightInd w:val="0"/>
        <w:spacing w:after="0"/>
        <w:jc w:val="left"/>
        <w:rPr>
          <w:rFonts w:eastAsia="Calibri" w:cs="Calibri"/>
          <w:color w:val="000000"/>
          <w:kern w:val="0"/>
          <w:szCs w:val="22"/>
          <w:lang w:eastAsia="en-US" w:bidi="ar-SA"/>
        </w:rPr>
      </w:pPr>
    </w:p>
    <w:p w14:paraId="694B694F" w14:textId="77777777" w:rsidR="006E7452" w:rsidRPr="00032EA3" w:rsidRDefault="006E7452" w:rsidP="00425A6F">
      <w:pPr>
        <w:suppressAutoHyphens w:val="0"/>
        <w:autoSpaceDE w:val="0"/>
        <w:autoSpaceDN w:val="0"/>
        <w:adjustRightInd w:val="0"/>
        <w:spacing w:after="0"/>
        <w:jc w:val="left"/>
        <w:rPr>
          <w:rFonts w:eastAsia="Calibri" w:cs="Calibri"/>
          <w:color w:val="000000"/>
          <w:kern w:val="0"/>
          <w:szCs w:val="22"/>
          <w:lang w:eastAsia="en-US" w:bidi="ar-SA"/>
        </w:rPr>
      </w:pPr>
    </w:p>
    <w:p w14:paraId="577BDA37" w14:textId="77777777" w:rsidR="00425A6F" w:rsidRPr="009D2506" w:rsidRDefault="00425A6F" w:rsidP="00425A6F">
      <w:pPr>
        <w:pBdr>
          <w:top w:val="single" w:sz="4" w:space="1" w:color="auto"/>
        </w:pBdr>
        <w:suppressAutoHyphens w:val="0"/>
        <w:autoSpaceDE w:val="0"/>
        <w:autoSpaceDN w:val="0"/>
        <w:spacing w:after="0" w:line="240" w:lineRule="auto"/>
        <w:jc w:val="left"/>
        <w:rPr>
          <w:rFonts w:eastAsia="Calibri" w:cs="Times New Roman"/>
          <w:b/>
          <w:bCs/>
          <w:kern w:val="0"/>
          <w:sz w:val="20"/>
          <w:szCs w:val="20"/>
          <w:lang w:eastAsia="en-US" w:bidi="ar-SA"/>
        </w:rPr>
      </w:pPr>
      <w:r w:rsidRPr="009D2506">
        <w:rPr>
          <w:rFonts w:eastAsia="Calibri" w:cs="Calibri"/>
          <w:b/>
          <w:bCs/>
          <w:kern w:val="0"/>
          <w:sz w:val="20"/>
          <w:szCs w:val="20"/>
          <w:lang w:eastAsia="en-US" w:bidi="ar-SA"/>
        </w:rPr>
        <w:t>Informació bàsica sobre protecció de dades</w:t>
      </w:r>
    </w:p>
    <w:p w14:paraId="456F5343" w14:textId="77777777" w:rsidR="00425A6F" w:rsidRPr="009D2506" w:rsidRDefault="00425A6F" w:rsidP="00425A6F">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i/>
          <w:iCs/>
          <w:kern w:val="0"/>
          <w:sz w:val="18"/>
          <w:szCs w:val="18"/>
          <w:lang w:eastAsia="en-US" w:bidi="ar-SA"/>
        </w:rPr>
        <w:t>Responsable del tractament:</w:t>
      </w:r>
      <w:r w:rsidRPr="009D2506">
        <w:rPr>
          <w:rFonts w:eastAsia="Calibri" w:cs="Calibri"/>
          <w:kern w:val="0"/>
          <w:sz w:val="18"/>
          <w:szCs w:val="18"/>
          <w:lang w:eastAsia="en-US" w:bidi="ar-SA"/>
        </w:rPr>
        <w:t xml:space="preserve"> SUMAR, Serveis públics d'acció social de Catalunya MP SL</w:t>
      </w:r>
    </w:p>
    <w:p w14:paraId="5AD9FEAA" w14:textId="77777777" w:rsidR="00425A6F" w:rsidRPr="009D2506" w:rsidRDefault="00425A6F" w:rsidP="00425A6F">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i/>
          <w:iCs/>
          <w:kern w:val="0"/>
          <w:sz w:val="18"/>
          <w:szCs w:val="18"/>
          <w:lang w:eastAsia="en-US" w:bidi="ar-SA"/>
        </w:rPr>
        <w:t>Finalitat:</w:t>
      </w:r>
      <w:r w:rsidRPr="009D2506">
        <w:rPr>
          <w:rFonts w:eastAsia="Calibri" w:cs="Calibri"/>
          <w:kern w:val="0"/>
          <w:sz w:val="18"/>
          <w:szCs w:val="18"/>
          <w:lang w:eastAsia="en-US" w:bidi="ar-SA"/>
        </w:rPr>
        <w:t xml:space="preserve"> Gestionar el procediment de contractació, seguiment del contracte i actuacions que se’n deriven.</w:t>
      </w:r>
    </w:p>
    <w:p w14:paraId="780BAAFA" w14:textId="77777777" w:rsidR="00425A6F" w:rsidRPr="009D2506" w:rsidRDefault="00425A6F" w:rsidP="00425A6F">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i/>
          <w:iCs/>
          <w:kern w:val="0"/>
          <w:sz w:val="18"/>
          <w:szCs w:val="18"/>
          <w:lang w:eastAsia="en-US" w:bidi="ar-SA"/>
        </w:rPr>
        <w:t>Legitimació:</w:t>
      </w:r>
      <w:r w:rsidRPr="009D2506">
        <w:rPr>
          <w:rFonts w:eastAsia="Calibri" w:cs="Calibri"/>
          <w:kern w:val="0"/>
          <w:sz w:val="18"/>
          <w:szCs w:val="18"/>
          <w:lang w:eastAsia="en-US" w:bidi="ar-SA"/>
        </w:rPr>
        <w:t xml:space="preserve"> Compliment d’una relació </w:t>
      </w:r>
      <w:proofErr w:type="spellStart"/>
      <w:r w:rsidRPr="009D2506">
        <w:rPr>
          <w:rFonts w:eastAsia="Calibri" w:cs="Calibri"/>
          <w:kern w:val="0"/>
          <w:sz w:val="18"/>
          <w:szCs w:val="18"/>
          <w:lang w:eastAsia="en-US" w:bidi="ar-SA"/>
        </w:rPr>
        <w:t>precontractual</w:t>
      </w:r>
      <w:proofErr w:type="spellEnd"/>
      <w:r w:rsidRPr="009D2506">
        <w:rPr>
          <w:rFonts w:eastAsia="Calibri" w:cs="Calibri"/>
          <w:kern w:val="0"/>
          <w:sz w:val="18"/>
          <w:szCs w:val="18"/>
          <w:lang w:eastAsia="en-US" w:bidi="ar-SA"/>
        </w:rPr>
        <w:t xml:space="preserve"> i contractual (art. 6.1.b RGPD).</w:t>
      </w:r>
    </w:p>
    <w:p w14:paraId="72AB363F" w14:textId="77777777" w:rsidR="00425A6F" w:rsidRPr="009D2506" w:rsidRDefault="00425A6F" w:rsidP="00425A6F">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i/>
          <w:iCs/>
          <w:kern w:val="0"/>
          <w:sz w:val="18"/>
          <w:szCs w:val="18"/>
          <w:lang w:eastAsia="en-US" w:bidi="ar-SA"/>
        </w:rPr>
        <w:t>Destinataris:</w:t>
      </w:r>
      <w:r w:rsidRPr="009D2506">
        <w:rPr>
          <w:rFonts w:eastAsia="Calibri" w:cs="Calibri"/>
          <w:kern w:val="0"/>
          <w:sz w:val="18"/>
          <w:szCs w:val="18"/>
          <w:lang w:eastAsia="en-US" w:bidi="ar-SA"/>
        </w:rPr>
        <w:t xml:space="preserve"> Les dades del contractista es publicaran d’acord amb la normativa de transparència i de contractes del sector públic.</w:t>
      </w:r>
    </w:p>
    <w:p w14:paraId="2D4D11CA" w14:textId="77777777" w:rsidR="00425A6F" w:rsidRPr="009D2506" w:rsidRDefault="00425A6F" w:rsidP="00425A6F">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i/>
          <w:iCs/>
          <w:kern w:val="0"/>
          <w:sz w:val="18"/>
          <w:szCs w:val="18"/>
          <w:lang w:eastAsia="en-US" w:bidi="ar-SA"/>
        </w:rPr>
        <w:t>Drets de les persones interessades:</w:t>
      </w:r>
      <w:r w:rsidRPr="009D2506">
        <w:rPr>
          <w:rFonts w:eastAsia="Calibri" w:cs="Calibri"/>
          <w:kern w:val="0"/>
          <w:sz w:val="18"/>
          <w:szCs w:val="18"/>
          <w:lang w:eastAsia="en-US" w:bidi="ar-SA"/>
        </w:rPr>
        <w:t xml:space="preserve"> Es poden exercir els drets d’accés a les dades, rectificació, supressió, sol·licitar-ne la portabilitat, o la limitació o oposició al tractament adreçant-se en qualsevol moment a </w:t>
      </w:r>
      <w:hyperlink r:id="rId17" w:history="1">
        <w:r w:rsidRPr="009D2506">
          <w:rPr>
            <w:rFonts w:eastAsia="Calibri" w:cs="Calibri"/>
            <w:color w:val="0563C1"/>
            <w:kern w:val="0"/>
            <w:sz w:val="18"/>
            <w:szCs w:val="18"/>
            <w:u w:val="single"/>
            <w:lang w:eastAsia="en-US" w:bidi="ar-SA"/>
          </w:rPr>
          <w:t>protecciodedades@sumaracciosocial.cat</w:t>
        </w:r>
      </w:hyperlink>
      <w:r w:rsidRPr="009D2506">
        <w:rPr>
          <w:rFonts w:eastAsia="Calibri" w:cs="Calibri"/>
          <w:kern w:val="0"/>
          <w:sz w:val="18"/>
          <w:szCs w:val="18"/>
          <w:lang w:eastAsia="en-US" w:bidi="ar-SA"/>
        </w:rPr>
        <w:t xml:space="preserve">. </w:t>
      </w:r>
    </w:p>
    <w:p w14:paraId="00B03273" w14:textId="77777777" w:rsidR="00425A6F" w:rsidRPr="009D2506" w:rsidRDefault="00425A6F" w:rsidP="00425A6F">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kern w:val="0"/>
          <w:sz w:val="18"/>
          <w:szCs w:val="18"/>
          <w:lang w:eastAsia="en-US" w:bidi="ar-SA"/>
        </w:rPr>
        <w:t xml:space="preserve">&gt; Pot consultar informació addicional i detallada sobre com exercir els drets i sobre la política de protecció de dades de SUMAR a clàusula trenta-unena del plec de clàusules administratives i </w:t>
      </w:r>
      <w:hyperlink r:id="rId18" w:history="1">
        <w:r w:rsidRPr="009D2506">
          <w:rPr>
            <w:rFonts w:eastAsia="Calibri" w:cs="Calibri"/>
            <w:color w:val="0563C1"/>
            <w:kern w:val="0"/>
            <w:sz w:val="18"/>
            <w:szCs w:val="18"/>
            <w:u w:val="single"/>
            <w:lang w:eastAsia="en-US" w:bidi="ar-SA"/>
          </w:rPr>
          <w:t>www.sumaracciosocial.cat</w:t>
        </w:r>
      </w:hyperlink>
      <w:r w:rsidRPr="009D2506">
        <w:rPr>
          <w:rFonts w:eastAsia="Calibri" w:cs="Calibri"/>
          <w:kern w:val="0"/>
          <w:sz w:val="18"/>
          <w:szCs w:val="18"/>
          <w:lang w:eastAsia="en-US" w:bidi="ar-SA"/>
        </w:rPr>
        <w:t xml:space="preserve">.  </w:t>
      </w:r>
    </w:p>
    <w:bookmarkEnd w:id="0"/>
    <w:p w14:paraId="028C24DF" w14:textId="77777777" w:rsidR="00425A6F" w:rsidRPr="009D2506" w:rsidRDefault="00425A6F" w:rsidP="00425A6F">
      <w:pPr>
        <w:suppressAutoHyphens w:val="0"/>
        <w:autoSpaceDE w:val="0"/>
        <w:autoSpaceDN w:val="0"/>
        <w:adjustRightInd w:val="0"/>
        <w:spacing w:after="0"/>
        <w:rPr>
          <w:rFonts w:eastAsia="Calibri" w:cs="Calibri"/>
          <w:color w:val="000000"/>
          <w:kern w:val="0"/>
          <w:szCs w:val="22"/>
          <w:lang w:eastAsia="en-US" w:bidi="ar-SA"/>
        </w:rPr>
      </w:pPr>
    </w:p>
    <w:p w14:paraId="7C974487" w14:textId="77777777" w:rsidR="005C379D" w:rsidRDefault="005C379D">
      <w:pPr>
        <w:widowControl/>
        <w:suppressAutoHyphens w:val="0"/>
        <w:spacing w:after="160" w:line="259" w:lineRule="auto"/>
        <w:jc w:val="left"/>
        <w:sectPr w:rsidR="005C379D" w:rsidSect="00F17D1F">
          <w:pgSz w:w="16838" w:h="11906" w:orient="landscape"/>
          <w:pgMar w:top="1418" w:right="2835" w:bottom="1701" w:left="2552" w:header="720" w:footer="567" w:gutter="0"/>
          <w:cols w:space="720"/>
          <w:docGrid w:linePitch="360"/>
        </w:sectPr>
      </w:pPr>
      <w:r>
        <w:br w:type="page"/>
      </w:r>
    </w:p>
    <w:p w14:paraId="522CE7C0" w14:textId="77777777" w:rsidR="005C379D" w:rsidRPr="005C379D" w:rsidRDefault="005C379D" w:rsidP="005C379D">
      <w:pPr>
        <w:keepNext/>
        <w:keepLines/>
        <w:widowControl/>
        <w:autoSpaceDE w:val="0"/>
        <w:autoSpaceDN w:val="0"/>
        <w:adjustRightInd w:val="0"/>
        <w:spacing w:after="0"/>
        <w:outlineLvl w:val="0"/>
        <w:rPr>
          <w:rFonts w:eastAsia="Calibri" w:cs="Calibri"/>
          <w:b/>
          <w:color w:val="000000"/>
          <w:szCs w:val="22"/>
          <w:u w:val="single"/>
          <w:lang w:eastAsia="ca-ES"/>
        </w:rPr>
      </w:pPr>
      <w:bookmarkStart w:id="10" w:name="_Toc136258392"/>
      <w:r w:rsidRPr="005C379D">
        <w:rPr>
          <w:rFonts w:eastAsia="Calibri" w:cs="Calibri"/>
          <w:b/>
          <w:color w:val="000000"/>
          <w:szCs w:val="22"/>
          <w:u w:val="single"/>
          <w:lang w:eastAsia="ca-ES"/>
        </w:rPr>
        <w:t>ANNEX 4 - MODEL DE SOL·LICITUD DE RETENCIÓ EN EL PREU PER A CONSTITUIR GARANTIA</w:t>
      </w:r>
      <w:bookmarkEnd w:id="10"/>
    </w:p>
    <w:p w14:paraId="1FC3A292" w14:textId="77777777" w:rsidR="005C379D" w:rsidRPr="00C534C9" w:rsidRDefault="005C379D" w:rsidP="005C379D">
      <w:pPr>
        <w:spacing w:after="0"/>
        <w:rPr>
          <w:szCs w:val="22"/>
        </w:rPr>
      </w:pPr>
    </w:p>
    <w:p w14:paraId="2F406B25" w14:textId="77777777" w:rsidR="005C379D" w:rsidRPr="00C534C9" w:rsidRDefault="005C379D" w:rsidP="005C379D">
      <w:pPr>
        <w:spacing w:after="0"/>
        <w:rPr>
          <w:szCs w:val="22"/>
        </w:rPr>
      </w:pPr>
      <w:r w:rsidRPr="00C534C9">
        <w:rPr>
          <w:szCs w:val="22"/>
        </w:rPr>
        <w:t>El Sr./Sra. .................................................................................., major d’edat, amb document nacional d’identitat nº ......................................., actuant en nom propi i dret, o en representació de la societat o empresa ............................................................... amb domicili a ..............................................................................................., en la seva qualitat de ...............................................................</w:t>
      </w:r>
    </w:p>
    <w:p w14:paraId="555B3572" w14:textId="77777777" w:rsidR="005C379D" w:rsidRPr="00C534C9" w:rsidRDefault="005C379D" w:rsidP="005C379D">
      <w:pPr>
        <w:spacing w:after="0"/>
        <w:rPr>
          <w:szCs w:val="22"/>
        </w:rPr>
      </w:pPr>
    </w:p>
    <w:p w14:paraId="271E2970" w14:textId="77777777" w:rsidR="005C379D" w:rsidRPr="00C534C9" w:rsidRDefault="005C379D" w:rsidP="005C379D">
      <w:pPr>
        <w:spacing w:after="0"/>
        <w:rPr>
          <w:szCs w:val="22"/>
        </w:rPr>
      </w:pPr>
      <w:r w:rsidRPr="00C534C9">
        <w:rPr>
          <w:szCs w:val="22"/>
        </w:rPr>
        <w:t>EXPOSA:</w:t>
      </w:r>
    </w:p>
    <w:p w14:paraId="4B286B0E" w14:textId="77777777" w:rsidR="005C379D" w:rsidRDefault="005C379D" w:rsidP="005C379D">
      <w:pPr>
        <w:autoSpaceDE w:val="0"/>
        <w:autoSpaceDN w:val="0"/>
        <w:adjustRightInd w:val="0"/>
        <w:spacing w:after="0"/>
        <w:rPr>
          <w:szCs w:val="22"/>
        </w:rPr>
      </w:pPr>
    </w:p>
    <w:p w14:paraId="689FC8DB" w14:textId="77777777" w:rsidR="005C379D" w:rsidRPr="00C534C9" w:rsidRDefault="005C379D" w:rsidP="005C379D">
      <w:pPr>
        <w:autoSpaceDE w:val="0"/>
        <w:autoSpaceDN w:val="0"/>
        <w:adjustRightInd w:val="0"/>
        <w:spacing w:after="0"/>
        <w:rPr>
          <w:bCs/>
          <w:szCs w:val="22"/>
        </w:rPr>
      </w:pPr>
      <w:r w:rsidRPr="00C534C9">
        <w:rPr>
          <w:szCs w:val="22"/>
        </w:rPr>
        <w:t xml:space="preserve">Que en el cas que sigui proposat com adjudicatari per SUMAR, Serveis Públics d’Acció Social de Catalunya, M.P., S.L., de la </w:t>
      </w:r>
      <w:r w:rsidRPr="00C534C9">
        <w:rPr>
          <w:rFonts w:cs="Arial"/>
          <w:bCs/>
          <w:szCs w:val="22"/>
        </w:rPr>
        <w:t xml:space="preserve">contractació del </w:t>
      </w:r>
      <w:r>
        <w:rPr>
          <w:rFonts w:cs="Arial"/>
          <w:bCs/>
          <w:szCs w:val="22"/>
        </w:rPr>
        <w:t>servei</w:t>
      </w:r>
      <w:r w:rsidRPr="00C534C9">
        <w:rPr>
          <w:rFonts w:cs="Arial"/>
          <w:bCs/>
          <w:szCs w:val="22"/>
        </w:rPr>
        <w:t xml:space="preserve"> </w:t>
      </w:r>
      <w:r w:rsidRPr="002E6175">
        <w:rPr>
          <w:b/>
          <w:szCs w:val="22"/>
        </w:rPr>
        <w:t>dels serveis de disseny gràfic amb</w:t>
      </w:r>
      <w:r>
        <w:rPr>
          <w:b/>
          <w:szCs w:val="22"/>
        </w:rPr>
        <w:t xml:space="preserve"> correcció </w:t>
      </w:r>
      <w:r w:rsidRPr="002E6175">
        <w:rPr>
          <w:b/>
          <w:szCs w:val="22"/>
        </w:rPr>
        <w:t>lingüística i impressió de la Memòria Corporativa i revistes pels equipaments de la gent gran i CONTRACT</w:t>
      </w:r>
      <w:r>
        <w:rPr>
          <w:b/>
          <w:szCs w:val="22"/>
        </w:rPr>
        <w:t xml:space="preserve">ACIÓ RESERVADA per l’enviament </w:t>
      </w:r>
      <w:r w:rsidRPr="002E6175">
        <w:rPr>
          <w:b/>
          <w:szCs w:val="22"/>
        </w:rPr>
        <w:t>de la Memòria Corporativa</w:t>
      </w:r>
      <w:r>
        <w:rPr>
          <w:b/>
          <w:szCs w:val="22"/>
        </w:rPr>
        <w:t xml:space="preserve"> </w:t>
      </w:r>
      <w:r w:rsidRPr="002E6175">
        <w:rPr>
          <w:szCs w:val="22"/>
        </w:rPr>
        <w:t>de</w:t>
      </w:r>
      <w:r>
        <w:rPr>
          <w:b/>
          <w:szCs w:val="22"/>
        </w:rPr>
        <w:t xml:space="preserve"> </w:t>
      </w:r>
      <w:r w:rsidRPr="00A86F0A">
        <w:rPr>
          <w:rFonts w:cs="Calibri"/>
          <w:szCs w:val="22"/>
        </w:rPr>
        <w:t>SUMAR</w:t>
      </w:r>
      <w:r w:rsidRPr="00C534C9">
        <w:rPr>
          <w:rFonts w:cs="Arial"/>
          <w:bCs/>
          <w:szCs w:val="22"/>
        </w:rPr>
        <w:t>, Serveis Públics d’Acció Social de Catalunya, M.P, S.L</w:t>
      </w:r>
      <w:r w:rsidRPr="00C534C9">
        <w:rPr>
          <w:bCs/>
          <w:szCs w:val="22"/>
        </w:rPr>
        <w:t>.</w:t>
      </w:r>
    </w:p>
    <w:p w14:paraId="54E9726B" w14:textId="77777777" w:rsidR="005C379D" w:rsidRPr="00C534C9" w:rsidRDefault="005C379D" w:rsidP="005C379D">
      <w:pPr>
        <w:autoSpaceDE w:val="0"/>
        <w:autoSpaceDN w:val="0"/>
        <w:adjustRightInd w:val="0"/>
        <w:spacing w:after="0"/>
      </w:pPr>
    </w:p>
    <w:p w14:paraId="1AD74C30" w14:textId="77777777" w:rsidR="005C379D" w:rsidRPr="00C534C9" w:rsidRDefault="005C379D" w:rsidP="005C379D">
      <w:pPr>
        <w:spacing w:after="0"/>
        <w:rPr>
          <w:szCs w:val="22"/>
        </w:rPr>
      </w:pPr>
      <w:r w:rsidRPr="00C534C9">
        <w:rPr>
          <w:szCs w:val="22"/>
        </w:rPr>
        <w:t>SOL·LICITA:</w:t>
      </w:r>
    </w:p>
    <w:p w14:paraId="509294B2" w14:textId="77777777" w:rsidR="005C379D" w:rsidRDefault="005C379D" w:rsidP="005C379D">
      <w:pPr>
        <w:spacing w:after="0"/>
        <w:rPr>
          <w:szCs w:val="22"/>
        </w:rPr>
      </w:pPr>
    </w:p>
    <w:p w14:paraId="225F408A" w14:textId="77777777" w:rsidR="005C379D" w:rsidRPr="00C534C9" w:rsidRDefault="005C379D" w:rsidP="005C379D">
      <w:pPr>
        <w:spacing w:after="0"/>
        <w:rPr>
          <w:szCs w:val="22"/>
        </w:rPr>
      </w:pPr>
      <w:r w:rsidRPr="00C534C9">
        <w:rPr>
          <w:szCs w:val="22"/>
        </w:rPr>
        <w:t xml:space="preserve">Que sigui practicada retenció en el preu del contracte com a mesura de constitució de garantia definitiva – fins l’import total del 5% de l’import d’adjudicació, IVA no inclòs, sobre l’import de la primera factura o, en cas de no ascendir a la quantitat suficient, de les següents. </w:t>
      </w:r>
    </w:p>
    <w:p w14:paraId="3B3BB9BC" w14:textId="77777777" w:rsidR="005C379D" w:rsidRPr="00C534C9" w:rsidRDefault="005C379D" w:rsidP="005C379D">
      <w:pPr>
        <w:spacing w:after="0"/>
        <w:rPr>
          <w:rFonts w:eastAsia="Calibri" w:cs="Times New Roman"/>
          <w:kern w:val="0"/>
          <w:szCs w:val="22"/>
          <w:lang w:eastAsia="en-US" w:bidi="ar-SA"/>
        </w:rPr>
      </w:pPr>
    </w:p>
    <w:p w14:paraId="7D5145B3" w14:textId="77777777" w:rsidR="005C379D" w:rsidRPr="00C534C9" w:rsidRDefault="005C379D" w:rsidP="005C379D">
      <w:pPr>
        <w:spacing w:after="0"/>
        <w:rPr>
          <w:rFonts w:eastAsia="Calibri" w:cs="Times New Roman"/>
          <w:kern w:val="0"/>
          <w:szCs w:val="22"/>
          <w:lang w:eastAsia="en-US" w:bidi="ar-SA"/>
        </w:rPr>
      </w:pPr>
    </w:p>
    <w:p w14:paraId="31EBCD27" w14:textId="77777777" w:rsidR="005C379D" w:rsidRPr="00C534C9" w:rsidRDefault="005C379D" w:rsidP="005C379D">
      <w:pPr>
        <w:spacing w:after="0"/>
        <w:rPr>
          <w:rFonts w:eastAsia="Calibri" w:cs="Times New Roman"/>
          <w:kern w:val="0"/>
          <w:szCs w:val="22"/>
          <w:lang w:eastAsia="en-US" w:bidi="ar-SA"/>
        </w:rPr>
      </w:pPr>
    </w:p>
    <w:p w14:paraId="3E2A2503" w14:textId="77777777" w:rsidR="005C379D" w:rsidRPr="00A86F0A" w:rsidRDefault="005C379D" w:rsidP="005C379D">
      <w:pPr>
        <w:spacing w:after="0"/>
        <w:rPr>
          <w:rFonts w:eastAsia="Calibri" w:cs="Times New Roman"/>
          <w:kern w:val="0"/>
          <w:szCs w:val="22"/>
          <w:lang w:eastAsia="en-US" w:bidi="ar-SA"/>
        </w:rPr>
      </w:pPr>
      <w:r w:rsidRPr="00C534C9">
        <w:rPr>
          <w:rFonts w:eastAsia="Calibri" w:cs="Times New Roman"/>
          <w:kern w:val="0"/>
          <w:szCs w:val="22"/>
          <w:lang w:eastAsia="en-US" w:bidi="ar-SA"/>
        </w:rPr>
        <w:t>Data i signatura.</w:t>
      </w:r>
      <w:r w:rsidRPr="00A86F0A">
        <w:rPr>
          <w:rFonts w:eastAsia="Calibri" w:cs="Times New Roman"/>
          <w:kern w:val="0"/>
          <w:szCs w:val="22"/>
          <w:lang w:eastAsia="en-US" w:bidi="ar-SA"/>
        </w:rPr>
        <w:t xml:space="preserve"> </w:t>
      </w:r>
    </w:p>
    <w:p w14:paraId="71DAC7BE" w14:textId="77777777" w:rsidR="005C379D" w:rsidRPr="00A86F0A" w:rsidRDefault="005C379D" w:rsidP="005C379D">
      <w:pPr>
        <w:spacing w:after="0"/>
        <w:rPr>
          <w:szCs w:val="22"/>
        </w:rPr>
      </w:pPr>
    </w:p>
    <w:p w14:paraId="712DB430" w14:textId="77777777" w:rsidR="005C379D" w:rsidRPr="00F872DC" w:rsidRDefault="005C379D" w:rsidP="005C379D">
      <w:pPr>
        <w:keepNext/>
        <w:keepLines/>
        <w:widowControl/>
        <w:autoSpaceDE w:val="0"/>
        <w:autoSpaceDN w:val="0"/>
        <w:adjustRightInd w:val="0"/>
        <w:spacing w:after="0"/>
        <w:outlineLvl w:val="0"/>
        <w:rPr>
          <w:rFonts w:cs="Calibri"/>
          <w:szCs w:val="22"/>
        </w:rPr>
      </w:pPr>
      <w:r w:rsidRPr="00F872DC">
        <w:rPr>
          <w:rFonts w:cs="Calibri"/>
          <w:szCs w:val="22"/>
        </w:rPr>
        <w:t xml:space="preserve"> </w:t>
      </w:r>
    </w:p>
    <w:p w14:paraId="0166927F" w14:textId="77777777" w:rsidR="005C379D" w:rsidRPr="00F872DC" w:rsidRDefault="005C379D" w:rsidP="005C379D">
      <w:pPr>
        <w:spacing w:after="0"/>
        <w:rPr>
          <w:rFonts w:eastAsia="Calibri" w:cs="Calibri"/>
          <w:color w:val="000000"/>
          <w:szCs w:val="22"/>
        </w:rPr>
      </w:pPr>
    </w:p>
    <w:p w14:paraId="465787FD" w14:textId="3C9D60CC" w:rsidR="005C379D" w:rsidRDefault="005C379D">
      <w:pPr>
        <w:widowControl/>
        <w:suppressAutoHyphens w:val="0"/>
        <w:spacing w:after="160" w:line="259" w:lineRule="auto"/>
        <w:jc w:val="left"/>
      </w:pPr>
    </w:p>
    <w:p w14:paraId="4FCB12CF" w14:textId="77777777" w:rsidR="00221168" w:rsidRDefault="00221168"/>
    <w:sectPr w:rsidR="00221168" w:rsidSect="005C379D">
      <w:pgSz w:w="11906" w:h="16838"/>
      <w:pgMar w:top="2835" w:right="1701" w:bottom="2552" w:left="1418" w:header="720" w:footer="567"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120285" w16cex:dateUtc="2023-05-19T12: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76DA5EE" w16cid:durableId="28120285"/>
  <w16cid:commentId w16cid:paraId="17674478" w16cid:durableId="27B2C7D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AD10B6" w14:textId="77777777" w:rsidR="00084F85" w:rsidRDefault="00084F85" w:rsidP="00A32169">
      <w:pPr>
        <w:spacing w:after="0" w:line="240" w:lineRule="auto"/>
      </w:pPr>
      <w:r>
        <w:separator/>
      </w:r>
    </w:p>
  </w:endnote>
  <w:endnote w:type="continuationSeparator" w:id="0">
    <w:p w14:paraId="5F4E7BF9" w14:textId="77777777" w:rsidR="00084F85" w:rsidRDefault="00084F85" w:rsidP="00A32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OfficinaSans LT Book">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erif">
    <w:altName w:val="Times New Roman"/>
    <w:panose1 w:val="00000000000000000000"/>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Calibri-Italic">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CAE3E" w14:textId="11FF6E5C" w:rsidR="00084F85" w:rsidRPr="00B924CE" w:rsidRDefault="00084F85" w:rsidP="005538FC">
    <w:pPr>
      <w:pStyle w:val="Piedepgina"/>
      <w:rPr>
        <w:rFonts w:ascii="Calibri" w:hAnsi="Calibri"/>
        <w:sz w:val="22"/>
      </w:rPr>
    </w:pPr>
    <w:r>
      <w:rPr>
        <w:rFonts w:ascii="Calibri" w:hAnsi="Calibri"/>
        <w:sz w:val="22"/>
      </w:rPr>
      <w:t>278/2023</w:t>
    </w:r>
    <w:r w:rsidRPr="00B924CE">
      <w:rPr>
        <w:rFonts w:ascii="Calibri" w:hAnsi="Calibri"/>
        <w:sz w:val="22"/>
      </w:rPr>
      <w:tab/>
    </w:r>
    <w:r w:rsidRPr="00B924CE">
      <w:rPr>
        <w:rFonts w:ascii="Calibri" w:hAnsi="Calibri"/>
        <w:sz w:val="22"/>
      </w:rPr>
      <w:tab/>
    </w:r>
    <w:r w:rsidRPr="00F61436">
      <w:rPr>
        <w:rFonts w:ascii="Calibri" w:hAnsi="Calibri"/>
        <w:sz w:val="22"/>
      </w:rPr>
      <w:t>Pàgina</w:t>
    </w:r>
    <w:r w:rsidRPr="00B924CE">
      <w:rPr>
        <w:rFonts w:ascii="Calibri" w:hAnsi="Calibri"/>
        <w:sz w:val="22"/>
      </w:rPr>
      <w:t xml:space="preserve"> </w:t>
    </w:r>
    <w:r w:rsidRPr="00B924CE">
      <w:rPr>
        <w:rFonts w:ascii="Calibri" w:hAnsi="Calibri"/>
        <w:b/>
        <w:bCs/>
        <w:sz w:val="22"/>
        <w:szCs w:val="24"/>
      </w:rPr>
      <w:fldChar w:fldCharType="begin"/>
    </w:r>
    <w:r w:rsidRPr="00B924CE">
      <w:rPr>
        <w:rFonts w:ascii="Calibri" w:hAnsi="Calibri"/>
        <w:b/>
        <w:bCs/>
        <w:sz w:val="22"/>
      </w:rPr>
      <w:instrText>PAGE</w:instrText>
    </w:r>
    <w:r w:rsidRPr="00B924CE">
      <w:rPr>
        <w:rFonts w:ascii="Calibri" w:hAnsi="Calibri"/>
        <w:b/>
        <w:bCs/>
        <w:sz w:val="22"/>
        <w:szCs w:val="24"/>
      </w:rPr>
      <w:fldChar w:fldCharType="separate"/>
    </w:r>
    <w:r w:rsidR="006C2A3E">
      <w:rPr>
        <w:rFonts w:ascii="Calibri" w:hAnsi="Calibri"/>
        <w:b/>
        <w:bCs/>
        <w:noProof/>
        <w:sz w:val="22"/>
      </w:rPr>
      <w:t>1</w:t>
    </w:r>
    <w:r w:rsidRPr="00B924CE">
      <w:rPr>
        <w:rFonts w:ascii="Calibri" w:hAnsi="Calibri"/>
        <w:b/>
        <w:bCs/>
        <w:sz w:val="22"/>
        <w:szCs w:val="24"/>
      </w:rPr>
      <w:fldChar w:fldCharType="end"/>
    </w:r>
    <w:r w:rsidRPr="00B924CE">
      <w:rPr>
        <w:rFonts w:ascii="Calibri" w:hAnsi="Calibri"/>
        <w:sz w:val="22"/>
      </w:rPr>
      <w:t xml:space="preserve"> de </w:t>
    </w:r>
    <w:r w:rsidRPr="00B924CE">
      <w:rPr>
        <w:rFonts w:ascii="Calibri" w:hAnsi="Calibri"/>
        <w:b/>
        <w:bCs/>
        <w:sz w:val="22"/>
        <w:szCs w:val="24"/>
      </w:rPr>
      <w:fldChar w:fldCharType="begin"/>
    </w:r>
    <w:r w:rsidRPr="00B924CE">
      <w:rPr>
        <w:rFonts w:ascii="Calibri" w:hAnsi="Calibri"/>
        <w:b/>
        <w:bCs/>
        <w:sz w:val="22"/>
      </w:rPr>
      <w:instrText>NUMPAGES</w:instrText>
    </w:r>
    <w:r w:rsidRPr="00B924CE">
      <w:rPr>
        <w:rFonts w:ascii="Calibri" w:hAnsi="Calibri"/>
        <w:b/>
        <w:bCs/>
        <w:sz w:val="22"/>
        <w:szCs w:val="24"/>
      </w:rPr>
      <w:fldChar w:fldCharType="separate"/>
    </w:r>
    <w:r w:rsidR="006C2A3E">
      <w:rPr>
        <w:rFonts w:ascii="Calibri" w:hAnsi="Calibri"/>
        <w:b/>
        <w:bCs/>
        <w:noProof/>
        <w:sz w:val="22"/>
      </w:rPr>
      <w:t>11</w:t>
    </w:r>
    <w:r w:rsidRPr="00B924CE">
      <w:rPr>
        <w:rFonts w:ascii="Calibri" w:hAnsi="Calibri"/>
        <w:b/>
        <w:bCs/>
        <w:sz w:val="22"/>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1067FF" w14:textId="77777777" w:rsidR="00084F85" w:rsidRDefault="00084F85" w:rsidP="00A32169">
      <w:pPr>
        <w:spacing w:after="0" w:line="240" w:lineRule="auto"/>
      </w:pPr>
      <w:r>
        <w:separator/>
      </w:r>
    </w:p>
  </w:footnote>
  <w:footnote w:type="continuationSeparator" w:id="0">
    <w:p w14:paraId="3DFC1A2E" w14:textId="77777777" w:rsidR="00084F85" w:rsidRDefault="00084F85" w:rsidP="00A321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4B0F7" w14:textId="6A5101E7" w:rsidR="00084F85" w:rsidRPr="008A265C" w:rsidRDefault="00084F85" w:rsidP="005538FC">
    <w:pPr>
      <w:pStyle w:val="Encabezado"/>
      <w:rPr>
        <w:rFonts w:ascii="Calibri" w:hAnsi="Calibri" w:cs="Calibri"/>
      </w:rPr>
    </w:pPr>
    <w:r w:rsidRPr="008A265C">
      <w:rPr>
        <w:rFonts w:ascii="Calibri" w:hAnsi="Calibri" w:cs="Calibri"/>
        <w:noProof/>
        <w:lang w:eastAsia="ca-ES" w:bidi="ar-SA"/>
      </w:rPr>
      <w:drawing>
        <wp:anchor distT="0" distB="0" distL="114300" distR="114300" simplePos="0" relativeHeight="251659264" behindDoc="0" locked="0" layoutInCell="1" allowOverlap="1" wp14:anchorId="4BB6415F" wp14:editId="39899B6E">
          <wp:simplePos x="0" y="0"/>
          <wp:positionH relativeFrom="column">
            <wp:posOffset>3532581</wp:posOffset>
          </wp:positionH>
          <wp:positionV relativeFrom="paragraph">
            <wp:posOffset>3658</wp:posOffset>
          </wp:positionV>
          <wp:extent cx="1980929" cy="991997"/>
          <wp:effectExtent l="0" t="0" r="635" b="0"/>
          <wp:wrapNone/>
          <wp:docPr id="5" name="Imatge 1333728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7898" cy="99548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a-ES" w:bidi="ar-SA"/>
      </w:rPr>
      <w:t xml:space="preserve">   </w:t>
    </w:r>
    <w:r>
      <w:rPr>
        <w:noProof/>
        <w:lang w:eastAsia="ca-ES" w:bidi="ar-SA"/>
      </w:rPr>
      <w:drawing>
        <wp:inline distT="0" distB="0" distL="0" distR="0" wp14:anchorId="7B66BC0E" wp14:editId="16A99ABF">
          <wp:extent cx="819404" cy="819404"/>
          <wp:effectExtent l="0" t="0" r="0" b="0"/>
          <wp:docPr id="6"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4049" cy="824049"/>
                  </a:xfrm>
                  <a:prstGeom prst="rect">
                    <a:avLst/>
                  </a:prstGeom>
                  <a:noFill/>
                  <a:ln>
                    <a:noFill/>
                  </a:ln>
                </pic:spPr>
              </pic:pic>
            </a:graphicData>
          </a:graphic>
        </wp:inline>
      </w:drawing>
    </w:r>
    <w:r w:rsidRPr="00F641EA">
      <w:t xml:space="preserve"> </w:t>
    </w:r>
    <w:r>
      <w:rPr>
        <w:noProof/>
        <w:lang w:eastAsia="ca-ES" w:bidi="ar-SA"/>
      </w:rPr>
      <w:drawing>
        <wp:inline distT="0" distB="0" distL="0" distR="0" wp14:anchorId="4F2CE5D7" wp14:editId="69542873">
          <wp:extent cx="826237" cy="826237"/>
          <wp:effectExtent l="0" t="0" r="0" b="0"/>
          <wp:docPr id="7"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9977" cy="829977"/>
                  </a:xfrm>
                  <a:prstGeom prst="rect">
                    <a:avLst/>
                  </a:prstGeom>
                  <a:noFill/>
                  <a:ln>
                    <a:noFill/>
                  </a:ln>
                </pic:spPr>
              </pic:pic>
            </a:graphicData>
          </a:graphic>
        </wp:inline>
      </w:drawing>
    </w:r>
    <w:r w:rsidRPr="00F641EA">
      <w:t xml:space="preserve"> </w:t>
    </w:r>
    <w:r>
      <w:rPr>
        <w:noProof/>
        <w:lang w:eastAsia="ca-ES" w:bidi="ar-SA"/>
      </w:rPr>
      <w:drawing>
        <wp:inline distT="0" distB="0" distL="0" distR="0" wp14:anchorId="0601DCFC" wp14:editId="267204C1">
          <wp:extent cx="825932" cy="825932"/>
          <wp:effectExtent l="0" t="0" r="0" b="0"/>
          <wp:docPr id="8"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9782" cy="82978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CEE53CC"/>
    <w:lvl w:ilvl="0">
      <w:start w:val="1"/>
      <w:numFmt w:val="bullet"/>
      <w:pStyle w:val="Prrafodelista"/>
      <w:lvlText w:val=""/>
      <w:lvlJc w:val="left"/>
      <w:pPr>
        <w:tabs>
          <w:tab w:val="num" w:pos="360"/>
        </w:tabs>
        <w:ind w:left="360" w:hanging="360"/>
      </w:pPr>
      <w:rPr>
        <w:rFonts w:ascii="Symbol" w:hAnsi="Symbol" w:hint="default"/>
      </w:rPr>
    </w:lvl>
  </w:abstractNum>
  <w:abstractNum w:abstractNumId="1" w15:restartNumberingAfterBreak="0">
    <w:nsid w:val="00600BBF"/>
    <w:multiLevelType w:val="hybridMultilevel"/>
    <w:tmpl w:val="002602C2"/>
    <w:lvl w:ilvl="0" w:tplc="FFFFFFFF">
      <w:start w:val="1"/>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7369D2"/>
    <w:multiLevelType w:val="hybridMultilevel"/>
    <w:tmpl w:val="002602C2"/>
    <w:lvl w:ilvl="0" w:tplc="FFFFFFFF">
      <w:start w:val="1"/>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3874E3"/>
    <w:multiLevelType w:val="hybridMultilevel"/>
    <w:tmpl w:val="9E32595E"/>
    <w:lvl w:ilvl="0" w:tplc="AE301DE6">
      <w:start w:val="1"/>
      <w:numFmt w:val="bullet"/>
      <w:lvlText w:val="-"/>
      <w:lvlJc w:val="right"/>
      <w:pPr>
        <w:ind w:left="360" w:hanging="360"/>
      </w:pPr>
      <w:rPr>
        <w:rFonts w:ascii="Arial" w:eastAsia="Times New Roman" w:hAnsi="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0CF11932"/>
    <w:multiLevelType w:val="multilevel"/>
    <w:tmpl w:val="86BEC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7C0E40"/>
    <w:multiLevelType w:val="hybridMultilevel"/>
    <w:tmpl w:val="C4FA5378"/>
    <w:lvl w:ilvl="0" w:tplc="3E083A5A">
      <w:start w:val="1"/>
      <w:numFmt w:val="bullet"/>
      <w:lvlText w:val="-"/>
      <w:lvlJc w:val="left"/>
      <w:pPr>
        <w:ind w:left="720" w:hanging="360"/>
      </w:pPr>
      <w:rPr>
        <w:rFonts w:ascii="ITCOfficinaSans LT Book" w:hAnsi="ITCOfficinaSans LT Book"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 w15:restartNumberingAfterBreak="0">
    <w:nsid w:val="0FB94F98"/>
    <w:multiLevelType w:val="multilevel"/>
    <w:tmpl w:val="8AE86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7B0DC7"/>
    <w:multiLevelType w:val="hybridMultilevel"/>
    <w:tmpl w:val="B896F0BC"/>
    <w:lvl w:ilvl="0" w:tplc="4336EF24">
      <w:start w:val="14"/>
      <w:numFmt w:val="bullet"/>
      <w:lvlText w:val="-"/>
      <w:lvlJc w:val="left"/>
      <w:pPr>
        <w:ind w:left="720" w:hanging="360"/>
      </w:pPr>
      <w:rPr>
        <w:rFonts w:ascii="Calibri" w:eastAsia="SimSun"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 w15:restartNumberingAfterBreak="0">
    <w:nsid w:val="15F100BC"/>
    <w:multiLevelType w:val="hybridMultilevel"/>
    <w:tmpl w:val="60C6FBB0"/>
    <w:lvl w:ilvl="0" w:tplc="8EBC3826">
      <w:start w:val="1"/>
      <w:numFmt w:val="bullet"/>
      <w:lvlText w:val="-"/>
      <w:lvlJc w:val="left"/>
      <w:pPr>
        <w:ind w:left="720" w:hanging="360"/>
      </w:pPr>
      <w:rPr>
        <w:rFonts w:ascii="Calibri" w:eastAsia="Calibri"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 w15:restartNumberingAfterBreak="0">
    <w:nsid w:val="169752F0"/>
    <w:multiLevelType w:val="hybridMultilevel"/>
    <w:tmpl w:val="F6B04D0E"/>
    <w:lvl w:ilvl="0" w:tplc="3E083A5A">
      <w:start w:val="1"/>
      <w:numFmt w:val="bullet"/>
      <w:lvlText w:val="-"/>
      <w:lvlJc w:val="left"/>
      <w:pPr>
        <w:tabs>
          <w:tab w:val="num" w:pos="720"/>
        </w:tabs>
        <w:ind w:left="720" w:hanging="360"/>
      </w:pPr>
      <w:rPr>
        <w:rFonts w:ascii="ITCOfficinaSans LT Book" w:hAnsi="ITCOfficinaSans LT Book"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8F35B6E"/>
    <w:multiLevelType w:val="hybridMultilevel"/>
    <w:tmpl w:val="3FCA87D8"/>
    <w:lvl w:ilvl="0" w:tplc="8DB83DAC">
      <w:start w:val="309"/>
      <w:numFmt w:val="bullet"/>
      <w:lvlText w:val="-"/>
      <w:lvlJc w:val="left"/>
      <w:pPr>
        <w:ind w:left="720" w:hanging="360"/>
      </w:pPr>
      <w:rPr>
        <w:rFonts w:ascii="Calibri" w:eastAsia="SimSun"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1" w15:restartNumberingAfterBreak="0">
    <w:nsid w:val="1A0C7A63"/>
    <w:multiLevelType w:val="hybridMultilevel"/>
    <w:tmpl w:val="E5742846"/>
    <w:lvl w:ilvl="0" w:tplc="10A4AF0A">
      <w:start w:val="1"/>
      <w:numFmt w:val="bullet"/>
      <w:lvlText w:val="-"/>
      <w:lvlJc w:val="left"/>
      <w:pPr>
        <w:ind w:left="720" w:hanging="360"/>
      </w:pPr>
      <w:rPr>
        <w:rFonts w:ascii="Calibri" w:eastAsia="SimSun" w:hAnsi="Calibri" w:cs="Calibri" w:hint="default"/>
        <w:b w:val="0"/>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2" w15:restartNumberingAfterBreak="0">
    <w:nsid w:val="1AA850AE"/>
    <w:multiLevelType w:val="hybridMultilevel"/>
    <w:tmpl w:val="7A4049F2"/>
    <w:lvl w:ilvl="0" w:tplc="B600C992">
      <w:start w:val="2"/>
      <w:numFmt w:val="bullet"/>
      <w:lvlText w:val="-"/>
      <w:lvlJc w:val="left"/>
      <w:pPr>
        <w:ind w:left="786" w:hanging="360"/>
      </w:pPr>
      <w:rPr>
        <w:rFonts w:ascii="Calibri" w:eastAsia="Times New Roman" w:hAnsi="Calibri" w:cs="Calibri" w:hint="default"/>
      </w:rPr>
    </w:lvl>
    <w:lvl w:ilvl="1" w:tplc="04030003" w:tentative="1">
      <w:start w:val="1"/>
      <w:numFmt w:val="bullet"/>
      <w:lvlText w:val="o"/>
      <w:lvlJc w:val="left"/>
      <w:pPr>
        <w:ind w:left="1506" w:hanging="360"/>
      </w:pPr>
      <w:rPr>
        <w:rFonts w:ascii="Courier New" w:hAnsi="Courier New" w:cs="Courier New" w:hint="default"/>
      </w:rPr>
    </w:lvl>
    <w:lvl w:ilvl="2" w:tplc="04030005" w:tentative="1">
      <w:start w:val="1"/>
      <w:numFmt w:val="bullet"/>
      <w:lvlText w:val=""/>
      <w:lvlJc w:val="left"/>
      <w:pPr>
        <w:ind w:left="2226" w:hanging="360"/>
      </w:pPr>
      <w:rPr>
        <w:rFonts w:ascii="Wingdings" w:hAnsi="Wingdings" w:hint="default"/>
      </w:rPr>
    </w:lvl>
    <w:lvl w:ilvl="3" w:tplc="04030001" w:tentative="1">
      <w:start w:val="1"/>
      <w:numFmt w:val="bullet"/>
      <w:lvlText w:val=""/>
      <w:lvlJc w:val="left"/>
      <w:pPr>
        <w:ind w:left="2946" w:hanging="360"/>
      </w:pPr>
      <w:rPr>
        <w:rFonts w:ascii="Symbol" w:hAnsi="Symbol" w:hint="default"/>
      </w:rPr>
    </w:lvl>
    <w:lvl w:ilvl="4" w:tplc="04030003" w:tentative="1">
      <w:start w:val="1"/>
      <w:numFmt w:val="bullet"/>
      <w:lvlText w:val="o"/>
      <w:lvlJc w:val="left"/>
      <w:pPr>
        <w:ind w:left="3666" w:hanging="360"/>
      </w:pPr>
      <w:rPr>
        <w:rFonts w:ascii="Courier New" w:hAnsi="Courier New" w:cs="Courier New" w:hint="default"/>
      </w:rPr>
    </w:lvl>
    <w:lvl w:ilvl="5" w:tplc="04030005" w:tentative="1">
      <w:start w:val="1"/>
      <w:numFmt w:val="bullet"/>
      <w:lvlText w:val=""/>
      <w:lvlJc w:val="left"/>
      <w:pPr>
        <w:ind w:left="4386" w:hanging="360"/>
      </w:pPr>
      <w:rPr>
        <w:rFonts w:ascii="Wingdings" w:hAnsi="Wingdings" w:hint="default"/>
      </w:rPr>
    </w:lvl>
    <w:lvl w:ilvl="6" w:tplc="04030001" w:tentative="1">
      <w:start w:val="1"/>
      <w:numFmt w:val="bullet"/>
      <w:lvlText w:val=""/>
      <w:lvlJc w:val="left"/>
      <w:pPr>
        <w:ind w:left="5106" w:hanging="360"/>
      </w:pPr>
      <w:rPr>
        <w:rFonts w:ascii="Symbol" w:hAnsi="Symbol" w:hint="default"/>
      </w:rPr>
    </w:lvl>
    <w:lvl w:ilvl="7" w:tplc="04030003" w:tentative="1">
      <w:start w:val="1"/>
      <w:numFmt w:val="bullet"/>
      <w:lvlText w:val="o"/>
      <w:lvlJc w:val="left"/>
      <w:pPr>
        <w:ind w:left="5826" w:hanging="360"/>
      </w:pPr>
      <w:rPr>
        <w:rFonts w:ascii="Courier New" w:hAnsi="Courier New" w:cs="Courier New" w:hint="default"/>
      </w:rPr>
    </w:lvl>
    <w:lvl w:ilvl="8" w:tplc="04030005" w:tentative="1">
      <w:start w:val="1"/>
      <w:numFmt w:val="bullet"/>
      <w:lvlText w:val=""/>
      <w:lvlJc w:val="left"/>
      <w:pPr>
        <w:ind w:left="6546" w:hanging="360"/>
      </w:pPr>
      <w:rPr>
        <w:rFonts w:ascii="Wingdings" w:hAnsi="Wingdings" w:hint="default"/>
      </w:rPr>
    </w:lvl>
  </w:abstractNum>
  <w:abstractNum w:abstractNumId="13" w15:restartNumberingAfterBreak="0">
    <w:nsid w:val="1AB66CE1"/>
    <w:multiLevelType w:val="hybridMultilevel"/>
    <w:tmpl w:val="7B4EED50"/>
    <w:lvl w:ilvl="0" w:tplc="DFDA513E">
      <w:start w:val="1"/>
      <w:numFmt w:val="lowerLetter"/>
      <w:lvlText w:val="%1)"/>
      <w:lvlJc w:val="left"/>
      <w:pPr>
        <w:ind w:left="720" w:hanging="360"/>
      </w:pPr>
      <w:rPr>
        <w:rFonts w:hint="default"/>
        <w:b/>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04C31DF"/>
    <w:multiLevelType w:val="hybridMultilevel"/>
    <w:tmpl w:val="1C1A6306"/>
    <w:lvl w:ilvl="0" w:tplc="D7EAAEF6">
      <w:numFmt w:val="bullet"/>
      <w:lvlText w:val="-"/>
      <w:lvlJc w:val="left"/>
      <w:pPr>
        <w:ind w:left="360" w:hanging="360"/>
      </w:pPr>
      <w:rPr>
        <w:rFonts w:ascii="Arial" w:eastAsia="Calibri" w:hAnsi="Arial" w:cs="Aria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5" w15:restartNumberingAfterBreak="0">
    <w:nsid w:val="22B93A91"/>
    <w:multiLevelType w:val="hybridMultilevel"/>
    <w:tmpl w:val="381E51D2"/>
    <w:lvl w:ilvl="0" w:tplc="04030001">
      <w:start w:val="1"/>
      <w:numFmt w:val="bullet"/>
      <w:lvlText w:val=""/>
      <w:lvlJc w:val="left"/>
      <w:pPr>
        <w:ind w:left="1069" w:hanging="360"/>
      </w:pPr>
      <w:rPr>
        <w:rFonts w:ascii="Symbol" w:hAnsi="Symbol" w:hint="default"/>
      </w:rPr>
    </w:lvl>
    <w:lvl w:ilvl="1" w:tplc="04030003" w:tentative="1">
      <w:start w:val="1"/>
      <w:numFmt w:val="bullet"/>
      <w:lvlText w:val="o"/>
      <w:lvlJc w:val="left"/>
      <w:pPr>
        <w:ind w:left="1789" w:hanging="360"/>
      </w:pPr>
      <w:rPr>
        <w:rFonts w:ascii="Courier New" w:hAnsi="Courier New" w:cs="Courier New" w:hint="default"/>
      </w:rPr>
    </w:lvl>
    <w:lvl w:ilvl="2" w:tplc="04030005" w:tentative="1">
      <w:start w:val="1"/>
      <w:numFmt w:val="bullet"/>
      <w:lvlText w:val=""/>
      <w:lvlJc w:val="left"/>
      <w:pPr>
        <w:ind w:left="2509" w:hanging="360"/>
      </w:pPr>
      <w:rPr>
        <w:rFonts w:ascii="Wingdings" w:hAnsi="Wingdings" w:hint="default"/>
      </w:rPr>
    </w:lvl>
    <w:lvl w:ilvl="3" w:tplc="04030001" w:tentative="1">
      <w:start w:val="1"/>
      <w:numFmt w:val="bullet"/>
      <w:lvlText w:val=""/>
      <w:lvlJc w:val="left"/>
      <w:pPr>
        <w:ind w:left="3229" w:hanging="360"/>
      </w:pPr>
      <w:rPr>
        <w:rFonts w:ascii="Symbol" w:hAnsi="Symbol" w:hint="default"/>
      </w:rPr>
    </w:lvl>
    <w:lvl w:ilvl="4" w:tplc="04030003" w:tentative="1">
      <w:start w:val="1"/>
      <w:numFmt w:val="bullet"/>
      <w:lvlText w:val="o"/>
      <w:lvlJc w:val="left"/>
      <w:pPr>
        <w:ind w:left="3949" w:hanging="360"/>
      </w:pPr>
      <w:rPr>
        <w:rFonts w:ascii="Courier New" w:hAnsi="Courier New" w:cs="Courier New" w:hint="default"/>
      </w:rPr>
    </w:lvl>
    <w:lvl w:ilvl="5" w:tplc="04030005" w:tentative="1">
      <w:start w:val="1"/>
      <w:numFmt w:val="bullet"/>
      <w:lvlText w:val=""/>
      <w:lvlJc w:val="left"/>
      <w:pPr>
        <w:ind w:left="4669" w:hanging="360"/>
      </w:pPr>
      <w:rPr>
        <w:rFonts w:ascii="Wingdings" w:hAnsi="Wingdings" w:hint="default"/>
      </w:rPr>
    </w:lvl>
    <w:lvl w:ilvl="6" w:tplc="04030001" w:tentative="1">
      <w:start w:val="1"/>
      <w:numFmt w:val="bullet"/>
      <w:lvlText w:val=""/>
      <w:lvlJc w:val="left"/>
      <w:pPr>
        <w:ind w:left="5389" w:hanging="360"/>
      </w:pPr>
      <w:rPr>
        <w:rFonts w:ascii="Symbol" w:hAnsi="Symbol" w:hint="default"/>
      </w:rPr>
    </w:lvl>
    <w:lvl w:ilvl="7" w:tplc="04030003" w:tentative="1">
      <w:start w:val="1"/>
      <w:numFmt w:val="bullet"/>
      <w:lvlText w:val="o"/>
      <w:lvlJc w:val="left"/>
      <w:pPr>
        <w:ind w:left="6109" w:hanging="360"/>
      </w:pPr>
      <w:rPr>
        <w:rFonts w:ascii="Courier New" w:hAnsi="Courier New" w:cs="Courier New" w:hint="default"/>
      </w:rPr>
    </w:lvl>
    <w:lvl w:ilvl="8" w:tplc="04030005" w:tentative="1">
      <w:start w:val="1"/>
      <w:numFmt w:val="bullet"/>
      <w:lvlText w:val=""/>
      <w:lvlJc w:val="left"/>
      <w:pPr>
        <w:ind w:left="6829" w:hanging="360"/>
      </w:pPr>
      <w:rPr>
        <w:rFonts w:ascii="Wingdings" w:hAnsi="Wingdings" w:hint="default"/>
      </w:rPr>
    </w:lvl>
  </w:abstractNum>
  <w:abstractNum w:abstractNumId="16" w15:restartNumberingAfterBreak="0">
    <w:nsid w:val="27965807"/>
    <w:multiLevelType w:val="hybridMultilevel"/>
    <w:tmpl w:val="7DB03A56"/>
    <w:lvl w:ilvl="0" w:tplc="D7EAAEF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9EE54BE"/>
    <w:multiLevelType w:val="hybridMultilevel"/>
    <w:tmpl w:val="AF969FAC"/>
    <w:lvl w:ilvl="0" w:tplc="07861B0A">
      <w:start w:val="3"/>
      <w:numFmt w:val="bullet"/>
      <w:lvlText w:val="-"/>
      <w:lvlJc w:val="left"/>
      <w:pPr>
        <w:ind w:left="1080" w:hanging="360"/>
      </w:pPr>
      <w:rPr>
        <w:rFonts w:ascii="Calibri" w:eastAsia="Times New Roman" w:hAnsi="Calibri" w:cs="Arial" w:hint="default"/>
      </w:rPr>
    </w:lvl>
    <w:lvl w:ilvl="1" w:tplc="04030003">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18" w15:restartNumberingAfterBreak="0">
    <w:nsid w:val="2E7F6C58"/>
    <w:multiLevelType w:val="hybridMultilevel"/>
    <w:tmpl w:val="8ABA7344"/>
    <w:lvl w:ilvl="0" w:tplc="981856F4">
      <w:start w:val="6"/>
      <w:numFmt w:val="bullet"/>
      <w:lvlText w:val="-"/>
      <w:lvlJc w:val="left"/>
      <w:pPr>
        <w:ind w:left="927" w:hanging="360"/>
      </w:pPr>
      <w:rPr>
        <w:rFonts w:ascii="Calibri" w:eastAsia="SimSun"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9" w15:restartNumberingAfterBreak="0">
    <w:nsid w:val="2ED564C9"/>
    <w:multiLevelType w:val="hybridMultilevel"/>
    <w:tmpl w:val="6E42726E"/>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0" w15:restartNumberingAfterBreak="0">
    <w:nsid w:val="2F3B153C"/>
    <w:multiLevelType w:val="hybridMultilevel"/>
    <w:tmpl w:val="C2B29FBE"/>
    <w:lvl w:ilvl="0" w:tplc="04030011">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1" w15:restartNumberingAfterBreak="0">
    <w:nsid w:val="32E24572"/>
    <w:multiLevelType w:val="hybridMultilevel"/>
    <w:tmpl w:val="9D962966"/>
    <w:lvl w:ilvl="0" w:tplc="04030001">
      <w:start w:val="1"/>
      <w:numFmt w:val="bullet"/>
      <w:lvlText w:val=""/>
      <w:lvlJc w:val="left"/>
      <w:pPr>
        <w:ind w:left="1069" w:hanging="360"/>
      </w:pPr>
      <w:rPr>
        <w:rFonts w:ascii="Symbol" w:hAnsi="Symbol" w:hint="default"/>
      </w:rPr>
    </w:lvl>
    <w:lvl w:ilvl="1" w:tplc="04030003" w:tentative="1">
      <w:start w:val="1"/>
      <w:numFmt w:val="bullet"/>
      <w:lvlText w:val="o"/>
      <w:lvlJc w:val="left"/>
      <w:pPr>
        <w:ind w:left="1789" w:hanging="360"/>
      </w:pPr>
      <w:rPr>
        <w:rFonts w:ascii="Courier New" w:hAnsi="Courier New" w:cs="Courier New" w:hint="default"/>
      </w:rPr>
    </w:lvl>
    <w:lvl w:ilvl="2" w:tplc="04030005" w:tentative="1">
      <w:start w:val="1"/>
      <w:numFmt w:val="bullet"/>
      <w:lvlText w:val=""/>
      <w:lvlJc w:val="left"/>
      <w:pPr>
        <w:ind w:left="2509" w:hanging="360"/>
      </w:pPr>
      <w:rPr>
        <w:rFonts w:ascii="Wingdings" w:hAnsi="Wingdings" w:hint="default"/>
      </w:rPr>
    </w:lvl>
    <w:lvl w:ilvl="3" w:tplc="04030001" w:tentative="1">
      <w:start w:val="1"/>
      <w:numFmt w:val="bullet"/>
      <w:lvlText w:val=""/>
      <w:lvlJc w:val="left"/>
      <w:pPr>
        <w:ind w:left="3229" w:hanging="360"/>
      </w:pPr>
      <w:rPr>
        <w:rFonts w:ascii="Symbol" w:hAnsi="Symbol" w:hint="default"/>
      </w:rPr>
    </w:lvl>
    <w:lvl w:ilvl="4" w:tplc="04030003" w:tentative="1">
      <w:start w:val="1"/>
      <w:numFmt w:val="bullet"/>
      <w:lvlText w:val="o"/>
      <w:lvlJc w:val="left"/>
      <w:pPr>
        <w:ind w:left="3949" w:hanging="360"/>
      </w:pPr>
      <w:rPr>
        <w:rFonts w:ascii="Courier New" w:hAnsi="Courier New" w:cs="Courier New" w:hint="default"/>
      </w:rPr>
    </w:lvl>
    <w:lvl w:ilvl="5" w:tplc="04030005" w:tentative="1">
      <w:start w:val="1"/>
      <w:numFmt w:val="bullet"/>
      <w:lvlText w:val=""/>
      <w:lvlJc w:val="left"/>
      <w:pPr>
        <w:ind w:left="4669" w:hanging="360"/>
      </w:pPr>
      <w:rPr>
        <w:rFonts w:ascii="Wingdings" w:hAnsi="Wingdings" w:hint="default"/>
      </w:rPr>
    </w:lvl>
    <w:lvl w:ilvl="6" w:tplc="04030001" w:tentative="1">
      <w:start w:val="1"/>
      <w:numFmt w:val="bullet"/>
      <w:lvlText w:val=""/>
      <w:lvlJc w:val="left"/>
      <w:pPr>
        <w:ind w:left="5389" w:hanging="360"/>
      </w:pPr>
      <w:rPr>
        <w:rFonts w:ascii="Symbol" w:hAnsi="Symbol" w:hint="default"/>
      </w:rPr>
    </w:lvl>
    <w:lvl w:ilvl="7" w:tplc="04030003" w:tentative="1">
      <w:start w:val="1"/>
      <w:numFmt w:val="bullet"/>
      <w:lvlText w:val="o"/>
      <w:lvlJc w:val="left"/>
      <w:pPr>
        <w:ind w:left="6109" w:hanging="360"/>
      </w:pPr>
      <w:rPr>
        <w:rFonts w:ascii="Courier New" w:hAnsi="Courier New" w:cs="Courier New" w:hint="default"/>
      </w:rPr>
    </w:lvl>
    <w:lvl w:ilvl="8" w:tplc="04030005" w:tentative="1">
      <w:start w:val="1"/>
      <w:numFmt w:val="bullet"/>
      <w:lvlText w:val=""/>
      <w:lvlJc w:val="left"/>
      <w:pPr>
        <w:ind w:left="6829" w:hanging="360"/>
      </w:pPr>
      <w:rPr>
        <w:rFonts w:ascii="Wingdings" w:hAnsi="Wingdings" w:hint="default"/>
      </w:rPr>
    </w:lvl>
  </w:abstractNum>
  <w:abstractNum w:abstractNumId="22" w15:restartNumberingAfterBreak="0">
    <w:nsid w:val="36505733"/>
    <w:multiLevelType w:val="hybridMultilevel"/>
    <w:tmpl w:val="B942ACB4"/>
    <w:lvl w:ilvl="0" w:tplc="FFFFFFFF">
      <w:start w:val="1"/>
      <w:numFmt w:val="lowerLetter"/>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385A101E"/>
    <w:multiLevelType w:val="hybridMultilevel"/>
    <w:tmpl w:val="96BAD1E0"/>
    <w:lvl w:ilvl="0" w:tplc="04030011">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4" w15:restartNumberingAfterBreak="0">
    <w:nsid w:val="3D5D4931"/>
    <w:multiLevelType w:val="hybridMultilevel"/>
    <w:tmpl w:val="F0B4D334"/>
    <w:lvl w:ilvl="0" w:tplc="0C0A0017">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64D3FA7"/>
    <w:multiLevelType w:val="hybridMultilevel"/>
    <w:tmpl w:val="BEA8A2A0"/>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6" w15:restartNumberingAfterBreak="0">
    <w:nsid w:val="4DAD2C29"/>
    <w:multiLevelType w:val="hybridMultilevel"/>
    <w:tmpl w:val="B942ACB4"/>
    <w:lvl w:ilvl="0" w:tplc="CF7C86CC">
      <w:start w:val="1"/>
      <w:numFmt w:val="lowerLetter"/>
      <w:lvlText w:val="%1)"/>
      <w:lvlJc w:val="left"/>
      <w:pPr>
        <w:ind w:left="1080" w:hanging="360"/>
      </w:pPr>
      <w:rPr>
        <w:rFonts w:hint="default"/>
      </w:rPr>
    </w:lvl>
    <w:lvl w:ilvl="1" w:tplc="04030019">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27" w15:restartNumberingAfterBreak="0">
    <w:nsid w:val="519218D7"/>
    <w:multiLevelType w:val="hybridMultilevel"/>
    <w:tmpl w:val="81062E84"/>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8" w15:restartNumberingAfterBreak="0">
    <w:nsid w:val="552D7596"/>
    <w:multiLevelType w:val="hybridMultilevel"/>
    <w:tmpl w:val="3AF88BA0"/>
    <w:lvl w:ilvl="0" w:tplc="52AAD09A">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9" w15:restartNumberingAfterBreak="0">
    <w:nsid w:val="556A17FC"/>
    <w:multiLevelType w:val="hybridMultilevel"/>
    <w:tmpl w:val="2CFAE632"/>
    <w:lvl w:ilvl="0" w:tplc="981856F4">
      <w:start w:val="6"/>
      <w:numFmt w:val="bullet"/>
      <w:lvlText w:val="-"/>
      <w:lvlJc w:val="left"/>
      <w:pPr>
        <w:ind w:left="927" w:hanging="360"/>
      </w:pPr>
      <w:rPr>
        <w:rFonts w:ascii="Calibri" w:eastAsia="SimSun" w:hAnsi="Calibri" w:cs="Calibri" w:hint="default"/>
      </w:rPr>
    </w:lvl>
    <w:lvl w:ilvl="1" w:tplc="04030003">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30" w15:restartNumberingAfterBreak="0">
    <w:nsid w:val="5C771837"/>
    <w:multiLevelType w:val="multilevel"/>
    <w:tmpl w:val="53F2D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8A5DD2"/>
    <w:multiLevelType w:val="hybridMultilevel"/>
    <w:tmpl w:val="002602C2"/>
    <w:lvl w:ilvl="0" w:tplc="FFFFFFFF">
      <w:start w:val="1"/>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0DD596B"/>
    <w:multiLevelType w:val="hybridMultilevel"/>
    <w:tmpl w:val="B3BEEE6E"/>
    <w:lvl w:ilvl="0" w:tplc="72D275C0">
      <w:numFmt w:val="bullet"/>
      <w:lvlText w:val="-"/>
      <w:lvlJc w:val="left"/>
      <w:pPr>
        <w:ind w:left="720" w:hanging="360"/>
      </w:pPr>
      <w:rPr>
        <w:rFonts w:ascii="Calibri" w:eastAsia="SimSun" w:hAnsi="Calibri" w:cs="Calibri" w:hint="default"/>
        <w:sz w:val="16"/>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3" w15:restartNumberingAfterBreak="0">
    <w:nsid w:val="62B872CB"/>
    <w:multiLevelType w:val="hybridMultilevel"/>
    <w:tmpl w:val="2604B58E"/>
    <w:lvl w:ilvl="0" w:tplc="7F02D852">
      <w:start w:val="1"/>
      <w:numFmt w:val="upperLetter"/>
      <w:lvlText w:val="%1)"/>
      <w:lvlJc w:val="left"/>
      <w:pPr>
        <w:ind w:left="720" w:hanging="360"/>
      </w:pPr>
      <w:rPr>
        <w:rFonts w:asciiTheme="minorHAnsi" w:hAnsiTheme="minorHAnsi" w:cstheme="minorHAnsi" w:hint="default"/>
        <w:b/>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36D0D03"/>
    <w:multiLevelType w:val="hybridMultilevel"/>
    <w:tmpl w:val="84040A5C"/>
    <w:lvl w:ilvl="0" w:tplc="A4CA5038">
      <w:start w:val="1"/>
      <w:numFmt w:val="decimal"/>
      <w:lvlText w:val="%1."/>
      <w:lvlJc w:val="left"/>
      <w:pPr>
        <w:ind w:left="1211" w:hanging="360"/>
      </w:pPr>
      <w:rPr>
        <w:b/>
        <w:lang w:val="ca-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457274E"/>
    <w:multiLevelType w:val="hybridMultilevel"/>
    <w:tmpl w:val="306ACC2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6" w15:restartNumberingAfterBreak="0">
    <w:nsid w:val="65140F52"/>
    <w:multiLevelType w:val="hybridMultilevel"/>
    <w:tmpl w:val="BD98043A"/>
    <w:lvl w:ilvl="0" w:tplc="A7DE69EC">
      <w:start w:val="1"/>
      <w:numFmt w:val="lowerLetter"/>
      <w:pStyle w:val="Guionumerat"/>
      <w:lvlText w:val="%1)"/>
      <w:lvlJc w:val="left"/>
      <w:pPr>
        <w:ind w:left="360" w:hanging="360"/>
      </w:pPr>
      <w:rPr>
        <w:rFonts w:hint="default"/>
        <w:b/>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37" w15:restartNumberingAfterBreak="0">
    <w:nsid w:val="6E516B60"/>
    <w:multiLevelType w:val="hybridMultilevel"/>
    <w:tmpl w:val="14BE00F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EC66A44"/>
    <w:multiLevelType w:val="hybridMultilevel"/>
    <w:tmpl w:val="FFF27478"/>
    <w:lvl w:ilvl="0" w:tplc="D7EAAEF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F9C13BB"/>
    <w:multiLevelType w:val="hybridMultilevel"/>
    <w:tmpl w:val="28BC269E"/>
    <w:lvl w:ilvl="0" w:tplc="0403000B">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0" w15:restartNumberingAfterBreak="0">
    <w:nsid w:val="75910A1D"/>
    <w:multiLevelType w:val="hybridMultilevel"/>
    <w:tmpl w:val="BEA8A2A0"/>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1" w15:restartNumberingAfterBreak="0">
    <w:nsid w:val="75C72C16"/>
    <w:multiLevelType w:val="hybridMultilevel"/>
    <w:tmpl w:val="E31896DE"/>
    <w:lvl w:ilvl="0" w:tplc="0403000F">
      <w:start w:val="1"/>
      <w:numFmt w:val="decimal"/>
      <w:lvlText w:val="%1."/>
      <w:lvlJc w:val="left"/>
      <w:pPr>
        <w:ind w:left="720" w:hanging="360"/>
      </w:pPr>
      <w:rPr>
        <w:rFonts w:hint="default"/>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2" w15:restartNumberingAfterBreak="0">
    <w:nsid w:val="775C50A9"/>
    <w:multiLevelType w:val="hybridMultilevel"/>
    <w:tmpl w:val="5B18329A"/>
    <w:lvl w:ilvl="0" w:tplc="04030001">
      <w:start w:val="1"/>
      <w:numFmt w:val="bullet"/>
      <w:pStyle w:val="Listaconvietas"/>
      <w:lvlText w:val=""/>
      <w:lvlJc w:val="left"/>
      <w:pPr>
        <w:ind w:left="1068" w:hanging="360"/>
      </w:pPr>
      <w:rPr>
        <w:rFonts w:ascii="Symbol" w:hAnsi="Symbol" w:hint="default"/>
      </w:rPr>
    </w:lvl>
    <w:lvl w:ilvl="1" w:tplc="04030003" w:tentative="1">
      <w:start w:val="1"/>
      <w:numFmt w:val="bullet"/>
      <w:lvlText w:val="o"/>
      <w:lvlJc w:val="left"/>
      <w:pPr>
        <w:ind w:left="1788" w:hanging="360"/>
      </w:pPr>
      <w:rPr>
        <w:rFonts w:ascii="Courier New" w:hAnsi="Courier New" w:cs="Courier New"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43" w15:restartNumberingAfterBreak="0">
    <w:nsid w:val="77915611"/>
    <w:multiLevelType w:val="hybridMultilevel"/>
    <w:tmpl w:val="7604DCA4"/>
    <w:lvl w:ilvl="0" w:tplc="0C0A0017">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40E4F020">
      <w:start w:val="1"/>
      <w:numFmt w:val="decimal"/>
      <w:lvlText w:val="%3)"/>
      <w:lvlJc w:val="left"/>
      <w:pPr>
        <w:ind w:left="2160" w:hanging="360"/>
      </w:pPr>
      <w:rPr>
        <w:rFont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7C51E13"/>
    <w:multiLevelType w:val="hybridMultilevel"/>
    <w:tmpl w:val="C7C66B02"/>
    <w:lvl w:ilvl="0" w:tplc="3E083A5A">
      <w:start w:val="1"/>
      <w:numFmt w:val="bullet"/>
      <w:lvlText w:val="-"/>
      <w:lvlJc w:val="left"/>
      <w:pPr>
        <w:ind w:left="720" w:hanging="360"/>
      </w:pPr>
      <w:rPr>
        <w:rFonts w:ascii="ITCOfficinaSans LT Book" w:hAnsi="ITCOfficinaSans LT Book"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5" w15:restartNumberingAfterBreak="0">
    <w:nsid w:val="7A863F00"/>
    <w:multiLevelType w:val="hybridMultilevel"/>
    <w:tmpl w:val="170CAF5C"/>
    <w:lvl w:ilvl="0" w:tplc="CDACC602">
      <w:start w:val="1"/>
      <w:numFmt w:val="upperLetter"/>
      <w:lvlText w:val="%1)"/>
      <w:lvlJc w:val="left"/>
      <w:pPr>
        <w:ind w:left="720" w:hanging="360"/>
      </w:pPr>
      <w:rPr>
        <w:rFonts w:hint="default"/>
        <w:b/>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6" w15:restartNumberingAfterBreak="0">
    <w:nsid w:val="7D480088"/>
    <w:multiLevelType w:val="hybridMultilevel"/>
    <w:tmpl w:val="4104BF6A"/>
    <w:lvl w:ilvl="0" w:tplc="9DA20196">
      <w:numFmt w:val="bullet"/>
      <w:lvlText w:val="-"/>
      <w:lvlJc w:val="left"/>
      <w:pPr>
        <w:ind w:left="720" w:hanging="360"/>
      </w:pPr>
      <w:rPr>
        <w:rFonts w:ascii="Calibri" w:eastAsia="SimSun"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7" w15:restartNumberingAfterBreak="0">
    <w:nsid w:val="7F1C2363"/>
    <w:multiLevelType w:val="hybridMultilevel"/>
    <w:tmpl w:val="68BC6B42"/>
    <w:lvl w:ilvl="0" w:tplc="0403000B">
      <w:start w:val="1"/>
      <w:numFmt w:val="bullet"/>
      <w:lvlText w:val=""/>
      <w:lvlJc w:val="left"/>
      <w:pPr>
        <w:ind w:left="1069" w:hanging="360"/>
      </w:pPr>
      <w:rPr>
        <w:rFonts w:ascii="Wingdings" w:hAnsi="Wingdings" w:hint="default"/>
      </w:rPr>
    </w:lvl>
    <w:lvl w:ilvl="1" w:tplc="04030003" w:tentative="1">
      <w:start w:val="1"/>
      <w:numFmt w:val="bullet"/>
      <w:lvlText w:val="o"/>
      <w:lvlJc w:val="left"/>
      <w:pPr>
        <w:ind w:left="1789" w:hanging="360"/>
      </w:pPr>
      <w:rPr>
        <w:rFonts w:ascii="Courier New" w:hAnsi="Courier New" w:cs="Courier New" w:hint="default"/>
      </w:rPr>
    </w:lvl>
    <w:lvl w:ilvl="2" w:tplc="04030005" w:tentative="1">
      <w:start w:val="1"/>
      <w:numFmt w:val="bullet"/>
      <w:lvlText w:val=""/>
      <w:lvlJc w:val="left"/>
      <w:pPr>
        <w:ind w:left="2509" w:hanging="360"/>
      </w:pPr>
      <w:rPr>
        <w:rFonts w:ascii="Wingdings" w:hAnsi="Wingdings" w:hint="default"/>
      </w:rPr>
    </w:lvl>
    <w:lvl w:ilvl="3" w:tplc="04030001" w:tentative="1">
      <w:start w:val="1"/>
      <w:numFmt w:val="bullet"/>
      <w:lvlText w:val=""/>
      <w:lvlJc w:val="left"/>
      <w:pPr>
        <w:ind w:left="3229" w:hanging="360"/>
      </w:pPr>
      <w:rPr>
        <w:rFonts w:ascii="Symbol" w:hAnsi="Symbol" w:hint="default"/>
      </w:rPr>
    </w:lvl>
    <w:lvl w:ilvl="4" w:tplc="04030003" w:tentative="1">
      <w:start w:val="1"/>
      <w:numFmt w:val="bullet"/>
      <w:lvlText w:val="o"/>
      <w:lvlJc w:val="left"/>
      <w:pPr>
        <w:ind w:left="3949" w:hanging="360"/>
      </w:pPr>
      <w:rPr>
        <w:rFonts w:ascii="Courier New" w:hAnsi="Courier New" w:cs="Courier New" w:hint="default"/>
      </w:rPr>
    </w:lvl>
    <w:lvl w:ilvl="5" w:tplc="04030005" w:tentative="1">
      <w:start w:val="1"/>
      <w:numFmt w:val="bullet"/>
      <w:lvlText w:val=""/>
      <w:lvlJc w:val="left"/>
      <w:pPr>
        <w:ind w:left="4669" w:hanging="360"/>
      </w:pPr>
      <w:rPr>
        <w:rFonts w:ascii="Wingdings" w:hAnsi="Wingdings" w:hint="default"/>
      </w:rPr>
    </w:lvl>
    <w:lvl w:ilvl="6" w:tplc="04030001" w:tentative="1">
      <w:start w:val="1"/>
      <w:numFmt w:val="bullet"/>
      <w:lvlText w:val=""/>
      <w:lvlJc w:val="left"/>
      <w:pPr>
        <w:ind w:left="5389" w:hanging="360"/>
      </w:pPr>
      <w:rPr>
        <w:rFonts w:ascii="Symbol" w:hAnsi="Symbol" w:hint="default"/>
      </w:rPr>
    </w:lvl>
    <w:lvl w:ilvl="7" w:tplc="04030003" w:tentative="1">
      <w:start w:val="1"/>
      <w:numFmt w:val="bullet"/>
      <w:lvlText w:val="o"/>
      <w:lvlJc w:val="left"/>
      <w:pPr>
        <w:ind w:left="6109" w:hanging="360"/>
      </w:pPr>
      <w:rPr>
        <w:rFonts w:ascii="Courier New" w:hAnsi="Courier New" w:cs="Courier New" w:hint="default"/>
      </w:rPr>
    </w:lvl>
    <w:lvl w:ilvl="8" w:tplc="04030005" w:tentative="1">
      <w:start w:val="1"/>
      <w:numFmt w:val="bullet"/>
      <w:lvlText w:val=""/>
      <w:lvlJc w:val="left"/>
      <w:pPr>
        <w:ind w:left="6829" w:hanging="360"/>
      </w:pPr>
      <w:rPr>
        <w:rFonts w:ascii="Wingdings" w:hAnsi="Wingdings" w:hint="default"/>
      </w:rPr>
    </w:lvl>
  </w:abstractNum>
  <w:num w:numId="1">
    <w:abstractNumId w:val="0"/>
  </w:num>
  <w:num w:numId="2">
    <w:abstractNumId w:val="36"/>
  </w:num>
  <w:num w:numId="3">
    <w:abstractNumId w:val="28"/>
  </w:num>
  <w:num w:numId="4">
    <w:abstractNumId w:val="44"/>
  </w:num>
  <w:num w:numId="5">
    <w:abstractNumId w:val="9"/>
  </w:num>
  <w:num w:numId="6">
    <w:abstractNumId w:val="32"/>
  </w:num>
  <w:num w:numId="7">
    <w:abstractNumId w:val="47"/>
  </w:num>
  <w:num w:numId="8">
    <w:abstractNumId w:val="6"/>
  </w:num>
  <w:num w:numId="9">
    <w:abstractNumId w:val="27"/>
  </w:num>
  <w:num w:numId="10">
    <w:abstractNumId w:val="19"/>
  </w:num>
  <w:num w:numId="11">
    <w:abstractNumId w:val="21"/>
  </w:num>
  <w:num w:numId="12">
    <w:abstractNumId w:val="23"/>
  </w:num>
  <w:num w:numId="13">
    <w:abstractNumId w:val="30"/>
  </w:num>
  <w:num w:numId="14">
    <w:abstractNumId w:val="4"/>
  </w:num>
  <w:num w:numId="15">
    <w:abstractNumId w:val="26"/>
  </w:num>
  <w:num w:numId="16">
    <w:abstractNumId w:val="10"/>
  </w:num>
  <w:num w:numId="17">
    <w:abstractNumId w:val="39"/>
  </w:num>
  <w:num w:numId="18">
    <w:abstractNumId w:val="46"/>
  </w:num>
  <w:num w:numId="19">
    <w:abstractNumId w:val="41"/>
  </w:num>
  <w:num w:numId="20">
    <w:abstractNumId w:val="42"/>
  </w:num>
  <w:num w:numId="21">
    <w:abstractNumId w:val="20"/>
  </w:num>
  <w:num w:numId="22">
    <w:abstractNumId w:val="7"/>
  </w:num>
  <w:num w:numId="23">
    <w:abstractNumId w:val="14"/>
  </w:num>
  <w:num w:numId="24">
    <w:abstractNumId w:val="3"/>
  </w:num>
  <w:num w:numId="25">
    <w:abstractNumId w:val="40"/>
  </w:num>
  <w:num w:numId="26">
    <w:abstractNumId w:val="29"/>
  </w:num>
  <w:num w:numId="27">
    <w:abstractNumId w:val="18"/>
  </w:num>
  <w:num w:numId="28">
    <w:abstractNumId w:val="35"/>
  </w:num>
  <w:num w:numId="29">
    <w:abstractNumId w:val="25"/>
  </w:num>
  <w:num w:numId="30">
    <w:abstractNumId w:val="24"/>
  </w:num>
  <w:num w:numId="31">
    <w:abstractNumId w:val="34"/>
  </w:num>
  <w:num w:numId="32">
    <w:abstractNumId w:val="13"/>
  </w:num>
  <w:num w:numId="33">
    <w:abstractNumId w:val="43"/>
  </w:num>
  <w:num w:numId="34">
    <w:abstractNumId w:val="17"/>
  </w:num>
  <w:num w:numId="35">
    <w:abstractNumId w:val="33"/>
  </w:num>
  <w:num w:numId="36">
    <w:abstractNumId w:val="12"/>
  </w:num>
  <w:num w:numId="37">
    <w:abstractNumId w:val="11"/>
  </w:num>
  <w:num w:numId="38">
    <w:abstractNumId w:val="45"/>
  </w:num>
  <w:num w:numId="39">
    <w:abstractNumId w:val="5"/>
  </w:num>
  <w:num w:numId="40">
    <w:abstractNumId w:val="38"/>
  </w:num>
  <w:num w:numId="41">
    <w:abstractNumId w:val="16"/>
  </w:num>
  <w:num w:numId="42">
    <w:abstractNumId w:val="22"/>
  </w:num>
  <w:num w:numId="43">
    <w:abstractNumId w:val="1"/>
  </w:num>
  <w:num w:numId="44">
    <w:abstractNumId w:val="31"/>
  </w:num>
  <w:num w:numId="45">
    <w:abstractNumId w:val="8"/>
  </w:num>
  <w:num w:numId="46">
    <w:abstractNumId w:val="2"/>
  </w:num>
  <w:num w:numId="47">
    <w:abstractNumId w:val="15"/>
  </w:num>
  <w:num w:numId="4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A6F"/>
    <w:rsid w:val="0000456D"/>
    <w:rsid w:val="00054416"/>
    <w:rsid w:val="00084F85"/>
    <w:rsid w:val="000C6622"/>
    <w:rsid w:val="000E1EC0"/>
    <w:rsid w:val="00117383"/>
    <w:rsid w:val="00131E88"/>
    <w:rsid w:val="00171264"/>
    <w:rsid w:val="001F4157"/>
    <w:rsid w:val="00221168"/>
    <w:rsid w:val="002446CC"/>
    <w:rsid w:val="002B4629"/>
    <w:rsid w:val="002D6594"/>
    <w:rsid w:val="002D6C5C"/>
    <w:rsid w:val="00326D4E"/>
    <w:rsid w:val="003A5149"/>
    <w:rsid w:val="003B0C65"/>
    <w:rsid w:val="003B4792"/>
    <w:rsid w:val="003D5DA2"/>
    <w:rsid w:val="00415EF8"/>
    <w:rsid w:val="00425A6F"/>
    <w:rsid w:val="00433A3F"/>
    <w:rsid w:val="004635FA"/>
    <w:rsid w:val="004A7252"/>
    <w:rsid w:val="004B1C16"/>
    <w:rsid w:val="005538FC"/>
    <w:rsid w:val="005B108A"/>
    <w:rsid w:val="005C379D"/>
    <w:rsid w:val="00652198"/>
    <w:rsid w:val="00670CAB"/>
    <w:rsid w:val="006832DF"/>
    <w:rsid w:val="00686611"/>
    <w:rsid w:val="00687DCC"/>
    <w:rsid w:val="006C2A3E"/>
    <w:rsid w:val="006E7452"/>
    <w:rsid w:val="006F03FB"/>
    <w:rsid w:val="006F5E98"/>
    <w:rsid w:val="0074327F"/>
    <w:rsid w:val="00744AF2"/>
    <w:rsid w:val="00754197"/>
    <w:rsid w:val="00755F1A"/>
    <w:rsid w:val="00784BE7"/>
    <w:rsid w:val="00796784"/>
    <w:rsid w:val="007C269F"/>
    <w:rsid w:val="009003C5"/>
    <w:rsid w:val="009B29D8"/>
    <w:rsid w:val="00A32169"/>
    <w:rsid w:val="00C144FE"/>
    <w:rsid w:val="00C86F6D"/>
    <w:rsid w:val="00CB7E9F"/>
    <w:rsid w:val="00CC04C1"/>
    <w:rsid w:val="00CF5C8A"/>
    <w:rsid w:val="00DD27AA"/>
    <w:rsid w:val="00DE0C78"/>
    <w:rsid w:val="00DE438A"/>
    <w:rsid w:val="00DE7BBC"/>
    <w:rsid w:val="00DF1061"/>
    <w:rsid w:val="00E6174E"/>
    <w:rsid w:val="00E623F8"/>
    <w:rsid w:val="00EA5A65"/>
    <w:rsid w:val="00F17D1F"/>
    <w:rsid w:val="00F4500E"/>
    <w:rsid w:val="00F641EA"/>
    <w:rsid w:val="00F935C9"/>
    <w:rsid w:val="00F960AA"/>
    <w:rsid w:val="00FF30C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68E295A"/>
  <w15:docId w15:val="{ADCEF81F-5197-48C0-805E-7272D8857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5A6F"/>
    <w:pPr>
      <w:widowControl w:val="0"/>
      <w:suppressAutoHyphens/>
      <w:spacing w:after="200" w:line="276" w:lineRule="auto"/>
      <w:jc w:val="both"/>
    </w:pPr>
    <w:rPr>
      <w:rFonts w:ascii="Calibri" w:eastAsia="SimSun" w:hAnsi="Calibri" w:cs="Mangal"/>
      <w:kern w:val="1"/>
      <w:szCs w:val="24"/>
      <w:lang w:val="ca-ES" w:eastAsia="zh-CN" w:bidi="hi-IN"/>
    </w:rPr>
  </w:style>
  <w:style w:type="paragraph" w:styleId="Ttulo1">
    <w:name w:val="heading 1"/>
    <w:basedOn w:val="Normal"/>
    <w:next w:val="Normal"/>
    <w:link w:val="Ttulo1Car"/>
    <w:qFormat/>
    <w:rsid w:val="00425A6F"/>
    <w:pPr>
      <w:keepNext/>
      <w:widowControl/>
      <w:suppressAutoHyphens w:val="0"/>
      <w:outlineLvl w:val="0"/>
    </w:pPr>
    <w:rPr>
      <w:rFonts w:eastAsia="Times New Roman" w:cs="Times New Roman"/>
      <w:b/>
      <w:bCs/>
      <w:kern w:val="32"/>
      <w:szCs w:val="32"/>
      <w:lang w:val="x-none" w:eastAsia="es-ES" w:bidi="ar-SA"/>
    </w:rPr>
  </w:style>
  <w:style w:type="paragraph" w:styleId="Ttulo2">
    <w:name w:val="heading 2"/>
    <w:basedOn w:val="Normal"/>
    <w:next w:val="Normal"/>
    <w:link w:val="Ttulo2Car"/>
    <w:qFormat/>
    <w:rsid w:val="00425A6F"/>
    <w:pPr>
      <w:keepNext/>
      <w:keepLines/>
      <w:tabs>
        <w:tab w:val="left" w:pos="-720"/>
      </w:tabs>
      <w:outlineLvl w:val="1"/>
    </w:pPr>
    <w:rPr>
      <w:rFonts w:eastAsia="Times New Roman" w:cs="Times New Roman"/>
      <w:b/>
      <w:spacing w:val="-3"/>
      <w:kern w:val="0"/>
      <w:szCs w:val="20"/>
      <w:lang w:val="x-none" w:eastAsia="es-ES" w:bidi="ar-SA"/>
    </w:rPr>
  </w:style>
  <w:style w:type="paragraph" w:styleId="Ttulo3">
    <w:name w:val="heading 3"/>
    <w:basedOn w:val="Normal"/>
    <w:next w:val="Normal"/>
    <w:link w:val="Ttulo3Car"/>
    <w:qFormat/>
    <w:rsid w:val="00425A6F"/>
    <w:pPr>
      <w:keepNext/>
      <w:widowControl/>
      <w:suppressAutoHyphens w:val="0"/>
      <w:spacing w:before="240" w:after="60"/>
      <w:outlineLvl w:val="2"/>
    </w:pPr>
    <w:rPr>
      <w:rFonts w:ascii="Cambria" w:eastAsia="Times New Roman" w:hAnsi="Cambria" w:cs="Times New Roman"/>
      <w:b/>
      <w:bCs/>
      <w:kern w:val="0"/>
      <w:sz w:val="26"/>
      <w:szCs w:val="26"/>
      <w:lang w:val="x-none" w:eastAsia="es-ES" w:bidi="ar-SA"/>
    </w:rPr>
  </w:style>
  <w:style w:type="paragraph" w:styleId="Ttulo4">
    <w:name w:val="heading 4"/>
    <w:basedOn w:val="Normal"/>
    <w:next w:val="Normal"/>
    <w:link w:val="Ttulo4Car"/>
    <w:qFormat/>
    <w:rsid w:val="00425A6F"/>
    <w:pPr>
      <w:keepNext/>
      <w:widowControl/>
      <w:suppressAutoHyphens w:val="0"/>
      <w:spacing w:before="240" w:after="60"/>
      <w:outlineLvl w:val="3"/>
    </w:pPr>
    <w:rPr>
      <w:rFonts w:eastAsia="Times New Roman" w:cs="Times New Roman"/>
      <w:b/>
      <w:bCs/>
      <w:kern w:val="0"/>
      <w:sz w:val="28"/>
      <w:szCs w:val="28"/>
      <w:lang w:val="x-none" w:eastAsia="es-ES" w:bidi="ar-SA"/>
    </w:rPr>
  </w:style>
  <w:style w:type="paragraph" w:styleId="Ttulo6">
    <w:name w:val="heading 6"/>
    <w:basedOn w:val="Normal"/>
    <w:next w:val="Normal"/>
    <w:link w:val="Ttulo6Car"/>
    <w:qFormat/>
    <w:rsid w:val="00425A6F"/>
    <w:pPr>
      <w:widowControl/>
      <w:suppressAutoHyphens w:val="0"/>
      <w:spacing w:before="240" w:after="60"/>
      <w:outlineLvl w:val="5"/>
    </w:pPr>
    <w:rPr>
      <w:rFonts w:eastAsia="Times New Roman" w:cs="Times New Roman"/>
      <w:b/>
      <w:bCs/>
      <w:kern w:val="0"/>
      <w:sz w:val="20"/>
      <w:szCs w:val="20"/>
      <w:lang w:val="x-none" w:eastAsia="es-ES" w:bidi="ar-SA"/>
    </w:rPr>
  </w:style>
  <w:style w:type="paragraph" w:styleId="Ttulo7">
    <w:name w:val="heading 7"/>
    <w:basedOn w:val="Normal"/>
    <w:next w:val="Normal"/>
    <w:link w:val="Ttulo7Car"/>
    <w:qFormat/>
    <w:rsid w:val="00425A6F"/>
    <w:pPr>
      <w:widowControl/>
      <w:suppressAutoHyphens w:val="0"/>
      <w:spacing w:before="240" w:after="60"/>
      <w:outlineLvl w:val="6"/>
    </w:pPr>
    <w:rPr>
      <w:rFonts w:eastAsia="Times New Roman" w:cs="Times New Roman"/>
      <w:kern w:val="0"/>
      <w:sz w:val="24"/>
      <w:lang w:val="x-none" w:eastAsia="es-ES" w:bidi="ar-SA"/>
    </w:rPr>
  </w:style>
  <w:style w:type="paragraph" w:styleId="Ttulo9">
    <w:name w:val="heading 9"/>
    <w:basedOn w:val="Normal"/>
    <w:next w:val="Normal"/>
    <w:link w:val="Ttulo9Car"/>
    <w:qFormat/>
    <w:rsid w:val="00425A6F"/>
    <w:pPr>
      <w:widowControl/>
      <w:suppressAutoHyphens w:val="0"/>
      <w:spacing w:before="240" w:after="60"/>
      <w:outlineLvl w:val="8"/>
    </w:pPr>
    <w:rPr>
      <w:rFonts w:ascii="Cambria" w:eastAsia="Times New Roman" w:hAnsi="Cambria" w:cs="Times New Roman"/>
      <w:kern w:val="0"/>
      <w:sz w:val="20"/>
      <w:szCs w:val="20"/>
      <w:lang w:val="x-none" w:eastAsia="es-E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25A6F"/>
    <w:rPr>
      <w:rFonts w:ascii="Calibri" w:eastAsia="Times New Roman" w:hAnsi="Calibri" w:cs="Times New Roman"/>
      <w:b/>
      <w:bCs/>
      <w:kern w:val="32"/>
      <w:szCs w:val="32"/>
      <w:lang w:val="x-none" w:eastAsia="es-ES"/>
    </w:rPr>
  </w:style>
  <w:style w:type="character" w:customStyle="1" w:styleId="Ttulo2Car">
    <w:name w:val="Título 2 Car"/>
    <w:basedOn w:val="Fuentedeprrafopredeter"/>
    <w:link w:val="Ttulo2"/>
    <w:rsid w:val="00425A6F"/>
    <w:rPr>
      <w:rFonts w:ascii="Calibri" w:eastAsia="Times New Roman" w:hAnsi="Calibri" w:cs="Times New Roman"/>
      <w:b/>
      <w:spacing w:val="-3"/>
      <w:kern w:val="0"/>
      <w:szCs w:val="20"/>
      <w:lang w:val="x-none" w:eastAsia="es-ES"/>
    </w:rPr>
  </w:style>
  <w:style w:type="character" w:customStyle="1" w:styleId="Ttulo3Car">
    <w:name w:val="Título 3 Car"/>
    <w:basedOn w:val="Fuentedeprrafopredeter"/>
    <w:link w:val="Ttulo3"/>
    <w:rsid w:val="00425A6F"/>
    <w:rPr>
      <w:rFonts w:ascii="Cambria" w:eastAsia="Times New Roman" w:hAnsi="Cambria" w:cs="Times New Roman"/>
      <w:b/>
      <w:bCs/>
      <w:kern w:val="0"/>
      <w:sz w:val="26"/>
      <w:szCs w:val="26"/>
      <w:lang w:val="x-none" w:eastAsia="es-ES"/>
    </w:rPr>
  </w:style>
  <w:style w:type="character" w:customStyle="1" w:styleId="Ttulo4Car">
    <w:name w:val="Título 4 Car"/>
    <w:basedOn w:val="Fuentedeprrafopredeter"/>
    <w:link w:val="Ttulo4"/>
    <w:rsid w:val="00425A6F"/>
    <w:rPr>
      <w:rFonts w:ascii="Calibri" w:eastAsia="Times New Roman" w:hAnsi="Calibri" w:cs="Times New Roman"/>
      <w:b/>
      <w:bCs/>
      <w:kern w:val="0"/>
      <w:sz w:val="28"/>
      <w:szCs w:val="28"/>
      <w:lang w:val="x-none" w:eastAsia="es-ES"/>
    </w:rPr>
  </w:style>
  <w:style w:type="character" w:customStyle="1" w:styleId="Ttulo6Car">
    <w:name w:val="Título 6 Car"/>
    <w:basedOn w:val="Fuentedeprrafopredeter"/>
    <w:link w:val="Ttulo6"/>
    <w:rsid w:val="00425A6F"/>
    <w:rPr>
      <w:rFonts w:ascii="Calibri" w:eastAsia="Times New Roman" w:hAnsi="Calibri" w:cs="Times New Roman"/>
      <w:b/>
      <w:bCs/>
      <w:kern w:val="0"/>
      <w:sz w:val="20"/>
      <w:szCs w:val="20"/>
      <w:lang w:val="x-none" w:eastAsia="es-ES"/>
    </w:rPr>
  </w:style>
  <w:style w:type="character" w:customStyle="1" w:styleId="Ttulo7Car">
    <w:name w:val="Título 7 Car"/>
    <w:basedOn w:val="Fuentedeprrafopredeter"/>
    <w:link w:val="Ttulo7"/>
    <w:rsid w:val="00425A6F"/>
    <w:rPr>
      <w:rFonts w:ascii="Calibri" w:eastAsia="Times New Roman" w:hAnsi="Calibri" w:cs="Times New Roman"/>
      <w:kern w:val="0"/>
      <w:sz w:val="24"/>
      <w:szCs w:val="24"/>
      <w:lang w:val="x-none" w:eastAsia="es-ES"/>
    </w:rPr>
  </w:style>
  <w:style w:type="character" w:customStyle="1" w:styleId="Ttulo9Car">
    <w:name w:val="Título 9 Car"/>
    <w:basedOn w:val="Fuentedeprrafopredeter"/>
    <w:link w:val="Ttulo9"/>
    <w:rsid w:val="00425A6F"/>
    <w:rPr>
      <w:rFonts w:ascii="Cambria" w:eastAsia="Times New Roman" w:hAnsi="Cambria" w:cs="Times New Roman"/>
      <w:kern w:val="0"/>
      <w:sz w:val="20"/>
      <w:szCs w:val="20"/>
      <w:lang w:val="x-none" w:eastAsia="es-ES"/>
    </w:rPr>
  </w:style>
  <w:style w:type="character" w:customStyle="1" w:styleId="Absatz-Standardschriftart">
    <w:name w:val="Absatz-Standardschriftart"/>
    <w:rsid w:val="00425A6F"/>
  </w:style>
  <w:style w:type="character" w:customStyle="1" w:styleId="WW-Absatz-Standardschriftart">
    <w:name w:val="WW-Absatz-Standardschriftart"/>
    <w:rsid w:val="00425A6F"/>
  </w:style>
  <w:style w:type="character" w:customStyle="1" w:styleId="WW-Absatz-Standardschriftart1">
    <w:name w:val="WW-Absatz-Standardschriftart1"/>
    <w:rsid w:val="00425A6F"/>
  </w:style>
  <w:style w:type="character" w:customStyle="1" w:styleId="WW-Absatz-Standardschriftart11">
    <w:name w:val="WW-Absatz-Standardschriftart11"/>
    <w:rsid w:val="00425A6F"/>
  </w:style>
  <w:style w:type="character" w:styleId="Hipervnculo">
    <w:name w:val="Hyperlink"/>
    <w:uiPriority w:val="99"/>
    <w:rsid w:val="00425A6F"/>
    <w:rPr>
      <w:color w:val="000080"/>
      <w:u w:val="single"/>
    </w:rPr>
  </w:style>
  <w:style w:type="paragraph" w:customStyle="1" w:styleId="Encapalament">
    <w:name w:val="Encapçalament"/>
    <w:basedOn w:val="Normal"/>
    <w:next w:val="Textoindependiente"/>
    <w:rsid w:val="00425A6F"/>
    <w:pPr>
      <w:keepNext/>
      <w:spacing w:before="240" w:after="120"/>
    </w:pPr>
    <w:rPr>
      <w:rFonts w:ascii="Arial" w:eastAsia="Microsoft YaHei" w:hAnsi="Arial"/>
      <w:sz w:val="28"/>
      <w:szCs w:val="28"/>
    </w:rPr>
  </w:style>
  <w:style w:type="paragraph" w:styleId="Textoindependiente">
    <w:name w:val="Body Text"/>
    <w:basedOn w:val="Normal"/>
    <w:link w:val="TextoindependienteCar"/>
    <w:rsid w:val="00425A6F"/>
    <w:pPr>
      <w:spacing w:after="120"/>
    </w:pPr>
    <w:rPr>
      <w:rFonts w:ascii="Times New Roman" w:hAnsi="Times New Roman"/>
      <w:sz w:val="24"/>
    </w:rPr>
  </w:style>
  <w:style w:type="character" w:customStyle="1" w:styleId="TextoindependienteCar">
    <w:name w:val="Texto independiente Car"/>
    <w:basedOn w:val="Fuentedeprrafopredeter"/>
    <w:link w:val="Textoindependiente"/>
    <w:rsid w:val="00425A6F"/>
    <w:rPr>
      <w:rFonts w:ascii="Times New Roman" w:eastAsia="SimSun" w:hAnsi="Times New Roman" w:cs="Mangal"/>
      <w:kern w:val="1"/>
      <w:sz w:val="24"/>
      <w:szCs w:val="24"/>
      <w:lang w:val="ca-ES" w:eastAsia="zh-CN" w:bidi="hi-IN"/>
    </w:rPr>
  </w:style>
  <w:style w:type="paragraph" w:styleId="Lista">
    <w:name w:val="List"/>
    <w:basedOn w:val="Textoindependiente"/>
    <w:rsid w:val="00425A6F"/>
  </w:style>
  <w:style w:type="paragraph" w:styleId="Descripcin">
    <w:name w:val="caption"/>
    <w:basedOn w:val="Normal"/>
    <w:qFormat/>
    <w:rsid w:val="00425A6F"/>
    <w:pPr>
      <w:suppressLineNumbers/>
      <w:spacing w:before="120" w:after="120"/>
    </w:pPr>
    <w:rPr>
      <w:i/>
      <w:iCs/>
      <w:sz w:val="24"/>
    </w:rPr>
  </w:style>
  <w:style w:type="paragraph" w:customStyle="1" w:styleId="ndex">
    <w:name w:val="Índex"/>
    <w:basedOn w:val="Normal"/>
    <w:rsid w:val="00425A6F"/>
    <w:pPr>
      <w:suppressLineNumbers/>
    </w:pPr>
  </w:style>
  <w:style w:type="paragraph" w:customStyle="1" w:styleId="Contingutdelataula">
    <w:name w:val="Contingut de la taula"/>
    <w:basedOn w:val="Normal"/>
    <w:rsid w:val="00425A6F"/>
    <w:pPr>
      <w:suppressLineNumbers/>
    </w:pPr>
  </w:style>
  <w:style w:type="paragraph" w:customStyle="1" w:styleId="Encapalamentdelataula">
    <w:name w:val="Encapçalament de la taula"/>
    <w:basedOn w:val="Contingutdelataula"/>
    <w:rsid w:val="00425A6F"/>
    <w:pPr>
      <w:jc w:val="center"/>
    </w:pPr>
    <w:rPr>
      <w:b/>
      <w:bCs/>
    </w:rPr>
  </w:style>
  <w:style w:type="paragraph" w:styleId="Encabezado">
    <w:name w:val="header"/>
    <w:basedOn w:val="Normal"/>
    <w:link w:val="EncabezadoCar"/>
    <w:uiPriority w:val="99"/>
    <w:unhideWhenUsed/>
    <w:rsid w:val="00425A6F"/>
    <w:pPr>
      <w:tabs>
        <w:tab w:val="center" w:pos="4252"/>
        <w:tab w:val="right" w:pos="8504"/>
      </w:tabs>
    </w:pPr>
    <w:rPr>
      <w:rFonts w:ascii="Times New Roman" w:hAnsi="Times New Roman"/>
      <w:sz w:val="24"/>
      <w:szCs w:val="21"/>
    </w:rPr>
  </w:style>
  <w:style w:type="character" w:customStyle="1" w:styleId="EncabezadoCar">
    <w:name w:val="Encabezado Car"/>
    <w:basedOn w:val="Fuentedeprrafopredeter"/>
    <w:link w:val="Encabezado"/>
    <w:uiPriority w:val="99"/>
    <w:rsid w:val="00425A6F"/>
    <w:rPr>
      <w:rFonts w:ascii="Times New Roman" w:eastAsia="SimSun" w:hAnsi="Times New Roman" w:cs="Mangal"/>
      <w:kern w:val="1"/>
      <w:sz w:val="24"/>
      <w:szCs w:val="21"/>
      <w:lang w:val="ca-ES" w:eastAsia="zh-CN" w:bidi="hi-IN"/>
    </w:rPr>
  </w:style>
  <w:style w:type="paragraph" w:styleId="Piedepgina">
    <w:name w:val="footer"/>
    <w:basedOn w:val="Normal"/>
    <w:link w:val="PiedepginaCar"/>
    <w:uiPriority w:val="99"/>
    <w:unhideWhenUsed/>
    <w:rsid w:val="00425A6F"/>
    <w:pPr>
      <w:tabs>
        <w:tab w:val="center" w:pos="4252"/>
        <w:tab w:val="right" w:pos="8504"/>
      </w:tabs>
    </w:pPr>
    <w:rPr>
      <w:rFonts w:ascii="Times New Roman" w:hAnsi="Times New Roman"/>
      <w:sz w:val="24"/>
      <w:szCs w:val="21"/>
    </w:rPr>
  </w:style>
  <w:style w:type="character" w:customStyle="1" w:styleId="PiedepginaCar">
    <w:name w:val="Pie de página Car"/>
    <w:basedOn w:val="Fuentedeprrafopredeter"/>
    <w:link w:val="Piedepgina"/>
    <w:uiPriority w:val="99"/>
    <w:rsid w:val="00425A6F"/>
    <w:rPr>
      <w:rFonts w:ascii="Times New Roman" w:eastAsia="SimSun" w:hAnsi="Times New Roman" w:cs="Mangal"/>
      <w:kern w:val="1"/>
      <w:sz w:val="24"/>
      <w:szCs w:val="21"/>
      <w:lang w:val="ca-ES" w:eastAsia="zh-CN" w:bidi="hi-IN"/>
    </w:rPr>
  </w:style>
  <w:style w:type="paragraph" w:styleId="Textodeglobo">
    <w:name w:val="Balloon Text"/>
    <w:basedOn w:val="Normal"/>
    <w:link w:val="TextodegloboCar"/>
    <w:uiPriority w:val="99"/>
    <w:unhideWhenUsed/>
    <w:rsid w:val="00425A6F"/>
    <w:rPr>
      <w:rFonts w:ascii="Tahoma" w:hAnsi="Tahoma"/>
      <w:sz w:val="16"/>
      <w:szCs w:val="14"/>
    </w:rPr>
  </w:style>
  <w:style w:type="character" w:customStyle="1" w:styleId="TextodegloboCar">
    <w:name w:val="Texto de globo Car"/>
    <w:basedOn w:val="Fuentedeprrafopredeter"/>
    <w:link w:val="Textodeglobo"/>
    <w:uiPriority w:val="99"/>
    <w:rsid w:val="00425A6F"/>
    <w:rPr>
      <w:rFonts w:ascii="Tahoma" w:eastAsia="SimSun" w:hAnsi="Tahoma" w:cs="Mangal"/>
      <w:kern w:val="1"/>
      <w:sz w:val="16"/>
      <w:szCs w:val="14"/>
      <w:lang w:val="ca-ES" w:eastAsia="zh-CN" w:bidi="hi-IN"/>
    </w:rPr>
  </w:style>
  <w:style w:type="paragraph" w:styleId="Textoindependiente2">
    <w:name w:val="Body Text 2"/>
    <w:basedOn w:val="Normal"/>
    <w:link w:val="Textoindependiente2Car"/>
    <w:unhideWhenUsed/>
    <w:rsid w:val="00425A6F"/>
    <w:pPr>
      <w:widowControl/>
      <w:suppressAutoHyphens w:val="0"/>
      <w:spacing w:after="120" w:line="480" w:lineRule="auto"/>
    </w:pPr>
    <w:rPr>
      <w:rFonts w:ascii="Times New Roman" w:eastAsia="Times New Roman" w:hAnsi="Times New Roman" w:cs="Times New Roman"/>
      <w:kern w:val="0"/>
      <w:sz w:val="20"/>
      <w:szCs w:val="20"/>
      <w:lang w:val="x-none" w:eastAsia="es-ES" w:bidi="ar-SA"/>
    </w:rPr>
  </w:style>
  <w:style w:type="character" w:customStyle="1" w:styleId="Textoindependiente2Car">
    <w:name w:val="Texto independiente 2 Car"/>
    <w:basedOn w:val="Fuentedeprrafopredeter"/>
    <w:link w:val="Textoindependiente2"/>
    <w:rsid w:val="00425A6F"/>
    <w:rPr>
      <w:rFonts w:ascii="Times New Roman" w:eastAsia="Times New Roman" w:hAnsi="Times New Roman" w:cs="Times New Roman"/>
      <w:kern w:val="0"/>
      <w:sz w:val="20"/>
      <w:szCs w:val="20"/>
      <w:lang w:val="x-none" w:eastAsia="es-ES"/>
    </w:rPr>
  </w:style>
  <w:style w:type="paragraph" w:styleId="Textoindependiente3">
    <w:name w:val="Body Text 3"/>
    <w:basedOn w:val="Normal"/>
    <w:link w:val="Textoindependiente3Car"/>
    <w:unhideWhenUsed/>
    <w:rsid w:val="00425A6F"/>
    <w:pPr>
      <w:widowControl/>
      <w:suppressAutoHyphens w:val="0"/>
      <w:spacing w:after="120"/>
    </w:pPr>
    <w:rPr>
      <w:rFonts w:ascii="Times New Roman" w:eastAsia="Times New Roman" w:hAnsi="Times New Roman" w:cs="Times New Roman"/>
      <w:kern w:val="0"/>
      <w:sz w:val="16"/>
      <w:szCs w:val="16"/>
      <w:lang w:val="x-none" w:eastAsia="es-ES" w:bidi="ar-SA"/>
    </w:rPr>
  </w:style>
  <w:style w:type="character" w:customStyle="1" w:styleId="Textoindependiente3Car">
    <w:name w:val="Texto independiente 3 Car"/>
    <w:basedOn w:val="Fuentedeprrafopredeter"/>
    <w:link w:val="Textoindependiente3"/>
    <w:rsid w:val="00425A6F"/>
    <w:rPr>
      <w:rFonts w:ascii="Times New Roman" w:eastAsia="Times New Roman" w:hAnsi="Times New Roman" w:cs="Times New Roman"/>
      <w:kern w:val="0"/>
      <w:sz w:val="16"/>
      <w:szCs w:val="16"/>
      <w:lang w:val="x-none" w:eastAsia="es-ES"/>
    </w:rPr>
  </w:style>
  <w:style w:type="paragraph" w:styleId="Prrafodelista">
    <w:name w:val="List Paragraph"/>
    <w:basedOn w:val="Normal"/>
    <w:link w:val="PrrafodelistaCar"/>
    <w:uiPriority w:val="34"/>
    <w:qFormat/>
    <w:rsid w:val="00425A6F"/>
    <w:pPr>
      <w:numPr>
        <w:numId w:val="1"/>
      </w:numPr>
      <w:suppressAutoHyphens w:val="0"/>
    </w:pPr>
    <w:rPr>
      <w:rFonts w:ascii="CG Times" w:eastAsia="Times New Roman" w:hAnsi="CG Times" w:cs="Times New Roman"/>
      <w:kern w:val="0"/>
      <w:sz w:val="24"/>
      <w:szCs w:val="20"/>
      <w:lang w:val="x-none" w:eastAsia="x-none" w:bidi="ar-SA"/>
    </w:rPr>
  </w:style>
  <w:style w:type="character" w:customStyle="1" w:styleId="PrrafodelistaCar">
    <w:name w:val="Párrafo de lista Car"/>
    <w:link w:val="Prrafodelista"/>
    <w:uiPriority w:val="34"/>
    <w:qFormat/>
    <w:locked/>
    <w:rsid w:val="00425A6F"/>
    <w:rPr>
      <w:rFonts w:ascii="CG Times" w:eastAsia="Times New Roman" w:hAnsi="CG Times" w:cs="Times New Roman"/>
      <w:kern w:val="0"/>
      <w:sz w:val="24"/>
      <w:szCs w:val="20"/>
      <w:lang w:val="x-none" w:eastAsia="x-none"/>
    </w:rPr>
  </w:style>
  <w:style w:type="paragraph" w:customStyle="1" w:styleId="jordi">
    <w:name w:val="jordi"/>
    <w:basedOn w:val="Normal"/>
    <w:qFormat/>
    <w:rsid w:val="00425A6F"/>
    <w:pPr>
      <w:widowControl/>
      <w:tabs>
        <w:tab w:val="left" w:pos="284"/>
        <w:tab w:val="num" w:pos="360"/>
      </w:tabs>
      <w:spacing w:before="120" w:after="120"/>
      <w:ind w:left="360" w:hanging="360"/>
    </w:pPr>
    <w:rPr>
      <w:rFonts w:ascii="Arial" w:eastAsia="Times New Roman" w:hAnsi="Arial" w:cs="Arial"/>
      <w:spacing w:val="-3"/>
      <w:kern w:val="0"/>
      <w:szCs w:val="22"/>
      <w:lang w:eastAsia="es-ES" w:bidi="ar-SA"/>
    </w:rPr>
  </w:style>
  <w:style w:type="paragraph" w:styleId="Sinespaciado">
    <w:name w:val="No Spacing"/>
    <w:uiPriority w:val="1"/>
    <w:qFormat/>
    <w:rsid w:val="00425A6F"/>
    <w:pPr>
      <w:spacing w:after="0" w:line="240" w:lineRule="auto"/>
    </w:pPr>
    <w:rPr>
      <w:rFonts w:ascii="Times New Roman" w:eastAsia="Times New Roman" w:hAnsi="Times New Roman" w:cs="Times New Roman"/>
      <w:kern w:val="0"/>
      <w:sz w:val="20"/>
      <w:szCs w:val="20"/>
      <w:lang w:eastAsia="es-ES"/>
    </w:rPr>
  </w:style>
  <w:style w:type="character" w:styleId="Nmerodepgina">
    <w:name w:val="page number"/>
    <w:basedOn w:val="Fuentedeprrafopredeter"/>
    <w:rsid w:val="00425A6F"/>
  </w:style>
  <w:style w:type="paragraph" w:customStyle="1" w:styleId="ComissiGov">
    <w:name w:val="Comissió Gov"/>
    <w:rsid w:val="00425A6F"/>
    <w:pPr>
      <w:widowControl w:val="0"/>
      <w:tabs>
        <w:tab w:val="left" w:pos="-1008"/>
        <w:tab w:val="left" w:pos="864"/>
      </w:tabs>
      <w:spacing w:after="0" w:line="240" w:lineRule="auto"/>
      <w:jc w:val="both"/>
    </w:pPr>
    <w:rPr>
      <w:rFonts w:ascii="CG Times" w:eastAsia="Times New Roman" w:hAnsi="CG Times" w:cs="Times New Roman"/>
      <w:spacing w:val="-3"/>
      <w:kern w:val="0"/>
      <w:sz w:val="24"/>
      <w:szCs w:val="20"/>
      <w:lang w:val="ca-ES" w:eastAsia="es-ES"/>
    </w:rPr>
  </w:style>
  <w:style w:type="character" w:styleId="nfasis">
    <w:name w:val="Emphasis"/>
    <w:uiPriority w:val="20"/>
    <w:qFormat/>
    <w:rsid w:val="00425A6F"/>
    <w:rPr>
      <w:i/>
      <w:iCs/>
    </w:rPr>
  </w:style>
  <w:style w:type="paragraph" w:customStyle="1" w:styleId="EstiloTahoma">
    <w:name w:val="Estilo Tahoma"/>
    <w:basedOn w:val="Normal"/>
    <w:rsid w:val="00425A6F"/>
    <w:pPr>
      <w:widowControl/>
      <w:suppressAutoHyphens w:val="0"/>
      <w:spacing w:before="120" w:after="120"/>
    </w:pPr>
    <w:rPr>
      <w:rFonts w:ascii="Tahoma" w:eastAsia="Times New Roman" w:hAnsi="Tahoma" w:cs="Times New Roman"/>
      <w:kern w:val="0"/>
      <w:sz w:val="20"/>
      <w:szCs w:val="20"/>
      <w:lang w:eastAsia="es-ES" w:bidi="ar-SA"/>
    </w:rPr>
  </w:style>
  <w:style w:type="paragraph" w:customStyle="1" w:styleId="Default">
    <w:name w:val="Default"/>
    <w:rsid w:val="00425A6F"/>
    <w:pPr>
      <w:autoSpaceDE w:val="0"/>
      <w:autoSpaceDN w:val="0"/>
      <w:adjustRightInd w:val="0"/>
      <w:spacing w:after="0" w:line="240" w:lineRule="auto"/>
    </w:pPr>
    <w:rPr>
      <w:rFonts w:ascii="Arial" w:eastAsia="Times New Roman" w:hAnsi="Arial" w:cs="Arial"/>
      <w:color w:val="000000"/>
      <w:kern w:val="0"/>
      <w:sz w:val="24"/>
      <w:szCs w:val="24"/>
      <w:lang w:val="ca-ES" w:eastAsia="ca-ES"/>
    </w:rPr>
  </w:style>
  <w:style w:type="paragraph" w:styleId="Textonotaalfinal">
    <w:name w:val="endnote text"/>
    <w:basedOn w:val="Normal"/>
    <w:link w:val="TextonotaalfinalCar"/>
    <w:rsid w:val="00425A6F"/>
    <w:pPr>
      <w:widowControl/>
      <w:suppressAutoHyphens w:val="0"/>
    </w:pPr>
    <w:rPr>
      <w:rFonts w:ascii="Times New Roman" w:eastAsia="Times New Roman" w:hAnsi="Times New Roman" w:cs="Times New Roman"/>
      <w:kern w:val="0"/>
      <w:sz w:val="20"/>
      <w:szCs w:val="20"/>
      <w:lang w:val="x-none" w:eastAsia="es-ES" w:bidi="ar-SA"/>
    </w:rPr>
  </w:style>
  <w:style w:type="character" w:customStyle="1" w:styleId="TextonotaalfinalCar">
    <w:name w:val="Texto nota al final Car"/>
    <w:basedOn w:val="Fuentedeprrafopredeter"/>
    <w:link w:val="Textonotaalfinal"/>
    <w:rsid w:val="00425A6F"/>
    <w:rPr>
      <w:rFonts w:ascii="Times New Roman" w:eastAsia="Times New Roman" w:hAnsi="Times New Roman" w:cs="Times New Roman"/>
      <w:kern w:val="0"/>
      <w:sz w:val="20"/>
      <w:szCs w:val="20"/>
      <w:lang w:val="x-none" w:eastAsia="es-ES"/>
    </w:rPr>
  </w:style>
  <w:style w:type="character" w:styleId="Refdenotaalfinal">
    <w:name w:val="endnote reference"/>
    <w:rsid w:val="00425A6F"/>
    <w:rPr>
      <w:vertAlign w:val="superscript"/>
    </w:rPr>
  </w:style>
  <w:style w:type="paragraph" w:styleId="Textonotapie">
    <w:name w:val="footnote text"/>
    <w:basedOn w:val="Normal"/>
    <w:link w:val="TextonotapieCar"/>
    <w:rsid w:val="00425A6F"/>
    <w:pPr>
      <w:widowControl/>
      <w:suppressAutoHyphens w:val="0"/>
    </w:pPr>
    <w:rPr>
      <w:rFonts w:ascii="Times New Roman" w:eastAsia="Times New Roman" w:hAnsi="Times New Roman" w:cs="Times New Roman"/>
      <w:kern w:val="0"/>
      <w:sz w:val="20"/>
      <w:szCs w:val="20"/>
      <w:lang w:val="x-none" w:eastAsia="es-ES" w:bidi="ar-SA"/>
    </w:rPr>
  </w:style>
  <w:style w:type="character" w:customStyle="1" w:styleId="TextonotapieCar">
    <w:name w:val="Texto nota pie Car"/>
    <w:basedOn w:val="Fuentedeprrafopredeter"/>
    <w:link w:val="Textonotapie"/>
    <w:rsid w:val="00425A6F"/>
    <w:rPr>
      <w:rFonts w:ascii="Times New Roman" w:eastAsia="Times New Roman" w:hAnsi="Times New Roman" w:cs="Times New Roman"/>
      <w:kern w:val="0"/>
      <w:sz w:val="20"/>
      <w:szCs w:val="20"/>
      <w:lang w:val="x-none" w:eastAsia="es-ES"/>
    </w:rPr>
  </w:style>
  <w:style w:type="character" w:styleId="Refdenotaalpie">
    <w:name w:val="footnote reference"/>
    <w:rsid w:val="00425A6F"/>
    <w:rPr>
      <w:vertAlign w:val="superscript"/>
    </w:rPr>
  </w:style>
  <w:style w:type="paragraph" w:styleId="TtulodeTDC">
    <w:name w:val="TOC Heading"/>
    <w:basedOn w:val="Ttulo1"/>
    <w:next w:val="Normal"/>
    <w:uiPriority w:val="39"/>
    <w:qFormat/>
    <w:rsid w:val="00425A6F"/>
    <w:pPr>
      <w:keepLines/>
      <w:spacing w:before="480" w:after="0"/>
      <w:outlineLvl w:val="9"/>
    </w:pPr>
    <w:rPr>
      <w:color w:val="365F91"/>
      <w:kern w:val="0"/>
      <w:sz w:val="28"/>
      <w:szCs w:val="28"/>
      <w:lang w:eastAsia="en-US"/>
    </w:rPr>
  </w:style>
  <w:style w:type="paragraph" w:styleId="TDC2">
    <w:name w:val="toc 2"/>
    <w:basedOn w:val="Normal"/>
    <w:next w:val="Normal"/>
    <w:autoRedefine/>
    <w:uiPriority w:val="39"/>
    <w:qFormat/>
    <w:rsid w:val="00425A6F"/>
    <w:pPr>
      <w:widowControl/>
      <w:tabs>
        <w:tab w:val="right" w:pos="8777"/>
      </w:tabs>
      <w:suppressAutoHyphens w:val="0"/>
      <w:spacing w:after="120" w:line="360" w:lineRule="auto"/>
      <w:ind w:left="198"/>
    </w:pPr>
    <w:rPr>
      <w:rFonts w:eastAsia="Times New Roman" w:cs="Times New Roman"/>
      <w:kern w:val="0"/>
      <w:sz w:val="20"/>
      <w:szCs w:val="20"/>
      <w:lang w:eastAsia="es-ES" w:bidi="ar-SA"/>
    </w:rPr>
  </w:style>
  <w:style w:type="paragraph" w:styleId="TDC1">
    <w:name w:val="toc 1"/>
    <w:basedOn w:val="Normal"/>
    <w:next w:val="Normal"/>
    <w:autoRedefine/>
    <w:uiPriority w:val="39"/>
    <w:unhideWhenUsed/>
    <w:qFormat/>
    <w:rsid w:val="00425A6F"/>
    <w:pPr>
      <w:widowControl/>
      <w:tabs>
        <w:tab w:val="right" w:leader="dot" w:pos="8931"/>
      </w:tabs>
      <w:suppressAutoHyphens w:val="0"/>
      <w:spacing w:after="100"/>
      <w:ind w:right="-427"/>
    </w:pPr>
    <w:rPr>
      <w:rFonts w:eastAsia="Times New Roman" w:cs="Times New Roman"/>
      <w:b/>
      <w:kern w:val="0"/>
      <w:szCs w:val="22"/>
      <w:lang w:eastAsia="en-US" w:bidi="ar-SA"/>
    </w:rPr>
  </w:style>
  <w:style w:type="paragraph" w:styleId="TDC3">
    <w:name w:val="toc 3"/>
    <w:basedOn w:val="Normal"/>
    <w:next w:val="Normal"/>
    <w:autoRedefine/>
    <w:uiPriority w:val="39"/>
    <w:unhideWhenUsed/>
    <w:qFormat/>
    <w:rsid w:val="00425A6F"/>
    <w:pPr>
      <w:widowControl/>
      <w:suppressAutoHyphens w:val="0"/>
      <w:spacing w:after="100"/>
      <w:ind w:left="440"/>
    </w:pPr>
    <w:rPr>
      <w:rFonts w:eastAsia="Times New Roman" w:cs="Times New Roman"/>
      <w:kern w:val="0"/>
      <w:szCs w:val="22"/>
      <w:lang w:eastAsia="en-US" w:bidi="ar-SA"/>
    </w:rPr>
  </w:style>
  <w:style w:type="paragraph" w:styleId="Puesto">
    <w:name w:val="Title"/>
    <w:basedOn w:val="Normal"/>
    <w:next w:val="Normal"/>
    <w:link w:val="PuestoCar"/>
    <w:uiPriority w:val="10"/>
    <w:qFormat/>
    <w:rsid w:val="00425A6F"/>
    <w:pPr>
      <w:widowControl/>
      <w:suppressAutoHyphens w:val="0"/>
      <w:outlineLvl w:val="0"/>
    </w:pPr>
    <w:rPr>
      <w:rFonts w:eastAsia="Times New Roman" w:cs="Times New Roman"/>
      <w:b/>
      <w:bCs/>
      <w:kern w:val="28"/>
      <w:szCs w:val="32"/>
      <w:u w:val="single"/>
      <w:lang w:val="x-none" w:eastAsia="es-ES" w:bidi="ar-SA"/>
    </w:rPr>
  </w:style>
  <w:style w:type="character" w:customStyle="1" w:styleId="PuestoCar">
    <w:name w:val="Puesto Car"/>
    <w:basedOn w:val="Fuentedeprrafopredeter"/>
    <w:link w:val="Puesto"/>
    <w:uiPriority w:val="10"/>
    <w:rsid w:val="00425A6F"/>
    <w:rPr>
      <w:rFonts w:ascii="Calibri" w:eastAsia="Times New Roman" w:hAnsi="Calibri" w:cs="Times New Roman"/>
      <w:b/>
      <w:bCs/>
      <w:kern w:val="28"/>
      <w:szCs w:val="32"/>
      <w:u w:val="single"/>
      <w:lang w:val="x-none" w:eastAsia="es-ES"/>
    </w:rPr>
  </w:style>
  <w:style w:type="paragraph" w:customStyle="1" w:styleId="Guionumerat">
    <w:name w:val="Guio numerat"/>
    <w:basedOn w:val="Textoindependiente"/>
    <w:qFormat/>
    <w:rsid w:val="00425A6F"/>
    <w:pPr>
      <w:numPr>
        <w:numId w:val="2"/>
      </w:numPr>
      <w:ind w:left="0" w:firstLine="0"/>
    </w:pPr>
  </w:style>
  <w:style w:type="paragraph" w:customStyle="1" w:styleId="Textosinformato1">
    <w:name w:val="Texto sin formato1"/>
    <w:basedOn w:val="Normal"/>
    <w:rsid w:val="00425A6F"/>
    <w:pPr>
      <w:widowControl/>
    </w:pPr>
    <w:rPr>
      <w:rFonts w:ascii="Courier New" w:eastAsia="Times New Roman" w:hAnsi="Courier New" w:cs="Courier New"/>
      <w:kern w:val="0"/>
      <w:sz w:val="20"/>
      <w:szCs w:val="20"/>
      <w:lang w:bidi="ar-SA"/>
    </w:rPr>
  </w:style>
  <w:style w:type="paragraph" w:customStyle="1" w:styleId="parrafo">
    <w:name w:val="parrafo"/>
    <w:basedOn w:val="Normal"/>
    <w:rsid w:val="00425A6F"/>
    <w:pPr>
      <w:widowControl/>
      <w:suppressAutoHyphens w:val="0"/>
      <w:spacing w:before="100" w:beforeAutospacing="1" w:after="100" w:afterAutospacing="1"/>
    </w:pPr>
    <w:rPr>
      <w:rFonts w:eastAsia="Times New Roman" w:cs="Times New Roman"/>
      <w:kern w:val="0"/>
      <w:lang w:eastAsia="es-ES" w:bidi="ar-SA"/>
    </w:rPr>
  </w:style>
  <w:style w:type="character" w:styleId="Textoennegrita">
    <w:name w:val="Strong"/>
    <w:uiPriority w:val="22"/>
    <w:qFormat/>
    <w:rsid w:val="00425A6F"/>
    <w:rPr>
      <w:b/>
      <w:bCs/>
    </w:rPr>
  </w:style>
  <w:style w:type="paragraph" w:styleId="NormalWeb">
    <w:name w:val="Normal (Web)"/>
    <w:basedOn w:val="Normal"/>
    <w:uiPriority w:val="99"/>
    <w:unhideWhenUsed/>
    <w:rsid w:val="00425A6F"/>
    <w:pPr>
      <w:widowControl/>
      <w:suppressAutoHyphens w:val="0"/>
      <w:spacing w:before="100" w:beforeAutospacing="1" w:after="100" w:afterAutospacing="1"/>
    </w:pPr>
    <w:rPr>
      <w:rFonts w:eastAsia="Times New Roman" w:cs="Times New Roman"/>
      <w:kern w:val="0"/>
      <w:lang w:eastAsia="ca-ES" w:bidi="ar-SA"/>
    </w:rPr>
  </w:style>
  <w:style w:type="paragraph" w:customStyle="1" w:styleId="gui1">
    <w:name w:val="gui1"/>
    <w:basedOn w:val="Normal"/>
    <w:rsid w:val="00425A6F"/>
    <w:pPr>
      <w:widowControl/>
      <w:suppressAutoHyphens w:val="0"/>
    </w:pPr>
    <w:rPr>
      <w:rFonts w:eastAsia="Times New Roman" w:cs="Times New Roman"/>
      <w:kern w:val="0"/>
      <w:lang w:eastAsia="es-ES" w:bidi="ar-SA"/>
    </w:rPr>
  </w:style>
  <w:style w:type="character" w:customStyle="1" w:styleId="MapadeldocumentoCar">
    <w:name w:val="Mapa del documento Car"/>
    <w:link w:val="Mapadeldocumento"/>
    <w:uiPriority w:val="99"/>
    <w:semiHidden/>
    <w:rsid w:val="00425A6F"/>
    <w:rPr>
      <w:rFonts w:ascii="Tahoma" w:hAnsi="Tahoma" w:cs="Tahoma"/>
      <w:sz w:val="16"/>
      <w:szCs w:val="16"/>
      <w:lang w:eastAsia="es-ES"/>
    </w:rPr>
  </w:style>
  <w:style w:type="paragraph" w:styleId="Mapadeldocumento">
    <w:name w:val="Document Map"/>
    <w:basedOn w:val="Normal"/>
    <w:link w:val="MapadeldocumentoCar"/>
    <w:uiPriority w:val="99"/>
    <w:semiHidden/>
    <w:unhideWhenUsed/>
    <w:rsid w:val="00425A6F"/>
    <w:pPr>
      <w:widowControl/>
      <w:suppressAutoHyphens w:val="0"/>
    </w:pPr>
    <w:rPr>
      <w:rFonts w:ascii="Tahoma" w:eastAsiaTheme="minorHAnsi" w:hAnsi="Tahoma" w:cs="Tahoma"/>
      <w:kern w:val="2"/>
      <w:sz w:val="16"/>
      <w:szCs w:val="16"/>
      <w:lang w:val="es-ES" w:eastAsia="es-ES" w:bidi="ar-SA"/>
    </w:rPr>
  </w:style>
  <w:style w:type="character" w:customStyle="1" w:styleId="MapadeldocumentCar1">
    <w:name w:val="Mapa del document Car1"/>
    <w:basedOn w:val="Fuentedeprrafopredeter"/>
    <w:uiPriority w:val="99"/>
    <w:semiHidden/>
    <w:rsid w:val="00425A6F"/>
    <w:rPr>
      <w:rFonts w:ascii="Segoe UI" w:eastAsia="SimSun" w:hAnsi="Segoe UI" w:cs="Mangal"/>
      <w:kern w:val="1"/>
      <w:sz w:val="16"/>
      <w:szCs w:val="14"/>
      <w:lang w:val="ca-ES" w:eastAsia="zh-CN" w:bidi="hi-IN"/>
    </w:rPr>
  </w:style>
  <w:style w:type="paragraph" w:customStyle="1" w:styleId="Pargrafdellista1">
    <w:name w:val="Paràgraf de llista1"/>
    <w:basedOn w:val="Normal"/>
    <w:qFormat/>
    <w:rsid w:val="00425A6F"/>
    <w:pPr>
      <w:widowControl/>
      <w:suppressAutoHyphens w:val="0"/>
      <w:ind w:left="708"/>
    </w:pPr>
    <w:rPr>
      <w:rFonts w:eastAsia="Times New Roman" w:cs="Times New Roman"/>
      <w:kern w:val="0"/>
      <w:sz w:val="20"/>
      <w:szCs w:val="20"/>
      <w:lang w:eastAsia="es-ES" w:bidi="ar-SA"/>
    </w:rPr>
  </w:style>
  <w:style w:type="table" w:styleId="Tablaconcuadrcula">
    <w:name w:val="Table Grid"/>
    <w:basedOn w:val="Tablanormal"/>
    <w:uiPriority w:val="59"/>
    <w:rsid w:val="00425A6F"/>
    <w:pPr>
      <w:spacing w:after="0" w:line="240" w:lineRule="auto"/>
    </w:pPr>
    <w:rPr>
      <w:rFonts w:ascii="Calibri" w:eastAsia="Calibri" w:hAnsi="Calibri" w:cs="Times New Roman"/>
      <w:kern w:val="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sinformato">
    <w:name w:val="Plain Text"/>
    <w:basedOn w:val="Normal"/>
    <w:link w:val="TextosinformatoCar"/>
    <w:uiPriority w:val="99"/>
    <w:semiHidden/>
    <w:unhideWhenUsed/>
    <w:rsid w:val="00425A6F"/>
    <w:pPr>
      <w:widowControl/>
      <w:suppressAutoHyphens w:val="0"/>
    </w:pPr>
    <w:rPr>
      <w:rFonts w:ascii="Consolas" w:eastAsia="Calibri" w:hAnsi="Consolas" w:cs="Times New Roman"/>
      <w:kern w:val="0"/>
      <w:sz w:val="21"/>
      <w:szCs w:val="21"/>
      <w:lang w:val="x-none" w:eastAsia="en-US" w:bidi="ar-SA"/>
    </w:rPr>
  </w:style>
  <w:style w:type="character" w:customStyle="1" w:styleId="TextosinformatoCar">
    <w:name w:val="Texto sin formato Car"/>
    <w:basedOn w:val="Fuentedeprrafopredeter"/>
    <w:link w:val="Textosinformato"/>
    <w:uiPriority w:val="99"/>
    <w:semiHidden/>
    <w:rsid w:val="00425A6F"/>
    <w:rPr>
      <w:rFonts w:ascii="Consolas" w:eastAsia="Calibri" w:hAnsi="Consolas" w:cs="Times New Roman"/>
      <w:kern w:val="0"/>
      <w:sz w:val="21"/>
      <w:szCs w:val="21"/>
      <w:lang w:val="x-none"/>
    </w:rPr>
  </w:style>
  <w:style w:type="character" w:customStyle="1" w:styleId="WW8Num1z1">
    <w:name w:val="WW8Num1z1"/>
    <w:rsid w:val="00425A6F"/>
    <w:rPr>
      <w:rFonts w:ascii="Courier New" w:hAnsi="Courier New" w:cs="Courier New"/>
    </w:rPr>
  </w:style>
  <w:style w:type="character" w:customStyle="1" w:styleId="Mencisenseresoldre1">
    <w:name w:val="Menció sense resoldre1"/>
    <w:uiPriority w:val="99"/>
    <w:semiHidden/>
    <w:unhideWhenUsed/>
    <w:rsid w:val="00425A6F"/>
    <w:rPr>
      <w:color w:val="605E5C"/>
      <w:shd w:val="clear" w:color="auto" w:fill="E1DFDD"/>
    </w:rPr>
  </w:style>
  <w:style w:type="character" w:styleId="Hipervnculovisitado">
    <w:name w:val="FollowedHyperlink"/>
    <w:uiPriority w:val="99"/>
    <w:semiHidden/>
    <w:unhideWhenUsed/>
    <w:rsid w:val="00425A6F"/>
    <w:rPr>
      <w:color w:val="954F72"/>
      <w:u w:val="single"/>
    </w:rPr>
  </w:style>
  <w:style w:type="character" w:styleId="Refdecomentario">
    <w:name w:val="annotation reference"/>
    <w:uiPriority w:val="99"/>
    <w:semiHidden/>
    <w:unhideWhenUsed/>
    <w:rsid w:val="00425A6F"/>
    <w:rPr>
      <w:sz w:val="16"/>
      <w:szCs w:val="16"/>
    </w:rPr>
  </w:style>
  <w:style w:type="paragraph" w:styleId="Textocomentario">
    <w:name w:val="annotation text"/>
    <w:basedOn w:val="Normal"/>
    <w:link w:val="TextocomentarioCar"/>
    <w:uiPriority w:val="99"/>
    <w:unhideWhenUsed/>
    <w:rsid w:val="00425A6F"/>
    <w:rPr>
      <w:sz w:val="20"/>
      <w:szCs w:val="18"/>
    </w:rPr>
  </w:style>
  <w:style w:type="character" w:customStyle="1" w:styleId="TextocomentarioCar">
    <w:name w:val="Texto comentario Car"/>
    <w:basedOn w:val="Fuentedeprrafopredeter"/>
    <w:link w:val="Textocomentario"/>
    <w:uiPriority w:val="99"/>
    <w:rsid w:val="00425A6F"/>
    <w:rPr>
      <w:rFonts w:ascii="Calibri" w:eastAsia="SimSun" w:hAnsi="Calibri" w:cs="Mangal"/>
      <w:kern w:val="1"/>
      <w:sz w:val="20"/>
      <w:szCs w:val="18"/>
      <w:lang w:val="ca-ES" w:eastAsia="zh-CN" w:bidi="hi-IN"/>
    </w:rPr>
  </w:style>
  <w:style w:type="paragraph" w:styleId="Asuntodelcomentario">
    <w:name w:val="annotation subject"/>
    <w:basedOn w:val="Textocomentario"/>
    <w:next w:val="Textocomentario"/>
    <w:link w:val="AsuntodelcomentarioCar"/>
    <w:uiPriority w:val="99"/>
    <w:semiHidden/>
    <w:unhideWhenUsed/>
    <w:rsid w:val="00425A6F"/>
    <w:rPr>
      <w:b/>
      <w:bCs/>
    </w:rPr>
  </w:style>
  <w:style w:type="character" w:customStyle="1" w:styleId="AsuntodelcomentarioCar">
    <w:name w:val="Asunto del comentario Car"/>
    <w:basedOn w:val="TextocomentarioCar"/>
    <w:link w:val="Asuntodelcomentario"/>
    <w:uiPriority w:val="99"/>
    <w:semiHidden/>
    <w:rsid w:val="00425A6F"/>
    <w:rPr>
      <w:rFonts w:ascii="Calibri" w:eastAsia="SimSun" w:hAnsi="Calibri" w:cs="Mangal"/>
      <w:b/>
      <w:bCs/>
      <w:kern w:val="1"/>
      <w:sz w:val="20"/>
      <w:szCs w:val="18"/>
      <w:lang w:val="ca-ES" w:eastAsia="zh-CN" w:bidi="hi-IN"/>
    </w:rPr>
  </w:style>
  <w:style w:type="table" w:customStyle="1" w:styleId="TableNormal1">
    <w:name w:val="Table Normal1"/>
    <w:uiPriority w:val="2"/>
    <w:semiHidden/>
    <w:unhideWhenUsed/>
    <w:qFormat/>
    <w:rsid w:val="00425A6F"/>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paragraph" w:styleId="Revisin">
    <w:name w:val="Revision"/>
    <w:hidden/>
    <w:uiPriority w:val="99"/>
    <w:semiHidden/>
    <w:rsid w:val="00425A6F"/>
    <w:pPr>
      <w:spacing w:after="0" w:line="240" w:lineRule="auto"/>
    </w:pPr>
    <w:rPr>
      <w:rFonts w:ascii="Calibri" w:eastAsia="SimSun" w:hAnsi="Calibri" w:cs="Mangal"/>
      <w:kern w:val="1"/>
      <w:szCs w:val="24"/>
      <w:lang w:eastAsia="zh-CN" w:bidi="hi-IN"/>
    </w:rPr>
  </w:style>
  <w:style w:type="character" w:customStyle="1" w:styleId="Mencisenseresoldre2">
    <w:name w:val="Menció sense resoldre2"/>
    <w:uiPriority w:val="99"/>
    <w:semiHidden/>
    <w:unhideWhenUsed/>
    <w:rsid w:val="00425A6F"/>
    <w:rPr>
      <w:color w:val="605E5C"/>
      <w:shd w:val="clear" w:color="auto" w:fill="E1DFDD"/>
    </w:rPr>
  </w:style>
  <w:style w:type="paragraph" w:styleId="ndice1">
    <w:name w:val="index 1"/>
    <w:basedOn w:val="Normal"/>
    <w:next w:val="Normal"/>
    <w:autoRedefine/>
    <w:uiPriority w:val="99"/>
    <w:semiHidden/>
    <w:unhideWhenUsed/>
    <w:rsid w:val="00425A6F"/>
    <w:pPr>
      <w:ind w:left="220" w:hanging="220"/>
    </w:pPr>
  </w:style>
  <w:style w:type="paragraph" w:customStyle="1" w:styleId="Pargrafdellista2">
    <w:name w:val="Paràgraf de llista2"/>
    <w:basedOn w:val="Normal"/>
    <w:qFormat/>
    <w:rsid w:val="00425A6F"/>
    <w:pPr>
      <w:widowControl/>
      <w:suppressAutoHyphens w:val="0"/>
      <w:ind w:left="708"/>
    </w:pPr>
    <w:rPr>
      <w:rFonts w:eastAsia="Times New Roman" w:cs="Times New Roman"/>
      <w:kern w:val="0"/>
      <w:sz w:val="20"/>
      <w:szCs w:val="20"/>
      <w:lang w:eastAsia="es-ES" w:bidi="ar-SA"/>
    </w:rPr>
  </w:style>
  <w:style w:type="character" w:customStyle="1" w:styleId="Mencinsinresolver1">
    <w:name w:val="Mención sin resolver1"/>
    <w:uiPriority w:val="99"/>
    <w:semiHidden/>
    <w:unhideWhenUsed/>
    <w:rsid w:val="00425A6F"/>
    <w:rPr>
      <w:color w:val="605E5C"/>
      <w:shd w:val="clear" w:color="auto" w:fill="E1DFDD"/>
    </w:rPr>
  </w:style>
  <w:style w:type="paragraph" w:customStyle="1" w:styleId="Standard">
    <w:name w:val="Standard"/>
    <w:rsid w:val="00425A6F"/>
    <w:pPr>
      <w:suppressAutoHyphens/>
      <w:autoSpaceDN w:val="0"/>
      <w:spacing w:after="0" w:line="240" w:lineRule="auto"/>
    </w:pPr>
    <w:rPr>
      <w:rFonts w:ascii="Liberation Serif" w:eastAsia="NSimSun" w:hAnsi="Liberation Serif" w:cs="Arial"/>
      <w:kern w:val="3"/>
      <w:sz w:val="24"/>
      <w:szCs w:val="24"/>
      <w:lang w:val="ca-ES" w:eastAsia="zh-CN" w:bidi="hi-IN"/>
    </w:rPr>
  </w:style>
  <w:style w:type="character" w:customStyle="1" w:styleId="MapadeldocumentoCar1">
    <w:name w:val="Mapa del documento Car1"/>
    <w:uiPriority w:val="99"/>
    <w:semiHidden/>
    <w:rsid w:val="00425A6F"/>
    <w:rPr>
      <w:rFonts w:ascii="Segoe UI" w:eastAsia="SimSun" w:hAnsi="Segoe UI" w:cs="Mangal"/>
      <w:kern w:val="1"/>
      <w:sz w:val="16"/>
      <w:szCs w:val="14"/>
      <w:lang w:val="es-ES" w:eastAsia="zh-CN" w:bidi="hi-IN"/>
    </w:rPr>
  </w:style>
  <w:style w:type="table" w:customStyle="1" w:styleId="Tablaconcuadrcula1">
    <w:name w:val="Tabla con cuadrícula1"/>
    <w:basedOn w:val="Tablanormal"/>
    <w:next w:val="Tablaconcuadrcula"/>
    <w:uiPriority w:val="59"/>
    <w:rsid w:val="00425A6F"/>
    <w:pPr>
      <w:spacing w:after="0" w:line="240" w:lineRule="auto"/>
    </w:pPr>
    <w:rPr>
      <w:rFonts w:ascii="Calibri" w:eastAsia="Calibri" w:hAnsi="Calibri" w:cs="Times New Roman"/>
      <w:kern w:val="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425A6F"/>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iPriority w:val="99"/>
    <w:unhideWhenUsed/>
    <w:rsid w:val="00425A6F"/>
    <w:pPr>
      <w:numPr>
        <w:numId w:val="20"/>
      </w:numPr>
      <w:contextualSpacing/>
    </w:pPr>
  </w:style>
  <w:style w:type="table" w:customStyle="1" w:styleId="Tablaconcuadrcula3">
    <w:name w:val="Tabla con cuadrícula3"/>
    <w:basedOn w:val="Tablanormal"/>
    <w:next w:val="Tablaconcuadrcula"/>
    <w:uiPriority w:val="59"/>
    <w:rsid w:val="00425A6F"/>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425A6F"/>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425A6F"/>
  </w:style>
  <w:style w:type="table" w:customStyle="1" w:styleId="Tablaconcuadrcula5">
    <w:name w:val="Tabla con cuadrícula5"/>
    <w:basedOn w:val="Tablanormal"/>
    <w:next w:val="Tablaconcuadrcula"/>
    <w:uiPriority w:val="59"/>
    <w:rsid w:val="00425A6F"/>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425A6F"/>
    <w:pPr>
      <w:widowControl/>
      <w:suppressAutoHyphens w:val="0"/>
      <w:spacing w:before="100" w:beforeAutospacing="1" w:after="100" w:afterAutospacing="1" w:line="240" w:lineRule="auto"/>
      <w:jc w:val="left"/>
    </w:pPr>
    <w:rPr>
      <w:rFonts w:ascii="Times New Roman" w:eastAsia="Times New Roman" w:hAnsi="Times New Roman" w:cs="Times New Roman"/>
      <w:kern w:val="0"/>
      <w:sz w:val="24"/>
      <w:lang w:eastAsia="ca-ES" w:bidi="ar-SA"/>
    </w:rPr>
  </w:style>
  <w:style w:type="paragraph" w:customStyle="1" w:styleId="xl66">
    <w:name w:val="xl66"/>
    <w:basedOn w:val="Normal"/>
    <w:rsid w:val="00425A6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kern w:val="0"/>
      <w:sz w:val="24"/>
      <w:lang w:eastAsia="ca-ES" w:bidi="ar-SA"/>
    </w:rPr>
  </w:style>
  <w:style w:type="paragraph" w:customStyle="1" w:styleId="xl67">
    <w:name w:val="xl67"/>
    <w:basedOn w:val="Normal"/>
    <w:rsid w:val="00425A6F"/>
    <w:pPr>
      <w:widowControl/>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lang w:eastAsia="ca-ES" w:bidi="ar-SA"/>
    </w:rPr>
  </w:style>
  <w:style w:type="paragraph" w:customStyle="1" w:styleId="xl68">
    <w:name w:val="xl68"/>
    <w:basedOn w:val="Normal"/>
    <w:rsid w:val="00425A6F"/>
    <w:pPr>
      <w:widowControl/>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lang w:eastAsia="ca-ES" w:bidi="ar-SA"/>
    </w:rPr>
  </w:style>
  <w:style w:type="paragraph" w:customStyle="1" w:styleId="xl69">
    <w:name w:val="xl69"/>
    <w:basedOn w:val="Normal"/>
    <w:rsid w:val="00425A6F"/>
    <w:pPr>
      <w:widowControl/>
      <w:suppressAutoHyphens w:val="0"/>
      <w:spacing w:before="100" w:beforeAutospacing="1" w:after="100" w:afterAutospacing="1" w:line="240" w:lineRule="auto"/>
      <w:jc w:val="center"/>
      <w:textAlignment w:val="center"/>
    </w:pPr>
    <w:rPr>
      <w:rFonts w:ascii="Times New Roman" w:eastAsia="Times New Roman" w:hAnsi="Times New Roman" w:cs="Times New Roman"/>
      <w:kern w:val="0"/>
      <w:sz w:val="24"/>
      <w:lang w:eastAsia="ca-ES" w:bidi="ar-SA"/>
    </w:rPr>
  </w:style>
  <w:style w:type="paragraph" w:customStyle="1" w:styleId="xl70">
    <w:name w:val="xl70"/>
    <w:basedOn w:val="Normal"/>
    <w:rsid w:val="00425A6F"/>
    <w:pPr>
      <w:widowControl/>
      <w:suppressAutoHyphens w:val="0"/>
      <w:spacing w:before="100" w:beforeAutospacing="1" w:after="100" w:afterAutospacing="1" w:line="240" w:lineRule="auto"/>
      <w:jc w:val="center"/>
    </w:pPr>
    <w:rPr>
      <w:rFonts w:ascii="Times New Roman" w:eastAsia="Times New Roman" w:hAnsi="Times New Roman" w:cs="Times New Roman"/>
      <w:kern w:val="0"/>
      <w:sz w:val="24"/>
      <w:lang w:eastAsia="ca-ES" w:bidi="ar-SA"/>
    </w:rPr>
  </w:style>
  <w:style w:type="paragraph" w:customStyle="1" w:styleId="xl71">
    <w:name w:val="xl71"/>
    <w:basedOn w:val="Normal"/>
    <w:rsid w:val="00425A6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kern w:val="0"/>
      <w:sz w:val="24"/>
      <w:lang w:eastAsia="ca-ES" w:bidi="ar-SA"/>
    </w:rPr>
  </w:style>
  <w:style w:type="paragraph" w:customStyle="1" w:styleId="xl72">
    <w:name w:val="xl72"/>
    <w:basedOn w:val="Normal"/>
    <w:rsid w:val="00425A6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kern w:val="0"/>
      <w:sz w:val="24"/>
      <w:lang w:eastAsia="ca-ES" w:bidi="ar-SA"/>
    </w:rPr>
  </w:style>
  <w:style w:type="paragraph" w:customStyle="1" w:styleId="xl73">
    <w:name w:val="xl73"/>
    <w:basedOn w:val="Normal"/>
    <w:rsid w:val="00425A6F"/>
    <w:pPr>
      <w:widowControl/>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lang w:eastAsia="ca-ES" w:bidi="ar-SA"/>
    </w:rPr>
  </w:style>
  <w:style w:type="paragraph" w:customStyle="1" w:styleId="xl74">
    <w:name w:val="xl74"/>
    <w:basedOn w:val="Normal"/>
    <w:rsid w:val="00425A6F"/>
    <w:pPr>
      <w:widowControl/>
      <w:pBdr>
        <w:left w:val="single" w:sz="4" w:space="0" w:color="auto"/>
        <w:bottom w:val="single" w:sz="4" w:space="0" w:color="auto"/>
      </w:pBdr>
      <w:shd w:val="clear" w:color="000000" w:fill="C65911"/>
      <w:suppressAutoHyphens w:val="0"/>
      <w:spacing w:before="100" w:beforeAutospacing="1" w:after="100" w:afterAutospacing="1" w:line="240" w:lineRule="auto"/>
      <w:jc w:val="center"/>
    </w:pPr>
    <w:rPr>
      <w:rFonts w:ascii="Times New Roman" w:eastAsia="Times New Roman" w:hAnsi="Times New Roman" w:cs="Times New Roman"/>
      <w:b/>
      <w:bCs/>
      <w:kern w:val="0"/>
      <w:sz w:val="24"/>
      <w:lang w:eastAsia="ca-ES" w:bidi="ar-SA"/>
    </w:rPr>
  </w:style>
  <w:style w:type="paragraph" w:customStyle="1" w:styleId="xl75">
    <w:name w:val="xl75"/>
    <w:basedOn w:val="Normal"/>
    <w:rsid w:val="00425A6F"/>
    <w:pPr>
      <w:widowControl/>
      <w:pBdr>
        <w:bottom w:val="single" w:sz="4" w:space="0" w:color="auto"/>
      </w:pBdr>
      <w:shd w:val="clear" w:color="000000" w:fill="C65911"/>
      <w:suppressAutoHyphens w:val="0"/>
      <w:spacing w:before="100" w:beforeAutospacing="1" w:after="100" w:afterAutospacing="1" w:line="240" w:lineRule="auto"/>
      <w:jc w:val="center"/>
    </w:pPr>
    <w:rPr>
      <w:rFonts w:ascii="Times New Roman" w:eastAsia="Times New Roman" w:hAnsi="Times New Roman" w:cs="Times New Roman"/>
      <w:b/>
      <w:bCs/>
      <w:kern w:val="0"/>
      <w:sz w:val="24"/>
      <w:lang w:eastAsia="ca-ES" w:bidi="ar-SA"/>
    </w:rPr>
  </w:style>
  <w:style w:type="paragraph" w:customStyle="1" w:styleId="xl76">
    <w:name w:val="xl76"/>
    <w:basedOn w:val="Normal"/>
    <w:rsid w:val="00425A6F"/>
    <w:pPr>
      <w:widowControl/>
      <w:pBdr>
        <w:left w:val="single" w:sz="4" w:space="0" w:color="auto"/>
        <w:bottom w:val="single" w:sz="4" w:space="0" w:color="auto"/>
        <w:right w:val="single" w:sz="4" w:space="0" w:color="auto"/>
      </w:pBdr>
      <w:shd w:val="clear" w:color="000000" w:fill="F4B084"/>
      <w:suppressAutoHyphens w:val="0"/>
      <w:spacing w:before="100" w:beforeAutospacing="1" w:after="100" w:afterAutospacing="1" w:line="240" w:lineRule="auto"/>
      <w:jc w:val="right"/>
      <w:textAlignment w:val="center"/>
    </w:pPr>
    <w:rPr>
      <w:rFonts w:ascii="Times New Roman" w:eastAsia="Times New Roman" w:hAnsi="Times New Roman" w:cs="Times New Roman"/>
      <w:b/>
      <w:bCs/>
      <w:color w:val="000000"/>
      <w:kern w:val="0"/>
      <w:sz w:val="24"/>
      <w:lang w:eastAsia="ca-ES" w:bidi="ar-SA"/>
    </w:rPr>
  </w:style>
  <w:style w:type="paragraph" w:customStyle="1" w:styleId="xl77">
    <w:name w:val="xl77"/>
    <w:basedOn w:val="Normal"/>
    <w:rsid w:val="00425A6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kern w:val="0"/>
      <w:sz w:val="24"/>
      <w:lang w:eastAsia="ca-ES" w:bidi="ar-SA"/>
    </w:rPr>
  </w:style>
  <w:style w:type="paragraph" w:customStyle="1" w:styleId="xl78">
    <w:name w:val="xl78"/>
    <w:basedOn w:val="Normal"/>
    <w:rsid w:val="00425A6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kern w:val="0"/>
      <w:sz w:val="24"/>
      <w:lang w:eastAsia="ca-ES" w:bidi="ar-SA"/>
    </w:rPr>
  </w:style>
  <w:style w:type="paragraph" w:customStyle="1" w:styleId="xl79">
    <w:name w:val="xl79"/>
    <w:basedOn w:val="Normal"/>
    <w:rsid w:val="00425A6F"/>
    <w:pPr>
      <w:widowControl/>
      <w:pBdr>
        <w:top w:val="single" w:sz="4" w:space="0" w:color="auto"/>
        <w:left w:val="single" w:sz="4" w:space="0" w:color="auto"/>
        <w:right w:val="single" w:sz="4" w:space="0" w:color="auto"/>
      </w:pBdr>
      <w:shd w:val="clear" w:color="000000" w:fill="F4B084"/>
      <w:suppressAutoHyphens w:val="0"/>
      <w:spacing w:before="100" w:beforeAutospacing="1" w:after="100" w:afterAutospacing="1" w:line="240" w:lineRule="auto"/>
      <w:jc w:val="center"/>
    </w:pPr>
    <w:rPr>
      <w:rFonts w:ascii="Times New Roman" w:eastAsia="Times New Roman" w:hAnsi="Times New Roman" w:cs="Times New Roman"/>
      <w:b/>
      <w:bCs/>
      <w:kern w:val="0"/>
      <w:sz w:val="24"/>
      <w:lang w:eastAsia="ca-ES" w:bidi="ar-SA"/>
    </w:rPr>
  </w:style>
  <w:style w:type="paragraph" w:customStyle="1" w:styleId="xl80">
    <w:name w:val="xl80"/>
    <w:basedOn w:val="Normal"/>
    <w:rsid w:val="00425A6F"/>
    <w:pPr>
      <w:widowControl/>
      <w:pBdr>
        <w:left w:val="single" w:sz="4" w:space="0" w:color="auto"/>
        <w:bottom w:val="single" w:sz="4" w:space="0" w:color="auto"/>
      </w:pBdr>
      <w:shd w:val="clear" w:color="000000" w:fill="C65911"/>
      <w:suppressAutoHyphens w:val="0"/>
      <w:spacing w:before="100" w:beforeAutospacing="1" w:after="100" w:afterAutospacing="1" w:line="240" w:lineRule="auto"/>
      <w:jc w:val="center"/>
    </w:pPr>
    <w:rPr>
      <w:rFonts w:ascii="Times New Roman" w:eastAsia="Times New Roman" w:hAnsi="Times New Roman" w:cs="Times New Roman"/>
      <w:b/>
      <w:bCs/>
      <w:kern w:val="0"/>
      <w:sz w:val="24"/>
      <w:lang w:eastAsia="ca-ES" w:bidi="ar-SA"/>
    </w:rPr>
  </w:style>
  <w:style w:type="paragraph" w:customStyle="1" w:styleId="xl81">
    <w:name w:val="xl81"/>
    <w:basedOn w:val="Normal"/>
    <w:rsid w:val="00425A6F"/>
    <w:pPr>
      <w:widowControl/>
      <w:pBdr>
        <w:bottom w:val="single" w:sz="4" w:space="0" w:color="auto"/>
      </w:pBdr>
      <w:shd w:val="clear" w:color="000000" w:fill="C65911"/>
      <w:suppressAutoHyphens w:val="0"/>
      <w:spacing w:before="100" w:beforeAutospacing="1" w:after="100" w:afterAutospacing="1" w:line="240" w:lineRule="auto"/>
      <w:jc w:val="center"/>
    </w:pPr>
    <w:rPr>
      <w:rFonts w:ascii="Times New Roman" w:eastAsia="Times New Roman" w:hAnsi="Times New Roman" w:cs="Times New Roman"/>
      <w:b/>
      <w:bCs/>
      <w:kern w:val="0"/>
      <w:sz w:val="24"/>
      <w:lang w:eastAsia="ca-ES" w:bidi="ar-SA"/>
    </w:rPr>
  </w:style>
  <w:style w:type="paragraph" w:customStyle="1" w:styleId="xl82">
    <w:name w:val="xl82"/>
    <w:basedOn w:val="Normal"/>
    <w:rsid w:val="00425A6F"/>
    <w:pPr>
      <w:widowControl/>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line="240" w:lineRule="auto"/>
      <w:jc w:val="left"/>
    </w:pPr>
    <w:rPr>
      <w:rFonts w:ascii="Times New Roman" w:eastAsia="Times New Roman" w:hAnsi="Times New Roman" w:cs="Times New Roman"/>
      <w:kern w:val="0"/>
      <w:sz w:val="24"/>
      <w:lang w:eastAsia="ca-ES" w:bidi="ar-SA"/>
    </w:rPr>
  </w:style>
  <w:style w:type="character" w:customStyle="1" w:styleId="PuestoCar1">
    <w:name w:val="Puesto Car1"/>
    <w:uiPriority w:val="10"/>
    <w:rsid w:val="00425A6F"/>
    <w:rPr>
      <w:rFonts w:ascii="Calibri" w:eastAsia="Times New Roman" w:hAnsi="Calibri" w:cs="Times New Roman"/>
      <w:b/>
      <w:bCs/>
      <w:kern w:val="28"/>
      <w:szCs w:val="32"/>
      <w:u w:val="single"/>
      <w:lang w:val="x-none" w:eastAsia="es-ES"/>
    </w:rPr>
  </w:style>
  <w:style w:type="character" w:customStyle="1" w:styleId="TtuloCar">
    <w:name w:val="Título Car"/>
    <w:link w:val="a"/>
    <w:uiPriority w:val="10"/>
    <w:rsid w:val="00425A6F"/>
    <w:rPr>
      <w:rFonts w:ascii="Calibri" w:hAnsi="Calibri"/>
      <w:b/>
      <w:bCs/>
      <w:kern w:val="28"/>
      <w:sz w:val="22"/>
      <w:szCs w:val="32"/>
      <w:u w:val="single"/>
      <w:lang w:val="x-none" w:eastAsia="es-ES"/>
    </w:rPr>
  </w:style>
  <w:style w:type="character" w:customStyle="1" w:styleId="Mencisenseresoldre20">
    <w:name w:val="Menció sense resoldre2"/>
    <w:uiPriority w:val="99"/>
    <w:semiHidden/>
    <w:unhideWhenUsed/>
    <w:rsid w:val="00425A6F"/>
    <w:rPr>
      <w:color w:val="605E5C"/>
      <w:shd w:val="clear" w:color="auto" w:fill="E1DFDD"/>
    </w:rPr>
  </w:style>
  <w:style w:type="paragraph" w:customStyle="1" w:styleId="Estilo2">
    <w:name w:val="Estilo2"/>
    <w:basedOn w:val="Normal"/>
    <w:uiPriority w:val="99"/>
    <w:rsid w:val="00425A6F"/>
    <w:pPr>
      <w:keepNext/>
      <w:widowControl/>
      <w:suppressAutoHyphens w:val="0"/>
      <w:spacing w:after="0" w:line="360" w:lineRule="auto"/>
      <w:jc w:val="center"/>
      <w:outlineLvl w:val="1"/>
    </w:pPr>
    <w:rPr>
      <w:rFonts w:ascii="Verdana" w:eastAsia="Times New Roman" w:hAnsi="Verdana" w:cs="Microsoft Sans Serif"/>
      <w:bCs/>
      <w:kern w:val="0"/>
      <w:sz w:val="20"/>
      <w:lang w:eastAsia="ca-ES" w:bidi="ar-SA"/>
    </w:rPr>
  </w:style>
  <w:style w:type="paragraph" w:customStyle="1" w:styleId="a">
    <w:basedOn w:val="Normal"/>
    <w:next w:val="Normal"/>
    <w:link w:val="TtuloCar"/>
    <w:uiPriority w:val="10"/>
    <w:qFormat/>
    <w:rsid w:val="004635FA"/>
    <w:pPr>
      <w:widowControl/>
      <w:suppressAutoHyphens w:val="0"/>
      <w:outlineLvl w:val="0"/>
    </w:pPr>
    <w:rPr>
      <w:rFonts w:eastAsiaTheme="minorHAnsi" w:cstheme="minorBidi"/>
      <w:b/>
      <w:bCs/>
      <w:kern w:val="28"/>
      <w:szCs w:val="32"/>
      <w:u w:val="single"/>
      <w:lang w:val="x-none" w:eastAsia="es-ES" w:bidi="ar-SA"/>
    </w:rPr>
  </w:style>
  <w:style w:type="paragraph" w:styleId="TDC4">
    <w:name w:val="toc 4"/>
    <w:basedOn w:val="Normal"/>
    <w:next w:val="Normal"/>
    <w:autoRedefine/>
    <w:uiPriority w:val="39"/>
    <w:unhideWhenUsed/>
    <w:rsid w:val="00FF30C3"/>
    <w:pPr>
      <w:widowControl/>
      <w:suppressAutoHyphens w:val="0"/>
      <w:spacing w:after="100" w:line="259" w:lineRule="auto"/>
      <w:ind w:left="660"/>
      <w:jc w:val="left"/>
    </w:pPr>
    <w:rPr>
      <w:rFonts w:asciiTheme="minorHAnsi" w:eastAsiaTheme="minorEastAsia" w:hAnsiTheme="minorHAnsi" w:cstheme="minorBidi"/>
      <w:kern w:val="0"/>
      <w:szCs w:val="22"/>
      <w:lang w:eastAsia="ca-ES" w:bidi="ar-SA"/>
      <w14:ligatures w14:val="none"/>
    </w:rPr>
  </w:style>
  <w:style w:type="paragraph" w:styleId="TDC5">
    <w:name w:val="toc 5"/>
    <w:basedOn w:val="Normal"/>
    <w:next w:val="Normal"/>
    <w:autoRedefine/>
    <w:uiPriority w:val="39"/>
    <w:unhideWhenUsed/>
    <w:rsid w:val="00FF30C3"/>
    <w:pPr>
      <w:widowControl/>
      <w:suppressAutoHyphens w:val="0"/>
      <w:spacing w:after="100" w:line="259" w:lineRule="auto"/>
      <w:ind w:left="880"/>
      <w:jc w:val="left"/>
    </w:pPr>
    <w:rPr>
      <w:rFonts w:asciiTheme="minorHAnsi" w:eastAsiaTheme="minorEastAsia" w:hAnsiTheme="minorHAnsi" w:cstheme="minorBidi"/>
      <w:kern w:val="0"/>
      <w:szCs w:val="22"/>
      <w:lang w:eastAsia="ca-ES" w:bidi="ar-SA"/>
      <w14:ligatures w14:val="none"/>
    </w:rPr>
  </w:style>
  <w:style w:type="paragraph" w:styleId="TDC6">
    <w:name w:val="toc 6"/>
    <w:basedOn w:val="Normal"/>
    <w:next w:val="Normal"/>
    <w:autoRedefine/>
    <w:uiPriority w:val="39"/>
    <w:unhideWhenUsed/>
    <w:rsid w:val="00FF30C3"/>
    <w:pPr>
      <w:widowControl/>
      <w:suppressAutoHyphens w:val="0"/>
      <w:spacing w:after="100" w:line="259" w:lineRule="auto"/>
      <w:ind w:left="1100"/>
      <w:jc w:val="left"/>
    </w:pPr>
    <w:rPr>
      <w:rFonts w:asciiTheme="minorHAnsi" w:eastAsiaTheme="minorEastAsia" w:hAnsiTheme="minorHAnsi" w:cstheme="minorBidi"/>
      <w:kern w:val="0"/>
      <w:szCs w:val="22"/>
      <w:lang w:eastAsia="ca-ES" w:bidi="ar-SA"/>
      <w14:ligatures w14:val="none"/>
    </w:rPr>
  </w:style>
  <w:style w:type="paragraph" w:styleId="TDC7">
    <w:name w:val="toc 7"/>
    <w:basedOn w:val="Normal"/>
    <w:next w:val="Normal"/>
    <w:autoRedefine/>
    <w:uiPriority w:val="39"/>
    <w:unhideWhenUsed/>
    <w:rsid w:val="00FF30C3"/>
    <w:pPr>
      <w:widowControl/>
      <w:suppressAutoHyphens w:val="0"/>
      <w:spacing w:after="100" w:line="259" w:lineRule="auto"/>
      <w:ind w:left="1320"/>
      <w:jc w:val="left"/>
    </w:pPr>
    <w:rPr>
      <w:rFonts w:asciiTheme="minorHAnsi" w:eastAsiaTheme="minorEastAsia" w:hAnsiTheme="minorHAnsi" w:cstheme="minorBidi"/>
      <w:kern w:val="0"/>
      <w:szCs w:val="22"/>
      <w:lang w:eastAsia="ca-ES" w:bidi="ar-SA"/>
      <w14:ligatures w14:val="none"/>
    </w:rPr>
  </w:style>
  <w:style w:type="paragraph" w:styleId="TDC8">
    <w:name w:val="toc 8"/>
    <w:basedOn w:val="Normal"/>
    <w:next w:val="Normal"/>
    <w:autoRedefine/>
    <w:uiPriority w:val="39"/>
    <w:unhideWhenUsed/>
    <w:rsid w:val="00FF30C3"/>
    <w:pPr>
      <w:widowControl/>
      <w:suppressAutoHyphens w:val="0"/>
      <w:spacing w:after="100" w:line="259" w:lineRule="auto"/>
      <w:ind w:left="1540"/>
      <w:jc w:val="left"/>
    </w:pPr>
    <w:rPr>
      <w:rFonts w:asciiTheme="minorHAnsi" w:eastAsiaTheme="minorEastAsia" w:hAnsiTheme="minorHAnsi" w:cstheme="minorBidi"/>
      <w:kern w:val="0"/>
      <w:szCs w:val="22"/>
      <w:lang w:eastAsia="ca-ES" w:bidi="ar-SA"/>
      <w14:ligatures w14:val="none"/>
    </w:rPr>
  </w:style>
  <w:style w:type="paragraph" w:styleId="TDC9">
    <w:name w:val="toc 9"/>
    <w:basedOn w:val="Normal"/>
    <w:next w:val="Normal"/>
    <w:autoRedefine/>
    <w:uiPriority w:val="39"/>
    <w:unhideWhenUsed/>
    <w:rsid w:val="00FF30C3"/>
    <w:pPr>
      <w:widowControl/>
      <w:suppressAutoHyphens w:val="0"/>
      <w:spacing w:after="100" w:line="259" w:lineRule="auto"/>
      <w:ind w:left="1760"/>
      <w:jc w:val="left"/>
    </w:pPr>
    <w:rPr>
      <w:rFonts w:asciiTheme="minorHAnsi" w:eastAsiaTheme="minorEastAsia" w:hAnsiTheme="minorHAnsi" w:cstheme="minorBidi"/>
      <w:kern w:val="0"/>
      <w:szCs w:val="22"/>
      <w:lang w:eastAsia="ca-ES"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359465">
      <w:bodyDiv w:val="1"/>
      <w:marLeft w:val="0"/>
      <w:marRight w:val="0"/>
      <w:marTop w:val="0"/>
      <w:marBottom w:val="0"/>
      <w:divBdr>
        <w:top w:val="none" w:sz="0" w:space="0" w:color="auto"/>
        <w:left w:val="none" w:sz="0" w:space="0" w:color="auto"/>
        <w:bottom w:val="none" w:sz="0" w:space="0" w:color="auto"/>
        <w:right w:val="none" w:sz="0" w:space="0" w:color="auto"/>
      </w:divBdr>
    </w:div>
    <w:div w:id="594099669">
      <w:bodyDiv w:val="1"/>
      <w:marLeft w:val="0"/>
      <w:marRight w:val="0"/>
      <w:marTop w:val="0"/>
      <w:marBottom w:val="0"/>
      <w:divBdr>
        <w:top w:val="none" w:sz="0" w:space="0" w:color="auto"/>
        <w:left w:val="none" w:sz="0" w:space="0" w:color="auto"/>
        <w:bottom w:val="none" w:sz="0" w:space="0" w:color="auto"/>
        <w:right w:val="none" w:sz="0" w:space="0" w:color="auto"/>
      </w:divBdr>
    </w:div>
    <w:div w:id="858272311">
      <w:bodyDiv w:val="1"/>
      <w:marLeft w:val="0"/>
      <w:marRight w:val="0"/>
      <w:marTop w:val="0"/>
      <w:marBottom w:val="0"/>
      <w:divBdr>
        <w:top w:val="none" w:sz="0" w:space="0" w:color="auto"/>
        <w:left w:val="none" w:sz="0" w:space="0" w:color="auto"/>
        <w:bottom w:val="none" w:sz="0" w:space="0" w:color="auto"/>
        <w:right w:val="none" w:sz="0" w:space="0" w:color="auto"/>
      </w:divBdr>
    </w:div>
    <w:div w:id="996420542">
      <w:bodyDiv w:val="1"/>
      <w:marLeft w:val="0"/>
      <w:marRight w:val="0"/>
      <w:marTop w:val="0"/>
      <w:marBottom w:val="0"/>
      <w:divBdr>
        <w:top w:val="none" w:sz="0" w:space="0" w:color="auto"/>
        <w:left w:val="none" w:sz="0" w:space="0" w:color="auto"/>
        <w:bottom w:val="none" w:sz="0" w:space="0" w:color="auto"/>
        <w:right w:val="none" w:sz="0" w:space="0" w:color="auto"/>
      </w:divBdr>
    </w:div>
    <w:div w:id="1211071494">
      <w:bodyDiv w:val="1"/>
      <w:marLeft w:val="0"/>
      <w:marRight w:val="0"/>
      <w:marTop w:val="0"/>
      <w:marBottom w:val="0"/>
      <w:divBdr>
        <w:top w:val="none" w:sz="0" w:space="0" w:color="auto"/>
        <w:left w:val="none" w:sz="0" w:space="0" w:color="auto"/>
        <w:bottom w:val="none" w:sz="0" w:space="0" w:color="auto"/>
        <w:right w:val="none" w:sz="0" w:space="0" w:color="auto"/>
      </w:divBdr>
    </w:div>
    <w:div w:id="1252667823">
      <w:bodyDiv w:val="1"/>
      <w:marLeft w:val="0"/>
      <w:marRight w:val="0"/>
      <w:marTop w:val="0"/>
      <w:marBottom w:val="0"/>
      <w:divBdr>
        <w:top w:val="none" w:sz="0" w:space="0" w:color="auto"/>
        <w:left w:val="none" w:sz="0" w:space="0" w:color="auto"/>
        <w:bottom w:val="none" w:sz="0" w:space="0" w:color="auto"/>
        <w:right w:val="none" w:sz="0" w:space="0" w:color="auto"/>
      </w:divBdr>
    </w:div>
    <w:div w:id="1378966924">
      <w:bodyDiv w:val="1"/>
      <w:marLeft w:val="0"/>
      <w:marRight w:val="0"/>
      <w:marTop w:val="0"/>
      <w:marBottom w:val="0"/>
      <w:divBdr>
        <w:top w:val="none" w:sz="0" w:space="0" w:color="auto"/>
        <w:left w:val="none" w:sz="0" w:space="0" w:color="auto"/>
        <w:bottom w:val="none" w:sz="0" w:space="0" w:color="auto"/>
        <w:right w:val="none" w:sz="0" w:space="0" w:color="auto"/>
      </w:divBdr>
    </w:div>
    <w:div w:id="1447577550">
      <w:bodyDiv w:val="1"/>
      <w:marLeft w:val="0"/>
      <w:marRight w:val="0"/>
      <w:marTop w:val="0"/>
      <w:marBottom w:val="0"/>
      <w:divBdr>
        <w:top w:val="none" w:sz="0" w:space="0" w:color="auto"/>
        <w:left w:val="none" w:sz="0" w:space="0" w:color="auto"/>
        <w:bottom w:val="none" w:sz="0" w:space="0" w:color="auto"/>
        <w:right w:val="none" w:sz="0" w:space="0" w:color="auto"/>
      </w:divBdr>
    </w:div>
    <w:div w:id="1496218072">
      <w:bodyDiv w:val="1"/>
      <w:marLeft w:val="0"/>
      <w:marRight w:val="0"/>
      <w:marTop w:val="0"/>
      <w:marBottom w:val="0"/>
      <w:divBdr>
        <w:top w:val="none" w:sz="0" w:space="0" w:color="auto"/>
        <w:left w:val="none" w:sz="0" w:space="0" w:color="auto"/>
        <w:bottom w:val="none" w:sz="0" w:space="0" w:color="auto"/>
        <w:right w:val="none" w:sz="0" w:space="0" w:color="auto"/>
      </w:divBdr>
    </w:div>
    <w:div w:id="1594120047">
      <w:bodyDiv w:val="1"/>
      <w:marLeft w:val="0"/>
      <w:marRight w:val="0"/>
      <w:marTop w:val="0"/>
      <w:marBottom w:val="0"/>
      <w:divBdr>
        <w:top w:val="none" w:sz="0" w:space="0" w:color="auto"/>
        <w:left w:val="none" w:sz="0" w:space="0" w:color="auto"/>
        <w:bottom w:val="none" w:sz="0" w:space="0" w:color="auto"/>
        <w:right w:val="none" w:sz="0" w:space="0" w:color="auto"/>
      </w:divBdr>
    </w:div>
    <w:div w:id="1609265714">
      <w:bodyDiv w:val="1"/>
      <w:marLeft w:val="0"/>
      <w:marRight w:val="0"/>
      <w:marTop w:val="0"/>
      <w:marBottom w:val="0"/>
      <w:divBdr>
        <w:top w:val="none" w:sz="0" w:space="0" w:color="auto"/>
        <w:left w:val="none" w:sz="0" w:space="0" w:color="auto"/>
        <w:bottom w:val="none" w:sz="0" w:space="0" w:color="auto"/>
        <w:right w:val="none" w:sz="0" w:space="0" w:color="auto"/>
      </w:divBdr>
    </w:div>
    <w:div w:id="1758938089">
      <w:bodyDiv w:val="1"/>
      <w:marLeft w:val="0"/>
      <w:marRight w:val="0"/>
      <w:marTop w:val="0"/>
      <w:marBottom w:val="0"/>
      <w:divBdr>
        <w:top w:val="none" w:sz="0" w:space="0" w:color="auto"/>
        <w:left w:val="none" w:sz="0" w:space="0" w:color="auto"/>
        <w:bottom w:val="none" w:sz="0" w:space="0" w:color="auto"/>
        <w:right w:val="none" w:sz="0" w:space="0" w:color="auto"/>
      </w:divBdr>
    </w:div>
    <w:div w:id="1769696141">
      <w:bodyDiv w:val="1"/>
      <w:marLeft w:val="0"/>
      <w:marRight w:val="0"/>
      <w:marTop w:val="0"/>
      <w:marBottom w:val="0"/>
      <w:divBdr>
        <w:top w:val="none" w:sz="0" w:space="0" w:color="auto"/>
        <w:left w:val="none" w:sz="0" w:space="0" w:color="auto"/>
        <w:bottom w:val="none" w:sz="0" w:space="0" w:color="auto"/>
        <w:right w:val="none" w:sz="0" w:space="0" w:color="auto"/>
      </w:divBdr>
    </w:div>
    <w:div w:id="2084911516">
      <w:bodyDiv w:val="1"/>
      <w:marLeft w:val="0"/>
      <w:marRight w:val="0"/>
      <w:marTop w:val="0"/>
      <w:marBottom w:val="0"/>
      <w:divBdr>
        <w:top w:val="none" w:sz="0" w:space="0" w:color="auto"/>
        <w:left w:val="none" w:sz="0" w:space="0" w:color="auto"/>
        <w:bottom w:val="none" w:sz="0" w:space="0" w:color="auto"/>
        <w:right w:val="none" w:sz="0" w:space="0" w:color="auto"/>
      </w:divBdr>
    </w:div>
    <w:div w:id="212102697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otecciodedades@sumaracciosocial.cat" TargetMode="External"/><Relationship Id="rId18" Type="http://schemas.openxmlformats.org/officeDocument/2006/relationships/hyperlink" Target="http://www.sumaracciosocial.cat"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protecciodedades@sumaracciosocial.cat" TargetMode="External"/><Relationship Id="rId2" Type="http://schemas.openxmlformats.org/officeDocument/2006/relationships/customXml" Target="../customXml/item2.xml"/><Relationship Id="rId16" Type="http://schemas.openxmlformats.org/officeDocument/2006/relationships/hyperlink" Target="http://www.sumaracciosocial.ca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protecciodedades@sumaracciosocial.cat" TargetMode="External"/><Relationship Id="rId36"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umaracciosocial.cat" TargetMode="External"/><Relationship Id="rId35" Type="http://schemas.microsoft.com/office/2016/09/relationships/commentsIds" Target="commentsId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2BAB2CF13AFE4F8E57985C0CB5BA4B" ma:contentTypeVersion="9" ma:contentTypeDescription="Crea un document nou" ma:contentTypeScope="" ma:versionID="7fd54a979bcf7a16d9626735f69ab921">
  <xsd:schema xmlns:xsd="http://www.w3.org/2001/XMLSchema" xmlns:xs="http://www.w3.org/2001/XMLSchema" xmlns:p="http://schemas.microsoft.com/office/2006/metadata/properties" xmlns:ns3="bdf54444-a288-4fdf-a97d-2b2ebc514510" xmlns:ns4="0810479e-0962-4c0e-985f-e03cbdc8d7c8" targetNamespace="http://schemas.microsoft.com/office/2006/metadata/properties" ma:root="true" ma:fieldsID="a6fad4d375711e3bdaadcf26607dcec7" ns3:_="" ns4:_="">
    <xsd:import namespace="bdf54444-a288-4fdf-a97d-2b2ebc514510"/>
    <xsd:import namespace="0810479e-0962-4c0e-985f-e03cbdc8d7c8"/>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f54444-a288-4fdf-a97d-2b2ebc5145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810479e-0962-4c0e-985f-e03cbdc8d7c8" elementFormDefault="qualified">
    <xsd:import namespace="http://schemas.microsoft.com/office/2006/documentManagement/types"/>
    <xsd:import namespace="http://schemas.microsoft.com/office/infopath/2007/PartnerControls"/>
    <xsd:element name="SharedWithUsers" ma:index="11" nillable="true" ma:displayName="Compartit amb"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 compartit amb detalls" ma:internalName="SharedWithDetails" ma:readOnly="true">
      <xsd:simpleType>
        <xsd:restriction base="dms:Note">
          <xsd:maxLength value="255"/>
        </xsd:restriction>
      </xsd:simpleType>
    </xsd:element>
    <xsd:element name="SharingHintHash" ma:index="13" nillable="true" ma:displayName="Hash de la indicació per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bdf54444-a288-4fdf-a97d-2b2ebc51451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005ABD-6195-4B6E-A6E7-25AD915D1A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f54444-a288-4fdf-a97d-2b2ebc514510"/>
    <ds:schemaRef ds:uri="0810479e-0962-4c0e-985f-e03cbdc8d7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6904EE-A8EE-462F-B3F2-4A8F0BCC9863}">
  <ds:schemaRefs>
    <ds:schemaRef ds:uri="http://schemas.microsoft.com/office/infopath/2007/PartnerControls"/>
    <ds:schemaRef ds:uri="http://purl.org/dc/dcmitype/"/>
    <ds:schemaRef ds:uri="http://schemas.microsoft.com/office/2006/metadata/properties"/>
    <ds:schemaRef ds:uri="http://purl.org/dc/elements/1.1/"/>
    <ds:schemaRef ds:uri="bdf54444-a288-4fdf-a97d-2b2ebc514510"/>
    <ds:schemaRef ds:uri="http://www.w3.org/XML/1998/namespace"/>
    <ds:schemaRef ds:uri="http://purl.org/dc/terms/"/>
    <ds:schemaRef ds:uri="http://schemas.microsoft.com/office/2006/documentManagement/types"/>
    <ds:schemaRef ds:uri="http://schemas.openxmlformats.org/package/2006/metadata/core-properties"/>
    <ds:schemaRef ds:uri="0810479e-0962-4c0e-985f-e03cbdc8d7c8"/>
  </ds:schemaRefs>
</ds:datastoreItem>
</file>

<file path=customXml/itemProps3.xml><?xml version="1.0" encoding="utf-8"?>
<ds:datastoreItem xmlns:ds="http://schemas.openxmlformats.org/officeDocument/2006/customXml" ds:itemID="{1ABD476E-5984-4DAF-BE46-1471BEBA6B77}">
  <ds:schemaRefs>
    <ds:schemaRef ds:uri="http://schemas.microsoft.com/sharepoint/v3/contenttype/forms"/>
  </ds:schemaRefs>
</ds:datastoreItem>
</file>

<file path=customXml/itemProps4.xml><?xml version="1.0" encoding="utf-8"?>
<ds:datastoreItem xmlns:ds="http://schemas.openxmlformats.org/officeDocument/2006/customXml" ds:itemID="{63053ED5-C277-46BA-A1C2-6567D1859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2458</Words>
  <Characters>14017</Characters>
  <Application>Microsoft Office Word</Application>
  <DocSecurity>0</DocSecurity>
  <Lines>116</Lines>
  <Paragraphs>32</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16443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Hugas</dc:creator>
  <cp:keywords/>
  <dc:description/>
  <cp:lastModifiedBy>Elisabeth Mazarico</cp:lastModifiedBy>
  <cp:revision>3</cp:revision>
  <cp:lastPrinted>2023-05-29T11:12:00Z</cp:lastPrinted>
  <dcterms:created xsi:type="dcterms:W3CDTF">2023-05-30T05:48:00Z</dcterms:created>
  <dcterms:modified xsi:type="dcterms:W3CDTF">2023-05-30T05:49:00Z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0x010100592BAB2CF13AFE4F8E57985C0CB5BA4B</vt:lpwstr>
  </property>
</Properties>
</file>