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845BB" w14:textId="77777777" w:rsidR="00451953" w:rsidRDefault="00451953" w:rsidP="00BE43C3">
      <w:pPr>
        <w:tabs>
          <w:tab w:val="left" w:pos="7088"/>
        </w:tabs>
        <w:autoSpaceDE w:val="0"/>
        <w:autoSpaceDN w:val="0"/>
        <w:adjustRightInd w:val="0"/>
        <w:jc w:val="both"/>
        <w:rPr>
          <w:rFonts w:ascii="Arial" w:hAnsi="Arial" w:cs="Arial"/>
          <w:b/>
          <w:bCs/>
          <w:sz w:val="18"/>
          <w:szCs w:val="18"/>
        </w:rPr>
      </w:pPr>
    </w:p>
    <w:p w14:paraId="58A77BE4" w14:textId="77777777" w:rsidR="00E0694F" w:rsidRPr="002B3C26" w:rsidRDefault="00E0694F" w:rsidP="00E0694F">
      <w:pPr>
        <w:autoSpaceDE w:val="0"/>
        <w:autoSpaceDN w:val="0"/>
        <w:adjustRightInd w:val="0"/>
        <w:jc w:val="both"/>
        <w:rPr>
          <w:rFonts w:ascii="Arial" w:hAnsi="Arial" w:cs="Arial"/>
          <w:b/>
          <w:bCs/>
          <w:sz w:val="20"/>
          <w:szCs w:val="18"/>
        </w:rPr>
      </w:pPr>
    </w:p>
    <w:p w14:paraId="2D86F309" w14:textId="3B176801" w:rsidR="006B5217" w:rsidRDefault="006B5217" w:rsidP="00983477">
      <w:pPr>
        <w:autoSpaceDE w:val="0"/>
        <w:autoSpaceDN w:val="0"/>
        <w:adjustRightInd w:val="0"/>
        <w:jc w:val="both"/>
        <w:rPr>
          <w:rFonts w:ascii="Arial" w:hAnsi="Arial" w:cs="Arial"/>
          <w:sz w:val="18"/>
          <w:szCs w:val="18"/>
        </w:rPr>
      </w:pPr>
    </w:p>
    <w:p w14:paraId="0BFDC68F" w14:textId="7BB72456" w:rsidR="006B5217" w:rsidRPr="00AA6EDC" w:rsidRDefault="00AA6EDC" w:rsidP="00983477">
      <w:pPr>
        <w:autoSpaceDE w:val="0"/>
        <w:autoSpaceDN w:val="0"/>
        <w:adjustRightInd w:val="0"/>
        <w:jc w:val="both"/>
        <w:rPr>
          <w:rFonts w:ascii="Arial" w:hAnsi="Arial" w:cs="Arial"/>
          <w:b/>
          <w:sz w:val="22"/>
          <w:szCs w:val="22"/>
        </w:rPr>
      </w:pPr>
      <w:r w:rsidRPr="00AA6EDC">
        <w:rPr>
          <w:rFonts w:ascii="Arial" w:hAnsi="Arial" w:cs="Arial"/>
          <w:b/>
          <w:sz w:val="22"/>
          <w:szCs w:val="22"/>
        </w:rPr>
        <w:t>CRITERIS SUBJECTES A JUDICI DE VALOR</w:t>
      </w:r>
    </w:p>
    <w:p w14:paraId="3BF9F26D" w14:textId="7AC37B7C" w:rsidR="00AA6EDC" w:rsidRPr="00AA6EDC" w:rsidRDefault="00AA6EDC" w:rsidP="00983477">
      <w:pPr>
        <w:autoSpaceDE w:val="0"/>
        <w:autoSpaceDN w:val="0"/>
        <w:adjustRightInd w:val="0"/>
        <w:jc w:val="both"/>
        <w:rPr>
          <w:rFonts w:ascii="Arial" w:hAnsi="Arial" w:cs="Arial"/>
          <w:b/>
          <w:sz w:val="22"/>
          <w:szCs w:val="22"/>
        </w:rPr>
      </w:pPr>
    </w:p>
    <w:p w14:paraId="607185FF" w14:textId="77777777" w:rsidR="00AA6EDC" w:rsidRDefault="00AA6EDC" w:rsidP="00E0694F">
      <w:pPr>
        <w:autoSpaceDE w:val="0"/>
        <w:autoSpaceDN w:val="0"/>
        <w:adjustRightInd w:val="0"/>
        <w:jc w:val="both"/>
        <w:rPr>
          <w:rFonts w:ascii="Arial" w:hAnsi="Arial" w:cs="Arial"/>
          <w:sz w:val="20"/>
          <w:szCs w:val="18"/>
        </w:rPr>
      </w:pPr>
    </w:p>
    <w:p w14:paraId="373E8AF0" w14:textId="77777777" w:rsidR="005A65D5" w:rsidRPr="00975EC3" w:rsidRDefault="005A65D5" w:rsidP="005A65D5">
      <w:pPr>
        <w:spacing w:after="200" w:line="276" w:lineRule="auto"/>
        <w:contextualSpacing/>
        <w:rPr>
          <w:rFonts w:ascii="Arial" w:hAnsi="Arial" w:cs="Arial"/>
          <w:sz w:val="22"/>
          <w:szCs w:val="22"/>
        </w:rPr>
      </w:pPr>
      <w:r w:rsidRPr="00975EC3">
        <w:rPr>
          <w:rFonts w:ascii="Arial" w:hAnsi="Arial" w:cs="Arial"/>
          <w:sz w:val="22"/>
          <w:szCs w:val="22"/>
        </w:rPr>
        <w:t>Les empreses licitadores hauran de presentar el següent:</w:t>
      </w:r>
    </w:p>
    <w:p w14:paraId="7564DF78" w14:textId="77777777" w:rsidR="005A65D5" w:rsidRDefault="005A65D5" w:rsidP="005A65D5">
      <w:pPr>
        <w:spacing w:after="200" w:line="276" w:lineRule="auto"/>
        <w:contextualSpacing/>
        <w:rPr>
          <w:rFonts w:ascii="Arial" w:hAnsi="Arial" w:cs="Arial"/>
          <w:sz w:val="22"/>
          <w:szCs w:val="22"/>
        </w:rPr>
      </w:pPr>
      <w:r w:rsidRPr="00975EC3">
        <w:rPr>
          <w:rFonts w:ascii="Arial" w:hAnsi="Arial" w:cs="Arial"/>
          <w:sz w:val="22"/>
          <w:szCs w:val="22"/>
        </w:rPr>
        <w:t>Es demana que totes les ofertes segueixin l’ordre descrit en aquest índex per a facilitar la revisió.</w:t>
      </w:r>
    </w:p>
    <w:p w14:paraId="39DDE6F8" w14:textId="77777777" w:rsidR="005A65D5" w:rsidRPr="00975EC3" w:rsidRDefault="005A65D5" w:rsidP="005A65D5">
      <w:pPr>
        <w:spacing w:after="200" w:line="276" w:lineRule="auto"/>
        <w:contextualSpacing/>
        <w:jc w:val="both"/>
        <w:rPr>
          <w:rFonts w:ascii="Arial" w:hAnsi="Arial" w:cs="Arial"/>
          <w:sz w:val="22"/>
          <w:szCs w:val="22"/>
        </w:rPr>
      </w:pPr>
    </w:p>
    <w:p w14:paraId="10F292FC"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22.1.</w:t>
      </w:r>
      <w:r w:rsidRPr="00975EC3">
        <w:rPr>
          <w:rFonts w:ascii="Arial" w:hAnsi="Arial" w:cs="Arial"/>
          <w:sz w:val="22"/>
          <w:szCs w:val="22"/>
        </w:rPr>
        <w:tab/>
        <w:t>Memòria descriptiva i detallada de la transformació del vehicl</w:t>
      </w:r>
      <w:r>
        <w:rPr>
          <w:rFonts w:ascii="Arial" w:hAnsi="Arial" w:cs="Arial"/>
          <w:sz w:val="22"/>
          <w:szCs w:val="22"/>
        </w:rPr>
        <w:t>e a subministrar (SVA)</w:t>
      </w:r>
      <w:r w:rsidRPr="00975EC3">
        <w:rPr>
          <w:rFonts w:ascii="Arial" w:hAnsi="Arial" w:cs="Arial"/>
          <w:sz w:val="22"/>
          <w:szCs w:val="22"/>
        </w:rPr>
        <w:t>, que inclogui fotografies o/i plànols amb la seva transformació i instal·lacions, i addicionalment una representació tridimensional per les configuracions dels vehicles, admeses a la contrasenya d’homologació europea, que facin entendre de manera fàcil el grau de flexibilitat pel projecte homologat.</w:t>
      </w:r>
    </w:p>
    <w:p w14:paraId="44FD8DAF" w14:textId="77777777" w:rsidR="005A65D5" w:rsidRPr="00975EC3" w:rsidRDefault="005A65D5" w:rsidP="005A65D5">
      <w:pPr>
        <w:spacing w:after="200" w:line="276" w:lineRule="auto"/>
        <w:contextualSpacing/>
        <w:rPr>
          <w:rFonts w:ascii="Arial" w:hAnsi="Arial" w:cs="Arial"/>
          <w:sz w:val="22"/>
          <w:szCs w:val="22"/>
        </w:rPr>
      </w:pPr>
    </w:p>
    <w:p w14:paraId="4E315EFF"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Es presentarà com annex l’informe resumit i complet de la contrasenya d’homologació europea del vehicle presentat, on es pugui traçar tota la informació tècnica aportada, i on s’inclogui clarament quins vehicles base s’han homologat i quines configuracions són admeses en següents fases.  Han d’incloure tots els informes resumits i complets del compliment de la normativa EN 1789 realitzats per organismes notificats, i reconeguts pels diferents Ens Competents dels Governs on s’ubiquen aquests.</w:t>
      </w:r>
    </w:p>
    <w:p w14:paraId="5716301B" w14:textId="77777777" w:rsidR="005A65D5" w:rsidRDefault="005A65D5" w:rsidP="005A65D5">
      <w:pPr>
        <w:spacing w:after="200" w:line="276" w:lineRule="auto"/>
        <w:contextualSpacing/>
        <w:jc w:val="both"/>
        <w:rPr>
          <w:rFonts w:ascii="Arial" w:hAnsi="Arial" w:cs="Arial"/>
          <w:sz w:val="22"/>
          <w:szCs w:val="22"/>
        </w:rPr>
      </w:pPr>
    </w:p>
    <w:p w14:paraId="094062FD"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Tots els informes i certificats hauran d’indicar clarament com es relacionen amb la contrasenya d’homologació europea presentada o nom comercial del vehicle presentat a l’oferta.</w:t>
      </w:r>
    </w:p>
    <w:p w14:paraId="06223BF6" w14:textId="77777777" w:rsidR="005A65D5" w:rsidRDefault="005A65D5" w:rsidP="005A65D5">
      <w:pPr>
        <w:spacing w:after="200" w:line="276" w:lineRule="auto"/>
        <w:contextualSpacing/>
        <w:jc w:val="both"/>
        <w:rPr>
          <w:rFonts w:ascii="Arial" w:hAnsi="Arial" w:cs="Arial"/>
          <w:sz w:val="22"/>
          <w:szCs w:val="22"/>
        </w:rPr>
      </w:pPr>
    </w:p>
    <w:p w14:paraId="6A62FABF"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En aquesta memòria es lliurarà la següent informació de manera classificada, annexant i traçant aquella que tingui moltes pàgines.</w:t>
      </w:r>
    </w:p>
    <w:p w14:paraId="723A5BEF" w14:textId="77777777" w:rsidR="005A65D5" w:rsidRPr="00975EC3" w:rsidRDefault="005A65D5" w:rsidP="005A65D5">
      <w:pPr>
        <w:spacing w:after="200" w:line="276" w:lineRule="auto"/>
        <w:contextualSpacing/>
        <w:jc w:val="both"/>
        <w:rPr>
          <w:rFonts w:ascii="Arial" w:hAnsi="Arial" w:cs="Arial"/>
          <w:sz w:val="22"/>
          <w:szCs w:val="22"/>
        </w:rPr>
      </w:pPr>
    </w:p>
    <w:p w14:paraId="43E5C4E7"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22.1.1.</w:t>
      </w:r>
      <w:r w:rsidRPr="00975EC3">
        <w:rPr>
          <w:rFonts w:ascii="Arial" w:hAnsi="Arial" w:cs="Arial"/>
          <w:sz w:val="22"/>
          <w:szCs w:val="22"/>
        </w:rPr>
        <w:tab/>
        <w:t>Cabina de conducció. Fotografies i/o plànols de diferents vistes (laterals i zenital, frontal i posterior) amb simulacions sense ocupants, i amb ocupants adults de mides estàndard asseguts als seients de la cabina de conducció. Es veurà clarament a la documentació presentada com s’incorporen tots els elements inclosos en aquesta zona del vehicle (vehicle base, elements afegits, elements suprimits) amb totes les mides per a poder valorar. Per a facilitar la informació es marcaran els possibles elements que poden representar una dificultat de moviment per al personal (possibles cops a cap, colzes o genolls), de manera que el SEM pugui valorar amb aquesta informació el grau de llibertat i confort quan s’utilitza aquest espai.</w:t>
      </w:r>
    </w:p>
    <w:p w14:paraId="60BFAD1B" w14:textId="77777777" w:rsidR="005A65D5" w:rsidRPr="00975EC3" w:rsidRDefault="005A65D5" w:rsidP="005A65D5">
      <w:pPr>
        <w:spacing w:after="200" w:line="276" w:lineRule="auto"/>
        <w:contextualSpacing/>
        <w:jc w:val="both"/>
        <w:rPr>
          <w:rFonts w:ascii="Arial" w:hAnsi="Arial" w:cs="Arial"/>
          <w:sz w:val="22"/>
          <w:szCs w:val="22"/>
        </w:rPr>
      </w:pPr>
    </w:p>
    <w:p w14:paraId="3460C0D2"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22.1.2.</w:t>
      </w:r>
      <w:r w:rsidRPr="00975EC3">
        <w:rPr>
          <w:rFonts w:ascii="Arial" w:hAnsi="Arial" w:cs="Arial"/>
          <w:sz w:val="22"/>
          <w:szCs w:val="22"/>
        </w:rPr>
        <w:tab/>
        <w:t>Cabina de pacient. Fotografies i/o plànols de diferents vistes (laterals i zenital, frontal i posterior) amb simulacions sense ocupants ni pacient, i amb ocupants adults de mides estàndard asseguts als seients i pacient adult de mides estàndard a la llitera. Es veurà clarament a la documentació presentada com s’incorporen tots els elements inclosos en aquesta zona del vehicle (vehicle base, transformació, equipaments mòbils i fixes, motxilles de servei) amb totes les mides per a poder valorar. Per a facilitar la informació es marcaran els possibles elements que poden representar una dificultat de moviment pels ocupants, de manera que el SEM pugui valorar amb aquesta informació el grau de llibertat i confort quan s’utilitza aquest espai.</w:t>
      </w:r>
    </w:p>
    <w:p w14:paraId="7ED21439" w14:textId="77777777" w:rsidR="005A65D5" w:rsidRPr="00975EC3" w:rsidRDefault="005A65D5" w:rsidP="005A65D5">
      <w:pPr>
        <w:spacing w:after="200" w:line="276" w:lineRule="auto"/>
        <w:contextualSpacing/>
        <w:jc w:val="both"/>
        <w:rPr>
          <w:rFonts w:ascii="Arial" w:hAnsi="Arial" w:cs="Arial"/>
          <w:sz w:val="22"/>
          <w:szCs w:val="22"/>
        </w:rPr>
      </w:pPr>
    </w:p>
    <w:p w14:paraId="5C5ECA0A"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Als plànols hauran d’aparèixer tots els equipaments de l’annex 1 “Dotació de material SVA”. Els equipaments que no es presenten en aquesta oferta hauran de ser les que apareixen a l’annex 1 (considerar mateixa marca i model).</w:t>
      </w:r>
    </w:p>
    <w:p w14:paraId="3B79BADF" w14:textId="77777777" w:rsidR="005A65D5" w:rsidRPr="00975EC3" w:rsidRDefault="005A65D5" w:rsidP="005A65D5">
      <w:pPr>
        <w:spacing w:after="200" w:line="276" w:lineRule="auto"/>
        <w:contextualSpacing/>
        <w:jc w:val="both"/>
        <w:rPr>
          <w:rFonts w:ascii="Arial" w:hAnsi="Arial" w:cs="Arial"/>
          <w:sz w:val="22"/>
          <w:szCs w:val="22"/>
        </w:rPr>
      </w:pPr>
    </w:p>
    <w:p w14:paraId="4802E3AA"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lastRenderedPageBreak/>
        <w:t>22.1.3.</w:t>
      </w:r>
      <w:r w:rsidRPr="00975EC3">
        <w:rPr>
          <w:rFonts w:ascii="Arial" w:hAnsi="Arial" w:cs="Arial"/>
          <w:sz w:val="22"/>
          <w:szCs w:val="22"/>
        </w:rPr>
        <w:tab/>
        <w:t xml:space="preserve">Acabats i qualitats dels materials de transformació i mobiliaris de la cabina assistencial. Fotografies i/o catàleg amb imatges dels mobiliaris i </w:t>
      </w:r>
      <w:proofErr w:type="spellStart"/>
      <w:r w:rsidRPr="00975EC3">
        <w:rPr>
          <w:rFonts w:ascii="Arial" w:hAnsi="Arial" w:cs="Arial"/>
          <w:sz w:val="22"/>
          <w:szCs w:val="22"/>
        </w:rPr>
        <w:t>panelats</w:t>
      </w:r>
      <w:proofErr w:type="spellEnd"/>
      <w:r w:rsidRPr="00975EC3">
        <w:rPr>
          <w:rFonts w:ascii="Arial" w:hAnsi="Arial" w:cs="Arial"/>
          <w:sz w:val="22"/>
          <w:szCs w:val="22"/>
        </w:rPr>
        <w:t xml:space="preserve"> que </w:t>
      </w:r>
      <w:proofErr w:type="spellStart"/>
      <w:r w:rsidRPr="00975EC3">
        <w:rPr>
          <w:rFonts w:ascii="Arial" w:hAnsi="Arial" w:cs="Arial"/>
          <w:sz w:val="22"/>
          <w:szCs w:val="22"/>
        </w:rPr>
        <w:t>s’oferten</w:t>
      </w:r>
      <w:proofErr w:type="spellEnd"/>
      <w:r w:rsidRPr="00975EC3">
        <w:rPr>
          <w:rFonts w:ascii="Arial" w:hAnsi="Arial" w:cs="Arial"/>
          <w:sz w:val="22"/>
          <w:szCs w:val="22"/>
        </w:rPr>
        <w:t xml:space="preserve">. A les imatges s’haurà de veure clarament com queden les juntes entre panels de </w:t>
      </w:r>
      <w:proofErr w:type="spellStart"/>
      <w:r w:rsidRPr="00975EC3">
        <w:rPr>
          <w:rFonts w:ascii="Arial" w:hAnsi="Arial" w:cs="Arial"/>
          <w:sz w:val="22"/>
          <w:szCs w:val="22"/>
        </w:rPr>
        <w:t>termoconformat</w:t>
      </w:r>
      <w:proofErr w:type="spellEnd"/>
      <w:r w:rsidRPr="00975EC3">
        <w:rPr>
          <w:rFonts w:ascii="Arial" w:hAnsi="Arial" w:cs="Arial"/>
          <w:sz w:val="22"/>
          <w:szCs w:val="22"/>
        </w:rPr>
        <w:t>, i les seves unions entre el terra, sostre i mobiliaris. En els catàlegs s’haurà de veure els acabats i qualitat dels diferents</w:t>
      </w:r>
      <w:r>
        <w:rPr>
          <w:rFonts w:ascii="Arial" w:hAnsi="Arial" w:cs="Arial"/>
          <w:sz w:val="22"/>
          <w:szCs w:val="22"/>
        </w:rPr>
        <w:t xml:space="preserve"> mobiliaris i</w:t>
      </w:r>
      <w:r w:rsidRPr="00975EC3">
        <w:rPr>
          <w:rFonts w:ascii="Arial" w:hAnsi="Arial" w:cs="Arial"/>
          <w:sz w:val="22"/>
          <w:szCs w:val="22"/>
        </w:rPr>
        <w:t xml:space="preserve"> calaixos (tancaments, sistemes de seguretat, </w:t>
      </w:r>
      <w:r>
        <w:rPr>
          <w:rFonts w:ascii="Arial" w:hAnsi="Arial" w:cs="Arial"/>
          <w:sz w:val="22"/>
          <w:szCs w:val="22"/>
        </w:rPr>
        <w:t xml:space="preserve">vida útil, </w:t>
      </w:r>
      <w:r w:rsidRPr="00975EC3">
        <w:rPr>
          <w:rFonts w:ascii="Arial" w:hAnsi="Arial" w:cs="Arial"/>
          <w:sz w:val="22"/>
          <w:szCs w:val="22"/>
        </w:rPr>
        <w:t>guies i resistència).</w:t>
      </w:r>
    </w:p>
    <w:p w14:paraId="31E4C4C1" w14:textId="77777777" w:rsidR="005A65D5" w:rsidRPr="00975EC3" w:rsidRDefault="005A65D5" w:rsidP="005A65D5">
      <w:pPr>
        <w:spacing w:after="200" w:line="276" w:lineRule="auto"/>
        <w:contextualSpacing/>
        <w:jc w:val="both"/>
        <w:rPr>
          <w:rFonts w:ascii="Arial" w:hAnsi="Arial" w:cs="Arial"/>
          <w:sz w:val="22"/>
          <w:szCs w:val="22"/>
        </w:rPr>
      </w:pPr>
    </w:p>
    <w:p w14:paraId="305CEB58"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22.1.4.</w:t>
      </w:r>
      <w:r w:rsidRPr="00975EC3">
        <w:rPr>
          <w:rFonts w:ascii="Arial" w:hAnsi="Arial" w:cs="Arial"/>
          <w:sz w:val="22"/>
          <w:szCs w:val="22"/>
        </w:rPr>
        <w:tab/>
        <w:t>Manual o/i proposta del sistema CAN BUS que informi de les operacions d’accés i navegació, i que especifiqui sobre quins elements de l’ambulància es tindrà control o/i informació. Es resumirà la seva funcionalitat en 10 pàgines a una cara, definint millores proposades, procés d’actualització en durada del contracte i elements de control inclosos en l’oferta, declarant si es tindrà accés a informació o/i control sobre els diferents elements. Cada licitador presentarà informació sobre el control d'elements de l'ambulància com:</w:t>
      </w:r>
    </w:p>
    <w:p w14:paraId="77BD5087" w14:textId="77777777" w:rsidR="005A65D5" w:rsidRPr="00975EC3" w:rsidRDefault="005A65D5" w:rsidP="005A65D5">
      <w:pPr>
        <w:spacing w:after="200" w:line="276" w:lineRule="auto"/>
        <w:contextualSpacing/>
        <w:jc w:val="both"/>
        <w:rPr>
          <w:rFonts w:ascii="Arial" w:hAnsi="Arial" w:cs="Arial"/>
          <w:sz w:val="22"/>
          <w:szCs w:val="22"/>
        </w:rPr>
      </w:pPr>
    </w:p>
    <w:p w14:paraId="34C748C6"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Senyalització d’emergència.</w:t>
      </w:r>
    </w:p>
    <w:p w14:paraId="5C3FA5FA"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Il·luminació interior i exterior.</w:t>
      </w:r>
    </w:p>
    <w:p w14:paraId="10CF3DB1"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Climatització.</w:t>
      </w:r>
    </w:p>
    <w:p w14:paraId="797E68EB"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Control elèctric de preses de 12V i 220V.</w:t>
      </w:r>
    </w:p>
    <w:p w14:paraId="018BF35D"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Control elèctric de bateries.</w:t>
      </w:r>
    </w:p>
    <w:p w14:paraId="7103F127"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Control de nevera.</w:t>
      </w:r>
    </w:p>
    <w:p w14:paraId="3F47521E"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Control escalfador.</w:t>
      </w:r>
    </w:p>
    <w:p w14:paraId="2E260BF6"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Gasos.</w:t>
      </w:r>
    </w:p>
    <w:p w14:paraId="04A5A5A7"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Bancada i llitera.</w:t>
      </w:r>
    </w:p>
    <w:p w14:paraId="61D09D81"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Informació del vehicle base.</w:t>
      </w:r>
    </w:p>
    <w:p w14:paraId="1B3753A7"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Altres sistemes.</w:t>
      </w:r>
    </w:p>
    <w:p w14:paraId="3490F5D3" w14:textId="77777777" w:rsidR="005A65D5" w:rsidRPr="00975EC3" w:rsidRDefault="005A65D5" w:rsidP="005A65D5">
      <w:pPr>
        <w:spacing w:after="200" w:line="276" w:lineRule="auto"/>
        <w:contextualSpacing/>
        <w:jc w:val="both"/>
        <w:rPr>
          <w:rFonts w:ascii="Arial" w:hAnsi="Arial" w:cs="Arial"/>
          <w:sz w:val="22"/>
          <w:szCs w:val="22"/>
        </w:rPr>
      </w:pPr>
    </w:p>
    <w:p w14:paraId="3833766C"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22.1.5.</w:t>
      </w:r>
      <w:r w:rsidRPr="00975EC3">
        <w:rPr>
          <w:rFonts w:ascii="Arial" w:hAnsi="Arial" w:cs="Arial"/>
          <w:sz w:val="22"/>
          <w:szCs w:val="22"/>
        </w:rPr>
        <w:tab/>
        <w:t>Proposta de configuració d’emmagatzematge</w:t>
      </w:r>
      <w:r>
        <w:rPr>
          <w:rFonts w:ascii="Arial" w:hAnsi="Arial" w:cs="Arial"/>
          <w:sz w:val="22"/>
          <w:szCs w:val="22"/>
        </w:rPr>
        <w:t>,</w:t>
      </w:r>
      <w:r w:rsidRPr="00975EC3">
        <w:rPr>
          <w:rFonts w:ascii="Arial" w:hAnsi="Arial" w:cs="Arial"/>
          <w:sz w:val="22"/>
          <w:szCs w:val="22"/>
        </w:rPr>
        <w:t xml:space="preserve"> i</w:t>
      </w:r>
      <w:r>
        <w:rPr>
          <w:rFonts w:ascii="Arial" w:hAnsi="Arial" w:cs="Arial"/>
          <w:sz w:val="22"/>
          <w:szCs w:val="22"/>
        </w:rPr>
        <w:t xml:space="preserve"> sistemes d’a</w:t>
      </w:r>
      <w:r w:rsidRPr="00975EC3">
        <w:rPr>
          <w:rFonts w:ascii="Arial" w:hAnsi="Arial" w:cs="Arial"/>
          <w:sz w:val="22"/>
          <w:szCs w:val="22"/>
        </w:rPr>
        <w:t>ncoratge d’equipaments de mobilització i immobilització, admesa la configuració a la contrasenya d’homologació europea de l’ambulància presentada, de manera que els materials estiguin reservats en la seva totalitat i presentin seguretat demostrada segons versió de normativa EN-1789 vigent a Espanya en el moment de la presentació de l’oferta.</w:t>
      </w:r>
    </w:p>
    <w:p w14:paraId="2952CDC0" w14:textId="77777777" w:rsidR="005A65D5" w:rsidRPr="00975EC3" w:rsidRDefault="005A65D5" w:rsidP="005A65D5">
      <w:pPr>
        <w:spacing w:after="200" w:line="276" w:lineRule="auto"/>
        <w:contextualSpacing/>
        <w:jc w:val="both"/>
        <w:rPr>
          <w:rFonts w:ascii="Arial" w:hAnsi="Arial" w:cs="Arial"/>
          <w:sz w:val="22"/>
          <w:szCs w:val="22"/>
        </w:rPr>
      </w:pPr>
    </w:p>
    <w:p w14:paraId="68AC0149"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 xml:space="preserve">Per a fer la proposta el licitador s’ajudarà de l’annex 1 del PPT, on s’informa quins materials i com s’ubiquen a les actuals ambulàncies del SEM, i de la proposta d’equipaments requerits al PPT que oferta cada licitador. </w:t>
      </w:r>
    </w:p>
    <w:p w14:paraId="29BA32C0" w14:textId="77777777" w:rsidR="005A65D5" w:rsidRPr="00975EC3" w:rsidRDefault="005A65D5" w:rsidP="005A65D5">
      <w:pPr>
        <w:spacing w:after="200" w:line="276" w:lineRule="auto"/>
        <w:contextualSpacing/>
        <w:jc w:val="both"/>
        <w:rPr>
          <w:rFonts w:ascii="Arial" w:hAnsi="Arial" w:cs="Arial"/>
          <w:sz w:val="22"/>
          <w:szCs w:val="22"/>
        </w:rPr>
      </w:pPr>
    </w:p>
    <w:p w14:paraId="6739B26F"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 xml:space="preserve">Es podrà realitzar amb representació tridimensional o plànols a totes les vistes, indicant la ubicació de cada material que s’ha previst en l’ambulància </w:t>
      </w:r>
      <w:proofErr w:type="spellStart"/>
      <w:r w:rsidRPr="00975EC3">
        <w:rPr>
          <w:rFonts w:ascii="Arial" w:hAnsi="Arial" w:cs="Arial"/>
          <w:sz w:val="22"/>
          <w:szCs w:val="22"/>
        </w:rPr>
        <w:t>ofertada</w:t>
      </w:r>
      <w:proofErr w:type="spellEnd"/>
      <w:r w:rsidRPr="00975EC3">
        <w:rPr>
          <w:rFonts w:ascii="Arial" w:hAnsi="Arial" w:cs="Arial"/>
          <w:sz w:val="22"/>
          <w:szCs w:val="22"/>
        </w:rPr>
        <w:t>.</w:t>
      </w:r>
    </w:p>
    <w:p w14:paraId="2B7F3F7E" w14:textId="77777777" w:rsidR="005A65D5" w:rsidRPr="00975EC3" w:rsidRDefault="005A65D5" w:rsidP="005A65D5">
      <w:pPr>
        <w:spacing w:after="200" w:line="276" w:lineRule="auto"/>
        <w:contextualSpacing/>
        <w:jc w:val="both"/>
        <w:rPr>
          <w:rFonts w:ascii="Arial" w:hAnsi="Arial" w:cs="Arial"/>
          <w:sz w:val="22"/>
          <w:szCs w:val="22"/>
        </w:rPr>
      </w:pPr>
    </w:p>
    <w:p w14:paraId="4BB37F38"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Cal que estiguin molt detallats els dissenys per a poder valorar els següents aspectes:</w:t>
      </w:r>
    </w:p>
    <w:p w14:paraId="402454E5" w14:textId="77777777" w:rsidR="005A65D5" w:rsidRPr="00975EC3" w:rsidRDefault="005A65D5" w:rsidP="005A65D5">
      <w:pPr>
        <w:spacing w:after="200" w:line="276" w:lineRule="auto"/>
        <w:contextualSpacing/>
        <w:jc w:val="both"/>
        <w:rPr>
          <w:rFonts w:ascii="Arial" w:hAnsi="Arial" w:cs="Arial"/>
          <w:sz w:val="22"/>
          <w:szCs w:val="22"/>
        </w:rPr>
      </w:pPr>
    </w:p>
    <w:p w14:paraId="4CD9AEF4"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Accessibilitat i facilitat de selecció dels materials, informats a annex 1 del PPT, pels equips de treball a capçal i laterals de la llitera a la cabina del pacient.</w:t>
      </w:r>
    </w:p>
    <w:p w14:paraId="5619B7B5"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Accessibilitat i facilitat d’ancoratge dels equipaments per a la mobilització i immobilització de pacient presentats a l’oferta i que es sol·liciten al PPT.</w:t>
      </w:r>
    </w:p>
    <w:p w14:paraId="33A97844"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w:t>
      </w:r>
      <w:r w:rsidRPr="00975EC3">
        <w:rPr>
          <w:rFonts w:ascii="Arial" w:hAnsi="Arial" w:cs="Arial"/>
          <w:sz w:val="22"/>
          <w:szCs w:val="22"/>
        </w:rPr>
        <w:tab/>
        <w:t xml:space="preserve">Grau de flexibilitat de la configuració </w:t>
      </w:r>
      <w:r>
        <w:rPr>
          <w:rFonts w:ascii="Arial" w:hAnsi="Arial" w:cs="Arial"/>
          <w:sz w:val="22"/>
          <w:szCs w:val="22"/>
        </w:rPr>
        <w:t xml:space="preserve">de la cabina de pacient </w:t>
      </w:r>
      <w:r w:rsidRPr="00975EC3">
        <w:rPr>
          <w:rFonts w:ascii="Arial" w:hAnsi="Arial" w:cs="Arial"/>
          <w:sz w:val="22"/>
          <w:szCs w:val="22"/>
        </w:rPr>
        <w:t>proposada a la documentació, i continguda a la contrasenya d’homologació, de manera que es puguin ajustar detalls en el procés de disseny definitiu.</w:t>
      </w:r>
    </w:p>
    <w:p w14:paraId="0777968F" w14:textId="77777777" w:rsidR="005A65D5" w:rsidRPr="00975EC3" w:rsidRDefault="005A65D5" w:rsidP="005A65D5">
      <w:pPr>
        <w:spacing w:after="200" w:line="276" w:lineRule="auto"/>
        <w:contextualSpacing/>
        <w:jc w:val="both"/>
        <w:rPr>
          <w:rFonts w:ascii="Arial" w:hAnsi="Arial" w:cs="Arial"/>
          <w:sz w:val="22"/>
          <w:szCs w:val="22"/>
        </w:rPr>
      </w:pPr>
    </w:p>
    <w:p w14:paraId="11D794DD"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lastRenderedPageBreak/>
        <w:t>22.1.6.</w:t>
      </w:r>
      <w:r w:rsidRPr="00975EC3">
        <w:rPr>
          <w:rFonts w:ascii="Arial" w:hAnsi="Arial" w:cs="Arial"/>
          <w:sz w:val="22"/>
          <w:szCs w:val="22"/>
        </w:rPr>
        <w:tab/>
        <w:t>Proposta de millora dels espais d’emmagatzematge per als vials de medicació, i gestió FEFO (consum immediat per data de caducitat més propera) dels mateixos. La proposta d’espais d’emmagatzematge de vials de medicació de diferents diàmetres i longituds (sistema flexible), colors (gomets o etiquetes categòrics) i que permetin el sistema de selecció FEFO (per caducitat) de manera que s’assoleixin objectius definits per procediments de seguretat del pacient. Cal presentar informació de l’estructura del sistema d’emmagatzematge i com s’organitza.</w:t>
      </w:r>
    </w:p>
    <w:p w14:paraId="16769C82" w14:textId="77777777" w:rsidR="005A65D5" w:rsidRPr="00975EC3" w:rsidRDefault="005A65D5" w:rsidP="005A65D5">
      <w:pPr>
        <w:spacing w:after="200" w:line="276" w:lineRule="auto"/>
        <w:contextualSpacing/>
        <w:jc w:val="both"/>
        <w:rPr>
          <w:rFonts w:ascii="Arial" w:hAnsi="Arial" w:cs="Arial"/>
          <w:sz w:val="22"/>
          <w:szCs w:val="22"/>
        </w:rPr>
      </w:pPr>
    </w:p>
    <w:p w14:paraId="5F5EDFDF"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22.1.7.</w:t>
      </w:r>
      <w:r w:rsidRPr="00975EC3">
        <w:rPr>
          <w:rFonts w:ascii="Arial" w:hAnsi="Arial" w:cs="Arial"/>
          <w:sz w:val="22"/>
          <w:szCs w:val="22"/>
        </w:rPr>
        <w:tab/>
        <w:t>Proposta de la bancada i llitera per a poder valorar la seva ergonomia i seguretat pel treballador que les utilitzaria. S’adjuntaran informes i estudis d’ergonomia del fabricant del producte presentat per a la seva valoració tècnica.</w:t>
      </w:r>
    </w:p>
    <w:p w14:paraId="55BF5423" w14:textId="77777777" w:rsidR="005A65D5" w:rsidRPr="00975EC3" w:rsidRDefault="005A65D5" w:rsidP="005A65D5">
      <w:pPr>
        <w:spacing w:after="200" w:line="276" w:lineRule="auto"/>
        <w:contextualSpacing/>
        <w:jc w:val="both"/>
        <w:rPr>
          <w:rFonts w:ascii="Arial" w:hAnsi="Arial" w:cs="Arial"/>
          <w:sz w:val="22"/>
          <w:szCs w:val="22"/>
        </w:rPr>
      </w:pPr>
    </w:p>
    <w:p w14:paraId="280BB2A9" w14:textId="77777777" w:rsidR="005A65D5" w:rsidRPr="00975EC3" w:rsidRDefault="005A65D5" w:rsidP="005A65D5">
      <w:pPr>
        <w:spacing w:after="200" w:line="276" w:lineRule="auto"/>
        <w:contextualSpacing/>
        <w:jc w:val="both"/>
        <w:rPr>
          <w:rFonts w:ascii="Arial" w:hAnsi="Arial" w:cs="Arial"/>
          <w:sz w:val="22"/>
          <w:szCs w:val="22"/>
        </w:rPr>
      </w:pPr>
      <w:r w:rsidRPr="00975EC3">
        <w:rPr>
          <w:rFonts w:ascii="Arial" w:hAnsi="Arial" w:cs="Arial"/>
          <w:sz w:val="22"/>
          <w:szCs w:val="22"/>
        </w:rPr>
        <w:t>22.1.8.</w:t>
      </w:r>
      <w:r w:rsidRPr="00975EC3">
        <w:rPr>
          <w:rFonts w:ascii="Arial" w:hAnsi="Arial" w:cs="Arial"/>
          <w:sz w:val="22"/>
          <w:szCs w:val="22"/>
        </w:rPr>
        <w:tab/>
        <w:t>Proposta de la cadira de transport per a poder valorar la seva ergonomia i seguretat pel treballador que les utilitzaria. S’adjuntaran informes i estudis d’ergonomia del fabricant del producte presentat per a la seva valoració tècnica.</w:t>
      </w:r>
    </w:p>
    <w:p w14:paraId="63D1BF1B" w14:textId="77777777" w:rsidR="005A65D5" w:rsidRPr="00975EC3" w:rsidRDefault="005A65D5" w:rsidP="005A65D5">
      <w:pPr>
        <w:spacing w:after="200" w:line="276" w:lineRule="auto"/>
        <w:contextualSpacing/>
        <w:jc w:val="both"/>
        <w:rPr>
          <w:rFonts w:ascii="Arial" w:hAnsi="Arial" w:cs="Arial"/>
          <w:sz w:val="22"/>
          <w:szCs w:val="22"/>
        </w:rPr>
      </w:pPr>
    </w:p>
    <w:p w14:paraId="009D541E" w14:textId="77777777" w:rsidR="005A65D5" w:rsidRDefault="005A65D5" w:rsidP="005A65D5">
      <w:pPr>
        <w:spacing w:after="200" w:line="276" w:lineRule="auto"/>
        <w:contextualSpacing/>
        <w:jc w:val="both"/>
        <w:rPr>
          <w:rFonts w:ascii="Arial" w:hAnsi="Arial" w:cs="Arial"/>
          <w:sz w:val="22"/>
          <w:szCs w:val="22"/>
        </w:rPr>
      </w:pPr>
      <w:r>
        <w:rPr>
          <w:rFonts w:ascii="Arial" w:hAnsi="Arial" w:cs="Arial"/>
          <w:sz w:val="22"/>
          <w:szCs w:val="22"/>
        </w:rPr>
        <w:t>22.1.9</w:t>
      </w:r>
      <w:r w:rsidRPr="00975EC3">
        <w:rPr>
          <w:rFonts w:ascii="Arial" w:hAnsi="Arial" w:cs="Arial"/>
          <w:sz w:val="22"/>
          <w:szCs w:val="22"/>
        </w:rPr>
        <w:t>.</w:t>
      </w:r>
      <w:r w:rsidRPr="00975EC3">
        <w:rPr>
          <w:rFonts w:ascii="Arial" w:hAnsi="Arial" w:cs="Arial"/>
          <w:sz w:val="22"/>
          <w:szCs w:val="22"/>
        </w:rPr>
        <w:tab/>
      </w:r>
      <w:r>
        <w:rPr>
          <w:rFonts w:ascii="Arial" w:hAnsi="Arial" w:cs="Arial"/>
          <w:sz w:val="22"/>
          <w:szCs w:val="22"/>
        </w:rPr>
        <w:t>Proposta tècnica</w:t>
      </w:r>
      <w:r w:rsidRPr="00975EC3">
        <w:rPr>
          <w:rFonts w:ascii="Arial" w:hAnsi="Arial" w:cs="Arial"/>
          <w:sz w:val="22"/>
          <w:szCs w:val="22"/>
        </w:rPr>
        <w:t xml:space="preserve"> </w:t>
      </w:r>
      <w:r>
        <w:rPr>
          <w:rFonts w:ascii="Arial" w:hAnsi="Arial" w:cs="Arial"/>
          <w:sz w:val="22"/>
          <w:szCs w:val="22"/>
        </w:rPr>
        <w:t>sobre l’aerodinàmica</w:t>
      </w:r>
      <w:r w:rsidRPr="00975EC3">
        <w:rPr>
          <w:rFonts w:ascii="Arial" w:hAnsi="Arial" w:cs="Arial"/>
          <w:sz w:val="22"/>
          <w:szCs w:val="22"/>
        </w:rPr>
        <w:t xml:space="preserve"> del pont de llums en el vehicle presentat. Aquest</w:t>
      </w:r>
      <w:r>
        <w:rPr>
          <w:rFonts w:ascii="Arial" w:hAnsi="Arial" w:cs="Arial"/>
          <w:sz w:val="22"/>
          <w:szCs w:val="22"/>
        </w:rPr>
        <w:t xml:space="preserve">a proposta </w:t>
      </w:r>
      <w:r w:rsidRPr="00975EC3">
        <w:rPr>
          <w:rFonts w:ascii="Arial" w:hAnsi="Arial" w:cs="Arial"/>
          <w:sz w:val="22"/>
          <w:szCs w:val="22"/>
        </w:rPr>
        <w:t>tècnic</w:t>
      </w:r>
      <w:r>
        <w:rPr>
          <w:rFonts w:ascii="Arial" w:hAnsi="Arial" w:cs="Arial"/>
          <w:sz w:val="22"/>
          <w:szCs w:val="22"/>
        </w:rPr>
        <w:t>a</w:t>
      </w:r>
      <w:r w:rsidRPr="00975EC3">
        <w:rPr>
          <w:rFonts w:ascii="Arial" w:hAnsi="Arial" w:cs="Arial"/>
          <w:sz w:val="22"/>
          <w:szCs w:val="22"/>
        </w:rPr>
        <w:t xml:space="preserve"> </w:t>
      </w:r>
      <w:r>
        <w:rPr>
          <w:rFonts w:ascii="Arial" w:hAnsi="Arial" w:cs="Arial"/>
          <w:sz w:val="22"/>
          <w:szCs w:val="22"/>
        </w:rPr>
        <w:t>es pot acompanyar</w:t>
      </w:r>
      <w:r w:rsidRPr="00975EC3">
        <w:rPr>
          <w:rFonts w:ascii="Arial" w:hAnsi="Arial" w:cs="Arial"/>
          <w:sz w:val="22"/>
          <w:szCs w:val="22"/>
        </w:rPr>
        <w:t xml:space="preserve"> d’assajos en túnel de vent homologat, o altres tècniques vàlides, i amb resultats testats per laboratoris notificats sobre l’ambulància homologada que es vol presentar (No són vàlids estudis parcials del producte que s’afegirà o s’integrarà al vehicle base).</w:t>
      </w:r>
    </w:p>
    <w:p w14:paraId="2EB0A631" w14:textId="77777777" w:rsidR="005A65D5" w:rsidRDefault="005A65D5" w:rsidP="005A65D5">
      <w:pPr>
        <w:spacing w:after="200" w:line="276" w:lineRule="auto"/>
        <w:contextualSpacing/>
        <w:jc w:val="both"/>
        <w:rPr>
          <w:rFonts w:ascii="Arial" w:hAnsi="Arial" w:cs="Arial"/>
          <w:sz w:val="22"/>
          <w:szCs w:val="22"/>
        </w:rPr>
      </w:pPr>
    </w:p>
    <w:p w14:paraId="49E46E7B" w14:textId="77777777" w:rsidR="005A65D5" w:rsidRPr="00CB51C4" w:rsidRDefault="005A65D5" w:rsidP="005A65D5">
      <w:pPr>
        <w:spacing w:after="200" w:line="276" w:lineRule="auto"/>
        <w:contextualSpacing/>
        <w:jc w:val="both"/>
        <w:rPr>
          <w:rFonts w:ascii="Arial" w:hAnsi="Arial" w:cs="Arial"/>
          <w:sz w:val="22"/>
          <w:szCs w:val="22"/>
        </w:rPr>
      </w:pPr>
      <w:r w:rsidRPr="00CB51C4">
        <w:rPr>
          <w:rFonts w:ascii="Arial" w:hAnsi="Arial" w:cs="Arial"/>
          <w:sz w:val="22"/>
          <w:szCs w:val="22"/>
        </w:rPr>
        <w:t>Aquell licitador que resulti adjudicatari haurà de presentar, abans de fabricar les ambulàncies, els assajos en túnel de vent homologat</w:t>
      </w:r>
      <w:r w:rsidRPr="00CB51C4">
        <w:rPr>
          <w:rFonts w:ascii="Arial" w:hAnsi="Arial" w:cs="Arial"/>
          <w:bCs/>
          <w:sz w:val="22"/>
          <w:szCs w:val="22"/>
        </w:rPr>
        <w:t>, o altres tècniques vàlides, i amb resultats testats per laboratoris notificats de l’ambulància presentada</w:t>
      </w:r>
      <w:r w:rsidRPr="00CB51C4">
        <w:rPr>
          <w:rFonts w:ascii="Arial" w:hAnsi="Arial" w:cs="Arial"/>
          <w:sz w:val="22"/>
          <w:szCs w:val="22"/>
        </w:rPr>
        <w:t xml:space="preserve">, </w:t>
      </w:r>
      <w:r w:rsidRPr="00CB51C4">
        <w:rPr>
          <w:rFonts w:ascii="Arial" w:hAnsi="Arial" w:cs="Arial"/>
          <w:bCs/>
          <w:sz w:val="22"/>
          <w:szCs w:val="22"/>
        </w:rPr>
        <w:t>en el cas que no ho hagi fet en la fase d’aportació d’ofertes.</w:t>
      </w:r>
    </w:p>
    <w:p w14:paraId="5B6F515E" w14:textId="77777777" w:rsidR="005A65D5" w:rsidRPr="00CB51C4" w:rsidRDefault="005A65D5" w:rsidP="005A65D5">
      <w:pPr>
        <w:spacing w:after="200" w:line="276" w:lineRule="auto"/>
        <w:contextualSpacing/>
        <w:jc w:val="both"/>
        <w:rPr>
          <w:rFonts w:ascii="Arial" w:hAnsi="Arial" w:cs="Arial"/>
          <w:sz w:val="22"/>
          <w:szCs w:val="22"/>
        </w:rPr>
      </w:pPr>
    </w:p>
    <w:p w14:paraId="58915BDD" w14:textId="77777777" w:rsidR="005A65D5" w:rsidRPr="00CB51C4" w:rsidRDefault="005A65D5" w:rsidP="005A65D5">
      <w:pPr>
        <w:spacing w:after="200" w:line="276" w:lineRule="auto"/>
        <w:contextualSpacing/>
        <w:jc w:val="both"/>
        <w:rPr>
          <w:rFonts w:ascii="Arial" w:hAnsi="Arial" w:cs="Arial"/>
          <w:sz w:val="22"/>
          <w:szCs w:val="22"/>
        </w:rPr>
      </w:pPr>
      <w:r w:rsidRPr="00CB51C4">
        <w:rPr>
          <w:rFonts w:ascii="Arial" w:hAnsi="Arial" w:cs="Arial"/>
          <w:sz w:val="22"/>
          <w:szCs w:val="22"/>
        </w:rPr>
        <w:t>22.2.</w:t>
      </w:r>
      <w:r w:rsidRPr="00CB51C4">
        <w:rPr>
          <w:rFonts w:ascii="Arial" w:hAnsi="Arial" w:cs="Arial"/>
          <w:sz w:val="22"/>
          <w:szCs w:val="22"/>
        </w:rPr>
        <w:tab/>
        <w:t>Informació detallada de tots els equipaments de transport i immobilització que es subministraran, indicant característiques, garanties, implantació en el mercat, catàlegs i tota la informació que permeti entendre l’oferta.</w:t>
      </w:r>
    </w:p>
    <w:p w14:paraId="5B7E0985" w14:textId="77777777" w:rsidR="005A65D5" w:rsidRPr="00CB51C4" w:rsidRDefault="005A65D5" w:rsidP="005A65D5">
      <w:pPr>
        <w:spacing w:after="200" w:line="276" w:lineRule="auto"/>
        <w:contextualSpacing/>
        <w:jc w:val="both"/>
        <w:rPr>
          <w:rFonts w:ascii="Arial" w:hAnsi="Arial" w:cs="Arial"/>
          <w:sz w:val="22"/>
          <w:szCs w:val="22"/>
        </w:rPr>
      </w:pPr>
    </w:p>
    <w:p w14:paraId="0D402429" w14:textId="77777777" w:rsidR="005A65D5" w:rsidRPr="00CB51C4" w:rsidRDefault="005A65D5" w:rsidP="005A65D5">
      <w:pPr>
        <w:spacing w:after="200" w:line="276" w:lineRule="auto"/>
        <w:contextualSpacing/>
        <w:jc w:val="both"/>
        <w:rPr>
          <w:rFonts w:ascii="Arial" w:hAnsi="Arial" w:cs="Arial"/>
          <w:sz w:val="22"/>
          <w:szCs w:val="22"/>
        </w:rPr>
      </w:pPr>
      <w:r w:rsidRPr="00CB51C4">
        <w:rPr>
          <w:rFonts w:ascii="Arial" w:hAnsi="Arial" w:cs="Arial"/>
          <w:sz w:val="22"/>
          <w:szCs w:val="22"/>
        </w:rPr>
        <w:t>22.3.</w:t>
      </w:r>
      <w:r w:rsidRPr="00CB51C4">
        <w:rPr>
          <w:rFonts w:ascii="Arial" w:hAnsi="Arial" w:cs="Arial"/>
          <w:sz w:val="22"/>
          <w:szCs w:val="22"/>
        </w:rPr>
        <w:tab/>
        <w:t xml:space="preserve">Informació de la realització de les </w:t>
      </w:r>
      <w:proofErr w:type="spellStart"/>
      <w:r w:rsidRPr="00CB51C4">
        <w:rPr>
          <w:rFonts w:ascii="Arial" w:hAnsi="Arial" w:cs="Arial"/>
          <w:sz w:val="22"/>
          <w:szCs w:val="22"/>
        </w:rPr>
        <w:t>pre</w:t>
      </w:r>
      <w:proofErr w:type="spellEnd"/>
      <w:r w:rsidRPr="00CB51C4">
        <w:rPr>
          <w:rFonts w:ascii="Arial" w:hAnsi="Arial" w:cs="Arial"/>
          <w:sz w:val="22"/>
          <w:szCs w:val="22"/>
        </w:rPr>
        <w:t>-instal·lacions requerides en l’apartat de comunicacions del PPT (Apartat 5.2). Proposta d’integració de la pantalla nativa amb l’ordinador embarcat del SEM: els licitadors indicaran si la pantalla nativa del vehicle es pot connectar a l’ordinador embarcat del SEM, tot mantenint la connexió amb l’ordinador de bord. En cas afirmatiu, els licitadors aportaran informació relativa als adaptadors homologats pel fabricant del vehicle que siguin necessaris per assolir la integració. Es detallaran totes les característiques, especificacions i prestacions tècniques dels components que caldrà afegir.</w:t>
      </w:r>
    </w:p>
    <w:p w14:paraId="70B8017F" w14:textId="77777777" w:rsidR="005A65D5" w:rsidRPr="00CB51C4" w:rsidRDefault="005A65D5" w:rsidP="005A65D5">
      <w:pPr>
        <w:spacing w:after="200" w:line="276" w:lineRule="auto"/>
        <w:contextualSpacing/>
        <w:jc w:val="both"/>
        <w:rPr>
          <w:rFonts w:ascii="Arial" w:hAnsi="Arial" w:cs="Arial"/>
          <w:sz w:val="22"/>
          <w:szCs w:val="22"/>
        </w:rPr>
      </w:pPr>
    </w:p>
    <w:p w14:paraId="5E1E65B6" w14:textId="77777777" w:rsidR="005A65D5" w:rsidRPr="00CB51C4" w:rsidRDefault="005A65D5" w:rsidP="005A65D5">
      <w:pPr>
        <w:spacing w:after="200" w:line="276" w:lineRule="auto"/>
        <w:contextualSpacing/>
        <w:jc w:val="both"/>
        <w:rPr>
          <w:rFonts w:ascii="Arial" w:hAnsi="Arial" w:cs="Arial"/>
          <w:sz w:val="22"/>
          <w:szCs w:val="22"/>
        </w:rPr>
      </w:pPr>
      <w:r w:rsidRPr="00CB51C4">
        <w:rPr>
          <w:rFonts w:ascii="Arial" w:hAnsi="Arial" w:cs="Arial"/>
          <w:sz w:val="22"/>
          <w:szCs w:val="22"/>
        </w:rPr>
        <w:t>22.4.</w:t>
      </w:r>
      <w:r w:rsidRPr="00CB51C4">
        <w:rPr>
          <w:rFonts w:ascii="Arial" w:hAnsi="Arial" w:cs="Arial"/>
          <w:sz w:val="22"/>
          <w:szCs w:val="22"/>
        </w:rPr>
        <w:tab/>
        <w:t xml:space="preserve">Condicions de la garantia i exemple de manual de manteniment del vehicle, </w:t>
      </w:r>
      <w:r w:rsidRPr="00CB51C4">
        <w:rPr>
          <w:rFonts w:ascii="Arial" w:hAnsi="Arial" w:cs="Arial"/>
          <w:sz w:val="22"/>
          <w:szCs w:val="22"/>
          <w:u w:val="single"/>
        </w:rPr>
        <w:t>que no incloguin terminis valorables en el sobre C</w:t>
      </w:r>
      <w:r w:rsidRPr="00CB51C4">
        <w:rPr>
          <w:rFonts w:ascii="Arial" w:hAnsi="Arial" w:cs="Arial"/>
          <w:sz w:val="22"/>
          <w:szCs w:val="22"/>
        </w:rPr>
        <w:t>.</w:t>
      </w:r>
    </w:p>
    <w:p w14:paraId="4F30EBA1" w14:textId="77777777" w:rsidR="005A65D5" w:rsidRPr="00CB51C4" w:rsidRDefault="005A65D5" w:rsidP="005A65D5">
      <w:pPr>
        <w:spacing w:after="200" w:line="276" w:lineRule="auto"/>
        <w:contextualSpacing/>
        <w:jc w:val="both"/>
        <w:rPr>
          <w:rFonts w:ascii="Arial" w:hAnsi="Arial" w:cs="Arial"/>
          <w:sz w:val="22"/>
          <w:szCs w:val="22"/>
        </w:rPr>
      </w:pPr>
    </w:p>
    <w:p w14:paraId="22CC6AA3" w14:textId="77777777" w:rsidR="005A65D5" w:rsidRPr="00CB51C4" w:rsidRDefault="005A65D5" w:rsidP="005A65D5">
      <w:pPr>
        <w:spacing w:after="200" w:line="276" w:lineRule="auto"/>
        <w:contextualSpacing/>
        <w:jc w:val="both"/>
        <w:rPr>
          <w:rFonts w:ascii="Arial" w:hAnsi="Arial" w:cs="Arial"/>
          <w:sz w:val="22"/>
          <w:szCs w:val="22"/>
        </w:rPr>
      </w:pPr>
      <w:r w:rsidRPr="00CB51C4">
        <w:rPr>
          <w:rFonts w:ascii="Arial" w:hAnsi="Arial" w:cs="Arial"/>
          <w:sz w:val="22"/>
          <w:szCs w:val="22"/>
        </w:rPr>
        <w:t>22.5.</w:t>
      </w:r>
      <w:r w:rsidRPr="00CB51C4">
        <w:rPr>
          <w:rFonts w:ascii="Arial" w:hAnsi="Arial" w:cs="Arial"/>
          <w:sz w:val="22"/>
          <w:szCs w:val="22"/>
        </w:rPr>
        <w:tab/>
        <w:t xml:space="preserve">Detallar el pla de posada en marxa del servei </w:t>
      </w:r>
      <w:r w:rsidRPr="00CB51C4">
        <w:rPr>
          <w:rFonts w:ascii="Arial" w:hAnsi="Arial" w:cs="Arial"/>
          <w:sz w:val="22"/>
          <w:szCs w:val="22"/>
          <w:u w:val="single"/>
        </w:rPr>
        <w:t>que no incloguin terminis valorables en el sobre C</w:t>
      </w:r>
      <w:r w:rsidRPr="00CB51C4">
        <w:rPr>
          <w:rFonts w:ascii="Arial" w:hAnsi="Arial" w:cs="Arial"/>
          <w:sz w:val="22"/>
          <w:szCs w:val="22"/>
        </w:rPr>
        <w:t xml:space="preserve">. </w:t>
      </w:r>
    </w:p>
    <w:p w14:paraId="23AB059D" w14:textId="77777777" w:rsidR="005A65D5" w:rsidRDefault="005A65D5" w:rsidP="0038003A">
      <w:pPr>
        <w:spacing w:after="200" w:line="276" w:lineRule="auto"/>
        <w:contextualSpacing/>
        <w:jc w:val="both"/>
        <w:rPr>
          <w:rFonts w:ascii="Arial" w:hAnsi="Arial" w:cs="Arial"/>
          <w:b/>
          <w:sz w:val="22"/>
          <w:szCs w:val="22"/>
          <w:lang w:eastAsia="ca-ES"/>
        </w:rPr>
      </w:pPr>
      <w:bookmarkStart w:id="0" w:name="_GoBack"/>
      <w:bookmarkEnd w:id="0"/>
    </w:p>
    <w:p w14:paraId="48966098" w14:textId="77777777" w:rsidR="005A65D5" w:rsidRDefault="005A65D5" w:rsidP="0038003A">
      <w:pPr>
        <w:spacing w:after="200" w:line="276" w:lineRule="auto"/>
        <w:contextualSpacing/>
        <w:jc w:val="both"/>
        <w:rPr>
          <w:rFonts w:ascii="Arial" w:hAnsi="Arial" w:cs="Arial"/>
          <w:b/>
          <w:sz w:val="22"/>
          <w:szCs w:val="22"/>
          <w:lang w:eastAsia="ca-ES"/>
        </w:rPr>
      </w:pPr>
    </w:p>
    <w:p w14:paraId="06E8F694" w14:textId="77777777" w:rsidR="005A65D5" w:rsidRDefault="005A65D5" w:rsidP="0038003A">
      <w:pPr>
        <w:spacing w:after="200" w:line="276" w:lineRule="auto"/>
        <w:contextualSpacing/>
        <w:jc w:val="both"/>
        <w:rPr>
          <w:rFonts w:ascii="Arial" w:hAnsi="Arial" w:cs="Arial"/>
          <w:b/>
          <w:sz w:val="22"/>
          <w:szCs w:val="22"/>
          <w:lang w:eastAsia="ca-ES"/>
        </w:rPr>
      </w:pPr>
    </w:p>
    <w:p w14:paraId="3E3B96AD" w14:textId="77777777" w:rsidR="005A65D5" w:rsidRDefault="005A65D5" w:rsidP="0038003A">
      <w:pPr>
        <w:spacing w:after="200" w:line="276" w:lineRule="auto"/>
        <w:contextualSpacing/>
        <w:jc w:val="both"/>
        <w:rPr>
          <w:rFonts w:ascii="Arial" w:hAnsi="Arial" w:cs="Arial"/>
          <w:b/>
          <w:sz w:val="22"/>
          <w:szCs w:val="22"/>
          <w:lang w:eastAsia="ca-ES"/>
        </w:rPr>
      </w:pPr>
    </w:p>
    <w:p w14:paraId="4C827C80" w14:textId="77777777" w:rsidR="005A65D5" w:rsidRDefault="005A65D5" w:rsidP="0038003A">
      <w:pPr>
        <w:spacing w:after="200" w:line="276" w:lineRule="auto"/>
        <w:contextualSpacing/>
        <w:jc w:val="both"/>
        <w:rPr>
          <w:rFonts w:ascii="Arial" w:hAnsi="Arial" w:cs="Arial"/>
          <w:b/>
          <w:sz w:val="22"/>
          <w:szCs w:val="22"/>
          <w:lang w:eastAsia="ca-ES"/>
        </w:rPr>
      </w:pPr>
    </w:p>
    <w:p w14:paraId="1D7D764D" w14:textId="77777777" w:rsidR="005A65D5" w:rsidRDefault="005A65D5" w:rsidP="0038003A">
      <w:pPr>
        <w:spacing w:after="200" w:line="276" w:lineRule="auto"/>
        <w:contextualSpacing/>
        <w:jc w:val="both"/>
        <w:rPr>
          <w:rFonts w:ascii="Arial" w:hAnsi="Arial" w:cs="Arial"/>
          <w:b/>
          <w:sz w:val="22"/>
          <w:szCs w:val="22"/>
          <w:lang w:eastAsia="ca-ES"/>
        </w:rPr>
      </w:pPr>
    </w:p>
    <w:p w14:paraId="2F07FF15" w14:textId="77777777" w:rsidR="005A65D5" w:rsidRDefault="005A65D5" w:rsidP="0038003A">
      <w:pPr>
        <w:spacing w:after="200" w:line="276" w:lineRule="auto"/>
        <w:contextualSpacing/>
        <w:jc w:val="both"/>
        <w:rPr>
          <w:rFonts w:ascii="Arial" w:hAnsi="Arial" w:cs="Arial"/>
          <w:b/>
          <w:sz w:val="22"/>
          <w:szCs w:val="22"/>
          <w:lang w:eastAsia="ca-ES"/>
        </w:rPr>
      </w:pPr>
    </w:p>
    <w:p w14:paraId="4983411C" w14:textId="4C7E9431" w:rsidR="0038003A" w:rsidRPr="0038003A" w:rsidRDefault="0038003A" w:rsidP="0038003A">
      <w:pPr>
        <w:spacing w:after="200" w:line="276" w:lineRule="auto"/>
        <w:contextualSpacing/>
        <w:jc w:val="both"/>
        <w:rPr>
          <w:rFonts w:ascii="Arial" w:hAnsi="Arial" w:cs="Arial"/>
          <w:b/>
          <w:sz w:val="22"/>
          <w:szCs w:val="22"/>
          <w:lang w:eastAsia="ca-ES"/>
        </w:rPr>
      </w:pPr>
      <w:r w:rsidRPr="0038003A">
        <w:rPr>
          <w:rFonts w:ascii="Arial" w:hAnsi="Arial" w:cs="Arial"/>
          <w:b/>
          <w:sz w:val="22"/>
          <w:szCs w:val="22"/>
          <w:lang w:eastAsia="ca-ES"/>
        </w:rPr>
        <w:t xml:space="preserve">Important: La inclusió en el Sobre B de l’oferta econòmica, així com de qualsevol informació de l’oferta de caràcter rellevant avaluable de forma automàtica i que, per tant, s’ha d’incloure en el sobre C, comportarà l’exclusió de l’empresa licitadora, quan es vulneri el secret de les ofertes o el deure de no tenir coneixement del contingut de la documentació relativa als criteris de valoració objectiva abans de la relativa als criteris de valoració subjectiva. </w:t>
      </w:r>
    </w:p>
    <w:p w14:paraId="7D71E348" w14:textId="77777777" w:rsidR="00AA6EDC" w:rsidRDefault="00AA6EDC" w:rsidP="00E0694F">
      <w:pPr>
        <w:autoSpaceDE w:val="0"/>
        <w:autoSpaceDN w:val="0"/>
        <w:adjustRightInd w:val="0"/>
        <w:jc w:val="both"/>
        <w:rPr>
          <w:rFonts w:ascii="Arial" w:hAnsi="Arial" w:cs="Arial"/>
          <w:sz w:val="20"/>
          <w:szCs w:val="18"/>
        </w:rPr>
      </w:pPr>
    </w:p>
    <w:p w14:paraId="590210C4" w14:textId="77777777" w:rsidR="00451953" w:rsidRPr="004C71D7" w:rsidRDefault="00451953" w:rsidP="00E0694F">
      <w:pPr>
        <w:autoSpaceDE w:val="0"/>
        <w:autoSpaceDN w:val="0"/>
        <w:adjustRightInd w:val="0"/>
        <w:jc w:val="both"/>
        <w:rPr>
          <w:rFonts w:ascii="Arial" w:hAnsi="Arial" w:cs="Arial"/>
          <w:sz w:val="20"/>
          <w:szCs w:val="18"/>
        </w:rPr>
      </w:pPr>
    </w:p>
    <w:sectPr w:rsidR="00451953" w:rsidRPr="004C71D7" w:rsidSect="00AA6EDC">
      <w:headerReference w:type="default" r:id="rId8"/>
      <w:footerReference w:type="default" r:id="rId9"/>
      <w:pgSz w:w="11906" w:h="16838"/>
      <w:pgMar w:top="822" w:right="1134" w:bottom="1134" w:left="170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46A1F" w14:textId="77777777" w:rsidR="00BA655B" w:rsidRDefault="00BA655B">
      <w:r>
        <w:separator/>
      </w:r>
    </w:p>
  </w:endnote>
  <w:endnote w:type="continuationSeparator" w:id="0">
    <w:p w14:paraId="27850BAC" w14:textId="77777777" w:rsidR="00BA655B" w:rsidRDefault="00BA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57525"/>
      <w:docPartObj>
        <w:docPartGallery w:val="Page Numbers (Bottom of Page)"/>
        <w:docPartUnique/>
      </w:docPartObj>
    </w:sdtPr>
    <w:sdtEndPr/>
    <w:sdtContent>
      <w:p w14:paraId="4CB3D1D8" w14:textId="49BADD13" w:rsidR="00A105D1" w:rsidRDefault="00A105D1" w:rsidP="00A105D1">
        <w:pPr>
          <w:pStyle w:val="Piedepgina"/>
        </w:pPr>
        <w:r>
          <w:rPr>
            <w:noProof/>
            <w:sz w:val="16"/>
            <w:szCs w:val="16"/>
            <w:lang w:eastAsia="ca-ES"/>
          </w:rPr>
          <w:drawing>
            <wp:anchor distT="0" distB="0" distL="114300" distR="114300" simplePos="0" relativeHeight="251662336" behindDoc="0" locked="0" layoutInCell="1" allowOverlap="1" wp14:anchorId="1B718C71" wp14:editId="6E2587F7">
              <wp:simplePos x="0" y="0"/>
              <wp:positionH relativeFrom="column">
                <wp:posOffset>1905</wp:posOffset>
              </wp:positionH>
              <wp:positionV relativeFrom="paragraph">
                <wp:posOffset>1905</wp:posOffset>
              </wp:positionV>
              <wp:extent cx="1257300" cy="320675"/>
              <wp:effectExtent l="0" t="0" r="0" b="3175"/>
              <wp:wrapSquare wrapText="bothSides"/>
              <wp:docPr id="17" name="Imatge 3" descr="Logotip 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nCat_50gr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32067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eastAsia="ca-ES"/>
          </w:rPr>
          <w:drawing>
            <wp:anchor distT="0" distB="0" distL="114300" distR="114300" simplePos="0" relativeHeight="251661312" behindDoc="0" locked="0" layoutInCell="1" allowOverlap="1" wp14:anchorId="30DE026C" wp14:editId="500FAE18">
              <wp:simplePos x="0" y="0"/>
              <wp:positionH relativeFrom="margin">
                <wp:align>right</wp:align>
              </wp:positionH>
              <wp:positionV relativeFrom="paragraph">
                <wp:posOffset>-2540</wp:posOffset>
              </wp:positionV>
              <wp:extent cx="1310640" cy="323850"/>
              <wp:effectExtent l="0" t="0" r="3810" b="0"/>
              <wp:wrapNone/>
              <wp:docPr id="10" name="Imatge 10" descr="S/Sistema de Salu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SALUT_MARCA_COL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0640" cy="323850"/>
                      </a:xfrm>
                      <a:prstGeom prst="rect">
                        <a:avLst/>
                      </a:prstGeom>
                    </pic:spPr>
                  </pic:pic>
                </a:graphicData>
              </a:graphic>
              <wp14:sizeRelH relativeFrom="page">
                <wp14:pctWidth>0</wp14:pctWidth>
              </wp14:sizeRelH>
              <wp14:sizeRelV relativeFrom="page">
                <wp14:pctHeight>0</wp14:pctHeight>
              </wp14:sizeRelV>
            </wp:anchor>
          </w:drawing>
        </w:r>
        <w:r w:rsidRPr="009E6005">
          <w:rPr>
            <w:rFonts w:ascii="Arial" w:eastAsia="Arial Unicode MS" w:hAnsi="Arial"/>
            <w:bCs/>
            <w:noProof/>
            <w:sz w:val="18"/>
            <w:szCs w:val="18"/>
          </w:rPr>
          <w:t xml:space="preserve"> </w:t>
        </w:r>
        <w:r>
          <w:rPr>
            <w:rFonts w:ascii="Arial" w:eastAsia="Arial Unicode MS" w:hAnsi="Arial"/>
            <w:bCs/>
            <w:noProof/>
            <w:sz w:val="18"/>
            <w:szCs w:val="18"/>
          </w:rPr>
          <w:tab/>
        </w:r>
        <w:r>
          <w:rPr>
            <w:rFonts w:ascii="Arial" w:eastAsia="Arial Unicode MS" w:hAnsi="Arial"/>
            <w:bCs/>
            <w:noProof/>
            <w:sz w:val="18"/>
            <w:szCs w:val="18"/>
          </w:rPr>
          <w:tab/>
        </w:r>
        <w:r w:rsidRPr="00FC54A0">
          <w:rPr>
            <w:rFonts w:ascii="Arial" w:eastAsia="Arial Unicode MS" w:hAnsi="Arial"/>
            <w:bCs/>
            <w:noProof/>
            <w:sz w:val="18"/>
            <w:szCs w:val="18"/>
          </w:rPr>
          <w:t xml:space="preserve">Pàgina </w:t>
        </w:r>
        <w:r w:rsidRPr="00FC54A0">
          <w:rPr>
            <w:rFonts w:ascii="Arial" w:eastAsia="Arial Unicode MS" w:hAnsi="Arial"/>
            <w:bCs/>
            <w:noProof/>
            <w:sz w:val="18"/>
            <w:szCs w:val="18"/>
          </w:rPr>
          <w:fldChar w:fldCharType="begin"/>
        </w:r>
        <w:r w:rsidRPr="00FC54A0">
          <w:rPr>
            <w:rFonts w:ascii="Arial" w:eastAsia="Arial Unicode MS" w:hAnsi="Arial"/>
            <w:bCs/>
            <w:noProof/>
            <w:sz w:val="18"/>
            <w:szCs w:val="18"/>
          </w:rPr>
          <w:instrText xml:space="preserve"> PAGE </w:instrText>
        </w:r>
        <w:r w:rsidRPr="00FC54A0">
          <w:rPr>
            <w:rFonts w:ascii="Arial" w:eastAsia="Arial Unicode MS" w:hAnsi="Arial"/>
            <w:bCs/>
            <w:noProof/>
            <w:sz w:val="18"/>
            <w:szCs w:val="18"/>
          </w:rPr>
          <w:fldChar w:fldCharType="separate"/>
        </w:r>
        <w:r w:rsidR="005A65D5">
          <w:rPr>
            <w:rFonts w:ascii="Arial" w:eastAsia="Arial Unicode MS" w:hAnsi="Arial"/>
            <w:bCs/>
            <w:noProof/>
            <w:sz w:val="18"/>
            <w:szCs w:val="18"/>
          </w:rPr>
          <w:t>4</w:t>
        </w:r>
        <w:r w:rsidRPr="00FC54A0">
          <w:rPr>
            <w:rFonts w:ascii="Arial" w:eastAsia="Arial Unicode MS" w:hAnsi="Arial"/>
            <w:bCs/>
            <w:noProof/>
            <w:sz w:val="18"/>
            <w:szCs w:val="18"/>
          </w:rPr>
          <w:fldChar w:fldCharType="end"/>
        </w:r>
        <w:r w:rsidRPr="00FC54A0">
          <w:rPr>
            <w:rFonts w:ascii="Arial" w:eastAsia="Arial Unicode MS" w:hAnsi="Arial"/>
            <w:bCs/>
            <w:noProof/>
            <w:sz w:val="18"/>
            <w:szCs w:val="18"/>
          </w:rPr>
          <w:t xml:space="preserve"> de </w:t>
        </w:r>
        <w:r w:rsidRPr="00FC54A0">
          <w:rPr>
            <w:rFonts w:ascii="Arial" w:eastAsia="Arial Unicode MS" w:hAnsi="Arial"/>
            <w:bCs/>
            <w:noProof/>
            <w:sz w:val="18"/>
            <w:szCs w:val="18"/>
          </w:rPr>
          <w:fldChar w:fldCharType="begin"/>
        </w:r>
        <w:r w:rsidRPr="00FC54A0">
          <w:rPr>
            <w:rFonts w:ascii="Arial" w:eastAsia="Arial Unicode MS" w:hAnsi="Arial"/>
            <w:bCs/>
            <w:noProof/>
            <w:sz w:val="18"/>
            <w:szCs w:val="18"/>
          </w:rPr>
          <w:instrText xml:space="preserve"> NUMPAGES  </w:instrText>
        </w:r>
        <w:r w:rsidRPr="00FC54A0">
          <w:rPr>
            <w:rFonts w:ascii="Arial" w:eastAsia="Arial Unicode MS" w:hAnsi="Arial"/>
            <w:bCs/>
            <w:noProof/>
            <w:sz w:val="18"/>
            <w:szCs w:val="18"/>
          </w:rPr>
          <w:fldChar w:fldCharType="separate"/>
        </w:r>
        <w:r w:rsidR="005A65D5">
          <w:rPr>
            <w:rFonts w:ascii="Arial" w:eastAsia="Arial Unicode MS" w:hAnsi="Arial"/>
            <w:bCs/>
            <w:noProof/>
            <w:sz w:val="18"/>
            <w:szCs w:val="18"/>
          </w:rPr>
          <w:t>4</w:t>
        </w:r>
        <w:r w:rsidRPr="00FC54A0">
          <w:rPr>
            <w:rFonts w:ascii="Arial" w:eastAsia="Arial Unicode MS" w:hAnsi="Arial"/>
            <w:bCs/>
            <w:noProof/>
            <w:sz w:val="18"/>
            <w:szCs w:val="18"/>
          </w:rPr>
          <w:fldChar w:fldCharType="end"/>
        </w:r>
        <w:r>
          <w:rPr>
            <w:rFonts w:ascii="Arial" w:eastAsia="Arial Unicode MS" w:hAnsi="Arial"/>
            <w:bCs/>
            <w:noProof/>
            <w:sz w:val="18"/>
            <w:szCs w:val="18"/>
          </w:rPr>
          <w:t xml:space="preserve">                       </w:t>
        </w:r>
        <w:r w:rsidRPr="00FC54A0">
          <w:rPr>
            <w:rFonts w:ascii="Arial" w:eastAsia="Arial Unicode MS" w:hAnsi="Arial"/>
            <w:bCs/>
            <w:noProof/>
            <w:sz w:val="18"/>
            <w:szCs w:val="18"/>
          </w:rPr>
          <w:t xml:space="preserve"> </w:t>
        </w:r>
      </w:p>
      <w:p w14:paraId="38625D8E" w14:textId="7104354D" w:rsidR="00A105D1" w:rsidRPr="00A105D1" w:rsidRDefault="005A65D5" w:rsidP="00A105D1">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F1AC5" w14:textId="77777777" w:rsidR="00BA655B" w:rsidRDefault="00BA655B">
      <w:r>
        <w:separator/>
      </w:r>
    </w:p>
  </w:footnote>
  <w:footnote w:type="continuationSeparator" w:id="0">
    <w:p w14:paraId="73F342C0" w14:textId="77777777" w:rsidR="00BA655B" w:rsidRDefault="00BA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B4D30" w14:textId="09D22BF7" w:rsidR="000E3A0F" w:rsidRDefault="00A105D1">
    <w:pPr>
      <w:pStyle w:val="Encabezado"/>
    </w:pPr>
    <w:r w:rsidRPr="00AA6BC3">
      <w:rPr>
        <w:noProof/>
        <w:color w:val="8EBCF9"/>
        <w:sz w:val="52"/>
        <w:szCs w:val="72"/>
        <w:lang w:eastAsia="ca-ES"/>
      </w:rPr>
      <w:drawing>
        <wp:anchor distT="0" distB="0" distL="114300" distR="114300" simplePos="0" relativeHeight="251659264" behindDoc="0" locked="0" layoutInCell="1" allowOverlap="1" wp14:anchorId="5EED4CFD" wp14:editId="50AF70D5">
          <wp:simplePos x="0" y="0"/>
          <wp:positionH relativeFrom="margin">
            <wp:posOffset>0</wp:posOffset>
          </wp:positionH>
          <wp:positionV relativeFrom="paragraph">
            <wp:posOffset>-635</wp:posOffset>
          </wp:positionV>
          <wp:extent cx="2311989" cy="286603"/>
          <wp:effectExtent l="0" t="0" r="0" b="0"/>
          <wp:wrapNone/>
          <wp:docPr id="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 cstate="print">
                    <a:extLst>
                      <a:ext uri="{28A0092B-C50C-407E-A947-70E740481C1C}">
                        <a14:useLocalDpi xmlns:a14="http://schemas.microsoft.com/office/drawing/2010/main" val="0"/>
                      </a:ext>
                    </a:extLst>
                  </a:blip>
                  <a:srcRect b="14594"/>
                  <a:stretch/>
                </pic:blipFill>
                <pic:spPr>
                  <a:xfrm>
                    <a:off x="0" y="0"/>
                    <a:ext cx="2311989" cy="2866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364752"/>
    <w:lvl w:ilvl="0">
      <w:numFmt w:val="decimal"/>
      <w:lvlText w:val="*"/>
      <w:lvlJc w:val="left"/>
    </w:lvl>
  </w:abstractNum>
  <w:abstractNum w:abstractNumId="1" w15:restartNumberingAfterBreak="0">
    <w:nsid w:val="154C4BF2"/>
    <w:multiLevelType w:val="hybridMultilevel"/>
    <w:tmpl w:val="7988EBD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9174007"/>
    <w:multiLevelType w:val="hybridMultilevel"/>
    <w:tmpl w:val="3FF87640"/>
    <w:lvl w:ilvl="0" w:tplc="5E6CE302">
      <w:start w:val="13"/>
      <w:numFmt w:val="bullet"/>
      <w:lvlText w:val="-"/>
      <w:lvlJc w:val="left"/>
      <w:pPr>
        <w:tabs>
          <w:tab w:val="num" w:pos="720"/>
        </w:tabs>
        <w:ind w:left="720" w:hanging="360"/>
      </w:pPr>
      <w:rPr>
        <w:rFonts w:ascii="Calibri" w:eastAsia="Times New Roman" w:hAnsi="Calibri" w:cs="Tahoma"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D1B20"/>
    <w:multiLevelType w:val="hybridMultilevel"/>
    <w:tmpl w:val="7BE0E06A"/>
    <w:lvl w:ilvl="0" w:tplc="04030001">
      <w:start w:val="1"/>
      <w:numFmt w:val="bullet"/>
      <w:pStyle w:val="Legal1"/>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A038D"/>
    <w:multiLevelType w:val="hybridMultilevel"/>
    <w:tmpl w:val="D634303A"/>
    <w:lvl w:ilvl="0" w:tplc="04030003">
      <w:start w:val="1"/>
      <w:numFmt w:val="bullet"/>
      <w:lvlText w:val="o"/>
      <w:lvlJc w:val="left"/>
      <w:pPr>
        <w:ind w:left="1080" w:hanging="360"/>
      </w:pPr>
      <w:rPr>
        <w:rFonts w:ascii="Courier New" w:hAnsi="Courier New" w:cs="Courier New"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5" w15:restartNumberingAfterBreak="0">
    <w:nsid w:val="28D9518D"/>
    <w:multiLevelType w:val="hybridMultilevel"/>
    <w:tmpl w:val="B02E59C6"/>
    <w:lvl w:ilvl="0" w:tplc="04030001">
      <w:start w:val="1"/>
      <w:numFmt w:val="bullet"/>
      <w:lvlText w:val=""/>
      <w:lvlJc w:val="left"/>
      <w:pPr>
        <w:ind w:left="1080"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6" w15:restartNumberingAfterBreak="0">
    <w:nsid w:val="2A791EBE"/>
    <w:multiLevelType w:val="hybridMultilevel"/>
    <w:tmpl w:val="E5F8F3A2"/>
    <w:lvl w:ilvl="0" w:tplc="04030001">
      <w:start w:val="1"/>
      <w:numFmt w:val="bullet"/>
      <w:lvlText w:val=""/>
      <w:lvlJc w:val="left"/>
      <w:pPr>
        <w:ind w:left="4260" w:hanging="360"/>
      </w:pPr>
      <w:rPr>
        <w:rFonts w:ascii="Symbol" w:hAnsi="Symbol" w:hint="default"/>
      </w:rPr>
    </w:lvl>
    <w:lvl w:ilvl="1" w:tplc="04030003" w:tentative="1">
      <w:start w:val="1"/>
      <w:numFmt w:val="bullet"/>
      <w:lvlText w:val="o"/>
      <w:lvlJc w:val="left"/>
      <w:pPr>
        <w:ind w:left="4980" w:hanging="360"/>
      </w:pPr>
      <w:rPr>
        <w:rFonts w:ascii="Courier New" w:hAnsi="Courier New" w:cs="Courier New" w:hint="default"/>
      </w:rPr>
    </w:lvl>
    <w:lvl w:ilvl="2" w:tplc="04030005" w:tentative="1">
      <w:start w:val="1"/>
      <w:numFmt w:val="bullet"/>
      <w:lvlText w:val=""/>
      <w:lvlJc w:val="left"/>
      <w:pPr>
        <w:ind w:left="5700" w:hanging="360"/>
      </w:pPr>
      <w:rPr>
        <w:rFonts w:ascii="Wingdings" w:hAnsi="Wingdings" w:hint="default"/>
      </w:rPr>
    </w:lvl>
    <w:lvl w:ilvl="3" w:tplc="04030001" w:tentative="1">
      <w:start w:val="1"/>
      <w:numFmt w:val="bullet"/>
      <w:lvlText w:val=""/>
      <w:lvlJc w:val="left"/>
      <w:pPr>
        <w:ind w:left="6420" w:hanging="360"/>
      </w:pPr>
      <w:rPr>
        <w:rFonts w:ascii="Symbol" w:hAnsi="Symbol" w:hint="default"/>
      </w:rPr>
    </w:lvl>
    <w:lvl w:ilvl="4" w:tplc="04030003" w:tentative="1">
      <w:start w:val="1"/>
      <w:numFmt w:val="bullet"/>
      <w:lvlText w:val="o"/>
      <w:lvlJc w:val="left"/>
      <w:pPr>
        <w:ind w:left="7140" w:hanging="360"/>
      </w:pPr>
      <w:rPr>
        <w:rFonts w:ascii="Courier New" w:hAnsi="Courier New" w:cs="Courier New" w:hint="default"/>
      </w:rPr>
    </w:lvl>
    <w:lvl w:ilvl="5" w:tplc="04030005" w:tentative="1">
      <w:start w:val="1"/>
      <w:numFmt w:val="bullet"/>
      <w:lvlText w:val=""/>
      <w:lvlJc w:val="left"/>
      <w:pPr>
        <w:ind w:left="7860" w:hanging="360"/>
      </w:pPr>
      <w:rPr>
        <w:rFonts w:ascii="Wingdings" w:hAnsi="Wingdings" w:hint="default"/>
      </w:rPr>
    </w:lvl>
    <w:lvl w:ilvl="6" w:tplc="04030001" w:tentative="1">
      <w:start w:val="1"/>
      <w:numFmt w:val="bullet"/>
      <w:lvlText w:val=""/>
      <w:lvlJc w:val="left"/>
      <w:pPr>
        <w:ind w:left="8580" w:hanging="360"/>
      </w:pPr>
      <w:rPr>
        <w:rFonts w:ascii="Symbol" w:hAnsi="Symbol" w:hint="default"/>
      </w:rPr>
    </w:lvl>
    <w:lvl w:ilvl="7" w:tplc="04030003" w:tentative="1">
      <w:start w:val="1"/>
      <w:numFmt w:val="bullet"/>
      <w:lvlText w:val="o"/>
      <w:lvlJc w:val="left"/>
      <w:pPr>
        <w:ind w:left="9300" w:hanging="360"/>
      </w:pPr>
      <w:rPr>
        <w:rFonts w:ascii="Courier New" w:hAnsi="Courier New" w:cs="Courier New" w:hint="default"/>
      </w:rPr>
    </w:lvl>
    <w:lvl w:ilvl="8" w:tplc="04030005" w:tentative="1">
      <w:start w:val="1"/>
      <w:numFmt w:val="bullet"/>
      <w:lvlText w:val=""/>
      <w:lvlJc w:val="left"/>
      <w:pPr>
        <w:ind w:left="10020" w:hanging="360"/>
      </w:pPr>
      <w:rPr>
        <w:rFonts w:ascii="Wingdings" w:hAnsi="Wingdings" w:hint="default"/>
      </w:rPr>
    </w:lvl>
  </w:abstractNum>
  <w:abstractNum w:abstractNumId="7" w15:restartNumberingAfterBreak="0">
    <w:nsid w:val="2D5A076C"/>
    <w:multiLevelType w:val="hybridMultilevel"/>
    <w:tmpl w:val="85C44C7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34AC776F"/>
    <w:multiLevelType w:val="hybridMultilevel"/>
    <w:tmpl w:val="38FC8B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3247BC0"/>
    <w:multiLevelType w:val="hybridMultilevel"/>
    <w:tmpl w:val="B4607E3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54F1B3B"/>
    <w:multiLevelType w:val="multilevel"/>
    <w:tmpl w:val="B310FCD0"/>
    <w:styleLink w:val="EstilNumerat"/>
    <w:lvl w:ilvl="0">
      <w:start w:val="1"/>
      <w:numFmt w:val="upperLetter"/>
      <w:lvlText w:val="%1."/>
      <w:lvlJc w:val="left"/>
      <w:pPr>
        <w:tabs>
          <w:tab w:val="num" w:pos="360"/>
        </w:tabs>
        <w:ind w:left="360" w:hanging="360"/>
      </w:pPr>
      <w:rPr>
        <w:rFonts w:ascii="Helvetica*" w:hAnsi="Helvetica*" w:cs="Times New Roman"/>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498E08E7"/>
    <w:multiLevelType w:val="hybridMultilevel"/>
    <w:tmpl w:val="316C4EE8"/>
    <w:lvl w:ilvl="0" w:tplc="7050075E">
      <w:start w:val="1"/>
      <w:numFmt w:val="lowerLetter"/>
      <w:lvlText w:val="%1)"/>
      <w:lvlJc w:val="left"/>
      <w:pPr>
        <w:tabs>
          <w:tab w:val="num" w:pos="720"/>
        </w:tabs>
        <w:ind w:left="720" w:hanging="360"/>
      </w:pPr>
      <w:rPr>
        <w:rFonts w:hint="default"/>
      </w:rPr>
    </w:lvl>
    <w:lvl w:ilvl="1" w:tplc="128CE296" w:tentative="1">
      <w:start w:val="1"/>
      <w:numFmt w:val="lowerLetter"/>
      <w:lvlText w:val="%2."/>
      <w:lvlJc w:val="left"/>
      <w:pPr>
        <w:tabs>
          <w:tab w:val="num" w:pos="1440"/>
        </w:tabs>
        <w:ind w:left="1440" w:hanging="360"/>
      </w:pPr>
    </w:lvl>
    <w:lvl w:ilvl="2" w:tplc="40E29D5A" w:tentative="1">
      <w:start w:val="1"/>
      <w:numFmt w:val="lowerRoman"/>
      <w:lvlText w:val="%3."/>
      <w:lvlJc w:val="right"/>
      <w:pPr>
        <w:tabs>
          <w:tab w:val="num" w:pos="2160"/>
        </w:tabs>
        <w:ind w:left="2160" w:hanging="180"/>
      </w:pPr>
    </w:lvl>
    <w:lvl w:ilvl="3" w:tplc="327E644A" w:tentative="1">
      <w:start w:val="1"/>
      <w:numFmt w:val="decimal"/>
      <w:lvlText w:val="%4."/>
      <w:lvlJc w:val="left"/>
      <w:pPr>
        <w:tabs>
          <w:tab w:val="num" w:pos="2880"/>
        </w:tabs>
        <w:ind w:left="2880" w:hanging="360"/>
      </w:pPr>
    </w:lvl>
    <w:lvl w:ilvl="4" w:tplc="C0F4041E" w:tentative="1">
      <w:start w:val="1"/>
      <w:numFmt w:val="lowerLetter"/>
      <w:lvlText w:val="%5."/>
      <w:lvlJc w:val="left"/>
      <w:pPr>
        <w:tabs>
          <w:tab w:val="num" w:pos="3600"/>
        </w:tabs>
        <w:ind w:left="3600" w:hanging="360"/>
      </w:pPr>
    </w:lvl>
    <w:lvl w:ilvl="5" w:tplc="4746B114" w:tentative="1">
      <w:start w:val="1"/>
      <w:numFmt w:val="lowerRoman"/>
      <w:lvlText w:val="%6."/>
      <w:lvlJc w:val="right"/>
      <w:pPr>
        <w:tabs>
          <w:tab w:val="num" w:pos="4320"/>
        </w:tabs>
        <w:ind w:left="4320" w:hanging="180"/>
      </w:pPr>
    </w:lvl>
    <w:lvl w:ilvl="6" w:tplc="EB606370" w:tentative="1">
      <w:start w:val="1"/>
      <w:numFmt w:val="decimal"/>
      <w:lvlText w:val="%7."/>
      <w:lvlJc w:val="left"/>
      <w:pPr>
        <w:tabs>
          <w:tab w:val="num" w:pos="5040"/>
        </w:tabs>
        <w:ind w:left="5040" w:hanging="360"/>
      </w:pPr>
    </w:lvl>
    <w:lvl w:ilvl="7" w:tplc="233C1CCE" w:tentative="1">
      <w:start w:val="1"/>
      <w:numFmt w:val="lowerLetter"/>
      <w:lvlText w:val="%8."/>
      <w:lvlJc w:val="left"/>
      <w:pPr>
        <w:tabs>
          <w:tab w:val="num" w:pos="5760"/>
        </w:tabs>
        <w:ind w:left="5760" w:hanging="360"/>
      </w:pPr>
    </w:lvl>
    <w:lvl w:ilvl="8" w:tplc="5DBC72E4" w:tentative="1">
      <w:start w:val="1"/>
      <w:numFmt w:val="lowerRoman"/>
      <w:lvlText w:val="%9."/>
      <w:lvlJc w:val="right"/>
      <w:pPr>
        <w:tabs>
          <w:tab w:val="num" w:pos="6480"/>
        </w:tabs>
        <w:ind w:left="6480" w:hanging="180"/>
      </w:pPr>
    </w:lvl>
  </w:abstractNum>
  <w:abstractNum w:abstractNumId="12" w15:restartNumberingAfterBreak="0">
    <w:nsid w:val="4B7A3ED8"/>
    <w:multiLevelType w:val="hybridMultilevel"/>
    <w:tmpl w:val="6666B41C"/>
    <w:lvl w:ilvl="0" w:tplc="3B024314">
      <w:numFmt w:val="bullet"/>
      <w:lvlText w:val="-"/>
      <w:lvlJc w:val="left"/>
      <w:pPr>
        <w:ind w:left="54" w:hanging="136"/>
      </w:pPr>
      <w:rPr>
        <w:rFonts w:ascii="Trebuchet MS" w:eastAsia="Trebuchet MS" w:hAnsi="Trebuchet MS" w:cs="Trebuchet MS" w:hint="default"/>
        <w:w w:val="90"/>
        <w:sz w:val="22"/>
        <w:szCs w:val="22"/>
        <w:lang w:val="ca-ES" w:eastAsia="en-US" w:bidi="ar-SA"/>
      </w:rPr>
    </w:lvl>
    <w:lvl w:ilvl="1" w:tplc="D19846B4">
      <w:numFmt w:val="bullet"/>
      <w:lvlText w:val="•"/>
      <w:lvlJc w:val="left"/>
      <w:pPr>
        <w:ind w:left="620" w:hanging="136"/>
      </w:pPr>
      <w:rPr>
        <w:lang w:val="ca-ES" w:eastAsia="en-US" w:bidi="ar-SA"/>
      </w:rPr>
    </w:lvl>
    <w:lvl w:ilvl="2" w:tplc="CCAEAADE">
      <w:numFmt w:val="bullet"/>
      <w:lvlText w:val="•"/>
      <w:lvlJc w:val="left"/>
      <w:pPr>
        <w:ind w:left="1181" w:hanging="136"/>
      </w:pPr>
      <w:rPr>
        <w:lang w:val="ca-ES" w:eastAsia="en-US" w:bidi="ar-SA"/>
      </w:rPr>
    </w:lvl>
    <w:lvl w:ilvl="3" w:tplc="82AA5D38">
      <w:numFmt w:val="bullet"/>
      <w:lvlText w:val="•"/>
      <w:lvlJc w:val="left"/>
      <w:pPr>
        <w:ind w:left="1742" w:hanging="136"/>
      </w:pPr>
      <w:rPr>
        <w:lang w:val="ca-ES" w:eastAsia="en-US" w:bidi="ar-SA"/>
      </w:rPr>
    </w:lvl>
    <w:lvl w:ilvl="4" w:tplc="99F6FC0E">
      <w:numFmt w:val="bullet"/>
      <w:lvlText w:val="•"/>
      <w:lvlJc w:val="left"/>
      <w:pPr>
        <w:ind w:left="2302" w:hanging="136"/>
      </w:pPr>
      <w:rPr>
        <w:lang w:val="ca-ES" w:eastAsia="en-US" w:bidi="ar-SA"/>
      </w:rPr>
    </w:lvl>
    <w:lvl w:ilvl="5" w:tplc="30825C5E">
      <w:numFmt w:val="bullet"/>
      <w:lvlText w:val="•"/>
      <w:lvlJc w:val="left"/>
      <w:pPr>
        <w:ind w:left="2863" w:hanging="136"/>
      </w:pPr>
      <w:rPr>
        <w:lang w:val="ca-ES" w:eastAsia="en-US" w:bidi="ar-SA"/>
      </w:rPr>
    </w:lvl>
    <w:lvl w:ilvl="6" w:tplc="F6CCB4D6">
      <w:numFmt w:val="bullet"/>
      <w:lvlText w:val="•"/>
      <w:lvlJc w:val="left"/>
      <w:pPr>
        <w:ind w:left="3424" w:hanging="136"/>
      </w:pPr>
      <w:rPr>
        <w:lang w:val="ca-ES" w:eastAsia="en-US" w:bidi="ar-SA"/>
      </w:rPr>
    </w:lvl>
    <w:lvl w:ilvl="7" w:tplc="E2601BC2">
      <w:numFmt w:val="bullet"/>
      <w:lvlText w:val="•"/>
      <w:lvlJc w:val="left"/>
      <w:pPr>
        <w:ind w:left="3984" w:hanging="136"/>
      </w:pPr>
      <w:rPr>
        <w:lang w:val="ca-ES" w:eastAsia="en-US" w:bidi="ar-SA"/>
      </w:rPr>
    </w:lvl>
    <w:lvl w:ilvl="8" w:tplc="68C6D8FC">
      <w:numFmt w:val="bullet"/>
      <w:lvlText w:val="•"/>
      <w:lvlJc w:val="left"/>
      <w:pPr>
        <w:ind w:left="4545" w:hanging="136"/>
      </w:pPr>
      <w:rPr>
        <w:lang w:val="ca-ES" w:eastAsia="en-US" w:bidi="ar-SA"/>
      </w:rPr>
    </w:lvl>
  </w:abstractNum>
  <w:abstractNum w:abstractNumId="13" w15:restartNumberingAfterBreak="0">
    <w:nsid w:val="4CC27AA5"/>
    <w:multiLevelType w:val="hybridMultilevel"/>
    <w:tmpl w:val="9B84B2FA"/>
    <w:lvl w:ilvl="0" w:tplc="FC92F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5B91121D"/>
    <w:multiLevelType w:val="multilevel"/>
    <w:tmpl w:val="04030025"/>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5" w15:restartNumberingAfterBreak="0">
    <w:nsid w:val="64670E73"/>
    <w:multiLevelType w:val="hybridMultilevel"/>
    <w:tmpl w:val="1026CA0C"/>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6727071D"/>
    <w:multiLevelType w:val="hybridMultilevel"/>
    <w:tmpl w:val="117058D2"/>
    <w:lvl w:ilvl="0" w:tplc="857C4FD4">
      <w:start w:val="3"/>
      <w:numFmt w:val="bullet"/>
      <w:lvlText w:val="-"/>
      <w:lvlJc w:val="left"/>
      <w:pPr>
        <w:ind w:left="1080" w:hanging="360"/>
      </w:pPr>
      <w:rPr>
        <w:rFonts w:ascii="Tahoma" w:eastAsia="Times New Roman" w:hAnsi="Tahoma" w:cs="Tahoma"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7" w15:restartNumberingAfterBreak="0">
    <w:nsid w:val="69B459E2"/>
    <w:multiLevelType w:val="hybridMultilevel"/>
    <w:tmpl w:val="0EC29036"/>
    <w:lvl w:ilvl="0" w:tplc="04030003">
      <w:start w:val="1"/>
      <w:numFmt w:val="bullet"/>
      <w:lvlText w:val="o"/>
      <w:lvlJc w:val="left"/>
      <w:pPr>
        <w:ind w:left="1068" w:hanging="360"/>
      </w:pPr>
      <w:rPr>
        <w:rFonts w:ascii="Courier New" w:hAnsi="Courier New" w:cs="Courier New" w:hint="default"/>
      </w:rPr>
    </w:lvl>
    <w:lvl w:ilvl="1" w:tplc="04030003">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8" w15:restartNumberingAfterBreak="0">
    <w:nsid w:val="6FCF1BB2"/>
    <w:multiLevelType w:val="hybridMultilevel"/>
    <w:tmpl w:val="80BE56EA"/>
    <w:lvl w:ilvl="0" w:tplc="DD16500E">
      <w:start w:val="5"/>
      <w:numFmt w:val="bullet"/>
      <w:lvlText w:val="-"/>
      <w:lvlJc w:val="left"/>
      <w:pPr>
        <w:tabs>
          <w:tab w:val="num" w:pos="1068"/>
        </w:tabs>
        <w:ind w:left="1068" w:hanging="360"/>
      </w:pPr>
      <w:rPr>
        <w:rFonts w:ascii="Calibri" w:eastAsia="Times New Roman" w:hAnsi="Calibri" w:cs="Tahoma" w:hint="default"/>
      </w:rPr>
    </w:lvl>
    <w:lvl w:ilvl="1" w:tplc="04030003">
      <w:start w:val="1"/>
      <w:numFmt w:val="bullet"/>
      <w:lvlText w:val="o"/>
      <w:lvlJc w:val="left"/>
      <w:pPr>
        <w:tabs>
          <w:tab w:val="num" w:pos="1788"/>
        </w:tabs>
        <w:ind w:left="1788" w:hanging="360"/>
      </w:pPr>
      <w:rPr>
        <w:rFonts w:ascii="Courier New" w:hAnsi="Courier New" w:cs="Courier New"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04030001" w:tentative="1">
      <w:start w:val="1"/>
      <w:numFmt w:val="bullet"/>
      <w:lvlText w:val=""/>
      <w:lvlJc w:val="left"/>
      <w:pPr>
        <w:tabs>
          <w:tab w:val="num" w:pos="3228"/>
        </w:tabs>
        <w:ind w:left="3228" w:hanging="360"/>
      </w:pPr>
      <w:rPr>
        <w:rFonts w:ascii="Symbol" w:hAnsi="Symbol" w:hint="default"/>
      </w:rPr>
    </w:lvl>
    <w:lvl w:ilvl="4" w:tplc="04030003" w:tentative="1">
      <w:start w:val="1"/>
      <w:numFmt w:val="bullet"/>
      <w:lvlText w:val="o"/>
      <w:lvlJc w:val="left"/>
      <w:pPr>
        <w:tabs>
          <w:tab w:val="num" w:pos="3948"/>
        </w:tabs>
        <w:ind w:left="3948" w:hanging="360"/>
      </w:pPr>
      <w:rPr>
        <w:rFonts w:ascii="Courier New" w:hAnsi="Courier New" w:cs="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cs="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713A070D"/>
    <w:multiLevelType w:val="hybridMultilevel"/>
    <w:tmpl w:val="4604829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723A661B"/>
    <w:multiLevelType w:val="hybridMultilevel"/>
    <w:tmpl w:val="F23A210A"/>
    <w:lvl w:ilvl="0" w:tplc="4C364752">
      <w:numFmt w:val="bullet"/>
      <w:lvlText w:val="-"/>
      <w:lvlJc w:val="left"/>
      <w:pPr>
        <w:ind w:left="360" w:hanging="360"/>
      </w:pPr>
      <w:rPr>
        <w:rFonts w:ascii="Arial"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1" w15:restartNumberingAfterBreak="0">
    <w:nsid w:val="7D2D69AA"/>
    <w:multiLevelType w:val="hybridMultilevel"/>
    <w:tmpl w:val="B61606B6"/>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35231"/>
    <w:multiLevelType w:val="hybridMultilevel"/>
    <w:tmpl w:val="71FC516E"/>
    <w:lvl w:ilvl="0" w:tplc="04030001">
      <w:start w:val="1"/>
      <w:numFmt w:val="bullet"/>
      <w:lvlText w:val=""/>
      <w:lvlJc w:val="left"/>
      <w:pPr>
        <w:ind w:left="720" w:hanging="360"/>
      </w:pPr>
      <w:rPr>
        <w:rFonts w:ascii="Symbol" w:hAnsi="Symbol" w:hint="default"/>
      </w:rPr>
    </w:lvl>
    <w:lvl w:ilvl="1" w:tplc="C0C4C6AA">
      <w:start w:val="11"/>
      <w:numFmt w:val="bullet"/>
      <w:lvlText w:val="•"/>
      <w:lvlJc w:val="left"/>
      <w:pPr>
        <w:ind w:left="1785" w:hanging="705"/>
      </w:pPr>
      <w:rPr>
        <w:rFonts w:ascii="Calibri" w:eastAsia="Times New Roman" w:hAnsi="Calibri" w:cs="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21"/>
  </w:num>
  <w:num w:numId="5">
    <w:abstractNumId w:val="0"/>
    <w:lvlOverride w:ilvl="0">
      <w:lvl w:ilvl="0">
        <w:numFmt w:val="bullet"/>
        <w:lvlText w:val="-"/>
        <w:legacy w:legacy="1" w:legacySpace="0" w:legacyIndent="360"/>
        <w:lvlJc w:val="left"/>
        <w:rPr>
          <w:rFonts w:ascii="Arial" w:hAnsi="Arial" w:cs="Arial" w:hint="default"/>
        </w:rPr>
      </w:lvl>
    </w:lvlOverride>
  </w:num>
  <w:num w:numId="6">
    <w:abstractNumId w:val="7"/>
  </w:num>
  <w:num w:numId="7">
    <w:abstractNumId w:val="10"/>
  </w:num>
  <w:num w:numId="8">
    <w:abstractNumId w:val="19"/>
  </w:num>
  <w:num w:numId="9">
    <w:abstractNumId w:val="18"/>
  </w:num>
  <w:num w:numId="10">
    <w:abstractNumId w:val="2"/>
  </w:num>
  <w:num w:numId="11">
    <w:abstractNumId w:val="9"/>
  </w:num>
  <w:num w:numId="12">
    <w:abstractNumId w:val="22"/>
  </w:num>
  <w:num w:numId="13">
    <w:abstractNumId w:val="4"/>
  </w:num>
  <w:num w:numId="14">
    <w:abstractNumId w:val="6"/>
  </w:num>
  <w:num w:numId="15">
    <w:abstractNumId w:val="17"/>
  </w:num>
  <w:num w:numId="16">
    <w:abstractNumId w:val="16"/>
  </w:num>
  <w:num w:numId="17">
    <w:abstractNumId w:val="8"/>
  </w:num>
  <w:num w:numId="18">
    <w:abstractNumId w:val="5"/>
  </w:num>
  <w:num w:numId="19">
    <w:abstractNumId w:val="1"/>
  </w:num>
  <w:num w:numId="20">
    <w:abstractNumId w:val="13"/>
  </w:num>
  <w:num w:numId="21">
    <w:abstractNumId w:val="15"/>
  </w:num>
  <w:num w:numId="22">
    <w:abstractNumId w:val="12"/>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4B"/>
    <w:rsid w:val="00001AAD"/>
    <w:rsid w:val="00003914"/>
    <w:rsid w:val="00003AB3"/>
    <w:rsid w:val="00007E09"/>
    <w:rsid w:val="00011ABF"/>
    <w:rsid w:val="00013664"/>
    <w:rsid w:val="0001476E"/>
    <w:rsid w:val="00015C08"/>
    <w:rsid w:val="000170D4"/>
    <w:rsid w:val="00022758"/>
    <w:rsid w:val="00022C4F"/>
    <w:rsid w:val="00024C15"/>
    <w:rsid w:val="00031F76"/>
    <w:rsid w:val="00036D63"/>
    <w:rsid w:val="0004054E"/>
    <w:rsid w:val="0004112D"/>
    <w:rsid w:val="00042391"/>
    <w:rsid w:val="00045623"/>
    <w:rsid w:val="00051B5A"/>
    <w:rsid w:val="000527FE"/>
    <w:rsid w:val="000535ED"/>
    <w:rsid w:val="00054E9E"/>
    <w:rsid w:val="00057800"/>
    <w:rsid w:val="00061625"/>
    <w:rsid w:val="000620B5"/>
    <w:rsid w:val="00064440"/>
    <w:rsid w:val="00065443"/>
    <w:rsid w:val="00065AFD"/>
    <w:rsid w:val="000708E4"/>
    <w:rsid w:val="00072DF2"/>
    <w:rsid w:val="0007605B"/>
    <w:rsid w:val="000769E2"/>
    <w:rsid w:val="00081F2F"/>
    <w:rsid w:val="000823DF"/>
    <w:rsid w:val="00085B86"/>
    <w:rsid w:val="000861B4"/>
    <w:rsid w:val="00086D95"/>
    <w:rsid w:val="000874F2"/>
    <w:rsid w:val="000948AC"/>
    <w:rsid w:val="0009595C"/>
    <w:rsid w:val="000A59D1"/>
    <w:rsid w:val="000A5A70"/>
    <w:rsid w:val="000B02DA"/>
    <w:rsid w:val="000B1A00"/>
    <w:rsid w:val="000B1C0B"/>
    <w:rsid w:val="000B2C8D"/>
    <w:rsid w:val="000C47EC"/>
    <w:rsid w:val="000C6CE2"/>
    <w:rsid w:val="000D1574"/>
    <w:rsid w:val="000D18B9"/>
    <w:rsid w:val="000D34E6"/>
    <w:rsid w:val="000D5496"/>
    <w:rsid w:val="000D68CA"/>
    <w:rsid w:val="000E3A0F"/>
    <w:rsid w:val="000E45A4"/>
    <w:rsid w:val="000E4F67"/>
    <w:rsid w:val="000E6413"/>
    <w:rsid w:val="000F03CB"/>
    <w:rsid w:val="000F09BF"/>
    <w:rsid w:val="000F0C45"/>
    <w:rsid w:val="000F47FA"/>
    <w:rsid w:val="000F68C5"/>
    <w:rsid w:val="00100E44"/>
    <w:rsid w:val="00101A04"/>
    <w:rsid w:val="00101A4A"/>
    <w:rsid w:val="00106662"/>
    <w:rsid w:val="00110D24"/>
    <w:rsid w:val="0011585C"/>
    <w:rsid w:val="00122124"/>
    <w:rsid w:val="00122DFA"/>
    <w:rsid w:val="0012329A"/>
    <w:rsid w:val="00125F25"/>
    <w:rsid w:val="0013215B"/>
    <w:rsid w:val="0013307C"/>
    <w:rsid w:val="00135D48"/>
    <w:rsid w:val="00136A83"/>
    <w:rsid w:val="00136BD8"/>
    <w:rsid w:val="00136D57"/>
    <w:rsid w:val="001449D6"/>
    <w:rsid w:val="00144B82"/>
    <w:rsid w:val="00145042"/>
    <w:rsid w:val="00147AD4"/>
    <w:rsid w:val="0015741C"/>
    <w:rsid w:val="00161A37"/>
    <w:rsid w:val="0016415D"/>
    <w:rsid w:val="001654E4"/>
    <w:rsid w:val="00165AEA"/>
    <w:rsid w:val="00166BD0"/>
    <w:rsid w:val="0017258C"/>
    <w:rsid w:val="001804A8"/>
    <w:rsid w:val="00182115"/>
    <w:rsid w:val="00184DFD"/>
    <w:rsid w:val="00185011"/>
    <w:rsid w:val="00185EFD"/>
    <w:rsid w:val="00195E40"/>
    <w:rsid w:val="00197CEA"/>
    <w:rsid w:val="001A2A3D"/>
    <w:rsid w:val="001A38C8"/>
    <w:rsid w:val="001A5EFD"/>
    <w:rsid w:val="001B0A2C"/>
    <w:rsid w:val="001B3D49"/>
    <w:rsid w:val="001C46FA"/>
    <w:rsid w:val="001C5478"/>
    <w:rsid w:val="001C5907"/>
    <w:rsid w:val="001D012C"/>
    <w:rsid w:val="001D054F"/>
    <w:rsid w:val="001D7A62"/>
    <w:rsid w:val="001E14DB"/>
    <w:rsid w:val="001E4090"/>
    <w:rsid w:val="001E4D77"/>
    <w:rsid w:val="001E4EBE"/>
    <w:rsid w:val="001E7AD7"/>
    <w:rsid w:val="001F295D"/>
    <w:rsid w:val="001F3B7F"/>
    <w:rsid w:val="001F46EB"/>
    <w:rsid w:val="001F5209"/>
    <w:rsid w:val="002022EA"/>
    <w:rsid w:val="00204C8B"/>
    <w:rsid w:val="00204EE3"/>
    <w:rsid w:val="00206455"/>
    <w:rsid w:val="00207F20"/>
    <w:rsid w:val="00213EF3"/>
    <w:rsid w:val="00216E22"/>
    <w:rsid w:val="00217F9D"/>
    <w:rsid w:val="00223EB3"/>
    <w:rsid w:val="00226168"/>
    <w:rsid w:val="002302D2"/>
    <w:rsid w:val="002306F5"/>
    <w:rsid w:val="002308E0"/>
    <w:rsid w:val="002329E0"/>
    <w:rsid w:val="00237F99"/>
    <w:rsid w:val="002424FC"/>
    <w:rsid w:val="0024462D"/>
    <w:rsid w:val="0024628D"/>
    <w:rsid w:val="00247995"/>
    <w:rsid w:val="00247B89"/>
    <w:rsid w:val="00254ACB"/>
    <w:rsid w:val="00255535"/>
    <w:rsid w:val="00255B79"/>
    <w:rsid w:val="00256F36"/>
    <w:rsid w:val="0026042A"/>
    <w:rsid w:val="00262093"/>
    <w:rsid w:val="0026209D"/>
    <w:rsid w:val="00263178"/>
    <w:rsid w:val="00264D26"/>
    <w:rsid w:val="00266BEC"/>
    <w:rsid w:val="0026776D"/>
    <w:rsid w:val="002723C1"/>
    <w:rsid w:val="00272A14"/>
    <w:rsid w:val="00273063"/>
    <w:rsid w:val="00273226"/>
    <w:rsid w:val="00284394"/>
    <w:rsid w:val="00287BD4"/>
    <w:rsid w:val="00287F5F"/>
    <w:rsid w:val="00290084"/>
    <w:rsid w:val="00290FF5"/>
    <w:rsid w:val="00295C2B"/>
    <w:rsid w:val="00295F9E"/>
    <w:rsid w:val="00297A27"/>
    <w:rsid w:val="002A4914"/>
    <w:rsid w:val="002A65A6"/>
    <w:rsid w:val="002A7805"/>
    <w:rsid w:val="002B1D98"/>
    <w:rsid w:val="002B284C"/>
    <w:rsid w:val="002B3310"/>
    <w:rsid w:val="002B3C26"/>
    <w:rsid w:val="002B3CF1"/>
    <w:rsid w:val="002C26B3"/>
    <w:rsid w:val="002C2AEB"/>
    <w:rsid w:val="002C472E"/>
    <w:rsid w:val="002C64B4"/>
    <w:rsid w:val="002D1CE3"/>
    <w:rsid w:val="002D2BCF"/>
    <w:rsid w:val="002D582F"/>
    <w:rsid w:val="002D7B59"/>
    <w:rsid w:val="002E0040"/>
    <w:rsid w:val="002E1099"/>
    <w:rsid w:val="002E1784"/>
    <w:rsid w:val="002E1F21"/>
    <w:rsid w:val="002E2554"/>
    <w:rsid w:val="002E399E"/>
    <w:rsid w:val="002E597F"/>
    <w:rsid w:val="002E6623"/>
    <w:rsid w:val="002F0333"/>
    <w:rsid w:val="002F21E3"/>
    <w:rsid w:val="002F259A"/>
    <w:rsid w:val="002F5721"/>
    <w:rsid w:val="002F76D2"/>
    <w:rsid w:val="002F7B6D"/>
    <w:rsid w:val="002F7C18"/>
    <w:rsid w:val="00302DFE"/>
    <w:rsid w:val="0030377D"/>
    <w:rsid w:val="0030493B"/>
    <w:rsid w:val="00304C7A"/>
    <w:rsid w:val="0031027F"/>
    <w:rsid w:val="0031626C"/>
    <w:rsid w:val="003170CA"/>
    <w:rsid w:val="0032192A"/>
    <w:rsid w:val="00323A67"/>
    <w:rsid w:val="0032438A"/>
    <w:rsid w:val="003244A1"/>
    <w:rsid w:val="00325DD1"/>
    <w:rsid w:val="003268D4"/>
    <w:rsid w:val="0033465B"/>
    <w:rsid w:val="0033486C"/>
    <w:rsid w:val="003352EB"/>
    <w:rsid w:val="00336342"/>
    <w:rsid w:val="00336919"/>
    <w:rsid w:val="00345352"/>
    <w:rsid w:val="00345D57"/>
    <w:rsid w:val="00346D07"/>
    <w:rsid w:val="00350868"/>
    <w:rsid w:val="00353926"/>
    <w:rsid w:val="00353E07"/>
    <w:rsid w:val="00354F20"/>
    <w:rsid w:val="00355C93"/>
    <w:rsid w:val="003569BA"/>
    <w:rsid w:val="00357553"/>
    <w:rsid w:val="00361C9D"/>
    <w:rsid w:val="00371FAE"/>
    <w:rsid w:val="003738BA"/>
    <w:rsid w:val="003742D1"/>
    <w:rsid w:val="00375BF7"/>
    <w:rsid w:val="00375F52"/>
    <w:rsid w:val="0038003A"/>
    <w:rsid w:val="00380E9B"/>
    <w:rsid w:val="0038195F"/>
    <w:rsid w:val="003832D4"/>
    <w:rsid w:val="003833B1"/>
    <w:rsid w:val="00383679"/>
    <w:rsid w:val="0038510E"/>
    <w:rsid w:val="0038668A"/>
    <w:rsid w:val="00386C23"/>
    <w:rsid w:val="00387CAD"/>
    <w:rsid w:val="0039102D"/>
    <w:rsid w:val="003958B1"/>
    <w:rsid w:val="003962FA"/>
    <w:rsid w:val="00397E46"/>
    <w:rsid w:val="003A2504"/>
    <w:rsid w:val="003A28EC"/>
    <w:rsid w:val="003A29B1"/>
    <w:rsid w:val="003B0252"/>
    <w:rsid w:val="003B065C"/>
    <w:rsid w:val="003B106F"/>
    <w:rsid w:val="003B3E53"/>
    <w:rsid w:val="003C07BC"/>
    <w:rsid w:val="003C20A3"/>
    <w:rsid w:val="003C2A43"/>
    <w:rsid w:val="003C2E17"/>
    <w:rsid w:val="003C65FA"/>
    <w:rsid w:val="003C7B59"/>
    <w:rsid w:val="003D02BC"/>
    <w:rsid w:val="003D1D76"/>
    <w:rsid w:val="003D3470"/>
    <w:rsid w:val="003D5B1B"/>
    <w:rsid w:val="003E0611"/>
    <w:rsid w:val="003E431D"/>
    <w:rsid w:val="003E635C"/>
    <w:rsid w:val="003F2790"/>
    <w:rsid w:val="003F3161"/>
    <w:rsid w:val="003F530B"/>
    <w:rsid w:val="00402C2D"/>
    <w:rsid w:val="004043D6"/>
    <w:rsid w:val="0040689B"/>
    <w:rsid w:val="004075D3"/>
    <w:rsid w:val="004075E9"/>
    <w:rsid w:val="00411103"/>
    <w:rsid w:val="0041361A"/>
    <w:rsid w:val="00414AE5"/>
    <w:rsid w:val="00414D41"/>
    <w:rsid w:val="00424776"/>
    <w:rsid w:val="00425343"/>
    <w:rsid w:val="00425F4D"/>
    <w:rsid w:val="00426198"/>
    <w:rsid w:val="0043266C"/>
    <w:rsid w:val="00432B17"/>
    <w:rsid w:val="004366EA"/>
    <w:rsid w:val="004439A2"/>
    <w:rsid w:val="00444B9A"/>
    <w:rsid w:val="004454BB"/>
    <w:rsid w:val="004478A7"/>
    <w:rsid w:val="00451953"/>
    <w:rsid w:val="00456E95"/>
    <w:rsid w:val="004603B1"/>
    <w:rsid w:val="00460579"/>
    <w:rsid w:val="00463CCC"/>
    <w:rsid w:val="0046408E"/>
    <w:rsid w:val="00465C86"/>
    <w:rsid w:val="00470335"/>
    <w:rsid w:val="004816D7"/>
    <w:rsid w:val="004832BF"/>
    <w:rsid w:val="004838EC"/>
    <w:rsid w:val="00484F13"/>
    <w:rsid w:val="004856AD"/>
    <w:rsid w:val="004858F1"/>
    <w:rsid w:val="00487C17"/>
    <w:rsid w:val="004934F4"/>
    <w:rsid w:val="00493C66"/>
    <w:rsid w:val="00494FE0"/>
    <w:rsid w:val="00497EF7"/>
    <w:rsid w:val="004A04EE"/>
    <w:rsid w:val="004B0F48"/>
    <w:rsid w:val="004B1AE6"/>
    <w:rsid w:val="004B4115"/>
    <w:rsid w:val="004B7BA8"/>
    <w:rsid w:val="004C3F3C"/>
    <w:rsid w:val="004C6336"/>
    <w:rsid w:val="004C71D7"/>
    <w:rsid w:val="004D04B1"/>
    <w:rsid w:val="004D066F"/>
    <w:rsid w:val="004D23D2"/>
    <w:rsid w:val="004D2C21"/>
    <w:rsid w:val="004D381D"/>
    <w:rsid w:val="004D4764"/>
    <w:rsid w:val="004E2E2A"/>
    <w:rsid w:val="004E38ED"/>
    <w:rsid w:val="004E44E3"/>
    <w:rsid w:val="004E4F6F"/>
    <w:rsid w:val="004E7E2D"/>
    <w:rsid w:val="004F0AAA"/>
    <w:rsid w:val="004F3126"/>
    <w:rsid w:val="004F33D9"/>
    <w:rsid w:val="00500067"/>
    <w:rsid w:val="005024EE"/>
    <w:rsid w:val="00502B15"/>
    <w:rsid w:val="00504DCD"/>
    <w:rsid w:val="00506585"/>
    <w:rsid w:val="00512E01"/>
    <w:rsid w:val="00513071"/>
    <w:rsid w:val="00516E69"/>
    <w:rsid w:val="00517EDF"/>
    <w:rsid w:val="00517EF5"/>
    <w:rsid w:val="00520597"/>
    <w:rsid w:val="0052260B"/>
    <w:rsid w:val="00522F8B"/>
    <w:rsid w:val="00523C7F"/>
    <w:rsid w:val="005257A6"/>
    <w:rsid w:val="0052595E"/>
    <w:rsid w:val="005262C5"/>
    <w:rsid w:val="005305DE"/>
    <w:rsid w:val="00531D6E"/>
    <w:rsid w:val="00534ACC"/>
    <w:rsid w:val="00535681"/>
    <w:rsid w:val="00536D80"/>
    <w:rsid w:val="00541CC7"/>
    <w:rsid w:val="00542420"/>
    <w:rsid w:val="00542884"/>
    <w:rsid w:val="005436D3"/>
    <w:rsid w:val="00543A6B"/>
    <w:rsid w:val="00552071"/>
    <w:rsid w:val="005606C4"/>
    <w:rsid w:val="00560923"/>
    <w:rsid w:val="00561F83"/>
    <w:rsid w:val="005632AD"/>
    <w:rsid w:val="00563E10"/>
    <w:rsid w:val="00565B7A"/>
    <w:rsid w:val="00567587"/>
    <w:rsid w:val="00567FC0"/>
    <w:rsid w:val="005702B0"/>
    <w:rsid w:val="00571CA2"/>
    <w:rsid w:val="005763AE"/>
    <w:rsid w:val="0058070B"/>
    <w:rsid w:val="00583F95"/>
    <w:rsid w:val="00587350"/>
    <w:rsid w:val="0059332E"/>
    <w:rsid w:val="00593F03"/>
    <w:rsid w:val="00594E6C"/>
    <w:rsid w:val="005A4DBB"/>
    <w:rsid w:val="005A4E46"/>
    <w:rsid w:val="005A645D"/>
    <w:rsid w:val="005A65D5"/>
    <w:rsid w:val="005A7BB5"/>
    <w:rsid w:val="005B3D55"/>
    <w:rsid w:val="005B47ED"/>
    <w:rsid w:val="005C03DB"/>
    <w:rsid w:val="005C1D69"/>
    <w:rsid w:val="005C2C42"/>
    <w:rsid w:val="005C3CC4"/>
    <w:rsid w:val="005C4FA6"/>
    <w:rsid w:val="005D0589"/>
    <w:rsid w:val="005D3BF5"/>
    <w:rsid w:val="005D4BDC"/>
    <w:rsid w:val="005E1E44"/>
    <w:rsid w:val="005E2218"/>
    <w:rsid w:val="005E40CF"/>
    <w:rsid w:val="005E5D4E"/>
    <w:rsid w:val="005E79C0"/>
    <w:rsid w:val="005E7B28"/>
    <w:rsid w:val="005E7C3F"/>
    <w:rsid w:val="005F1C62"/>
    <w:rsid w:val="005F371C"/>
    <w:rsid w:val="005F4D4F"/>
    <w:rsid w:val="005F4D57"/>
    <w:rsid w:val="005F7234"/>
    <w:rsid w:val="00601075"/>
    <w:rsid w:val="00601C17"/>
    <w:rsid w:val="00603A29"/>
    <w:rsid w:val="006059CF"/>
    <w:rsid w:val="006063A5"/>
    <w:rsid w:val="00606A26"/>
    <w:rsid w:val="006129E8"/>
    <w:rsid w:val="00613E86"/>
    <w:rsid w:val="00614169"/>
    <w:rsid w:val="00614F41"/>
    <w:rsid w:val="00615273"/>
    <w:rsid w:val="00616879"/>
    <w:rsid w:val="00616CC9"/>
    <w:rsid w:val="006212B1"/>
    <w:rsid w:val="00623B2E"/>
    <w:rsid w:val="00626224"/>
    <w:rsid w:val="0062665B"/>
    <w:rsid w:val="0062712E"/>
    <w:rsid w:val="0062775D"/>
    <w:rsid w:val="006338E5"/>
    <w:rsid w:val="00636E01"/>
    <w:rsid w:val="00640C28"/>
    <w:rsid w:val="00641BF1"/>
    <w:rsid w:val="006428CC"/>
    <w:rsid w:val="00643E29"/>
    <w:rsid w:val="00652EA2"/>
    <w:rsid w:val="00653BD3"/>
    <w:rsid w:val="0065673A"/>
    <w:rsid w:val="00662593"/>
    <w:rsid w:val="00664B7C"/>
    <w:rsid w:val="00667174"/>
    <w:rsid w:val="00667968"/>
    <w:rsid w:val="00670788"/>
    <w:rsid w:val="0067394F"/>
    <w:rsid w:val="0067709D"/>
    <w:rsid w:val="00682011"/>
    <w:rsid w:val="00682C6F"/>
    <w:rsid w:val="00684A4D"/>
    <w:rsid w:val="00684C11"/>
    <w:rsid w:val="00690F6D"/>
    <w:rsid w:val="0069344A"/>
    <w:rsid w:val="00694C39"/>
    <w:rsid w:val="00695ABC"/>
    <w:rsid w:val="006963F3"/>
    <w:rsid w:val="00696EDE"/>
    <w:rsid w:val="006A10FC"/>
    <w:rsid w:val="006B01C9"/>
    <w:rsid w:val="006B1214"/>
    <w:rsid w:val="006B22C5"/>
    <w:rsid w:val="006B2964"/>
    <w:rsid w:val="006B2CB9"/>
    <w:rsid w:val="006B366F"/>
    <w:rsid w:val="006B5217"/>
    <w:rsid w:val="006B5DFB"/>
    <w:rsid w:val="006B6DA3"/>
    <w:rsid w:val="006C0834"/>
    <w:rsid w:val="006C17B0"/>
    <w:rsid w:val="006C4482"/>
    <w:rsid w:val="006C7288"/>
    <w:rsid w:val="006D0DB2"/>
    <w:rsid w:val="006D15BA"/>
    <w:rsid w:val="006D457B"/>
    <w:rsid w:val="006D601C"/>
    <w:rsid w:val="006D6192"/>
    <w:rsid w:val="006D6F48"/>
    <w:rsid w:val="006E22B8"/>
    <w:rsid w:val="006E4B0A"/>
    <w:rsid w:val="006E50B2"/>
    <w:rsid w:val="006E6EB1"/>
    <w:rsid w:val="00700325"/>
    <w:rsid w:val="00700ACB"/>
    <w:rsid w:val="007014EA"/>
    <w:rsid w:val="0070751F"/>
    <w:rsid w:val="00707BC9"/>
    <w:rsid w:val="00711426"/>
    <w:rsid w:val="0071146E"/>
    <w:rsid w:val="0071273F"/>
    <w:rsid w:val="00721857"/>
    <w:rsid w:val="00723B48"/>
    <w:rsid w:val="007261CF"/>
    <w:rsid w:val="00731ABF"/>
    <w:rsid w:val="00735714"/>
    <w:rsid w:val="00735957"/>
    <w:rsid w:val="007359DE"/>
    <w:rsid w:val="007369B3"/>
    <w:rsid w:val="00737F94"/>
    <w:rsid w:val="00751166"/>
    <w:rsid w:val="007514D0"/>
    <w:rsid w:val="00752C16"/>
    <w:rsid w:val="00754710"/>
    <w:rsid w:val="00755173"/>
    <w:rsid w:val="007551FD"/>
    <w:rsid w:val="00756D51"/>
    <w:rsid w:val="0076092C"/>
    <w:rsid w:val="00760E29"/>
    <w:rsid w:val="0076272C"/>
    <w:rsid w:val="007644A8"/>
    <w:rsid w:val="007674C9"/>
    <w:rsid w:val="007708F1"/>
    <w:rsid w:val="007710E9"/>
    <w:rsid w:val="0077235D"/>
    <w:rsid w:val="00773446"/>
    <w:rsid w:val="00773D78"/>
    <w:rsid w:val="00777020"/>
    <w:rsid w:val="00777403"/>
    <w:rsid w:val="007807E7"/>
    <w:rsid w:val="007835CD"/>
    <w:rsid w:val="007838E9"/>
    <w:rsid w:val="00785688"/>
    <w:rsid w:val="007923E1"/>
    <w:rsid w:val="00793E2C"/>
    <w:rsid w:val="00795FE2"/>
    <w:rsid w:val="0079661C"/>
    <w:rsid w:val="007A3F77"/>
    <w:rsid w:val="007A4CCD"/>
    <w:rsid w:val="007A5B8E"/>
    <w:rsid w:val="007A63CE"/>
    <w:rsid w:val="007A6797"/>
    <w:rsid w:val="007B131F"/>
    <w:rsid w:val="007B1ADE"/>
    <w:rsid w:val="007B2D11"/>
    <w:rsid w:val="007B5309"/>
    <w:rsid w:val="007B64D7"/>
    <w:rsid w:val="007B75C7"/>
    <w:rsid w:val="007C5C66"/>
    <w:rsid w:val="007D2B82"/>
    <w:rsid w:val="007D3134"/>
    <w:rsid w:val="007D359D"/>
    <w:rsid w:val="007D38F7"/>
    <w:rsid w:val="007D4807"/>
    <w:rsid w:val="007D7121"/>
    <w:rsid w:val="007D7EF9"/>
    <w:rsid w:val="007E0947"/>
    <w:rsid w:val="007E7CA2"/>
    <w:rsid w:val="007F3D51"/>
    <w:rsid w:val="007F4068"/>
    <w:rsid w:val="007F4C48"/>
    <w:rsid w:val="007F4EC1"/>
    <w:rsid w:val="007F51FE"/>
    <w:rsid w:val="007F5771"/>
    <w:rsid w:val="0080075D"/>
    <w:rsid w:val="008010ED"/>
    <w:rsid w:val="0080209F"/>
    <w:rsid w:val="00802678"/>
    <w:rsid w:val="00805728"/>
    <w:rsid w:val="0080673B"/>
    <w:rsid w:val="0080790E"/>
    <w:rsid w:val="008127E6"/>
    <w:rsid w:val="00814154"/>
    <w:rsid w:val="00815B79"/>
    <w:rsid w:val="008173CF"/>
    <w:rsid w:val="00821CE8"/>
    <w:rsid w:val="008262D9"/>
    <w:rsid w:val="008306C7"/>
    <w:rsid w:val="00830754"/>
    <w:rsid w:val="00832AB9"/>
    <w:rsid w:val="00832D10"/>
    <w:rsid w:val="00833256"/>
    <w:rsid w:val="0083658C"/>
    <w:rsid w:val="00837FD4"/>
    <w:rsid w:val="00843518"/>
    <w:rsid w:val="00843AFC"/>
    <w:rsid w:val="00845840"/>
    <w:rsid w:val="00845A36"/>
    <w:rsid w:val="0084793A"/>
    <w:rsid w:val="0085176C"/>
    <w:rsid w:val="00854C22"/>
    <w:rsid w:val="00860682"/>
    <w:rsid w:val="00860C19"/>
    <w:rsid w:val="00860EAB"/>
    <w:rsid w:val="008621EA"/>
    <w:rsid w:val="00862BAA"/>
    <w:rsid w:val="00865F1C"/>
    <w:rsid w:val="00867A08"/>
    <w:rsid w:val="00871DC0"/>
    <w:rsid w:val="0087439C"/>
    <w:rsid w:val="00875366"/>
    <w:rsid w:val="00876E27"/>
    <w:rsid w:val="008774E0"/>
    <w:rsid w:val="00883029"/>
    <w:rsid w:val="00884F87"/>
    <w:rsid w:val="008854BC"/>
    <w:rsid w:val="00886C09"/>
    <w:rsid w:val="00887182"/>
    <w:rsid w:val="00892395"/>
    <w:rsid w:val="00892F36"/>
    <w:rsid w:val="00895A2F"/>
    <w:rsid w:val="00897319"/>
    <w:rsid w:val="00897A5D"/>
    <w:rsid w:val="008A3A70"/>
    <w:rsid w:val="008A5AAB"/>
    <w:rsid w:val="008A6115"/>
    <w:rsid w:val="008A784E"/>
    <w:rsid w:val="008B1015"/>
    <w:rsid w:val="008B1CA5"/>
    <w:rsid w:val="008B46E0"/>
    <w:rsid w:val="008B5F31"/>
    <w:rsid w:val="008B6406"/>
    <w:rsid w:val="008B6824"/>
    <w:rsid w:val="008B76C7"/>
    <w:rsid w:val="008C10F5"/>
    <w:rsid w:val="008C3399"/>
    <w:rsid w:val="008C3498"/>
    <w:rsid w:val="008C349A"/>
    <w:rsid w:val="008C419F"/>
    <w:rsid w:val="008C55C2"/>
    <w:rsid w:val="008C56D1"/>
    <w:rsid w:val="008C779D"/>
    <w:rsid w:val="008C7961"/>
    <w:rsid w:val="008D0934"/>
    <w:rsid w:val="008D3570"/>
    <w:rsid w:val="008D3CDB"/>
    <w:rsid w:val="008D4469"/>
    <w:rsid w:val="008D54DA"/>
    <w:rsid w:val="008D5BD9"/>
    <w:rsid w:val="008F0AD6"/>
    <w:rsid w:val="008F0E7C"/>
    <w:rsid w:val="008F1C59"/>
    <w:rsid w:val="008F4C38"/>
    <w:rsid w:val="008F7A21"/>
    <w:rsid w:val="008F7D3C"/>
    <w:rsid w:val="00901FC0"/>
    <w:rsid w:val="00902B08"/>
    <w:rsid w:val="009071C9"/>
    <w:rsid w:val="009100E3"/>
    <w:rsid w:val="00920817"/>
    <w:rsid w:val="00923901"/>
    <w:rsid w:val="00927876"/>
    <w:rsid w:val="009307F6"/>
    <w:rsid w:val="00933065"/>
    <w:rsid w:val="009331F7"/>
    <w:rsid w:val="00933413"/>
    <w:rsid w:val="00933503"/>
    <w:rsid w:val="009343BA"/>
    <w:rsid w:val="00936304"/>
    <w:rsid w:val="0094009B"/>
    <w:rsid w:val="00940B21"/>
    <w:rsid w:val="00940CA3"/>
    <w:rsid w:val="009419E8"/>
    <w:rsid w:val="00943831"/>
    <w:rsid w:val="009506DB"/>
    <w:rsid w:val="00952AFA"/>
    <w:rsid w:val="00953376"/>
    <w:rsid w:val="00954C6D"/>
    <w:rsid w:val="00961B4C"/>
    <w:rsid w:val="00961BDB"/>
    <w:rsid w:val="00964DDA"/>
    <w:rsid w:val="00966EC6"/>
    <w:rsid w:val="00976CFF"/>
    <w:rsid w:val="00977A79"/>
    <w:rsid w:val="00982E6B"/>
    <w:rsid w:val="00983477"/>
    <w:rsid w:val="00983E58"/>
    <w:rsid w:val="009846C7"/>
    <w:rsid w:val="0098591F"/>
    <w:rsid w:val="00986A95"/>
    <w:rsid w:val="00987764"/>
    <w:rsid w:val="009915B4"/>
    <w:rsid w:val="0099771A"/>
    <w:rsid w:val="009A176E"/>
    <w:rsid w:val="009A519E"/>
    <w:rsid w:val="009A78C1"/>
    <w:rsid w:val="009B2111"/>
    <w:rsid w:val="009B2CF7"/>
    <w:rsid w:val="009B4542"/>
    <w:rsid w:val="009C34B4"/>
    <w:rsid w:val="009C4289"/>
    <w:rsid w:val="009C4923"/>
    <w:rsid w:val="009C6E36"/>
    <w:rsid w:val="009C7E7F"/>
    <w:rsid w:val="009D6A71"/>
    <w:rsid w:val="009E36E2"/>
    <w:rsid w:val="009E38B1"/>
    <w:rsid w:val="009E476A"/>
    <w:rsid w:val="009E4EC5"/>
    <w:rsid w:val="009E6098"/>
    <w:rsid w:val="009E6474"/>
    <w:rsid w:val="009E7C32"/>
    <w:rsid w:val="009F2C1F"/>
    <w:rsid w:val="009F5777"/>
    <w:rsid w:val="009F6455"/>
    <w:rsid w:val="009F71B2"/>
    <w:rsid w:val="00A020B6"/>
    <w:rsid w:val="00A020CF"/>
    <w:rsid w:val="00A03ABE"/>
    <w:rsid w:val="00A055B6"/>
    <w:rsid w:val="00A0595D"/>
    <w:rsid w:val="00A105D1"/>
    <w:rsid w:val="00A13166"/>
    <w:rsid w:val="00A146A7"/>
    <w:rsid w:val="00A1481A"/>
    <w:rsid w:val="00A157CE"/>
    <w:rsid w:val="00A17F5C"/>
    <w:rsid w:val="00A22198"/>
    <w:rsid w:val="00A22A07"/>
    <w:rsid w:val="00A26741"/>
    <w:rsid w:val="00A2720C"/>
    <w:rsid w:val="00A27324"/>
    <w:rsid w:val="00A31308"/>
    <w:rsid w:val="00A3548F"/>
    <w:rsid w:val="00A3696F"/>
    <w:rsid w:val="00A37644"/>
    <w:rsid w:val="00A411EF"/>
    <w:rsid w:val="00A42A43"/>
    <w:rsid w:val="00A45161"/>
    <w:rsid w:val="00A46A1E"/>
    <w:rsid w:val="00A479BA"/>
    <w:rsid w:val="00A50313"/>
    <w:rsid w:val="00A52431"/>
    <w:rsid w:val="00A52439"/>
    <w:rsid w:val="00A53A2F"/>
    <w:rsid w:val="00A53B54"/>
    <w:rsid w:val="00A6548D"/>
    <w:rsid w:val="00A66513"/>
    <w:rsid w:val="00A67EE6"/>
    <w:rsid w:val="00A703B2"/>
    <w:rsid w:val="00A7253D"/>
    <w:rsid w:val="00A80284"/>
    <w:rsid w:val="00A8101F"/>
    <w:rsid w:val="00A81A25"/>
    <w:rsid w:val="00A9034A"/>
    <w:rsid w:val="00A9108A"/>
    <w:rsid w:val="00A93DAF"/>
    <w:rsid w:val="00AA0FF4"/>
    <w:rsid w:val="00AA17FF"/>
    <w:rsid w:val="00AA1B6A"/>
    <w:rsid w:val="00AA1C9F"/>
    <w:rsid w:val="00AA1F6D"/>
    <w:rsid w:val="00AA3E6E"/>
    <w:rsid w:val="00AA6C87"/>
    <w:rsid w:val="00AA6EDC"/>
    <w:rsid w:val="00AB027E"/>
    <w:rsid w:val="00AB12D4"/>
    <w:rsid w:val="00AB3D52"/>
    <w:rsid w:val="00AB79AA"/>
    <w:rsid w:val="00AC31EE"/>
    <w:rsid w:val="00AC3EBB"/>
    <w:rsid w:val="00AC462C"/>
    <w:rsid w:val="00AC61E1"/>
    <w:rsid w:val="00AC6ED8"/>
    <w:rsid w:val="00AD0581"/>
    <w:rsid w:val="00AD135A"/>
    <w:rsid w:val="00AD27BA"/>
    <w:rsid w:val="00AD306E"/>
    <w:rsid w:val="00AD40CF"/>
    <w:rsid w:val="00AD4154"/>
    <w:rsid w:val="00AD45D8"/>
    <w:rsid w:val="00AD5759"/>
    <w:rsid w:val="00AE18C9"/>
    <w:rsid w:val="00AE23D8"/>
    <w:rsid w:val="00AE5BD6"/>
    <w:rsid w:val="00AE6FCB"/>
    <w:rsid w:val="00AE7428"/>
    <w:rsid w:val="00AF02E6"/>
    <w:rsid w:val="00AF32CD"/>
    <w:rsid w:val="00AF45C9"/>
    <w:rsid w:val="00AF4690"/>
    <w:rsid w:val="00B03052"/>
    <w:rsid w:val="00B040FF"/>
    <w:rsid w:val="00B049C9"/>
    <w:rsid w:val="00B05770"/>
    <w:rsid w:val="00B06DCB"/>
    <w:rsid w:val="00B07BA6"/>
    <w:rsid w:val="00B10797"/>
    <w:rsid w:val="00B111B6"/>
    <w:rsid w:val="00B14FA8"/>
    <w:rsid w:val="00B15F0E"/>
    <w:rsid w:val="00B22A35"/>
    <w:rsid w:val="00B23CA4"/>
    <w:rsid w:val="00B271F6"/>
    <w:rsid w:val="00B30A89"/>
    <w:rsid w:val="00B33CC8"/>
    <w:rsid w:val="00B34DA5"/>
    <w:rsid w:val="00B40D6C"/>
    <w:rsid w:val="00B42655"/>
    <w:rsid w:val="00B44D40"/>
    <w:rsid w:val="00B450BB"/>
    <w:rsid w:val="00B453A0"/>
    <w:rsid w:val="00B4618C"/>
    <w:rsid w:val="00B461DC"/>
    <w:rsid w:val="00B57D81"/>
    <w:rsid w:val="00B617F0"/>
    <w:rsid w:val="00B62273"/>
    <w:rsid w:val="00B630D6"/>
    <w:rsid w:val="00B643CC"/>
    <w:rsid w:val="00B656B7"/>
    <w:rsid w:val="00B674EF"/>
    <w:rsid w:val="00B7220F"/>
    <w:rsid w:val="00B77DCF"/>
    <w:rsid w:val="00B80934"/>
    <w:rsid w:val="00B84949"/>
    <w:rsid w:val="00B878EC"/>
    <w:rsid w:val="00B91ABF"/>
    <w:rsid w:val="00B940E4"/>
    <w:rsid w:val="00B960B4"/>
    <w:rsid w:val="00B976F6"/>
    <w:rsid w:val="00BA2930"/>
    <w:rsid w:val="00BA655B"/>
    <w:rsid w:val="00BA6B90"/>
    <w:rsid w:val="00BA7607"/>
    <w:rsid w:val="00BB0032"/>
    <w:rsid w:val="00BB5030"/>
    <w:rsid w:val="00BB6642"/>
    <w:rsid w:val="00BC35E4"/>
    <w:rsid w:val="00BD26B5"/>
    <w:rsid w:val="00BD3643"/>
    <w:rsid w:val="00BD3C86"/>
    <w:rsid w:val="00BD6B0F"/>
    <w:rsid w:val="00BE43C3"/>
    <w:rsid w:val="00BE64BD"/>
    <w:rsid w:val="00BE79A4"/>
    <w:rsid w:val="00BF2AB0"/>
    <w:rsid w:val="00BF31CD"/>
    <w:rsid w:val="00BF3B1E"/>
    <w:rsid w:val="00BF444B"/>
    <w:rsid w:val="00BF4AD8"/>
    <w:rsid w:val="00BF6CCE"/>
    <w:rsid w:val="00BF7627"/>
    <w:rsid w:val="00BF7653"/>
    <w:rsid w:val="00BF76D1"/>
    <w:rsid w:val="00C00772"/>
    <w:rsid w:val="00C01D30"/>
    <w:rsid w:val="00C021C3"/>
    <w:rsid w:val="00C05440"/>
    <w:rsid w:val="00C05BA1"/>
    <w:rsid w:val="00C129C5"/>
    <w:rsid w:val="00C12A94"/>
    <w:rsid w:val="00C17D64"/>
    <w:rsid w:val="00C233F9"/>
    <w:rsid w:val="00C23ACD"/>
    <w:rsid w:val="00C24852"/>
    <w:rsid w:val="00C26861"/>
    <w:rsid w:val="00C26B99"/>
    <w:rsid w:val="00C2726D"/>
    <w:rsid w:val="00C300B2"/>
    <w:rsid w:val="00C307E3"/>
    <w:rsid w:val="00C307F0"/>
    <w:rsid w:val="00C32082"/>
    <w:rsid w:val="00C35687"/>
    <w:rsid w:val="00C35765"/>
    <w:rsid w:val="00C43AC3"/>
    <w:rsid w:val="00C4543E"/>
    <w:rsid w:val="00C45F6D"/>
    <w:rsid w:val="00C51546"/>
    <w:rsid w:val="00C52513"/>
    <w:rsid w:val="00C535F1"/>
    <w:rsid w:val="00C53DCA"/>
    <w:rsid w:val="00C56038"/>
    <w:rsid w:val="00C56CE4"/>
    <w:rsid w:val="00C5743E"/>
    <w:rsid w:val="00C63776"/>
    <w:rsid w:val="00C64042"/>
    <w:rsid w:val="00C66239"/>
    <w:rsid w:val="00C710D5"/>
    <w:rsid w:val="00C7125E"/>
    <w:rsid w:val="00C731DB"/>
    <w:rsid w:val="00C746D3"/>
    <w:rsid w:val="00C75424"/>
    <w:rsid w:val="00C75A10"/>
    <w:rsid w:val="00C77C8B"/>
    <w:rsid w:val="00C8263F"/>
    <w:rsid w:val="00C82C9D"/>
    <w:rsid w:val="00C83248"/>
    <w:rsid w:val="00C83C2B"/>
    <w:rsid w:val="00C848BA"/>
    <w:rsid w:val="00C96E54"/>
    <w:rsid w:val="00C97945"/>
    <w:rsid w:val="00CA0167"/>
    <w:rsid w:val="00CA0236"/>
    <w:rsid w:val="00CA3253"/>
    <w:rsid w:val="00CA7A4E"/>
    <w:rsid w:val="00CB3225"/>
    <w:rsid w:val="00CB4AC7"/>
    <w:rsid w:val="00CB4FC0"/>
    <w:rsid w:val="00CC0972"/>
    <w:rsid w:val="00CC1C74"/>
    <w:rsid w:val="00CC1E82"/>
    <w:rsid w:val="00CC755E"/>
    <w:rsid w:val="00CD096D"/>
    <w:rsid w:val="00CD13E7"/>
    <w:rsid w:val="00CD1E97"/>
    <w:rsid w:val="00CD42D4"/>
    <w:rsid w:val="00CD5584"/>
    <w:rsid w:val="00CE273B"/>
    <w:rsid w:val="00CE368F"/>
    <w:rsid w:val="00CE4BAB"/>
    <w:rsid w:val="00CE5A53"/>
    <w:rsid w:val="00CE7880"/>
    <w:rsid w:val="00CF16F2"/>
    <w:rsid w:val="00CF5084"/>
    <w:rsid w:val="00D00AB8"/>
    <w:rsid w:val="00D0403F"/>
    <w:rsid w:val="00D06041"/>
    <w:rsid w:val="00D21D1D"/>
    <w:rsid w:val="00D24C3C"/>
    <w:rsid w:val="00D2543A"/>
    <w:rsid w:val="00D31AB3"/>
    <w:rsid w:val="00D32514"/>
    <w:rsid w:val="00D348CD"/>
    <w:rsid w:val="00D35658"/>
    <w:rsid w:val="00D440DF"/>
    <w:rsid w:val="00D4479B"/>
    <w:rsid w:val="00D516B2"/>
    <w:rsid w:val="00D51875"/>
    <w:rsid w:val="00D52460"/>
    <w:rsid w:val="00D53FF4"/>
    <w:rsid w:val="00D546A8"/>
    <w:rsid w:val="00D55B02"/>
    <w:rsid w:val="00D57F36"/>
    <w:rsid w:val="00D60FD2"/>
    <w:rsid w:val="00D634BD"/>
    <w:rsid w:val="00D6439B"/>
    <w:rsid w:val="00D65BA1"/>
    <w:rsid w:val="00D66BD3"/>
    <w:rsid w:val="00D66C55"/>
    <w:rsid w:val="00D67440"/>
    <w:rsid w:val="00D71E55"/>
    <w:rsid w:val="00D737C3"/>
    <w:rsid w:val="00D75690"/>
    <w:rsid w:val="00D75D88"/>
    <w:rsid w:val="00D802DF"/>
    <w:rsid w:val="00D81606"/>
    <w:rsid w:val="00D81CB5"/>
    <w:rsid w:val="00D84AFD"/>
    <w:rsid w:val="00D8639B"/>
    <w:rsid w:val="00D86CE8"/>
    <w:rsid w:val="00D87630"/>
    <w:rsid w:val="00D91BFD"/>
    <w:rsid w:val="00D91E6C"/>
    <w:rsid w:val="00D92F5C"/>
    <w:rsid w:val="00D93E3C"/>
    <w:rsid w:val="00D963A2"/>
    <w:rsid w:val="00DA1BA6"/>
    <w:rsid w:val="00DA2904"/>
    <w:rsid w:val="00DA2C2F"/>
    <w:rsid w:val="00DA78B9"/>
    <w:rsid w:val="00DB210F"/>
    <w:rsid w:val="00DC0881"/>
    <w:rsid w:val="00DC0909"/>
    <w:rsid w:val="00DC2215"/>
    <w:rsid w:val="00DC2306"/>
    <w:rsid w:val="00DC2A3C"/>
    <w:rsid w:val="00DC6414"/>
    <w:rsid w:val="00DC7ED7"/>
    <w:rsid w:val="00DD363B"/>
    <w:rsid w:val="00DD3E8E"/>
    <w:rsid w:val="00DD49C5"/>
    <w:rsid w:val="00DD5C5D"/>
    <w:rsid w:val="00DD671A"/>
    <w:rsid w:val="00DE0EE6"/>
    <w:rsid w:val="00DE5938"/>
    <w:rsid w:val="00DE7D0A"/>
    <w:rsid w:val="00DF131B"/>
    <w:rsid w:val="00DF39F5"/>
    <w:rsid w:val="00DF4DE9"/>
    <w:rsid w:val="00E01941"/>
    <w:rsid w:val="00E03218"/>
    <w:rsid w:val="00E0347D"/>
    <w:rsid w:val="00E0481D"/>
    <w:rsid w:val="00E04D9E"/>
    <w:rsid w:val="00E0538E"/>
    <w:rsid w:val="00E0694F"/>
    <w:rsid w:val="00E128E9"/>
    <w:rsid w:val="00E1539B"/>
    <w:rsid w:val="00E22E95"/>
    <w:rsid w:val="00E273BD"/>
    <w:rsid w:val="00E30A92"/>
    <w:rsid w:val="00E30BF1"/>
    <w:rsid w:val="00E30E06"/>
    <w:rsid w:val="00E31356"/>
    <w:rsid w:val="00E32ABF"/>
    <w:rsid w:val="00E32CB8"/>
    <w:rsid w:val="00E379DD"/>
    <w:rsid w:val="00E40517"/>
    <w:rsid w:val="00E42694"/>
    <w:rsid w:val="00E42DBB"/>
    <w:rsid w:val="00E43558"/>
    <w:rsid w:val="00E437F2"/>
    <w:rsid w:val="00E4478A"/>
    <w:rsid w:val="00E47A90"/>
    <w:rsid w:val="00E54E0D"/>
    <w:rsid w:val="00E556FA"/>
    <w:rsid w:val="00E55D75"/>
    <w:rsid w:val="00E57045"/>
    <w:rsid w:val="00E57637"/>
    <w:rsid w:val="00E60908"/>
    <w:rsid w:val="00E61400"/>
    <w:rsid w:val="00E61A5C"/>
    <w:rsid w:val="00E61D18"/>
    <w:rsid w:val="00E624FF"/>
    <w:rsid w:val="00E6332C"/>
    <w:rsid w:val="00E638AF"/>
    <w:rsid w:val="00E6464F"/>
    <w:rsid w:val="00E649BD"/>
    <w:rsid w:val="00E65846"/>
    <w:rsid w:val="00E67603"/>
    <w:rsid w:val="00E727EC"/>
    <w:rsid w:val="00E72914"/>
    <w:rsid w:val="00E729A7"/>
    <w:rsid w:val="00E73EA9"/>
    <w:rsid w:val="00E75ABF"/>
    <w:rsid w:val="00E82080"/>
    <w:rsid w:val="00E826EE"/>
    <w:rsid w:val="00E839F0"/>
    <w:rsid w:val="00E845B6"/>
    <w:rsid w:val="00E85E25"/>
    <w:rsid w:val="00E85E38"/>
    <w:rsid w:val="00E94015"/>
    <w:rsid w:val="00E95BCC"/>
    <w:rsid w:val="00EA1362"/>
    <w:rsid w:val="00EA3586"/>
    <w:rsid w:val="00EA41A2"/>
    <w:rsid w:val="00EA59F4"/>
    <w:rsid w:val="00EA6488"/>
    <w:rsid w:val="00EB1CCF"/>
    <w:rsid w:val="00EB254B"/>
    <w:rsid w:val="00EB2CB6"/>
    <w:rsid w:val="00EB37DE"/>
    <w:rsid w:val="00EB38E4"/>
    <w:rsid w:val="00EB4B6D"/>
    <w:rsid w:val="00EB7764"/>
    <w:rsid w:val="00EC0B51"/>
    <w:rsid w:val="00EC168C"/>
    <w:rsid w:val="00EC1A1C"/>
    <w:rsid w:val="00EC2232"/>
    <w:rsid w:val="00EC4D98"/>
    <w:rsid w:val="00ED1E0D"/>
    <w:rsid w:val="00ED46E6"/>
    <w:rsid w:val="00EE6F08"/>
    <w:rsid w:val="00F01629"/>
    <w:rsid w:val="00F13015"/>
    <w:rsid w:val="00F24189"/>
    <w:rsid w:val="00F32392"/>
    <w:rsid w:val="00F32AC8"/>
    <w:rsid w:val="00F34F35"/>
    <w:rsid w:val="00F35E2F"/>
    <w:rsid w:val="00F372FE"/>
    <w:rsid w:val="00F37C5B"/>
    <w:rsid w:val="00F504AD"/>
    <w:rsid w:val="00F522AB"/>
    <w:rsid w:val="00F5309B"/>
    <w:rsid w:val="00F55EEC"/>
    <w:rsid w:val="00F56BFB"/>
    <w:rsid w:val="00F57203"/>
    <w:rsid w:val="00F5785F"/>
    <w:rsid w:val="00F60751"/>
    <w:rsid w:val="00F62E0D"/>
    <w:rsid w:val="00F67E50"/>
    <w:rsid w:val="00F70DA8"/>
    <w:rsid w:val="00F72086"/>
    <w:rsid w:val="00F72E82"/>
    <w:rsid w:val="00F750D7"/>
    <w:rsid w:val="00F800D4"/>
    <w:rsid w:val="00F82344"/>
    <w:rsid w:val="00F86A50"/>
    <w:rsid w:val="00F90C03"/>
    <w:rsid w:val="00F91F27"/>
    <w:rsid w:val="00F92C3B"/>
    <w:rsid w:val="00F9363A"/>
    <w:rsid w:val="00F94A91"/>
    <w:rsid w:val="00FB3CDA"/>
    <w:rsid w:val="00FB518C"/>
    <w:rsid w:val="00FC015D"/>
    <w:rsid w:val="00FC1E55"/>
    <w:rsid w:val="00FC3076"/>
    <w:rsid w:val="00FC499E"/>
    <w:rsid w:val="00FC4CA1"/>
    <w:rsid w:val="00FC4D91"/>
    <w:rsid w:val="00FC563C"/>
    <w:rsid w:val="00FD2ED7"/>
    <w:rsid w:val="00FD30EE"/>
    <w:rsid w:val="00FD48DF"/>
    <w:rsid w:val="00FD54D1"/>
    <w:rsid w:val="00FD79DE"/>
    <w:rsid w:val="00FD7DEE"/>
    <w:rsid w:val="00FE0B11"/>
    <w:rsid w:val="00FE3E67"/>
    <w:rsid w:val="00FE651C"/>
    <w:rsid w:val="00FF0A72"/>
    <w:rsid w:val="00FF773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C49CCF7"/>
  <w15:docId w15:val="{A85A9DE9-F28D-4316-A4CF-5C8A5C2B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B7C"/>
    <w:rPr>
      <w:sz w:val="24"/>
      <w:szCs w:val="24"/>
      <w:lang w:eastAsia="es-ES"/>
    </w:rPr>
  </w:style>
  <w:style w:type="paragraph" w:styleId="Ttulo1">
    <w:name w:val="heading 1"/>
    <w:basedOn w:val="Normal"/>
    <w:next w:val="Normal"/>
    <w:qFormat/>
    <w:rsid w:val="00A27324"/>
    <w:pPr>
      <w:keepNext/>
      <w:numPr>
        <w:numId w:val="2"/>
      </w:numPr>
      <w:tabs>
        <w:tab w:val="left" w:pos="567"/>
      </w:tabs>
      <w:overflowPunct w:val="0"/>
      <w:autoSpaceDE w:val="0"/>
      <w:autoSpaceDN w:val="0"/>
      <w:adjustRightInd w:val="0"/>
      <w:ind w:right="-1"/>
      <w:jc w:val="center"/>
      <w:outlineLvl w:val="0"/>
    </w:pPr>
    <w:rPr>
      <w:rFonts w:ascii="Arial Narrow" w:hAnsi="Arial Narrow"/>
      <w:b/>
      <w:sz w:val="20"/>
      <w:szCs w:val="20"/>
      <w:u w:val="single"/>
    </w:rPr>
  </w:style>
  <w:style w:type="paragraph" w:styleId="Ttulo2">
    <w:name w:val="heading 2"/>
    <w:basedOn w:val="Normal"/>
    <w:next w:val="Normal"/>
    <w:qFormat/>
    <w:rsid w:val="00830754"/>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qFormat/>
    <w:rsid w:val="00A27324"/>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qFormat/>
    <w:rsid w:val="00830754"/>
    <w:pPr>
      <w:keepNext/>
      <w:numPr>
        <w:ilvl w:val="3"/>
        <w:numId w:val="2"/>
      </w:numPr>
      <w:spacing w:before="240" w:after="60"/>
      <w:outlineLvl w:val="3"/>
    </w:pPr>
    <w:rPr>
      <w:b/>
      <w:bCs/>
      <w:sz w:val="28"/>
      <w:szCs w:val="28"/>
    </w:rPr>
  </w:style>
  <w:style w:type="paragraph" w:styleId="Ttulo5">
    <w:name w:val="heading 5"/>
    <w:basedOn w:val="Normal"/>
    <w:next w:val="Normal"/>
    <w:qFormat/>
    <w:rsid w:val="00830754"/>
    <w:pPr>
      <w:numPr>
        <w:ilvl w:val="4"/>
        <w:numId w:val="2"/>
      </w:numPr>
      <w:spacing w:before="240" w:after="60"/>
      <w:outlineLvl w:val="4"/>
    </w:pPr>
    <w:rPr>
      <w:b/>
      <w:bCs/>
      <w:i/>
      <w:iCs/>
      <w:sz w:val="26"/>
      <w:szCs w:val="26"/>
    </w:rPr>
  </w:style>
  <w:style w:type="paragraph" w:styleId="Ttulo6">
    <w:name w:val="heading 6"/>
    <w:basedOn w:val="Normal"/>
    <w:next w:val="Normal"/>
    <w:qFormat/>
    <w:rsid w:val="00830754"/>
    <w:pPr>
      <w:numPr>
        <w:ilvl w:val="5"/>
        <w:numId w:val="2"/>
      </w:numPr>
      <w:spacing w:before="240" w:after="60"/>
      <w:outlineLvl w:val="5"/>
    </w:pPr>
    <w:rPr>
      <w:b/>
      <w:bCs/>
      <w:sz w:val="22"/>
      <w:szCs w:val="22"/>
    </w:rPr>
  </w:style>
  <w:style w:type="paragraph" w:styleId="Ttulo7">
    <w:name w:val="heading 7"/>
    <w:basedOn w:val="Normal"/>
    <w:next w:val="Normal"/>
    <w:qFormat/>
    <w:rsid w:val="00830754"/>
    <w:pPr>
      <w:numPr>
        <w:ilvl w:val="6"/>
        <w:numId w:val="2"/>
      </w:numPr>
      <w:spacing w:before="240" w:after="60"/>
      <w:outlineLvl w:val="6"/>
    </w:pPr>
  </w:style>
  <w:style w:type="paragraph" w:styleId="Ttulo8">
    <w:name w:val="heading 8"/>
    <w:basedOn w:val="Normal"/>
    <w:next w:val="Normal"/>
    <w:qFormat/>
    <w:rsid w:val="00830754"/>
    <w:pPr>
      <w:numPr>
        <w:ilvl w:val="7"/>
        <w:numId w:val="2"/>
      </w:numPr>
      <w:spacing w:before="240" w:after="60"/>
      <w:outlineLvl w:val="7"/>
    </w:pPr>
    <w:rPr>
      <w:i/>
      <w:iCs/>
    </w:rPr>
  </w:style>
  <w:style w:type="paragraph" w:styleId="Ttulo9">
    <w:name w:val="heading 9"/>
    <w:basedOn w:val="Normal"/>
    <w:next w:val="Normal"/>
    <w:qFormat/>
    <w:rsid w:val="00830754"/>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F444B"/>
    <w:pPr>
      <w:tabs>
        <w:tab w:val="center" w:pos="4252"/>
        <w:tab w:val="right" w:pos="8504"/>
      </w:tabs>
    </w:pPr>
  </w:style>
  <w:style w:type="paragraph" w:styleId="Piedepgina">
    <w:name w:val="footer"/>
    <w:basedOn w:val="Normal"/>
    <w:link w:val="PiedepginaCar"/>
    <w:uiPriority w:val="99"/>
    <w:rsid w:val="00BF444B"/>
    <w:pPr>
      <w:tabs>
        <w:tab w:val="center" w:pos="4252"/>
        <w:tab w:val="right" w:pos="8504"/>
      </w:tabs>
    </w:pPr>
  </w:style>
  <w:style w:type="character" w:styleId="Hipervnculo">
    <w:name w:val="Hyperlink"/>
    <w:rsid w:val="00223EB3"/>
    <w:rPr>
      <w:color w:val="0000FF"/>
      <w:u w:val="single"/>
    </w:rPr>
  </w:style>
  <w:style w:type="paragraph" w:styleId="Textodeglobo">
    <w:name w:val="Balloon Text"/>
    <w:basedOn w:val="Normal"/>
    <w:semiHidden/>
    <w:rsid w:val="00E40517"/>
    <w:rPr>
      <w:rFonts w:ascii="Tahoma" w:hAnsi="Tahoma" w:cs="Tahoma"/>
      <w:sz w:val="16"/>
      <w:szCs w:val="16"/>
    </w:rPr>
  </w:style>
  <w:style w:type="paragraph" w:customStyle="1" w:styleId="CarCarCarCarCarCarCar">
    <w:name w:val="Car Car Car Car Car Car Car"/>
    <w:basedOn w:val="Normal"/>
    <w:semiHidden/>
    <w:rsid w:val="00964DDA"/>
    <w:pPr>
      <w:spacing w:after="160" w:line="240" w:lineRule="exact"/>
    </w:pPr>
    <w:rPr>
      <w:rFonts w:ascii="Verdana" w:hAnsi="Verdana"/>
      <w:noProof/>
      <w:sz w:val="20"/>
      <w:szCs w:val="20"/>
      <w:lang w:val="en-GB" w:eastAsia="en-US"/>
    </w:rPr>
  </w:style>
  <w:style w:type="paragraph" w:customStyle="1" w:styleId="CarCar">
    <w:name w:val="Car Car"/>
    <w:basedOn w:val="Normal"/>
    <w:semiHidden/>
    <w:rsid w:val="002F0333"/>
    <w:pPr>
      <w:spacing w:after="160" w:line="240" w:lineRule="exact"/>
    </w:pPr>
    <w:rPr>
      <w:rFonts w:ascii="Verdana" w:hAnsi="Verdana"/>
      <w:noProof/>
      <w:sz w:val="20"/>
      <w:szCs w:val="20"/>
      <w:lang w:val="en-GB" w:eastAsia="en-US"/>
    </w:rPr>
  </w:style>
  <w:style w:type="paragraph" w:styleId="Textoindependiente">
    <w:name w:val="Body Text"/>
    <w:basedOn w:val="Normal"/>
    <w:link w:val="TextoindependienteCar"/>
    <w:rsid w:val="00A27324"/>
    <w:pPr>
      <w:suppressAutoHyphens/>
      <w:jc w:val="both"/>
    </w:pPr>
    <w:rPr>
      <w:rFonts w:ascii="Arial" w:hAnsi="Arial"/>
      <w:spacing w:val="-3"/>
      <w:szCs w:val="20"/>
    </w:rPr>
  </w:style>
  <w:style w:type="paragraph" w:styleId="Textoindependiente3">
    <w:name w:val="Body Text 3"/>
    <w:basedOn w:val="Normal"/>
    <w:rsid w:val="00A27324"/>
    <w:pPr>
      <w:jc w:val="both"/>
    </w:pPr>
    <w:rPr>
      <w:rFonts w:ascii="Arial" w:hAnsi="Arial"/>
      <w:b/>
      <w:spacing w:val="-3"/>
      <w:szCs w:val="20"/>
    </w:rPr>
  </w:style>
  <w:style w:type="paragraph" w:styleId="Descripcin">
    <w:name w:val="caption"/>
    <w:basedOn w:val="Normal"/>
    <w:next w:val="Normal"/>
    <w:qFormat/>
    <w:rsid w:val="00A27324"/>
    <w:pPr>
      <w:spacing w:line="360" w:lineRule="auto"/>
      <w:jc w:val="center"/>
    </w:pPr>
    <w:rPr>
      <w:rFonts w:ascii="Arial" w:hAnsi="Arial"/>
      <w:i/>
      <w:iCs/>
      <w:sz w:val="18"/>
      <w:szCs w:val="20"/>
      <w:lang w:val="es-ES"/>
    </w:rPr>
  </w:style>
  <w:style w:type="paragraph" w:customStyle="1" w:styleId="NormalNormal-Just">
    <w:name w:val="Normal.Normal-Just"/>
    <w:rsid w:val="00A27324"/>
    <w:pPr>
      <w:ind w:firstLine="709"/>
      <w:jc w:val="both"/>
    </w:pPr>
    <w:rPr>
      <w:rFonts w:ascii="Arial" w:hAnsi="Arial"/>
      <w:lang w:val="es-ES_tradnl" w:eastAsia="es-ES"/>
    </w:rPr>
  </w:style>
  <w:style w:type="character" w:styleId="Nmerodepgina">
    <w:name w:val="page number"/>
    <w:basedOn w:val="Fuentedeprrafopredeter"/>
    <w:rsid w:val="00FB518C"/>
  </w:style>
  <w:style w:type="character" w:styleId="Refdecomentario">
    <w:name w:val="annotation reference"/>
    <w:semiHidden/>
    <w:rsid w:val="008F1C59"/>
    <w:rPr>
      <w:sz w:val="16"/>
      <w:szCs w:val="16"/>
    </w:rPr>
  </w:style>
  <w:style w:type="paragraph" w:styleId="Textocomentario">
    <w:name w:val="annotation text"/>
    <w:basedOn w:val="Normal"/>
    <w:link w:val="TextocomentarioCar"/>
    <w:semiHidden/>
    <w:rsid w:val="008F1C59"/>
    <w:rPr>
      <w:sz w:val="20"/>
      <w:szCs w:val="20"/>
    </w:rPr>
  </w:style>
  <w:style w:type="paragraph" w:styleId="Sangradetextonormal">
    <w:name w:val="Body Text Indent"/>
    <w:basedOn w:val="Normal"/>
    <w:rsid w:val="008F1C59"/>
    <w:pPr>
      <w:spacing w:after="120"/>
      <w:ind w:left="283"/>
    </w:pPr>
    <w:rPr>
      <w:lang w:val="es-ES_tradnl"/>
    </w:rPr>
  </w:style>
  <w:style w:type="paragraph" w:customStyle="1" w:styleId="Legal2">
    <w:name w:val="Legal 2"/>
    <w:basedOn w:val="Normal"/>
    <w:link w:val="Legal2Car"/>
    <w:autoRedefine/>
    <w:rsid w:val="008F1C59"/>
    <w:pPr>
      <w:tabs>
        <w:tab w:val="left" w:pos="-1440"/>
        <w:tab w:val="left" w:pos="-720"/>
        <w:tab w:val="left" w:pos="567"/>
        <w:tab w:val="left" w:pos="1276"/>
        <w:tab w:val="left" w:pos="1418"/>
        <w:tab w:val="left" w:pos="1946"/>
        <w:tab w:val="left" w:pos="2142"/>
        <w:tab w:val="left" w:pos="2408"/>
        <w:tab w:val="left" w:pos="2552"/>
        <w:tab w:val="left" w:pos="2880"/>
        <w:tab w:val="left" w:pos="3220"/>
        <w:tab w:val="left" w:pos="3388"/>
        <w:tab w:val="left" w:pos="3836"/>
        <w:tab w:val="left" w:pos="4253"/>
        <w:tab w:val="left" w:pos="4320"/>
        <w:tab w:val="left" w:pos="4788"/>
        <w:tab w:val="left" w:pos="5040"/>
        <w:tab w:val="left" w:pos="5250"/>
        <w:tab w:val="left" w:pos="5760"/>
        <w:tab w:val="left" w:pos="6061"/>
        <w:tab w:val="left" w:pos="6480"/>
        <w:tab w:val="left" w:pos="7200"/>
        <w:tab w:val="left" w:pos="7920"/>
        <w:tab w:val="left" w:pos="8789"/>
      </w:tabs>
      <w:autoSpaceDE w:val="0"/>
      <w:autoSpaceDN w:val="0"/>
      <w:adjustRightInd w:val="0"/>
      <w:spacing w:after="120"/>
      <w:ind w:left="284"/>
      <w:jc w:val="both"/>
    </w:pPr>
    <w:rPr>
      <w:rFonts w:ascii="Arial" w:hAnsi="Arial" w:cs="Arial"/>
      <w:sz w:val="20"/>
      <w:szCs w:val="20"/>
      <w:lang w:eastAsia="en-US"/>
    </w:rPr>
  </w:style>
  <w:style w:type="paragraph" w:customStyle="1" w:styleId="Legal1">
    <w:name w:val="Legal 1"/>
    <w:basedOn w:val="Normal"/>
    <w:rsid w:val="00523C7F"/>
    <w:pPr>
      <w:widowControl w:val="0"/>
      <w:numPr>
        <w:numId w:val="3"/>
      </w:numPr>
      <w:autoSpaceDE w:val="0"/>
      <w:autoSpaceDN w:val="0"/>
      <w:adjustRightInd w:val="0"/>
    </w:pPr>
    <w:rPr>
      <w:rFonts w:ascii="Arial" w:hAnsi="Arial"/>
      <w:sz w:val="20"/>
    </w:rPr>
  </w:style>
  <w:style w:type="paragraph" w:customStyle="1" w:styleId="Legal3">
    <w:name w:val="Legal 3"/>
    <w:basedOn w:val="Normal"/>
    <w:rsid w:val="00523C7F"/>
    <w:pPr>
      <w:widowControl w:val="0"/>
      <w:tabs>
        <w:tab w:val="num" w:pos="1985"/>
      </w:tabs>
      <w:autoSpaceDE w:val="0"/>
      <w:autoSpaceDN w:val="0"/>
      <w:adjustRightInd w:val="0"/>
      <w:ind w:left="1985" w:hanging="738"/>
    </w:pPr>
    <w:rPr>
      <w:rFonts w:ascii="Courier" w:hAnsi="Courier"/>
      <w:sz w:val="20"/>
      <w:lang w:val="en-US"/>
    </w:rPr>
  </w:style>
  <w:style w:type="character" w:customStyle="1" w:styleId="Legal2Car">
    <w:name w:val="Legal 2 Car"/>
    <w:link w:val="Legal2"/>
    <w:rsid w:val="00523C7F"/>
    <w:rPr>
      <w:rFonts w:ascii="Arial" w:hAnsi="Arial" w:cs="Arial"/>
      <w:lang w:val="ca-ES" w:eastAsia="en-US" w:bidi="ar-SA"/>
    </w:rPr>
  </w:style>
  <w:style w:type="paragraph" w:styleId="NormalWeb">
    <w:name w:val="Normal (Web)"/>
    <w:basedOn w:val="Normal"/>
    <w:rsid w:val="0012329A"/>
    <w:pPr>
      <w:spacing w:before="100" w:beforeAutospacing="1" w:after="100" w:afterAutospacing="1"/>
    </w:pPr>
    <w:rPr>
      <w:lang w:eastAsia="ca-ES"/>
    </w:rPr>
  </w:style>
  <w:style w:type="table" w:styleId="Tablaconcuadrcula">
    <w:name w:val="Table Grid"/>
    <w:basedOn w:val="Tablanormal"/>
    <w:rsid w:val="009E3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rsid w:val="007B75C7"/>
    <w:rPr>
      <w:b/>
      <w:bCs/>
    </w:rPr>
  </w:style>
  <w:style w:type="character" w:customStyle="1" w:styleId="TextocomentarioCar">
    <w:name w:val="Texto comentario Car"/>
    <w:basedOn w:val="Fuentedeprrafopredeter"/>
    <w:link w:val="Textocomentario"/>
    <w:semiHidden/>
    <w:rsid w:val="007B75C7"/>
    <w:rPr>
      <w:lang w:eastAsia="es-ES"/>
    </w:rPr>
  </w:style>
  <w:style w:type="character" w:customStyle="1" w:styleId="AsuntodelcomentarioCar">
    <w:name w:val="Asunto del comentario Car"/>
    <w:basedOn w:val="TextocomentarioCar"/>
    <w:link w:val="Asuntodelcomentario"/>
    <w:rsid w:val="007B75C7"/>
    <w:rPr>
      <w:lang w:eastAsia="es-ES"/>
    </w:rPr>
  </w:style>
  <w:style w:type="paragraph" w:styleId="Prrafodelista">
    <w:name w:val="List Paragraph"/>
    <w:basedOn w:val="Normal"/>
    <w:uiPriority w:val="34"/>
    <w:qFormat/>
    <w:rsid w:val="005E1E44"/>
    <w:pPr>
      <w:ind w:left="720"/>
      <w:contextualSpacing/>
    </w:pPr>
  </w:style>
  <w:style w:type="numbering" w:customStyle="1" w:styleId="EstilNumerat">
    <w:name w:val="Estil Numerat"/>
    <w:rsid w:val="006C17B0"/>
    <w:pPr>
      <w:numPr>
        <w:numId w:val="7"/>
      </w:numPr>
    </w:pPr>
  </w:style>
  <w:style w:type="paragraph" w:customStyle="1" w:styleId="Tit3">
    <w:name w:val="Tit.3"/>
    <w:basedOn w:val="Ttulo4"/>
    <w:link w:val="Tit3Car"/>
    <w:rsid w:val="0067394F"/>
    <w:pPr>
      <w:numPr>
        <w:ilvl w:val="0"/>
        <w:numId w:val="0"/>
      </w:numPr>
      <w:spacing w:before="0" w:after="0"/>
      <w:jc w:val="both"/>
    </w:pPr>
    <w:rPr>
      <w:rFonts w:ascii="Arial" w:hAnsi="Arial"/>
      <w:sz w:val="20"/>
      <w:szCs w:val="24"/>
    </w:rPr>
  </w:style>
  <w:style w:type="character" w:customStyle="1" w:styleId="Tit3Car">
    <w:name w:val="Tit.3 Car"/>
    <w:basedOn w:val="Fuentedeprrafopredeter"/>
    <w:link w:val="Tit3"/>
    <w:locked/>
    <w:rsid w:val="0067394F"/>
    <w:rPr>
      <w:rFonts w:ascii="Arial" w:hAnsi="Arial"/>
      <w:b/>
      <w:bCs/>
      <w:szCs w:val="24"/>
      <w:lang w:eastAsia="es-ES"/>
    </w:rPr>
  </w:style>
  <w:style w:type="character" w:customStyle="1" w:styleId="PiedepginaCar">
    <w:name w:val="Pie de página Car"/>
    <w:basedOn w:val="Fuentedeprrafopredeter"/>
    <w:link w:val="Piedepgina"/>
    <w:uiPriority w:val="99"/>
    <w:rsid w:val="00867A08"/>
    <w:rPr>
      <w:sz w:val="24"/>
      <w:szCs w:val="24"/>
      <w:lang w:eastAsia="es-ES"/>
    </w:rPr>
  </w:style>
  <w:style w:type="character" w:customStyle="1" w:styleId="TextoindependienteCar">
    <w:name w:val="Texto independiente Car"/>
    <w:basedOn w:val="Fuentedeprrafopredeter"/>
    <w:link w:val="Textoindependiente"/>
    <w:rsid w:val="00C45F6D"/>
    <w:rPr>
      <w:rFonts w:ascii="Arial" w:hAnsi="Arial"/>
      <w:spacing w:val="-3"/>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0510">
      <w:bodyDiv w:val="1"/>
      <w:marLeft w:val="0"/>
      <w:marRight w:val="0"/>
      <w:marTop w:val="0"/>
      <w:marBottom w:val="0"/>
      <w:divBdr>
        <w:top w:val="none" w:sz="0" w:space="0" w:color="auto"/>
        <w:left w:val="none" w:sz="0" w:space="0" w:color="auto"/>
        <w:bottom w:val="none" w:sz="0" w:space="0" w:color="auto"/>
        <w:right w:val="none" w:sz="0" w:space="0" w:color="auto"/>
      </w:divBdr>
    </w:div>
    <w:div w:id="68164611">
      <w:bodyDiv w:val="1"/>
      <w:marLeft w:val="0"/>
      <w:marRight w:val="0"/>
      <w:marTop w:val="0"/>
      <w:marBottom w:val="0"/>
      <w:divBdr>
        <w:top w:val="none" w:sz="0" w:space="0" w:color="auto"/>
        <w:left w:val="none" w:sz="0" w:space="0" w:color="auto"/>
        <w:bottom w:val="none" w:sz="0" w:space="0" w:color="auto"/>
        <w:right w:val="none" w:sz="0" w:space="0" w:color="auto"/>
      </w:divBdr>
    </w:div>
    <w:div w:id="82922838">
      <w:bodyDiv w:val="1"/>
      <w:marLeft w:val="0"/>
      <w:marRight w:val="0"/>
      <w:marTop w:val="0"/>
      <w:marBottom w:val="0"/>
      <w:divBdr>
        <w:top w:val="none" w:sz="0" w:space="0" w:color="auto"/>
        <w:left w:val="none" w:sz="0" w:space="0" w:color="auto"/>
        <w:bottom w:val="none" w:sz="0" w:space="0" w:color="auto"/>
        <w:right w:val="none" w:sz="0" w:space="0" w:color="auto"/>
      </w:divBdr>
    </w:div>
    <w:div w:id="85422129">
      <w:bodyDiv w:val="1"/>
      <w:marLeft w:val="0"/>
      <w:marRight w:val="0"/>
      <w:marTop w:val="0"/>
      <w:marBottom w:val="0"/>
      <w:divBdr>
        <w:top w:val="none" w:sz="0" w:space="0" w:color="auto"/>
        <w:left w:val="none" w:sz="0" w:space="0" w:color="auto"/>
        <w:bottom w:val="none" w:sz="0" w:space="0" w:color="auto"/>
        <w:right w:val="none" w:sz="0" w:space="0" w:color="auto"/>
      </w:divBdr>
    </w:div>
    <w:div w:id="88737165">
      <w:bodyDiv w:val="1"/>
      <w:marLeft w:val="0"/>
      <w:marRight w:val="0"/>
      <w:marTop w:val="0"/>
      <w:marBottom w:val="0"/>
      <w:divBdr>
        <w:top w:val="none" w:sz="0" w:space="0" w:color="auto"/>
        <w:left w:val="none" w:sz="0" w:space="0" w:color="auto"/>
        <w:bottom w:val="none" w:sz="0" w:space="0" w:color="auto"/>
        <w:right w:val="none" w:sz="0" w:space="0" w:color="auto"/>
      </w:divBdr>
    </w:div>
    <w:div w:id="128398610">
      <w:bodyDiv w:val="1"/>
      <w:marLeft w:val="0"/>
      <w:marRight w:val="0"/>
      <w:marTop w:val="0"/>
      <w:marBottom w:val="0"/>
      <w:divBdr>
        <w:top w:val="none" w:sz="0" w:space="0" w:color="auto"/>
        <w:left w:val="none" w:sz="0" w:space="0" w:color="auto"/>
        <w:bottom w:val="none" w:sz="0" w:space="0" w:color="auto"/>
        <w:right w:val="none" w:sz="0" w:space="0" w:color="auto"/>
      </w:divBdr>
    </w:div>
    <w:div w:id="153961982">
      <w:bodyDiv w:val="1"/>
      <w:marLeft w:val="0"/>
      <w:marRight w:val="0"/>
      <w:marTop w:val="0"/>
      <w:marBottom w:val="0"/>
      <w:divBdr>
        <w:top w:val="none" w:sz="0" w:space="0" w:color="auto"/>
        <w:left w:val="none" w:sz="0" w:space="0" w:color="auto"/>
        <w:bottom w:val="none" w:sz="0" w:space="0" w:color="auto"/>
        <w:right w:val="none" w:sz="0" w:space="0" w:color="auto"/>
      </w:divBdr>
    </w:div>
    <w:div w:id="164707873">
      <w:bodyDiv w:val="1"/>
      <w:marLeft w:val="0"/>
      <w:marRight w:val="0"/>
      <w:marTop w:val="0"/>
      <w:marBottom w:val="0"/>
      <w:divBdr>
        <w:top w:val="none" w:sz="0" w:space="0" w:color="auto"/>
        <w:left w:val="none" w:sz="0" w:space="0" w:color="auto"/>
        <w:bottom w:val="none" w:sz="0" w:space="0" w:color="auto"/>
        <w:right w:val="none" w:sz="0" w:space="0" w:color="auto"/>
      </w:divBdr>
    </w:div>
    <w:div w:id="179465668">
      <w:bodyDiv w:val="1"/>
      <w:marLeft w:val="0"/>
      <w:marRight w:val="0"/>
      <w:marTop w:val="0"/>
      <w:marBottom w:val="0"/>
      <w:divBdr>
        <w:top w:val="none" w:sz="0" w:space="0" w:color="auto"/>
        <w:left w:val="none" w:sz="0" w:space="0" w:color="auto"/>
        <w:bottom w:val="none" w:sz="0" w:space="0" w:color="auto"/>
        <w:right w:val="none" w:sz="0" w:space="0" w:color="auto"/>
      </w:divBdr>
    </w:div>
    <w:div w:id="318658503">
      <w:bodyDiv w:val="1"/>
      <w:marLeft w:val="0"/>
      <w:marRight w:val="0"/>
      <w:marTop w:val="0"/>
      <w:marBottom w:val="0"/>
      <w:divBdr>
        <w:top w:val="none" w:sz="0" w:space="0" w:color="auto"/>
        <w:left w:val="none" w:sz="0" w:space="0" w:color="auto"/>
        <w:bottom w:val="none" w:sz="0" w:space="0" w:color="auto"/>
        <w:right w:val="none" w:sz="0" w:space="0" w:color="auto"/>
      </w:divBdr>
    </w:div>
    <w:div w:id="323246577">
      <w:bodyDiv w:val="1"/>
      <w:marLeft w:val="0"/>
      <w:marRight w:val="0"/>
      <w:marTop w:val="0"/>
      <w:marBottom w:val="0"/>
      <w:divBdr>
        <w:top w:val="none" w:sz="0" w:space="0" w:color="auto"/>
        <w:left w:val="none" w:sz="0" w:space="0" w:color="auto"/>
        <w:bottom w:val="none" w:sz="0" w:space="0" w:color="auto"/>
        <w:right w:val="none" w:sz="0" w:space="0" w:color="auto"/>
      </w:divBdr>
    </w:div>
    <w:div w:id="331221204">
      <w:bodyDiv w:val="1"/>
      <w:marLeft w:val="0"/>
      <w:marRight w:val="0"/>
      <w:marTop w:val="0"/>
      <w:marBottom w:val="0"/>
      <w:divBdr>
        <w:top w:val="none" w:sz="0" w:space="0" w:color="auto"/>
        <w:left w:val="none" w:sz="0" w:space="0" w:color="auto"/>
        <w:bottom w:val="none" w:sz="0" w:space="0" w:color="auto"/>
        <w:right w:val="none" w:sz="0" w:space="0" w:color="auto"/>
      </w:divBdr>
    </w:div>
    <w:div w:id="459304340">
      <w:bodyDiv w:val="1"/>
      <w:marLeft w:val="0"/>
      <w:marRight w:val="0"/>
      <w:marTop w:val="0"/>
      <w:marBottom w:val="0"/>
      <w:divBdr>
        <w:top w:val="none" w:sz="0" w:space="0" w:color="auto"/>
        <w:left w:val="none" w:sz="0" w:space="0" w:color="auto"/>
        <w:bottom w:val="none" w:sz="0" w:space="0" w:color="auto"/>
        <w:right w:val="none" w:sz="0" w:space="0" w:color="auto"/>
      </w:divBdr>
    </w:div>
    <w:div w:id="497117610">
      <w:bodyDiv w:val="1"/>
      <w:marLeft w:val="0"/>
      <w:marRight w:val="0"/>
      <w:marTop w:val="0"/>
      <w:marBottom w:val="0"/>
      <w:divBdr>
        <w:top w:val="none" w:sz="0" w:space="0" w:color="auto"/>
        <w:left w:val="none" w:sz="0" w:space="0" w:color="auto"/>
        <w:bottom w:val="none" w:sz="0" w:space="0" w:color="auto"/>
        <w:right w:val="none" w:sz="0" w:space="0" w:color="auto"/>
      </w:divBdr>
    </w:div>
    <w:div w:id="532038885">
      <w:bodyDiv w:val="1"/>
      <w:marLeft w:val="0"/>
      <w:marRight w:val="0"/>
      <w:marTop w:val="0"/>
      <w:marBottom w:val="0"/>
      <w:divBdr>
        <w:top w:val="none" w:sz="0" w:space="0" w:color="auto"/>
        <w:left w:val="none" w:sz="0" w:space="0" w:color="auto"/>
        <w:bottom w:val="none" w:sz="0" w:space="0" w:color="auto"/>
        <w:right w:val="none" w:sz="0" w:space="0" w:color="auto"/>
      </w:divBdr>
    </w:div>
    <w:div w:id="579170945">
      <w:bodyDiv w:val="1"/>
      <w:marLeft w:val="0"/>
      <w:marRight w:val="0"/>
      <w:marTop w:val="0"/>
      <w:marBottom w:val="0"/>
      <w:divBdr>
        <w:top w:val="none" w:sz="0" w:space="0" w:color="auto"/>
        <w:left w:val="none" w:sz="0" w:space="0" w:color="auto"/>
        <w:bottom w:val="none" w:sz="0" w:space="0" w:color="auto"/>
        <w:right w:val="none" w:sz="0" w:space="0" w:color="auto"/>
      </w:divBdr>
    </w:div>
    <w:div w:id="600726721">
      <w:bodyDiv w:val="1"/>
      <w:marLeft w:val="0"/>
      <w:marRight w:val="0"/>
      <w:marTop w:val="0"/>
      <w:marBottom w:val="0"/>
      <w:divBdr>
        <w:top w:val="none" w:sz="0" w:space="0" w:color="auto"/>
        <w:left w:val="none" w:sz="0" w:space="0" w:color="auto"/>
        <w:bottom w:val="none" w:sz="0" w:space="0" w:color="auto"/>
        <w:right w:val="none" w:sz="0" w:space="0" w:color="auto"/>
      </w:divBdr>
    </w:div>
    <w:div w:id="608318376">
      <w:bodyDiv w:val="1"/>
      <w:marLeft w:val="0"/>
      <w:marRight w:val="0"/>
      <w:marTop w:val="0"/>
      <w:marBottom w:val="0"/>
      <w:divBdr>
        <w:top w:val="none" w:sz="0" w:space="0" w:color="auto"/>
        <w:left w:val="none" w:sz="0" w:space="0" w:color="auto"/>
        <w:bottom w:val="none" w:sz="0" w:space="0" w:color="auto"/>
        <w:right w:val="none" w:sz="0" w:space="0" w:color="auto"/>
      </w:divBdr>
    </w:div>
    <w:div w:id="637952749">
      <w:bodyDiv w:val="1"/>
      <w:marLeft w:val="0"/>
      <w:marRight w:val="0"/>
      <w:marTop w:val="0"/>
      <w:marBottom w:val="0"/>
      <w:divBdr>
        <w:top w:val="none" w:sz="0" w:space="0" w:color="auto"/>
        <w:left w:val="none" w:sz="0" w:space="0" w:color="auto"/>
        <w:bottom w:val="none" w:sz="0" w:space="0" w:color="auto"/>
        <w:right w:val="none" w:sz="0" w:space="0" w:color="auto"/>
      </w:divBdr>
    </w:div>
    <w:div w:id="645015196">
      <w:bodyDiv w:val="1"/>
      <w:marLeft w:val="0"/>
      <w:marRight w:val="0"/>
      <w:marTop w:val="0"/>
      <w:marBottom w:val="0"/>
      <w:divBdr>
        <w:top w:val="none" w:sz="0" w:space="0" w:color="auto"/>
        <w:left w:val="none" w:sz="0" w:space="0" w:color="auto"/>
        <w:bottom w:val="none" w:sz="0" w:space="0" w:color="auto"/>
        <w:right w:val="none" w:sz="0" w:space="0" w:color="auto"/>
      </w:divBdr>
    </w:div>
    <w:div w:id="761872294">
      <w:bodyDiv w:val="1"/>
      <w:marLeft w:val="0"/>
      <w:marRight w:val="0"/>
      <w:marTop w:val="0"/>
      <w:marBottom w:val="0"/>
      <w:divBdr>
        <w:top w:val="none" w:sz="0" w:space="0" w:color="auto"/>
        <w:left w:val="none" w:sz="0" w:space="0" w:color="auto"/>
        <w:bottom w:val="none" w:sz="0" w:space="0" w:color="auto"/>
        <w:right w:val="none" w:sz="0" w:space="0" w:color="auto"/>
      </w:divBdr>
    </w:div>
    <w:div w:id="769620513">
      <w:bodyDiv w:val="1"/>
      <w:marLeft w:val="0"/>
      <w:marRight w:val="0"/>
      <w:marTop w:val="0"/>
      <w:marBottom w:val="0"/>
      <w:divBdr>
        <w:top w:val="none" w:sz="0" w:space="0" w:color="auto"/>
        <w:left w:val="none" w:sz="0" w:space="0" w:color="auto"/>
        <w:bottom w:val="none" w:sz="0" w:space="0" w:color="auto"/>
        <w:right w:val="none" w:sz="0" w:space="0" w:color="auto"/>
      </w:divBdr>
    </w:div>
    <w:div w:id="777018872">
      <w:bodyDiv w:val="1"/>
      <w:marLeft w:val="0"/>
      <w:marRight w:val="0"/>
      <w:marTop w:val="0"/>
      <w:marBottom w:val="0"/>
      <w:divBdr>
        <w:top w:val="none" w:sz="0" w:space="0" w:color="auto"/>
        <w:left w:val="none" w:sz="0" w:space="0" w:color="auto"/>
        <w:bottom w:val="none" w:sz="0" w:space="0" w:color="auto"/>
        <w:right w:val="none" w:sz="0" w:space="0" w:color="auto"/>
      </w:divBdr>
    </w:div>
    <w:div w:id="784008237">
      <w:bodyDiv w:val="1"/>
      <w:marLeft w:val="0"/>
      <w:marRight w:val="0"/>
      <w:marTop w:val="0"/>
      <w:marBottom w:val="0"/>
      <w:divBdr>
        <w:top w:val="none" w:sz="0" w:space="0" w:color="auto"/>
        <w:left w:val="none" w:sz="0" w:space="0" w:color="auto"/>
        <w:bottom w:val="none" w:sz="0" w:space="0" w:color="auto"/>
        <w:right w:val="none" w:sz="0" w:space="0" w:color="auto"/>
      </w:divBdr>
    </w:div>
    <w:div w:id="862206514">
      <w:bodyDiv w:val="1"/>
      <w:marLeft w:val="0"/>
      <w:marRight w:val="0"/>
      <w:marTop w:val="0"/>
      <w:marBottom w:val="0"/>
      <w:divBdr>
        <w:top w:val="none" w:sz="0" w:space="0" w:color="auto"/>
        <w:left w:val="none" w:sz="0" w:space="0" w:color="auto"/>
        <w:bottom w:val="none" w:sz="0" w:space="0" w:color="auto"/>
        <w:right w:val="none" w:sz="0" w:space="0" w:color="auto"/>
      </w:divBdr>
    </w:div>
    <w:div w:id="906648402">
      <w:bodyDiv w:val="1"/>
      <w:marLeft w:val="0"/>
      <w:marRight w:val="0"/>
      <w:marTop w:val="0"/>
      <w:marBottom w:val="0"/>
      <w:divBdr>
        <w:top w:val="none" w:sz="0" w:space="0" w:color="auto"/>
        <w:left w:val="none" w:sz="0" w:space="0" w:color="auto"/>
        <w:bottom w:val="none" w:sz="0" w:space="0" w:color="auto"/>
        <w:right w:val="none" w:sz="0" w:space="0" w:color="auto"/>
      </w:divBdr>
    </w:div>
    <w:div w:id="919370232">
      <w:bodyDiv w:val="1"/>
      <w:marLeft w:val="0"/>
      <w:marRight w:val="0"/>
      <w:marTop w:val="0"/>
      <w:marBottom w:val="0"/>
      <w:divBdr>
        <w:top w:val="none" w:sz="0" w:space="0" w:color="auto"/>
        <w:left w:val="none" w:sz="0" w:space="0" w:color="auto"/>
        <w:bottom w:val="none" w:sz="0" w:space="0" w:color="auto"/>
        <w:right w:val="none" w:sz="0" w:space="0" w:color="auto"/>
      </w:divBdr>
    </w:div>
    <w:div w:id="1000088209">
      <w:bodyDiv w:val="1"/>
      <w:marLeft w:val="0"/>
      <w:marRight w:val="0"/>
      <w:marTop w:val="0"/>
      <w:marBottom w:val="0"/>
      <w:divBdr>
        <w:top w:val="none" w:sz="0" w:space="0" w:color="auto"/>
        <w:left w:val="none" w:sz="0" w:space="0" w:color="auto"/>
        <w:bottom w:val="none" w:sz="0" w:space="0" w:color="auto"/>
        <w:right w:val="none" w:sz="0" w:space="0" w:color="auto"/>
      </w:divBdr>
    </w:div>
    <w:div w:id="1092627957">
      <w:bodyDiv w:val="1"/>
      <w:marLeft w:val="0"/>
      <w:marRight w:val="0"/>
      <w:marTop w:val="0"/>
      <w:marBottom w:val="0"/>
      <w:divBdr>
        <w:top w:val="none" w:sz="0" w:space="0" w:color="auto"/>
        <w:left w:val="none" w:sz="0" w:space="0" w:color="auto"/>
        <w:bottom w:val="none" w:sz="0" w:space="0" w:color="auto"/>
        <w:right w:val="none" w:sz="0" w:space="0" w:color="auto"/>
      </w:divBdr>
    </w:div>
    <w:div w:id="1132987739">
      <w:bodyDiv w:val="1"/>
      <w:marLeft w:val="0"/>
      <w:marRight w:val="0"/>
      <w:marTop w:val="0"/>
      <w:marBottom w:val="0"/>
      <w:divBdr>
        <w:top w:val="none" w:sz="0" w:space="0" w:color="auto"/>
        <w:left w:val="none" w:sz="0" w:space="0" w:color="auto"/>
        <w:bottom w:val="none" w:sz="0" w:space="0" w:color="auto"/>
        <w:right w:val="none" w:sz="0" w:space="0" w:color="auto"/>
      </w:divBdr>
    </w:div>
    <w:div w:id="1238632272">
      <w:bodyDiv w:val="1"/>
      <w:marLeft w:val="0"/>
      <w:marRight w:val="0"/>
      <w:marTop w:val="0"/>
      <w:marBottom w:val="0"/>
      <w:divBdr>
        <w:top w:val="none" w:sz="0" w:space="0" w:color="auto"/>
        <w:left w:val="none" w:sz="0" w:space="0" w:color="auto"/>
        <w:bottom w:val="none" w:sz="0" w:space="0" w:color="auto"/>
        <w:right w:val="none" w:sz="0" w:space="0" w:color="auto"/>
      </w:divBdr>
    </w:div>
    <w:div w:id="1247492255">
      <w:bodyDiv w:val="1"/>
      <w:marLeft w:val="0"/>
      <w:marRight w:val="0"/>
      <w:marTop w:val="0"/>
      <w:marBottom w:val="0"/>
      <w:divBdr>
        <w:top w:val="none" w:sz="0" w:space="0" w:color="auto"/>
        <w:left w:val="none" w:sz="0" w:space="0" w:color="auto"/>
        <w:bottom w:val="none" w:sz="0" w:space="0" w:color="auto"/>
        <w:right w:val="none" w:sz="0" w:space="0" w:color="auto"/>
      </w:divBdr>
    </w:div>
    <w:div w:id="1279331982">
      <w:bodyDiv w:val="1"/>
      <w:marLeft w:val="0"/>
      <w:marRight w:val="0"/>
      <w:marTop w:val="0"/>
      <w:marBottom w:val="0"/>
      <w:divBdr>
        <w:top w:val="none" w:sz="0" w:space="0" w:color="auto"/>
        <w:left w:val="none" w:sz="0" w:space="0" w:color="auto"/>
        <w:bottom w:val="none" w:sz="0" w:space="0" w:color="auto"/>
        <w:right w:val="none" w:sz="0" w:space="0" w:color="auto"/>
      </w:divBdr>
    </w:div>
    <w:div w:id="1346442305">
      <w:bodyDiv w:val="1"/>
      <w:marLeft w:val="0"/>
      <w:marRight w:val="0"/>
      <w:marTop w:val="0"/>
      <w:marBottom w:val="0"/>
      <w:divBdr>
        <w:top w:val="none" w:sz="0" w:space="0" w:color="auto"/>
        <w:left w:val="none" w:sz="0" w:space="0" w:color="auto"/>
        <w:bottom w:val="none" w:sz="0" w:space="0" w:color="auto"/>
        <w:right w:val="none" w:sz="0" w:space="0" w:color="auto"/>
      </w:divBdr>
    </w:div>
    <w:div w:id="1390569596">
      <w:bodyDiv w:val="1"/>
      <w:marLeft w:val="0"/>
      <w:marRight w:val="0"/>
      <w:marTop w:val="0"/>
      <w:marBottom w:val="0"/>
      <w:divBdr>
        <w:top w:val="none" w:sz="0" w:space="0" w:color="auto"/>
        <w:left w:val="none" w:sz="0" w:space="0" w:color="auto"/>
        <w:bottom w:val="none" w:sz="0" w:space="0" w:color="auto"/>
        <w:right w:val="none" w:sz="0" w:space="0" w:color="auto"/>
      </w:divBdr>
    </w:div>
    <w:div w:id="1434664559">
      <w:bodyDiv w:val="1"/>
      <w:marLeft w:val="0"/>
      <w:marRight w:val="0"/>
      <w:marTop w:val="0"/>
      <w:marBottom w:val="0"/>
      <w:divBdr>
        <w:top w:val="none" w:sz="0" w:space="0" w:color="auto"/>
        <w:left w:val="none" w:sz="0" w:space="0" w:color="auto"/>
        <w:bottom w:val="none" w:sz="0" w:space="0" w:color="auto"/>
        <w:right w:val="none" w:sz="0" w:space="0" w:color="auto"/>
      </w:divBdr>
    </w:div>
    <w:div w:id="1504274561">
      <w:bodyDiv w:val="1"/>
      <w:marLeft w:val="0"/>
      <w:marRight w:val="0"/>
      <w:marTop w:val="0"/>
      <w:marBottom w:val="0"/>
      <w:divBdr>
        <w:top w:val="none" w:sz="0" w:space="0" w:color="auto"/>
        <w:left w:val="none" w:sz="0" w:space="0" w:color="auto"/>
        <w:bottom w:val="none" w:sz="0" w:space="0" w:color="auto"/>
        <w:right w:val="none" w:sz="0" w:space="0" w:color="auto"/>
      </w:divBdr>
    </w:div>
    <w:div w:id="1506630334">
      <w:bodyDiv w:val="1"/>
      <w:marLeft w:val="0"/>
      <w:marRight w:val="0"/>
      <w:marTop w:val="0"/>
      <w:marBottom w:val="0"/>
      <w:divBdr>
        <w:top w:val="none" w:sz="0" w:space="0" w:color="auto"/>
        <w:left w:val="none" w:sz="0" w:space="0" w:color="auto"/>
        <w:bottom w:val="none" w:sz="0" w:space="0" w:color="auto"/>
        <w:right w:val="none" w:sz="0" w:space="0" w:color="auto"/>
      </w:divBdr>
    </w:div>
    <w:div w:id="1569877365">
      <w:bodyDiv w:val="1"/>
      <w:marLeft w:val="0"/>
      <w:marRight w:val="0"/>
      <w:marTop w:val="0"/>
      <w:marBottom w:val="0"/>
      <w:divBdr>
        <w:top w:val="none" w:sz="0" w:space="0" w:color="auto"/>
        <w:left w:val="none" w:sz="0" w:space="0" w:color="auto"/>
        <w:bottom w:val="none" w:sz="0" w:space="0" w:color="auto"/>
        <w:right w:val="none" w:sz="0" w:space="0" w:color="auto"/>
      </w:divBdr>
    </w:div>
    <w:div w:id="1613434493">
      <w:bodyDiv w:val="1"/>
      <w:marLeft w:val="0"/>
      <w:marRight w:val="0"/>
      <w:marTop w:val="0"/>
      <w:marBottom w:val="0"/>
      <w:divBdr>
        <w:top w:val="none" w:sz="0" w:space="0" w:color="auto"/>
        <w:left w:val="none" w:sz="0" w:space="0" w:color="auto"/>
        <w:bottom w:val="none" w:sz="0" w:space="0" w:color="auto"/>
        <w:right w:val="none" w:sz="0" w:space="0" w:color="auto"/>
      </w:divBdr>
    </w:div>
    <w:div w:id="1615093278">
      <w:bodyDiv w:val="1"/>
      <w:marLeft w:val="0"/>
      <w:marRight w:val="0"/>
      <w:marTop w:val="0"/>
      <w:marBottom w:val="0"/>
      <w:divBdr>
        <w:top w:val="none" w:sz="0" w:space="0" w:color="auto"/>
        <w:left w:val="none" w:sz="0" w:space="0" w:color="auto"/>
        <w:bottom w:val="none" w:sz="0" w:space="0" w:color="auto"/>
        <w:right w:val="none" w:sz="0" w:space="0" w:color="auto"/>
      </w:divBdr>
    </w:div>
    <w:div w:id="1690451830">
      <w:bodyDiv w:val="1"/>
      <w:marLeft w:val="0"/>
      <w:marRight w:val="0"/>
      <w:marTop w:val="0"/>
      <w:marBottom w:val="0"/>
      <w:divBdr>
        <w:top w:val="none" w:sz="0" w:space="0" w:color="auto"/>
        <w:left w:val="none" w:sz="0" w:space="0" w:color="auto"/>
        <w:bottom w:val="none" w:sz="0" w:space="0" w:color="auto"/>
        <w:right w:val="none" w:sz="0" w:space="0" w:color="auto"/>
      </w:divBdr>
    </w:div>
    <w:div w:id="1707216306">
      <w:bodyDiv w:val="1"/>
      <w:marLeft w:val="0"/>
      <w:marRight w:val="0"/>
      <w:marTop w:val="0"/>
      <w:marBottom w:val="0"/>
      <w:divBdr>
        <w:top w:val="none" w:sz="0" w:space="0" w:color="auto"/>
        <w:left w:val="none" w:sz="0" w:space="0" w:color="auto"/>
        <w:bottom w:val="none" w:sz="0" w:space="0" w:color="auto"/>
        <w:right w:val="none" w:sz="0" w:space="0" w:color="auto"/>
      </w:divBdr>
    </w:div>
    <w:div w:id="1708480019">
      <w:bodyDiv w:val="1"/>
      <w:marLeft w:val="0"/>
      <w:marRight w:val="0"/>
      <w:marTop w:val="0"/>
      <w:marBottom w:val="0"/>
      <w:divBdr>
        <w:top w:val="none" w:sz="0" w:space="0" w:color="auto"/>
        <w:left w:val="none" w:sz="0" w:space="0" w:color="auto"/>
        <w:bottom w:val="none" w:sz="0" w:space="0" w:color="auto"/>
        <w:right w:val="none" w:sz="0" w:space="0" w:color="auto"/>
      </w:divBdr>
    </w:div>
    <w:div w:id="1774394140">
      <w:bodyDiv w:val="1"/>
      <w:marLeft w:val="0"/>
      <w:marRight w:val="0"/>
      <w:marTop w:val="0"/>
      <w:marBottom w:val="0"/>
      <w:divBdr>
        <w:top w:val="none" w:sz="0" w:space="0" w:color="auto"/>
        <w:left w:val="none" w:sz="0" w:space="0" w:color="auto"/>
        <w:bottom w:val="none" w:sz="0" w:space="0" w:color="auto"/>
        <w:right w:val="none" w:sz="0" w:space="0" w:color="auto"/>
      </w:divBdr>
    </w:div>
    <w:div w:id="1813323283">
      <w:bodyDiv w:val="1"/>
      <w:marLeft w:val="0"/>
      <w:marRight w:val="0"/>
      <w:marTop w:val="0"/>
      <w:marBottom w:val="0"/>
      <w:divBdr>
        <w:top w:val="none" w:sz="0" w:space="0" w:color="auto"/>
        <w:left w:val="none" w:sz="0" w:space="0" w:color="auto"/>
        <w:bottom w:val="none" w:sz="0" w:space="0" w:color="auto"/>
        <w:right w:val="none" w:sz="0" w:space="0" w:color="auto"/>
      </w:divBdr>
    </w:div>
    <w:div w:id="1829057108">
      <w:bodyDiv w:val="1"/>
      <w:marLeft w:val="0"/>
      <w:marRight w:val="0"/>
      <w:marTop w:val="0"/>
      <w:marBottom w:val="0"/>
      <w:divBdr>
        <w:top w:val="none" w:sz="0" w:space="0" w:color="auto"/>
        <w:left w:val="none" w:sz="0" w:space="0" w:color="auto"/>
        <w:bottom w:val="none" w:sz="0" w:space="0" w:color="auto"/>
        <w:right w:val="none" w:sz="0" w:space="0" w:color="auto"/>
      </w:divBdr>
    </w:div>
    <w:div w:id="1901287577">
      <w:bodyDiv w:val="1"/>
      <w:marLeft w:val="0"/>
      <w:marRight w:val="0"/>
      <w:marTop w:val="0"/>
      <w:marBottom w:val="0"/>
      <w:divBdr>
        <w:top w:val="none" w:sz="0" w:space="0" w:color="auto"/>
        <w:left w:val="none" w:sz="0" w:space="0" w:color="auto"/>
        <w:bottom w:val="none" w:sz="0" w:space="0" w:color="auto"/>
        <w:right w:val="none" w:sz="0" w:space="0" w:color="auto"/>
      </w:divBdr>
    </w:div>
    <w:div w:id="2028553220">
      <w:bodyDiv w:val="1"/>
      <w:marLeft w:val="0"/>
      <w:marRight w:val="0"/>
      <w:marTop w:val="0"/>
      <w:marBottom w:val="0"/>
      <w:divBdr>
        <w:top w:val="none" w:sz="0" w:space="0" w:color="auto"/>
        <w:left w:val="none" w:sz="0" w:space="0" w:color="auto"/>
        <w:bottom w:val="none" w:sz="0" w:space="0" w:color="auto"/>
        <w:right w:val="none" w:sz="0" w:space="0" w:color="auto"/>
      </w:divBdr>
    </w:div>
    <w:div w:id="204073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B66E-1394-413D-9D95-D20C432E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1365</Words>
  <Characters>7843</Characters>
  <Application>Microsoft Office Word</Application>
  <DocSecurity>0</DocSecurity>
  <Lines>65</Lines>
  <Paragraphs>18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PLEC DE CLÀUSULES ADMINISTRATIVES PARTICULARS DEL CONTRACTE DE SERVEIS</vt:lpstr>
      <vt:lpstr>PLEC DE CLÀUSULES ADMINISTRATIVES PARTICULARS DEL CONTRACTE DE SERVEIS</vt:lpstr>
    </vt:vector>
  </TitlesOfParts>
  <Company>SEMSA</Company>
  <LinksUpToDate>false</LinksUpToDate>
  <CharactersWithSpaces>9190</CharactersWithSpaces>
  <SharedDoc>false</SharedDoc>
  <HLinks>
    <vt:vector size="6" baseType="variant">
      <vt:variant>
        <vt:i4>2818165</vt:i4>
      </vt:variant>
      <vt:variant>
        <vt:i4>0</vt:i4>
      </vt:variant>
      <vt:variant>
        <vt:i4>0</vt:i4>
      </vt:variant>
      <vt:variant>
        <vt:i4>5</vt:i4>
      </vt:variant>
      <vt:variant>
        <vt:lpwstr>http://www.gencat.cat/economia/jcca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PARTICULARS DEL CONTRACTE DE SERVEIS</dc:title>
  <dc:creator>ESans</dc:creator>
  <cp:lastModifiedBy>Mireia Faz Garcia</cp:lastModifiedBy>
  <cp:revision>12</cp:revision>
  <cp:lastPrinted>2021-04-27T09:05:00Z</cp:lastPrinted>
  <dcterms:created xsi:type="dcterms:W3CDTF">2022-06-02T13:01:00Z</dcterms:created>
  <dcterms:modified xsi:type="dcterms:W3CDTF">2023-02-27T11:22:00Z</dcterms:modified>
</cp:coreProperties>
</file>