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5D956A" w14:textId="77777777" w:rsidR="006B2902" w:rsidRPr="00621655" w:rsidRDefault="006B2902" w:rsidP="006B2902">
      <w:pPr>
        <w:spacing w:after="26" w:line="216" w:lineRule="auto"/>
        <w:ind w:left="2" w:firstLine="0"/>
        <w:jc w:val="left"/>
        <w:rPr>
          <w:rFonts w:ascii="Merriweather Sans" w:hAnsi="Merriweather Sans"/>
          <w:color w:val="auto"/>
          <w:sz w:val="22"/>
        </w:rPr>
      </w:pPr>
    </w:p>
    <w:p w14:paraId="2B39CFC9" w14:textId="77777777" w:rsidR="006B2902" w:rsidRPr="00621655" w:rsidRDefault="006B2902" w:rsidP="006B2902">
      <w:pPr>
        <w:spacing w:after="7" w:line="259" w:lineRule="auto"/>
        <w:ind w:left="2" w:firstLine="0"/>
        <w:jc w:val="left"/>
        <w:rPr>
          <w:rFonts w:ascii="Merriweather Sans" w:hAnsi="Merriweather Sans"/>
          <w:color w:val="auto"/>
          <w:sz w:val="22"/>
        </w:rPr>
      </w:pPr>
      <w:r w:rsidRPr="00621655">
        <w:rPr>
          <w:rFonts w:ascii="Merriweather Sans" w:hAnsi="Merriweather Sans"/>
          <w:color w:val="auto"/>
          <w:sz w:val="22"/>
        </w:rPr>
        <w:t xml:space="preserve"> </w:t>
      </w:r>
    </w:p>
    <w:p w14:paraId="717497FD" w14:textId="3FED1F21" w:rsidR="00FF3AF1" w:rsidRPr="00621655" w:rsidRDefault="00FF3AF1" w:rsidP="001C01D4">
      <w:pPr>
        <w:spacing w:after="100" w:line="259" w:lineRule="auto"/>
        <w:ind w:left="2" w:firstLine="0"/>
        <w:jc w:val="left"/>
        <w:rPr>
          <w:rFonts w:ascii="Merriweather Sans" w:hAnsi="Merriweather Sans"/>
          <w:color w:val="auto"/>
          <w:sz w:val="22"/>
        </w:rPr>
      </w:pPr>
    </w:p>
    <w:p w14:paraId="25F51487" w14:textId="77777777" w:rsidR="009238F9" w:rsidRDefault="009238F9" w:rsidP="009238F9">
      <w:pPr>
        <w:pBdr>
          <w:top w:val="thinThickThinMediumGap" w:sz="24" w:space="1" w:color="auto"/>
          <w:left w:val="thinThickThinMediumGap" w:sz="24" w:space="4" w:color="auto"/>
          <w:bottom w:val="thinThickThinMediumGap" w:sz="24" w:space="1" w:color="auto"/>
          <w:right w:val="thinThickThinMediumGap" w:sz="24" w:space="4" w:color="auto"/>
        </w:pBdr>
        <w:spacing w:after="0" w:line="240" w:lineRule="auto"/>
        <w:ind w:left="0" w:firstLine="0"/>
        <w:jc w:val="left"/>
        <w:rPr>
          <w:rFonts w:ascii="Merriweather Sans" w:hAnsi="Merriweather Sans"/>
          <w:b/>
          <w:color w:val="auto"/>
          <w:sz w:val="22"/>
        </w:rPr>
      </w:pPr>
      <w:r>
        <w:rPr>
          <w:rFonts w:ascii="Merriweather Sans" w:hAnsi="Merriweather Sans"/>
          <w:b/>
          <w:color w:val="auto"/>
          <w:sz w:val="22"/>
        </w:rPr>
        <w:t>Expediente núm. 2020/3530</w:t>
      </w:r>
    </w:p>
    <w:p w14:paraId="73AB71C1" w14:textId="77777777" w:rsidR="009238F9" w:rsidRDefault="009238F9" w:rsidP="009238F9">
      <w:pPr>
        <w:pBdr>
          <w:top w:val="thinThickThinMediumGap" w:sz="24" w:space="1" w:color="auto"/>
          <w:left w:val="thinThickThinMediumGap" w:sz="24" w:space="4" w:color="auto"/>
          <w:bottom w:val="thinThickThinMediumGap" w:sz="24" w:space="1" w:color="auto"/>
          <w:right w:val="thinThickThinMediumGap" w:sz="24" w:space="4" w:color="auto"/>
        </w:pBdr>
        <w:spacing w:after="0" w:line="240" w:lineRule="auto"/>
        <w:ind w:left="0" w:firstLine="0"/>
        <w:jc w:val="left"/>
        <w:rPr>
          <w:rFonts w:ascii="Merriweather Sans" w:hAnsi="Merriweather Sans"/>
          <w:b/>
          <w:color w:val="auto"/>
          <w:sz w:val="22"/>
        </w:rPr>
      </w:pPr>
    </w:p>
    <w:p w14:paraId="77766D79" w14:textId="3A2334C0" w:rsidR="009238F9" w:rsidRPr="009238F9" w:rsidRDefault="009238F9" w:rsidP="009238F9">
      <w:pPr>
        <w:pBdr>
          <w:top w:val="thinThickThinMediumGap" w:sz="24" w:space="1" w:color="auto"/>
          <w:left w:val="thinThickThinMediumGap" w:sz="24" w:space="4" w:color="auto"/>
          <w:bottom w:val="thinThickThinMediumGap" w:sz="24" w:space="1" w:color="auto"/>
          <w:right w:val="thinThickThinMediumGap" w:sz="24" w:space="4" w:color="auto"/>
        </w:pBdr>
        <w:spacing w:after="0" w:line="240" w:lineRule="auto"/>
        <w:ind w:left="0" w:firstLine="0"/>
        <w:jc w:val="left"/>
        <w:rPr>
          <w:rFonts w:ascii="Merriweather Sans" w:hAnsi="Merriweather Sans"/>
          <w:color w:val="auto"/>
          <w:sz w:val="22"/>
        </w:rPr>
      </w:pPr>
      <w:r>
        <w:rPr>
          <w:rFonts w:ascii="Merriweather Sans" w:hAnsi="Merriweather Sans"/>
          <w:b/>
          <w:color w:val="auto"/>
          <w:sz w:val="22"/>
        </w:rPr>
        <w:t xml:space="preserve">PLIEGO </w:t>
      </w:r>
      <w:r w:rsidRPr="009238F9">
        <w:rPr>
          <w:rFonts w:ascii="Merriweather Sans" w:hAnsi="Merriweather Sans"/>
          <w:b/>
          <w:color w:val="auto"/>
          <w:sz w:val="22"/>
        </w:rPr>
        <w:t>DE PRESCRIPCIONES TÉCNICAS PARA</w:t>
      </w:r>
      <w:r>
        <w:rPr>
          <w:rFonts w:ascii="Merriweather Sans" w:hAnsi="Merriweather Sans"/>
          <w:color w:val="auto"/>
          <w:sz w:val="22"/>
        </w:rPr>
        <w:t xml:space="preserve"> </w:t>
      </w:r>
      <w:r w:rsidRPr="009238F9">
        <w:rPr>
          <w:rFonts w:ascii="Merriweather Sans" w:hAnsi="Merriweather Sans"/>
          <w:b/>
          <w:color w:val="auto"/>
          <w:sz w:val="22"/>
        </w:rPr>
        <w:t>LA CONTRATACIÓN DEL SERVICIO DE RECOGIDA SELECTIVA DE LOS RESIDUOS URBANOS, SU TRANSPORTE Y LA LIMPIEZA VIARIA EN EL MUNICIPIO DE RIPOLLET</w:t>
      </w:r>
    </w:p>
    <w:p w14:paraId="4B8E1ADC" w14:textId="77777777" w:rsidR="009238F9" w:rsidRPr="00621655" w:rsidRDefault="009238F9" w:rsidP="009238F9">
      <w:pPr>
        <w:pBdr>
          <w:top w:val="thinThickThinMediumGap" w:sz="24" w:space="1" w:color="auto"/>
          <w:left w:val="thinThickThinMediumGap" w:sz="24" w:space="4" w:color="auto"/>
          <w:bottom w:val="thinThickThinMediumGap" w:sz="24" w:space="1" w:color="auto"/>
          <w:right w:val="thinThickThinMediumGap" w:sz="24" w:space="4" w:color="auto"/>
        </w:pBdr>
        <w:spacing w:after="0" w:line="240" w:lineRule="auto"/>
        <w:ind w:left="0" w:firstLine="0"/>
        <w:rPr>
          <w:rFonts w:ascii="Merriweather Sans" w:hAnsi="Merriweather Sans"/>
          <w:color w:val="auto"/>
          <w:sz w:val="22"/>
        </w:rPr>
      </w:pPr>
    </w:p>
    <w:p w14:paraId="21C79475" w14:textId="77777777" w:rsidR="00C44B99" w:rsidRDefault="00C44B99" w:rsidP="006B2902">
      <w:pPr>
        <w:spacing w:after="3" w:line="252" w:lineRule="auto"/>
        <w:ind w:left="19"/>
        <w:jc w:val="center"/>
        <w:rPr>
          <w:rFonts w:ascii="Merriweather Sans" w:hAnsi="Merriweather Sans"/>
          <w:b/>
          <w:color w:val="auto"/>
          <w:sz w:val="22"/>
        </w:rPr>
      </w:pPr>
    </w:p>
    <w:p w14:paraId="21ACFDA9" w14:textId="0320F0EE" w:rsidR="006B2902" w:rsidRPr="00621655" w:rsidRDefault="006B2902" w:rsidP="006B2902">
      <w:pPr>
        <w:spacing w:after="3" w:line="252" w:lineRule="auto"/>
        <w:ind w:left="19"/>
        <w:jc w:val="center"/>
        <w:rPr>
          <w:rFonts w:ascii="Merriweather Sans" w:hAnsi="Merriweather Sans"/>
          <w:color w:val="auto"/>
          <w:sz w:val="22"/>
        </w:rPr>
      </w:pPr>
      <w:r w:rsidRPr="00621655">
        <w:rPr>
          <w:rFonts w:ascii="Merriweather Sans" w:hAnsi="Merriweather Sans"/>
          <w:b/>
          <w:color w:val="auto"/>
          <w:sz w:val="22"/>
        </w:rPr>
        <w:t>ÍNDICE</w:t>
      </w:r>
    </w:p>
    <w:p w14:paraId="048C0B73" w14:textId="77777777" w:rsidR="006B2902" w:rsidRPr="00621655" w:rsidRDefault="006B2902" w:rsidP="006B2902">
      <w:pPr>
        <w:spacing w:after="0" w:line="259" w:lineRule="auto"/>
        <w:ind w:left="2"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0B9FE018" w14:textId="77777777" w:rsidR="006B2902" w:rsidRPr="00621655" w:rsidRDefault="006B2902" w:rsidP="006B2902">
      <w:pPr>
        <w:spacing w:after="0" w:line="259" w:lineRule="auto"/>
        <w:ind w:left="2" w:firstLine="0"/>
        <w:jc w:val="left"/>
        <w:rPr>
          <w:rFonts w:ascii="Merriweather Sans" w:hAnsi="Merriweather Sans"/>
          <w:color w:val="auto"/>
          <w:sz w:val="22"/>
        </w:rPr>
      </w:pPr>
      <w:r w:rsidRPr="00621655">
        <w:rPr>
          <w:rFonts w:ascii="Merriweather Sans" w:hAnsi="Merriweather Sans"/>
          <w:color w:val="auto"/>
          <w:sz w:val="22"/>
        </w:rPr>
        <w:t xml:space="preserve"> </w:t>
      </w:r>
    </w:p>
    <w:sdt>
      <w:sdtPr>
        <w:rPr>
          <w:rFonts w:ascii="Merriweather Sans" w:hAnsi="Merriweather Sans"/>
          <w:b w:val="0"/>
          <w:color w:val="auto"/>
          <w:sz w:val="22"/>
        </w:rPr>
        <w:id w:val="968099647"/>
        <w:docPartObj>
          <w:docPartGallery w:val="Table of Contents"/>
        </w:docPartObj>
      </w:sdtPr>
      <w:sdtContent>
        <w:p w14:paraId="515683A0" w14:textId="1328E651" w:rsidR="005E073A" w:rsidRPr="00621655" w:rsidRDefault="00D96468">
          <w:pPr>
            <w:pStyle w:val="TDC1"/>
            <w:tabs>
              <w:tab w:val="right" w:leader="dot" w:pos="8543"/>
            </w:tabs>
            <w:rPr>
              <w:rFonts w:asciiTheme="minorHAnsi" w:eastAsiaTheme="minorEastAsia" w:hAnsiTheme="minorHAnsi" w:cstheme="minorBidi"/>
              <w:b w:val="0"/>
              <w:color w:val="auto"/>
              <w:sz w:val="22"/>
            </w:rPr>
          </w:pPr>
          <w:r w:rsidRPr="00621655">
            <w:rPr>
              <w:rFonts w:ascii="Merriweather Sans" w:hAnsi="Merriweather Sans"/>
              <w:color w:val="auto"/>
              <w:sz w:val="22"/>
            </w:rPr>
            <w:fldChar w:fldCharType="begin"/>
          </w:r>
          <w:r w:rsidR="006B2902" w:rsidRPr="00621655">
            <w:rPr>
              <w:rFonts w:ascii="Merriweather Sans" w:hAnsi="Merriweather Sans"/>
              <w:color w:val="auto"/>
              <w:sz w:val="22"/>
            </w:rPr>
            <w:instrText xml:space="preserve"> TOC \o "1-3" \h \z \u </w:instrText>
          </w:r>
          <w:r w:rsidRPr="00621655">
            <w:rPr>
              <w:rFonts w:ascii="Merriweather Sans" w:hAnsi="Merriweather Sans"/>
              <w:color w:val="auto"/>
              <w:sz w:val="22"/>
            </w:rPr>
            <w:fldChar w:fldCharType="separate"/>
          </w:r>
          <w:hyperlink w:anchor="_Toc49189621" w:history="1">
            <w:r w:rsidR="005E073A" w:rsidRPr="00621655">
              <w:rPr>
                <w:rStyle w:val="Hipervnculo"/>
                <w:rFonts w:ascii="Merriweather Sans" w:hAnsi="Merriweather Sans"/>
              </w:rPr>
              <w:t>CAPÍTULO I. OBJETO DE LA LICITACIÓN</w:t>
            </w:r>
            <w:r w:rsidR="005E073A" w:rsidRPr="00621655">
              <w:rPr>
                <w:webHidden/>
              </w:rPr>
              <w:tab/>
            </w:r>
            <w:r w:rsidR="005E073A" w:rsidRPr="00621655">
              <w:rPr>
                <w:webHidden/>
              </w:rPr>
              <w:fldChar w:fldCharType="begin"/>
            </w:r>
            <w:r w:rsidR="005E073A" w:rsidRPr="00621655">
              <w:rPr>
                <w:webHidden/>
              </w:rPr>
              <w:instrText xml:space="preserve"> PAGEREF _Toc49189621 \h </w:instrText>
            </w:r>
            <w:r w:rsidR="005E073A" w:rsidRPr="00621655">
              <w:rPr>
                <w:webHidden/>
              </w:rPr>
            </w:r>
            <w:r w:rsidR="005E073A" w:rsidRPr="00621655">
              <w:rPr>
                <w:webHidden/>
              </w:rPr>
              <w:fldChar w:fldCharType="separate"/>
            </w:r>
            <w:r w:rsidR="005E073A" w:rsidRPr="00621655">
              <w:rPr>
                <w:webHidden/>
              </w:rPr>
              <w:t>6</w:t>
            </w:r>
            <w:r w:rsidR="005E073A" w:rsidRPr="00621655">
              <w:rPr>
                <w:webHidden/>
              </w:rPr>
              <w:fldChar w:fldCharType="end"/>
            </w:r>
          </w:hyperlink>
        </w:p>
        <w:p w14:paraId="7F047C1E" w14:textId="622E176C"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22" w:history="1">
            <w:r w:rsidR="005E073A" w:rsidRPr="00621655">
              <w:rPr>
                <w:rStyle w:val="Hipervnculo"/>
                <w:rFonts w:ascii="Merriweather Sans" w:hAnsi="Merriweather Sans"/>
              </w:rPr>
              <w:t>1.1. PRESENTACIÓN Y DESCRIPCIÓN DE LOS ANTECEDENTES</w:t>
            </w:r>
            <w:r w:rsidR="005E073A" w:rsidRPr="00621655">
              <w:rPr>
                <w:webHidden/>
              </w:rPr>
              <w:tab/>
            </w:r>
            <w:r w:rsidR="005E073A" w:rsidRPr="00621655">
              <w:rPr>
                <w:webHidden/>
              </w:rPr>
              <w:fldChar w:fldCharType="begin"/>
            </w:r>
            <w:r w:rsidR="005E073A" w:rsidRPr="00621655">
              <w:rPr>
                <w:webHidden/>
              </w:rPr>
              <w:instrText xml:space="preserve"> PAGEREF _Toc49189622 \h </w:instrText>
            </w:r>
            <w:r w:rsidR="005E073A" w:rsidRPr="00621655">
              <w:rPr>
                <w:webHidden/>
              </w:rPr>
            </w:r>
            <w:r w:rsidR="005E073A" w:rsidRPr="00621655">
              <w:rPr>
                <w:webHidden/>
              </w:rPr>
              <w:fldChar w:fldCharType="separate"/>
            </w:r>
            <w:r w:rsidR="005E073A" w:rsidRPr="00621655">
              <w:rPr>
                <w:webHidden/>
              </w:rPr>
              <w:t>6</w:t>
            </w:r>
            <w:r w:rsidR="005E073A" w:rsidRPr="00621655">
              <w:rPr>
                <w:webHidden/>
              </w:rPr>
              <w:fldChar w:fldCharType="end"/>
            </w:r>
          </w:hyperlink>
        </w:p>
        <w:p w14:paraId="6A1A99C9" w14:textId="1C4F22D5"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23" w:history="1">
            <w:r w:rsidR="005E073A" w:rsidRPr="00621655">
              <w:rPr>
                <w:rStyle w:val="Hipervnculo"/>
                <w:rFonts w:ascii="Merriweather Sans" w:hAnsi="Merriweather Sans"/>
              </w:rPr>
              <w:t>1.2. OBJETIVOS DEL CONTRATO</w:t>
            </w:r>
            <w:r w:rsidR="005E073A" w:rsidRPr="00621655">
              <w:rPr>
                <w:webHidden/>
              </w:rPr>
              <w:tab/>
            </w:r>
            <w:r w:rsidR="005E073A" w:rsidRPr="00621655">
              <w:rPr>
                <w:webHidden/>
              </w:rPr>
              <w:fldChar w:fldCharType="begin"/>
            </w:r>
            <w:r w:rsidR="005E073A" w:rsidRPr="00621655">
              <w:rPr>
                <w:webHidden/>
              </w:rPr>
              <w:instrText xml:space="preserve"> PAGEREF _Toc49189623 \h </w:instrText>
            </w:r>
            <w:r w:rsidR="005E073A" w:rsidRPr="00621655">
              <w:rPr>
                <w:webHidden/>
              </w:rPr>
            </w:r>
            <w:r w:rsidR="005E073A" w:rsidRPr="00621655">
              <w:rPr>
                <w:webHidden/>
              </w:rPr>
              <w:fldChar w:fldCharType="separate"/>
            </w:r>
            <w:r w:rsidR="005E073A" w:rsidRPr="00621655">
              <w:rPr>
                <w:webHidden/>
              </w:rPr>
              <w:t>7</w:t>
            </w:r>
            <w:r w:rsidR="005E073A" w:rsidRPr="00621655">
              <w:rPr>
                <w:webHidden/>
              </w:rPr>
              <w:fldChar w:fldCharType="end"/>
            </w:r>
          </w:hyperlink>
        </w:p>
        <w:p w14:paraId="198A9CD9" w14:textId="1C8C522F"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24" w:history="1">
            <w:r w:rsidR="005E073A" w:rsidRPr="00621655">
              <w:rPr>
                <w:rStyle w:val="Hipervnculo"/>
                <w:rFonts w:ascii="Merriweather Sans" w:hAnsi="Merriweather Sans"/>
              </w:rPr>
              <w:t>1.3. OBJETO DEL CONTRATO</w:t>
            </w:r>
            <w:r w:rsidR="005E073A" w:rsidRPr="00621655">
              <w:rPr>
                <w:webHidden/>
              </w:rPr>
              <w:tab/>
            </w:r>
            <w:r w:rsidR="005E073A" w:rsidRPr="00621655">
              <w:rPr>
                <w:webHidden/>
              </w:rPr>
              <w:fldChar w:fldCharType="begin"/>
            </w:r>
            <w:r w:rsidR="005E073A" w:rsidRPr="00621655">
              <w:rPr>
                <w:webHidden/>
              </w:rPr>
              <w:instrText xml:space="preserve"> PAGEREF _Toc49189624 \h </w:instrText>
            </w:r>
            <w:r w:rsidR="005E073A" w:rsidRPr="00621655">
              <w:rPr>
                <w:webHidden/>
              </w:rPr>
            </w:r>
            <w:r w:rsidR="005E073A" w:rsidRPr="00621655">
              <w:rPr>
                <w:webHidden/>
              </w:rPr>
              <w:fldChar w:fldCharType="separate"/>
            </w:r>
            <w:r w:rsidR="005E073A" w:rsidRPr="00621655">
              <w:rPr>
                <w:webHidden/>
              </w:rPr>
              <w:t>8</w:t>
            </w:r>
            <w:r w:rsidR="005E073A" w:rsidRPr="00621655">
              <w:rPr>
                <w:webHidden/>
              </w:rPr>
              <w:fldChar w:fldCharType="end"/>
            </w:r>
          </w:hyperlink>
        </w:p>
        <w:p w14:paraId="75AFE8BA" w14:textId="2DC23945"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25" w:history="1">
            <w:r w:rsidR="005E073A" w:rsidRPr="00621655">
              <w:rPr>
                <w:rStyle w:val="Hipervnculo"/>
                <w:rFonts w:ascii="Merriweather Sans" w:hAnsi="Merriweather Sans"/>
              </w:rPr>
              <w:t>1.3.1. SERVICIOS</w:t>
            </w:r>
            <w:r w:rsidR="005E073A" w:rsidRPr="00621655">
              <w:rPr>
                <w:webHidden/>
              </w:rPr>
              <w:tab/>
            </w:r>
            <w:r w:rsidR="005E073A" w:rsidRPr="00621655">
              <w:rPr>
                <w:webHidden/>
              </w:rPr>
              <w:fldChar w:fldCharType="begin"/>
            </w:r>
            <w:r w:rsidR="005E073A" w:rsidRPr="00621655">
              <w:rPr>
                <w:webHidden/>
              </w:rPr>
              <w:instrText xml:space="preserve"> PAGEREF _Toc49189625 \h </w:instrText>
            </w:r>
            <w:r w:rsidR="005E073A" w:rsidRPr="00621655">
              <w:rPr>
                <w:webHidden/>
              </w:rPr>
            </w:r>
            <w:r w:rsidR="005E073A" w:rsidRPr="00621655">
              <w:rPr>
                <w:webHidden/>
              </w:rPr>
              <w:fldChar w:fldCharType="separate"/>
            </w:r>
            <w:r w:rsidR="005E073A" w:rsidRPr="00621655">
              <w:rPr>
                <w:webHidden/>
              </w:rPr>
              <w:t>8</w:t>
            </w:r>
            <w:r w:rsidR="005E073A" w:rsidRPr="00621655">
              <w:rPr>
                <w:webHidden/>
              </w:rPr>
              <w:fldChar w:fldCharType="end"/>
            </w:r>
          </w:hyperlink>
        </w:p>
        <w:p w14:paraId="788014BD" w14:textId="1D85C972"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26" w:history="1">
            <w:r w:rsidR="005E073A" w:rsidRPr="00621655">
              <w:rPr>
                <w:rStyle w:val="Hipervnculo"/>
                <w:rFonts w:ascii="Merriweather Sans" w:hAnsi="Merriweather Sans"/>
              </w:rPr>
              <w:t>1.3.2. RECURSOS NECESARIOS</w:t>
            </w:r>
            <w:r w:rsidR="005E073A" w:rsidRPr="00621655">
              <w:rPr>
                <w:webHidden/>
              </w:rPr>
              <w:tab/>
            </w:r>
            <w:r w:rsidR="005E073A" w:rsidRPr="00621655">
              <w:rPr>
                <w:webHidden/>
              </w:rPr>
              <w:fldChar w:fldCharType="begin"/>
            </w:r>
            <w:r w:rsidR="005E073A" w:rsidRPr="00621655">
              <w:rPr>
                <w:webHidden/>
              </w:rPr>
              <w:instrText xml:space="preserve"> PAGEREF _Toc49189626 \h </w:instrText>
            </w:r>
            <w:r w:rsidR="005E073A" w:rsidRPr="00621655">
              <w:rPr>
                <w:webHidden/>
              </w:rPr>
            </w:r>
            <w:r w:rsidR="005E073A" w:rsidRPr="00621655">
              <w:rPr>
                <w:webHidden/>
              </w:rPr>
              <w:fldChar w:fldCharType="separate"/>
            </w:r>
            <w:r w:rsidR="005E073A" w:rsidRPr="00621655">
              <w:rPr>
                <w:webHidden/>
              </w:rPr>
              <w:t>9</w:t>
            </w:r>
            <w:r w:rsidR="005E073A" w:rsidRPr="00621655">
              <w:rPr>
                <w:webHidden/>
              </w:rPr>
              <w:fldChar w:fldCharType="end"/>
            </w:r>
          </w:hyperlink>
        </w:p>
        <w:p w14:paraId="64A88986" w14:textId="486D93C1"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27" w:history="1">
            <w:r w:rsidR="005E073A" w:rsidRPr="00621655">
              <w:rPr>
                <w:rStyle w:val="Hipervnculo"/>
                <w:rFonts w:ascii="Merriweather Sans" w:hAnsi="Merriweather Sans"/>
              </w:rPr>
              <w:t>1.3.3. INFRAESTRUCTURAS</w:t>
            </w:r>
            <w:r w:rsidR="005E073A" w:rsidRPr="00621655">
              <w:rPr>
                <w:webHidden/>
              </w:rPr>
              <w:tab/>
            </w:r>
            <w:r w:rsidR="005E073A" w:rsidRPr="00621655">
              <w:rPr>
                <w:webHidden/>
              </w:rPr>
              <w:fldChar w:fldCharType="begin"/>
            </w:r>
            <w:r w:rsidR="005E073A" w:rsidRPr="00621655">
              <w:rPr>
                <w:webHidden/>
              </w:rPr>
              <w:instrText xml:space="preserve"> PAGEREF _Toc49189627 \h </w:instrText>
            </w:r>
            <w:r w:rsidR="005E073A" w:rsidRPr="00621655">
              <w:rPr>
                <w:webHidden/>
              </w:rPr>
            </w:r>
            <w:r w:rsidR="005E073A" w:rsidRPr="00621655">
              <w:rPr>
                <w:webHidden/>
              </w:rPr>
              <w:fldChar w:fldCharType="separate"/>
            </w:r>
            <w:r w:rsidR="005E073A" w:rsidRPr="00621655">
              <w:rPr>
                <w:webHidden/>
              </w:rPr>
              <w:t>9</w:t>
            </w:r>
            <w:r w:rsidR="005E073A" w:rsidRPr="00621655">
              <w:rPr>
                <w:webHidden/>
              </w:rPr>
              <w:fldChar w:fldCharType="end"/>
            </w:r>
          </w:hyperlink>
        </w:p>
        <w:p w14:paraId="30B0C50E" w14:textId="28111F2A"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28" w:history="1">
            <w:r w:rsidR="005E073A" w:rsidRPr="00621655">
              <w:rPr>
                <w:rStyle w:val="Hipervnculo"/>
                <w:rFonts w:ascii="Merriweather Sans" w:hAnsi="Merriweather Sans"/>
              </w:rPr>
              <w:t>1.3.4. IMPLANTACIÓN DEL NUEVO SERVICIO</w:t>
            </w:r>
            <w:r w:rsidR="005E073A" w:rsidRPr="00621655">
              <w:rPr>
                <w:webHidden/>
              </w:rPr>
              <w:tab/>
            </w:r>
            <w:r w:rsidR="005E073A" w:rsidRPr="00621655">
              <w:rPr>
                <w:webHidden/>
              </w:rPr>
              <w:fldChar w:fldCharType="begin"/>
            </w:r>
            <w:r w:rsidR="005E073A" w:rsidRPr="00621655">
              <w:rPr>
                <w:webHidden/>
              </w:rPr>
              <w:instrText xml:space="preserve"> PAGEREF _Toc49189628 \h </w:instrText>
            </w:r>
            <w:r w:rsidR="005E073A" w:rsidRPr="00621655">
              <w:rPr>
                <w:webHidden/>
              </w:rPr>
            </w:r>
            <w:r w:rsidR="005E073A" w:rsidRPr="00621655">
              <w:rPr>
                <w:webHidden/>
              </w:rPr>
              <w:fldChar w:fldCharType="separate"/>
            </w:r>
            <w:r w:rsidR="005E073A" w:rsidRPr="00621655">
              <w:rPr>
                <w:webHidden/>
              </w:rPr>
              <w:t>9</w:t>
            </w:r>
            <w:r w:rsidR="005E073A" w:rsidRPr="00621655">
              <w:rPr>
                <w:webHidden/>
              </w:rPr>
              <w:fldChar w:fldCharType="end"/>
            </w:r>
          </w:hyperlink>
        </w:p>
        <w:p w14:paraId="088468BB" w14:textId="7CE212B8"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29" w:history="1">
            <w:r w:rsidR="005E073A" w:rsidRPr="00621655">
              <w:rPr>
                <w:rStyle w:val="Hipervnculo"/>
                <w:rFonts w:ascii="Merriweather Sans" w:hAnsi="Merriweather Sans"/>
              </w:rPr>
              <w:t>1.4. ÁMBITO TERRITORIAL DE LA PRESTACIÓN DE SERVICIOS</w:t>
            </w:r>
            <w:r w:rsidR="005E073A" w:rsidRPr="00621655">
              <w:rPr>
                <w:webHidden/>
              </w:rPr>
              <w:tab/>
            </w:r>
            <w:r w:rsidR="005E073A" w:rsidRPr="00621655">
              <w:rPr>
                <w:webHidden/>
              </w:rPr>
              <w:fldChar w:fldCharType="begin"/>
            </w:r>
            <w:r w:rsidR="005E073A" w:rsidRPr="00621655">
              <w:rPr>
                <w:webHidden/>
              </w:rPr>
              <w:instrText xml:space="preserve"> PAGEREF _Toc49189629 \h </w:instrText>
            </w:r>
            <w:r w:rsidR="005E073A" w:rsidRPr="00621655">
              <w:rPr>
                <w:webHidden/>
              </w:rPr>
            </w:r>
            <w:r w:rsidR="005E073A" w:rsidRPr="00621655">
              <w:rPr>
                <w:webHidden/>
              </w:rPr>
              <w:fldChar w:fldCharType="separate"/>
            </w:r>
            <w:r w:rsidR="005E073A" w:rsidRPr="00621655">
              <w:rPr>
                <w:webHidden/>
              </w:rPr>
              <w:t>9</w:t>
            </w:r>
            <w:r w:rsidR="005E073A" w:rsidRPr="00621655">
              <w:rPr>
                <w:webHidden/>
              </w:rPr>
              <w:fldChar w:fldCharType="end"/>
            </w:r>
          </w:hyperlink>
        </w:p>
        <w:p w14:paraId="5AB27BB7" w14:textId="2315D1D7"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30" w:history="1">
            <w:r w:rsidR="005E073A" w:rsidRPr="00621655">
              <w:rPr>
                <w:rStyle w:val="Hipervnculo"/>
                <w:rFonts w:ascii="Merriweather Sans" w:hAnsi="Merriweather Sans"/>
              </w:rPr>
              <w:t>1.5. CONDICIONES DE PRESTACIÓN DE LOS SERVICIOS</w:t>
            </w:r>
            <w:r w:rsidR="005E073A" w:rsidRPr="00621655">
              <w:rPr>
                <w:webHidden/>
              </w:rPr>
              <w:tab/>
            </w:r>
            <w:r w:rsidR="005E073A" w:rsidRPr="00621655">
              <w:rPr>
                <w:webHidden/>
              </w:rPr>
              <w:fldChar w:fldCharType="begin"/>
            </w:r>
            <w:r w:rsidR="005E073A" w:rsidRPr="00621655">
              <w:rPr>
                <w:webHidden/>
              </w:rPr>
              <w:instrText xml:space="preserve"> PAGEREF _Toc49189630 \h </w:instrText>
            </w:r>
            <w:r w:rsidR="005E073A" w:rsidRPr="00621655">
              <w:rPr>
                <w:webHidden/>
              </w:rPr>
            </w:r>
            <w:r w:rsidR="005E073A" w:rsidRPr="00621655">
              <w:rPr>
                <w:webHidden/>
              </w:rPr>
              <w:fldChar w:fldCharType="separate"/>
            </w:r>
            <w:r w:rsidR="005E073A" w:rsidRPr="00621655">
              <w:rPr>
                <w:webHidden/>
              </w:rPr>
              <w:t>10</w:t>
            </w:r>
            <w:r w:rsidR="005E073A" w:rsidRPr="00621655">
              <w:rPr>
                <w:webHidden/>
              </w:rPr>
              <w:fldChar w:fldCharType="end"/>
            </w:r>
          </w:hyperlink>
        </w:p>
        <w:p w14:paraId="0C40F4A6" w14:textId="3CAE9275"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31" w:history="1">
            <w:r w:rsidR="005E073A" w:rsidRPr="00621655">
              <w:rPr>
                <w:rStyle w:val="Hipervnculo"/>
                <w:rFonts w:ascii="Merriweather Sans" w:hAnsi="Merriweather Sans"/>
              </w:rPr>
              <w:t>1.6. PLAZO Y PUESTA EN MARCHA DEL NUEVO SERVICIO</w:t>
            </w:r>
            <w:r w:rsidR="005E073A" w:rsidRPr="00621655">
              <w:rPr>
                <w:webHidden/>
              </w:rPr>
              <w:tab/>
            </w:r>
            <w:r w:rsidR="005E073A" w:rsidRPr="00621655">
              <w:rPr>
                <w:webHidden/>
              </w:rPr>
              <w:fldChar w:fldCharType="begin"/>
            </w:r>
            <w:r w:rsidR="005E073A" w:rsidRPr="00621655">
              <w:rPr>
                <w:webHidden/>
              </w:rPr>
              <w:instrText xml:space="preserve"> PAGEREF _Toc49189631 \h </w:instrText>
            </w:r>
            <w:r w:rsidR="005E073A" w:rsidRPr="00621655">
              <w:rPr>
                <w:webHidden/>
              </w:rPr>
            </w:r>
            <w:r w:rsidR="005E073A" w:rsidRPr="00621655">
              <w:rPr>
                <w:webHidden/>
              </w:rPr>
              <w:fldChar w:fldCharType="separate"/>
            </w:r>
            <w:r w:rsidR="005E073A" w:rsidRPr="00621655">
              <w:rPr>
                <w:webHidden/>
              </w:rPr>
              <w:t>11</w:t>
            </w:r>
            <w:r w:rsidR="005E073A" w:rsidRPr="00621655">
              <w:rPr>
                <w:webHidden/>
              </w:rPr>
              <w:fldChar w:fldCharType="end"/>
            </w:r>
          </w:hyperlink>
        </w:p>
        <w:p w14:paraId="32F63DA0" w14:textId="56FE7498"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32" w:history="1">
            <w:r w:rsidR="005E073A" w:rsidRPr="00621655">
              <w:rPr>
                <w:rStyle w:val="Hipervnculo"/>
                <w:rFonts w:ascii="Merriweather Sans" w:hAnsi="Merriweather Sans"/>
              </w:rPr>
              <w:t>1.7. ADMISIÓN DE VARIANTES</w:t>
            </w:r>
            <w:r w:rsidR="005E073A" w:rsidRPr="00621655">
              <w:rPr>
                <w:webHidden/>
              </w:rPr>
              <w:tab/>
            </w:r>
            <w:r w:rsidR="005E073A" w:rsidRPr="00621655">
              <w:rPr>
                <w:webHidden/>
              </w:rPr>
              <w:fldChar w:fldCharType="begin"/>
            </w:r>
            <w:r w:rsidR="005E073A" w:rsidRPr="00621655">
              <w:rPr>
                <w:webHidden/>
              </w:rPr>
              <w:instrText xml:space="preserve"> PAGEREF _Toc49189632 \h </w:instrText>
            </w:r>
            <w:r w:rsidR="005E073A" w:rsidRPr="00621655">
              <w:rPr>
                <w:webHidden/>
              </w:rPr>
            </w:r>
            <w:r w:rsidR="005E073A" w:rsidRPr="00621655">
              <w:rPr>
                <w:webHidden/>
              </w:rPr>
              <w:fldChar w:fldCharType="separate"/>
            </w:r>
            <w:r w:rsidR="005E073A" w:rsidRPr="00621655">
              <w:rPr>
                <w:webHidden/>
              </w:rPr>
              <w:t>12</w:t>
            </w:r>
            <w:r w:rsidR="005E073A" w:rsidRPr="00621655">
              <w:rPr>
                <w:webHidden/>
              </w:rPr>
              <w:fldChar w:fldCharType="end"/>
            </w:r>
          </w:hyperlink>
        </w:p>
        <w:p w14:paraId="2BA6FB3E" w14:textId="36B9901C" w:rsidR="005E073A" w:rsidRPr="00621655" w:rsidRDefault="008B2713">
          <w:pPr>
            <w:pStyle w:val="TDC1"/>
            <w:tabs>
              <w:tab w:val="right" w:leader="dot" w:pos="8543"/>
            </w:tabs>
            <w:rPr>
              <w:rFonts w:asciiTheme="minorHAnsi" w:eastAsiaTheme="minorEastAsia" w:hAnsiTheme="minorHAnsi" w:cstheme="minorBidi"/>
              <w:b w:val="0"/>
              <w:color w:val="auto"/>
              <w:sz w:val="22"/>
            </w:rPr>
          </w:pPr>
          <w:hyperlink w:anchor="_Toc49189633" w:history="1">
            <w:r w:rsidR="005E073A" w:rsidRPr="00621655">
              <w:rPr>
                <w:rStyle w:val="Hipervnculo"/>
                <w:rFonts w:ascii="Merriweather Sans" w:hAnsi="Merriweather Sans"/>
              </w:rPr>
              <w:t>CAPÍTULO II. ÁMBITO FUNCIONAL Y NORMATIVA</w:t>
            </w:r>
            <w:r w:rsidR="005E073A" w:rsidRPr="00621655">
              <w:rPr>
                <w:webHidden/>
              </w:rPr>
              <w:tab/>
            </w:r>
            <w:r w:rsidR="005E073A" w:rsidRPr="00621655">
              <w:rPr>
                <w:webHidden/>
              </w:rPr>
              <w:fldChar w:fldCharType="begin"/>
            </w:r>
            <w:r w:rsidR="005E073A" w:rsidRPr="00621655">
              <w:rPr>
                <w:webHidden/>
              </w:rPr>
              <w:instrText xml:space="preserve"> PAGEREF _Toc49189633 \h </w:instrText>
            </w:r>
            <w:r w:rsidR="005E073A" w:rsidRPr="00621655">
              <w:rPr>
                <w:webHidden/>
              </w:rPr>
            </w:r>
            <w:r w:rsidR="005E073A" w:rsidRPr="00621655">
              <w:rPr>
                <w:webHidden/>
              </w:rPr>
              <w:fldChar w:fldCharType="separate"/>
            </w:r>
            <w:r w:rsidR="005E073A" w:rsidRPr="00621655">
              <w:rPr>
                <w:webHidden/>
              </w:rPr>
              <w:t>12</w:t>
            </w:r>
            <w:r w:rsidR="005E073A" w:rsidRPr="00621655">
              <w:rPr>
                <w:webHidden/>
              </w:rPr>
              <w:fldChar w:fldCharType="end"/>
            </w:r>
          </w:hyperlink>
        </w:p>
        <w:p w14:paraId="40014461" w14:textId="08A5A4E8"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34" w:history="1">
            <w:r w:rsidR="005E073A" w:rsidRPr="00621655">
              <w:rPr>
                <w:rStyle w:val="Hipervnculo"/>
                <w:rFonts w:ascii="Merriweather Sans" w:hAnsi="Merriweather Sans"/>
              </w:rPr>
              <w:t>2.1. ÁMBITO FUNCIONAL</w:t>
            </w:r>
            <w:r w:rsidR="005E073A" w:rsidRPr="00621655">
              <w:rPr>
                <w:webHidden/>
              </w:rPr>
              <w:tab/>
            </w:r>
            <w:r w:rsidR="005E073A" w:rsidRPr="00621655">
              <w:rPr>
                <w:webHidden/>
              </w:rPr>
              <w:fldChar w:fldCharType="begin"/>
            </w:r>
            <w:r w:rsidR="005E073A" w:rsidRPr="00621655">
              <w:rPr>
                <w:webHidden/>
              </w:rPr>
              <w:instrText xml:space="preserve"> PAGEREF _Toc49189634 \h </w:instrText>
            </w:r>
            <w:r w:rsidR="005E073A" w:rsidRPr="00621655">
              <w:rPr>
                <w:webHidden/>
              </w:rPr>
            </w:r>
            <w:r w:rsidR="005E073A" w:rsidRPr="00621655">
              <w:rPr>
                <w:webHidden/>
              </w:rPr>
              <w:fldChar w:fldCharType="separate"/>
            </w:r>
            <w:r w:rsidR="005E073A" w:rsidRPr="00621655">
              <w:rPr>
                <w:webHidden/>
              </w:rPr>
              <w:t>12</w:t>
            </w:r>
            <w:r w:rsidR="005E073A" w:rsidRPr="00621655">
              <w:rPr>
                <w:webHidden/>
              </w:rPr>
              <w:fldChar w:fldCharType="end"/>
            </w:r>
          </w:hyperlink>
        </w:p>
        <w:p w14:paraId="0BA90253" w14:textId="0301032D"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35" w:history="1">
            <w:r w:rsidR="005E073A" w:rsidRPr="00621655">
              <w:rPr>
                <w:rStyle w:val="Hipervnculo"/>
                <w:rFonts w:ascii="Merriweather Sans" w:hAnsi="Merriweather Sans"/>
              </w:rPr>
              <w:t>2.2. PRINCIPIOS Y OBLIGACIONES GENÉRICAS QUE DEBERÁN REGIR LA OFERTA Y LA EJECUCIÓN CONTRACTUAL</w:t>
            </w:r>
            <w:r w:rsidR="005E073A" w:rsidRPr="00621655">
              <w:rPr>
                <w:webHidden/>
              </w:rPr>
              <w:tab/>
            </w:r>
            <w:r w:rsidR="005E073A" w:rsidRPr="00621655">
              <w:rPr>
                <w:webHidden/>
              </w:rPr>
              <w:fldChar w:fldCharType="begin"/>
            </w:r>
            <w:r w:rsidR="005E073A" w:rsidRPr="00621655">
              <w:rPr>
                <w:webHidden/>
              </w:rPr>
              <w:instrText xml:space="preserve"> PAGEREF _Toc49189635 \h </w:instrText>
            </w:r>
            <w:r w:rsidR="005E073A" w:rsidRPr="00621655">
              <w:rPr>
                <w:webHidden/>
              </w:rPr>
            </w:r>
            <w:r w:rsidR="005E073A" w:rsidRPr="00621655">
              <w:rPr>
                <w:webHidden/>
              </w:rPr>
              <w:fldChar w:fldCharType="separate"/>
            </w:r>
            <w:r w:rsidR="005E073A" w:rsidRPr="00621655">
              <w:rPr>
                <w:webHidden/>
              </w:rPr>
              <w:t>14</w:t>
            </w:r>
            <w:r w:rsidR="005E073A" w:rsidRPr="00621655">
              <w:rPr>
                <w:webHidden/>
              </w:rPr>
              <w:fldChar w:fldCharType="end"/>
            </w:r>
          </w:hyperlink>
        </w:p>
        <w:p w14:paraId="6DCAEFC2" w14:textId="5F10E85C"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36" w:history="1">
            <w:r w:rsidR="005E073A" w:rsidRPr="00621655">
              <w:rPr>
                <w:rStyle w:val="Hipervnculo"/>
                <w:rFonts w:ascii="Merriweather Sans" w:hAnsi="Merriweather Sans"/>
              </w:rPr>
              <w:t xml:space="preserve">2.2.2. OBLIGACIONES EN RELACIÓN </w:t>
            </w:r>
            <w:r w:rsidR="003C16C2">
              <w:rPr>
                <w:rStyle w:val="Hipervnculo"/>
                <w:rFonts w:ascii="Merriweather Sans" w:hAnsi="Merriweather Sans"/>
              </w:rPr>
              <w:t>CON</w:t>
            </w:r>
            <w:r w:rsidR="005E073A" w:rsidRPr="00621655">
              <w:rPr>
                <w:rStyle w:val="Hipervnculo"/>
                <w:rFonts w:ascii="Merriweather Sans" w:hAnsi="Merriweather Sans"/>
              </w:rPr>
              <w:t xml:space="preserve"> LA PLANIFICACIÓN INICIAL DE ITINERARIOS PARA PRESTACIONES DE SERVICIO</w:t>
            </w:r>
            <w:r w:rsidR="005E073A" w:rsidRPr="00621655">
              <w:rPr>
                <w:webHidden/>
              </w:rPr>
              <w:tab/>
            </w:r>
            <w:r w:rsidR="005E073A" w:rsidRPr="00621655">
              <w:rPr>
                <w:webHidden/>
              </w:rPr>
              <w:fldChar w:fldCharType="begin"/>
            </w:r>
            <w:r w:rsidR="005E073A" w:rsidRPr="00621655">
              <w:rPr>
                <w:webHidden/>
              </w:rPr>
              <w:instrText xml:space="preserve"> PAGEREF _Toc49189636 \h </w:instrText>
            </w:r>
            <w:r w:rsidR="005E073A" w:rsidRPr="00621655">
              <w:rPr>
                <w:webHidden/>
              </w:rPr>
            </w:r>
            <w:r w:rsidR="005E073A" w:rsidRPr="00621655">
              <w:rPr>
                <w:webHidden/>
              </w:rPr>
              <w:fldChar w:fldCharType="separate"/>
            </w:r>
            <w:r w:rsidR="005E073A" w:rsidRPr="00621655">
              <w:rPr>
                <w:webHidden/>
              </w:rPr>
              <w:t>15</w:t>
            </w:r>
            <w:r w:rsidR="005E073A" w:rsidRPr="00621655">
              <w:rPr>
                <w:webHidden/>
              </w:rPr>
              <w:fldChar w:fldCharType="end"/>
            </w:r>
          </w:hyperlink>
        </w:p>
        <w:p w14:paraId="1D5CDBDE" w14:textId="3BE190A9"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37" w:history="1">
            <w:r w:rsidR="005E073A" w:rsidRPr="00621655">
              <w:rPr>
                <w:rStyle w:val="Hipervnculo"/>
                <w:rFonts w:ascii="Merriweather Sans" w:hAnsi="Merriweather Sans"/>
              </w:rPr>
              <w:t xml:space="preserve">2.2.3. OBLIGACIONES EN RELACIÓN </w:t>
            </w:r>
            <w:r w:rsidR="00A51E74">
              <w:rPr>
                <w:rStyle w:val="Hipervnculo"/>
                <w:rFonts w:ascii="Merriweather Sans" w:hAnsi="Merriweather Sans"/>
              </w:rPr>
              <w:t>CON</w:t>
            </w:r>
            <w:r w:rsidR="005E073A" w:rsidRPr="00621655">
              <w:rPr>
                <w:rStyle w:val="Hipervnculo"/>
                <w:rFonts w:ascii="Merriweather Sans" w:hAnsi="Merriweather Sans"/>
              </w:rPr>
              <w:t xml:space="preserve"> LAS INVERSIONES, TECNOLOGÍA Y UTILLAJE PROPUESTO</w:t>
            </w:r>
            <w:r w:rsidR="005E073A" w:rsidRPr="00621655">
              <w:rPr>
                <w:webHidden/>
              </w:rPr>
              <w:tab/>
            </w:r>
            <w:r w:rsidR="005E073A" w:rsidRPr="00621655">
              <w:rPr>
                <w:webHidden/>
              </w:rPr>
              <w:fldChar w:fldCharType="begin"/>
            </w:r>
            <w:r w:rsidR="005E073A" w:rsidRPr="00621655">
              <w:rPr>
                <w:webHidden/>
              </w:rPr>
              <w:instrText xml:space="preserve"> PAGEREF _Toc49189637 \h </w:instrText>
            </w:r>
            <w:r w:rsidR="005E073A" w:rsidRPr="00621655">
              <w:rPr>
                <w:webHidden/>
              </w:rPr>
            </w:r>
            <w:r w:rsidR="005E073A" w:rsidRPr="00621655">
              <w:rPr>
                <w:webHidden/>
              </w:rPr>
              <w:fldChar w:fldCharType="separate"/>
            </w:r>
            <w:r w:rsidR="005E073A" w:rsidRPr="00621655">
              <w:rPr>
                <w:webHidden/>
              </w:rPr>
              <w:t>15</w:t>
            </w:r>
            <w:r w:rsidR="005E073A" w:rsidRPr="00621655">
              <w:rPr>
                <w:webHidden/>
              </w:rPr>
              <w:fldChar w:fldCharType="end"/>
            </w:r>
          </w:hyperlink>
        </w:p>
        <w:p w14:paraId="0E6B86D4" w14:textId="56B5937A"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38" w:history="1">
            <w:r w:rsidR="005E073A" w:rsidRPr="00621655">
              <w:rPr>
                <w:rStyle w:val="Hipervnculo"/>
                <w:rFonts w:ascii="Merriweather Sans" w:hAnsi="Merriweather Sans"/>
              </w:rPr>
              <w:t>2.2.6. INSTRUCCIONES GENERALES SOBRE ALMACENAMIENTO Y TRANSPORTE DE RESIDUOS</w:t>
            </w:r>
            <w:r w:rsidR="005E073A" w:rsidRPr="00621655">
              <w:rPr>
                <w:webHidden/>
              </w:rPr>
              <w:tab/>
            </w:r>
            <w:r w:rsidR="005E073A" w:rsidRPr="00621655">
              <w:rPr>
                <w:webHidden/>
              </w:rPr>
              <w:fldChar w:fldCharType="begin"/>
            </w:r>
            <w:r w:rsidR="005E073A" w:rsidRPr="00621655">
              <w:rPr>
                <w:webHidden/>
              </w:rPr>
              <w:instrText xml:space="preserve"> PAGEREF _Toc49189638 \h </w:instrText>
            </w:r>
            <w:r w:rsidR="005E073A" w:rsidRPr="00621655">
              <w:rPr>
                <w:webHidden/>
              </w:rPr>
            </w:r>
            <w:r w:rsidR="005E073A" w:rsidRPr="00621655">
              <w:rPr>
                <w:webHidden/>
              </w:rPr>
              <w:fldChar w:fldCharType="separate"/>
            </w:r>
            <w:r w:rsidR="005E073A" w:rsidRPr="00621655">
              <w:rPr>
                <w:webHidden/>
              </w:rPr>
              <w:t>16</w:t>
            </w:r>
            <w:r w:rsidR="005E073A" w:rsidRPr="00621655">
              <w:rPr>
                <w:webHidden/>
              </w:rPr>
              <w:fldChar w:fldCharType="end"/>
            </w:r>
          </w:hyperlink>
        </w:p>
        <w:p w14:paraId="4E2028D0" w14:textId="56AE479D"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39" w:history="1">
            <w:r w:rsidR="005E073A" w:rsidRPr="00621655">
              <w:rPr>
                <w:rStyle w:val="Hipervnculo"/>
                <w:rFonts w:ascii="Merriweather Sans" w:hAnsi="Merriweather Sans"/>
              </w:rPr>
              <w:t xml:space="preserve">2.2.8. EN RELACIÓN </w:t>
            </w:r>
            <w:r w:rsidR="00A51E74">
              <w:rPr>
                <w:rStyle w:val="Hipervnculo"/>
                <w:rFonts w:ascii="Merriweather Sans" w:hAnsi="Merriweather Sans"/>
              </w:rPr>
              <w:t>CON</w:t>
            </w:r>
            <w:r w:rsidR="005E073A" w:rsidRPr="00621655">
              <w:rPr>
                <w:rStyle w:val="Hipervnculo"/>
                <w:rFonts w:ascii="Merriweather Sans" w:hAnsi="Merriweather Sans"/>
              </w:rPr>
              <w:t xml:space="preserve"> LA BASE LOGÍSTICA DEL SERVICIO</w:t>
            </w:r>
            <w:r w:rsidR="005E073A" w:rsidRPr="00621655">
              <w:rPr>
                <w:webHidden/>
              </w:rPr>
              <w:tab/>
            </w:r>
            <w:r w:rsidR="005E073A" w:rsidRPr="00621655">
              <w:rPr>
                <w:webHidden/>
              </w:rPr>
              <w:fldChar w:fldCharType="begin"/>
            </w:r>
            <w:r w:rsidR="005E073A" w:rsidRPr="00621655">
              <w:rPr>
                <w:webHidden/>
              </w:rPr>
              <w:instrText xml:space="preserve"> PAGEREF _Toc49189639 \h </w:instrText>
            </w:r>
            <w:r w:rsidR="005E073A" w:rsidRPr="00621655">
              <w:rPr>
                <w:webHidden/>
              </w:rPr>
            </w:r>
            <w:r w:rsidR="005E073A" w:rsidRPr="00621655">
              <w:rPr>
                <w:webHidden/>
              </w:rPr>
              <w:fldChar w:fldCharType="separate"/>
            </w:r>
            <w:r w:rsidR="005E073A" w:rsidRPr="00621655">
              <w:rPr>
                <w:webHidden/>
              </w:rPr>
              <w:t>16</w:t>
            </w:r>
            <w:r w:rsidR="005E073A" w:rsidRPr="00621655">
              <w:rPr>
                <w:webHidden/>
              </w:rPr>
              <w:fldChar w:fldCharType="end"/>
            </w:r>
          </w:hyperlink>
        </w:p>
        <w:p w14:paraId="42CA9D70" w14:textId="4A8DF563"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40" w:history="1">
            <w:r w:rsidR="005E073A" w:rsidRPr="00621655">
              <w:rPr>
                <w:rStyle w:val="Hipervnculo"/>
                <w:rFonts w:ascii="Merriweather Sans" w:hAnsi="Merriweather Sans"/>
              </w:rPr>
              <w:t xml:space="preserve">2.2.9. EN RELACIÓN </w:t>
            </w:r>
            <w:r w:rsidR="00A51E74" w:rsidRPr="00A51E74">
              <w:rPr>
                <w:rStyle w:val="Hipervnculo"/>
                <w:rFonts w:ascii="Merriweather Sans" w:hAnsi="Merriweather Sans"/>
              </w:rPr>
              <w:t>CON</w:t>
            </w:r>
            <w:r w:rsidR="005E073A" w:rsidRPr="00621655">
              <w:rPr>
                <w:rStyle w:val="Hipervnculo"/>
                <w:rFonts w:ascii="Merriweather Sans" w:hAnsi="Merriweather Sans"/>
              </w:rPr>
              <w:t xml:space="preserve"> LA MAQUINARIA</w:t>
            </w:r>
            <w:r w:rsidR="005E073A" w:rsidRPr="00621655">
              <w:rPr>
                <w:webHidden/>
              </w:rPr>
              <w:tab/>
            </w:r>
            <w:r w:rsidR="005E073A" w:rsidRPr="00621655">
              <w:rPr>
                <w:webHidden/>
              </w:rPr>
              <w:fldChar w:fldCharType="begin"/>
            </w:r>
            <w:r w:rsidR="005E073A" w:rsidRPr="00621655">
              <w:rPr>
                <w:webHidden/>
              </w:rPr>
              <w:instrText xml:space="preserve"> PAGEREF _Toc49189640 \h </w:instrText>
            </w:r>
            <w:r w:rsidR="005E073A" w:rsidRPr="00621655">
              <w:rPr>
                <w:webHidden/>
              </w:rPr>
            </w:r>
            <w:r w:rsidR="005E073A" w:rsidRPr="00621655">
              <w:rPr>
                <w:webHidden/>
              </w:rPr>
              <w:fldChar w:fldCharType="separate"/>
            </w:r>
            <w:r w:rsidR="005E073A" w:rsidRPr="00621655">
              <w:rPr>
                <w:webHidden/>
              </w:rPr>
              <w:t>17</w:t>
            </w:r>
            <w:r w:rsidR="005E073A" w:rsidRPr="00621655">
              <w:rPr>
                <w:webHidden/>
              </w:rPr>
              <w:fldChar w:fldCharType="end"/>
            </w:r>
          </w:hyperlink>
        </w:p>
        <w:p w14:paraId="72069E69" w14:textId="447B2C0E"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41" w:history="1">
            <w:r w:rsidR="005E073A" w:rsidRPr="00621655">
              <w:rPr>
                <w:rStyle w:val="Hipervnculo"/>
                <w:rFonts w:ascii="Merriweather Sans" w:hAnsi="Merriweather Sans"/>
              </w:rPr>
              <w:t xml:space="preserve">2.2.10. EN RELACIÓN </w:t>
            </w:r>
            <w:r w:rsidR="00A51E74">
              <w:rPr>
                <w:rStyle w:val="Hipervnculo"/>
                <w:rFonts w:ascii="Merriweather Sans" w:hAnsi="Merriweather Sans"/>
              </w:rPr>
              <w:t>CON EL</w:t>
            </w:r>
            <w:r w:rsidR="005E073A" w:rsidRPr="00621655">
              <w:rPr>
                <w:rStyle w:val="Hipervnculo"/>
                <w:rFonts w:ascii="Merriweather Sans" w:hAnsi="Merriweather Sans"/>
              </w:rPr>
              <w:t xml:space="preserve"> UTILLAJE</w:t>
            </w:r>
            <w:r w:rsidR="005E073A" w:rsidRPr="00621655">
              <w:rPr>
                <w:webHidden/>
              </w:rPr>
              <w:tab/>
            </w:r>
            <w:r w:rsidR="005E073A" w:rsidRPr="00621655">
              <w:rPr>
                <w:webHidden/>
              </w:rPr>
              <w:fldChar w:fldCharType="begin"/>
            </w:r>
            <w:r w:rsidR="005E073A" w:rsidRPr="00621655">
              <w:rPr>
                <w:webHidden/>
              </w:rPr>
              <w:instrText xml:space="preserve"> PAGEREF _Toc49189641 \h </w:instrText>
            </w:r>
            <w:r w:rsidR="005E073A" w:rsidRPr="00621655">
              <w:rPr>
                <w:webHidden/>
              </w:rPr>
            </w:r>
            <w:r w:rsidR="005E073A" w:rsidRPr="00621655">
              <w:rPr>
                <w:webHidden/>
              </w:rPr>
              <w:fldChar w:fldCharType="separate"/>
            </w:r>
            <w:r w:rsidR="005E073A" w:rsidRPr="00621655">
              <w:rPr>
                <w:webHidden/>
              </w:rPr>
              <w:t>17</w:t>
            </w:r>
            <w:r w:rsidR="005E073A" w:rsidRPr="00621655">
              <w:rPr>
                <w:webHidden/>
              </w:rPr>
              <w:fldChar w:fldCharType="end"/>
            </w:r>
          </w:hyperlink>
        </w:p>
        <w:p w14:paraId="02F8225A" w14:textId="248BDD61" w:rsidR="005E073A" w:rsidRPr="00621655" w:rsidRDefault="008B2713">
          <w:pPr>
            <w:pStyle w:val="TDC1"/>
            <w:tabs>
              <w:tab w:val="right" w:leader="dot" w:pos="8543"/>
            </w:tabs>
            <w:rPr>
              <w:rFonts w:asciiTheme="minorHAnsi" w:eastAsiaTheme="minorEastAsia" w:hAnsiTheme="minorHAnsi" w:cstheme="minorBidi"/>
              <w:b w:val="0"/>
              <w:color w:val="auto"/>
              <w:sz w:val="22"/>
            </w:rPr>
          </w:pPr>
          <w:hyperlink w:anchor="_Toc49189642" w:history="1">
            <w:r w:rsidR="005E073A" w:rsidRPr="00621655">
              <w:rPr>
                <w:rStyle w:val="Hipervnculo"/>
                <w:rFonts w:ascii="Merriweather Sans" w:hAnsi="Merriweather Sans"/>
              </w:rPr>
              <w:t>CAPÍTULO III. SERVICIO DE LIMPIEZA VIARIA</w:t>
            </w:r>
            <w:r w:rsidR="005E073A" w:rsidRPr="00621655">
              <w:rPr>
                <w:webHidden/>
              </w:rPr>
              <w:tab/>
            </w:r>
            <w:r w:rsidR="005E073A" w:rsidRPr="00621655">
              <w:rPr>
                <w:webHidden/>
              </w:rPr>
              <w:fldChar w:fldCharType="begin"/>
            </w:r>
            <w:r w:rsidR="005E073A" w:rsidRPr="00621655">
              <w:rPr>
                <w:webHidden/>
              </w:rPr>
              <w:instrText xml:space="preserve"> PAGEREF _Toc49189642 \h </w:instrText>
            </w:r>
            <w:r w:rsidR="005E073A" w:rsidRPr="00621655">
              <w:rPr>
                <w:webHidden/>
              </w:rPr>
            </w:r>
            <w:r w:rsidR="005E073A" w:rsidRPr="00621655">
              <w:rPr>
                <w:webHidden/>
              </w:rPr>
              <w:fldChar w:fldCharType="separate"/>
            </w:r>
            <w:r w:rsidR="005E073A" w:rsidRPr="00621655">
              <w:rPr>
                <w:webHidden/>
              </w:rPr>
              <w:t>17</w:t>
            </w:r>
            <w:r w:rsidR="005E073A" w:rsidRPr="00621655">
              <w:rPr>
                <w:webHidden/>
              </w:rPr>
              <w:fldChar w:fldCharType="end"/>
            </w:r>
          </w:hyperlink>
        </w:p>
        <w:p w14:paraId="044A8215" w14:textId="3F2F2350"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43" w:history="1">
            <w:r w:rsidR="005E073A" w:rsidRPr="00621655">
              <w:rPr>
                <w:rStyle w:val="Hipervnculo"/>
                <w:rFonts w:ascii="Merriweather Sans" w:hAnsi="Merriweather Sans"/>
              </w:rPr>
              <w:t>3.1. ÁMBITO GEOGRÁFICO</w:t>
            </w:r>
            <w:r w:rsidR="005E073A" w:rsidRPr="00621655">
              <w:rPr>
                <w:webHidden/>
              </w:rPr>
              <w:tab/>
            </w:r>
            <w:r w:rsidR="005E073A" w:rsidRPr="00621655">
              <w:rPr>
                <w:webHidden/>
              </w:rPr>
              <w:fldChar w:fldCharType="begin"/>
            </w:r>
            <w:r w:rsidR="005E073A" w:rsidRPr="00621655">
              <w:rPr>
                <w:webHidden/>
              </w:rPr>
              <w:instrText xml:space="preserve"> PAGEREF _Toc49189643 \h </w:instrText>
            </w:r>
            <w:r w:rsidR="005E073A" w:rsidRPr="00621655">
              <w:rPr>
                <w:webHidden/>
              </w:rPr>
            </w:r>
            <w:r w:rsidR="005E073A" w:rsidRPr="00621655">
              <w:rPr>
                <w:webHidden/>
              </w:rPr>
              <w:fldChar w:fldCharType="separate"/>
            </w:r>
            <w:r w:rsidR="005E073A" w:rsidRPr="00621655">
              <w:rPr>
                <w:webHidden/>
              </w:rPr>
              <w:t>17</w:t>
            </w:r>
            <w:r w:rsidR="005E073A" w:rsidRPr="00621655">
              <w:rPr>
                <w:webHidden/>
              </w:rPr>
              <w:fldChar w:fldCharType="end"/>
            </w:r>
          </w:hyperlink>
        </w:p>
        <w:p w14:paraId="396D19A0" w14:textId="3F8D86B8"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44" w:history="1">
            <w:r w:rsidR="005E073A" w:rsidRPr="00621655">
              <w:rPr>
                <w:rStyle w:val="Hipervnculo"/>
                <w:rFonts w:ascii="Merriweather Sans" w:hAnsi="Merriweather Sans"/>
              </w:rPr>
              <w:t>3.2. FUNCIONES PREVISTAS EN LOS SERVICIOS</w:t>
            </w:r>
            <w:r w:rsidR="005E073A" w:rsidRPr="00621655">
              <w:rPr>
                <w:webHidden/>
              </w:rPr>
              <w:tab/>
            </w:r>
            <w:r w:rsidR="005E073A" w:rsidRPr="00621655">
              <w:rPr>
                <w:webHidden/>
              </w:rPr>
              <w:fldChar w:fldCharType="begin"/>
            </w:r>
            <w:r w:rsidR="005E073A" w:rsidRPr="00621655">
              <w:rPr>
                <w:webHidden/>
              </w:rPr>
              <w:instrText xml:space="preserve"> PAGEREF _Toc49189644 \h </w:instrText>
            </w:r>
            <w:r w:rsidR="005E073A" w:rsidRPr="00621655">
              <w:rPr>
                <w:webHidden/>
              </w:rPr>
            </w:r>
            <w:r w:rsidR="005E073A" w:rsidRPr="00621655">
              <w:rPr>
                <w:webHidden/>
              </w:rPr>
              <w:fldChar w:fldCharType="separate"/>
            </w:r>
            <w:r w:rsidR="005E073A" w:rsidRPr="00621655">
              <w:rPr>
                <w:webHidden/>
              </w:rPr>
              <w:t>18</w:t>
            </w:r>
            <w:r w:rsidR="005E073A" w:rsidRPr="00621655">
              <w:rPr>
                <w:webHidden/>
              </w:rPr>
              <w:fldChar w:fldCharType="end"/>
            </w:r>
          </w:hyperlink>
        </w:p>
        <w:p w14:paraId="297CF039" w14:textId="5BC2443D"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45" w:history="1">
            <w:r w:rsidR="005E073A" w:rsidRPr="00621655">
              <w:rPr>
                <w:rStyle w:val="Hipervnculo"/>
                <w:rFonts w:ascii="Merriweather Sans" w:hAnsi="Merriweather Sans"/>
              </w:rPr>
              <w:t>3.3. OBJETIVOS DEL SERVICIO</w:t>
            </w:r>
            <w:r w:rsidR="005E073A" w:rsidRPr="00621655">
              <w:rPr>
                <w:webHidden/>
              </w:rPr>
              <w:tab/>
            </w:r>
            <w:r w:rsidR="005E073A" w:rsidRPr="00621655">
              <w:rPr>
                <w:webHidden/>
              </w:rPr>
              <w:fldChar w:fldCharType="begin"/>
            </w:r>
            <w:r w:rsidR="005E073A" w:rsidRPr="00621655">
              <w:rPr>
                <w:webHidden/>
              </w:rPr>
              <w:instrText xml:space="preserve"> PAGEREF _Toc49189645 \h </w:instrText>
            </w:r>
            <w:r w:rsidR="005E073A" w:rsidRPr="00621655">
              <w:rPr>
                <w:webHidden/>
              </w:rPr>
            </w:r>
            <w:r w:rsidR="005E073A" w:rsidRPr="00621655">
              <w:rPr>
                <w:webHidden/>
              </w:rPr>
              <w:fldChar w:fldCharType="separate"/>
            </w:r>
            <w:r w:rsidR="005E073A" w:rsidRPr="00621655">
              <w:rPr>
                <w:webHidden/>
              </w:rPr>
              <w:t>20</w:t>
            </w:r>
            <w:r w:rsidR="005E073A" w:rsidRPr="00621655">
              <w:rPr>
                <w:webHidden/>
              </w:rPr>
              <w:fldChar w:fldCharType="end"/>
            </w:r>
          </w:hyperlink>
        </w:p>
        <w:p w14:paraId="391894D9" w14:textId="53ED2396"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46" w:history="1">
            <w:r w:rsidR="005E073A" w:rsidRPr="00621655">
              <w:rPr>
                <w:rStyle w:val="Hipervnculo"/>
                <w:rFonts w:ascii="Merriweather Sans" w:hAnsi="Merriweather Sans"/>
              </w:rPr>
              <w:t>3.4. HORARIO</w:t>
            </w:r>
            <w:r w:rsidR="005E073A" w:rsidRPr="00621655">
              <w:rPr>
                <w:webHidden/>
              </w:rPr>
              <w:tab/>
            </w:r>
            <w:r w:rsidR="005E073A" w:rsidRPr="00621655">
              <w:rPr>
                <w:webHidden/>
              </w:rPr>
              <w:fldChar w:fldCharType="begin"/>
            </w:r>
            <w:r w:rsidR="005E073A" w:rsidRPr="00621655">
              <w:rPr>
                <w:webHidden/>
              </w:rPr>
              <w:instrText xml:space="preserve"> PAGEREF _Toc49189646 \h </w:instrText>
            </w:r>
            <w:r w:rsidR="005E073A" w:rsidRPr="00621655">
              <w:rPr>
                <w:webHidden/>
              </w:rPr>
            </w:r>
            <w:r w:rsidR="005E073A" w:rsidRPr="00621655">
              <w:rPr>
                <w:webHidden/>
              </w:rPr>
              <w:fldChar w:fldCharType="separate"/>
            </w:r>
            <w:r w:rsidR="005E073A" w:rsidRPr="00621655">
              <w:rPr>
                <w:webHidden/>
              </w:rPr>
              <w:t>21</w:t>
            </w:r>
            <w:r w:rsidR="005E073A" w:rsidRPr="00621655">
              <w:rPr>
                <w:webHidden/>
              </w:rPr>
              <w:fldChar w:fldCharType="end"/>
            </w:r>
          </w:hyperlink>
        </w:p>
        <w:p w14:paraId="7F131003" w14:textId="7C8AFE1D"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47" w:history="1">
            <w:r w:rsidR="005E073A" w:rsidRPr="00621655">
              <w:rPr>
                <w:rStyle w:val="Hipervnculo"/>
                <w:rFonts w:ascii="Merriweather Sans" w:hAnsi="Merriweather Sans"/>
              </w:rPr>
              <w:t>3.5. ORGANIZACIÓN DE LOS SERVICIOS DE LIMPIEZA</w:t>
            </w:r>
            <w:r w:rsidR="005E073A" w:rsidRPr="00621655">
              <w:rPr>
                <w:webHidden/>
              </w:rPr>
              <w:tab/>
            </w:r>
            <w:r w:rsidR="005E073A" w:rsidRPr="00621655">
              <w:rPr>
                <w:webHidden/>
              </w:rPr>
              <w:fldChar w:fldCharType="begin"/>
            </w:r>
            <w:r w:rsidR="005E073A" w:rsidRPr="00621655">
              <w:rPr>
                <w:webHidden/>
              </w:rPr>
              <w:instrText xml:space="preserve"> PAGEREF _Toc49189647 \h </w:instrText>
            </w:r>
            <w:r w:rsidR="005E073A" w:rsidRPr="00621655">
              <w:rPr>
                <w:webHidden/>
              </w:rPr>
            </w:r>
            <w:r w:rsidR="005E073A" w:rsidRPr="00621655">
              <w:rPr>
                <w:webHidden/>
              </w:rPr>
              <w:fldChar w:fldCharType="separate"/>
            </w:r>
            <w:r w:rsidR="005E073A" w:rsidRPr="00621655">
              <w:rPr>
                <w:webHidden/>
              </w:rPr>
              <w:t>21</w:t>
            </w:r>
            <w:r w:rsidR="005E073A" w:rsidRPr="00621655">
              <w:rPr>
                <w:webHidden/>
              </w:rPr>
              <w:fldChar w:fldCharType="end"/>
            </w:r>
          </w:hyperlink>
        </w:p>
        <w:p w14:paraId="195A325C" w14:textId="5D968E97"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48" w:history="1">
            <w:r w:rsidR="005E073A" w:rsidRPr="00621655">
              <w:rPr>
                <w:rStyle w:val="Hipervnculo"/>
                <w:rFonts w:ascii="Merriweather Sans" w:hAnsi="Merriweather Sans"/>
              </w:rPr>
              <w:t>3.6. GESTIÓN DE LOS RESIDUOS DEL SERVICIO DE LIMPIEZA VIARIA</w:t>
            </w:r>
            <w:r w:rsidR="005E073A" w:rsidRPr="00621655">
              <w:rPr>
                <w:webHidden/>
              </w:rPr>
              <w:tab/>
            </w:r>
            <w:r w:rsidR="005E073A" w:rsidRPr="00621655">
              <w:rPr>
                <w:webHidden/>
              </w:rPr>
              <w:fldChar w:fldCharType="begin"/>
            </w:r>
            <w:r w:rsidR="005E073A" w:rsidRPr="00621655">
              <w:rPr>
                <w:webHidden/>
              </w:rPr>
              <w:instrText xml:space="preserve"> PAGEREF _Toc49189648 \h </w:instrText>
            </w:r>
            <w:r w:rsidR="005E073A" w:rsidRPr="00621655">
              <w:rPr>
                <w:webHidden/>
              </w:rPr>
            </w:r>
            <w:r w:rsidR="005E073A" w:rsidRPr="00621655">
              <w:rPr>
                <w:webHidden/>
              </w:rPr>
              <w:fldChar w:fldCharType="separate"/>
            </w:r>
            <w:r w:rsidR="005E073A" w:rsidRPr="00621655">
              <w:rPr>
                <w:webHidden/>
              </w:rPr>
              <w:t>31</w:t>
            </w:r>
            <w:r w:rsidR="005E073A" w:rsidRPr="00621655">
              <w:rPr>
                <w:webHidden/>
              </w:rPr>
              <w:fldChar w:fldCharType="end"/>
            </w:r>
          </w:hyperlink>
        </w:p>
        <w:p w14:paraId="344AC339" w14:textId="374F8EF6"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49" w:history="1">
            <w:r w:rsidR="005E073A" w:rsidRPr="00621655">
              <w:rPr>
                <w:rStyle w:val="Hipervnculo"/>
                <w:rFonts w:ascii="Merriweather Sans" w:hAnsi="Merriweather Sans"/>
              </w:rPr>
              <w:t>3.7. MATERIALES Y MAQUINARIA NECESARIOS PARA LOS SERVICIOS DE LIMPIEZA VIARIA</w:t>
            </w:r>
            <w:r w:rsidR="005E073A" w:rsidRPr="00621655">
              <w:rPr>
                <w:webHidden/>
              </w:rPr>
              <w:tab/>
            </w:r>
            <w:r w:rsidR="005E073A" w:rsidRPr="00621655">
              <w:rPr>
                <w:webHidden/>
              </w:rPr>
              <w:fldChar w:fldCharType="begin"/>
            </w:r>
            <w:r w:rsidR="005E073A" w:rsidRPr="00621655">
              <w:rPr>
                <w:webHidden/>
              </w:rPr>
              <w:instrText xml:space="preserve"> PAGEREF _Toc49189649 \h </w:instrText>
            </w:r>
            <w:r w:rsidR="005E073A" w:rsidRPr="00621655">
              <w:rPr>
                <w:webHidden/>
              </w:rPr>
            </w:r>
            <w:r w:rsidR="005E073A" w:rsidRPr="00621655">
              <w:rPr>
                <w:webHidden/>
              </w:rPr>
              <w:fldChar w:fldCharType="separate"/>
            </w:r>
            <w:r w:rsidR="005E073A" w:rsidRPr="00621655">
              <w:rPr>
                <w:webHidden/>
              </w:rPr>
              <w:t>32</w:t>
            </w:r>
            <w:r w:rsidR="005E073A" w:rsidRPr="00621655">
              <w:rPr>
                <w:webHidden/>
              </w:rPr>
              <w:fldChar w:fldCharType="end"/>
            </w:r>
          </w:hyperlink>
        </w:p>
        <w:p w14:paraId="33302658" w14:textId="693029C7" w:rsidR="005E073A" w:rsidRPr="00621655" w:rsidRDefault="008B2713">
          <w:pPr>
            <w:pStyle w:val="TDC1"/>
            <w:tabs>
              <w:tab w:val="right" w:leader="dot" w:pos="8543"/>
            </w:tabs>
            <w:rPr>
              <w:rFonts w:asciiTheme="minorHAnsi" w:eastAsiaTheme="minorEastAsia" w:hAnsiTheme="minorHAnsi" w:cstheme="minorBidi"/>
              <w:b w:val="0"/>
              <w:color w:val="auto"/>
              <w:sz w:val="22"/>
            </w:rPr>
          </w:pPr>
          <w:hyperlink w:anchor="_Toc49189650" w:history="1">
            <w:r w:rsidR="005E073A" w:rsidRPr="00621655">
              <w:rPr>
                <w:rStyle w:val="Hipervnculo"/>
                <w:rFonts w:ascii="Merriweather Sans" w:hAnsi="Merriweather Sans"/>
              </w:rPr>
              <w:t>CAPÍTULO IV. SERVICIO DE RECOGIDA DE RESIDUOS</w:t>
            </w:r>
            <w:r w:rsidR="005E073A" w:rsidRPr="00621655">
              <w:rPr>
                <w:webHidden/>
              </w:rPr>
              <w:tab/>
            </w:r>
            <w:r w:rsidR="005E073A" w:rsidRPr="00621655">
              <w:rPr>
                <w:webHidden/>
              </w:rPr>
              <w:fldChar w:fldCharType="begin"/>
            </w:r>
            <w:r w:rsidR="005E073A" w:rsidRPr="00621655">
              <w:rPr>
                <w:webHidden/>
              </w:rPr>
              <w:instrText xml:space="preserve"> PAGEREF _Toc49189650 \h </w:instrText>
            </w:r>
            <w:r w:rsidR="005E073A" w:rsidRPr="00621655">
              <w:rPr>
                <w:webHidden/>
              </w:rPr>
            </w:r>
            <w:r w:rsidR="005E073A" w:rsidRPr="00621655">
              <w:rPr>
                <w:webHidden/>
              </w:rPr>
              <w:fldChar w:fldCharType="separate"/>
            </w:r>
            <w:r w:rsidR="005E073A" w:rsidRPr="00621655">
              <w:rPr>
                <w:webHidden/>
              </w:rPr>
              <w:t>33</w:t>
            </w:r>
            <w:r w:rsidR="005E073A" w:rsidRPr="00621655">
              <w:rPr>
                <w:webHidden/>
              </w:rPr>
              <w:fldChar w:fldCharType="end"/>
            </w:r>
          </w:hyperlink>
        </w:p>
        <w:p w14:paraId="593BC021" w14:textId="365C9AD9"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51" w:history="1">
            <w:r w:rsidR="005E073A" w:rsidRPr="00621655">
              <w:rPr>
                <w:rStyle w:val="Hipervnculo"/>
                <w:rFonts w:ascii="Merriweather Sans" w:hAnsi="Merriweather Sans"/>
              </w:rPr>
              <w:t>4.1. CARACTERÍSTICAS COMUNES A LOS DIFERENTES SERVICIOS</w:t>
            </w:r>
            <w:r w:rsidR="005E073A" w:rsidRPr="00621655">
              <w:rPr>
                <w:webHidden/>
              </w:rPr>
              <w:tab/>
            </w:r>
            <w:r w:rsidR="005E073A" w:rsidRPr="00621655">
              <w:rPr>
                <w:webHidden/>
              </w:rPr>
              <w:fldChar w:fldCharType="begin"/>
            </w:r>
            <w:r w:rsidR="005E073A" w:rsidRPr="00621655">
              <w:rPr>
                <w:webHidden/>
              </w:rPr>
              <w:instrText xml:space="preserve"> PAGEREF _Toc49189651 \h </w:instrText>
            </w:r>
            <w:r w:rsidR="005E073A" w:rsidRPr="00621655">
              <w:rPr>
                <w:webHidden/>
              </w:rPr>
            </w:r>
            <w:r w:rsidR="005E073A" w:rsidRPr="00621655">
              <w:rPr>
                <w:webHidden/>
              </w:rPr>
              <w:fldChar w:fldCharType="separate"/>
            </w:r>
            <w:r w:rsidR="005E073A" w:rsidRPr="00621655">
              <w:rPr>
                <w:webHidden/>
              </w:rPr>
              <w:t>33</w:t>
            </w:r>
            <w:r w:rsidR="005E073A" w:rsidRPr="00621655">
              <w:rPr>
                <w:webHidden/>
              </w:rPr>
              <w:fldChar w:fldCharType="end"/>
            </w:r>
          </w:hyperlink>
        </w:p>
        <w:p w14:paraId="64469ABC" w14:textId="3B75BD3D"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52" w:history="1">
            <w:r w:rsidR="005E073A" w:rsidRPr="00621655">
              <w:rPr>
                <w:rStyle w:val="Hipervnculo"/>
                <w:rFonts w:ascii="Merriweather Sans" w:hAnsi="Merriweather Sans"/>
              </w:rPr>
              <w:t>4.1.1. DESCRIPCIÓN DE LAS FRACCIONES A RECOGER</w:t>
            </w:r>
            <w:r w:rsidR="005E073A" w:rsidRPr="00621655">
              <w:rPr>
                <w:webHidden/>
              </w:rPr>
              <w:tab/>
            </w:r>
            <w:r w:rsidR="005E073A" w:rsidRPr="00621655">
              <w:rPr>
                <w:webHidden/>
              </w:rPr>
              <w:fldChar w:fldCharType="begin"/>
            </w:r>
            <w:r w:rsidR="005E073A" w:rsidRPr="00621655">
              <w:rPr>
                <w:webHidden/>
              </w:rPr>
              <w:instrText xml:space="preserve"> PAGEREF _Toc49189652 \h </w:instrText>
            </w:r>
            <w:r w:rsidR="005E073A" w:rsidRPr="00621655">
              <w:rPr>
                <w:webHidden/>
              </w:rPr>
            </w:r>
            <w:r w:rsidR="005E073A" w:rsidRPr="00621655">
              <w:rPr>
                <w:webHidden/>
              </w:rPr>
              <w:fldChar w:fldCharType="separate"/>
            </w:r>
            <w:r w:rsidR="005E073A" w:rsidRPr="00621655">
              <w:rPr>
                <w:webHidden/>
              </w:rPr>
              <w:t>33</w:t>
            </w:r>
            <w:r w:rsidR="005E073A" w:rsidRPr="00621655">
              <w:rPr>
                <w:webHidden/>
              </w:rPr>
              <w:fldChar w:fldCharType="end"/>
            </w:r>
          </w:hyperlink>
        </w:p>
        <w:p w14:paraId="03AB1BF5" w14:textId="31140BA6"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53" w:history="1">
            <w:r w:rsidR="005E073A" w:rsidRPr="00621655">
              <w:rPr>
                <w:rStyle w:val="Hipervnculo"/>
                <w:rFonts w:ascii="Merriweather Sans" w:hAnsi="Merriweather Sans"/>
              </w:rPr>
              <w:t>4.1.2. ALCANCE DE LOS SERVICIOS</w:t>
            </w:r>
            <w:r w:rsidR="005E073A" w:rsidRPr="00621655">
              <w:rPr>
                <w:webHidden/>
              </w:rPr>
              <w:tab/>
            </w:r>
            <w:r w:rsidR="005E073A" w:rsidRPr="00621655">
              <w:rPr>
                <w:webHidden/>
              </w:rPr>
              <w:fldChar w:fldCharType="begin"/>
            </w:r>
            <w:r w:rsidR="005E073A" w:rsidRPr="00621655">
              <w:rPr>
                <w:webHidden/>
              </w:rPr>
              <w:instrText xml:space="preserve"> PAGEREF _Toc49189653 \h </w:instrText>
            </w:r>
            <w:r w:rsidR="005E073A" w:rsidRPr="00621655">
              <w:rPr>
                <w:webHidden/>
              </w:rPr>
            </w:r>
            <w:r w:rsidR="005E073A" w:rsidRPr="00621655">
              <w:rPr>
                <w:webHidden/>
              </w:rPr>
              <w:fldChar w:fldCharType="separate"/>
            </w:r>
            <w:r w:rsidR="005E073A" w:rsidRPr="00621655">
              <w:rPr>
                <w:webHidden/>
              </w:rPr>
              <w:t>34</w:t>
            </w:r>
            <w:r w:rsidR="005E073A" w:rsidRPr="00621655">
              <w:rPr>
                <w:webHidden/>
              </w:rPr>
              <w:fldChar w:fldCharType="end"/>
            </w:r>
          </w:hyperlink>
        </w:p>
        <w:p w14:paraId="565C2A91" w14:textId="215A5B6A"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54" w:history="1">
            <w:r w:rsidR="005E073A" w:rsidRPr="00621655">
              <w:rPr>
                <w:rStyle w:val="Hipervnculo"/>
                <w:rFonts w:ascii="Merriweather Sans" w:hAnsi="Merriweather Sans"/>
              </w:rPr>
              <w:t>4.1.3. CONDICIONES DEL SERVICIO</w:t>
            </w:r>
            <w:r w:rsidR="005E073A" w:rsidRPr="00621655">
              <w:rPr>
                <w:webHidden/>
              </w:rPr>
              <w:tab/>
            </w:r>
            <w:r w:rsidR="005E073A" w:rsidRPr="00621655">
              <w:rPr>
                <w:webHidden/>
              </w:rPr>
              <w:fldChar w:fldCharType="begin"/>
            </w:r>
            <w:r w:rsidR="005E073A" w:rsidRPr="00621655">
              <w:rPr>
                <w:webHidden/>
              </w:rPr>
              <w:instrText xml:space="preserve"> PAGEREF _Toc49189654 \h </w:instrText>
            </w:r>
            <w:r w:rsidR="005E073A" w:rsidRPr="00621655">
              <w:rPr>
                <w:webHidden/>
              </w:rPr>
            </w:r>
            <w:r w:rsidR="005E073A" w:rsidRPr="00621655">
              <w:rPr>
                <w:webHidden/>
              </w:rPr>
              <w:fldChar w:fldCharType="separate"/>
            </w:r>
            <w:r w:rsidR="005E073A" w:rsidRPr="00621655">
              <w:rPr>
                <w:webHidden/>
              </w:rPr>
              <w:t>35</w:t>
            </w:r>
            <w:r w:rsidR="005E073A" w:rsidRPr="00621655">
              <w:rPr>
                <w:webHidden/>
              </w:rPr>
              <w:fldChar w:fldCharType="end"/>
            </w:r>
          </w:hyperlink>
        </w:p>
        <w:p w14:paraId="28D9EF18" w14:textId="4234B202"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55" w:history="1">
            <w:r w:rsidR="005E073A" w:rsidRPr="00621655">
              <w:rPr>
                <w:rStyle w:val="Hipervnculo"/>
                <w:rFonts w:ascii="Merriweather Sans" w:hAnsi="Merriweather Sans"/>
              </w:rPr>
              <w:t xml:space="preserve">4.1.4. DESTINO DE LAS </w:t>
            </w:r>
            <w:r w:rsidR="005E073A" w:rsidRPr="00621655">
              <w:rPr>
                <w:rStyle w:val="Hipervnculo"/>
                <w:rFonts w:ascii="Merriweather Sans" w:hAnsi="Merriweather Sans"/>
                <w:caps/>
              </w:rPr>
              <w:t>FRACCIONES</w:t>
            </w:r>
            <w:r w:rsidR="005E073A" w:rsidRPr="00621655">
              <w:rPr>
                <w:webHidden/>
              </w:rPr>
              <w:tab/>
            </w:r>
            <w:r w:rsidR="005E073A" w:rsidRPr="00621655">
              <w:rPr>
                <w:webHidden/>
              </w:rPr>
              <w:fldChar w:fldCharType="begin"/>
            </w:r>
            <w:r w:rsidR="005E073A" w:rsidRPr="00621655">
              <w:rPr>
                <w:webHidden/>
              </w:rPr>
              <w:instrText xml:space="preserve"> PAGEREF _Toc49189655 \h </w:instrText>
            </w:r>
            <w:r w:rsidR="005E073A" w:rsidRPr="00621655">
              <w:rPr>
                <w:webHidden/>
              </w:rPr>
            </w:r>
            <w:r w:rsidR="005E073A" w:rsidRPr="00621655">
              <w:rPr>
                <w:webHidden/>
              </w:rPr>
              <w:fldChar w:fldCharType="separate"/>
            </w:r>
            <w:r w:rsidR="005E073A" w:rsidRPr="00621655">
              <w:rPr>
                <w:webHidden/>
              </w:rPr>
              <w:t>36</w:t>
            </w:r>
            <w:r w:rsidR="005E073A" w:rsidRPr="00621655">
              <w:rPr>
                <w:webHidden/>
              </w:rPr>
              <w:fldChar w:fldCharType="end"/>
            </w:r>
          </w:hyperlink>
        </w:p>
        <w:p w14:paraId="4BB62D35" w14:textId="1182CFD1"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56" w:history="1">
            <w:r w:rsidR="005E073A" w:rsidRPr="00621655">
              <w:rPr>
                <w:rStyle w:val="Hipervnculo"/>
                <w:rFonts w:ascii="Merriweather Sans" w:hAnsi="Merriweather Sans"/>
              </w:rPr>
              <w:t>4.2. RECOGIDA PUERTA A PUERTA</w:t>
            </w:r>
            <w:r w:rsidR="005E073A" w:rsidRPr="00621655">
              <w:rPr>
                <w:webHidden/>
              </w:rPr>
              <w:tab/>
            </w:r>
            <w:r w:rsidR="005E073A" w:rsidRPr="00621655">
              <w:rPr>
                <w:webHidden/>
              </w:rPr>
              <w:fldChar w:fldCharType="begin"/>
            </w:r>
            <w:r w:rsidR="005E073A" w:rsidRPr="00621655">
              <w:rPr>
                <w:webHidden/>
              </w:rPr>
              <w:instrText xml:space="preserve"> PAGEREF _Toc49189656 \h </w:instrText>
            </w:r>
            <w:r w:rsidR="005E073A" w:rsidRPr="00621655">
              <w:rPr>
                <w:webHidden/>
              </w:rPr>
            </w:r>
            <w:r w:rsidR="005E073A" w:rsidRPr="00621655">
              <w:rPr>
                <w:webHidden/>
              </w:rPr>
              <w:fldChar w:fldCharType="separate"/>
            </w:r>
            <w:r w:rsidR="005E073A" w:rsidRPr="00621655">
              <w:rPr>
                <w:webHidden/>
              </w:rPr>
              <w:t>37</w:t>
            </w:r>
            <w:r w:rsidR="005E073A" w:rsidRPr="00621655">
              <w:rPr>
                <w:webHidden/>
              </w:rPr>
              <w:fldChar w:fldCharType="end"/>
            </w:r>
          </w:hyperlink>
        </w:p>
        <w:p w14:paraId="26F11AA7" w14:textId="5DDCE931"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57" w:history="1">
            <w:r w:rsidR="005E073A" w:rsidRPr="00621655">
              <w:rPr>
                <w:rStyle w:val="Hipervnculo"/>
                <w:rFonts w:ascii="Merriweather Sans" w:hAnsi="Merriweather Sans"/>
              </w:rPr>
              <w:t>4.2.1. ALCANCE DE LA RECOGIDA PUERTA A PUERTA</w:t>
            </w:r>
            <w:r w:rsidR="005E073A" w:rsidRPr="00621655">
              <w:rPr>
                <w:webHidden/>
              </w:rPr>
              <w:tab/>
            </w:r>
            <w:r w:rsidR="005E073A" w:rsidRPr="00621655">
              <w:rPr>
                <w:webHidden/>
              </w:rPr>
              <w:fldChar w:fldCharType="begin"/>
            </w:r>
            <w:r w:rsidR="005E073A" w:rsidRPr="00621655">
              <w:rPr>
                <w:webHidden/>
              </w:rPr>
              <w:instrText xml:space="preserve"> PAGEREF _Toc49189657 \h </w:instrText>
            </w:r>
            <w:r w:rsidR="005E073A" w:rsidRPr="00621655">
              <w:rPr>
                <w:webHidden/>
              </w:rPr>
            </w:r>
            <w:r w:rsidR="005E073A" w:rsidRPr="00621655">
              <w:rPr>
                <w:webHidden/>
              </w:rPr>
              <w:fldChar w:fldCharType="separate"/>
            </w:r>
            <w:r w:rsidR="005E073A" w:rsidRPr="00621655">
              <w:rPr>
                <w:webHidden/>
              </w:rPr>
              <w:t>37</w:t>
            </w:r>
            <w:r w:rsidR="005E073A" w:rsidRPr="00621655">
              <w:rPr>
                <w:webHidden/>
              </w:rPr>
              <w:fldChar w:fldCharType="end"/>
            </w:r>
          </w:hyperlink>
        </w:p>
        <w:p w14:paraId="0A984EB0" w14:textId="3C8A8B3A"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58" w:history="1">
            <w:r w:rsidR="005E073A" w:rsidRPr="00621655">
              <w:rPr>
                <w:rStyle w:val="Hipervnculo"/>
                <w:rFonts w:ascii="Merriweather Sans" w:hAnsi="Merriweather Sans"/>
              </w:rPr>
              <w:t>4.2.2. DESCRIPCIÓN GENERAL DEL SERVICIO</w:t>
            </w:r>
            <w:r w:rsidR="005E073A" w:rsidRPr="00621655">
              <w:rPr>
                <w:webHidden/>
              </w:rPr>
              <w:tab/>
            </w:r>
            <w:r w:rsidR="005E073A" w:rsidRPr="00621655">
              <w:rPr>
                <w:webHidden/>
              </w:rPr>
              <w:fldChar w:fldCharType="begin"/>
            </w:r>
            <w:r w:rsidR="005E073A" w:rsidRPr="00621655">
              <w:rPr>
                <w:webHidden/>
              </w:rPr>
              <w:instrText xml:space="preserve"> PAGEREF _Toc49189658 \h </w:instrText>
            </w:r>
            <w:r w:rsidR="005E073A" w:rsidRPr="00621655">
              <w:rPr>
                <w:webHidden/>
              </w:rPr>
            </w:r>
            <w:r w:rsidR="005E073A" w:rsidRPr="00621655">
              <w:rPr>
                <w:webHidden/>
              </w:rPr>
              <w:fldChar w:fldCharType="separate"/>
            </w:r>
            <w:r w:rsidR="005E073A" w:rsidRPr="00621655">
              <w:rPr>
                <w:webHidden/>
              </w:rPr>
              <w:t>38</w:t>
            </w:r>
            <w:r w:rsidR="005E073A" w:rsidRPr="00621655">
              <w:rPr>
                <w:webHidden/>
              </w:rPr>
              <w:fldChar w:fldCharType="end"/>
            </w:r>
          </w:hyperlink>
        </w:p>
        <w:p w14:paraId="100F7D7F" w14:textId="41010816"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59" w:history="1">
            <w:r w:rsidR="005E073A" w:rsidRPr="00621655">
              <w:rPr>
                <w:rStyle w:val="Hipervnculo"/>
                <w:rFonts w:ascii="Merriweather Sans" w:hAnsi="Merriweather Sans"/>
              </w:rPr>
              <w:t>4.2.3. CRITERIOS DE CALIDAD DE LOS MATERIALES RECOGIDOS</w:t>
            </w:r>
            <w:r w:rsidR="005E073A" w:rsidRPr="00621655">
              <w:rPr>
                <w:webHidden/>
              </w:rPr>
              <w:tab/>
            </w:r>
            <w:r w:rsidR="005E073A" w:rsidRPr="00621655">
              <w:rPr>
                <w:webHidden/>
              </w:rPr>
              <w:fldChar w:fldCharType="begin"/>
            </w:r>
            <w:r w:rsidR="005E073A" w:rsidRPr="00621655">
              <w:rPr>
                <w:webHidden/>
              </w:rPr>
              <w:instrText xml:space="preserve"> PAGEREF _Toc49189659 \h </w:instrText>
            </w:r>
            <w:r w:rsidR="005E073A" w:rsidRPr="00621655">
              <w:rPr>
                <w:webHidden/>
              </w:rPr>
            </w:r>
            <w:r w:rsidR="005E073A" w:rsidRPr="00621655">
              <w:rPr>
                <w:webHidden/>
              </w:rPr>
              <w:fldChar w:fldCharType="separate"/>
            </w:r>
            <w:r w:rsidR="005E073A" w:rsidRPr="00621655">
              <w:rPr>
                <w:webHidden/>
              </w:rPr>
              <w:t>40</w:t>
            </w:r>
            <w:r w:rsidR="005E073A" w:rsidRPr="00621655">
              <w:rPr>
                <w:webHidden/>
              </w:rPr>
              <w:fldChar w:fldCharType="end"/>
            </w:r>
          </w:hyperlink>
        </w:p>
        <w:p w14:paraId="3D4E3685" w14:textId="35DEB9C7"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60" w:history="1">
            <w:r w:rsidR="005E073A" w:rsidRPr="00621655">
              <w:rPr>
                <w:rStyle w:val="Hipervnculo"/>
                <w:rFonts w:ascii="Merriweather Sans" w:hAnsi="Merriweather Sans"/>
              </w:rPr>
              <w:t>4.2.4. CONTROL DE MATERIALES APORTADOS</w:t>
            </w:r>
            <w:r w:rsidR="005E073A" w:rsidRPr="00621655">
              <w:rPr>
                <w:webHidden/>
              </w:rPr>
              <w:tab/>
            </w:r>
            <w:r w:rsidR="005E073A" w:rsidRPr="00621655">
              <w:rPr>
                <w:webHidden/>
              </w:rPr>
              <w:fldChar w:fldCharType="begin"/>
            </w:r>
            <w:r w:rsidR="005E073A" w:rsidRPr="00621655">
              <w:rPr>
                <w:webHidden/>
              </w:rPr>
              <w:instrText xml:space="preserve"> PAGEREF _Toc49189660 \h </w:instrText>
            </w:r>
            <w:r w:rsidR="005E073A" w:rsidRPr="00621655">
              <w:rPr>
                <w:webHidden/>
              </w:rPr>
            </w:r>
            <w:r w:rsidR="005E073A" w:rsidRPr="00621655">
              <w:rPr>
                <w:webHidden/>
              </w:rPr>
              <w:fldChar w:fldCharType="separate"/>
            </w:r>
            <w:r w:rsidR="005E073A" w:rsidRPr="00621655">
              <w:rPr>
                <w:webHidden/>
              </w:rPr>
              <w:t>44</w:t>
            </w:r>
            <w:r w:rsidR="005E073A" w:rsidRPr="00621655">
              <w:rPr>
                <w:webHidden/>
              </w:rPr>
              <w:fldChar w:fldCharType="end"/>
            </w:r>
          </w:hyperlink>
        </w:p>
        <w:p w14:paraId="7C8E6DCB" w14:textId="6379B97F"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61" w:history="1">
            <w:r w:rsidR="005E073A" w:rsidRPr="00621655">
              <w:rPr>
                <w:rStyle w:val="Hipervnculo"/>
                <w:rFonts w:ascii="Merriweather Sans" w:hAnsi="Merriweather Sans"/>
              </w:rPr>
              <w:t>4.2.5. GESTIÓN DE LAS INCIDENCIAS</w:t>
            </w:r>
            <w:r w:rsidR="005E073A" w:rsidRPr="00621655">
              <w:rPr>
                <w:webHidden/>
              </w:rPr>
              <w:tab/>
            </w:r>
            <w:r w:rsidR="005E073A" w:rsidRPr="00621655">
              <w:rPr>
                <w:webHidden/>
              </w:rPr>
              <w:fldChar w:fldCharType="begin"/>
            </w:r>
            <w:r w:rsidR="005E073A" w:rsidRPr="00621655">
              <w:rPr>
                <w:webHidden/>
              </w:rPr>
              <w:instrText xml:space="preserve"> PAGEREF _Toc49189661 \h </w:instrText>
            </w:r>
            <w:r w:rsidR="005E073A" w:rsidRPr="00621655">
              <w:rPr>
                <w:webHidden/>
              </w:rPr>
            </w:r>
            <w:r w:rsidR="005E073A" w:rsidRPr="00621655">
              <w:rPr>
                <w:webHidden/>
              </w:rPr>
              <w:fldChar w:fldCharType="separate"/>
            </w:r>
            <w:r w:rsidR="005E073A" w:rsidRPr="00621655">
              <w:rPr>
                <w:webHidden/>
              </w:rPr>
              <w:t>45</w:t>
            </w:r>
            <w:r w:rsidR="005E073A" w:rsidRPr="00621655">
              <w:rPr>
                <w:webHidden/>
              </w:rPr>
              <w:fldChar w:fldCharType="end"/>
            </w:r>
          </w:hyperlink>
        </w:p>
        <w:p w14:paraId="7F171102" w14:textId="58542668"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62" w:history="1">
            <w:r w:rsidR="005E073A" w:rsidRPr="00621655">
              <w:rPr>
                <w:rStyle w:val="Hipervnculo"/>
                <w:rFonts w:ascii="Merriweather Sans" w:hAnsi="Merriweather Sans"/>
              </w:rPr>
              <w:t>4.2.6. CALENDARIO Y HORARIO</w:t>
            </w:r>
            <w:r w:rsidR="005E073A" w:rsidRPr="00621655">
              <w:rPr>
                <w:webHidden/>
              </w:rPr>
              <w:tab/>
            </w:r>
            <w:r w:rsidR="005E073A" w:rsidRPr="00621655">
              <w:rPr>
                <w:webHidden/>
              </w:rPr>
              <w:fldChar w:fldCharType="begin"/>
            </w:r>
            <w:r w:rsidR="005E073A" w:rsidRPr="00621655">
              <w:rPr>
                <w:webHidden/>
              </w:rPr>
              <w:instrText xml:space="preserve"> PAGEREF _Toc49189662 \h </w:instrText>
            </w:r>
            <w:r w:rsidR="005E073A" w:rsidRPr="00621655">
              <w:rPr>
                <w:webHidden/>
              </w:rPr>
            </w:r>
            <w:r w:rsidR="005E073A" w:rsidRPr="00621655">
              <w:rPr>
                <w:webHidden/>
              </w:rPr>
              <w:fldChar w:fldCharType="separate"/>
            </w:r>
            <w:r w:rsidR="005E073A" w:rsidRPr="00621655">
              <w:rPr>
                <w:webHidden/>
              </w:rPr>
              <w:t>46</w:t>
            </w:r>
            <w:r w:rsidR="005E073A" w:rsidRPr="00621655">
              <w:rPr>
                <w:webHidden/>
              </w:rPr>
              <w:fldChar w:fldCharType="end"/>
            </w:r>
          </w:hyperlink>
        </w:p>
        <w:p w14:paraId="32F47B21" w14:textId="23A356AF"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63" w:history="1">
            <w:r w:rsidR="005E073A" w:rsidRPr="00621655">
              <w:rPr>
                <w:rStyle w:val="Hipervnculo"/>
                <w:rFonts w:ascii="Merriweather Sans" w:hAnsi="Merriweather Sans"/>
              </w:rPr>
              <w:t>4.2.7. FRECUENCIA</w:t>
            </w:r>
            <w:r w:rsidR="005E073A" w:rsidRPr="00621655">
              <w:rPr>
                <w:webHidden/>
              </w:rPr>
              <w:tab/>
            </w:r>
            <w:r w:rsidR="005E073A" w:rsidRPr="00621655">
              <w:rPr>
                <w:webHidden/>
              </w:rPr>
              <w:fldChar w:fldCharType="begin"/>
            </w:r>
            <w:r w:rsidR="005E073A" w:rsidRPr="00621655">
              <w:rPr>
                <w:webHidden/>
              </w:rPr>
              <w:instrText xml:space="preserve"> PAGEREF _Toc49189663 \h </w:instrText>
            </w:r>
            <w:r w:rsidR="005E073A" w:rsidRPr="00621655">
              <w:rPr>
                <w:webHidden/>
              </w:rPr>
            </w:r>
            <w:r w:rsidR="005E073A" w:rsidRPr="00621655">
              <w:rPr>
                <w:webHidden/>
              </w:rPr>
              <w:fldChar w:fldCharType="separate"/>
            </w:r>
            <w:r w:rsidR="005E073A" w:rsidRPr="00621655">
              <w:rPr>
                <w:webHidden/>
              </w:rPr>
              <w:t>46</w:t>
            </w:r>
            <w:r w:rsidR="005E073A" w:rsidRPr="00621655">
              <w:rPr>
                <w:webHidden/>
              </w:rPr>
              <w:fldChar w:fldCharType="end"/>
            </w:r>
          </w:hyperlink>
        </w:p>
        <w:p w14:paraId="68246F23" w14:textId="76F4A3D6"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64" w:history="1">
            <w:r w:rsidR="005E073A" w:rsidRPr="00621655">
              <w:rPr>
                <w:rStyle w:val="Hipervnculo"/>
                <w:rFonts w:ascii="Merriweather Sans" w:hAnsi="Merriweather Sans"/>
              </w:rPr>
              <w:t>4.2.8. SERVICIOS INCLUIDOS</w:t>
            </w:r>
            <w:r w:rsidR="005E073A" w:rsidRPr="00621655">
              <w:rPr>
                <w:webHidden/>
              </w:rPr>
              <w:tab/>
            </w:r>
            <w:r w:rsidR="005E073A" w:rsidRPr="00621655">
              <w:rPr>
                <w:webHidden/>
              </w:rPr>
              <w:fldChar w:fldCharType="begin"/>
            </w:r>
            <w:r w:rsidR="005E073A" w:rsidRPr="00621655">
              <w:rPr>
                <w:webHidden/>
              </w:rPr>
              <w:instrText xml:space="preserve"> PAGEREF _Toc49189664 \h </w:instrText>
            </w:r>
            <w:r w:rsidR="005E073A" w:rsidRPr="00621655">
              <w:rPr>
                <w:webHidden/>
              </w:rPr>
            </w:r>
            <w:r w:rsidR="005E073A" w:rsidRPr="00621655">
              <w:rPr>
                <w:webHidden/>
              </w:rPr>
              <w:fldChar w:fldCharType="separate"/>
            </w:r>
            <w:r w:rsidR="005E073A" w:rsidRPr="00621655">
              <w:rPr>
                <w:webHidden/>
              </w:rPr>
              <w:t>47</w:t>
            </w:r>
            <w:r w:rsidR="005E073A" w:rsidRPr="00621655">
              <w:rPr>
                <w:webHidden/>
              </w:rPr>
              <w:fldChar w:fldCharType="end"/>
            </w:r>
          </w:hyperlink>
        </w:p>
        <w:p w14:paraId="58C87CDC" w14:textId="493A8D4D"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65" w:history="1">
            <w:r w:rsidR="005E073A" w:rsidRPr="00621655">
              <w:rPr>
                <w:rStyle w:val="Hipervnculo"/>
                <w:rFonts w:ascii="Merriweather Sans" w:hAnsi="Merriweather Sans"/>
              </w:rPr>
              <w:t>4.3. RECOGIDA DE RESIDUOS CON CONTENEDOR</w:t>
            </w:r>
            <w:r w:rsidR="005E073A" w:rsidRPr="00621655">
              <w:rPr>
                <w:webHidden/>
              </w:rPr>
              <w:tab/>
            </w:r>
            <w:r w:rsidR="005E073A" w:rsidRPr="00621655">
              <w:rPr>
                <w:webHidden/>
              </w:rPr>
              <w:fldChar w:fldCharType="begin"/>
            </w:r>
            <w:r w:rsidR="005E073A" w:rsidRPr="00621655">
              <w:rPr>
                <w:webHidden/>
              </w:rPr>
              <w:instrText xml:space="preserve"> PAGEREF _Toc49189665 \h </w:instrText>
            </w:r>
            <w:r w:rsidR="005E073A" w:rsidRPr="00621655">
              <w:rPr>
                <w:webHidden/>
              </w:rPr>
            </w:r>
            <w:r w:rsidR="005E073A" w:rsidRPr="00621655">
              <w:rPr>
                <w:webHidden/>
              </w:rPr>
              <w:fldChar w:fldCharType="separate"/>
            </w:r>
            <w:r w:rsidR="005E073A" w:rsidRPr="00621655">
              <w:rPr>
                <w:webHidden/>
              </w:rPr>
              <w:t>58</w:t>
            </w:r>
            <w:r w:rsidR="005E073A" w:rsidRPr="00621655">
              <w:rPr>
                <w:webHidden/>
              </w:rPr>
              <w:fldChar w:fldCharType="end"/>
            </w:r>
          </w:hyperlink>
        </w:p>
        <w:p w14:paraId="1E6AFA63" w14:textId="33BC04C2"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66" w:history="1">
            <w:r w:rsidR="005E073A" w:rsidRPr="00621655">
              <w:rPr>
                <w:rStyle w:val="Hipervnculo"/>
                <w:rFonts w:ascii="Merriweather Sans" w:hAnsi="Merriweather Sans"/>
              </w:rPr>
              <w:t>4.3.1. ALCANCE DE LA RECOGIDA CON CONTENEDOR</w:t>
            </w:r>
            <w:r w:rsidR="005E073A" w:rsidRPr="00621655">
              <w:rPr>
                <w:webHidden/>
              </w:rPr>
              <w:tab/>
            </w:r>
            <w:r w:rsidR="005E073A" w:rsidRPr="00621655">
              <w:rPr>
                <w:webHidden/>
              </w:rPr>
              <w:fldChar w:fldCharType="begin"/>
            </w:r>
            <w:r w:rsidR="005E073A" w:rsidRPr="00621655">
              <w:rPr>
                <w:webHidden/>
              </w:rPr>
              <w:instrText xml:space="preserve"> PAGEREF _Toc49189666 \h </w:instrText>
            </w:r>
            <w:r w:rsidR="005E073A" w:rsidRPr="00621655">
              <w:rPr>
                <w:webHidden/>
              </w:rPr>
            </w:r>
            <w:r w:rsidR="005E073A" w:rsidRPr="00621655">
              <w:rPr>
                <w:webHidden/>
              </w:rPr>
              <w:fldChar w:fldCharType="separate"/>
            </w:r>
            <w:r w:rsidR="005E073A" w:rsidRPr="00621655">
              <w:rPr>
                <w:webHidden/>
              </w:rPr>
              <w:t>58</w:t>
            </w:r>
            <w:r w:rsidR="005E073A" w:rsidRPr="00621655">
              <w:rPr>
                <w:webHidden/>
              </w:rPr>
              <w:fldChar w:fldCharType="end"/>
            </w:r>
          </w:hyperlink>
        </w:p>
        <w:p w14:paraId="0914621D" w14:textId="022CB831"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67" w:history="1">
            <w:r w:rsidR="005E073A" w:rsidRPr="00621655">
              <w:rPr>
                <w:rStyle w:val="Hipervnculo"/>
                <w:rFonts w:ascii="Merriweather Sans" w:hAnsi="Merriweather Sans"/>
              </w:rPr>
              <w:t>4.3.2. DESCRIPCIÓN GENERAL</w:t>
            </w:r>
            <w:r w:rsidR="005E073A" w:rsidRPr="00621655">
              <w:rPr>
                <w:webHidden/>
              </w:rPr>
              <w:tab/>
            </w:r>
            <w:r w:rsidR="005E073A" w:rsidRPr="00621655">
              <w:rPr>
                <w:webHidden/>
              </w:rPr>
              <w:fldChar w:fldCharType="begin"/>
            </w:r>
            <w:r w:rsidR="005E073A" w:rsidRPr="00621655">
              <w:rPr>
                <w:webHidden/>
              </w:rPr>
              <w:instrText xml:space="preserve"> PAGEREF _Toc49189667 \h </w:instrText>
            </w:r>
            <w:r w:rsidR="005E073A" w:rsidRPr="00621655">
              <w:rPr>
                <w:webHidden/>
              </w:rPr>
            </w:r>
            <w:r w:rsidR="005E073A" w:rsidRPr="00621655">
              <w:rPr>
                <w:webHidden/>
              </w:rPr>
              <w:fldChar w:fldCharType="separate"/>
            </w:r>
            <w:r w:rsidR="005E073A" w:rsidRPr="00621655">
              <w:rPr>
                <w:webHidden/>
              </w:rPr>
              <w:t>59</w:t>
            </w:r>
            <w:r w:rsidR="005E073A" w:rsidRPr="00621655">
              <w:rPr>
                <w:webHidden/>
              </w:rPr>
              <w:fldChar w:fldCharType="end"/>
            </w:r>
          </w:hyperlink>
        </w:p>
        <w:p w14:paraId="6E04A436" w14:textId="3A21F6DA"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68" w:history="1">
            <w:r w:rsidR="005E073A" w:rsidRPr="00621655">
              <w:rPr>
                <w:rStyle w:val="Hipervnculo"/>
                <w:rFonts w:ascii="Merriweather Sans" w:hAnsi="Merriweather Sans"/>
              </w:rPr>
              <w:t>4.3.3. CIERRE DE CONTENEDORES CON CERRADURA ELECTRÓNICA</w:t>
            </w:r>
            <w:r w:rsidR="005E073A" w:rsidRPr="00621655">
              <w:rPr>
                <w:webHidden/>
              </w:rPr>
              <w:tab/>
            </w:r>
            <w:r w:rsidR="005E073A" w:rsidRPr="00621655">
              <w:rPr>
                <w:webHidden/>
              </w:rPr>
              <w:fldChar w:fldCharType="begin"/>
            </w:r>
            <w:r w:rsidR="005E073A" w:rsidRPr="00621655">
              <w:rPr>
                <w:webHidden/>
              </w:rPr>
              <w:instrText xml:space="preserve"> PAGEREF _Toc49189668 \h </w:instrText>
            </w:r>
            <w:r w:rsidR="005E073A" w:rsidRPr="00621655">
              <w:rPr>
                <w:webHidden/>
              </w:rPr>
            </w:r>
            <w:r w:rsidR="005E073A" w:rsidRPr="00621655">
              <w:rPr>
                <w:webHidden/>
              </w:rPr>
              <w:fldChar w:fldCharType="separate"/>
            </w:r>
            <w:r w:rsidR="005E073A" w:rsidRPr="00621655">
              <w:rPr>
                <w:webHidden/>
              </w:rPr>
              <w:t>60</w:t>
            </w:r>
            <w:r w:rsidR="005E073A" w:rsidRPr="00621655">
              <w:rPr>
                <w:webHidden/>
              </w:rPr>
              <w:fldChar w:fldCharType="end"/>
            </w:r>
          </w:hyperlink>
        </w:p>
        <w:p w14:paraId="431C95DE" w14:textId="21910B41"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69" w:history="1">
            <w:r w:rsidR="005E073A" w:rsidRPr="00621655">
              <w:rPr>
                <w:rStyle w:val="Hipervnculo"/>
                <w:rFonts w:ascii="Merriweather Sans" w:hAnsi="Merriweather Sans"/>
              </w:rPr>
              <w:t>4.3.4. CONTROL DE MATERIALES APORTADOS</w:t>
            </w:r>
            <w:r w:rsidR="005E073A" w:rsidRPr="00621655">
              <w:rPr>
                <w:webHidden/>
              </w:rPr>
              <w:tab/>
            </w:r>
            <w:r w:rsidR="005E073A" w:rsidRPr="00621655">
              <w:rPr>
                <w:webHidden/>
              </w:rPr>
              <w:fldChar w:fldCharType="begin"/>
            </w:r>
            <w:r w:rsidR="005E073A" w:rsidRPr="00621655">
              <w:rPr>
                <w:webHidden/>
              </w:rPr>
              <w:instrText xml:space="preserve"> PAGEREF _Toc49189669 \h </w:instrText>
            </w:r>
            <w:r w:rsidR="005E073A" w:rsidRPr="00621655">
              <w:rPr>
                <w:webHidden/>
              </w:rPr>
            </w:r>
            <w:r w:rsidR="005E073A" w:rsidRPr="00621655">
              <w:rPr>
                <w:webHidden/>
              </w:rPr>
              <w:fldChar w:fldCharType="separate"/>
            </w:r>
            <w:r w:rsidR="005E073A" w:rsidRPr="00621655">
              <w:rPr>
                <w:webHidden/>
              </w:rPr>
              <w:t>61</w:t>
            </w:r>
            <w:r w:rsidR="005E073A" w:rsidRPr="00621655">
              <w:rPr>
                <w:webHidden/>
              </w:rPr>
              <w:fldChar w:fldCharType="end"/>
            </w:r>
          </w:hyperlink>
        </w:p>
        <w:p w14:paraId="3AAE2F01" w14:textId="40EB6D8C"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70" w:history="1">
            <w:r w:rsidR="005E073A" w:rsidRPr="00621655">
              <w:rPr>
                <w:rStyle w:val="Hipervnculo"/>
                <w:rFonts w:ascii="Merriweather Sans" w:hAnsi="Merriweather Sans"/>
              </w:rPr>
              <w:t>4.3.5. SERVICIOS INCLUIDOS</w:t>
            </w:r>
            <w:r w:rsidR="005E073A" w:rsidRPr="00621655">
              <w:rPr>
                <w:webHidden/>
              </w:rPr>
              <w:tab/>
            </w:r>
            <w:r w:rsidR="005E073A" w:rsidRPr="00621655">
              <w:rPr>
                <w:webHidden/>
              </w:rPr>
              <w:fldChar w:fldCharType="begin"/>
            </w:r>
            <w:r w:rsidR="005E073A" w:rsidRPr="00621655">
              <w:rPr>
                <w:webHidden/>
              </w:rPr>
              <w:instrText xml:space="preserve"> PAGEREF _Toc49189670 \h </w:instrText>
            </w:r>
            <w:r w:rsidR="005E073A" w:rsidRPr="00621655">
              <w:rPr>
                <w:webHidden/>
              </w:rPr>
            </w:r>
            <w:r w:rsidR="005E073A" w:rsidRPr="00621655">
              <w:rPr>
                <w:webHidden/>
              </w:rPr>
              <w:fldChar w:fldCharType="separate"/>
            </w:r>
            <w:r w:rsidR="005E073A" w:rsidRPr="00621655">
              <w:rPr>
                <w:webHidden/>
              </w:rPr>
              <w:t>61</w:t>
            </w:r>
            <w:r w:rsidR="005E073A" w:rsidRPr="00621655">
              <w:rPr>
                <w:webHidden/>
              </w:rPr>
              <w:fldChar w:fldCharType="end"/>
            </w:r>
          </w:hyperlink>
        </w:p>
        <w:p w14:paraId="474E0C89" w14:textId="78C0EF4B" w:rsidR="005E073A" w:rsidRPr="00621655" w:rsidRDefault="008B2713">
          <w:pPr>
            <w:pStyle w:val="TDC1"/>
            <w:tabs>
              <w:tab w:val="right" w:leader="dot" w:pos="8543"/>
            </w:tabs>
            <w:rPr>
              <w:rFonts w:asciiTheme="minorHAnsi" w:eastAsiaTheme="minorEastAsia" w:hAnsiTheme="minorHAnsi" w:cstheme="minorBidi"/>
              <w:b w:val="0"/>
              <w:color w:val="auto"/>
              <w:sz w:val="22"/>
            </w:rPr>
          </w:pPr>
          <w:hyperlink w:anchor="_Toc49189671" w:history="1">
            <w:r w:rsidR="005E073A" w:rsidRPr="00621655">
              <w:rPr>
                <w:rStyle w:val="Hipervnculo"/>
                <w:rFonts w:ascii="Merriweather Sans" w:hAnsi="Merriweather Sans"/>
              </w:rPr>
              <w:t>CAPÍTULO V. OTROS SERVICIOS</w:t>
            </w:r>
            <w:r w:rsidR="005E073A" w:rsidRPr="00621655">
              <w:rPr>
                <w:webHidden/>
              </w:rPr>
              <w:tab/>
            </w:r>
            <w:r w:rsidR="005E073A" w:rsidRPr="00621655">
              <w:rPr>
                <w:webHidden/>
              </w:rPr>
              <w:fldChar w:fldCharType="begin"/>
            </w:r>
            <w:r w:rsidR="005E073A" w:rsidRPr="00621655">
              <w:rPr>
                <w:webHidden/>
              </w:rPr>
              <w:instrText xml:space="preserve"> PAGEREF _Toc49189671 \h </w:instrText>
            </w:r>
            <w:r w:rsidR="005E073A" w:rsidRPr="00621655">
              <w:rPr>
                <w:webHidden/>
              </w:rPr>
            </w:r>
            <w:r w:rsidR="005E073A" w:rsidRPr="00621655">
              <w:rPr>
                <w:webHidden/>
              </w:rPr>
              <w:fldChar w:fldCharType="separate"/>
            </w:r>
            <w:r w:rsidR="005E073A" w:rsidRPr="00621655">
              <w:rPr>
                <w:webHidden/>
              </w:rPr>
              <w:t>68</w:t>
            </w:r>
            <w:r w:rsidR="005E073A" w:rsidRPr="00621655">
              <w:rPr>
                <w:webHidden/>
              </w:rPr>
              <w:fldChar w:fldCharType="end"/>
            </w:r>
          </w:hyperlink>
        </w:p>
        <w:p w14:paraId="1843AF13" w14:textId="076F9A17"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72" w:history="1">
            <w:r w:rsidR="005E073A" w:rsidRPr="00621655">
              <w:rPr>
                <w:rStyle w:val="Hipervnculo"/>
                <w:rFonts w:ascii="Merriweather Sans" w:hAnsi="Merriweather Sans"/>
              </w:rPr>
              <w:t>5.1. OTROS SERVICIOS DE RECOGIDA DE RESIDUOS</w:t>
            </w:r>
            <w:r w:rsidR="005E073A" w:rsidRPr="00621655">
              <w:rPr>
                <w:webHidden/>
              </w:rPr>
              <w:tab/>
            </w:r>
            <w:r w:rsidR="005E073A" w:rsidRPr="00621655">
              <w:rPr>
                <w:webHidden/>
              </w:rPr>
              <w:fldChar w:fldCharType="begin"/>
            </w:r>
            <w:r w:rsidR="005E073A" w:rsidRPr="00621655">
              <w:rPr>
                <w:webHidden/>
              </w:rPr>
              <w:instrText xml:space="preserve"> PAGEREF _Toc49189672 \h </w:instrText>
            </w:r>
            <w:r w:rsidR="005E073A" w:rsidRPr="00621655">
              <w:rPr>
                <w:webHidden/>
              </w:rPr>
            </w:r>
            <w:r w:rsidR="005E073A" w:rsidRPr="00621655">
              <w:rPr>
                <w:webHidden/>
              </w:rPr>
              <w:fldChar w:fldCharType="separate"/>
            </w:r>
            <w:r w:rsidR="005E073A" w:rsidRPr="00621655">
              <w:rPr>
                <w:webHidden/>
              </w:rPr>
              <w:t>68</w:t>
            </w:r>
            <w:r w:rsidR="005E073A" w:rsidRPr="00621655">
              <w:rPr>
                <w:webHidden/>
              </w:rPr>
              <w:fldChar w:fldCharType="end"/>
            </w:r>
          </w:hyperlink>
        </w:p>
        <w:p w14:paraId="77A0346E" w14:textId="0B8BE3D0"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73" w:history="1">
            <w:r w:rsidR="005E073A" w:rsidRPr="00621655">
              <w:rPr>
                <w:rStyle w:val="Hipervnculo"/>
                <w:rFonts w:ascii="Merriweather Sans" w:hAnsi="Merriweather Sans"/>
              </w:rPr>
              <w:t>5.1.1. SERVICIO DE RECOGIDA DE VOLUMINOSOS Y PODA</w:t>
            </w:r>
            <w:r w:rsidR="005E073A" w:rsidRPr="00621655">
              <w:rPr>
                <w:webHidden/>
              </w:rPr>
              <w:tab/>
            </w:r>
            <w:r w:rsidR="005E073A" w:rsidRPr="00621655">
              <w:rPr>
                <w:webHidden/>
              </w:rPr>
              <w:fldChar w:fldCharType="begin"/>
            </w:r>
            <w:r w:rsidR="005E073A" w:rsidRPr="00621655">
              <w:rPr>
                <w:webHidden/>
              </w:rPr>
              <w:instrText xml:space="preserve"> PAGEREF _Toc49189673 \h </w:instrText>
            </w:r>
            <w:r w:rsidR="005E073A" w:rsidRPr="00621655">
              <w:rPr>
                <w:webHidden/>
              </w:rPr>
            </w:r>
            <w:r w:rsidR="005E073A" w:rsidRPr="00621655">
              <w:rPr>
                <w:webHidden/>
              </w:rPr>
              <w:fldChar w:fldCharType="separate"/>
            </w:r>
            <w:r w:rsidR="005E073A" w:rsidRPr="00621655">
              <w:rPr>
                <w:webHidden/>
              </w:rPr>
              <w:t>68</w:t>
            </w:r>
            <w:r w:rsidR="005E073A" w:rsidRPr="00621655">
              <w:rPr>
                <w:webHidden/>
              </w:rPr>
              <w:fldChar w:fldCharType="end"/>
            </w:r>
          </w:hyperlink>
        </w:p>
        <w:p w14:paraId="58085992" w14:textId="6F144557"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74" w:history="1">
            <w:r w:rsidR="005E073A" w:rsidRPr="00621655">
              <w:rPr>
                <w:rStyle w:val="Hipervnculo"/>
                <w:rFonts w:ascii="Merriweather Sans" w:hAnsi="Merriweather Sans"/>
              </w:rPr>
              <w:t>5.1.2. SERVICIO DE BRIGADA DE REFUERZO</w:t>
            </w:r>
            <w:r w:rsidR="005E073A" w:rsidRPr="00621655">
              <w:rPr>
                <w:webHidden/>
              </w:rPr>
              <w:tab/>
            </w:r>
            <w:r w:rsidR="005E073A" w:rsidRPr="00621655">
              <w:rPr>
                <w:webHidden/>
              </w:rPr>
              <w:fldChar w:fldCharType="begin"/>
            </w:r>
            <w:r w:rsidR="005E073A" w:rsidRPr="00621655">
              <w:rPr>
                <w:webHidden/>
              </w:rPr>
              <w:instrText xml:space="preserve"> PAGEREF _Toc49189674 \h </w:instrText>
            </w:r>
            <w:r w:rsidR="005E073A" w:rsidRPr="00621655">
              <w:rPr>
                <w:webHidden/>
              </w:rPr>
            </w:r>
            <w:r w:rsidR="005E073A" w:rsidRPr="00621655">
              <w:rPr>
                <w:webHidden/>
              </w:rPr>
              <w:fldChar w:fldCharType="separate"/>
            </w:r>
            <w:r w:rsidR="005E073A" w:rsidRPr="00621655">
              <w:rPr>
                <w:webHidden/>
              </w:rPr>
              <w:t>70</w:t>
            </w:r>
            <w:r w:rsidR="005E073A" w:rsidRPr="00621655">
              <w:rPr>
                <w:webHidden/>
              </w:rPr>
              <w:fldChar w:fldCharType="end"/>
            </w:r>
          </w:hyperlink>
        </w:p>
        <w:p w14:paraId="79DCC1A8" w14:textId="4980D73F"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80" w:history="1">
            <w:r w:rsidR="005E073A" w:rsidRPr="00621655">
              <w:rPr>
                <w:rStyle w:val="Hipervnculo"/>
                <w:rFonts w:ascii="Merriweather Sans" w:hAnsi="Merriweather Sans"/>
              </w:rPr>
              <w:t>5.1.3. SERVICIO DE ACTOS FESTIVOS</w:t>
            </w:r>
            <w:r w:rsidR="005E073A" w:rsidRPr="00621655">
              <w:rPr>
                <w:webHidden/>
              </w:rPr>
              <w:tab/>
            </w:r>
            <w:r w:rsidR="005E073A" w:rsidRPr="00621655">
              <w:rPr>
                <w:webHidden/>
              </w:rPr>
              <w:fldChar w:fldCharType="begin"/>
            </w:r>
            <w:r w:rsidR="005E073A" w:rsidRPr="00621655">
              <w:rPr>
                <w:webHidden/>
              </w:rPr>
              <w:instrText xml:space="preserve"> PAGEREF _Toc49189680 \h </w:instrText>
            </w:r>
            <w:r w:rsidR="005E073A" w:rsidRPr="00621655">
              <w:rPr>
                <w:webHidden/>
              </w:rPr>
            </w:r>
            <w:r w:rsidR="005E073A" w:rsidRPr="00621655">
              <w:rPr>
                <w:webHidden/>
              </w:rPr>
              <w:fldChar w:fldCharType="separate"/>
            </w:r>
            <w:r w:rsidR="005E073A" w:rsidRPr="00621655">
              <w:rPr>
                <w:webHidden/>
              </w:rPr>
              <w:t>73</w:t>
            </w:r>
            <w:r w:rsidR="005E073A" w:rsidRPr="00621655">
              <w:rPr>
                <w:webHidden/>
              </w:rPr>
              <w:fldChar w:fldCharType="end"/>
            </w:r>
          </w:hyperlink>
        </w:p>
        <w:p w14:paraId="24FE55C6" w14:textId="7FC26B0E"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81" w:history="1">
            <w:r w:rsidR="005E073A" w:rsidRPr="00621655">
              <w:rPr>
                <w:rStyle w:val="Hipervnculo"/>
                <w:rFonts w:ascii="Merriweather Sans" w:hAnsi="Merriweather Sans"/>
              </w:rPr>
              <w:t>5.1.4. MERCADO SEMANAL</w:t>
            </w:r>
            <w:r w:rsidR="005E073A" w:rsidRPr="00621655">
              <w:rPr>
                <w:webHidden/>
              </w:rPr>
              <w:tab/>
            </w:r>
            <w:r w:rsidR="005E073A" w:rsidRPr="00621655">
              <w:rPr>
                <w:webHidden/>
              </w:rPr>
              <w:fldChar w:fldCharType="begin"/>
            </w:r>
            <w:r w:rsidR="005E073A" w:rsidRPr="00621655">
              <w:rPr>
                <w:webHidden/>
              </w:rPr>
              <w:instrText xml:space="preserve"> PAGEREF _Toc49189681 \h </w:instrText>
            </w:r>
            <w:r w:rsidR="005E073A" w:rsidRPr="00621655">
              <w:rPr>
                <w:webHidden/>
              </w:rPr>
            </w:r>
            <w:r w:rsidR="005E073A" w:rsidRPr="00621655">
              <w:rPr>
                <w:webHidden/>
              </w:rPr>
              <w:fldChar w:fldCharType="separate"/>
            </w:r>
            <w:r w:rsidR="005E073A" w:rsidRPr="00621655">
              <w:rPr>
                <w:webHidden/>
              </w:rPr>
              <w:t>75</w:t>
            </w:r>
            <w:r w:rsidR="005E073A" w:rsidRPr="00621655">
              <w:rPr>
                <w:webHidden/>
              </w:rPr>
              <w:fldChar w:fldCharType="end"/>
            </w:r>
          </w:hyperlink>
        </w:p>
        <w:p w14:paraId="4C2D5DA1" w14:textId="782834C5"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82" w:history="1">
            <w:r w:rsidR="005E073A" w:rsidRPr="00621655">
              <w:rPr>
                <w:rStyle w:val="Hipervnculo"/>
                <w:rFonts w:ascii="Merriweather Sans" w:hAnsi="Merriweather Sans"/>
              </w:rPr>
              <w:t>5.2. SERVICIOS DE LIMPIEZA DE CONTENEDOR</w:t>
            </w:r>
            <w:r w:rsidR="00BD2FC5" w:rsidRPr="00621655">
              <w:rPr>
                <w:rStyle w:val="Hipervnculo"/>
                <w:rFonts w:ascii="Merriweather Sans" w:hAnsi="Merriweather Sans"/>
              </w:rPr>
              <w:t>ES</w:t>
            </w:r>
            <w:r w:rsidR="005E073A" w:rsidRPr="00621655">
              <w:rPr>
                <w:rStyle w:val="Hipervnculo"/>
                <w:rFonts w:ascii="Merriweather Sans" w:hAnsi="Merriweather Sans"/>
              </w:rPr>
              <w:t xml:space="preserve"> E INFRAESTRUCTURAS</w:t>
            </w:r>
            <w:r w:rsidR="005E073A" w:rsidRPr="00621655">
              <w:rPr>
                <w:webHidden/>
              </w:rPr>
              <w:tab/>
            </w:r>
            <w:r w:rsidR="005E073A" w:rsidRPr="00621655">
              <w:rPr>
                <w:webHidden/>
              </w:rPr>
              <w:fldChar w:fldCharType="begin"/>
            </w:r>
            <w:r w:rsidR="005E073A" w:rsidRPr="00621655">
              <w:rPr>
                <w:webHidden/>
              </w:rPr>
              <w:instrText xml:space="preserve"> PAGEREF _Toc49189682 \h </w:instrText>
            </w:r>
            <w:r w:rsidR="005E073A" w:rsidRPr="00621655">
              <w:rPr>
                <w:webHidden/>
              </w:rPr>
            </w:r>
            <w:r w:rsidR="005E073A" w:rsidRPr="00621655">
              <w:rPr>
                <w:webHidden/>
              </w:rPr>
              <w:fldChar w:fldCharType="separate"/>
            </w:r>
            <w:r w:rsidR="005E073A" w:rsidRPr="00621655">
              <w:rPr>
                <w:webHidden/>
              </w:rPr>
              <w:t>77</w:t>
            </w:r>
            <w:r w:rsidR="005E073A" w:rsidRPr="00621655">
              <w:rPr>
                <w:webHidden/>
              </w:rPr>
              <w:fldChar w:fldCharType="end"/>
            </w:r>
          </w:hyperlink>
        </w:p>
        <w:p w14:paraId="036DB505" w14:textId="1C6AD286"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83" w:history="1">
            <w:r w:rsidR="005E073A" w:rsidRPr="00621655">
              <w:rPr>
                <w:rStyle w:val="Hipervnculo"/>
                <w:rFonts w:ascii="Merriweather Sans" w:hAnsi="Merriweather Sans"/>
              </w:rPr>
              <w:t>5.2.1. LIMPIEZA MECÁNICA DE CONTENEDORES DE CARGA BILATERAL</w:t>
            </w:r>
            <w:r w:rsidR="005E073A" w:rsidRPr="00621655">
              <w:rPr>
                <w:webHidden/>
              </w:rPr>
              <w:tab/>
            </w:r>
            <w:r w:rsidR="005E073A" w:rsidRPr="00621655">
              <w:rPr>
                <w:webHidden/>
              </w:rPr>
              <w:fldChar w:fldCharType="begin"/>
            </w:r>
            <w:r w:rsidR="005E073A" w:rsidRPr="00621655">
              <w:rPr>
                <w:webHidden/>
              </w:rPr>
              <w:instrText xml:space="preserve"> PAGEREF _Toc49189683 \h </w:instrText>
            </w:r>
            <w:r w:rsidR="005E073A" w:rsidRPr="00621655">
              <w:rPr>
                <w:webHidden/>
              </w:rPr>
            </w:r>
            <w:r w:rsidR="005E073A" w:rsidRPr="00621655">
              <w:rPr>
                <w:webHidden/>
              </w:rPr>
              <w:fldChar w:fldCharType="separate"/>
            </w:r>
            <w:r w:rsidR="005E073A" w:rsidRPr="00621655">
              <w:rPr>
                <w:webHidden/>
              </w:rPr>
              <w:t>77</w:t>
            </w:r>
            <w:r w:rsidR="005E073A" w:rsidRPr="00621655">
              <w:rPr>
                <w:webHidden/>
              </w:rPr>
              <w:fldChar w:fldCharType="end"/>
            </w:r>
          </w:hyperlink>
        </w:p>
        <w:p w14:paraId="22C637E4" w14:textId="2DA80880"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84" w:history="1">
            <w:r w:rsidR="005E073A" w:rsidRPr="00621655">
              <w:rPr>
                <w:rStyle w:val="Hipervnculo"/>
                <w:rFonts w:ascii="Merriweather Sans" w:hAnsi="Merriweather Sans"/>
              </w:rPr>
              <w:t>5.2.2. LIMPIEZA MANUAL DE CONTENEDORES DE CARGA BILATERAL Y POSTERIOR</w:t>
            </w:r>
            <w:r w:rsidR="005E073A" w:rsidRPr="00621655">
              <w:rPr>
                <w:webHidden/>
              </w:rPr>
              <w:tab/>
            </w:r>
            <w:r w:rsidR="005E073A" w:rsidRPr="00621655">
              <w:rPr>
                <w:webHidden/>
              </w:rPr>
              <w:fldChar w:fldCharType="begin"/>
            </w:r>
            <w:r w:rsidR="005E073A" w:rsidRPr="00621655">
              <w:rPr>
                <w:webHidden/>
              </w:rPr>
              <w:instrText xml:space="preserve"> PAGEREF _Toc49189684 \h </w:instrText>
            </w:r>
            <w:r w:rsidR="005E073A" w:rsidRPr="00621655">
              <w:rPr>
                <w:webHidden/>
              </w:rPr>
            </w:r>
            <w:r w:rsidR="005E073A" w:rsidRPr="00621655">
              <w:rPr>
                <w:webHidden/>
              </w:rPr>
              <w:fldChar w:fldCharType="separate"/>
            </w:r>
            <w:r w:rsidR="005E073A" w:rsidRPr="00621655">
              <w:rPr>
                <w:webHidden/>
              </w:rPr>
              <w:t>79</w:t>
            </w:r>
            <w:r w:rsidR="005E073A" w:rsidRPr="00621655">
              <w:rPr>
                <w:webHidden/>
              </w:rPr>
              <w:fldChar w:fldCharType="end"/>
            </w:r>
          </w:hyperlink>
        </w:p>
        <w:p w14:paraId="295AECB6" w14:textId="6ADB9E2A"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85" w:history="1">
            <w:r w:rsidR="005E073A" w:rsidRPr="00621655">
              <w:rPr>
                <w:rStyle w:val="Hipervnculo"/>
                <w:rFonts w:ascii="Merriweather Sans" w:hAnsi="Merriweather Sans"/>
              </w:rPr>
              <w:t>5.2.3. LIMPIEZA DE PUNTOS VERDES</w:t>
            </w:r>
            <w:r w:rsidR="005E073A" w:rsidRPr="00621655">
              <w:rPr>
                <w:webHidden/>
              </w:rPr>
              <w:tab/>
            </w:r>
            <w:r w:rsidR="005E073A" w:rsidRPr="00621655">
              <w:rPr>
                <w:webHidden/>
              </w:rPr>
              <w:fldChar w:fldCharType="begin"/>
            </w:r>
            <w:r w:rsidR="005E073A" w:rsidRPr="00621655">
              <w:rPr>
                <w:webHidden/>
              </w:rPr>
              <w:instrText xml:space="preserve"> PAGEREF _Toc49189685 \h </w:instrText>
            </w:r>
            <w:r w:rsidR="005E073A" w:rsidRPr="00621655">
              <w:rPr>
                <w:webHidden/>
              </w:rPr>
            </w:r>
            <w:r w:rsidR="005E073A" w:rsidRPr="00621655">
              <w:rPr>
                <w:webHidden/>
              </w:rPr>
              <w:fldChar w:fldCharType="separate"/>
            </w:r>
            <w:r w:rsidR="005E073A" w:rsidRPr="00621655">
              <w:rPr>
                <w:webHidden/>
              </w:rPr>
              <w:t>82</w:t>
            </w:r>
            <w:r w:rsidR="005E073A" w:rsidRPr="00621655">
              <w:rPr>
                <w:webHidden/>
              </w:rPr>
              <w:fldChar w:fldCharType="end"/>
            </w:r>
          </w:hyperlink>
        </w:p>
        <w:p w14:paraId="2037D584" w14:textId="4FBF458A"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86" w:history="1">
            <w:r w:rsidR="005E073A" w:rsidRPr="00621655">
              <w:rPr>
                <w:rStyle w:val="Hipervnculo"/>
                <w:rFonts w:ascii="Merriweather Sans" w:hAnsi="Merriweather Sans"/>
              </w:rPr>
              <w:t>5.3. SERVICIO DE MANTENIMIENTO DE CONTENEDORES</w:t>
            </w:r>
            <w:r w:rsidR="005E073A" w:rsidRPr="00621655">
              <w:rPr>
                <w:webHidden/>
              </w:rPr>
              <w:tab/>
            </w:r>
            <w:r w:rsidR="005E073A" w:rsidRPr="00621655">
              <w:rPr>
                <w:webHidden/>
              </w:rPr>
              <w:fldChar w:fldCharType="begin"/>
            </w:r>
            <w:r w:rsidR="005E073A" w:rsidRPr="00621655">
              <w:rPr>
                <w:webHidden/>
              </w:rPr>
              <w:instrText xml:space="preserve"> PAGEREF _Toc49189686 \h </w:instrText>
            </w:r>
            <w:r w:rsidR="005E073A" w:rsidRPr="00621655">
              <w:rPr>
                <w:webHidden/>
              </w:rPr>
            </w:r>
            <w:r w:rsidR="005E073A" w:rsidRPr="00621655">
              <w:rPr>
                <w:webHidden/>
              </w:rPr>
              <w:fldChar w:fldCharType="separate"/>
            </w:r>
            <w:r w:rsidR="005E073A" w:rsidRPr="00621655">
              <w:rPr>
                <w:webHidden/>
              </w:rPr>
              <w:t>84</w:t>
            </w:r>
            <w:r w:rsidR="005E073A" w:rsidRPr="00621655">
              <w:rPr>
                <w:webHidden/>
              </w:rPr>
              <w:fldChar w:fldCharType="end"/>
            </w:r>
          </w:hyperlink>
        </w:p>
        <w:p w14:paraId="1906E2CD" w14:textId="575168EA"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87" w:history="1">
            <w:r w:rsidR="005E073A" w:rsidRPr="00621655">
              <w:rPr>
                <w:rStyle w:val="Hipervnculo"/>
                <w:rFonts w:ascii="Merriweather Sans" w:hAnsi="Merriweather Sans"/>
              </w:rPr>
              <w:t>5.3.1. MANTENIMIENTO Y SUSTITUCIÓN DE CONTENEDORES</w:t>
            </w:r>
            <w:r w:rsidR="005E073A" w:rsidRPr="00621655">
              <w:rPr>
                <w:webHidden/>
              </w:rPr>
              <w:tab/>
            </w:r>
            <w:r w:rsidR="005E073A" w:rsidRPr="00621655">
              <w:rPr>
                <w:webHidden/>
              </w:rPr>
              <w:fldChar w:fldCharType="begin"/>
            </w:r>
            <w:r w:rsidR="005E073A" w:rsidRPr="00621655">
              <w:rPr>
                <w:webHidden/>
              </w:rPr>
              <w:instrText xml:space="preserve"> PAGEREF _Toc49189687 \h </w:instrText>
            </w:r>
            <w:r w:rsidR="005E073A" w:rsidRPr="00621655">
              <w:rPr>
                <w:webHidden/>
              </w:rPr>
            </w:r>
            <w:r w:rsidR="005E073A" w:rsidRPr="00621655">
              <w:rPr>
                <w:webHidden/>
              </w:rPr>
              <w:fldChar w:fldCharType="separate"/>
            </w:r>
            <w:r w:rsidR="005E073A" w:rsidRPr="00621655">
              <w:rPr>
                <w:webHidden/>
              </w:rPr>
              <w:t>84</w:t>
            </w:r>
            <w:r w:rsidR="005E073A" w:rsidRPr="00621655">
              <w:rPr>
                <w:webHidden/>
              </w:rPr>
              <w:fldChar w:fldCharType="end"/>
            </w:r>
          </w:hyperlink>
        </w:p>
        <w:p w14:paraId="38378EA4" w14:textId="1460E26A" w:rsidR="005E073A" w:rsidRPr="00621655" w:rsidRDefault="008B2713">
          <w:pPr>
            <w:pStyle w:val="TDC1"/>
            <w:tabs>
              <w:tab w:val="right" w:leader="dot" w:pos="8543"/>
            </w:tabs>
            <w:rPr>
              <w:rFonts w:asciiTheme="minorHAnsi" w:eastAsiaTheme="minorEastAsia" w:hAnsiTheme="minorHAnsi" w:cstheme="minorBidi"/>
              <w:b w:val="0"/>
              <w:color w:val="auto"/>
              <w:sz w:val="22"/>
            </w:rPr>
          </w:pPr>
          <w:hyperlink w:anchor="_Toc49189688" w:history="1">
            <w:r w:rsidR="005E073A" w:rsidRPr="00621655">
              <w:rPr>
                <w:rStyle w:val="Hipervnculo"/>
                <w:rFonts w:ascii="Merriweather Sans" w:hAnsi="Merriweather Sans"/>
              </w:rPr>
              <w:t>CAPÍTULO VI. INFRAESTRUCTURA</w:t>
            </w:r>
            <w:r w:rsidR="005E073A" w:rsidRPr="00621655">
              <w:rPr>
                <w:webHidden/>
              </w:rPr>
              <w:tab/>
            </w:r>
            <w:r w:rsidR="005E073A" w:rsidRPr="00621655">
              <w:rPr>
                <w:webHidden/>
              </w:rPr>
              <w:fldChar w:fldCharType="begin"/>
            </w:r>
            <w:r w:rsidR="005E073A" w:rsidRPr="00621655">
              <w:rPr>
                <w:webHidden/>
              </w:rPr>
              <w:instrText xml:space="preserve"> PAGEREF _Toc49189688 \h </w:instrText>
            </w:r>
            <w:r w:rsidR="005E073A" w:rsidRPr="00621655">
              <w:rPr>
                <w:webHidden/>
              </w:rPr>
            </w:r>
            <w:r w:rsidR="005E073A" w:rsidRPr="00621655">
              <w:rPr>
                <w:webHidden/>
              </w:rPr>
              <w:fldChar w:fldCharType="separate"/>
            </w:r>
            <w:r w:rsidR="005E073A" w:rsidRPr="00621655">
              <w:rPr>
                <w:webHidden/>
              </w:rPr>
              <w:t>86</w:t>
            </w:r>
            <w:r w:rsidR="005E073A" w:rsidRPr="00621655">
              <w:rPr>
                <w:webHidden/>
              </w:rPr>
              <w:fldChar w:fldCharType="end"/>
            </w:r>
          </w:hyperlink>
        </w:p>
        <w:p w14:paraId="4667FDF3" w14:textId="79C3EDC3"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89" w:history="1">
            <w:r w:rsidR="005E073A" w:rsidRPr="00621655">
              <w:rPr>
                <w:rStyle w:val="Hipervnculo"/>
                <w:rFonts w:ascii="Merriweather Sans" w:hAnsi="Merriweather Sans"/>
              </w:rPr>
              <w:t>6.1. PUNTOS VERDES</w:t>
            </w:r>
            <w:r w:rsidR="005E073A" w:rsidRPr="00621655">
              <w:rPr>
                <w:webHidden/>
              </w:rPr>
              <w:tab/>
            </w:r>
            <w:r w:rsidR="005E073A" w:rsidRPr="00621655">
              <w:rPr>
                <w:webHidden/>
              </w:rPr>
              <w:fldChar w:fldCharType="begin"/>
            </w:r>
            <w:r w:rsidR="005E073A" w:rsidRPr="00621655">
              <w:rPr>
                <w:webHidden/>
              </w:rPr>
              <w:instrText xml:space="preserve"> PAGEREF _Toc49189689 \h </w:instrText>
            </w:r>
            <w:r w:rsidR="005E073A" w:rsidRPr="00621655">
              <w:rPr>
                <w:webHidden/>
              </w:rPr>
            </w:r>
            <w:r w:rsidR="005E073A" w:rsidRPr="00621655">
              <w:rPr>
                <w:webHidden/>
              </w:rPr>
              <w:fldChar w:fldCharType="separate"/>
            </w:r>
            <w:r w:rsidR="005E073A" w:rsidRPr="00621655">
              <w:rPr>
                <w:webHidden/>
              </w:rPr>
              <w:t>87</w:t>
            </w:r>
            <w:r w:rsidR="005E073A" w:rsidRPr="00621655">
              <w:rPr>
                <w:webHidden/>
              </w:rPr>
              <w:fldChar w:fldCharType="end"/>
            </w:r>
          </w:hyperlink>
        </w:p>
        <w:p w14:paraId="1E861AFC" w14:textId="52214A54"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90" w:history="1">
            <w:r w:rsidR="005E073A" w:rsidRPr="00621655">
              <w:rPr>
                <w:rStyle w:val="Hipervnculo"/>
                <w:rFonts w:ascii="Merriweather Sans" w:hAnsi="Merriweather Sans"/>
              </w:rPr>
              <w:t>6.1.1. DESCRIPCIÓN</w:t>
            </w:r>
            <w:r w:rsidR="005E073A" w:rsidRPr="00621655">
              <w:rPr>
                <w:webHidden/>
              </w:rPr>
              <w:tab/>
            </w:r>
            <w:r w:rsidR="005E073A" w:rsidRPr="00621655">
              <w:rPr>
                <w:webHidden/>
              </w:rPr>
              <w:fldChar w:fldCharType="begin"/>
            </w:r>
            <w:r w:rsidR="005E073A" w:rsidRPr="00621655">
              <w:rPr>
                <w:webHidden/>
              </w:rPr>
              <w:instrText xml:space="preserve"> PAGEREF _Toc49189690 \h </w:instrText>
            </w:r>
            <w:r w:rsidR="005E073A" w:rsidRPr="00621655">
              <w:rPr>
                <w:webHidden/>
              </w:rPr>
            </w:r>
            <w:r w:rsidR="005E073A" w:rsidRPr="00621655">
              <w:rPr>
                <w:webHidden/>
              </w:rPr>
              <w:fldChar w:fldCharType="separate"/>
            </w:r>
            <w:r w:rsidR="005E073A" w:rsidRPr="00621655">
              <w:rPr>
                <w:webHidden/>
              </w:rPr>
              <w:t>87</w:t>
            </w:r>
            <w:r w:rsidR="005E073A" w:rsidRPr="00621655">
              <w:rPr>
                <w:webHidden/>
              </w:rPr>
              <w:fldChar w:fldCharType="end"/>
            </w:r>
          </w:hyperlink>
        </w:p>
        <w:p w14:paraId="19C608DF" w14:textId="210E957B"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91" w:history="1">
            <w:r w:rsidR="005E073A" w:rsidRPr="00621655">
              <w:rPr>
                <w:rStyle w:val="Hipervnculo"/>
                <w:rFonts w:ascii="Merriweather Sans" w:hAnsi="Merriweather Sans"/>
              </w:rPr>
              <w:t>6.1.2. LOCALIZACIÓN</w:t>
            </w:r>
            <w:r w:rsidR="005E073A" w:rsidRPr="00621655">
              <w:rPr>
                <w:webHidden/>
              </w:rPr>
              <w:tab/>
            </w:r>
            <w:r w:rsidR="005E073A" w:rsidRPr="00621655">
              <w:rPr>
                <w:webHidden/>
              </w:rPr>
              <w:fldChar w:fldCharType="begin"/>
            </w:r>
            <w:r w:rsidR="005E073A" w:rsidRPr="00621655">
              <w:rPr>
                <w:webHidden/>
              </w:rPr>
              <w:instrText xml:space="preserve"> PAGEREF _Toc49189691 \h </w:instrText>
            </w:r>
            <w:r w:rsidR="005E073A" w:rsidRPr="00621655">
              <w:rPr>
                <w:webHidden/>
              </w:rPr>
            </w:r>
            <w:r w:rsidR="005E073A" w:rsidRPr="00621655">
              <w:rPr>
                <w:webHidden/>
              </w:rPr>
              <w:fldChar w:fldCharType="separate"/>
            </w:r>
            <w:r w:rsidR="005E073A" w:rsidRPr="00621655">
              <w:rPr>
                <w:webHidden/>
              </w:rPr>
              <w:t>87</w:t>
            </w:r>
            <w:r w:rsidR="005E073A" w:rsidRPr="00621655">
              <w:rPr>
                <w:webHidden/>
              </w:rPr>
              <w:fldChar w:fldCharType="end"/>
            </w:r>
          </w:hyperlink>
        </w:p>
        <w:p w14:paraId="5D4F05E3" w14:textId="19608308"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92" w:history="1">
            <w:r w:rsidR="005E073A" w:rsidRPr="00621655">
              <w:rPr>
                <w:rStyle w:val="Hipervnculo"/>
                <w:rFonts w:ascii="Merriweather Sans" w:hAnsi="Merriweather Sans"/>
              </w:rPr>
              <w:t>6.1.3. CARACTERÍSTICAS</w:t>
            </w:r>
            <w:r w:rsidR="005E073A" w:rsidRPr="00621655">
              <w:rPr>
                <w:webHidden/>
              </w:rPr>
              <w:tab/>
            </w:r>
            <w:r w:rsidR="005E073A" w:rsidRPr="00621655">
              <w:rPr>
                <w:webHidden/>
              </w:rPr>
              <w:fldChar w:fldCharType="begin"/>
            </w:r>
            <w:r w:rsidR="005E073A" w:rsidRPr="00621655">
              <w:rPr>
                <w:webHidden/>
              </w:rPr>
              <w:instrText xml:space="preserve"> PAGEREF _Toc49189692 \h </w:instrText>
            </w:r>
            <w:r w:rsidR="005E073A" w:rsidRPr="00621655">
              <w:rPr>
                <w:webHidden/>
              </w:rPr>
            </w:r>
            <w:r w:rsidR="005E073A" w:rsidRPr="00621655">
              <w:rPr>
                <w:webHidden/>
              </w:rPr>
              <w:fldChar w:fldCharType="separate"/>
            </w:r>
            <w:r w:rsidR="005E073A" w:rsidRPr="00621655">
              <w:rPr>
                <w:webHidden/>
              </w:rPr>
              <w:t>88</w:t>
            </w:r>
            <w:r w:rsidR="005E073A" w:rsidRPr="00621655">
              <w:rPr>
                <w:webHidden/>
              </w:rPr>
              <w:fldChar w:fldCharType="end"/>
            </w:r>
          </w:hyperlink>
        </w:p>
        <w:p w14:paraId="3BA1BC1E" w14:textId="45FC5F86"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93" w:history="1">
            <w:r w:rsidR="005E073A" w:rsidRPr="00621655">
              <w:rPr>
                <w:rStyle w:val="Hipervnculo"/>
                <w:rFonts w:ascii="Merriweather Sans" w:hAnsi="Merriweather Sans"/>
              </w:rPr>
              <w:t>6.1.4. NORMATIVA</w:t>
            </w:r>
            <w:r w:rsidR="005E073A" w:rsidRPr="00621655">
              <w:rPr>
                <w:webHidden/>
              </w:rPr>
              <w:tab/>
            </w:r>
            <w:r w:rsidR="005E073A" w:rsidRPr="00621655">
              <w:rPr>
                <w:webHidden/>
              </w:rPr>
              <w:fldChar w:fldCharType="begin"/>
            </w:r>
            <w:r w:rsidR="005E073A" w:rsidRPr="00621655">
              <w:rPr>
                <w:webHidden/>
              </w:rPr>
              <w:instrText xml:space="preserve"> PAGEREF _Toc49189693 \h </w:instrText>
            </w:r>
            <w:r w:rsidR="005E073A" w:rsidRPr="00621655">
              <w:rPr>
                <w:webHidden/>
              </w:rPr>
            </w:r>
            <w:r w:rsidR="005E073A" w:rsidRPr="00621655">
              <w:rPr>
                <w:webHidden/>
              </w:rPr>
              <w:fldChar w:fldCharType="separate"/>
            </w:r>
            <w:r w:rsidR="005E073A" w:rsidRPr="00621655">
              <w:rPr>
                <w:webHidden/>
              </w:rPr>
              <w:t>92</w:t>
            </w:r>
            <w:r w:rsidR="005E073A" w:rsidRPr="00621655">
              <w:rPr>
                <w:webHidden/>
              </w:rPr>
              <w:fldChar w:fldCharType="end"/>
            </w:r>
          </w:hyperlink>
        </w:p>
        <w:p w14:paraId="46BA9EE5" w14:textId="2DF5DB97"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94" w:history="1">
            <w:r w:rsidR="005E073A" w:rsidRPr="00621655">
              <w:rPr>
                <w:rStyle w:val="Hipervnculo"/>
                <w:rFonts w:ascii="Merriweather Sans" w:hAnsi="Merriweather Sans"/>
              </w:rPr>
              <w:t>6.2. ADECUACIÓN DE UN ÁREA DE EMERGENCIA (PUNTO VERDE TIPO B) EN EL PUNTO LIMPIO</w:t>
            </w:r>
            <w:r w:rsidR="005E073A" w:rsidRPr="00621655">
              <w:rPr>
                <w:webHidden/>
              </w:rPr>
              <w:tab/>
            </w:r>
            <w:r w:rsidR="005E073A" w:rsidRPr="00621655">
              <w:rPr>
                <w:webHidden/>
              </w:rPr>
              <w:fldChar w:fldCharType="begin"/>
            </w:r>
            <w:r w:rsidR="005E073A" w:rsidRPr="00621655">
              <w:rPr>
                <w:webHidden/>
              </w:rPr>
              <w:instrText xml:space="preserve"> PAGEREF _Toc49189694 \h </w:instrText>
            </w:r>
            <w:r w:rsidR="005E073A" w:rsidRPr="00621655">
              <w:rPr>
                <w:webHidden/>
              </w:rPr>
            </w:r>
            <w:r w:rsidR="005E073A" w:rsidRPr="00621655">
              <w:rPr>
                <w:webHidden/>
              </w:rPr>
              <w:fldChar w:fldCharType="separate"/>
            </w:r>
            <w:r w:rsidR="005E073A" w:rsidRPr="00621655">
              <w:rPr>
                <w:webHidden/>
              </w:rPr>
              <w:t>92</w:t>
            </w:r>
            <w:r w:rsidR="005E073A" w:rsidRPr="00621655">
              <w:rPr>
                <w:webHidden/>
              </w:rPr>
              <w:fldChar w:fldCharType="end"/>
            </w:r>
          </w:hyperlink>
        </w:p>
        <w:p w14:paraId="006E826C" w14:textId="304E2F07"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95" w:history="1">
            <w:r w:rsidR="005E073A" w:rsidRPr="00621655">
              <w:rPr>
                <w:rStyle w:val="Hipervnculo"/>
                <w:rFonts w:ascii="Merriweather Sans" w:hAnsi="Merriweather Sans"/>
              </w:rPr>
              <w:t>6.2.1. DESCRIPCIÓN</w:t>
            </w:r>
            <w:r w:rsidR="005E073A" w:rsidRPr="00621655">
              <w:rPr>
                <w:webHidden/>
              </w:rPr>
              <w:tab/>
            </w:r>
            <w:r w:rsidR="005E073A" w:rsidRPr="00621655">
              <w:rPr>
                <w:webHidden/>
              </w:rPr>
              <w:fldChar w:fldCharType="begin"/>
            </w:r>
            <w:r w:rsidR="005E073A" w:rsidRPr="00621655">
              <w:rPr>
                <w:webHidden/>
              </w:rPr>
              <w:instrText xml:space="preserve"> PAGEREF _Toc49189695 \h </w:instrText>
            </w:r>
            <w:r w:rsidR="005E073A" w:rsidRPr="00621655">
              <w:rPr>
                <w:webHidden/>
              </w:rPr>
            </w:r>
            <w:r w:rsidR="005E073A" w:rsidRPr="00621655">
              <w:rPr>
                <w:webHidden/>
              </w:rPr>
              <w:fldChar w:fldCharType="separate"/>
            </w:r>
            <w:r w:rsidR="005E073A" w:rsidRPr="00621655">
              <w:rPr>
                <w:webHidden/>
              </w:rPr>
              <w:t>92</w:t>
            </w:r>
            <w:r w:rsidR="005E073A" w:rsidRPr="00621655">
              <w:rPr>
                <w:webHidden/>
              </w:rPr>
              <w:fldChar w:fldCharType="end"/>
            </w:r>
          </w:hyperlink>
        </w:p>
        <w:p w14:paraId="2A8E2ACC" w14:textId="735C33D1"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96" w:history="1">
            <w:r w:rsidR="005E073A" w:rsidRPr="00621655">
              <w:rPr>
                <w:rStyle w:val="Hipervnculo"/>
                <w:rFonts w:ascii="Merriweather Sans" w:hAnsi="Merriweather Sans"/>
              </w:rPr>
              <w:t>6.2.2. LOCALIZACIÓN Y HORARIO</w:t>
            </w:r>
            <w:r w:rsidR="005E073A" w:rsidRPr="00621655">
              <w:rPr>
                <w:webHidden/>
              </w:rPr>
              <w:tab/>
            </w:r>
            <w:r w:rsidR="005E073A" w:rsidRPr="00621655">
              <w:rPr>
                <w:webHidden/>
              </w:rPr>
              <w:fldChar w:fldCharType="begin"/>
            </w:r>
            <w:r w:rsidR="005E073A" w:rsidRPr="00621655">
              <w:rPr>
                <w:webHidden/>
              </w:rPr>
              <w:instrText xml:space="preserve"> PAGEREF _Toc49189696 \h </w:instrText>
            </w:r>
            <w:r w:rsidR="005E073A" w:rsidRPr="00621655">
              <w:rPr>
                <w:webHidden/>
              </w:rPr>
            </w:r>
            <w:r w:rsidR="005E073A" w:rsidRPr="00621655">
              <w:rPr>
                <w:webHidden/>
              </w:rPr>
              <w:fldChar w:fldCharType="separate"/>
            </w:r>
            <w:r w:rsidR="005E073A" w:rsidRPr="00621655">
              <w:rPr>
                <w:webHidden/>
              </w:rPr>
              <w:t>93</w:t>
            </w:r>
            <w:r w:rsidR="005E073A" w:rsidRPr="00621655">
              <w:rPr>
                <w:webHidden/>
              </w:rPr>
              <w:fldChar w:fldCharType="end"/>
            </w:r>
          </w:hyperlink>
        </w:p>
        <w:p w14:paraId="2B0CAB7B" w14:textId="50CA49C1"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97" w:history="1">
            <w:r w:rsidR="005E073A" w:rsidRPr="00621655">
              <w:rPr>
                <w:rStyle w:val="Hipervnculo"/>
                <w:rFonts w:ascii="Merriweather Sans" w:hAnsi="Merriweather Sans"/>
              </w:rPr>
              <w:t>6.2.3. CARACTERÍSTICAS</w:t>
            </w:r>
            <w:r w:rsidR="005E073A" w:rsidRPr="00621655">
              <w:rPr>
                <w:webHidden/>
              </w:rPr>
              <w:tab/>
            </w:r>
            <w:r w:rsidR="005E073A" w:rsidRPr="00621655">
              <w:rPr>
                <w:webHidden/>
              </w:rPr>
              <w:fldChar w:fldCharType="begin"/>
            </w:r>
            <w:r w:rsidR="005E073A" w:rsidRPr="00621655">
              <w:rPr>
                <w:webHidden/>
              </w:rPr>
              <w:instrText xml:space="preserve"> PAGEREF _Toc49189697 \h </w:instrText>
            </w:r>
            <w:r w:rsidR="005E073A" w:rsidRPr="00621655">
              <w:rPr>
                <w:webHidden/>
              </w:rPr>
            </w:r>
            <w:r w:rsidR="005E073A" w:rsidRPr="00621655">
              <w:rPr>
                <w:webHidden/>
              </w:rPr>
              <w:fldChar w:fldCharType="separate"/>
            </w:r>
            <w:r w:rsidR="005E073A" w:rsidRPr="00621655">
              <w:rPr>
                <w:webHidden/>
              </w:rPr>
              <w:t>93</w:t>
            </w:r>
            <w:r w:rsidR="005E073A" w:rsidRPr="00621655">
              <w:rPr>
                <w:webHidden/>
              </w:rPr>
              <w:fldChar w:fldCharType="end"/>
            </w:r>
          </w:hyperlink>
        </w:p>
        <w:p w14:paraId="201B44B8" w14:textId="045622FB"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698" w:history="1">
            <w:r w:rsidR="005E073A" w:rsidRPr="00621655">
              <w:rPr>
                <w:rStyle w:val="Hipervnculo"/>
                <w:rFonts w:ascii="Merriweather Sans" w:hAnsi="Merriweather Sans"/>
              </w:rPr>
              <w:t>6.2.4. OBLIGACIONES RELACIONADAS CON LAS INSTALACIONES</w:t>
            </w:r>
            <w:r w:rsidR="005E073A" w:rsidRPr="00621655">
              <w:rPr>
                <w:webHidden/>
              </w:rPr>
              <w:tab/>
            </w:r>
            <w:r w:rsidR="005E073A" w:rsidRPr="00621655">
              <w:rPr>
                <w:webHidden/>
              </w:rPr>
              <w:fldChar w:fldCharType="begin"/>
            </w:r>
            <w:r w:rsidR="005E073A" w:rsidRPr="00621655">
              <w:rPr>
                <w:webHidden/>
              </w:rPr>
              <w:instrText xml:space="preserve"> PAGEREF _Toc49189698 \h </w:instrText>
            </w:r>
            <w:r w:rsidR="005E073A" w:rsidRPr="00621655">
              <w:rPr>
                <w:webHidden/>
              </w:rPr>
            </w:r>
            <w:r w:rsidR="005E073A" w:rsidRPr="00621655">
              <w:rPr>
                <w:webHidden/>
              </w:rPr>
              <w:fldChar w:fldCharType="separate"/>
            </w:r>
            <w:r w:rsidR="005E073A" w:rsidRPr="00621655">
              <w:rPr>
                <w:webHidden/>
              </w:rPr>
              <w:t>93</w:t>
            </w:r>
            <w:r w:rsidR="005E073A" w:rsidRPr="00621655">
              <w:rPr>
                <w:webHidden/>
              </w:rPr>
              <w:fldChar w:fldCharType="end"/>
            </w:r>
          </w:hyperlink>
        </w:p>
        <w:p w14:paraId="51281D6C" w14:textId="0D6C9576"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699" w:history="1">
            <w:r w:rsidR="005E073A" w:rsidRPr="00621655">
              <w:rPr>
                <w:rStyle w:val="Hipervnculo"/>
                <w:rFonts w:ascii="Merriweather Sans" w:hAnsi="Merriweather Sans"/>
              </w:rPr>
              <w:t>6.3. ADECUACIÓN DE LA ZONA DE GESTIÓN DE RESIDUOS EN EL MERCADO MUNICIPAL</w:t>
            </w:r>
            <w:r w:rsidR="005E073A" w:rsidRPr="00621655">
              <w:rPr>
                <w:webHidden/>
              </w:rPr>
              <w:tab/>
            </w:r>
            <w:r w:rsidR="005E073A" w:rsidRPr="00621655">
              <w:rPr>
                <w:webHidden/>
              </w:rPr>
              <w:fldChar w:fldCharType="begin"/>
            </w:r>
            <w:r w:rsidR="005E073A" w:rsidRPr="00621655">
              <w:rPr>
                <w:webHidden/>
              </w:rPr>
              <w:instrText xml:space="preserve"> PAGEREF _Toc49189699 \h </w:instrText>
            </w:r>
            <w:r w:rsidR="005E073A" w:rsidRPr="00621655">
              <w:rPr>
                <w:webHidden/>
              </w:rPr>
            </w:r>
            <w:r w:rsidR="005E073A" w:rsidRPr="00621655">
              <w:rPr>
                <w:webHidden/>
              </w:rPr>
              <w:fldChar w:fldCharType="separate"/>
            </w:r>
            <w:r w:rsidR="005E073A" w:rsidRPr="00621655">
              <w:rPr>
                <w:webHidden/>
              </w:rPr>
              <w:t>94</w:t>
            </w:r>
            <w:r w:rsidR="005E073A" w:rsidRPr="00621655">
              <w:rPr>
                <w:webHidden/>
              </w:rPr>
              <w:fldChar w:fldCharType="end"/>
            </w:r>
          </w:hyperlink>
        </w:p>
        <w:p w14:paraId="0AFDA0E0" w14:textId="55AB0DB6"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00" w:history="1">
            <w:r w:rsidR="005E073A" w:rsidRPr="00621655">
              <w:rPr>
                <w:rStyle w:val="Hipervnculo"/>
                <w:rFonts w:ascii="Merriweather Sans" w:hAnsi="Merriweather Sans"/>
              </w:rPr>
              <w:t>6.3.1. DESCRIPCIÓN</w:t>
            </w:r>
            <w:r w:rsidR="005E073A" w:rsidRPr="00621655">
              <w:rPr>
                <w:webHidden/>
              </w:rPr>
              <w:tab/>
            </w:r>
            <w:r w:rsidR="005E073A" w:rsidRPr="00621655">
              <w:rPr>
                <w:webHidden/>
              </w:rPr>
              <w:fldChar w:fldCharType="begin"/>
            </w:r>
            <w:r w:rsidR="005E073A" w:rsidRPr="00621655">
              <w:rPr>
                <w:webHidden/>
              </w:rPr>
              <w:instrText xml:space="preserve"> PAGEREF _Toc49189700 \h </w:instrText>
            </w:r>
            <w:r w:rsidR="005E073A" w:rsidRPr="00621655">
              <w:rPr>
                <w:webHidden/>
              </w:rPr>
            </w:r>
            <w:r w:rsidR="005E073A" w:rsidRPr="00621655">
              <w:rPr>
                <w:webHidden/>
              </w:rPr>
              <w:fldChar w:fldCharType="separate"/>
            </w:r>
            <w:r w:rsidR="005E073A" w:rsidRPr="00621655">
              <w:rPr>
                <w:webHidden/>
              </w:rPr>
              <w:t>94</w:t>
            </w:r>
            <w:r w:rsidR="005E073A" w:rsidRPr="00621655">
              <w:rPr>
                <w:webHidden/>
              </w:rPr>
              <w:fldChar w:fldCharType="end"/>
            </w:r>
          </w:hyperlink>
        </w:p>
        <w:p w14:paraId="3F116B12" w14:textId="46FECD5E"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01" w:history="1">
            <w:r w:rsidR="005E073A" w:rsidRPr="00621655">
              <w:rPr>
                <w:rStyle w:val="Hipervnculo"/>
                <w:rFonts w:ascii="Merriweather Sans" w:hAnsi="Merriweather Sans"/>
              </w:rPr>
              <w:t>6.3.2. LOCALIZACIÓN</w:t>
            </w:r>
            <w:r w:rsidR="005E073A" w:rsidRPr="00621655">
              <w:rPr>
                <w:webHidden/>
              </w:rPr>
              <w:tab/>
            </w:r>
            <w:r w:rsidR="005E073A" w:rsidRPr="00621655">
              <w:rPr>
                <w:webHidden/>
              </w:rPr>
              <w:fldChar w:fldCharType="begin"/>
            </w:r>
            <w:r w:rsidR="005E073A" w:rsidRPr="00621655">
              <w:rPr>
                <w:webHidden/>
              </w:rPr>
              <w:instrText xml:space="preserve"> PAGEREF _Toc49189701 \h </w:instrText>
            </w:r>
            <w:r w:rsidR="005E073A" w:rsidRPr="00621655">
              <w:rPr>
                <w:webHidden/>
              </w:rPr>
            </w:r>
            <w:r w:rsidR="005E073A" w:rsidRPr="00621655">
              <w:rPr>
                <w:webHidden/>
              </w:rPr>
              <w:fldChar w:fldCharType="separate"/>
            </w:r>
            <w:r w:rsidR="005E073A" w:rsidRPr="00621655">
              <w:rPr>
                <w:webHidden/>
              </w:rPr>
              <w:t>94</w:t>
            </w:r>
            <w:r w:rsidR="005E073A" w:rsidRPr="00621655">
              <w:rPr>
                <w:webHidden/>
              </w:rPr>
              <w:fldChar w:fldCharType="end"/>
            </w:r>
          </w:hyperlink>
        </w:p>
        <w:p w14:paraId="1A456623" w14:textId="535961D4"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02" w:history="1">
            <w:r w:rsidR="005E073A" w:rsidRPr="00621655">
              <w:rPr>
                <w:rStyle w:val="Hipervnculo"/>
                <w:rFonts w:ascii="Merriweather Sans" w:hAnsi="Merriweather Sans"/>
              </w:rPr>
              <w:t>6.3.3. CARACTERÍSTICAS</w:t>
            </w:r>
            <w:r w:rsidR="005E073A" w:rsidRPr="00621655">
              <w:rPr>
                <w:webHidden/>
              </w:rPr>
              <w:tab/>
            </w:r>
            <w:r w:rsidR="005E073A" w:rsidRPr="00621655">
              <w:rPr>
                <w:webHidden/>
              </w:rPr>
              <w:fldChar w:fldCharType="begin"/>
            </w:r>
            <w:r w:rsidR="005E073A" w:rsidRPr="00621655">
              <w:rPr>
                <w:webHidden/>
              </w:rPr>
              <w:instrText xml:space="preserve"> PAGEREF _Toc49189702 \h </w:instrText>
            </w:r>
            <w:r w:rsidR="005E073A" w:rsidRPr="00621655">
              <w:rPr>
                <w:webHidden/>
              </w:rPr>
            </w:r>
            <w:r w:rsidR="005E073A" w:rsidRPr="00621655">
              <w:rPr>
                <w:webHidden/>
              </w:rPr>
              <w:fldChar w:fldCharType="separate"/>
            </w:r>
            <w:r w:rsidR="005E073A" w:rsidRPr="00621655">
              <w:rPr>
                <w:webHidden/>
              </w:rPr>
              <w:t>94</w:t>
            </w:r>
            <w:r w:rsidR="005E073A" w:rsidRPr="00621655">
              <w:rPr>
                <w:webHidden/>
              </w:rPr>
              <w:fldChar w:fldCharType="end"/>
            </w:r>
          </w:hyperlink>
        </w:p>
        <w:p w14:paraId="736C02F6" w14:textId="07F00AA4"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03" w:history="1">
            <w:r w:rsidR="005E073A" w:rsidRPr="00621655">
              <w:rPr>
                <w:rStyle w:val="Hipervnculo"/>
                <w:rFonts w:ascii="Merriweather Sans" w:hAnsi="Merriweather Sans"/>
              </w:rPr>
              <w:t>6.3.4. NORMATIVA</w:t>
            </w:r>
            <w:r w:rsidR="005E073A" w:rsidRPr="00621655">
              <w:rPr>
                <w:webHidden/>
              </w:rPr>
              <w:tab/>
            </w:r>
            <w:r w:rsidR="005E073A" w:rsidRPr="00621655">
              <w:rPr>
                <w:webHidden/>
              </w:rPr>
              <w:fldChar w:fldCharType="begin"/>
            </w:r>
            <w:r w:rsidR="005E073A" w:rsidRPr="00621655">
              <w:rPr>
                <w:webHidden/>
              </w:rPr>
              <w:instrText xml:space="preserve"> PAGEREF _Toc49189703 \h </w:instrText>
            </w:r>
            <w:r w:rsidR="005E073A" w:rsidRPr="00621655">
              <w:rPr>
                <w:webHidden/>
              </w:rPr>
            </w:r>
            <w:r w:rsidR="005E073A" w:rsidRPr="00621655">
              <w:rPr>
                <w:webHidden/>
              </w:rPr>
              <w:fldChar w:fldCharType="separate"/>
            </w:r>
            <w:r w:rsidR="005E073A" w:rsidRPr="00621655">
              <w:rPr>
                <w:webHidden/>
              </w:rPr>
              <w:t>94</w:t>
            </w:r>
            <w:r w:rsidR="005E073A" w:rsidRPr="00621655">
              <w:rPr>
                <w:webHidden/>
              </w:rPr>
              <w:fldChar w:fldCharType="end"/>
            </w:r>
          </w:hyperlink>
        </w:p>
        <w:p w14:paraId="11BA84B1" w14:textId="1F91E81B"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04" w:history="1">
            <w:r w:rsidR="005E073A" w:rsidRPr="00621655">
              <w:rPr>
                <w:rStyle w:val="Hipervnculo"/>
                <w:rFonts w:ascii="Merriweather Sans" w:hAnsi="Merriweather Sans"/>
              </w:rPr>
              <w:t>6.4. BASE LOGÍSTICA</w:t>
            </w:r>
            <w:r w:rsidR="005E073A" w:rsidRPr="00621655">
              <w:rPr>
                <w:webHidden/>
              </w:rPr>
              <w:tab/>
            </w:r>
            <w:r w:rsidR="005E073A" w:rsidRPr="00621655">
              <w:rPr>
                <w:webHidden/>
              </w:rPr>
              <w:fldChar w:fldCharType="begin"/>
            </w:r>
            <w:r w:rsidR="005E073A" w:rsidRPr="00621655">
              <w:rPr>
                <w:webHidden/>
              </w:rPr>
              <w:instrText xml:space="preserve"> PAGEREF _Toc49189704 \h </w:instrText>
            </w:r>
            <w:r w:rsidR="005E073A" w:rsidRPr="00621655">
              <w:rPr>
                <w:webHidden/>
              </w:rPr>
            </w:r>
            <w:r w:rsidR="005E073A" w:rsidRPr="00621655">
              <w:rPr>
                <w:webHidden/>
              </w:rPr>
              <w:fldChar w:fldCharType="separate"/>
            </w:r>
            <w:r w:rsidR="005E073A" w:rsidRPr="00621655">
              <w:rPr>
                <w:webHidden/>
              </w:rPr>
              <w:t>95</w:t>
            </w:r>
            <w:r w:rsidR="005E073A" w:rsidRPr="00621655">
              <w:rPr>
                <w:webHidden/>
              </w:rPr>
              <w:fldChar w:fldCharType="end"/>
            </w:r>
          </w:hyperlink>
        </w:p>
        <w:p w14:paraId="3B812E60" w14:textId="040D2E62" w:rsidR="005E073A" w:rsidRPr="00621655" w:rsidRDefault="008B2713">
          <w:pPr>
            <w:pStyle w:val="TDC1"/>
            <w:tabs>
              <w:tab w:val="right" w:leader="dot" w:pos="8543"/>
            </w:tabs>
            <w:rPr>
              <w:rFonts w:asciiTheme="minorHAnsi" w:eastAsiaTheme="minorEastAsia" w:hAnsiTheme="minorHAnsi" w:cstheme="minorBidi"/>
              <w:b w:val="0"/>
              <w:color w:val="auto"/>
              <w:sz w:val="22"/>
            </w:rPr>
          </w:pPr>
          <w:hyperlink w:anchor="_Toc49189705" w:history="1">
            <w:r w:rsidR="005E073A" w:rsidRPr="00621655">
              <w:rPr>
                <w:rStyle w:val="Hipervnculo"/>
                <w:rFonts w:ascii="Merriweather Sans" w:hAnsi="Merriweather Sans"/>
              </w:rPr>
              <w:t>CAPÍTULO VII. UTILLAJE</w:t>
            </w:r>
            <w:r w:rsidR="005E073A" w:rsidRPr="00621655">
              <w:rPr>
                <w:webHidden/>
              </w:rPr>
              <w:tab/>
            </w:r>
            <w:r w:rsidR="005E073A" w:rsidRPr="00621655">
              <w:rPr>
                <w:webHidden/>
              </w:rPr>
              <w:fldChar w:fldCharType="begin"/>
            </w:r>
            <w:r w:rsidR="005E073A" w:rsidRPr="00621655">
              <w:rPr>
                <w:webHidden/>
              </w:rPr>
              <w:instrText xml:space="preserve"> PAGEREF _Toc49189705 \h </w:instrText>
            </w:r>
            <w:r w:rsidR="005E073A" w:rsidRPr="00621655">
              <w:rPr>
                <w:webHidden/>
              </w:rPr>
            </w:r>
            <w:r w:rsidR="005E073A" w:rsidRPr="00621655">
              <w:rPr>
                <w:webHidden/>
              </w:rPr>
              <w:fldChar w:fldCharType="separate"/>
            </w:r>
            <w:r w:rsidR="005E073A" w:rsidRPr="00621655">
              <w:rPr>
                <w:webHidden/>
              </w:rPr>
              <w:t>96</w:t>
            </w:r>
            <w:r w:rsidR="005E073A" w:rsidRPr="00621655">
              <w:rPr>
                <w:webHidden/>
              </w:rPr>
              <w:fldChar w:fldCharType="end"/>
            </w:r>
          </w:hyperlink>
        </w:p>
        <w:p w14:paraId="65DCFBEE" w14:textId="11C546AF"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06" w:history="1">
            <w:r w:rsidR="005E073A" w:rsidRPr="00621655">
              <w:rPr>
                <w:rStyle w:val="Hipervnculo"/>
                <w:rFonts w:ascii="Merriweather Sans" w:hAnsi="Merriweather Sans"/>
              </w:rPr>
              <w:t>7.1. CONTENEDORES</w:t>
            </w:r>
            <w:r w:rsidR="005E073A" w:rsidRPr="00621655">
              <w:rPr>
                <w:webHidden/>
              </w:rPr>
              <w:tab/>
            </w:r>
            <w:r w:rsidR="005E073A" w:rsidRPr="00621655">
              <w:rPr>
                <w:webHidden/>
              </w:rPr>
              <w:fldChar w:fldCharType="begin"/>
            </w:r>
            <w:r w:rsidR="005E073A" w:rsidRPr="00621655">
              <w:rPr>
                <w:webHidden/>
              </w:rPr>
              <w:instrText xml:space="preserve"> PAGEREF _Toc49189706 \h </w:instrText>
            </w:r>
            <w:r w:rsidR="005E073A" w:rsidRPr="00621655">
              <w:rPr>
                <w:webHidden/>
              </w:rPr>
            </w:r>
            <w:r w:rsidR="005E073A" w:rsidRPr="00621655">
              <w:rPr>
                <w:webHidden/>
              </w:rPr>
              <w:fldChar w:fldCharType="separate"/>
            </w:r>
            <w:r w:rsidR="005E073A" w:rsidRPr="00621655">
              <w:rPr>
                <w:webHidden/>
              </w:rPr>
              <w:t>96</w:t>
            </w:r>
            <w:r w:rsidR="005E073A" w:rsidRPr="00621655">
              <w:rPr>
                <w:webHidden/>
              </w:rPr>
              <w:fldChar w:fldCharType="end"/>
            </w:r>
          </w:hyperlink>
        </w:p>
        <w:p w14:paraId="69B9B83E" w14:textId="0E925DF0"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07" w:history="1">
            <w:r w:rsidR="005E073A" w:rsidRPr="00621655">
              <w:rPr>
                <w:rStyle w:val="Hipervnculo"/>
                <w:rFonts w:ascii="Merriweather Sans" w:hAnsi="Merriweather Sans"/>
              </w:rPr>
              <w:t>7.1.1. REQUERIMIENTOS GENERALES</w:t>
            </w:r>
            <w:r w:rsidR="005E073A" w:rsidRPr="00621655">
              <w:rPr>
                <w:webHidden/>
              </w:rPr>
              <w:tab/>
            </w:r>
            <w:r w:rsidR="005E073A" w:rsidRPr="00621655">
              <w:rPr>
                <w:webHidden/>
              </w:rPr>
              <w:fldChar w:fldCharType="begin"/>
            </w:r>
            <w:r w:rsidR="005E073A" w:rsidRPr="00621655">
              <w:rPr>
                <w:webHidden/>
              </w:rPr>
              <w:instrText xml:space="preserve"> PAGEREF _Toc49189707 \h </w:instrText>
            </w:r>
            <w:r w:rsidR="005E073A" w:rsidRPr="00621655">
              <w:rPr>
                <w:webHidden/>
              </w:rPr>
            </w:r>
            <w:r w:rsidR="005E073A" w:rsidRPr="00621655">
              <w:rPr>
                <w:webHidden/>
              </w:rPr>
              <w:fldChar w:fldCharType="separate"/>
            </w:r>
            <w:r w:rsidR="005E073A" w:rsidRPr="00621655">
              <w:rPr>
                <w:webHidden/>
              </w:rPr>
              <w:t>96</w:t>
            </w:r>
            <w:r w:rsidR="005E073A" w:rsidRPr="00621655">
              <w:rPr>
                <w:webHidden/>
              </w:rPr>
              <w:fldChar w:fldCharType="end"/>
            </w:r>
          </w:hyperlink>
        </w:p>
        <w:p w14:paraId="14DE1A1D" w14:textId="6AECE56A"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08" w:history="1">
            <w:r w:rsidR="005E073A" w:rsidRPr="00621655">
              <w:rPr>
                <w:rStyle w:val="Hipervnculo"/>
                <w:rFonts w:ascii="Merriweather Sans" w:hAnsi="Merriweather Sans"/>
              </w:rPr>
              <w:t>7.1.2. CONTENEDORES DE CARGA BILATERAL EXCEPTO EL VIDRIO</w:t>
            </w:r>
            <w:r w:rsidR="005E073A" w:rsidRPr="00621655">
              <w:rPr>
                <w:webHidden/>
              </w:rPr>
              <w:tab/>
            </w:r>
            <w:r w:rsidR="005E073A" w:rsidRPr="00621655">
              <w:rPr>
                <w:webHidden/>
              </w:rPr>
              <w:fldChar w:fldCharType="begin"/>
            </w:r>
            <w:r w:rsidR="005E073A" w:rsidRPr="00621655">
              <w:rPr>
                <w:webHidden/>
              </w:rPr>
              <w:instrText xml:space="preserve"> PAGEREF _Toc49189708 \h </w:instrText>
            </w:r>
            <w:r w:rsidR="005E073A" w:rsidRPr="00621655">
              <w:rPr>
                <w:webHidden/>
              </w:rPr>
            </w:r>
            <w:r w:rsidR="005E073A" w:rsidRPr="00621655">
              <w:rPr>
                <w:webHidden/>
              </w:rPr>
              <w:fldChar w:fldCharType="separate"/>
            </w:r>
            <w:r w:rsidR="005E073A" w:rsidRPr="00621655">
              <w:rPr>
                <w:webHidden/>
              </w:rPr>
              <w:t>97</w:t>
            </w:r>
            <w:r w:rsidR="005E073A" w:rsidRPr="00621655">
              <w:rPr>
                <w:webHidden/>
              </w:rPr>
              <w:fldChar w:fldCharType="end"/>
            </w:r>
          </w:hyperlink>
        </w:p>
        <w:p w14:paraId="279C7A1E" w14:textId="75978829"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09" w:history="1">
            <w:r w:rsidR="005E073A" w:rsidRPr="00621655">
              <w:rPr>
                <w:rStyle w:val="Hipervnculo"/>
                <w:rFonts w:ascii="Merriweather Sans" w:hAnsi="Merriweather Sans"/>
              </w:rPr>
              <w:t>7.1.3. CONTENEDORES DE VIDRIO</w:t>
            </w:r>
            <w:r w:rsidR="005E073A" w:rsidRPr="00621655">
              <w:rPr>
                <w:webHidden/>
              </w:rPr>
              <w:tab/>
            </w:r>
            <w:r w:rsidR="005E073A" w:rsidRPr="00621655">
              <w:rPr>
                <w:webHidden/>
              </w:rPr>
              <w:fldChar w:fldCharType="begin"/>
            </w:r>
            <w:r w:rsidR="005E073A" w:rsidRPr="00621655">
              <w:rPr>
                <w:webHidden/>
              </w:rPr>
              <w:instrText xml:space="preserve"> PAGEREF _Toc49189709 \h </w:instrText>
            </w:r>
            <w:r w:rsidR="005E073A" w:rsidRPr="00621655">
              <w:rPr>
                <w:webHidden/>
              </w:rPr>
            </w:r>
            <w:r w:rsidR="005E073A" w:rsidRPr="00621655">
              <w:rPr>
                <w:webHidden/>
              </w:rPr>
              <w:fldChar w:fldCharType="separate"/>
            </w:r>
            <w:r w:rsidR="005E073A" w:rsidRPr="00621655">
              <w:rPr>
                <w:webHidden/>
              </w:rPr>
              <w:t>99</w:t>
            </w:r>
            <w:r w:rsidR="005E073A" w:rsidRPr="00621655">
              <w:rPr>
                <w:webHidden/>
              </w:rPr>
              <w:fldChar w:fldCharType="end"/>
            </w:r>
          </w:hyperlink>
        </w:p>
        <w:p w14:paraId="3905917D" w14:textId="4B62D328"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10" w:history="1">
            <w:r w:rsidR="005E073A" w:rsidRPr="00621655">
              <w:rPr>
                <w:rStyle w:val="Hipervnculo"/>
                <w:rFonts w:ascii="Merriweather Sans" w:hAnsi="Merriweather Sans"/>
              </w:rPr>
              <w:t>7.1.4. CONTENEDORES PARA LOS PUNTOS VERDES</w:t>
            </w:r>
            <w:r w:rsidR="005E073A" w:rsidRPr="00621655">
              <w:rPr>
                <w:webHidden/>
              </w:rPr>
              <w:tab/>
            </w:r>
            <w:r w:rsidR="005E073A" w:rsidRPr="00621655">
              <w:rPr>
                <w:webHidden/>
              </w:rPr>
              <w:fldChar w:fldCharType="begin"/>
            </w:r>
            <w:r w:rsidR="005E073A" w:rsidRPr="00621655">
              <w:rPr>
                <w:webHidden/>
              </w:rPr>
              <w:instrText xml:space="preserve"> PAGEREF _Toc49189710 \h </w:instrText>
            </w:r>
            <w:r w:rsidR="005E073A" w:rsidRPr="00621655">
              <w:rPr>
                <w:webHidden/>
              </w:rPr>
            </w:r>
            <w:r w:rsidR="005E073A" w:rsidRPr="00621655">
              <w:rPr>
                <w:webHidden/>
              </w:rPr>
              <w:fldChar w:fldCharType="separate"/>
            </w:r>
            <w:r w:rsidR="005E073A" w:rsidRPr="00621655">
              <w:rPr>
                <w:webHidden/>
              </w:rPr>
              <w:t>100</w:t>
            </w:r>
            <w:r w:rsidR="005E073A" w:rsidRPr="00621655">
              <w:rPr>
                <w:webHidden/>
              </w:rPr>
              <w:fldChar w:fldCharType="end"/>
            </w:r>
          </w:hyperlink>
        </w:p>
        <w:p w14:paraId="25AB31EB" w14:textId="5A1B8083"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11" w:history="1">
            <w:r w:rsidR="005E073A" w:rsidRPr="00621655">
              <w:rPr>
                <w:rStyle w:val="Hipervnculo"/>
                <w:rFonts w:ascii="Merriweather Sans" w:hAnsi="Merriweather Sans"/>
              </w:rPr>
              <w:t>7.1.5. CONTENEDORES PARA FIESTAS Y ACTOS PÚBLICOS</w:t>
            </w:r>
            <w:r w:rsidR="005E073A" w:rsidRPr="00621655">
              <w:rPr>
                <w:webHidden/>
              </w:rPr>
              <w:tab/>
            </w:r>
            <w:r w:rsidR="005E073A" w:rsidRPr="00621655">
              <w:rPr>
                <w:webHidden/>
              </w:rPr>
              <w:fldChar w:fldCharType="begin"/>
            </w:r>
            <w:r w:rsidR="005E073A" w:rsidRPr="00621655">
              <w:rPr>
                <w:webHidden/>
              </w:rPr>
              <w:instrText xml:space="preserve"> PAGEREF _Toc49189711 \h </w:instrText>
            </w:r>
            <w:r w:rsidR="005E073A" w:rsidRPr="00621655">
              <w:rPr>
                <w:webHidden/>
              </w:rPr>
            </w:r>
            <w:r w:rsidR="005E073A" w:rsidRPr="00621655">
              <w:rPr>
                <w:webHidden/>
              </w:rPr>
              <w:fldChar w:fldCharType="separate"/>
            </w:r>
            <w:r w:rsidR="005E073A" w:rsidRPr="00621655">
              <w:rPr>
                <w:webHidden/>
              </w:rPr>
              <w:t>100</w:t>
            </w:r>
            <w:r w:rsidR="005E073A" w:rsidRPr="00621655">
              <w:rPr>
                <w:webHidden/>
              </w:rPr>
              <w:fldChar w:fldCharType="end"/>
            </w:r>
          </w:hyperlink>
        </w:p>
        <w:p w14:paraId="33A6BF1E" w14:textId="3D9ED716"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12" w:history="1">
            <w:r w:rsidR="005E073A" w:rsidRPr="00621655">
              <w:rPr>
                <w:rStyle w:val="Hipervnculo"/>
                <w:rFonts w:ascii="Merriweather Sans" w:hAnsi="Merriweather Sans"/>
              </w:rPr>
              <w:t>7.1.6. RESUMEN DEL PARQUE DE CONTENEDORES</w:t>
            </w:r>
            <w:r w:rsidR="005E073A" w:rsidRPr="00621655">
              <w:rPr>
                <w:webHidden/>
              </w:rPr>
              <w:tab/>
            </w:r>
            <w:r w:rsidR="005E073A" w:rsidRPr="00621655">
              <w:rPr>
                <w:webHidden/>
              </w:rPr>
              <w:fldChar w:fldCharType="begin"/>
            </w:r>
            <w:r w:rsidR="005E073A" w:rsidRPr="00621655">
              <w:rPr>
                <w:webHidden/>
              </w:rPr>
              <w:instrText xml:space="preserve"> PAGEREF _Toc49189712 \h </w:instrText>
            </w:r>
            <w:r w:rsidR="005E073A" w:rsidRPr="00621655">
              <w:rPr>
                <w:webHidden/>
              </w:rPr>
            </w:r>
            <w:r w:rsidR="005E073A" w:rsidRPr="00621655">
              <w:rPr>
                <w:webHidden/>
              </w:rPr>
              <w:fldChar w:fldCharType="separate"/>
            </w:r>
            <w:r w:rsidR="005E073A" w:rsidRPr="00621655">
              <w:rPr>
                <w:webHidden/>
              </w:rPr>
              <w:t>102</w:t>
            </w:r>
            <w:r w:rsidR="005E073A" w:rsidRPr="00621655">
              <w:rPr>
                <w:webHidden/>
              </w:rPr>
              <w:fldChar w:fldCharType="end"/>
            </w:r>
          </w:hyperlink>
        </w:p>
        <w:p w14:paraId="1EFEA4F6" w14:textId="39003920"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13" w:history="1">
            <w:r w:rsidR="005E073A" w:rsidRPr="00621655">
              <w:rPr>
                <w:rStyle w:val="Hipervnculo"/>
                <w:rFonts w:ascii="Merriweather Sans" w:hAnsi="Merriweather Sans"/>
              </w:rPr>
              <w:t>7.1.7. OTROS UTILLAJES</w:t>
            </w:r>
            <w:r w:rsidR="005E073A" w:rsidRPr="00621655">
              <w:rPr>
                <w:webHidden/>
              </w:rPr>
              <w:tab/>
            </w:r>
            <w:r w:rsidR="005E073A" w:rsidRPr="00621655">
              <w:rPr>
                <w:webHidden/>
              </w:rPr>
              <w:fldChar w:fldCharType="begin"/>
            </w:r>
            <w:r w:rsidR="005E073A" w:rsidRPr="00621655">
              <w:rPr>
                <w:webHidden/>
              </w:rPr>
              <w:instrText xml:space="preserve"> PAGEREF _Toc49189713 \h </w:instrText>
            </w:r>
            <w:r w:rsidR="005E073A" w:rsidRPr="00621655">
              <w:rPr>
                <w:webHidden/>
              </w:rPr>
            </w:r>
            <w:r w:rsidR="005E073A" w:rsidRPr="00621655">
              <w:rPr>
                <w:webHidden/>
              </w:rPr>
              <w:fldChar w:fldCharType="separate"/>
            </w:r>
            <w:r w:rsidR="005E073A" w:rsidRPr="00621655">
              <w:rPr>
                <w:webHidden/>
              </w:rPr>
              <w:t>107</w:t>
            </w:r>
            <w:r w:rsidR="005E073A" w:rsidRPr="00621655">
              <w:rPr>
                <w:webHidden/>
              </w:rPr>
              <w:fldChar w:fldCharType="end"/>
            </w:r>
          </w:hyperlink>
        </w:p>
        <w:p w14:paraId="2A0B3AA6" w14:textId="6F2375BC" w:rsidR="005E073A" w:rsidRPr="00621655" w:rsidRDefault="008B2713">
          <w:pPr>
            <w:pStyle w:val="TDC1"/>
            <w:tabs>
              <w:tab w:val="right" w:leader="dot" w:pos="8543"/>
            </w:tabs>
            <w:rPr>
              <w:rFonts w:asciiTheme="minorHAnsi" w:eastAsiaTheme="minorEastAsia" w:hAnsiTheme="minorHAnsi" w:cstheme="minorBidi"/>
              <w:b w:val="0"/>
              <w:color w:val="auto"/>
              <w:sz w:val="22"/>
            </w:rPr>
          </w:pPr>
          <w:hyperlink w:anchor="_Toc49189714" w:history="1">
            <w:r w:rsidR="005E073A" w:rsidRPr="00621655">
              <w:rPr>
                <w:rStyle w:val="Hipervnculo"/>
                <w:rFonts w:ascii="Merriweather Sans" w:hAnsi="Merriweather Sans"/>
              </w:rPr>
              <w:t>CAPÍTULO VIII. IMAGEN CORPORATIVA</w:t>
            </w:r>
            <w:r w:rsidR="005E073A" w:rsidRPr="00621655">
              <w:rPr>
                <w:webHidden/>
              </w:rPr>
              <w:tab/>
            </w:r>
            <w:r w:rsidR="005E073A" w:rsidRPr="00621655">
              <w:rPr>
                <w:webHidden/>
              </w:rPr>
              <w:fldChar w:fldCharType="begin"/>
            </w:r>
            <w:r w:rsidR="005E073A" w:rsidRPr="00621655">
              <w:rPr>
                <w:webHidden/>
              </w:rPr>
              <w:instrText xml:space="preserve"> PAGEREF _Toc49189714 \h </w:instrText>
            </w:r>
            <w:r w:rsidR="005E073A" w:rsidRPr="00621655">
              <w:rPr>
                <w:webHidden/>
              </w:rPr>
            </w:r>
            <w:r w:rsidR="005E073A" w:rsidRPr="00621655">
              <w:rPr>
                <w:webHidden/>
              </w:rPr>
              <w:fldChar w:fldCharType="separate"/>
            </w:r>
            <w:r w:rsidR="005E073A" w:rsidRPr="00621655">
              <w:rPr>
                <w:webHidden/>
              </w:rPr>
              <w:t>108</w:t>
            </w:r>
            <w:r w:rsidR="005E073A" w:rsidRPr="00621655">
              <w:rPr>
                <w:webHidden/>
              </w:rPr>
              <w:fldChar w:fldCharType="end"/>
            </w:r>
          </w:hyperlink>
        </w:p>
        <w:p w14:paraId="0BD5BE83" w14:textId="5326B30A" w:rsidR="005E073A" w:rsidRPr="00621655" w:rsidRDefault="008B2713">
          <w:pPr>
            <w:pStyle w:val="TDC1"/>
            <w:tabs>
              <w:tab w:val="right" w:leader="dot" w:pos="8543"/>
            </w:tabs>
            <w:rPr>
              <w:rFonts w:asciiTheme="minorHAnsi" w:eastAsiaTheme="minorEastAsia" w:hAnsiTheme="minorHAnsi" w:cstheme="minorBidi"/>
              <w:b w:val="0"/>
              <w:color w:val="auto"/>
              <w:sz w:val="22"/>
            </w:rPr>
          </w:pPr>
          <w:hyperlink w:anchor="_Toc49189715" w:history="1">
            <w:r w:rsidR="005E073A" w:rsidRPr="00621655">
              <w:rPr>
                <w:rStyle w:val="Hipervnculo"/>
                <w:rFonts w:ascii="Merriweather Sans" w:hAnsi="Merriweather Sans"/>
              </w:rPr>
              <w:t>CAPÍTULO IX. TECNOLOGÍA</w:t>
            </w:r>
            <w:r w:rsidR="005E073A" w:rsidRPr="00621655">
              <w:rPr>
                <w:webHidden/>
              </w:rPr>
              <w:tab/>
            </w:r>
            <w:r w:rsidR="005E073A" w:rsidRPr="00621655">
              <w:rPr>
                <w:webHidden/>
              </w:rPr>
              <w:fldChar w:fldCharType="begin"/>
            </w:r>
            <w:r w:rsidR="005E073A" w:rsidRPr="00621655">
              <w:rPr>
                <w:webHidden/>
              </w:rPr>
              <w:instrText xml:space="preserve"> PAGEREF _Toc49189715 \h </w:instrText>
            </w:r>
            <w:r w:rsidR="005E073A" w:rsidRPr="00621655">
              <w:rPr>
                <w:webHidden/>
              </w:rPr>
            </w:r>
            <w:r w:rsidR="005E073A" w:rsidRPr="00621655">
              <w:rPr>
                <w:webHidden/>
              </w:rPr>
              <w:fldChar w:fldCharType="separate"/>
            </w:r>
            <w:r w:rsidR="005E073A" w:rsidRPr="00621655">
              <w:rPr>
                <w:webHidden/>
              </w:rPr>
              <w:t>109</w:t>
            </w:r>
            <w:r w:rsidR="005E073A" w:rsidRPr="00621655">
              <w:rPr>
                <w:webHidden/>
              </w:rPr>
              <w:fldChar w:fldCharType="end"/>
            </w:r>
          </w:hyperlink>
        </w:p>
        <w:p w14:paraId="21FA50A7" w14:textId="7636FD61"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16" w:history="1">
            <w:r w:rsidR="005E073A" w:rsidRPr="00621655">
              <w:rPr>
                <w:rStyle w:val="Hipervnculo"/>
                <w:rFonts w:ascii="Merriweather Sans" w:hAnsi="Merriweather Sans"/>
              </w:rPr>
              <w:t>9.1. CARACTERÍSTICAS GENERALES</w:t>
            </w:r>
            <w:r w:rsidR="005E073A" w:rsidRPr="00621655">
              <w:rPr>
                <w:webHidden/>
              </w:rPr>
              <w:tab/>
            </w:r>
            <w:r w:rsidR="005E073A" w:rsidRPr="00621655">
              <w:rPr>
                <w:webHidden/>
              </w:rPr>
              <w:fldChar w:fldCharType="begin"/>
            </w:r>
            <w:r w:rsidR="005E073A" w:rsidRPr="00621655">
              <w:rPr>
                <w:webHidden/>
              </w:rPr>
              <w:instrText xml:space="preserve"> PAGEREF _Toc49189716 \h </w:instrText>
            </w:r>
            <w:r w:rsidR="005E073A" w:rsidRPr="00621655">
              <w:rPr>
                <w:webHidden/>
              </w:rPr>
            </w:r>
            <w:r w:rsidR="005E073A" w:rsidRPr="00621655">
              <w:rPr>
                <w:webHidden/>
              </w:rPr>
              <w:fldChar w:fldCharType="separate"/>
            </w:r>
            <w:r w:rsidR="005E073A" w:rsidRPr="00621655">
              <w:rPr>
                <w:webHidden/>
              </w:rPr>
              <w:t>109</w:t>
            </w:r>
            <w:r w:rsidR="005E073A" w:rsidRPr="00621655">
              <w:rPr>
                <w:webHidden/>
              </w:rPr>
              <w:fldChar w:fldCharType="end"/>
            </w:r>
          </w:hyperlink>
        </w:p>
        <w:p w14:paraId="1AF4DED4" w14:textId="1BA4CF62"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17" w:history="1">
            <w:r w:rsidR="005E073A" w:rsidRPr="00621655">
              <w:rPr>
                <w:rStyle w:val="Hipervnculo"/>
                <w:rFonts w:ascii="Merriweather Sans" w:hAnsi="Merriweather Sans"/>
              </w:rPr>
              <w:t>9.1.1. ASPECTOS GENERALES DE LAS TECNOLOGÍAS</w:t>
            </w:r>
            <w:r w:rsidR="005E073A" w:rsidRPr="00621655">
              <w:rPr>
                <w:webHidden/>
              </w:rPr>
              <w:tab/>
            </w:r>
            <w:r w:rsidR="005E073A" w:rsidRPr="00621655">
              <w:rPr>
                <w:webHidden/>
              </w:rPr>
              <w:fldChar w:fldCharType="begin"/>
            </w:r>
            <w:r w:rsidR="005E073A" w:rsidRPr="00621655">
              <w:rPr>
                <w:webHidden/>
              </w:rPr>
              <w:instrText xml:space="preserve"> PAGEREF _Toc49189717 \h </w:instrText>
            </w:r>
            <w:r w:rsidR="005E073A" w:rsidRPr="00621655">
              <w:rPr>
                <w:webHidden/>
              </w:rPr>
            </w:r>
            <w:r w:rsidR="005E073A" w:rsidRPr="00621655">
              <w:rPr>
                <w:webHidden/>
              </w:rPr>
              <w:fldChar w:fldCharType="separate"/>
            </w:r>
            <w:r w:rsidR="005E073A" w:rsidRPr="00621655">
              <w:rPr>
                <w:webHidden/>
              </w:rPr>
              <w:t>109</w:t>
            </w:r>
            <w:r w:rsidR="005E073A" w:rsidRPr="00621655">
              <w:rPr>
                <w:webHidden/>
              </w:rPr>
              <w:fldChar w:fldCharType="end"/>
            </w:r>
          </w:hyperlink>
        </w:p>
        <w:p w14:paraId="3F151B6B" w14:textId="5E27FEAD"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18" w:history="1">
            <w:r w:rsidR="005E073A" w:rsidRPr="00621655">
              <w:rPr>
                <w:rStyle w:val="Hipervnculo"/>
                <w:rFonts w:ascii="Merriweather Sans" w:hAnsi="Merriweather Sans"/>
              </w:rPr>
              <w:t>9.1.2. REQUISITOS GENERALES DE LAS TIC</w:t>
            </w:r>
            <w:r w:rsidR="005E073A" w:rsidRPr="00621655">
              <w:rPr>
                <w:webHidden/>
              </w:rPr>
              <w:tab/>
            </w:r>
            <w:r w:rsidR="005E073A" w:rsidRPr="00621655">
              <w:rPr>
                <w:webHidden/>
              </w:rPr>
              <w:fldChar w:fldCharType="begin"/>
            </w:r>
            <w:r w:rsidR="005E073A" w:rsidRPr="00621655">
              <w:rPr>
                <w:webHidden/>
              </w:rPr>
              <w:instrText xml:space="preserve"> PAGEREF _Toc49189718 \h </w:instrText>
            </w:r>
            <w:r w:rsidR="005E073A" w:rsidRPr="00621655">
              <w:rPr>
                <w:webHidden/>
              </w:rPr>
            </w:r>
            <w:r w:rsidR="005E073A" w:rsidRPr="00621655">
              <w:rPr>
                <w:webHidden/>
              </w:rPr>
              <w:fldChar w:fldCharType="separate"/>
            </w:r>
            <w:r w:rsidR="005E073A" w:rsidRPr="00621655">
              <w:rPr>
                <w:webHidden/>
              </w:rPr>
              <w:t>109</w:t>
            </w:r>
            <w:r w:rsidR="005E073A" w:rsidRPr="00621655">
              <w:rPr>
                <w:webHidden/>
              </w:rPr>
              <w:fldChar w:fldCharType="end"/>
            </w:r>
          </w:hyperlink>
        </w:p>
        <w:p w14:paraId="27C9BEC0" w14:textId="05B57EF2"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19" w:history="1">
            <w:r w:rsidR="005E073A" w:rsidRPr="00621655">
              <w:rPr>
                <w:rStyle w:val="Hipervnculo"/>
                <w:rFonts w:ascii="Merriweather Sans" w:hAnsi="Merriweather Sans"/>
              </w:rPr>
              <w:t>9.2. REGISTRO ELECTRÓNICO DE LOS ELEMENTOS DE CONTENCIÓN</w:t>
            </w:r>
            <w:r w:rsidR="005E073A" w:rsidRPr="00621655">
              <w:rPr>
                <w:webHidden/>
              </w:rPr>
              <w:tab/>
            </w:r>
            <w:r w:rsidR="005E073A" w:rsidRPr="00621655">
              <w:rPr>
                <w:webHidden/>
              </w:rPr>
              <w:fldChar w:fldCharType="begin"/>
            </w:r>
            <w:r w:rsidR="005E073A" w:rsidRPr="00621655">
              <w:rPr>
                <w:webHidden/>
              </w:rPr>
              <w:instrText xml:space="preserve"> PAGEREF _Toc49189719 \h </w:instrText>
            </w:r>
            <w:r w:rsidR="005E073A" w:rsidRPr="00621655">
              <w:rPr>
                <w:webHidden/>
              </w:rPr>
            </w:r>
            <w:r w:rsidR="005E073A" w:rsidRPr="00621655">
              <w:rPr>
                <w:webHidden/>
              </w:rPr>
              <w:fldChar w:fldCharType="separate"/>
            </w:r>
            <w:r w:rsidR="005E073A" w:rsidRPr="00621655">
              <w:rPr>
                <w:webHidden/>
              </w:rPr>
              <w:t>110</w:t>
            </w:r>
            <w:r w:rsidR="005E073A" w:rsidRPr="00621655">
              <w:rPr>
                <w:webHidden/>
              </w:rPr>
              <w:fldChar w:fldCharType="end"/>
            </w:r>
          </w:hyperlink>
        </w:p>
        <w:p w14:paraId="01A78E4A" w14:textId="5D5BC063"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20" w:history="1">
            <w:r w:rsidR="005E073A" w:rsidRPr="00621655">
              <w:rPr>
                <w:rStyle w:val="Hipervnculo"/>
                <w:rFonts w:ascii="Merriweather Sans" w:hAnsi="Merriweather Sans"/>
              </w:rPr>
              <w:t>9.3. SISTEMAS TECNOLÓGICOS PARA EL PERSONAL DEL SERVICIO</w:t>
            </w:r>
            <w:r w:rsidR="005E073A" w:rsidRPr="00621655">
              <w:rPr>
                <w:webHidden/>
              </w:rPr>
              <w:tab/>
            </w:r>
            <w:r w:rsidR="005E073A" w:rsidRPr="00621655">
              <w:rPr>
                <w:webHidden/>
              </w:rPr>
              <w:fldChar w:fldCharType="begin"/>
            </w:r>
            <w:r w:rsidR="005E073A" w:rsidRPr="00621655">
              <w:rPr>
                <w:webHidden/>
              </w:rPr>
              <w:instrText xml:space="preserve"> PAGEREF _Toc49189720 \h </w:instrText>
            </w:r>
            <w:r w:rsidR="005E073A" w:rsidRPr="00621655">
              <w:rPr>
                <w:webHidden/>
              </w:rPr>
            </w:r>
            <w:r w:rsidR="005E073A" w:rsidRPr="00621655">
              <w:rPr>
                <w:webHidden/>
              </w:rPr>
              <w:fldChar w:fldCharType="separate"/>
            </w:r>
            <w:r w:rsidR="005E073A" w:rsidRPr="00621655">
              <w:rPr>
                <w:webHidden/>
              </w:rPr>
              <w:t>111</w:t>
            </w:r>
            <w:r w:rsidR="005E073A" w:rsidRPr="00621655">
              <w:rPr>
                <w:webHidden/>
              </w:rPr>
              <w:fldChar w:fldCharType="end"/>
            </w:r>
          </w:hyperlink>
        </w:p>
        <w:p w14:paraId="140A6BC0" w14:textId="0632D658"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21" w:history="1">
            <w:r w:rsidR="005E073A" w:rsidRPr="00621655">
              <w:rPr>
                <w:rStyle w:val="Hipervnculo"/>
                <w:rFonts w:ascii="Merriweather Sans" w:hAnsi="Merriweather Sans"/>
              </w:rPr>
              <w:t>9.3.1. LECTOR PARA OPERARIOS DEL SERVICIO</w:t>
            </w:r>
            <w:r w:rsidR="005E073A" w:rsidRPr="00621655">
              <w:rPr>
                <w:webHidden/>
              </w:rPr>
              <w:tab/>
            </w:r>
            <w:r w:rsidR="005E073A" w:rsidRPr="00621655">
              <w:rPr>
                <w:webHidden/>
              </w:rPr>
              <w:fldChar w:fldCharType="begin"/>
            </w:r>
            <w:r w:rsidR="005E073A" w:rsidRPr="00621655">
              <w:rPr>
                <w:webHidden/>
              </w:rPr>
              <w:instrText xml:space="preserve"> PAGEREF _Toc49189721 \h </w:instrText>
            </w:r>
            <w:r w:rsidR="005E073A" w:rsidRPr="00621655">
              <w:rPr>
                <w:webHidden/>
              </w:rPr>
            </w:r>
            <w:r w:rsidR="005E073A" w:rsidRPr="00621655">
              <w:rPr>
                <w:webHidden/>
              </w:rPr>
              <w:fldChar w:fldCharType="separate"/>
            </w:r>
            <w:r w:rsidR="005E073A" w:rsidRPr="00621655">
              <w:rPr>
                <w:webHidden/>
              </w:rPr>
              <w:t>111</w:t>
            </w:r>
            <w:r w:rsidR="005E073A" w:rsidRPr="00621655">
              <w:rPr>
                <w:webHidden/>
              </w:rPr>
              <w:fldChar w:fldCharType="end"/>
            </w:r>
          </w:hyperlink>
        </w:p>
        <w:p w14:paraId="6ED4676F" w14:textId="65AE8D55"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22" w:history="1">
            <w:r w:rsidR="005E073A" w:rsidRPr="00621655">
              <w:rPr>
                <w:rStyle w:val="Hipervnculo"/>
                <w:rFonts w:ascii="Merriweather Sans" w:hAnsi="Merriweather Sans"/>
              </w:rPr>
              <w:t>9.3.2. LECTOR PARA SERVICIOS DE INFORMADORES AMBIENTALES</w:t>
            </w:r>
            <w:r w:rsidR="005E073A" w:rsidRPr="00621655">
              <w:rPr>
                <w:webHidden/>
              </w:rPr>
              <w:tab/>
            </w:r>
            <w:r w:rsidR="005E073A" w:rsidRPr="00621655">
              <w:rPr>
                <w:webHidden/>
              </w:rPr>
              <w:fldChar w:fldCharType="begin"/>
            </w:r>
            <w:r w:rsidR="005E073A" w:rsidRPr="00621655">
              <w:rPr>
                <w:webHidden/>
              </w:rPr>
              <w:instrText xml:space="preserve"> PAGEREF _Toc49189722 \h </w:instrText>
            </w:r>
            <w:r w:rsidR="005E073A" w:rsidRPr="00621655">
              <w:rPr>
                <w:webHidden/>
              </w:rPr>
            </w:r>
            <w:r w:rsidR="005E073A" w:rsidRPr="00621655">
              <w:rPr>
                <w:webHidden/>
              </w:rPr>
              <w:fldChar w:fldCharType="separate"/>
            </w:r>
            <w:r w:rsidR="005E073A" w:rsidRPr="00621655">
              <w:rPr>
                <w:webHidden/>
              </w:rPr>
              <w:t>112</w:t>
            </w:r>
            <w:r w:rsidR="005E073A" w:rsidRPr="00621655">
              <w:rPr>
                <w:webHidden/>
              </w:rPr>
              <w:fldChar w:fldCharType="end"/>
            </w:r>
          </w:hyperlink>
        </w:p>
        <w:p w14:paraId="65910BFD" w14:textId="6647C575"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23" w:history="1">
            <w:r w:rsidR="005E073A" w:rsidRPr="00621655">
              <w:rPr>
                <w:rStyle w:val="Hipervnculo"/>
                <w:rFonts w:ascii="Merriweather Sans" w:hAnsi="Merriweather Sans"/>
              </w:rPr>
              <w:t>9.3.3. OTROS</w:t>
            </w:r>
            <w:r w:rsidR="005E073A" w:rsidRPr="00621655">
              <w:rPr>
                <w:webHidden/>
              </w:rPr>
              <w:tab/>
            </w:r>
            <w:r w:rsidR="005E073A" w:rsidRPr="00621655">
              <w:rPr>
                <w:webHidden/>
              </w:rPr>
              <w:fldChar w:fldCharType="begin"/>
            </w:r>
            <w:r w:rsidR="005E073A" w:rsidRPr="00621655">
              <w:rPr>
                <w:webHidden/>
              </w:rPr>
              <w:instrText xml:space="preserve"> PAGEREF _Toc49189723 \h </w:instrText>
            </w:r>
            <w:r w:rsidR="005E073A" w:rsidRPr="00621655">
              <w:rPr>
                <w:webHidden/>
              </w:rPr>
            </w:r>
            <w:r w:rsidR="005E073A" w:rsidRPr="00621655">
              <w:rPr>
                <w:webHidden/>
              </w:rPr>
              <w:fldChar w:fldCharType="separate"/>
            </w:r>
            <w:r w:rsidR="005E073A" w:rsidRPr="00621655">
              <w:rPr>
                <w:webHidden/>
              </w:rPr>
              <w:t>112</w:t>
            </w:r>
            <w:r w:rsidR="005E073A" w:rsidRPr="00621655">
              <w:rPr>
                <w:webHidden/>
              </w:rPr>
              <w:fldChar w:fldCharType="end"/>
            </w:r>
          </w:hyperlink>
        </w:p>
        <w:p w14:paraId="0885D87B" w14:textId="5B21E523"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24" w:history="1">
            <w:r w:rsidR="005E073A" w:rsidRPr="00621655">
              <w:rPr>
                <w:rStyle w:val="Hipervnculo"/>
                <w:rFonts w:ascii="Merriweather Sans" w:hAnsi="Merriweather Sans"/>
              </w:rPr>
              <w:t>9.3.4. PLATAFORMA DE GESTIÓN DE LA INFORMACIÓN</w:t>
            </w:r>
            <w:r w:rsidR="005E073A" w:rsidRPr="00621655">
              <w:rPr>
                <w:webHidden/>
              </w:rPr>
              <w:tab/>
            </w:r>
            <w:r w:rsidR="005E073A" w:rsidRPr="00621655">
              <w:rPr>
                <w:webHidden/>
              </w:rPr>
              <w:fldChar w:fldCharType="begin"/>
            </w:r>
            <w:r w:rsidR="005E073A" w:rsidRPr="00621655">
              <w:rPr>
                <w:webHidden/>
              </w:rPr>
              <w:instrText xml:space="preserve"> PAGEREF _Toc49189724 \h </w:instrText>
            </w:r>
            <w:r w:rsidR="005E073A" w:rsidRPr="00621655">
              <w:rPr>
                <w:webHidden/>
              </w:rPr>
            </w:r>
            <w:r w:rsidR="005E073A" w:rsidRPr="00621655">
              <w:rPr>
                <w:webHidden/>
              </w:rPr>
              <w:fldChar w:fldCharType="separate"/>
            </w:r>
            <w:r w:rsidR="005E073A" w:rsidRPr="00621655">
              <w:rPr>
                <w:webHidden/>
              </w:rPr>
              <w:t>113</w:t>
            </w:r>
            <w:r w:rsidR="005E073A" w:rsidRPr="00621655">
              <w:rPr>
                <w:webHidden/>
              </w:rPr>
              <w:fldChar w:fldCharType="end"/>
            </w:r>
          </w:hyperlink>
        </w:p>
        <w:p w14:paraId="11CEABEC" w14:textId="239FBC2E"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25" w:history="1">
            <w:r w:rsidR="005E073A" w:rsidRPr="00621655">
              <w:rPr>
                <w:rStyle w:val="Hipervnculo"/>
                <w:rFonts w:ascii="Merriweather Sans" w:hAnsi="Merriweather Sans"/>
              </w:rPr>
              <w:t>9.4. SISTEMAS TECNOLÓGICOS PARA VEHÍCULOS</w:t>
            </w:r>
            <w:r w:rsidR="005E073A" w:rsidRPr="00621655">
              <w:rPr>
                <w:webHidden/>
              </w:rPr>
              <w:tab/>
            </w:r>
            <w:r w:rsidR="005E073A" w:rsidRPr="00621655">
              <w:rPr>
                <w:webHidden/>
              </w:rPr>
              <w:fldChar w:fldCharType="begin"/>
            </w:r>
            <w:r w:rsidR="005E073A" w:rsidRPr="00621655">
              <w:rPr>
                <w:webHidden/>
              </w:rPr>
              <w:instrText xml:space="preserve"> PAGEREF _Toc49189725 \h </w:instrText>
            </w:r>
            <w:r w:rsidR="005E073A" w:rsidRPr="00621655">
              <w:rPr>
                <w:webHidden/>
              </w:rPr>
            </w:r>
            <w:r w:rsidR="005E073A" w:rsidRPr="00621655">
              <w:rPr>
                <w:webHidden/>
              </w:rPr>
              <w:fldChar w:fldCharType="separate"/>
            </w:r>
            <w:r w:rsidR="005E073A" w:rsidRPr="00621655">
              <w:rPr>
                <w:webHidden/>
              </w:rPr>
              <w:t>114</w:t>
            </w:r>
            <w:r w:rsidR="005E073A" w:rsidRPr="00621655">
              <w:rPr>
                <w:webHidden/>
              </w:rPr>
              <w:fldChar w:fldCharType="end"/>
            </w:r>
          </w:hyperlink>
        </w:p>
        <w:p w14:paraId="40A629EB" w14:textId="66B670FA"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26" w:history="1">
            <w:r w:rsidR="005E073A" w:rsidRPr="00621655">
              <w:rPr>
                <w:rStyle w:val="Hipervnculo"/>
                <w:rFonts w:ascii="Merriweather Sans" w:hAnsi="Merriweather Sans"/>
              </w:rPr>
              <w:t>9.4.1. VEHÍCULOS RECOLECTORES DE RESIDUOS</w:t>
            </w:r>
            <w:r w:rsidR="005E073A" w:rsidRPr="00621655">
              <w:rPr>
                <w:webHidden/>
              </w:rPr>
              <w:tab/>
            </w:r>
            <w:r w:rsidR="005E073A" w:rsidRPr="00621655">
              <w:rPr>
                <w:webHidden/>
              </w:rPr>
              <w:fldChar w:fldCharType="begin"/>
            </w:r>
            <w:r w:rsidR="005E073A" w:rsidRPr="00621655">
              <w:rPr>
                <w:webHidden/>
              </w:rPr>
              <w:instrText xml:space="preserve"> PAGEREF _Toc49189726 \h </w:instrText>
            </w:r>
            <w:r w:rsidR="005E073A" w:rsidRPr="00621655">
              <w:rPr>
                <w:webHidden/>
              </w:rPr>
            </w:r>
            <w:r w:rsidR="005E073A" w:rsidRPr="00621655">
              <w:rPr>
                <w:webHidden/>
              </w:rPr>
              <w:fldChar w:fldCharType="separate"/>
            </w:r>
            <w:r w:rsidR="005E073A" w:rsidRPr="00621655">
              <w:rPr>
                <w:webHidden/>
              </w:rPr>
              <w:t>114</w:t>
            </w:r>
            <w:r w:rsidR="005E073A" w:rsidRPr="00621655">
              <w:rPr>
                <w:webHidden/>
              </w:rPr>
              <w:fldChar w:fldCharType="end"/>
            </w:r>
          </w:hyperlink>
        </w:p>
        <w:p w14:paraId="41A2E427" w14:textId="0A51C48C"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27" w:history="1">
            <w:r w:rsidR="005E073A" w:rsidRPr="00621655">
              <w:rPr>
                <w:rStyle w:val="Hipervnculo"/>
                <w:rFonts w:ascii="Merriweather Sans" w:hAnsi="Merriweather Sans"/>
              </w:rPr>
              <w:t>9.4.2. MAQUINARIA DE LIMPIEZA VIARIA</w:t>
            </w:r>
            <w:r w:rsidR="005E073A" w:rsidRPr="00621655">
              <w:rPr>
                <w:webHidden/>
              </w:rPr>
              <w:tab/>
            </w:r>
            <w:r w:rsidR="005E073A" w:rsidRPr="00621655">
              <w:rPr>
                <w:webHidden/>
              </w:rPr>
              <w:fldChar w:fldCharType="begin"/>
            </w:r>
            <w:r w:rsidR="005E073A" w:rsidRPr="00621655">
              <w:rPr>
                <w:webHidden/>
              </w:rPr>
              <w:instrText xml:space="preserve"> PAGEREF _Toc49189727 \h </w:instrText>
            </w:r>
            <w:r w:rsidR="005E073A" w:rsidRPr="00621655">
              <w:rPr>
                <w:webHidden/>
              </w:rPr>
            </w:r>
            <w:r w:rsidR="005E073A" w:rsidRPr="00621655">
              <w:rPr>
                <w:webHidden/>
              </w:rPr>
              <w:fldChar w:fldCharType="separate"/>
            </w:r>
            <w:r w:rsidR="005E073A" w:rsidRPr="00621655">
              <w:rPr>
                <w:webHidden/>
              </w:rPr>
              <w:t>114</w:t>
            </w:r>
            <w:r w:rsidR="005E073A" w:rsidRPr="00621655">
              <w:rPr>
                <w:webHidden/>
              </w:rPr>
              <w:fldChar w:fldCharType="end"/>
            </w:r>
          </w:hyperlink>
        </w:p>
        <w:p w14:paraId="21178675" w14:textId="678BFAA3"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28" w:history="1">
            <w:r w:rsidR="005E073A" w:rsidRPr="00621655">
              <w:rPr>
                <w:rStyle w:val="Hipervnculo"/>
                <w:rFonts w:ascii="Merriweather Sans" w:hAnsi="Merriweather Sans"/>
              </w:rPr>
              <w:t>9.4.3. OTROS VEHÍCULOS AUXILIARES</w:t>
            </w:r>
            <w:r w:rsidR="005E073A" w:rsidRPr="00621655">
              <w:rPr>
                <w:webHidden/>
              </w:rPr>
              <w:tab/>
            </w:r>
            <w:r w:rsidR="005E073A" w:rsidRPr="00621655">
              <w:rPr>
                <w:webHidden/>
              </w:rPr>
              <w:fldChar w:fldCharType="begin"/>
            </w:r>
            <w:r w:rsidR="005E073A" w:rsidRPr="00621655">
              <w:rPr>
                <w:webHidden/>
              </w:rPr>
              <w:instrText xml:space="preserve"> PAGEREF _Toc49189728 \h </w:instrText>
            </w:r>
            <w:r w:rsidR="005E073A" w:rsidRPr="00621655">
              <w:rPr>
                <w:webHidden/>
              </w:rPr>
            </w:r>
            <w:r w:rsidR="005E073A" w:rsidRPr="00621655">
              <w:rPr>
                <w:webHidden/>
              </w:rPr>
              <w:fldChar w:fldCharType="separate"/>
            </w:r>
            <w:r w:rsidR="005E073A" w:rsidRPr="00621655">
              <w:rPr>
                <w:webHidden/>
              </w:rPr>
              <w:t>114</w:t>
            </w:r>
            <w:r w:rsidR="005E073A" w:rsidRPr="00621655">
              <w:rPr>
                <w:webHidden/>
              </w:rPr>
              <w:fldChar w:fldCharType="end"/>
            </w:r>
          </w:hyperlink>
        </w:p>
        <w:p w14:paraId="1E8E0BA0" w14:textId="4E7C9312"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29" w:history="1">
            <w:r w:rsidR="005E073A" w:rsidRPr="00621655">
              <w:rPr>
                <w:rStyle w:val="Hipervnculo"/>
                <w:rFonts w:ascii="Merriweather Sans" w:hAnsi="Merriweather Sans"/>
              </w:rPr>
              <w:t>9.5. SISTEMAS TECNOLÓGICOS PARA EL UTILLAJE</w:t>
            </w:r>
            <w:r w:rsidR="005E073A" w:rsidRPr="00621655">
              <w:rPr>
                <w:webHidden/>
              </w:rPr>
              <w:tab/>
            </w:r>
            <w:r w:rsidR="005E073A" w:rsidRPr="00621655">
              <w:rPr>
                <w:webHidden/>
              </w:rPr>
              <w:fldChar w:fldCharType="begin"/>
            </w:r>
            <w:r w:rsidR="005E073A" w:rsidRPr="00621655">
              <w:rPr>
                <w:webHidden/>
              </w:rPr>
              <w:instrText xml:space="preserve"> PAGEREF _Toc49189729 \h </w:instrText>
            </w:r>
            <w:r w:rsidR="005E073A" w:rsidRPr="00621655">
              <w:rPr>
                <w:webHidden/>
              </w:rPr>
            </w:r>
            <w:r w:rsidR="005E073A" w:rsidRPr="00621655">
              <w:rPr>
                <w:webHidden/>
              </w:rPr>
              <w:fldChar w:fldCharType="separate"/>
            </w:r>
            <w:r w:rsidR="005E073A" w:rsidRPr="00621655">
              <w:rPr>
                <w:webHidden/>
              </w:rPr>
              <w:t>115</w:t>
            </w:r>
            <w:r w:rsidR="005E073A" w:rsidRPr="00621655">
              <w:rPr>
                <w:webHidden/>
              </w:rPr>
              <w:fldChar w:fldCharType="end"/>
            </w:r>
          </w:hyperlink>
        </w:p>
        <w:p w14:paraId="4A60B9CA" w14:textId="44A8D805"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30" w:history="1">
            <w:r w:rsidR="005E073A" w:rsidRPr="00621655">
              <w:rPr>
                <w:rStyle w:val="Hipervnculo"/>
                <w:rFonts w:ascii="Merriweather Sans" w:hAnsi="Merriweather Sans"/>
              </w:rPr>
              <w:t>9.5.1. TAG PARA CONTENEDORES Y CUBOS</w:t>
            </w:r>
            <w:r w:rsidR="005E073A" w:rsidRPr="00621655">
              <w:rPr>
                <w:webHidden/>
              </w:rPr>
              <w:tab/>
            </w:r>
            <w:r w:rsidR="005E073A" w:rsidRPr="00621655">
              <w:rPr>
                <w:webHidden/>
              </w:rPr>
              <w:fldChar w:fldCharType="begin"/>
            </w:r>
            <w:r w:rsidR="005E073A" w:rsidRPr="00621655">
              <w:rPr>
                <w:webHidden/>
              </w:rPr>
              <w:instrText xml:space="preserve"> PAGEREF _Toc49189730 \h </w:instrText>
            </w:r>
            <w:r w:rsidR="005E073A" w:rsidRPr="00621655">
              <w:rPr>
                <w:webHidden/>
              </w:rPr>
            </w:r>
            <w:r w:rsidR="005E073A" w:rsidRPr="00621655">
              <w:rPr>
                <w:webHidden/>
              </w:rPr>
              <w:fldChar w:fldCharType="separate"/>
            </w:r>
            <w:r w:rsidR="005E073A" w:rsidRPr="00621655">
              <w:rPr>
                <w:webHidden/>
              </w:rPr>
              <w:t>115</w:t>
            </w:r>
            <w:r w:rsidR="005E073A" w:rsidRPr="00621655">
              <w:rPr>
                <w:webHidden/>
              </w:rPr>
              <w:fldChar w:fldCharType="end"/>
            </w:r>
          </w:hyperlink>
        </w:p>
        <w:p w14:paraId="7BC44ADA" w14:textId="325DDF6F"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31" w:history="1">
            <w:r w:rsidR="005E073A" w:rsidRPr="00621655">
              <w:rPr>
                <w:rStyle w:val="Hipervnculo"/>
                <w:rFonts w:ascii="Merriweather Sans" w:hAnsi="Merriweather Sans"/>
              </w:rPr>
              <w:t>9.5.2. SISTEMAS DE CONTROL DE ACCESO A CONTENEDORES</w:t>
            </w:r>
            <w:r w:rsidR="005E073A" w:rsidRPr="00621655">
              <w:rPr>
                <w:webHidden/>
              </w:rPr>
              <w:tab/>
            </w:r>
            <w:r w:rsidR="005E073A" w:rsidRPr="00621655">
              <w:rPr>
                <w:webHidden/>
              </w:rPr>
              <w:fldChar w:fldCharType="begin"/>
            </w:r>
            <w:r w:rsidR="005E073A" w:rsidRPr="00621655">
              <w:rPr>
                <w:webHidden/>
              </w:rPr>
              <w:instrText xml:space="preserve"> PAGEREF _Toc49189731 \h </w:instrText>
            </w:r>
            <w:r w:rsidR="005E073A" w:rsidRPr="00621655">
              <w:rPr>
                <w:webHidden/>
              </w:rPr>
            </w:r>
            <w:r w:rsidR="005E073A" w:rsidRPr="00621655">
              <w:rPr>
                <w:webHidden/>
              </w:rPr>
              <w:fldChar w:fldCharType="separate"/>
            </w:r>
            <w:r w:rsidR="005E073A" w:rsidRPr="00621655">
              <w:rPr>
                <w:webHidden/>
              </w:rPr>
              <w:t>115</w:t>
            </w:r>
            <w:r w:rsidR="005E073A" w:rsidRPr="00621655">
              <w:rPr>
                <w:webHidden/>
              </w:rPr>
              <w:fldChar w:fldCharType="end"/>
            </w:r>
          </w:hyperlink>
        </w:p>
        <w:p w14:paraId="3478908C" w14:textId="24A0631F"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32" w:history="1">
            <w:r w:rsidR="005E073A" w:rsidRPr="00621655">
              <w:rPr>
                <w:rStyle w:val="Hipervnculo"/>
                <w:rFonts w:ascii="Merriweather Sans" w:hAnsi="Merriweather Sans"/>
              </w:rPr>
              <w:t>9.6. SISTEMAS TECNOLÓGICOS PARA INFRAESTRUCTURAS</w:t>
            </w:r>
            <w:r w:rsidR="005E073A" w:rsidRPr="00621655">
              <w:rPr>
                <w:webHidden/>
              </w:rPr>
              <w:tab/>
            </w:r>
            <w:r w:rsidR="005E073A" w:rsidRPr="00621655">
              <w:rPr>
                <w:webHidden/>
              </w:rPr>
              <w:fldChar w:fldCharType="begin"/>
            </w:r>
            <w:r w:rsidR="005E073A" w:rsidRPr="00621655">
              <w:rPr>
                <w:webHidden/>
              </w:rPr>
              <w:instrText xml:space="preserve"> PAGEREF _Toc49189732 \h </w:instrText>
            </w:r>
            <w:r w:rsidR="005E073A" w:rsidRPr="00621655">
              <w:rPr>
                <w:webHidden/>
              </w:rPr>
            </w:r>
            <w:r w:rsidR="005E073A" w:rsidRPr="00621655">
              <w:rPr>
                <w:webHidden/>
              </w:rPr>
              <w:fldChar w:fldCharType="separate"/>
            </w:r>
            <w:r w:rsidR="005E073A" w:rsidRPr="00621655">
              <w:rPr>
                <w:webHidden/>
              </w:rPr>
              <w:t>117</w:t>
            </w:r>
            <w:r w:rsidR="005E073A" w:rsidRPr="00621655">
              <w:rPr>
                <w:webHidden/>
              </w:rPr>
              <w:fldChar w:fldCharType="end"/>
            </w:r>
          </w:hyperlink>
        </w:p>
        <w:p w14:paraId="104E0E5F" w14:textId="1542F1FA"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33" w:history="1">
            <w:r w:rsidR="005E073A" w:rsidRPr="00621655">
              <w:rPr>
                <w:rStyle w:val="Hipervnculo"/>
                <w:rFonts w:ascii="Merriweather Sans" w:hAnsi="Merriweather Sans"/>
              </w:rPr>
              <w:t>9.6.1. FUNCIONALIDADES</w:t>
            </w:r>
            <w:r w:rsidR="005E073A" w:rsidRPr="00621655">
              <w:rPr>
                <w:webHidden/>
              </w:rPr>
              <w:tab/>
            </w:r>
            <w:r w:rsidR="005E073A" w:rsidRPr="00621655">
              <w:rPr>
                <w:webHidden/>
              </w:rPr>
              <w:fldChar w:fldCharType="begin"/>
            </w:r>
            <w:r w:rsidR="005E073A" w:rsidRPr="00621655">
              <w:rPr>
                <w:webHidden/>
              </w:rPr>
              <w:instrText xml:space="preserve"> PAGEREF _Toc49189733 \h </w:instrText>
            </w:r>
            <w:r w:rsidR="005E073A" w:rsidRPr="00621655">
              <w:rPr>
                <w:webHidden/>
              </w:rPr>
            </w:r>
            <w:r w:rsidR="005E073A" w:rsidRPr="00621655">
              <w:rPr>
                <w:webHidden/>
              </w:rPr>
              <w:fldChar w:fldCharType="separate"/>
            </w:r>
            <w:r w:rsidR="005E073A" w:rsidRPr="00621655">
              <w:rPr>
                <w:webHidden/>
              </w:rPr>
              <w:t>117</w:t>
            </w:r>
            <w:r w:rsidR="005E073A" w:rsidRPr="00621655">
              <w:rPr>
                <w:webHidden/>
              </w:rPr>
              <w:fldChar w:fldCharType="end"/>
            </w:r>
          </w:hyperlink>
        </w:p>
        <w:p w14:paraId="1D8A1F3E" w14:textId="2694F0CD"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34" w:history="1">
            <w:r w:rsidR="005E073A" w:rsidRPr="00621655">
              <w:rPr>
                <w:rStyle w:val="Hipervnculo"/>
                <w:rFonts w:ascii="Merriweather Sans" w:hAnsi="Merriweather Sans"/>
              </w:rPr>
              <w:t>9.6.2. CARACTERÍSTICAS</w:t>
            </w:r>
            <w:r w:rsidR="005E073A" w:rsidRPr="00621655">
              <w:rPr>
                <w:webHidden/>
              </w:rPr>
              <w:tab/>
            </w:r>
            <w:r w:rsidR="005E073A" w:rsidRPr="00621655">
              <w:rPr>
                <w:webHidden/>
              </w:rPr>
              <w:fldChar w:fldCharType="begin"/>
            </w:r>
            <w:r w:rsidR="005E073A" w:rsidRPr="00621655">
              <w:rPr>
                <w:webHidden/>
              </w:rPr>
              <w:instrText xml:space="preserve"> PAGEREF _Toc49189734 \h </w:instrText>
            </w:r>
            <w:r w:rsidR="005E073A" w:rsidRPr="00621655">
              <w:rPr>
                <w:webHidden/>
              </w:rPr>
            </w:r>
            <w:r w:rsidR="005E073A" w:rsidRPr="00621655">
              <w:rPr>
                <w:webHidden/>
              </w:rPr>
              <w:fldChar w:fldCharType="separate"/>
            </w:r>
            <w:r w:rsidR="005E073A" w:rsidRPr="00621655">
              <w:rPr>
                <w:webHidden/>
              </w:rPr>
              <w:t>117</w:t>
            </w:r>
            <w:r w:rsidR="005E073A" w:rsidRPr="00621655">
              <w:rPr>
                <w:webHidden/>
              </w:rPr>
              <w:fldChar w:fldCharType="end"/>
            </w:r>
          </w:hyperlink>
        </w:p>
        <w:p w14:paraId="56DD4100" w14:textId="4EFAE336"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35" w:history="1">
            <w:r w:rsidR="005E073A" w:rsidRPr="00621655">
              <w:rPr>
                <w:rStyle w:val="Hipervnculo"/>
                <w:rFonts w:ascii="Merriweather Sans" w:hAnsi="Merriweather Sans"/>
              </w:rPr>
              <w:t>9.7. TIC DESTINADAS A LOS USUARIOS</w:t>
            </w:r>
            <w:r w:rsidR="005E073A" w:rsidRPr="00621655">
              <w:rPr>
                <w:webHidden/>
              </w:rPr>
              <w:tab/>
            </w:r>
            <w:r w:rsidR="005E073A" w:rsidRPr="00621655">
              <w:rPr>
                <w:webHidden/>
              </w:rPr>
              <w:fldChar w:fldCharType="begin"/>
            </w:r>
            <w:r w:rsidR="005E073A" w:rsidRPr="00621655">
              <w:rPr>
                <w:webHidden/>
              </w:rPr>
              <w:instrText xml:space="preserve"> PAGEREF _Toc49189735 \h </w:instrText>
            </w:r>
            <w:r w:rsidR="005E073A" w:rsidRPr="00621655">
              <w:rPr>
                <w:webHidden/>
              </w:rPr>
            </w:r>
            <w:r w:rsidR="005E073A" w:rsidRPr="00621655">
              <w:rPr>
                <w:webHidden/>
              </w:rPr>
              <w:fldChar w:fldCharType="separate"/>
            </w:r>
            <w:r w:rsidR="005E073A" w:rsidRPr="00621655">
              <w:rPr>
                <w:webHidden/>
              </w:rPr>
              <w:t>118</w:t>
            </w:r>
            <w:r w:rsidR="005E073A" w:rsidRPr="00621655">
              <w:rPr>
                <w:webHidden/>
              </w:rPr>
              <w:fldChar w:fldCharType="end"/>
            </w:r>
          </w:hyperlink>
        </w:p>
        <w:p w14:paraId="01136EAD" w14:textId="603581D1"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36" w:history="1">
            <w:r w:rsidR="005E073A" w:rsidRPr="00621655">
              <w:rPr>
                <w:rStyle w:val="Hipervnculo"/>
                <w:rFonts w:ascii="Merriweather Sans" w:hAnsi="Merriweather Sans"/>
              </w:rPr>
              <w:t>9.7.1. PLATAFORMA PARA GESTIONAR PETICIONES DE SERVICIOS A DEMANDA</w:t>
            </w:r>
            <w:r w:rsidR="005E073A" w:rsidRPr="00621655">
              <w:rPr>
                <w:webHidden/>
              </w:rPr>
              <w:tab/>
            </w:r>
            <w:r w:rsidR="005E073A" w:rsidRPr="00621655">
              <w:rPr>
                <w:webHidden/>
              </w:rPr>
              <w:fldChar w:fldCharType="begin"/>
            </w:r>
            <w:r w:rsidR="005E073A" w:rsidRPr="00621655">
              <w:rPr>
                <w:webHidden/>
              </w:rPr>
              <w:instrText xml:space="preserve"> PAGEREF _Toc49189736 \h </w:instrText>
            </w:r>
            <w:r w:rsidR="005E073A" w:rsidRPr="00621655">
              <w:rPr>
                <w:webHidden/>
              </w:rPr>
            </w:r>
            <w:r w:rsidR="005E073A" w:rsidRPr="00621655">
              <w:rPr>
                <w:webHidden/>
              </w:rPr>
              <w:fldChar w:fldCharType="separate"/>
            </w:r>
            <w:r w:rsidR="005E073A" w:rsidRPr="00621655">
              <w:rPr>
                <w:webHidden/>
              </w:rPr>
              <w:t>118</w:t>
            </w:r>
            <w:r w:rsidR="005E073A" w:rsidRPr="00621655">
              <w:rPr>
                <w:webHidden/>
              </w:rPr>
              <w:fldChar w:fldCharType="end"/>
            </w:r>
          </w:hyperlink>
        </w:p>
        <w:p w14:paraId="618995DF" w14:textId="5F739DEC"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37" w:history="1">
            <w:r w:rsidR="005E073A" w:rsidRPr="00621655">
              <w:rPr>
                <w:rStyle w:val="Hipervnculo"/>
                <w:rFonts w:ascii="Merriweather Sans" w:hAnsi="Merriweather Sans"/>
              </w:rPr>
              <w:t>9.7.2. TARJETAS CIUDADANAS</w:t>
            </w:r>
            <w:r w:rsidR="005E073A" w:rsidRPr="00621655">
              <w:rPr>
                <w:webHidden/>
              </w:rPr>
              <w:tab/>
            </w:r>
            <w:r w:rsidR="005E073A" w:rsidRPr="00621655">
              <w:rPr>
                <w:webHidden/>
              </w:rPr>
              <w:fldChar w:fldCharType="begin"/>
            </w:r>
            <w:r w:rsidR="005E073A" w:rsidRPr="00621655">
              <w:rPr>
                <w:webHidden/>
              </w:rPr>
              <w:instrText xml:space="preserve"> PAGEREF _Toc49189737 \h </w:instrText>
            </w:r>
            <w:r w:rsidR="005E073A" w:rsidRPr="00621655">
              <w:rPr>
                <w:webHidden/>
              </w:rPr>
            </w:r>
            <w:r w:rsidR="005E073A" w:rsidRPr="00621655">
              <w:rPr>
                <w:webHidden/>
              </w:rPr>
              <w:fldChar w:fldCharType="separate"/>
            </w:r>
            <w:r w:rsidR="005E073A" w:rsidRPr="00621655">
              <w:rPr>
                <w:webHidden/>
              </w:rPr>
              <w:t>119</w:t>
            </w:r>
            <w:r w:rsidR="005E073A" w:rsidRPr="00621655">
              <w:rPr>
                <w:webHidden/>
              </w:rPr>
              <w:fldChar w:fldCharType="end"/>
            </w:r>
          </w:hyperlink>
        </w:p>
        <w:p w14:paraId="76478099" w14:textId="7FC91535"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38" w:history="1">
            <w:r w:rsidR="005E073A" w:rsidRPr="00621655">
              <w:rPr>
                <w:rStyle w:val="Hipervnculo"/>
                <w:rFonts w:ascii="Merriweather Sans" w:hAnsi="Merriweather Sans"/>
              </w:rPr>
              <w:t>9.8. GESTIÓN Y MANTENIMIENTO DE LAS TIC</w:t>
            </w:r>
            <w:r w:rsidR="005E073A" w:rsidRPr="00621655">
              <w:rPr>
                <w:webHidden/>
              </w:rPr>
              <w:tab/>
            </w:r>
            <w:r w:rsidR="005E073A" w:rsidRPr="00621655">
              <w:rPr>
                <w:webHidden/>
              </w:rPr>
              <w:fldChar w:fldCharType="begin"/>
            </w:r>
            <w:r w:rsidR="005E073A" w:rsidRPr="00621655">
              <w:rPr>
                <w:webHidden/>
              </w:rPr>
              <w:instrText xml:space="preserve"> PAGEREF _Toc49189738 \h </w:instrText>
            </w:r>
            <w:r w:rsidR="005E073A" w:rsidRPr="00621655">
              <w:rPr>
                <w:webHidden/>
              </w:rPr>
            </w:r>
            <w:r w:rsidR="005E073A" w:rsidRPr="00621655">
              <w:rPr>
                <w:webHidden/>
              </w:rPr>
              <w:fldChar w:fldCharType="separate"/>
            </w:r>
            <w:r w:rsidR="005E073A" w:rsidRPr="00621655">
              <w:rPr>
                <w:webHidden/>
              </w:rPr>
              <w:t>120</w:t>
            </w:r>
            <w:r w:rsidR="005E073A" w:rsidRPr="00621655">
              <w:rPr>
                <w:webHidden/>
              </w:rPr>
              <w:fldChar w:fldCharType="end"/>
            </w:r>
          </w:hyperlink>
        </w:p>
        <w:p w14:paraId="301D6B2A" w14:textId="0119DCB9"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39" w:history="1">
            <w:r w:rsidR="005E073A" w:rsidRPr="00621655">
              <w:rPr>
                <w:rStyle w:val="Hipervnculo"/>
                <w:rFonts w:ascii="Merriweather Sans" w:hAnsi="Merriweather Sans"/>
              </w:rPr>
              <w:t>9.8.1. GESTIÓN Y MANTENIMIENTO DE TODOS LOS ELEMENTOS TECNOLÓGICOS</w:t>
            </w:r>
            <w:r w:rsidR="005E073A" w:rsidRPr="00621655">
              <w:rPr>
                <w:webHidden/>
              </w:rPr>
              <w:tab/>
            </w:r>
            <w:r w:rsidR="005E073A" w:rsidRPr="00621655">
              <w:rPr>
                <w:webHidden/>
              </w:rPr>
              <w:fldChar w:fldCharType="begin"/>
            </w:r>
            <w:r w:rsidR="005E073A" w:rsidRPr="00621655">
              <w:rPr>
                <w:webHidden/>
              </w:rPr>
              <w:instrText xml:space="preserve"> PAGEREF _Toc49189739 \h </w:instrText>
            </w:r>
            <w:r w:rsidR="005E073A" w:rsidRPr="00621655">
              <w:rPr>
                <w:webHidden/>
              </w:rPr>
            </w:r>
            <w:r w:rsidR="005E073A" w:rsidRPr="00621655">
              <w:rPr>
                <w:webHidden/>
              </w:rPr>
              <w:fldChar w:fldCharType="separate"/>
            </w:r>
            <w:r w:rsidR="005E073A" w:rsidRPr="00621655">
              <w:rPr>
                <w:webHidden/>
              </w:rPr>
              <w:t>120</w:t>
            </w:r>
            <w:r w:rsidR="005E073A" w:rsidRPr="00621655">
              <w:rPr>
                <w:webHidden/>
              </w:rPr>
              <w:fldChar w:fldCharType="end"/>
            </w:r>
          </w:hyperlink>
        </w:p>
        <w:p w14:paraId="73A4EE37" w14:textId="73DB2785"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40" w:history="1">
            <w:r w:rsidR="005E073A" w:rsidRPr="00621655">
              <w:rPr>
                <w:rStyle w:val="Hipervnculo"/>
                <w:rFonts w:ascii="Merriweather Sans" w:hAnsi="Merriweather Sans"/>
              </w:rPr>
              <w:t>9.8.2. CONDICIONES ESPECÍFICAS DEL SISTEMA DE CIERRE DE CONTENEDORES</w:t>
            </w:r>
            <w:r w:rsidR="005E073A" w:rsidRPr="00621655">
              <w:rPr>
                <w:webHidden/>
              </w:rPr>
              <w:tab/>
            </w:r>
            <w:r w:rsidR="005E073A" w:rsidRPr="00621655">
              <w:rPr>
                <w:webHidden/>
              </w:rPr>
              <w:fldChar w:fldCharType="begin"/>
            </w:r>
            <w:r w:rsidR="005E073A" w:rsidRPr="00621655">
              <w:rPr>
                <w:webHidden/>
              </w:rPr>
              <w:instrText xml:space="preserve"> PAGEREF _Toc49189740 \h </w:instrText>
            </w:r>
            <w:r w:rsidR="005E073A" w:rsidRPr="00621655">
              <w:rPr>
                <w:webHidden/>
              </w:rPr>
            </w:r>
            <w:r w:rsidR="005E073A" w:rsidRPr="00621655">
              <w:rPr>
                <w:webHidden/>
              </w:rPr>
              <w:fldChar w:fldCharType="separate"/>
            </w:r>
            <w:r w:rsidR="005E073A" w:rsidRPr="00621655">
              <w:rPr>
                <w:webHidden/>
              </w:rPr>
              <w:t>121</w:t>
            </w:r>
            <w:r w:rsidR="005E073A" w:rsidRPr="00621655">
              <w:rPr>
                <w:webHidden/>
              </w:rPr>
              <w:fldChar w:fldCharType="end"/>
            </w:r>
          </w:hyperlink>
        </w:p>
        <w:p w14:paraId="1953AA85" w14:textId="584E3D36"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41" w:history="1">
            <w:r w:rsidR="005E073A" w:rsidRPr="00621655">
              <w:rPr>
                <w:rStyle w:val="Hipervnculo"/>
                <w:rFonts w:ascii="Merriweather Sans" w:hAnsi="Merriweather Sans"/>
              </w:rPr>
              <w:t>9.9. SISTEMAS TECNOLÓGICOS PARA LA PREVENCIÓN DEL FRAUDE Y EL INCIVISMO</w:t>
            </w:r>
            <w:r w:rsidR="005E073A" w:rsidRPr="00621655">
              <w:rPr>
                <w:webHidden/>
              </w:rPr>
              <w:tab/>
            </w:r>
            <w:r w:rsidR="005E073A" w:rsidRPr="00621655">
              <w:rPr>
                <w:webHidden/>
              </w:rPr>
              <w:fldChar w:fldCharType="begin"/>
            </w:r>
            <w:r w:rsidR="005E073A" w:rsidRPr="00621655">
              <w:rPr>
                <w:webHidden/>
              </w:rPr>
              <w:instrText xml:space="preserve"> PAGEREF _Toc49189741 \h </w:instrText>
            </w:r>
            <w:r w:rsidR="005E073A" w:rsidRPr="00621655">
              <w:rPr>
                <w:webHidden/>
              </w:rPr>
            </w:r>
            <w:r w:rsidR="005E073A" w:rsidRPr="00621655">
              <w:rPr>
                <w:webHidden/>
              </w:rPr>
              <w:fldChar w:fldCharType="separate"/>
            </w:r>
            <w:r w:rsidR="005E073A" w:rsidRPr="00621655">
              <w:rPr>
                <w:webHidden/>
              </w:rPr>
              <w:t>122</w:t>
            </w:r>
            <w:r w:rsidR="005E073A" w:rsidRPr="00621655">
              <w:rPr>
                <w:webHidden/>
              </w:rPr>
              <w:fldChar w:fldCharType="end"/>
            </w:r>
          </w:hyperlink>
        </w:p>
        <w:p w14:paraId="39C17194" w14:textId="20C65D5E" w:rsidR="005E073A" w:rsidRPr="00621655" w:rsidRDefault="008B2713">
          <w:pPr>
            <w:pStyle w:val="TDC1"/>
            <w:tabs>
              <w:tab w:val="right" w:leader="dot" w:pos="8543"/>
            </w:tabs>
            <w:rPr>
              <w:rFonts w:asciiTheme="minorHAnsi" w:eastAsiaTheme="minorEastAsia" w:hAnsiTheme="minorHAnsi" w:cstheme="minorBidi"/>
              <w:b w:val="0"/>
              <w:color w:val="auto"/>
              <w:sz w:val="22"/>
            </w:rPr>
          </w:pPr>
          <w:hyperlink w:anchor="_Toc49189742" w:history="1">
            <w:r w:rsidR="005E073A" w:rsidRPr="00621655">
              <w:rPr>
                <w:rStyle w:val="Hipervnculo"/>
                <w:rFonts w:ascii="Merriweather Sans" w:hAnsi="Merriweather Sans"/>
              </w:rPr>
              <w:t>CAPÍTULO X. IMPLANTACIÓN DE LOS NUEVOS SERVICIOS</w:t>
            </w:r>
            <w:r w:rsidR="005E073A" w:rsidRPr="00621655">
              <w:rPr>
                <w:webHidden/>
              </w:rPr>
              <w:tab/>
            </w:r>
            <w:r w:rsidR="005E073A" w:rsidRPr="00621655">
              <w:rPr>
                <w:webHidden/>
              </w:rPr>
              <w:fldChar w:fldCharType="begin"/>
            </w:r>
            <w:r w:rsidR="005E073A" w:rsidRPr="00621655">
              <w:rPr>
                <w:webHidden/>
              </w:rPr>
              <w:instrText xml:space="preserve"> PAGEREF _Toc49189742 \h </w:instrText>
            </w:r>
            <w:r w:rsidR="005E073A" w:rsidRPr="00621655">
              <w:rPr>
                <w:webHidden/>
              </w:rPr>
            </w:r>
            <w:r w:rsidR="005E073A" w:rsidRPr="00621655">
              <w:rPr>
                <w:webHidden/>
              </w:rPr>
              <w:fldChar w:fldCharType="separate"/>
            </w:r>
            <w:r w:rsidR="005E073A" w:rsidRPr="00621655">
              <w:rPr>
                <w:webHidden/>
              </w:rPr>
              <w:t>122</w:t>
            </w:r>
            <w:r w:rsidR="005E073A" w:rsidRPr="00621655">
              <w:rPr>
                <w:webHidden/>
              </w:rPr>
              <w:fldChar w:fldCharType="end"/>
            </w:r>
          </w:hyperlink>
        </w:p>
        <w:p w14:paraId="4D2F1C9F" w14:textId="618E7FBD"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43" w:history="1">
            <w:r w:rsidR="005E073A" w:rsidRPr="00621655">
              <w:rPr>
                <w:rStyle w:val="Hipervnculo"/>
                <w:rFonts w:ascii="Merriweather Sans" w:hAnsi="Merriweather Sans"/>
              </w:rPr>
              <w:t>10.1. FASES DE IMPLANTACIÓN</w:t>
            </w:r>
            <w:r w:rsidR="005E073A" w:rsidRPr="00621655">
              <w:rPr>
                <w:webHidden/>
              </w:rPr>
              <w:tab/>
            </w:r>
            <w:r w:rsidR="005E073A" w:rsidRPr="00621655">
              <w:rPr>
                <w:webHidden/>
              </w:rPr>
              <w:fldChar w:fldCharType="begin"/>
            </w:r>
            <w:r w:rsidR="005E073A" w:rsidRPr="00621655">
              <w:rPr>
                <w:webHidden/>
              </w:rPr>
              <w:instrText xml:space="preserve"> PAGEREF _Toc49189743 \h </w:instrText>
            </w:r>
            <w:r w:rsidR="005E073A" w:rsidRPr="00621655">
              <w:rPr>
                <w:webHidden/>
              </w:rPr>
            </w:r>
            <w:r w:rsidR="005E073A" w:rsidRPr="00621655">
              <w:rPr>
                <w:webHidden/>
              </w:rPr>
              <w:fldChar w:fldCharType="separate"/>
            </w:r>
            <w:r w:rsidR="005E073A" w:rsidRPr="00621655">
              <w:rPr>
                <w:webHidden/>
              </w:rPr>
              <w:t>122</w:t>
            </w:r>
            <w:r w:rsidR="005E073A" w:rsidRPr="00621655">
              <w:rPr>
                <w:webHidden/>
              </w:rPr>
              <w:fldChar w:fldCharType="end"/>
            </w:r>
          </w:hyperlink>
        </w:p>
        <w:p w14:paraId="2369E225" w14:textId="4C4B08B5"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44" w:history="1">
            <w:r w:rsidR="005E073A" w:rsidRPr="00621655">
              <w:rPr>
                <w:rStyle w:val="Hipervnculo"/>
                <w:rFonts w:ascii="Merriweather Sans" w:hAnsi="Merriweather Sans"/>
              </w:rPr>
              <w:t>10.1.1. LIMPIEZA VIARIA</w:t>
            </w:r>
            <w:r w:rsidR="005E073A" w:rsidRPr="00621655">
              <w:rPr>
                <w:webHidden/>
              </w:rPr>
              <w:tab/>
            </w:r>
            <w:r w:rsidR="005E073A" w:rsidRPr="00621655">
              <w:rPr>
                <w:webHidden/>
              </w:rPr>
              <w:fldChar w:fldCharType="begin"/>
            </w:r>
            <w:r w:rsidR="005E073A" w:rsidRPr="00621655">
              <w:rPr>
                <w:webHidden/>
              </w:rPr>
              <w:instrText xml:space="preserve"> PAGEREF _Toc49189744 \h </w:instrText>
            </w:r>
            <w:r w:rsidR="005E073A" w:rsidRPr="00621655">
              <w:rPr>
                <w:webHidden/>
              </w:rPr>
            </w:r>
            <w:r w:rsidR="005E073A" w:rsidRPr="00621655">
              <w:rPr>
                <w:webHidden/>
              </w:rPr>
              <w:fldChar w:fldCharType="separate"/>
            </w:r>
            <w:r w:rsidR="005E073A" w:rsidRPr="00621655">
              <w:rPr>
                <w:webHidden/>
              </w:rPr>
              <w:t>122</w:t>
            </w:r>
            <w:r w:rsidR="005E073A" w:rsidRPr="00621655">
              <w:rPr>
                <w:webHidden/>
              </w:rPr>
              <w:fldChar w:fldCharType="end"/>
            </w:r>
          </w:hyperlink>
        </w:p>
        <w:p w14:paraId="30156BE0" w14:textId="5191D05E"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45" w:history="1">
            <w:r w:rsidR="005E073A" w:rsidRPr="00621655">
              <w:rPr>
                <w:rStyle w:val="Hipervnculo"/>
                <w:rFonts w:ascii="Merriweather Sans" w:hAnsi="Merriweather Sans"/>
              </w:rPr>
              <w:t>10.1.2. RECOGIDA DE RESIDUOS DEL MERCADO SEMANAL</w:t>
            </w:r>
            <w:r w:rsidR="005E073A" w:rsidRPr="00621655">
              <w:rPr>
                <w:webHidden/>
              </w:rPr>
              <w:tab/>
            </w:r>
            <w:r w:rsidR="005E073A" w:rsidRPr="00621655">
              <w:rPr>
                <w:webHidden/>
              </w:rPr>
              <w:fldChar w:fldCharType="begin"/>
            </w:r>
            <w:r w:rsidR="005E073A" w:rsidRPr="00621655">
              <w:rPr>
                <w:webHidden/>
              </w:rPr>
              <w:instrText xml:space="preserve"> PAGEREF _Toc49189745 \h </w:instrText>
            </w:r>
            <w:r w:rsidR="005E073A" w:rsidRPr="00621655">
              <w:rPr>
                <w:webHidden/>
              </w:rPr>
            </w:r>
            <w:r w:rsidR="005E073A" w:rsidRPr="00621655">
              <w:rPr>
                <w:webHidden/>
              </w:rPr>
              <w:fldChar w:fldCharType="separate"/>
            </w:r>
            <w:r w:rsidR="005E073A" w:rsidRPr="00621655">
              <w:rPr>
                <w:webHidden/>
              </w:rPr>
              <w:t>123</w:t>
            </w:r>
            <w:r w:rsidR="005E073A" w:rsidRPr="00621655">
              <w:rPr>
                <w:webHidden/>
              </w:rPr>
              <w:fldChar w:fldCharType="end"/>
            </w:r>
          </w:hyperlink>
        </w:p>
        <w:p w14:paraId="40D84053" w14:textId="2E4B3DC3"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46" w:history="1">
            <w:r w:rsidR="005E073A" w:rsidRPr="00621655">
              <w:rPr>
                <w:rStyle w:val="Hipervnculo"/>
                <w:rFonts w:ascii="Merriweather Sans" w:hAnsi="Merriweather Sans"/>
              </w:rPr>
              <w:t>10.1.3. RECOGIDA PUERTA A PUERTA DOMÉSTICA Y COMERCIAL EN EL NÚCLEO DE RIPOLLET</w:t>
            </w:r>
            <w:r w:rsidR="005E073A" w:rsidRPr="00621655">
              <w:rPr>
                <w:webHidden/>
              </w:rPr>
              <w:tab/>
            </w:r>
            <w:r w:rsidR="005E073A" w:rsidRPr="00621655">
              <w:rPr>
                <w:webHidden/>
              </w:rPr>
              <w:fldChar w:fldCharType="begin"/>
            </w:r>
            <w:r w:rsidR="005E073A" w:rsidRPr="00621655">
              <w:rPr>
                <w:webHidden/>
              </w:rPr>
              <w:instrText xml:space="preserve"> PAGEREF _Toc49189746 \h </w:instrText>
            </w:r>
            <w:r w:rsidR="005E073A" w:rsidRPr="00621655">
              <w:rPr>
                <w:webHidden/>
              </w:rPr>
            </w:r>
            <w:r w:rsidR="005E073A" w:rsidRPr="00621655">
              <w:rPr>
                <w:webHidden/>
              </w:rPr>
              <w:fldChar w:fldCharType="separate"/>
            </w:r>
            <w:r w:rsidR="005E073A" w:rsidRPr="00621655">
              <w:rPr>
                <w:webHidden/>
              </w:rPr>
              <w:t>123</w:t>
            </w:r>
            <w:r w:rsidR="005E073A" w:rsidRPr="00621655">
              <w:rPr>
                <w:webHidden/>
              </w:rPr>
              <w:fldChar w:fldCharType="end"/>
            </w:r>
          </w:hyperlink>
        </w:p>
        <w:p w14:paraId="432882B9" w14:textId="5AB5FFB4"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47" w:history="1">
            <w:r w:rsidR="005E073A" w:rsidRPr="00621655">
              <w:rPr>
                <w:rStyle w:val="Hipervnculo"/>
                <w:rFonts w:ascii="Merriweather Sans" w:hAnsi="Merriweather Sans"/>
              </w:rPr>
              <w:t>10.1.4. VACIADO DE VIDRIO TIPO “VACRI”</w:t>
            </w:r>
            <w:r w:rsidR="005E073A" w:rsidRPr="00621655">
              <w:rPr>
                <w:webHidden/>
              </w:rPr>
              <w:tab/>
            </w:r>
            <w:r w:rsidR="005E073A" w:rsidRPr="00621655">
              <w:rPr>
                <w:webHidden/>
              </w:rPr>
              <w:fldChar w:fldCharType="begin"/>
            </w:r>
            <w:r w:rsidR="005E073A" w:rsidRPr="00621655">
              <w:rPr>
                <w:webHidden/>
              </w:rPr>
              <w:instrText xml:space="preserve"> PAGEREF _Toc49189747 \h </w:instrText>
            </w:r>
            <w:r w:rsidR="005E073A" w:rsidRPr="00621655">
              <w:rPr>
                <w:webHidden/>
              </w:rPr>
            </w:r>
            <w:r w:rsidR="005E073A" w:rsidRPr="00621655">
              <w:rPr>
                <w:webHidden/>
              </w:rPr>
              <w:fldChar w:fldCharType="separate"/>
            </w:r>
            <w:r w:rsidR="005E073A" w:rsidRPr="00621655">
              <w:rPr>
                <w:webHidden/>
              </w:rPr>
              <w:t>125</w:t>
            </w:r>
            <w:r w:rsidR="005E073A" w:rsidRPr="00621655">
              <w:rPr>
                <w:webHidden/>
              </w:rPr>
              <w:fldChar w:fldCharType="end"/>
            </w:r>
          </w:hyperlink>
        </w:p>
        <w:p w14:paraId="042BD37E" w14:textId="131F8644"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48" w:history="1">
            <w:r w:rsidR="005E073A" w:rsidRPr="00621655">
              <w:rPr>
                <w:rStyle w:val="Hipervnculo"/>
                <w:rFonts w:ascii="Merriweather Sans" w:hAnsi="Merriweather Sans"/>
              </w:rPr>
              <w:t>10.1.5. RECOGIDA PUERTA A PUERTA COMERCIAL EN EL BARRIO DE TIANA PONT VELL</w:t>
            </w:r>
            <w:r w:rsidR="005E073A" w:rsidRPr="00621655">
              <w:rPr>
                <w:webHidden/>
              </w:rPr>
              <w:tab/>
            </w:r>
            <w:r w:rsidR="005E073A" w:rsidRPr="00621655">
              <w:rPr>
                <w:webHidden/>
              </w:rPr>
              <w:fldChar w:fldCharType="begin"/>
            </w:r>
            <w:r w:rsidR="005E073A" w:rsidRPr="00621655">
              <w:rPr>
                <w:webHidden/>
              </w:rPr>
              <w:instrText xml:space="preserve"> PAGEREF _Toc49189748 \h </w:instrText>
            </w:r>
            <w:r w:rsidR="005E073A" w:rsidRPr="00621655">
              <w:rPr>
                <w:webHidden/>
              </w:rPr>
            </w:r>
            <w:r w:rsidR="005E073A" w:rsidRPr="00621655">
              <w:rPr>
                <w:webHidden/>
              </w:rPr>
              <w:fldChar w:fldCharType="separate"/>
            </w:r>
            <w:r w:rsidR="005E073A" w:rsidRPr="00621655">
              <w:rPr>
                <w:webHidden/>
              </w:rPr>
              <w:t>126</w:t>
            </w:r>
            <w:r w:rsidR="005E073A" w:rsidRPr="00621655">
              <w:rPr>
                <w:webHidden/>
              </w:rPr>
              <w:fldChar w:fldCharType="end"/>
            </w:r>
          </w:hyperlink>
        </w:p>
        <w:p w14:paraId="205D4BE9" w14:textId="7A3E8FA2"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49" w:history="1">
            <w:r w:rsidR="005E073A" w:rsidRPr="00621655">
              <w:rPr>
                <w:rStyle w:val="Hipervnculo"/>
                <w:rFonts w:ascii="Merriweather Sans" w:hAnsi="Merriweather Sans"/>
              </w:rPr>
              <w:t>10.1.6. RECOGIDA CON CONTENEDORES DE CARGA BILATERAL EN EL BARRIO DE TIANA Y EL PONT VELL</w:t>
            </w:r>
            <w:r w:rsidR="005E073A" w:rsidRPr="00621655">
              <w:rPr>
                <w:webHidden/>
              </w:rPr>
              <w:tab/>
            </w:r>
            <w:r w:rsidR="005E073A" w:rsidRPr="00621655">
              <w:rPr>
                <w:webHidden/>
              </w:rPr>
              <w:fldChar w:fldCharType="begin"/>
            </w:r>
            <w:r w:rsidR="005E073A" w:rsidRPr="00621655">
              <w:rPr>
                <w:webHidden/>
              </w:rPr>
              <w:instrText xml:space="preserve"> PAGEREF _Toc49189749 \h </w:instrText>
            </w:r>
            <w:r w:rsidR="005E073A" w:rsidRPr="00621655">
              <w:rPr>
                <w:webHidden/>
              </w:rPr>
            </w:r>
            <w:r w:rsidR="005E073A" w:rsidRPr="00621655">
              <w:rPr>
                <w:webHidden/>
              </w:rPr>
              <w:fldChar w:fldCharType="separate"/>
            </w:r>
            <w:r w:rsidR="005E073A" w:rsidRPr="00621655">
              <w:rPr>
                <w:webHidden/>
              </w:rPr>
              <w:t>127</w:t>
            </w:r>
            <w:r w:rsidR="005E073A" w:rsidRPr="00621655">
              <w:rPr>
                <w:webHidden/>
              </w:rPr>
              <w:fldChar w:fldCharType="end"/>
            </w:r>
          </w:hyperlink>
        </w:p>
        <w:p w14:paraId="3635F9E5" w14:textId="72F80BDB"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50" w:history="1">
            <w:r w:rsidR="005E073A" w:rsidRPr="00621655">
              <w:rPr>
                <w:rStyle w:val="Hipervnculo"/>
                <w:rFonts w:ascii="Merriweather Sans" w:hAnsi="Merriweather Sans"/>
              </w:rPr>
              <w:t>10.1.7. DESPLIEGUE DE TIC A USUARIOS DOMÉSTICOS</w:t>
            </w:r>
            <w:r w:rsidR="005E073A" w:rsidRPr="00621655">
              <w:rPr>
                <w:webHidden/>
              </w:rPr>
              <w:tab/>
            </w:r>
            <w:r w:rsidR="005E073A" w:rsidRPr="00621655">
              <w:rPr>
                <w:webHidden/>
              </w:rPr>
              <w:fldChar w:fldCharType="begin"/>
            </w:r>
            <w:r w:rsidR="005E073A" w:rsidRPr="00621655">
              <w:rPr>
                <w:webHidden/>
              </w:rPr>
              <w:instrText xml:space="preserve"> PAGEREF _Toc49189750 \h </w:instrText>
            </w:r>
            <w:r w:rsidR="005E073A" w:rsidRPr="00621655">
              <w:rPr>
                <w:webHidden/>
              </w:rPr>
            </w:r>
            <w:r w:rsidR="005E073A" w:rsidRPr="00621655">
              <w:rPr>
                <w:webHidden/>
              </w:rPr>
              <w:fldChar w:fldCharType="separate"/>
            </w:r>
            <w:r w:rsidR="005E073A" w:rsidRPr="00621655">
              <w:rPr>
                <w:webHidden/>
              </w:rPr>
              <w:t>127</w:t>
            </w:r>
            <w:r w:rsidR="005E073A" w:rsidRPr="00621655">
              <w:rPr>
                <w:webHidden/>
              </w:rPr>
              <w:fldChar w:fldCharType="end"/>
            </w:r>
          </w:hyperlink>
        </w:p>
        <w:p w14:paraId="4FC08E46" w14:textId="192C9E76"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51" w:history="1">
            <w:r w:rsidR="005E073A" w:rsidRPr="00621655">
              <w:rPr>
                <w:rStyle w:val="Hipervnculo"/>
                <w:rFonts w:ascii="Merriweather Sans" w:hAnsi="Merriweather Sans"/>
              </w:rPr>
              <w:t>10.2. CARACTERÍSTICAS GENERALES DE LA IMPLANTACIÓN</w:t>
            </w:r>
            <w:r w:rsidR="005E073A" w:rsidRPr="00621655">
              <w:rPr>
                <w:webHidden/>
              </w:rPr>
              <w:tab/>
            </w:r>
            <w:r w:rsidR="005E073A" w:rsidRPr="00621655">
              <w:rPr>
                <w:webHidden/>
              </w:rPr>
              <w:fldChar w:fldCharType="begin"/>
            </w:r>
            <w:r w:rsidR="005E073A" w:rsidRPr="00621655">
              <w:rPr>
                <w:webHidden/>
              </w:rPr>
              <w:instrText xml:space="preserve"> PAGEREF _Toc49189751 \h </w:instrText>
            </w:r>
            <w:r w:rsidR="005E073A" w:rsidRPr="00621655">
              <w:rPr>
                <w:webHidden/>
              </w:rPr>
            </w:r>
            <w:r w:rsidR="005E073A" w:rsidRPr="00621655">
              <w:rPr>
                <w:webHidden/>
              </w:rPr>
              <w:fldChar w:fldCharType="separate"/>
            </w:r>
            <w:r w:rsidR="005E073A" w:rsidRPr="00621655">
              <w:rPr>
                <w:webHidden/>
              </w:rPr>
              <w:t>128</w:t>
            </w:r>
            <w:r w:rsidR="005E073A" w:rsidRPr="00621655">
              <w:rPr>
                <w:webHidden/>
              </w:rPr>
              <w:fldChar w:fldCharType="end"/>
            </w:r>
          </w:hyperlink>
        </w:p>
        <w:p w14:paraId="291EE33B" w14:textId="0846D91D"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52" w:history="1">
            <w:r w:rsidR="005E073A" w:rsidRPr="00621655">
              <w:rPr>
                <w:rStyle w:val="Hipervnculo"/>
                <w:rFonts w:ascii="Merriweather Sans" w:hAnsi="Merriweather Sans"/>
              </w:rPr>
              <w:t>10.2.1. CARACTERÍSTICAS CONCRETAS REFERENTES A RETIRADA DE CONTENEDORES EN LA ZONA DEL PUERTA A PUERTA</w:t>
            </w:r>
            <w:r w:rsidR="005E073A" w:rsidRPr="00621655">
              <w:rPr>
                <w:webHidden/>
              </w:rPr>
              <w:tab/>
            </w:r>
            <w:r w:rsidR="005E073A" w:rsidRPr="00621655">
              <w:rPr>
                <w:webHidden/>
              </w:rPr>
              <w:fldChar w:fldCharType="begin"/>
            </w:r>
            <w:r w:rsidR="005E073A" w:rsidRPr="00621655">
              <w:rPr>
                <w:webHidden/>
              </w:rPr>
              <w:instrText xml:space="preserve"> PAGEREF _Toc49189752 \h </w:instrText>
            </w:r>
            <w:r w:rsidR="005E073A" w:rsidRPr="00621655">
              <w:rPr>
                <w:webHidden/>
              </w:rPr>
            </w:r>
            <w:r w:rsidR="005E073A" w:rsidRPr="00621655">
              <w:rPr>
                <w:webHidden/>
              </w:rPr>
              <w:fldChar w:fldCharType="separate"/>
            </w:r>
            <w:r w:rsidR="005E073A" w:rsidRPr="00621655">
              <w:rPr>
                <w:webHidden/>
              </w:rPr>
              <w:t>128</w:t>
            </w:r>
            <w:r w:rsidR="005E073A" w:rsidRPr="00621655">
              <w:rPr>
                <w:webHidden/>
              </w:rPr>
              <w:fldChar w:fldCharType="end"/>
            </w:r>
          </w:hyperlink>
        </w:p>
        <w:p w14:paraId="21001312" w14:textId="23D9C13F" w:rsidR="005E073A" w:rsidRPr="00621655" w:rsidRDefault="008B2713">
          <w:pPr>
            <w:pStyle w:val="TDC1"/>
            <w:tabs>
              <w:tab w:val="right" w:leader="dot" w:pos="8543"/>
            </w:tabs>
            <w:rPr>
              <w:rFonts w:asciiTheme="minorHAnsi" w:eastAsiaTheme="minorEastAsia" w:hAnsiTheme="minorHAnsi" w:cstheme="minorBidi"/>
              <w:b w:val="0"/>
              <w:color w:val="auto"/>
              <w:sz w:val="22"/>
            </w:rPr>
          </w:pPr>
          <w:hyperlink w:anchor="_Toc49189753" w:history="1">
            <w:r w:rsidR="005E073A" w:rsidRPr="00621655">
              <w:rPr>
                <w:rStyle w:val="Hipervnculo"/>
                <w:rFonts w:ascii="Merriweather Sans" w:hAnsi="Merriweather Sans"/>
              </w:rPr>
              <w:t>CAPÍTULO XI. RECURSOS DE PERSONAL</w:t>
            </w:r>
            <w:r w:rsidR="005E073A" w:rsidRPr="00621655">
              <w:rPr>
                <w:webHidden/>
              </w:rPr>
              <w:tab/>
            </w:r>
            <w:r w:rsidR="005E073A" w:rsidRPr="00621655">
              <w:rPr>
                <w:webHidden/>
              </w:rPr>
              <w:fldChar w:fldCharType="begin"/>
            </w:r>
            <w:r w:rsidR="005E073A" w:rsidRPr="00621655">
              <w:rPr>
                <w:webHidden/>
              </w:rPr>
              <w:instrText xml:space="preserve"> PAGEREF _Toc49189753 \h </w:instrText>
            </w:r>
            <w:r w:rsidR="005E073A" w:rsidRPr="00621655">
              <w:rPr>
                <w:webHidden/>
              </w:rPr>
            </w:r>
            <w:r w:rsidR="005E073A" w:rsidRPr="00621655">
              <w:rPr>
                <w:webHidden/>
              </w:rPr>
              <w:fldChar w:fldCharType="separate"/>
            </w:r>
            <w:r w:rsidR="005E073A" w:rsidRPr="00621655">
              <w:rPr>
                <w:webHidden/>
              </w:rPr>
              <w:t>130</w:t>
            </w:r>
            <w:r w:rsidR="005E073A" w:rsidRPr="00621655">
              <w:rPr>
                <w:webHidden/>
              </w:rPr>
              <w:fldChar w:fldCharType="end"/>
            </w:r>
          </w:hyperlink>
        </w:p>
        <w:p w14:paraId="1AE85BB4" w14:textId="63879D6C"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54" w:history="1">
            <w:r w:rsidR="005E073A" w:rsidRPr="00621655">
              <w:rPr>
                <w:rStyle w:val="Hipervnculo"/>
                <w:rFonts w:ascii="Merriweather Sans" w:hAnsi="Merriweather Sans"/>
              </w:rPr>
              <w:t>11.1. GENERALIDADES DE RECURSOS PERSONALES</w:t>
            </w:r>
            <w:r w:rsidR="005E073A" w:rsidRPr="00621655">
              <w:rPr>
                <w:webHidden/>
              </w:rPr>
              <w:tab/>
            </w:r>
            <w:r w:rsidR="005E073A" w:rsidRPr="00621655">
              <w:rPr>
                <w:webHidden/>
              </w:rPr>
              <w:fldChar w:fldCharType="begin"/>
            </w:r>
            <w:r w:rsidR="005E073A" w:rsidRPr="00621655">
              <w:rPr>
                <w:webHidden/>
              </w:rPr>
              <w:instrText xml:space="preserve"> PAGEREF _Toc49189754 \h </w:instrText>
            </w:r>
            <w:r w:rsidR="005E073A" w:rsidRPr="00621655">
              <w:rPr>
                <w:webHidden/>
              </w:rPr>
            </w:r>
            <w:r w:rsidR="005E073A" w:rsidRPr="00621655">
              <w:rPr>
                <w:webHidden/>
              </w:rPr>
              <w:fldChar w:fldCharType="separate"/>
            </w:r>
            <w:r w:rsidR="005E073A" w:rsidRPr="00621655">
              <w:rPr>
                <w:webHidden/>
              </w:rPr>
              <w:t>130</w:t>
            </w:r>
            <w:r w:rsidR="005E073A" w:rsidRPr="00621655">
              <w:rPr>
                <w:webHidden/>
              </w:rPr>
              <w:fldChar w:fldCharType="end"/>
            </w:r>
          </w:hyperlink>
        </w:p>
        <w:p w14:paraId="5F12CAC7" w14:textId="0D033096"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55" w:history="1">
            <w:r w:rsidR="005E073A" w:rsidRPr="00621655">
              <w:rPr>
                <w:rStyle w:val="Hipervnculo"/>
                <w:rFonts w:ascii="Merriweather Sans" w:hAnsi="Merriweather Sans"/>
              </w:rPr>
              <w:t>11.2. ORGANIZACIÓN</w:t>
            </w:r>
            <w:r w:rsidR="005E073A" w:rsidRPr="00621655">
              <w:rPr>
                <w:webHidden/>
              </w:rPr>
              <w:tab/>
            </w:r>
            <w:r w:rsidR="005E073A" w:rsidRPr="00621655">
              <w:rPr>
                <w:webHidden/>
              </w:rPr>
              <w:fldChar w:fldCharType="begin"/>
            </w:r>
            <w:r w:rsidR="005E073A" w:rsidRPr="00621655">
              <w:rPr>
                <w:webHidden/>
              </w:rPr>
              <w:instrText xml:space="preserve"> PAGEREF _Toc49189755 \h </w:instrText>
            </w:r>
            <w:r w:rsidR="005E073A" w:rsidRPr="00621655">
              <w:rPr>
                <w:webHidden/>
              </w:rPr>
            </w:r>
            <w:r w:rsidR="005E073A" w:rsidRPr="00621655">
              <w:rPr>
                <w:webHidden/>
              </w:rPr>
              <w:fldChar w:fldCharType="separate"/>
            </w:r>
            <w:r w:rsidR="005E073A" w:rsidRPr="00621655">
              <w:rPr>
                <w:webHidden/>
              </w:rPr>
              <w:t>131</w:t>
            </w:r>
            <w:r w:rsidR="005E073A" w:rsidRPr="00621655">
              <w:rPr>
                <w:webHidden/>
              </w:rPr>
              <w:fldChar w:fldCharType="end"/>
            </w:r>
          </w:hyperlink>
        </w:p>
        <w:p w14:paraId="6EFA0B95" w14:textId="1FB374CD"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56" w:history="1">
            <w:r w:rsidR="005E073A" w:rsidRPr="00621655">
              <w:rPr>
                <w:rStyle w:val="Hipervnculo"/>
                <w:rFonts w:ascii="Merriweather Sans" w:hAnsi="Merriweather Sans"/>
              </w:rPr>
              <w:t>11.3. PERSONAL A SUBROGAR</w:t>
            </w:r>
            <w:r w:rsidR="005E073A" w:rsidRPr="00621655">
              <w:rPr>
                <w:webHidden/>
              </w:rPr>
              <w:tab/>
            </w:r>
            <w:r w:rsidR="005E073A" w:rsidRPr="00621655">
              <w:rPr>
                <w:webHidden/>
              </w:rPr>
              <w:fldChar w:fldCharType="begin"/>
            </w:r>
            <w:r w:rsidR="005E073A" w:rsidRPr="00621655">
              <w:rPr>
                <w:webHidden/>
              </w:rPr>
              <w:instrText xml:space="preserve"> PAGEREF _Toc49189756 \h </w:instrText>
            </w:r>
            <w:r w:rsidR="005E073A" w:rsidRPr="00621655">
              <w:rPr>
                <w:webHidden/>
              </w:rPr>
            </w:r>
            <w:r w:rsidR="005E073A" w:rsidRPr="00621655">
              <w:rPr>
                <w:webHidden/>
              </w:rPr>
              <w:fldChar w:fldCharType="separate"/>
            </w:r>
            <w:r w:rsidR="005E073A" w:rsidRPr="00621655">
              <w:rPr>
                <w:webHidden/>
              </w:rPr>
              <w:t>131</w:t>
            </w:r>
            <w:r w:rsidR="005E073A" w:rsidRPr="00621655">
              <w:rPr>
                <w:webHidden/>
              </w:rPr>
              <w:fldChar w:fldCharType="end"/>
            </w:r>
          </w:hyperlink>
        </w:p>
        <w:p w14:paraId="099B446D" w14:textId="51FEC4F7"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57" w:history="1">
            <w:r w:rsidR="005E073A" w:rsidRPr="00621655">
              <w:rPr>
                <w:rStyle w:val="Hipervnculo"/>
                <w:rFonts w:ascii="Merriweather Sans" w:hAnsi="Merriweather Sans"/>
              </w:rPr>
              <w:t>11.4. PERFILES DEL PERSONAL DEL SERVICIO</w:t>
            </w:r>
            <w:r w:rsidR="005E073A" w:rsidRPr="00621655">
              <w:rPr>
                <w:webHidden/>
              </w:rPr>
              <w:tab/>
            </w:r>
            <w:r w:rsidR="005E073A" w:rsidRPr="00621655">
              <w:rPr>
                <w:webHidden/>
              </w:rPr>
              <w:fldChar w:fldCharType="begin"/>
            </w:r>
            <w:r w:rsidR="005E073A" w:rsidRPr="00621655">
              <w:rPr>
                <w:webHidden/>
              </w:rPr>
              <w:instrText xml:space="preserve"> PAGEREF _Toc49189757 \h </w:instrText>
            </w:r>
            <w:r w:rsidR="005E073A" w:rsidRPr="00621655">
              <w:rPr>
                <w:webHidden/>
              </w:rPr>
            </w:r>
            <w:r w:rsidR="005E073A" w:rsidRPr="00621655">
              <w:rPr>
                <w:webHidden/>
              </w:rPr>
              <w:fldChar w:fldCharType="separate"/>
            </w:r>
            <w:r w:rsidR="005E073A" w:rsidRPr="00621655">
              <w:rPr>
                <w:webHidden/>
              </w:rPr>
              <w:t>131</w:t>
            </w:r>
            <w:r w:rsidR="005E073A" w:rsidRPr="00621655">
              <w:rPr>
                <w:webHidden/>
              </w:rPr>
              <w:fldChar w:fldCharType="end"/>
            </w:r>
          </w:hyperlink>
        </w:p>
        <w:p w14:paraId="249CAF4A" w14:textId="5B604937"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58" w:history="1">
            <w:r w:rsidR="005E073A" w:rsidRPr="00621655">
              <w:rPr>
                <w:rStyle w:val="Hipervnculo"/>
                <w:rFonts w:ascii="Merriweather Sans" w:hAnsi="Merriweather Sans"/>
              </w:rPr>
              <w:t>11.4.1. CHÓFERES, PEONES Y OTROS OPERARIOS</w:t>
            </w:r>
            <w:r w:rsidR="005E073A" w:rsidRPr="00621655">
              <w:rPr>
                <w:webHidden/>
              </w:rPr>
              <w:tab/>
            </w:r>
            <w:r w:rsidR="005E073A" w:rsidRPr="00621655">
              <w:rPr>
                <w:webHidden/>
              </w:rPr>
              <w:fldChar w:fldCharType="begin"/>
            </w:r>
            <w:r w:rsidR="005E073A" w:rsidRPr="00621655">
              <w:rPr>
                <w:webHidden/>
              </w:rPr>
              <w:instrText xml:space="preserve"> PAGEREF _Toc49189758 \h </w:instrText>
            </w:r>
            <w:r w:rsidR="005E073A" w:rsidRPr="00621655">
              <w:rPr>
                <w:webHidden/>
              </w:rPr>
            </w:r>
            <w:r w:rsidR="005E073A" w:rsidRPr="00621655">
              <w:rPr>
                <w:webHidden/>
              </w:rPr>
              <w:fldChar w:fldCharType="separate"/>
            </w:r>
            <w:r w:rsidR="005E073A" w:rsidRPr="00621655">
              <w:rPr>
                <w:webHidden/>
              </w:rPr>
              <w:t>131</w:t>
            </w:r>
            <w:r w:rsidR="005E073A" w:rsidRPr="00621655">
              <w:rPr>
                <w:webHidden/>
              </w:rPr>
              <w:fldChar w:fldCharType="end"/>
            </w:r>
          </w:hyperlink>
        </w:p>
        <w:p w14:paraId="29FD6B5F" w14:textId="0F9F2626"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59" w:history="1">
            <w:r w:rsidR="005E073A" w:rsidRPr="00621655">
              <w:rPr>
                <w:rStyle w:val="Hipervnculo"/>
                <w:rFonts w:ascii="Merriweather Sans" w:hAnsi="Merriweather Sans"/>
              </w:rPr>
              <w:t>11.4.2. REPRESENTANTE DE LA EMPRESA ADJUDICATARIA</w:t>
            </w:r>
            <w:r w:rsidR="005E073A" w:rsidRPr="00621655">
              <w:rPr>
                <w:webHidden/>
              </w:rPr>
              <w:tab/>
            </w:r>
            <w:r w:rsidR="005E073A" w:rsidRPr="00621655">
              <w:rPr>
                <w:webHidden/>
              </w:rPr>
              <w:fldChar w:fldCharType="begin"/>
            </w:r>
            <w:r w:rsidR="005E073A" w:rsidRPr="00621655">
              <w:rPr>
                <w:webHidden/>
              </w:rPr>
              <w:instrText xml:space="preserve"> PAGEREF _Toc49189759 \h </w:instrText>
            </w:r>
            <w:r w:rsidR="005E073A" w:rsidRPr="00621655">
              <w:rPr>
                <w:webHidden/>
              </w:rPr>
            </w:r>
            <w:r w:rsidR="005E073A" w:rsidRPr="00621655">
              <w:rPr>
                <w:webHidden/>
              </w:rPr>
              <w:fldChar w:fldCharType="separate"/>
            </w:r>
            <w:r w:rsidR="005E073A" w:rsidRPr="00621655">
              <w:rPr>
                <w:webHidden/>
              </w:rPr>
              <w:t>132</w:t>
            </w:r>
            <w:r w:rsidR="005E073A" w:rsidRPr="00621655">
              <w:rPr>
                <w:webHidden/>
              </w:rPr>
              <w:fldChar w:fldCharType="end"/>
            </w:r>
          </w:hyperlink>
        </w:p>
        <w:p w14:paraId="7A0CEBE8" w14:textId="7C6CF41D"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60" w:history="1">
            <w:r w:rsidR="005E073A" w:rsidRPr="00621655">
              <w:rPr>
                <w:rStyle w:val="Hipervnculo"/>
                <w:rFonts w:ascii="Merriweather Sans" w:hAnsi="Merriweather Sans"/>
              </w:rPr>
              <w:t>11.4.3. COORDINADOR/A TÉCNICO/A DEL SERVICIO</w:t>
            </w:r>
            <w:r w:rsidR="005E073A" w:rsidRPr="00621655">
              <w:rPr>
                <w:webHidden/>
              </w:rPr>
              <w:tab/>
            </w:r>
            <w:r w:rsidR="005E073A" w:rsidRPr="00621655">
              <w:rPr>
                <w:webHidden/>
              </w:rPr>
              <w:fldChar w:fldCharType="begin"/>
            </w:r>
            <w:r w:rsidR="005E073A" w:rsidRPr="00621655">
              <w:rPr>
                <w:webHidden/>
              </w:rPr>
              <w:instrText xml:space="preserve"> PAGEREF _Toc49189760 \h </w:instrText>
            </w:r>
            <w:r w:rsidR="005E073A" w:rsidRPr="00621655">
              <w:rPr>
                <w:webHidden/>
              </w:rPr>
            </w:r>
            <w:r w:rsidR="005E073A" w:rsidRPr="00621655">
              <w:rPr>
                <w:webHidden/>
              </w:rPr>
              <w:fldChar w:fldCharType="separate"/>
            </w:r>
            <w:r w:rsidR="005E073A" w:rsidRPr="00621655">
              <w:rPr>
                <w:webHidden/>
              </w:rPr>
              <w:t>132</w:t>
            </w:r>
            <w:r w:rsidR="005E073A" w:rsidRPr="00621655">
              <w:rPr>
                <w:webHidden/>
              </w:rPr>
              <w:fldChar w:fldCharType="end"/>
            </w:r>
          </w:hyperlink>
        </w:p>
        <w:p w14:paraId="5CC31FA9" w14:textId="757428C9"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61" w:history="1">
            <w:r w:rsidR="005E073A" w:rsidRPr="00621655">
              <w:rPr>
                <w:rStyle w:val="Hipervnculo"/>
                <w:rFonts w:ascii="Merriweather Sans" w:hAnsi="Merriweather Sans"/>
              </w:rPr>
              <w:t>11.4.4. ENCARGADOS DEL SERVICIO</w:t>
            </w:r>
            <w:r w:rsidR="005E073A" w:rsidRPr="00621655">
              <w:rPr>
                <w:webHidden/>
              </w:rPr>
              <w:tab/>
            </w:r>
            <w:r w:rsidR="005E073A" w:rsidRPr="00621655">
              <w:rPr>
                <w:webHidden/>
              </w:rPr>
              <w:fldChar w:fldCharType="begin"/>
            </w:r>
            <w:r w:rsidR="005E073A" w:rsidRPr="00621655">
              <w:rPr>
                <w:webHidden/>
              </w:rPr>
              <w:instrText xml:space="preserve"> PAGEREF _Toc49189761 \h </w:instrText>
            </w:r>
            <w:r w:rsidR="005E073A" w:rsidRPr="00621655">
              <w:rPr>
                <w:webHidden/>
              </w:rPr>
            </w:r>
            <w:r w:rsidR="005E073A" w:rsidRPr="00621655">
              <w:rPr>
                <w:webHidden/>
              </w:rPr>
              <w:fldChar w:fldCharType="separate"/>
            </w:r>
            <w:r w:rsidR="005E073A" w:rsidRPr="00621655">
              <w:rPr>
                <w:webHidden/>
              </w:rPr>
              <w:t>134</w:t>
            </w:r>
            <w:r w:rsidR="005E073A" w:rsidRPr="00621655">
              <w:rPr>
                <w:webHidden/>
              </w:rPr>
              <w:fldChar w:fldCharType="end"/>
            </w:r>
          </w:hyperlink>
        </w:p>
        <w:p w14:paraId="44A28450" w14:textId="05EE0CE9"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62" w:history="1">
            <w:r w:rsidR="005E073A" w:rsidRPr="00621655">
              <w:rPr>
                <w:rStyle w:val="Hipervnculo"/>
                <w:rFonts w:ascii="Merriweather Sans" w:hAnsi="Merriweather Sans"/>
              </w:rPr>
              <w:t>11.5. VESTUARIO</w:t>
            </w:r>
            <w:r w:rsidR="005E073A" w:rsidRPr="00621655">
              <w:rPr>
                <w:webHidden/>
              </w:rPr>
              <w:tab/>
            </w:r>
            <w:r w:rsidR="005E073A" w:rsidRPr="00621655">
              <w:rPr>
                <w:webHidden/>
              </w:rPr>
              <w:fldChar w:fldCharType="begin"/>
            </w:r>
            <w:r w:rsidR="005E073A" w:rsidRPr="00621655">
              <w:rPr>
                <w:webHidden/>
              </w:rPr>
              <w:instrText xml:space="preserve"> PAGEREF _Toc49189762 \h </w:instrText>
            </w:r>
            <w:r w:rsidR="005E073A" w:rsidRPr="00621655">
              <w:rPr>
                <w:webHidden/>
              </w:rPr>
            </w:r>
            <w:r w:rsidR="005E073A" w:rsidRPr="00621655">
              <w:rPr>
                <w:webHidden/>
              </w:rPr>
              <w:fldChar w:fldCharType="separate"/>
            </w:r>
            <w:r w:rsidR="005E073A" w:rsidRPr="00621655">
              <w:rPr>
                <w:webHidden/>
              </w:rPr>
              <w:t>134</w:t>
            </w:r>
            <w:r w:rsidR="005E073A" w:rsidRPr="00621655">
              <w:rPr>
                <w:webHidden/>
              </w:rPr>
              <w:fldChar w:fldCharType="end"/>
            </w:r>
          </w:hyperlink>
        </w:p>
        <w:p w14:paraId="29BADCD0" w14:textId="5DBB7961"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63" w:history="1">
            <w:r w:rsidR="005E073A" w:rsidRPr="00621655">
              <w:rPr>
                <w:rStyle w:val="Hipervnculo"/>
                <w:rFonts w:ascii="Merriweather Sans" w:hAnsi="Merriweather Sans"/>
              </w:rPr>
              <w:t>11.6. OBLIGACIONES DE LOS OPERARIOS</w:t>
            </w:r>
            <w:r w:rsidR="005E073A" w:rsidRPr="00621655">
              <w:rPr>
                <w:webHidden/>
              </w:rPr>
              <w:tab/>
            </w:r>
            <w:r w:rsidR="005E073A" w:rsidRPr="00621655">
              <w:rPr>
                <w:webHidden/>
              </w:rPr>
              <w:fldChar w:fldCharType="begin"/>
            </w:r>
            <w:r w:rsidR="005E073A" w:rsidRPr="00621655">
              <w:rPr>
                <w:webHidden/>
              </w:rPr>
              <w:instrText xml:space="preserve"> PAGEREF _Toc49189763 \h </w:instrText>
            </w:r>
            <w:r w:rsidR="005E073A" w:rsidRPr="00621655">
              <w:rPr>
                <w:webHidden/>
              </w:rPr>
            </w:r>
            <w:r w:rsidR="005E073A" w:rsidRPr="00621655">
              <w:rPr>
                <w:webHidden/>
              </w:rPr>
              <w:fldChar w:fldCharType="separate"/>
            </w:r>
            <w:r w:rsidR="005E073A" w:rsidRPr="00621655">
              <w:rPr>
                <w:webHidden/>
              </w:rPr>
              <w:t>135</w:t>
            </w:r>
            <w:r w:rsidR="005E073A" w:rsidRPr="00621655">
              <w:rPr>
                <w:webHidden/>
              </w:rPr>
              <w:fldChar w:fldCharType="end"/>
            </w:r>
          </w:hyperlink>
        </w:p>
        <w:p w14:paraId="00B5D2AF" w14:textId="3B6EAB6E"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64" w:history="1">
            <w:r w:rsidR="005E073A" w:rsidRPr="00621655">
              <w:rPr>
                <w:rStyle w:val="Hipervnculo"/>
                <w:rFonts w:ascii="Merriweather Sans" w:hAnsi="Merriweather Sans"/>
              </w:rPr>
              <w:t>11.7. NOMBRAMIENTOS Y CONFLICTOS LABORALES</w:t>
            </w:r>
            <w:r w:rsidR="005E073A" w:rsidRPr="00621655">
              <w:rPr>
                <w:webHidden/>
              </w:rPr>
              <w:tab/>
            </w:r>
            <w:r w:rsidR="005E073A" w:rsidRPr="00621655">
              <w:rPr>
                <w:webHidden/>
              </w:rPr>
              <w:fldChar w:fldCharType="begin"/>
            </w:r>
            <w:r w:rsidR="005E073A" w:rsidRPr="00621655">
              <w:rPr>
                <w:webHidden/>
              </w:rPr>
              <w:instrText xml:space="preserve"> PAGEREF _Toc49189764 \h </w:instrText>
            </w:r>
            <w:r w:rsidR="005E073A" w:rsidRPr="00621655">
              <w:rPr>
                <w:webHidden/>
              </w:rPr>
            </w:r>
            <w:r w:rsidR="005E073A" w:rsidRPr="00621655">
              <w:rPr>
                <w:webHidden/>
              </w:rPr>
              <w:fldChar w:fldCharType="separate"/>
            </w:r>
            <w:r w:rsidR="005E073A" w:rsidRPr="00621655">
              <w:rPr>
                <w:webHidden/>
              </w:rPr>
              <w:t>135</w:t>
            </w:r>
            <w:r w:rsidR="005E073A" w:rsidRPr="00621655">
              <w:rPr>
                <w:webHidden/>
              </w:rPr>
              <w:fldChar w:fldCharType="end"/>
            </w:r>
          </w:hyperlink>
        </w:p>
        <w:p w14:paraId="5A60431D" w14:textId="1E90950E"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65" w:history="1">
            <w:r w:rsidR="005E073A" w:rsidRPr="00621655">
              <w:rPr>
                <w:rStyle w:val="Hipervnculo"/>
                <w:rFonts w:ascii="Merriweather Sans" w:hAnsi="Merriweather Sans"/>
              </w:rPr>
              <w:t>11.8. TRABAJO EN DÍAS FESTIVOS</w:t>
            </w:r>
            <w:r w:rsidR="005E073A" w:rsidRPr="00621655">
              <w:rPr>
                <w:webHidden/>
              </w:rPr>
              <w:tab/>
            </w:r>
            <w:r w:rsidR="005E073A" w:rsidRPr="00621655">
              <w:rPr>
                <w:webHidden/>
              </w:rPr>
              <w:fldChar w:fldCharType="begin"/>
            </w:r>
            <w:r w:rsidR="005E073A" w:rsidRPr="00621655">
              <w:rPr>
                <w:webHidden/>
              </w:rPr>
              <w:instrText xml:space="preserve"> PAGEREF _Toc49189765 \h </w:instrText>
            </w:r>
            <w:r w:rsidR="005E073A" w:rsidRPr="00621655">
              <w:rPr>
                <w:webHidden/>
              </w:rPr>
            </w:r>
            <w:r w:rsidR="005E073A" w:rsidRPr="00621655">
              <w:rPr>
                <w:webHidden/>
              </w:rPr>
              <w:fldChar w:fldCharType="separate"/>
            </w:r>
            <w:r w:rsidR="005E073A" w:rsidRPr="00621655">
              <w:rPr>
                <w:webHidden/>
              </w:rPr>
              <w:t>135</w:t>
            </w:r>
            <w:r w:rsidR="005E073A" w:rsidRPr="00621655">
              <w:rPr>
                <w:webHidden/>
              </w:rPr>
              <w:fldChar w:fldCharType="end"/>
            </w:r>
          </w:hyperlink>
        </w:p>
        <w:p w14:paraId="020002F2" w14:textId="33C701D3"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67" w:history="1">
            <w:r w:rsidR="005E073A" w:rsidRPr="00621655">
              <w:rPr>
                <w:rStyle w:val="Hipervnculo"/>
                <w:rFonts w:ascii="Merriweather Sans" w:hAnsi="Merriweather Sans"/>
              </w:rPr>
              <w:t>11.9. FORMACIÓN</w:t>
            </w:r>
            <w:r w:rsidR="005E073A" w:rsidRPr="00621655">
              <w:rPr>
                <w:webHidden/>
              </w:rPr>
              <w:tab/>
            </w:r>
            <w:r w:rsidR="005E073A" w:rsidRPr="00621655">
              <w:rPr>
                <w:webHidden/>
              </w:rPr>
              <w:fldChar w:fldCharType="begin"/>
            </w:r>
            <w:r w:rsidR="005E073A" w:rsidRPr="00621655">
              <w:rPr>
                <w:webHidden/>
              </w:rPr>
              <w:instrText xml:space="preserve"> PAGEREF _Toc49189767 \h </w:instrText>
            </w:r>
            <w:r w:rsidR="005E073A" w:rsidRPr="00621655">
              <w:rPr>
                <w:webHidden/>
              </w:rPr>
            </w:r>
            <w:r w:rsidR="005E073A" w:rsidRPr="00621655">
              <w:rPr>
                <w:webHidden/>
              </w:rPr>
              <w:fldChar w:fldCharType="separate"/>
            </w:r>
            <w:r w:rsidR="005E073A" w:rsidRPr="00621655">
              <w:rPr>
                <w:webHidden/>
              </w:rPr>
              <w:t>136</w:t>
            </w:r>
            <w:r w:rsidR="005E073A" w:rsidRPr="00621655">
              <w:rPr>
                <w:webHidden/>
              </w:rPr>
              <w:fldChar w:fldCharType="end"/>
            </w:r>
          </w:hyperlink>
        </w:p>
        <w:p w14:paraId="557DB3B6" w14:textId="37214BC2"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68" w:history="1">
            <w:r w:rsidR="005E073A" w:rsidRPr="00621655">
              <w:rPr>
                <w:rStyle w:val="Hipervnculo"/>
                <w:rFonts w:ascii="Merriweather Sans" w:hAnsi="Merriweather Sans"/>
              </w:rPr>
              <w:t>11.9.1. OBJETIVOS DE LA FORMACIÓN</w:t>
            </w:r>
            <w:r w:rsidR="005E073A" w:rsidRPr="00621655">
              <w:rPr>
                <w:webHidden/>
              </w:rPr>
              <w:tab/>
            </w:r>
            <w:r w:rsidR="005E073A" w:rsidRPr="00621655">
              <w:rPr>
                <w:webHidden/>
              </w:rPr>
              <w:fldChar w:fldCharType="begin"/>
            </w:r>
            <w:r w:rsidR="005E073A" w:rsidRPr="00621655">
              <w:rPr>
                <w:webHidden/>
              </w:rPr>
              <w:instrText xml:space="preserve"> PAGEREF _Toc49189768 \h </w:instrText>
            </w:r>
            <w:r w:rsidR="005E073A" w:rsidRPr="00621655">
              <w:rPr>
                <w:webHidden/>
              </w:rPr>
            </w:r>
            <w:r w:rsidR="005E073A" w:rsidRPr="00621655">
              <w:rPr>
                <w:webHidden/>
              </w:rPr>
              <w:fldChar w:fldCharType="separate"/>
            </w:r>
            <w:r w:rsidR="005E073A" w:rsidRPr="00621655">
              <w:rPr>
                <w:webHidden/>
              </w:rPr>
              <w:t>136</w:t>
            </w:r>
            <w:r w:rsidR="005E073A" w:rsidRPr="00621655">
              <w:rPr>
                <w:webHidden/>
              </w:rPr>
              <w:fldChar w:fldCharType="end"/>
            </w:r>
          </w:hyperlink>
        </w:p>
        <w:p w14:paraId="526436FE" w14:textId="3F0708C9"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69" w:history="1">
            <w:r w:rsidR="005E073A" w:rsidRPr="00621655">
              <w:rPr>
                <w:rStyle w:val="Hipervnculo"/>
                <w:rFonts w:ascii="Merriweather Sans" w:hAnsi="Merriweather Sans"/>
              </w:rPr>
              <w:t>11.9.2. PLA</w:t>
            </w:r>
            <w:r w:rsidR="00E56DF4" w:rsidRPr="00621655">
              <w:rPr>
                <w:rStyle w:val="Hipervnculo"/>
                <w:rFonts w:ascii="Merriweather Sans" w:hAnsi="Merriweather Sans"/>
              </w:rPr>
              <w:t>N</w:t>
            </w:r>
            <w:r w:rsidR="005E073A" w:rsidRPr="00621655">
              <w:rPr>
                <w:rStyle w:val="Hipervnculo"/>
                <w:rFonts w:ascii="Merriweather Sans" w:hAnsi="Merriweather Sans"/>
              </w:rPr>
              <w:t xml:space="preserve"> DE FORMACIÓN</w:t>
            </w:r>
            <w:r w:rsidR="005E073A" w:rsidRPr="00621655">
              <w:rPr>
                <w:webHidden/>
              </w:rPr>
              <w:tab/>
            </w:r>
            <w:r w:rsidR="005E073A" w:rsidRPr="00621655">
              <w:rPr>
                <w:webHidden/>
              </w:rPr>
              <w:fldChar w:fldCharType="begin"/>
            </w:r>
            <w:r w:rsidR="005E073A" w:rsidRPr="00621655">
              <w:rPr>
                <w:webHidden/>
              </w:rPr>
              <w:instrText xml:space="preserve"> PAGEREF _Toc49189769 \h </w:instrText>
            </w:r>
            <w:r w:rsidR="005E073A" w:rsidRPr="00621655">
              <w:rPr>
                <w:webHidden/>
              </w:rPr>
            </w:r>
            <w:r w:rsidR="005E073A" w:rsidRPr="00621655">
              <w:rPr>
                <w:webHidden/>
              </w:rPr>
              <w:fldChar w:fldCharType="separate"/>
            </w:r>
            <w:r w:rsidR="005E073A" w:rsidRPr="00621655">
              <w:rPr>
                <w:webHidden/>
              </w:rPr>
              <w:t>136</w:t>
            </w:r>
            <w:r w:rsidR="005E073A" w:rsidRPr="00621655">
              <w:rPr>
                <w:webHidden/>
              </w:rPr>
              <w:fldChar w:fldCharType="end"/>
            </w:r>
          </w:hyperlink>
        </w:p>
        <w:p w14:paraId="699E9200" w14:textId="36409E1B"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70" w:history="1">
            <w:r w:rsidR="005E073A" w:rsidRPr="00621655">
              <w:rPr>
                <w:rStyle w:val="Hipervnculo"/>
                <w:rFonts w:ascii="Merriweather Sans" w:hAnsi="Merriweather Sans"/>
              </w:rPr>
              <w:t>11.10. SEGURIDAD Y SALUD</w:t>
            </w:r>
            <w:r w:rsidR="005E073A" w:rsidRPr="00621655">
              <w:rPr>
                <w:webHidden/>
              </w:rPr>
              <w:tab/>
            </w:r>
            <w:r w:rsidR="005E073A" w:rsidRPr="00621655">
              <w:rPr>
                <w:webHidden/>
              </w:rPr>
              <w:fldChar w:fldCharType="begin"/>
            </w:r>
            <w:r w:rsidR="005E073A" w:rsidRPr="00621655">
              <w:rPr>
                <w:webHidden/>
              </w:rPr>
              <w:instrText xml:space="preserve"> PAGEREF _Toc49189770 \h </w:instrText>
            </w:r>
            <w:r w:rsidR="005E073A" w:rsidRPr="00621655">
              <w:rPr>
                <w:webHidden/>
              </w:rPr>
            </w:r>
            <w:r w:rsidR="005E073A" w:rsidRPr="00621655">
              <w:rPr>
                <w:webHidden/>
              </w:rPr>
              <w:fldChar w:fldCharType="separate"/>
            </w:r>
            <w:r w:rsidR="005E073A" w:rsidRPr="00621655">
              <w:rPr>
                <w:webHidden/>
              </w:rPr>
              <w:t>138</w:t>
            </w:r>
            <w:r w:rsidR="005E073A" w:rsidRPr="00621655">
              <w:rPr>
                <w:webHidden/>
              </w:rPr>
              <w:fldChar w:fldCharType="end"/>
            </w:r>
          </w:hyperlink>
        </w:p>
        <w:p w14:paraId="03540124" w14:textId="1E0AFAE4"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71" w:history="1">
            <w:r w:rsidR="005E073A" w:rsidRPr="00621655">
              <w:rPr>
                <w:rStyle w:val="Hipervnculo"/>
                <w:rFonts w:ascii="Merriweather Sans" w:hAnsi="Merriweather Sans"/>
              </w:rPr>
              <w:t>11.10.1. USO DE MAQUINARIA</w:t>
            </w:r>
            <w:r w:rsidR="005E073A" w:rsidRPr="00621655">
              <w:rPr>
                <w:webHidden/>
              </w:rPr>
              <w:tab/>
            </w:r>
            <w:r w:rsidR="005E073A" w:rsidRPr="00621655">
              <w:rPr>
                <w:webHidden/>
              </w:rPr>
              <w:fldChar w:fldCharType="begin"/>
            </w:r>
            <w:r w:rsidR="005E073A" w:rsidRPr="00621655">
              <w:rPr>
                <w:webHidden/>
              </w:rPr>
              <w:instrText xml:space="preserve"> PAGEREF _Toc49189771 \h </w:instrText>
            </w:r>
            <w:r w:rsidR="005E073A" w:rsidRPr="00621655">
              <w:rPr>
                <w:webHidden/>
              </w:rPr>
            </w:r>
            <w:r w:rsidR="005E073A" w:rsidRPr="00621655">
              <w:rPr>
                <w:webHidden/>
              </w:rPr>
              <w:fldChar w:fldCharType="separate"/>
            </w:r>
            <w:r w:rsidR="005E073A" w:rsidRPr="00621655">
              <w:rPr>
                <w:webHidden/>
              </w:rPr>
              <w:t>138</w:t>
            </w:r>
            <w:r w:rsidR="005E073A" w:rsidRPr="00621655">
              <w:rPr>
                <w:webHidden/>
              </w:rPr>
              <w:fldChar w:fldCharType="end"/>
            </w:r>
          </w:hyperlink>
        </w:p>
        <w:p w14:paraId="48BC6E36" w14:textId="3B13D4D5"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72" w:history="1">
            <w:r w:rsidR="005E073A" w:rsidRPr="00621655">
              <w:rPr>
                <w:rStyle w:val="Hipervnculo"/>
                <w:rFonts w:ascii="Merriweather Sans" w:hAnsi="Merriweather Sans"/>
              </w:rPr>
              <w:t>11.10.2. USO DE EQUIPOS DE PROTECCIÓN INDIVIDUAL</w:t>
            </w:r>
            <w:r w:rsidR="005E073A" w:rsidRPr="00621655">
              <w:rPr>
                <w:webHidden/>
              </w:rPr>
              <w:tab/>
            </w:r>
            <w:r w:rsidR="005E073A" w:rsidRPr="00621655">
              <w:rPr>
                <w:webHidden/>
              </w:rPr>
              <w:fldChar w:fldCharType="begin"/>
            </w:r>
            <w:r w:rsidR="005E073A" w:rsidRPr="00621655">
              <w:rPr>
                <w:webHidden/>
              </w:rPr>
              <w:instrText xml:space="preserve"> PAGEREF _Toc49189772 \h </w:instrText>
            </w:r>
            <w:r w:rsidR="005E073A" w:rsidRPr="00621655">
              <w:rPr>
                <w:webHidden/>
              </w:rPr>
            </w:r>
            <w:r w:rsidR="005E073A" w:rsidRPr="00621655">
              <w:rPr>
                <w:webHidden/>
              </w:rPr>
              <w:fldChar w:fldCharType="separate"/>
            </w:r>
            <w:r w:rsidR="005E073A" w:rsidRPr="00621655">
              <w:rPr>
                <w:webHidden/>
              </w:rPr>
              <w:t>139</w:t>
            </w:r>
            <w:r w:rsidR="005E073A" w:rsidRPr="00621655">
              <w:rPr>
                <w:webHidden/>
              </w:rPr>
              <w:fldChar w:fldCharType="end"/>
            </w:r>
          </w:hyperlink>
        </w:p>
        <w:p w14:paraId="7FDCE6EE" w14:textId="032BA74A"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73" w:history="1">
            <w:r w:rsidR="005E073A" w:rsidRPr="00621655">
              <w:rPr>
                <w:rStyle w:val="Hipervnculo"/>
                <w:rFonts w:ascii="Merriweather Sans" w:hAnsi="Merriweather Sans"/>
              </w:rPr>
              <w:t>11.10.3. RUIDO</w:t>
            </w:r>
            <w:r w:rsidR="005E073A" w:rsidRPr="00621655">
              <w:rPr>
                <w:webHidden/>
              </w:rPr>
              <w:tab/>
            </w:r>
            <w:r w:rsidR="005E073A" w:rsidRPr="00621655">
              <w:rPr>
                <w:webHidden/>
              </w:rPr>
              <w:fldChar w:fldCharType="begin"/>
            </w:r>
            <w:r w:rsidR="005E073A" w:rsidRPr="00621655">
              <w:rPr>
                <w:webHidden/>
              </w:rPr>
              <w:instrText xml:space="preserve"> PAGEREF _Toc49189773 \h </w:instrText>
            </w:r>
            <w:r w:rsidR="005E073A" w:rsidRPr="00621655">
              <w:rPr>
                <w:webHidden/>
              </w:rPr>
            </w:r>
            <w:r w:rsidR="005E073A" w:rsidRPr="00621655">
              <w:rPr>
                <w:webHidden/>
              </w:rPr>
              <w:fldChar w:fldCharType="separate"/>
            </w:r>
            <w:r w:rsidR="005E073A" w:rsidRPr="00621655">
              <w:rPr>
                <w:webHidden/>
              </w:rPr>
              <w:t>139</w:t>
            </w:r>
            <w:r w:rsidR="005E073A" w:rsidRPr="00621655">
              <w:rPr>
                <w:webHidden/>
              </w:rPr>
              <w:fldChar w:fldCharType="end"/>
            </w:r>
          </w:hyperlink>
        </w:p>
        <w:p w14:paraId="58943D15" w14:textId="4DB0BA48"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74" w:history="1">
            <w:r w:rsidR="005E073A" w:rsidRPr="00621655">
              <w:rPr>
                <w:rStyle w:val="Hipervnculo"/>
                <w:rFonts w:ascii="Merriweather Sans" w:hAnsi="Merriweather Sans"/>
              </w:rPr>
              <w:t>11.10.4. OLORES</w:t>
            </w:r>
            <w:r w:rsidR="005E073A" w:rsidRPr="00621655">
              <w:rPr>
                <w:webHidden/>
              </w:rPr>
              <w:tab/>
            </w:r>
            <w:r w:rsidR="005E073A" w:rsidRPr="00621655">
              <w:rPr>
                <w:webHidden/>
              </w:rPr>
              <w:fldChar w:fldCharType="begin"/>
            </w:r>
            <w:r w:rsidR="005E073A" w:rsidRPr="00621655">
              <w:rPr>
                <w:webHidden/>
              </w:rPr>
              <w:instrText xml:space="preserve"> PAGEREF _Toc49189774 \h </w:instrText>
            </w:r>
            <w:r w:rsidR="005E073A" w:rsidRPr="00621655">
              <w:rPr>
                <w:webHidden/>
              </w:rPr>
            </w:r>
            <w:r w:rsidR="005E073A" w:rsidRPr="00621655">
              <w:rPr>
                <w:webHidden/>
              </w:rPr>
              <w:fldChar w:fldCharType="separate"/>
            </w:r>
            <w:r w:rsidR="005E073A" w:rsidRPr="00621655">
              <w:rPr>
                <w:webHidden/>
              </w:rPr>
              <w:t>139</w:t>
            </w:r>
            <w:r w:rsidR="005E073A" w:rsidRPr="00621655">
              <w:rPr>
                <w:webHidden/>
              </w:rPr>
              <w:fldChar w:fldCharType="end"/>
            </w:r>
          </w:hyperlink>
        </w:p>
        <w:p w14:paraId="49F83BF3" w14:textId="4D6F6E35" w:rsidR="005E073A" w:rsidRPr="00621655" w:rsidRDefault="008B2713">
          <w:pPr>
            <w:pStyle w:val="TDC1"/>
            <w:tabs>
              <w:tab w:val="right" w:leader="dot" w:pos="8543"/>
            </w:tabs>
            <w:rPr>
              <w:rFonts w:asciiTheme="minorHAnsi" w:eastAsiaTheme="minorEastAsia" w:hAnsiTheme="minorHAnsi" w:cstheme="minorBidi"/>
              <w:b w:val="0"/>
              <w:color w:val="auto"/>
              <w:sz w:val="22"/>
            </w:rPr>
          </w:pPr>
          <w:hyperlink w:anchor="_Toc49189775" w:history="1">
            <w:r w:rsidR="005E073A" w:rsidRPr="00621655">
              <w:rPr>
                <w:rStyle w:val="Hipervnculo"/>
                <w:rFonts w:ascii="Merriweather Sans" w:hAnsi="Merriweather Sans"/>
              </w:rPr>
              <w:t>CAPÍTULO XII. PARQUE MÓVIL</w:t>
            </w:r>
            <w:r w:rsidR="005E073A" w:rsidRPr="00621655">
              <w:rPr>
                <w:webHidden/>
              </w:rPr>
              <w:tab/>
            </w:r>
            <w:r w:rsidR="005E073A" w:rsidRPr="00621655">
              <w:rPr>
                <w:webHidden/>
              </w:rPr>
              <w:fldChar w:fldCharType="begin"/>
            </w:r>
            <w:r w:rsidR="005E073A" w:rsidRPr="00621655">
              <w:rPr>
                <w:webHidden/>
              </w:rPr>
              <w:instrText xml:space="preserve"> PAGEREF _Toc49189775 \h </w:instrText>
            </w:r>
            <w:r w:rsidR="005E073A" w:rsidRPr="00621655">
              <w:rPr>
                <w:webHidden/>
              </w:rPr>
            </w:r>
            <w:r w:rsidR="005E073A" w:rsidRPr="00621655">
              <w:rPr>
                <w:webHidden/>
              </w:rPr>
              <w:fldChar w:fldCharType="separate"/>
            </w:r>
            <w:r w:rsidR="005E073A" w:rsidRPr="00621655">
              <w:rPr>
                <w:webHidden/>
              </w:rPr>
              <w:t>140</w:t>
            </w:r>
            <w:r w:rsidR="005E073A" w:rsidRPr="00621655">
              <w:rPr>
                <w:webHidden/>
              </w:rPr>
              <w:fldChar w:fldCharType="end"/>
            </w:r>
          </w:hyperlink>
        </w:p>
        <w:p w14:paraId="5320B3A4" w14:textId="50DB9EC9"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76" w:history="1">
            <w:r w:rsidR="005E073A" w:rsidRPr="00621655">
              <w:rPr>
                <w:rStyle w:val="Hipervnculo"/>
                <w:rFonts w:ascii="Merriweather Sans" w:hAnsi="Merriweather Sans"/>
              </w:rPr>
              <w:t>12.1. DESCRIPCIÓN DEL PARQUE MÓVIL</w:t>
            </w:r>
            <w:r w:rsidR="005E073A" w:rsidRPr="00621655">
              <w:rPr>
                <w:webHidden/>
              </w:rPr>
              <w:tab/>
            </w:r>
            <w:r w:rsidR="005E073A" w:rsidRPr="00621655">
              <w:rPr>
                <w:webHidden/>
              </w:rPr>
              <w:fldChar w:fldCharType="begin"/>
            </w:r>
            <w:r w:rsidR="005E073A" w:rsidRPr="00621655">
              <w:rPr>
                <w:webHidden/>
              </w:rPr>
              <w:instrText xml:space="preserve"> PAGEREF _Toc49189776 \h </w:instrText>
            </w:r>
            <w:r w:rsidR="005E073A" w:rsidRPr="00621655">
              <w:rPr>
                <w:webHidden/>
              </w:rPr>
            </w:r>
            <w:r w:rsidR="005E073A" w:rsidRPr="00621655">
              <w:rPr>
                <w:webHidden/>
              </w:rPr>
              <w:fldChar w:fldCharType="separate"/>
            </w:r>
            <w:r w:rsidR="005E073A" w:rsidRPr="00621655">
              <w:rPr>
                <w:webHidden/>
              </w:rPr>
              <w:t>140</w:t>
            </w:r>
            <w:r w:rsidR="005E073A" w:rsidRPr="00621655">
              <w:rPr>
                <w:webHidden/>
              </w:rPr>
              <w:fldChar w:fldCharType="end"/>
            </w:r>
          </w:hyperlink>
        </w:p>
        <w:p w14:paraId="289876AB" w14:textId="2C830C76"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77" w:history="1">
            <w:r w:rsidR="005E073A" w:rsidRPr="00621655">
              <w:rPr>
                <w:rStyle w:val="Hipervnculo"/>
                <w:rFonts w:ascii="Merriweather Sans" w:hAnsi="Merriweather Sans"/>
              </w:rPr>
              <w:t>12.2. GASTOS DERIVADOS DE VEHÍCULOS Y MAQUINARIA</w:t>
            </w:r>
            <w:r w:rsidR="005E073A" w:rsidRPr="00621655">
              <w:rPr>
                <w:webHidden/>
              </w:rPr>
              <w:tab/>
            </w:r>
            <w:r w:rsidR="005E073A" w:rsidRPr="00621655">
              <w:rPr>
                <w:webHidden/>
              </w:rPr>
              <w:fldChar w:fldCharType="begin"/>
            </w:r>
            <w:r w:rsidR="005E073A" w:rsidRPr="00621655">
              <w:rPr>
                <w:webHidden/>
              </w:rPr>
              <w:instrText xml:space="preserve"> PAGEREF _Toc49189777 \h </w:instrText>
            </w:r>
            <w:r w:rsidR="005E073A" w:rsidRPr="00621655">
              <w:rPr>
                <w:webHidden/>
              </w:rPr>
            </w:r>
            <w:r w:rsidR="005E073A" w:rsidRPr="00621655">
              <w:rPr>
                <w:webHidden/>
              </w:rPr>
              <w:fldChar w:fldCharType="separate"/>
            </w:r>
            <w:r w:rsidR="005E073A" w:rsidRPr="00621655">
              <w:rPr>
                <w:webHidden/>
              </w:rPr>
              <w:t>142</w:t>
            </w:r>
            <w:r w:rsidR="005E073A" w:rsidRPr="00621655">
              <w:rPr>
                <w:webHidden/>
              </w:rPr>
              <w:fldChar w:fldCharType="end"/>
            </w:r>
          </w:hyperlink>
        </w:p>
        <w:p w14:paraId="7C0D3AA9" w14:textId="026193EF"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78" w:history="1">
            <w:r w:rsidR="005E073A" w:rsidRPr="00621655">
              <w:rPr>
                <w:rStyle w:val="Hipervnculo"/>
                <w:rFonts w:ascii="Merriweather Sans" w:hAnsi="Merriweather Sans"/>
              </w:rPr>
              <w:t>12.3. DATOS TÉCNICOS DE LOS VEHÍCULOS DE NUEVA ADQUISICIÓN</w:t>
            </w:r>
            <w:r w:rsidR="005E073A" w:rsidRPr="00621655">
              <w:rPr>
                <w:webHidden/>
              </w:rPr>
              <w:tab/>
            </w:r>
            <w:r w:rsidR="005E073A" w:rsidRPr="00621655">
              <w:rPr>
                <w:webHidden/>
              </w:rPr>
              <w:fldChar w:fldCharType="begin"/>
            </w:r>
            <w:r w:rsidR="005E073A" w:rsidRPr="00621655">
              <w:rPr>
                <w:webHidden/>
              </w:rPr>
              <w:instrText xml:space="preserve"> PAGEREF _Toc49189778 \h </w:instrText>
            </w:r>
            <w:r w:rsidR="005E073A" w:rsidRPr="00621655">
              <w:rPr>
                <w:webHidden/>
              </w:rPr>
            </w:r>
            <w:r w:rsidR="005E073A" w:rsidRPr="00621655">
              <w:rPr>
                <w:webHidden/>
              </w:rPr>
              <w:fldChar w:fldCharType="separate"/>
            </w:r>
            <w:r w:rsidR="005E073A" w:rsidRPr="00621655">
              <w:rPr>
                <w:webHidden/>
              </w:rPr>
              <w:t>142</w:t>
            </w:r>
            <w:r w:rsidR="005E073A" w:rsidRPr="00621655">
              <w:rPr>
                <w:webHidden/>
              </w:rPr>
              <w:fldChar w:fldCharType="end"/>
            </w:r>
          </w:hyperlink>
        </w:p>
        <w:p w14:paraId="22905C9C" w14:textId="2026E591"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79" w:history="1">
            <w:r w:rsidR="005E073A" w:rsidRPr="00621655">
              <w:rPr>
                <w:rStyle w:val="Hipervnculo"/>
                <w:rFonts w:ascii="Merriweather Sans" w:hAnsi="Merriweather Sans"/>
              </w:rPr>
              <w:t>12.4. NUEVOS EQUIPOS DURANTE LA CONTRATA</w:t>
            </w:r>
            <w:r w:rsidR="005E073A" w:rsidRPr="00621655">
              <w:rPr>
                <w:webHidden/>
              </w:rPr>
              <w:tab/>
            </w:r>
            <w:r w:rsidR="005E073A" w:rsidRPr="00621655">
              <w:rPr>
                <w:webHidden/>
              </w:rPr>
              <w:fldChar w:fldCharType="begin"/>
            </w:r>
            <w:r w:rsidR="005E073A" w:rsidRPr="00621655">
              <w:rPr>
                <w:webHidden/>
              </w:rPr>
              <w:instrText xml:space="preserve"> PAGEREF _Toc49189779 \h </w:instrText>
            </w:r>
            <w:r w:rsidR="005E073A" w:rsidRPr="00621655">
              <w:rPr>
                <w:webHidden/>
              </w:rPr>
            </w:r>
            <w:r w:rsidR="005E073A" w:rsidRPr="00621655">
              <w:rPr>
                <w:webHidden/>
              </w:rPr>
              <w:fldChar w:fldCharType="separate"/>
            </w:r>
            <w:r w:rsidR="005E073A" w:rsidRPr="00621655">
              <w:rPr>
                <w:webHidden/>
              </w:rPr>
              <w:t>147</w:t>
            </w:r>
            <w:r w:rsidR="005E073A" w:rsidRPr="00621655">
              <w:rPr>
                <w:webHidden/>
              </w:rPr>
              <w:fldChar w:fldCharType="end"/>
            </w:r>
          </w:hyperlink>
        </w:p>
        <w:p w14:paraId="173D7FDA" w14:textId="132E47C8"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80" w:history="1">
            <w:r w:rsidR="005E073A" w:rsidRPr="00621655">
              <w:rPr>
                <w:rStyle w:val="Hipervnculo"/>
                <w:rFonts w:ascii="Merriweather Sans" w:hAnsi="Merriweather Sans"/>
              </w:rPr>
              <w:t>12.5. ASPECTO EXTERIOR DE LOS VEHÍCULOS. MANTENIMIENTO Y LIMPIEZA</w:t>
            </w:r>
            <w:r w:rsidR="005E073A" w:rsidRPr="00621655">
              <w:rPr>
                <w:webHidden/>
              </w:rPr>
              <w:tab/>
            </w:r>
            <w:r w:rsidR="005E073A" w:rsidRPr="00621655">
              <w:rPr>
                <w:webHidden/>
              </w:rPr>
              <w:fldChar w:fldCharType="begin"/>
            </w:r>
            <w:r w:rsidR="005E073A" w:rsidRPr="00621655">
              <w:rPr>
                <w:webHidden/>
              </w:rPr>
              <w:instrText xml:space="preserve"> PAGEREF _Toc49189780 \h </w:instrText>
            </w:r>
            <w:r w:rsidR="005E073A" w:rsidRPr="00621655">
              <w:rPr>
                <w:webHidden/>
              </w:rPr>
            </w:r>
            <w:r w:rsidR="005E073A" w:rsidRPr="00621655">
              <w:rPr>
                <w:webHidden/>
              </w:rPr>
              <w:fldChar w:fldCharType="separate"/>
            </w:r>
            <w:r w:rsidR="005E073A" w:rsidRPr="00621655">
              <w:rPr>
                <w:webHidden/>
              </w:rPr>
              <w:t>147</w:t>
            </w:r>
            <w:r w:rsidR="005E073A" w:rsidRPr="00621655">
              <w:rPr>
                <w:webHidden/>
              </w:rPr>
              <w:fldChar w:fldCharType="end"/>
            </w:r>
          </w:hyperlink>
        </w:p>
        <w:p w14:paraId="2D5E83FF" w14:textId="4E83C0AC"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81" w:history="1">
            <w:r w:rsidR="005E073A" w:rsidRPr="00621655">
              <w:rPr>
                <w:rStyle w:val="Hipervnculo"/>
                <w:rFonts w:ascii="Merriweather Sans" w:hAnsi="Merriweather Sans"/>
              </w:rPr>
              <w:t>12.5.1. ESTADO GENERAL DE LOS VEHÍCULOS Y MAQUINARIA</w:t>
            </w:r>
            <w:r w:rsidR="005E073A" w:rsidRPr="00621655">
              <w:rPr>
                <w:webHidden/>
              </w:rPr>
              <w:tab/>
            </w:r>
            <w:r w:rsidR="005E073A" w:rsidRPr="00621655">
              <w:rPr>
                <w:webHidden/>
              </w:rPr>
              <w:fldChar w:fldCharType="begin"/>
            </w:r>
            <w:r w:rsidR="005E073A" w:rsidRPr="00621655">
              <w:rPr>
                <w:webHidden/>
              </w:rPr>
              <w:instrText xml:space="preserve"> PAGEREF _Toc49189781 \h </w:instrText>
            </w:r>
            <w:r w:rsidR="005E073A" w:rsidRPr="00621655">
              <w:rPr>
                <w:webHidden/>
              </w:rPr>
            </w:r>
            <w:r w:rsidR="005E073A" w:rsidRPr="00621655">
              <w:rPr>
                <w:webHidden/>
              </w:rPr>
              <w:fldChar w:fldCharType="separate"/>
            </w:r>
            <w:r w:rsidR="005E073A" w:rsidRPr="00621655">
              <w:rPr>
                <w:webHidden/>
              </w:rPr>
              <w:t>147</w:t>
            </w:r>
            <w:r w:rsidR="005E073A" w:rsidRPr="00621655">
              <w:rPr>
                <w:webHidden/>
              </w:rPr>
              <w:fldChar w:fldCharType="end"/>
            </w:r>
          </w:hyperlink>
        </w:p>
        <w:p w14:paraId="1DFA9126" w14:textId="05AE2E57"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82" w:history="1">
            <w:r w:rsidR="005E073A" w:rsidRPr="00621655">
              <w:rPr>
                <w:rStyle w:val="Hipervnculo"/>
                <w:rFonts w:ascii="Merriweather Sans" w:hAnsi="Merriweather Sans"/>
              </w:rPr>
              <w:t>12.5.2. ROTULACIÓN</w:t>
            </w:r>
            <w:r w:rsidR="005E073A" w:rsidRPr="00621655">
              <w:rPr>
                <w:webHidden/>
              </w:rPr>
              <w:tab/>
            </w:r>
            <w:r w:rsidR="005E073A" w:rsidRPr="00621655">
              <w:rPr>
                <w:webHidden/>
              </w:rPr>
              <w:fldChar w:fldCharType="begin"/>
            </w:r>
            <w:r w:rsidR="005E073A" w:rsidRPr="00621655">
              <w:rPr>
                <w:webHidden/>
              </w:rPr>
              <w:instrText xml:space="preserve"> PAGEREF _Toc49189782 \h </w:instrText>
            </w:r>
            <w:r w:rsidR="005E073A" w:rsidRPr="00621655">
              <w:rPr>
                <w:webHidden/>
              </w:rPr>
            </w:r>
            <w:r w:rsidR="005E073A" w:rsidRPr="00621655">
              <w:rPr>
                <w:webHidden/>
              </w:rPr>
              <w:fldChar w:fldCharType="separate"/>
            </w:r>
            <w:r w:rsidR="005E073A" w:rsidRPr="00621655">
              <w:rPr>
                <w:webHidden/>
              </w:rPr>
              <w:t>148</w:t>
            </w:r>
            <w:r w:rsidR="005E073A" w:rsidRPr="00621655">
              <w:rPr>
                <w:webHidden/>
              </w:rPr>
              <w:fldChar w:fldCharType="end"/>
            </w:r>
          </w:hyperlink>
        </w:p>
        <w:p w14:paraId="309F2B88" w14:textId="3CF3CDC7"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83" w:history="1">
            <w:r w:rsidR="005E073A" w:rsidRPr="00621655">
              <w:rPr>
                <w:rStyle w:val="Hipervnculo"/>
                <w:rFonts w:ascii="Merriweather Sans" w:hAnsi="Merriweather Sans"/>
              </w:rPr>
              <w:t>12.5.3. MANTENIMIENTO DE LOS VEHÍCULOS</w:t>
            </w:r>
            <w:r w:rsidR="005E073A" w:rsidRPr="00621655">
              <w:rPr>
                <w:webHidden/>
              </w:rPr>
              <w:tab/>
            </w:r>
            <w:r w:rsidR="005E073A" w:rsidRPr="00621655">
              <w:rPr>
                <w:webHidden/>
              </w:rPr>
              <w:fldChar w:fldCharType="begin"/>
            </w:r>
            <w:r w:rsidR="005E073A" w:rsidRPr="00621655">
              <w:rPr>
                <w:webHidden/>
              </w:rPr>
              <w:instrText xml:space="preserve"> PAGEREF _Toc49189783 \h </w:instrText>
            </w:r>
            <w:r w:rsidR="005E073A" w:rsidRPr="00621655">
              <w:rPr>
                <w:webHidden/>
              </w:rPr>
            </w:r>
            <w:r w:rsidR="005E073A" w:rsidRPr="00621655">
              <w:rPr>
                <w:webHidden/>
              </w:rPr>
              <w:fldChar w:fldCharType="separate"/>
            </w:r>
            <w:r w:rsidR="005E073A" w:rsidRPr="00621655">
              <w:rPr>
                <w:webHidden/>
              </w:rPr>
              <w:t>149</w:t>
            </w:r>
            <w:r w:rsidR="005E073A" w:rsidRPr="00621655">
              <w:rPr>
                <w:webHidden/>
              </w:rPr>
              <w:fldChar w:fldCharType="end"/>
            </w:r>
          </w:hyperlink>
        </w:p>
        <w:p w14:paraId="6555DA3E" w14:textId="3F1B59A0"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84" w:history="1">
            <w:r w:rsidR="005E073A" w:rsidRPr="00621655">
              <w:rPr>
                <w:rStyle w:val="Hipervnculo"/>
                <w:rFonts w:ascii="Merriweather Sans" w:hAnsi="Merriweather Sans"/>
              </w:rPr>
              <w:t>12.5.4. AVERÍA DE VEHÍCULOS</w:t>
            </w:r>
            <w:r w:rsidR="005E073A" w:rsidRPr="00621655">
              <w:rPr>
                <w:webHidden/>
              </w:rPr>
              <w:tab/>
            </w:r>
            <w:r w:rsidR="005E073A" w:rsidRPr="00621655">
              <w:rPr>
                <w:webHidden/>
              </w:rPr>
              <w:fldChar w:fldCharType="begin"/>
            </w:r>
            <w:r w:rsidR="005E073A" w:rsidRPr="00621655">
              <w:rPr>
                <w:webHidden/>
              </w:rPr>
              <w:instrText xml:space="preserve"> PAGEREF _Toc49189784 \h </w:instrText>
            </w:r>
            <w:r w:rsidR="005E073A" w:rsidRPr="00621655">
              <w:rPr>
                <w:webHidden/>
              </w:rPr>
            </w:r>
            <w:r w:rsidR="005E073A" w:rsidRPr="00621655">
              <w:rPr>
                <w:webHidden/>
              </w:rPr>
              <w:fldChar w:fldCharType="separate"/>
            </w:r>
            <w:r w:rsidR="005E073A" w:rsidRPr="00621655">
              <w:rPr>
                <w:webHidden/>
              </w:rPr>
              <w:t>150</w:t>
            </w:r>
            <w:r w:rsidR="005E073A" w:rsidRPr="00621655">
              <w:rPr>
                <w:webHidden/>
              </w:rPr>
              <w:fldChar w:fldCharType="end"/>
            </w:r>
          </w:hyperlink>
        </w:p>
        <w:p w14:paraId="29A2748F" w14:textId="653DCF59"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85" w:history="1">
            <w:r w:rsidR="005E073A" w:rsidRPr="00621655">
              <w:rPr>
                <w:rStyle w:val="Hipervnculo"/>
                <w:rFonts w:ascii="Merriweather Sans" w:hAnsi="Merriweather Sans"/>
              </w:rPr>
              <w:t>12.5.5. LIMPIEZA DE LOS VEHÍCULOS</w:t>
            </w:r>
            <w:r w:rsidR="005E073A" w:rsidRPr="00621655">
              <w:rPr>
                <w:webHidden/>
              </w:rPr>
              <w:tab/>
            </w:r>
            <w:r w:rsidR="005E073A" w:rsidRPr="00621655">
              <w:rPr>
                <w:webHidden/>
              </w:rPr>
              <w:fldChar w:fldCharType="begin"/>
            </w:r>
            <w:r w:rsidR="005E073A" w:rsidRPr="00621655">
              <w:rPr>
                <w:webHidden/>
              </w:rPr>
              <w:instrText xml:space="preserve"> PAGEREF _Toc49189785 \h </w:instrText>
            </w:r>
            <w:r w:rsidR="005E073A" w:rsidRPr="00621655">
              <w:rPr>
                <w:webHidden/>
              </w:rPr>
            </w:r>
            <w:r w:rsidR="005E073A" w:rsidRPr="00621655">
              <w:rPr>
                <w:webHidden/>
              </w:rPr>
              <w:fldChar w:fldCharType="separate"/>
            </w:r>
            <w:r w:rsidR="005E073A" w:rsidRPr="00621655">
              <w:rPr>
                <w:webHidden/>
              </w:rPr>
              <w:t>150</w:t>
            </w:r>
            <w:r w:rsidR="005E073A" w:rsidRPr="00621655">
              <w:rPr>
                <w:webHidden/>
              </w:rPr>
              <w:fldChar w:fldCharType="end"/>
            </w:r>
          </w:hyperlink>
        </w:p>
        <w:p w14:paraId="585E6B56" w14:textId="5EF5A061"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86" w:history="1">
            <w:r w:rsidR="005E073A" w:rsidRPr="00621655">
              <w:rPr>
                <w:rStyle w:val="Hipervnculo"/>
                <w:rFonts w:ascii="Merriweather Sans" w:hAnsi="Merriweather Sans"/>
              </w:rPr>
              <w:t>12.5.6. VEHÍCULOS DE RESERVA</w:t>
            </w:r>
            <w:r w:rsidR="005E073A" w:rsidRPr="00621655">
              <w:rPr>
                <w:webHidden/>
              </w:rPr>
              <w:tab/>
            </w:r>
            <w:r w:rsidR="005E073A" w:rsidRPr="00621655">
              <w:rPr>
                <w:webHidden/>
              </w:rPr>
              <w:fldChar w:fldCharType="begin"/>
            </w:r>
            <w:r w:rsidR="005E073A" w:rsidRPr="00621655">
              <w:rPr>
                <w:webHidden/>
              </w:rPr>
              <w:instrText xml:space="preserve"> PAGEREF _Toc49189786 \h </w:instrText>
            </w:r>
            <w:r w:rsidR="005E073A" w:rsidRPr="00621655">
              <w:rPr>
                <w:webHidden/>
              </w:rPr>
            </w:r>
            <w:r w:rsidR="005E073A" w:rsidRPr="00621655">
              <w:rPr>
                <w:webHidden/>
              </w:rPr>
              <w:fldChar w:fldCharType="separate"/>
            </w:r>
            <w:r w:rsidR="005E073A" w:rsidRPr="00621655">
              <w:rPr>
                <w:webHidden/>
              </w:rPr>
              <w:t>151</w:t>
            </w:r>
            <w:r w:rsidR="005E073A" w:rsidRPr="00621655">
              <w:rPr>
                <w:webHidden/>
              </w:rPr>
              <w:fldChar w:fldCharType="end"/>
            </w:r>
          </w:hyperlink>
        </w:p>
        <w:p w14:paraId="3948B6D5" w14:textId="2230C334"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87" w:history="1">
            <w:r w:rsidR="005E073A" w:rsidRPr="00621655">
              <w:rPr>
                <w:rStyle w:val="Hipervnculo"/>
                <w:rFonts w:ascii="Merriweather Sans" w:hAnsi="Merriweather Sans"/>
              </w:rPr>
              <w:t>12.6. FINALIZACIÓN DEL CONTRATO</w:t>
            </w:r>
            <w:r w:rsidR="005E073A" w:rsidRPr="00621655">
              <w:rPr>
                <w:webHidden/>
              </w:rPr>
              <w:tab/>
            </w:r>
            <w:r w:rsidR="005E073A" w:rsidRPr="00621655">
              <w:rPr>
                <w:webHidden/>
              </w:rPr>
              <w:fldChar w:fldCharType="begin"/>
            </w:r>
            <w:r w:rsidR="005E073A" w:rsidRPr="00621655">
              <w:rPr>
                <w:webHidden/>
              </w:rPr>
              <w:instrText xml:space="preserve"> PAGEREF _Toc49189787 \h </w:instrText>
            </w:r>
            <w:r w:rsidR="005E073A" w:rsidRPr="00621655">
              <w:rPr>
                <w:webHidden/>
              </w:rPr>
            </w:r>
            <w:r w:rsidR="005E073A" w:rsidRPr="00621655">
              <w:rPr>
                <w:webHidden/>
              </w:rPr>
              <w:fldChar w:fldCharType="separate"/>
            </w:r>
            <w:r w:rsidR="005E073A" w:rsidRPr="00621655">
              <w:rPr>
                <w:webHidden/>
              </w:rPr>
              <w:t>151</w:t>
            </w:r>
            <w:r w:rsidR="005E073A" w:rsidRPr="00621655">
              <w:rPr>
                <w:webHidden/>
              </w:rPr>
              <w:fldChar w:fldCharType="end"/>
            </w:r>
          </w:hyperlink>
        </w:p>
        <w:p w14:paraId="359AD522" w14:textId="6C25A610"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88" w:history="1">
            <w:r w:rsidR="005E073A" w:rsidRPr="00621655">
              <w:rPr>
                <w:rStyle w:val="Hipervnculo"/>
                <w:rFonts w:ascii="Merriweather Sans" w:hAnsi="Merriweather Sans"/>
              </w:rPr>
              <w:t>12.7. ASPECTOS AMBIENTALES</w:t>
            </w:r>
            <w:r w:rsidR="005E073A" w:rsidRPr="00621655">
              <w:rPr>
                <w:webHidden/>
              </w:rPr>
              <w:tab/>
            </w:r>
            <w:r w:rsidR="005E073A" w:rsidRPr="00621655">
              <w:rPr>
                <w:webHidden/>
              </w:rPr>
              <w:fldChar w:fldCharType="begin"/>
            </w:r>
            <w:r w:rsidR="005E073A" w:rsidRPr="00621655">
              <w:rPr>
                <w:webHidden/>
              </w:rPr>
              <w:instrText xml:space="preserve"> PAGEREF _Toc49189788 \h </w:instrText>
            </w:r>
            <w:r w:rsidR="005E073A" w:rsidRPr="00621655">
              <w:rPr>
                <w:webHidden/>
              </w:rPr>
            </w:r>
            <w:r w:rsidR="005E073A" w:rsidRPr="00621655">
              <w:rPr>
                <w:webHidden/>
              </w:rPr>
              <w:fldChar w:fldCharType="separate"/>
            </w:r>
            <w:r w:rsidR="005E073A" w:rsidRPr="00621655">
              <w:rPr>
                <w:webHidden/>
              </w:rPr>
              <w:t>151</w:t>
            </w:r>
            <w:r w:rsidR="005E073A" w:rsidRPr="00621655">
              <w:rPr>
                <w:webHidden/>
              </w:rPr>
              <w:fldChar w:fldCharType="end"/>
            </w:r>
          </w:hyperlink>
        </w:p>
        <w:p w14:paraId="0FEF4555" w14:textId="5DA0D920"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89" w:history="1">
            <w:r w:rsidR="005E073A" w:rsidRPr="00621655">
              <w:rPr>
                <w:rStyle w:val="Hipervnculo"/>
                <w:rFonts w:ascii="Merriweather Sans" w:hAnsi="Merriweather Sans"/>
              </w:rPr>
              <w:t>12.7.1. EMISIONES DE GASES</w:t>
            </w:r>
            <w:r w:rsidR="005E073A" w:rsidRPr="00621655">
              <w:rPr>
                <w:webHidden/>
              </w:rPr>
              <w:tab/>
            </w:r>
            <w:r w:rsidR="005E073A" w:rsidRPr="00621655">
              <w:rPr>
                <w:webHidden/>
              </w:rPr>
              <w:fldChar w:fldCharType="begin"/>
            </w:r>
            <w:r w:rsidR="005E073A" w:rsidRPr="00621655">
              <w:rPr>
                <w:webHidden/>
              </w:rPr>
              <w:instrText xml:space="preserve"> PAGEREF _Toc49189789 \h </w:instrText>
            </w:r>
            <w:r w:rsidR="005E073A" w:rsidRPr="00621655">
              <w:rPr>
                <w:webHidden/>
              </w:rPr>
            </w:r>
            <w:r w:rsidR="005E073A" w:rsidRPr="00621655">
              <w:rPr>
                <w:webHidden/>
              </w:rPr>
              <w:fldChar w:fldCharType="separate"/>
            </w:r>
            <w:r w:rsidR="005E073A" w:rsidRPr="00621655">
              <w:rPr>
                <w:webHidden/>
              </w:rPr>
              <w:t>151</w:t>
            </w:r>
            <w:r w:rsidR="005E073A" w:rsidRPr="00621655">
              <w:rPr>
                <w:webHidden/>
              </w:rPr>
              <w:fldChar w:fldCharType="end"/>
            </w:r>
          </w:hyperlink>
        </w:p>
        <w:p w14:paraId="69438865" w14:textId="7FD98D80"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90" w:history="1">
            <w:r w:rsidR="005E073A" w:rsidRPr="00621655">
              <w:rPr>
                <w:rStyle w:val="Hipervnculo"/>
                <w:rFonts w:ascii="Merriweather Sans" w:hAnsi="Merriweather Sans"/>
              </w:rPr>
              <w:t>12.7.2. RUIDO</w:t>
            </w:r>
            <w:r w:rsidR="005E073A" w:rsidRPr="00621655">
              <w:rPr>
                <w:webHidden/>
              </w:rPr>
              <w:tab/>
            </w:r>
            <w:r w:rsidR="005E073A" w:rsidRPr="00621655">
              <w:rPr>
                <w:webHidden/>
              </w:rPr>
              <w:fldChar w:fldCharType="begin"/>
            </w:r>
            <w:r w:rsidR="005E073A" w:rsidRPr="00621655">
              <w:rPr>
                <w:webHidden/>
              </w:rPr>
              <w:instrText xml:space="preserve"> PAGEREF _Toc49189790 \h </w:instrText>
            </w:r>
            <w:r w:rsidR="005E073A" w:rsidRPr="00621655">
              <w:rPr>
                <w:webHidden/>
              </w:rPr>
            </w:r>
            <w:r w:rsidR="005E073A" w:rsidRPr="00621655">
              <w:rPr>
                <w:webHidden/>
              </w:rPr>
              <w:fldChar w:fldCharType="separate"/>
            </w:r>
            <w:r w:rsidR="005E073A" w:rsidRPr="00621655">
              <w:rPr>
                <w:webHidden/>
              </w:rPr>
              <w:t>152</w:t>
            </w:r>
            <w:r w:rsidR="005E073A" w:rsidRPr="00621655">
              <w:rPr>
                <w:webHidden/>
              </w:rPr>
              <w:fldChar w:fldCharType="end"/>
            </w:r>
          </w:hyperlink>
        </w:p>
        <w:p w14:paraId="5ED48592" w14:textId="1EE025C6"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91" w:history="1">
            <w:r w:rsidR="005E073A" w:rsidRPr="00621655">
              <w:rPr>
                <w:rStyle w:val="Hipervnculo"/>
                <w:rFonts w:ascii="Merriweather Sans" w:hAnsi="Merriweather Sans"/>
              </w:rPr>
              <w:t>12.7.3. OLORES</w:t>
            </w:r>
            <w:r w:rsidR="005E073A" w:rsidRPr="00621655">
              <w:rPr>
                <w:webHidden/>
              </w:rPr>
              <w:tab/>
            </w:r>
            <w:r w:rsidR="005E073A" w:rsidRPr="00621655">
              <w:rPr>
                <w:webHidden/>
              </w:rPr>
              <w:fldChar w:fldCharType="begin"/>
            </w:r>
            <w:r w:rsidR="005E073A" w:rsidRPr="00621655">
              <w:rPr>
                <w:webHidden/>
              </w:rPr>
              <w:instrText xml:space="preserve"> PAGEREF _Toc49189791 \h </w:instrText>
            </w:r>
            <w:r w:rsidR="005E073A" w:rsidRPr="00621655">
              <w:rPr>
                <w:webHidden/>
              </w:rPr>
            </w:r>
            <w:r w:rsidR="005E073A" w:rsidRPr="00621655">
              <w:rPr>
                <w:webHidden/>
              </w:rPr>
              <w:fldChar w:fldCharType="separate"/>
            </w:r>
            <w:r w:rsidR="005E073A" w:rsidRPr="00621655">
              <w:rPr>
                <w:webHidden/>
              </w:rPr>
              <w:t>152</w:t>
            </w:r>
            <w:r w:rsidR="005E073A" w:rsidRPr="00621655">
              <w:rPr>
                <w:webHidden/>
              </w:rPr>
              <w:fldChar w:fldCharType="end"/>
            </w:r>
          </w:hyperlink>
        </w:p>
        <w:p w14:paraId="1A152E0C" w14:textId="35318470"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92" w:history="1">
            <w:r w:rsidR="005E073A" w:rsidRPr="00621655">
              <w:rPr>
                <w:rStyle w:val="Hipervnculo"/>
                <w:rFonts w:ascii="Merriweather Sans" w:hAnsi="Merriweather Sans"/>
              </w:rPr>
              <w:t>12.7.4. CONSUMO DE AGUA</w:t>
            </w:r>
            <w:r w:rsidR="005E073A" w:rsidRPr="00621655">
              <w:rPr>
                <w:webHidden/>
              </w:rPr>
              <w:tab/>
            </w:r>
            <w:r w:rsidR="005E073A" w:rsidRPr="00621655">
              <w:rPr>
                <w:webHidden/>
              </w:rPr>
              <w:fldChar w:fldCharType="begin"/>
            </w:r>
            <w:r w:rsidR="005E073A" w:rsidRPr="00621655">
              <w:rPr>
                <w:webHidden/>
              </w:rPr>
              <w:instrText xml:space="preserve"> PAGEREF _Toc49189792 \h </w:instrText>
            </w:r>
            <w:r w:rsidR="005E073A" w:rsidRPr="00621655">
              <w:rPr>
                <w:webHidden/>
              </w:rPr>
            </w:r>
            <w:r w:rsidR="005E073A" w:rsidRPr="00621655">
              <w:rPr>
                <w:webHidden/>
              </w:rPr>
              <w:fldChar w:fldCharType="separate"/>
            </w:r>
            <w:r w:rsidR="005E073A" w:rsidRPr="00621655">
              <w:rPr>
                <w:webHidden/>
              </w:rPr>
              <w:t>153</w:t>
            </w:r>
            <w:r w:rsidR="005E073A" w:rsidRPr="00621655">
              <w:rPr>
                <w:webHidden/>
              </w:rPr>
              <w:fldChar w:fldCharType="end"/>
            </w:r>
          </w:hyperlink>
        </w:p>
        <w:p w14:paraId="39944D70" w14:textId="58F5A8CD"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93" w:history="1">
            <w:r w:rsidR="005E073A" w:rsidRPr="00621655">
              <w:rPr>
                <w:rStyle w:val="Hipervnculo"/>
                <w:rFonts w:ascii="Merriweather Sans" w:hAnsi="Merriweather Sans"/>
              </w:rPr>
              <w:t>12.8. VEHÍCULOS PROPIEDAD DEL AYUNTAMIENTO</w:t>
            </w:r>
            <w:r w:rsidR="005E073A" w:rsidRPr="00621655">
              <w:rPr>
                <w:webHidden/>
              </w:rPr>
              <w:tab/>
            </w:r>
            <w:r w:rsidR="005E073A" w:rsidRPr="00621655">
              <w:rPr>
                <w:webHidden/>
              </w:rPr>
              <w:fldChar w:fldCharType="begin"/>
            </w:r>
            <w:r w:rsidR="005E073A" w:rsidRPr="00621655">
              <w:rPr>
                <w:webHidden/>
              </w:rPr>
              <w:instrText xml:space="preserve"> PAGEREF _Toc49189793 \h </w:instrText>
            </w:r>
            <w:r w:rsidR="005E073A" w:rsidRPr="00621655">
              <w:rPr>
                <w:webHidden/>
              </w:rPr>
            </w:r>
            <w:r w:rsidR="005E073A" w:rsidRPr="00621655">
              <w:rPr>
                <w:webHidden/>
              </w:rPr>
              <w:fldChar w:fldCharType="separate"/>
            </w:r>
            <w:r w:rsidR="005E073A" w:rsidRPr="00621655">
              <w:rPr>
                <w:webHidden/>
              </w:rPr>
              <w:t>153</w:t>
            </w:r>
            <w:r w:rsidR="005E073A" w:rsidRPr="00621655">
              <w:rPr>
                <w:webHidden/>
              </w:rPr>
              <w:fldChar w:fldCharType="end"/>
            </w:r>
          </w:hyperlink>
        </w:p>
        <w:p w14:paraId="096B9BAE" w14:textId="68DAFCB0" w:rsidR="005E073A" w:rsidRPr="00621655" w:rsidRDefault="008B2713">
          <w:pPr>
            <w:pStyle w:val="TDC1"/>
            <w:tabs>
              <w:tab w:val="right" w:leader="dot" w:pos="8543"/>
            </w:tabs>
            <w:rPr>
              <w:rFonts w:asciiTheme="minorHAnsi" w:eastAsiaTheme="minorEastAsia" w:hAnsiTheme="minorHAnsi" w:cstheme="minorBidi"/>
              <w:b w:val="0"/>
              <w:color w:val="auto"/>
              <w:sz w:val="22"/>
            </w:rPr>
          </w:pPr>
          <w:hyperlink w:anchor="_Toc49189794" w:history="1">
            <w:r w:rsidR="005E073A" w:rsidRPr="00621655">
              <w:rPr>
                <w:rStyle w:val="Hipervnculo"/>
                <w:rFonts w:ascii="Merriweather Sans" w:hAnsi="Merriweather Sans"/>
              </w:rPr>
              <w:t>CAPÍTULO XIII. PROTOCOLO DE INFORMACIÓN Y MEJORA CONTINUA</w:t>
            </w:r>
            <w:r w:rsidR="005E073A" w:rsidRPr="00621655">
              <w:rPr>
                <w:webHidden/>
              </w:rPr>
              <w:tab/>
            </w:r>
            <w:r w:rsidR="005E073A" w:rsidRPr="00621655">
              <w:rPr>
                <w:webHidden/>
              </w:rPr>
              <w:fldChar w:fldCharType="begin"/>
            </w:r>
            <w:r w:rsidR="005E073A" w:rsidRPr="00621655">
              <w:rPr>
                <w:webHidden/>
              </w:rPr>
              <w:instrText xml:space="preserve"> PAGEREF _Toc49189794 \h </w:instrText>
            </w:r>
            <w:r w:rsidR="005E073A" w:rsidRPr="00621655">
              <w:rPr>
                <w:webHidden/>
              </w:rPr>
            </w:r>
            <w:r w:rsidR="005E073A" w:rsidRPr="00621655">
              <w:rPr>
                <w:webHidden/>
              </w:rPr>
              <w:fldChar w:fldCharType="separate"/>
            </w:r>
            <w:r w:rsidR="005E073A" w:rsidRPr="00621655">
              <w:rPr>
                <w:webHidden/>
              </w:rPr>
              <w:t>154</w:t>
            </w:r>
            <w:r w:rsidR="005E073A" w:rsidRPr="00621655">
              <w:rPr>
                <w:webHidden/>
              </w:rPr>
              <w:fldChar w:fldCharType="end"/>
            </w:r>
          </w:hyperlink>
        </w:p>
        <w:p w14:paraId="00401B76" w14:textId="6BA10C3F"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95" w:history="1">
            <w:r w:rsidR="005E073A" w:rsidRPr="00621655">
              <w:rPr>
                <w:rStyle w:val="Hipervnculo"/>
                <w:rFonts w:ascii="Merriweather Sans" w:hAnsi="Merriweather Sans"/>
              </w:rPr>
              <w:t>13.1. PROTOCOLOS DE COMUNICACIÓN</w:t>
            </w:r>
            <w:r w:rsidR="005E073A" w:rsidRPr="00621655">
              <w:rPr>
                <w:webHidden/>
              </w:rPr>
              <w:tab/>
            </w:r>
            <w:r w:rsidR="005E073A" w:rsidRPr="00621655">
              <w:rPr>
                <w:webHidden/>
              </w:rPr>
              <w:fldChar w:fldCharType="begin"/>
            </w:r>
            <w:r w:rsidR="005E073A" w:rsidRPr="00621655">
              <w:rPr>
                <w:webHidden/>
              </w:rPr>
              <w:instrText xml:space="preserve"> PAGEREF _Toc49189795 \h </w:instrText>
            </w:r>
            <w:r w:rsidR="005E073A" w:rsidRPr="00621655">
              <w:rPr>
                <w:webHidden/>
              </w:rPr>
            </w:r>
            <w:r w:rsidR="005E073A" w:rsidRPr="00621655">
              <w:rPr>
                <w:webHidden/>
              </w:rPr>
              <w:fldChar w:fldCharType="separate"/>
            </w:r>
            <w:r w:rsidR="005E073A" w:rsidRPr="00621655">
              <w:rPr>
                <w:webHidden/>
              </w:rPr>
              <w:t>154</w:t>
            </w:r>
            <w:r w:rsidR="005E073A" w:rsidRPr="00621655">
              <w:rPr>
                <w:webHidden/>
              </w:rPr>
              <w:fldChar w:fldCharType="end"/>
            </w:r>
          </w:hyperlink>
        </w:p>
        <w:p w14:paraId="366A28A7" w14:textId="33DB57BB"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96" w:history="1">
            <w:r w:rsidR="005E073A" w:rsidRPr="00621655">
              <w:rPr>
                <w:rStyle w:val="Hipervnculo"/>
                <w:rFonts w:ascii="Merriweather Sans" w:hAnsi="Merriweather Sans"/>
              </w:rPr>
              <w:t>13.2. SEGUIMIENTO TÉCNICO</w:t>
            </w:r>
            <w:r w:rsidR="005E073A" w:rsidRPr="00621655">
              <w:rPr>
                <w:webHidden/>
              </w:rPr>
              <w:tab/>
            </w:r>
            <w:r w:rsidR="005E073A" w:rsidRPr="00621655">
              <w:rPr>
                <w:webHidden/>
              </w:rPr>
              <w:fldChar w:fldCharType="begin"/>
            </w:r>
            <w:r w:rsidR="005E073A" w:rsidRPr="00621655">
              <w:rPr>
                <w:webHidden/>
              </w:rPr>
              <w:instrText xml:space="preserve"> PAGEREF _Toc49189796 \h </w:instrText>
            </w:r>
            <w:r w:rsidR="005E073A" w:rsidRPr="00621655">
              <w:rPr>
                <w:webHidden/>
              </w:rPr>
            </w:r>
            <w:r w:rsidR="005E073A" w:rsidRPr="00621655">
              <w:rPr>
                <w:webHidden/>
              </w:rPr>
              <w:fldChar w:fldCharType="separate"/>
            </w:r>
            <w:r w:rsidR="005E073A" w:rsidRPr="00621655">
              <w:rPr>
                <w:webHidden/>
              </w:rPr>
              <w:t>154</w:t>
            </w:r>
            <w:r w:rsidR="005E073A" w:rsidRPr="00621655">
              <w:rPr>
                <w:webHidden/>
              </w:rPr>
              <w:fldChar w:fldCharType="end"/>
            </w:r>
          </w:hyperlink>
        </w:p>
        <w:p w14:paraId="21A65DA5" w14:textId="3AC42BBB"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97" w:history="1">
            <w:r w:rsidR="005E073A" w:rsidRPr="00621655">
              <w:rPr>
                <w:rStyle w:val="Hipervnculo"/>
                <w:rFonts w:ascii="Merriweather Sans" w:hAnsi="Merriweather Sans"/>
              </w:rPr>
              <w:t>13.2.1. INFORMACIÓN</w:t>
            </w:r>
            <w:r w:rsidR="005E073A" w:rsidRPr="00621655">
              <w:rPr>
                <w:webHidden/>
              </w:rPr>
              <w:tab/>
            </w:r>
            <w:r w:rsidR="005E073A" w:rsidRPr="00621655">
              <w:rPr>
                <w:webHidden/>
              </w:rPr>
              <w:fldChar w:fldCharType="begin"/>
            </w:r>
            <w:r w:rsidR="005E073A" w:rsidRPr="00621655">
              <w:rPr>
                <w:webHidden/>
              </w:rPr>
              <w:instrText xml:space="preserve"> PAGEREF _Toc49189797 \h </w:instrText>
            </w:r>
            <w:r w:rsidR="005E073A" w:rsidRPr="00621655">
              <w:rPr>
                <w:webHidden/>
              </w:rPr>
            </w:r>
            <w:r w:rsidR="005E073A" w:rsidRPr="00621655">
              <w:rPr>
                <w:webHidden/>
              </w:rPr>
              <w:fldChar w:fldCharType="separate"/>
            </w:r>
            <w:r w:rsidR="005E073A" w:rsidRPr="00621655">
              <w:rPr>
                <w:webHidden/>
              </w:rPr>
              <w:t>154</w:t>
            </w:r>
            <w:r w:rsidR="005E073A" w:rsidRPr="00621655">
              <w:rPr>
                <w:webHidden/>
              </w:rPr>
              <w:fldChar w:fldCharType="end"/>
            </w:r>
          </w:hyperlink>
        </w:p>
        <w:p w14:paraId="0663560A" w14:textId="4198E646"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798" w:history="1">
            <w:r w:rsidR="005E073A" w:rsidRPr="00621655">
              <w:rPr>
                <w:rStyle w:val="Hipervnculo"/>
                <w:rFonts w:ascii="Merriweather Sans" w:hAnsi="Merriweather Sans"/>
              </w:rPr>
              <w:t>13.2.2. INFORMES DE SEGUIMIENTO Y REUNIONES</w:t>
            </w:r>
            <w:r w:rsidR="005E073A" w:rsidRPr="00621655">
              <w:rPr>
                <w:webHidden/>
              </w:rPr>
              <w:tab/>
            </w:r>
            <w:r w:rsidR="005E073A" w:rsidRPr="00621655">
              <w:rPr>
                <w:webHidden/>
              </w:rPr>
              <w:fldChar w:fldCharType="begin"/>
            </w:r>
            <w:r w:rsidR="005E073A" w:rsidRPr="00621655">
              <w:rPr>
                <w:webHidden/>
              </w:rPr>
              <w:instrText xml:space="preserve"> PAGEREF _Toc49189798 \h </w:instrText>
            </w:r>
            <w:r w:rsidR="005E073A" w:rsidRPr="00621655">
              <w:rPr>
                <w:webHidden/>
              </w:rPr>
            </w:r>
            <w:r w:rsidR="005E073A" w:rsidRPr="00621655">
              <w:rPr>
                <w:webHidden/>
              </w:rPr>
              <w:fldChar w:fldCharType="separate"/>
            </w:r>
            <w:r w:rsidR="005E073A" w:rsidRPr="00621655">
              <w:rPr>
                <w:webHidden/>
              </w:rPr>
              <w:t>154</w:t>
            </w:r>
            <w:r w:rsidR="005E073A" w:rsidRPr="00621655">
              <w:rPr>
                <w:webHidden/>
              </w:rPr>
              <w:fldChar w:fldCharType="end"/>
            </w:r>
          </w:hyperlink>
        </w:p>
        <w:p w14:paraId="2BE881F8" w14:textId="2C37C48C" w:rsidR="005E073A" w:rsidRPr="00621655" w:rsidRDefault="008B2713">
          <w:pPr>
            <w:pStyle w:val="TDC2"/>
            <w:tabs>
              <w:tab w:val="right" w:leader="dot" w:pos="8543"/>
            </w:tabs>
            <w:rPr>
              <w:rFonts w:asciiTheme="minorHAnsi" w:eastAsiaTheme="minorEastAsia" w:hAnsiTheme="minorHAnsi" w:cstheme="minorBidi"/>
              <w:color w:val="auto"/>
              <w:sz w:val="22"/>
            </w:rPr>
          </w:pPr>
          <w:hyperlink w:anchor="_Toc49189799" w:history="1">
            <w:r w:rsidR="005E073A" w:rsidRPr="00621655">
              <w:rPr>
                <w:rStyle w:val="Hipervnculo"/>
                <w:rFonts w:ascii="Merriweather Sans" w:hAnsi="Merriweather Sans"/>
              </w:rPr>
              <w:t>13.3. PROTOCOLO DE MEJORA CONTINUA</w:t>
            </w:r>
            <w:r w:rsidR="005E073A" w:rsidRPr="00621655">
              <w:rPr>
                <w:webHidden/>
              </w:rPr>
              <w:tab/>
            </w:r>
            <w:r w:rsidR="005E073A" w:rsidRPr="00621655">
              <w:rPr>
                <w:webHidden/>
              </w:rPr>
              <w:fldChar w:fldCharType="begin"/>
            </w:r>
            <w:r w:rsidR="005E073A" w:rsidRPr="00621655">
              <w:rPr>
                <w:webHidden/>
              </w:rPr>
              <w:instrText xml:space="preserve"> PAGEREF _Toc49189799 \h </w:instrText>
            </w:r>
            <w:r w:rsidR="005E073A" w:rsidRPr="00621655">
              <w:rPr>
                <w:webHidden/>
              </w:rPr>
            </w:r>
            <w:r w:rsidR="005E073A" w:rsidRPr="00621655">
              <w:rPr>
                <w:webHidden/>
              </w:rPr>
              <w:fldChar w:fldCharType="separate"/>
            </w:r>
            <w:r w:rsidR="005E073A" w:rsidRPr="00621655">
              <w:rPr>
                <w:webHidden/>
              </w:rPr>
              <w:t>157</w:t>
            </w:r>
            <w:r w:rsidR="005E073A" w:rsidRPr="00621655">
              <w:rPr>
                <w:webHidden/>
              </w:rPr>
              <w:fldChar w:fldCharType="end"/>
            </w:r>
          </w:hyperlink>
        </w:p>
        <w:p w14:paraId="11CED3C0" w14:textId="60749EA5"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800" w:history="1">
            <w:r w:rsidR="005E073A" w:rsidRPr="00621655">
              <w:rPr>
                <w:rStyle w:val="Hipervnculo"/>
                <w:rFonts w:ascii="Merriweather Sans" w:hAnsi="Merriweather Sans"/>
              </w:rPr>
              <w:t>13.3.1. COMISIÓN DE MEJORA CONTINUA</w:t>
            </w:r>
            <w:r w:rsidR="005E073A" w:rsidRPr="00621655">
              <w:rPr>
                <w:webHidden/>
              </w:rPr>
              <w:tab/>
            </w:r>
            <w:r w:rsidR="005E073A" w:rsidRPr="00621655">
              <w:rPr>
                <w:webHidden/>
              </w:rPr>
              <w:fldChar w:fldCharType="begin"/>
            </w:r>
            <w:r w:rsidR="005E073A" w:rsidRPr="00621655">
              <w:rPr>
                <w:webHidden/>
              </w:rPr>
              <w:instrText xml:space="preserve"> PAGEREF _Toc49189800 \h </w:instrText>
            </w:r>
            <w:r w:rsidR="005E073A" w:rsidRPr="00621655">
              <w:rPr>
                <w:webHidden/>
              </w:rPr>
            </w:r>
            <w:r w:rsidR="005E073A" w:rsidRPr="00621655">
              <w:rPr>
                <w:webHidden/>
              </w:rPr>
              <w:fldChar w:fldCharType="separate"/>
            </w:r>
            <w:r w:rsidR="005E073A" w:rsidRPr="00621655">
              <w:rPr>
                <w:webHidden/>
              </w:rPr>
              <w:t>157</w:t>
            </w:r>
            <w:r w:rsidR="005E073A" w:rsidRPr="00621655">
              <w:rPr>
                <w:webHidden/>
              </w:rPr>
              <w:fldChar w:fldCharType="end"/>
            </w:r>
          </w:hyperlink>
        </w:p>
        <w:p w14:paraId="469E1942" w14:textId="341CE3F9"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801" w:history="1">
            <w:r w:rsidR="005E073A" w:rsidRPr="00621655">
              <w:rPr>
                <w:rStyle w:val="Hipervnculo"/>
                <w:rFonts w:ascii="Merriweather Sans" w:hAnsi="Merriweather Sans"/>
              </w:rPr>
              <w:t>13.3.2. CONTROL E INSPECCIÓN DEL SERVICIO</w:t>
            </w:r>
            <w:r w:rsidR="005E073A" w:rsidRPr="00621655">
              <w:rPr>
                <w:webHidden/>
              </w:rPr>
              <w:tab/>
            </w:r>
            <w:r w:rsidR="005E073A" w:rsidRPr="00621655">
              <w:rPr>
                <w:webHidden/>
              </w:rPr>
              <w:fldChar w:fldCharType="begin"/>
            </w:r>
            <w:r w:rsidR="005E073A" w:rsidRPr="00621655">
              <w:rPr>
                <w:webHidden/>
              </w:rPr>
              <w:instrText xml:space="preserve"> PAGEREF _Toc49189801 \h </w:instrText>
            </w:r>
            <w:r w:rsidR="005E073A" w:rsidRPr="00621655">
              <w:rPr>
                <w:webHidden/>
              </w:rPr>
            </w:r>
            <w:r w:rsidR="005E073A" w:rsidRPr="00621655">
              <w:rPr>
                <w:webHidden/>
              </w:rPr>
              <w:fldChar w:fldCharType="separate"/>
            </w:r>
            <w:r w:rsidR="005E073A" w:rsidRPr="00621655">
              <w:rPr>
                <w:webHidden/>
              </w:rPr>
              <w:t>158</w:t>
            </w:r>
            <w:r w:rsidR="005E073A" w:rsidRPr="00621655">
              <w:rPr>
                <w:webHidden/>
              </w:rPr>
              <w:fldChar w:fldCharType="end"/>
            </w:r>
          </w:hyperlink>
        </w:p>
        <w:p w14:paraId="3A3BCEC5" w14:textId="688A98B4" w:rsidR="005E073A" w:rsidRPr="00621655" w:rsidRDefault="008B2713">
          <w:pPr>
            <w:pStyle w:val="TDC3"/>
            <w:tabs>
              <w:tab w:val="right" w:leader="dot" w:pos="8543"/>
            </w:tabs>
            <w:rPr>
              <w:rFonts w:asciiTheme="minorHAnsi" w:eastAsiaTheme="minorEastAsia" w:hAnsiTheme="minorHAnsi" w:cstheme="minorBidi"/>
              <w:color w:val="auto"/>
              <w:sz w:val="22"/>
            </w:rPr>
          </w:pPr>
          <w:hyperlink w:anchor="_Toc49189802" w:history="1">
            <w:r w:rsidR="005E073A" w:rsidRPr="00621655">
              <w:rPr>
                <w:rStyle w:val="Hipervnculo"/>
                <w:rFonts w:ascii="Merriweather Sans" w:hAnsi="Merriweather Sans"/>
              </w:rPr>
              <w:t>13.3.3. INFORME DE SEGUIMIENTO DEL SERVICIO</w:t>
            </w:r>
            <w:r w:rsidR="005E073A" w:rsidRPr="00621655">
              <w:rPr>
                <w:webHidden/>
              </w:rPr>
              <w:tab/>
            </w:r>
            <w:r w:rsidR="005E073A" w:rsidRPr="00621655">
              <w:rPr>
                <w:webHidden/>
              </w:rPr>
              <w:fldChar w:fldCharType="begin"/>
            </w:r>
            <w:r w:rsidR="005E073A" w:rsidRPr="00621655">
              <w:rPr>
                <w:webHidden/>
              </w:rPr>
              <w:instrText xml:space="preserve"> PAGEREF _Toc49189802 \h </w:instrText>
            </w:r>
            <w:r w:rsidR="005E073A" w:rsidRPr="00621655">
              <w:rPr>
                <w:webHidden/>
              </w:rPr>
            </w:r>
            <w:r w:rsidR="005E073A" w:rsidRPr="00621655">
              <w:rPr>
                <w:webHidden/>
              </w:rPr>
              <w:fldChar w:fldCharType="separate"/>
            </w:r>
            <w:r w:rsidR="005E073A" w:rsidRPr="00621655">
              <w:rPr>
                <w:webHidden/>
              </w:rPr>
              <w:t>158</w:t>
            </w:r>
            <w:r w:rsidR="005E073A" w:rsidRPr="00621655">
              <w:rPr>
                <w:webHidden/>
              </w:rPr>
              <w:fldChar w:fldCharType="end"/>
            </w:r>
          </w:hyperlink>
        </w:p>
        <w:p w14:paraId="44CE363D" w14:textId="23783495" w:rsidR="006B2902" w:rsidRPr="00621655" w:rsidRDefault="00D96468" w:rsidP="006B2902">
          <w:pPr>
            <w:rPr>
              <w:rFonts w:ascii="Merriweather Sans" w:hAnsi="Merriweather Sans"/>
              <w:color w:val="auto"/>
              <w:sz w:val="22"/>
            </w:rPr>
          </w:pPr>
          <w:r w:rsidRPr="00621655">
            <w:rPr>
              <w:rFonts w:ascii="Merriweather Sans" w:hAnsi="Merriweather Sans"/>
              <w:color w:val="auto"/>
              <w:sz w:val="22"/>
            </w:rPr>
            <w:fldChar w:fldCharType="end"/>
          </w:r>
        </w:p>
      </w:sdtContent>
    </w:sdt>
    <w:p w14:paraId="36038945" w14:textId="77777777" w:rsidR="006B2902" w:rsidRPr="00621655" w:rsidRDefault="006B2902" w:rsidP="006B2902">
      <w:pPr>
        <w:spacing w:after="0" w:line="259" w:lineRule="auto"/>
        <w:ind w:left="2" w:firstLine="0"/>
        <w:jc w:val="left"/>
        <w:rPr>
          <w:rFonts w:ascii="Merriweather Sans" w:hAnsi="Merriweather Sans"/>
          <w:color w:val="auto"/>
          <w:sz w:val="22"/>
        </w:rPr>
      </w:pPr>
      <w:r w:rsidRPr="00621655">
        <w:rPr>
          <w:rFonts w:ascii="Merriweather Sans" w:hAnsi="Merriweather Sans"/>
          <w:color w:val="auto"/>
          <w:sz w:val="22"/>
        </w:rPr>
        <w:t xml:space="preserve"> </w:t>
      </w:r>
      <w:r w:rsidRPr="00621655">
        <w:rPr>
          <w:rFonts w:ascii="Merriweather Sans" w:hAnsi="Merriweather Sans"/>
          <w:color w:val="auto"/>
          <w:sz w:val="22"/>
        </w:rPr>
        <w:br w:type="page"/>
      </w:r>
    </w:p>
    <w:p w14:paraId="1C12A036" w14:textId="50C3F37B" w:rsidR="006B2902" w:rsidRPr="00621655" w:rsidRDefault="006B2902" w:rsidP="006B2902">
      <w:pPr>
        <w:pStyle w:val="Ttulo1"/>
        <w:ind w:left="19"/>
        <w:rPr>
          <w:rFonts w:ascii="Merriweather Sans" w:hAnsi="Merriweather Sans"/>
          <w:color w:val="auto"/>
          <w:sz w:val="22"/>
        </w:rPr>
      </w:pPr>
      <w:bookmarkStart w:id="0" w:name="_Toc49189621"/>
      <w:r w:rsidRPr="00621655">
        <w:rPr>
          <w:rFonts w:ascii="Merriweather Sans" w:hAnsi="Merriweather Sans"/>
          <w:color w:val="auto"/>
          <w:sz w:val="22"/>
        </w:rPr>
        <w:lastRenderedPageBreak/>
        <w:t>CAPÍTULO I. OBJETO DE LA</w:t>
      </w:r>
      <w:r w:rsidR="007A4590" w:rsidRPr="00621655">
        <w:rPr>
          <w:rFonts w:ascii="Merriweather Sans" w:hAnsi="Merriweather Sans"/>
          <w:color w:val="auto"/>
          <w:sz w:val="22"/>
        </w:rPr>
        <w:t xml:space="preserve"> LICITACIÓN</w:t>
      </w:r>
      <w:bookmarkEnd w:id="0"/>
    </w:p>
    <w:p w14:paraId="1198F4E9" w14:textId="08608DE1" w:rsidR="006B2902" w:rsidRPr="00621655" w:rsidRDefault="006B2902" w:rsidP="006B2902">
      <w:pPr>
        <w:pStyle w:val="Ttulo2"/>
        <w:ind w:left="19"/>
        <w:rPr>
          <w:rFonts w:ascii="Merriweather Sans" w:hAnsi="Merriweather Sans"/>
          <w:color w:val="auto"/>
          <w:sz w:val="22"/>
        </w:rPr>
      </w:pPr>
      <w:bookmarkStart w:id="1" w:name="_Toc49189622"/>
      <w:r w:rsidRPr="00621655">
        <w:rPr>
          <w:rFonts w:ascii="Merriweather Sans" w:hAnsi="Merriweather Sans"/>
          <w:color w:val="auto"/>
          <w:sz w:val="22"/>
        </w:rPr>
        <w:t>1.1. PRESENTACIÓN Y DESCRIPCIÓN DE LOS ANTECEDENTES</w:t>
      </w:r>
      <w:bookmarkEnd w:id="1"/>
    </w:p>
    <w:p w14:paraId="33F85873" w14:textId="7B2F9C32" w:rsidR="006B2902" w:rsidRPr="00621655" w:rsidRDefault="006B2902" w:rsidP="006B2902">
      <w:pPr>
        <w:spacing w:after="230"/>
        <w:ind w:left="20"/>
        <w:rPr>
          <w:rFonts w:ascii="Merriweather Sans" w:hAnsi="Merriweather Sans"/>
          <w:color w:val="auto"/>
          <w:sz w:val="22"/>
        </w:rPr>
      </w:pPr>
      <w:r w:rsidRPr="00621655">
        <w:rPr>
          <w:rFonts w:ascii="Merriweather Sans" w:hAnsi="Merriweather Sans"/>
          <w:color w:val="auto"/>
          <w:sz w:val="22"/>
        </w:rPr>
        <w:t>E</w:t>
      </w:r>
      <w:r w:rsidR="00DF0890" w:rsidRPr="00621655">
        <w:rPr>
          <w:rFonts w:ascii="Merriweather Sans" w:hAnsi="Merriweather Sans"/>
          <w:color w:val="auto"/>
          <w:sz w:val="22"/>
        </w:rPr>
        <w:t>n e</w:t>
      </w:r>
      <w:r w:rsidRPr="00621655">
        <w:rPr>
          <w:rFonts w:ascii="Merriweather Sans" w:hAnsi="Merriweather Sans"/>
          <w:color w:val="auto"/>
          <w:sz w:val="22"/>
        </w:rPr>
        <w:t>l año 201</w:t>
      </w:r>
      <w:r w:rsidR="00B51868" w:rsidRPr="00621655">
        <w:rPr>
          <w:rFonts w:ascii="Merriweather Sans" w:hAnsi="Merriweather Sans"/>
          <w:color w:val="auto"/>
          <w:sz w:val="22"/>
        </w:rPr>
        <w:t>9</w:t>
      </w:r>
      <w:r w:rsidRPr="00621655">
        <w:rPr>
          <w:rFonts w:ascii="Merriweather Sans" w:hAnsi="Merriweather Sans"/>
          <w:color w:val="auto"/>
          <w:sz w:val="22"/>
        </w:rPr>
        <w:t xml:space="preserve"> en Ripollet se generaron 14.</w:t>
      </w:r>
      <w:r w:rsidR="00B51868" w:rsidRPr="00621655">
        <w:rPr>
          <w:rFonts w:ascii="Merriweather Sans" w:hAnsi="Merriweather Sans"/>
          <w:color w:val="auto"/>
          <w:sz w:val="22"/>
        </w:rPr>
        <w:t>522,20</w:t>
      </w:r>
      <w:r w:rsidRPr="00621655">
        <w:rPr>
          <w:rFonts w:ascii="Merriweather Sans" w:hAnsi="Merriweather Sans"/>
          <w:color w:val="auto"/>
          <w:sz w:val="22"/>
        </w:rPr>
        <w:t xml:space="preserve"> t de residuos totales</w:t>
      </w:r>
      <w:r w:rsidR="00F40B1E" w:rsidRPr="00621655">
        <w:rPr>
          <w:rFonts w:ascii="Merriweather Sans" w:hAnsi="Merriweather Sans"/>
          <w:color w:val="auto"/>
          <w:sz w:val="22"/>
        </w:rPr>
        <w:t>,</w:t>
      </w:r>
      <w:r w:rsidRPr="00621655">
        <w:rPr>
          <w:rFonts w:ascii="Merriweather Sans" w:hAnsi="Merriweather Sans"/>
          <w:color w:val="auto"/>
          <w:sz w:val="22"/>
        </w:rPr>
        <w:t xml:space="preserve"> </w:t>
      </w:r>
      <w:r w:rsidR="00F40B1E" w:rsidRPr="00621655">
        <w:rPr>
          <w:rFonts w:ascii="Merriweather Sans" w:hAnsi="Merriweather Sans"/>
          <w:color w:val="auto"/>
          <w:sz w:val="22"/>
        </w:rPr>
        <w:t xml:space="preserve">lo que </w:t>
      </w:r>
      <w:r w:rsidRPr="00621655">
        <w:rPr>
          <w:rFonts w:ascii="Merriweather Sans" w:hAnsi="Merriweather Sans"/>
          <w:color w:val="auto"/>
          <w:sz w:val="22"/>
        </w:rPr>
        <w:t>equival</w:t>
      </w:r>
      <w:r w:rsidR="00F40B1E" w:rsidRPr="00621655">
        <w:rPr>
          <w:rFonts w:ascii="Merriweather Sans" w:hAnsi="Merriweather Sans"/>
          <w:color w:val="auto"/>
          <w:sz w:val="22"/>
        </w:rPr>
        <w:t>e</w:t>
      </w:r>
      <w:r w:rsidRPr="00621655">
        <w:rPr>
          <w:rFonts w:ascii="Merriweather Sans" w:hAnsi="Merriweather Sans"/>
          <w:color w:val="auto"/>
          <w:sz w:val="22"/>
        </w:rPr>
        <w:t xml:space="preserve"> a 1,03 kg/hab y día. El porcentaje de la recogida selectiva es del 36,</w:t>
      </w:r>
      <w:r w:rsidR="00A95C85" w:rsidRPr="00621655">
        <w:rPr>
          <w:rFonts w:ascii="Merriweather Sans" w:hAnsi="Merriweather Sans"/>
          <w:color w:val="auto"/>
          <w:sz w:val="22"/>
        </w:rPr>
        <w:t>01%</w:t>
      </w:r>
      <w:r w:rsidRPr="00621655">
        <w:rPr>
          <w:rFonts w:ascii="Merriweather Sans" w:hAnsi="Merriweather Sans"/>
          <w:color w:val="auto"/>
          <w:sz w:val="22"/>
        </w:rPr>
        <w:t xml:space="preserve"> del total de residuos generados, mediante un sistema basado en baterías de 5 fracciones con contenedores de carga bilateral. Este porcentaje está ligeramente por encima de la media de los municipios del área </w:t>
      </w:r>
      <w:r w:rsidR="00F40B1E" w:rsidRPr="00621655">
        <w:rPr>
          <w:rFonts w:ascii="Merriweather Sans" w:hAnsi="Merriweather Sans"/>
          <w:color w:val="auto"/>
          <w:sz w:val="22"/>
        </w:rPr>
        <w:t>m</w:t>
      </w:r>
      <w:r w:rsidRPr="00621655">
        <w:rPr>
          <w:rFonts w:ascii="Merriweather Sans" w:hAnsi="Merriweather Sans"/>
          <w:color w:val="auto"/>
          <w:sz w:val="22"/>
        </w:rPr>
        <w:t>etropolitana de Barcelona (</w:t>
      </w:r>
      <w:r w:rsidR="00A95C85" w:rsidRPr="00621655">
        <w:rPr>
          <w:rFonts w:ascii="Merriweather Sans" w:hAnsi="Merriweather Sans"/>
          <w:color w:val="auto"/>
          <w:sz w:val="22"/>
        </w:rPr>
        <w:t>35,62%</w:t>
      </w:r>
      <w:r w:rsidRPr="00621655">
        <w:rPr>
          <w:rFonts w:ascii="Merriweather Sans" w:hAnsi="Merriweather Sans"/>
          <w:color w:val="auto"/>
          <w:sz w:val="22"/>
        </w:rPr>
        <w:t>) (</w:t>
      </w:r>
      <w:r w:rsidR="00F40B1E" w:rsidRPr="00621655">
        <w:rPr>
          <w:rFonts w:ascii="Merriweather Sans" w:hAnsi="Merriweather Sans"/>
          <w:color w:val="auto"/>
          <w:sz w:val="22"/>
        </w:rPr>
        <w:t>ver</w:t>
      </w:r>
      <w:r w:rsidRPr="00621655">
        <w:rPr>
          <w:rFonts w:ascii="Merriweather Sans" w:hAnsi="Merriweather Sans"/>
          <w:color w:val="auto"/>
          <w:sz w:val="22"/>
        </w:rPr>
        <w:t xml:space="preserve"> gráfico siguiente).</w:t>
      </w:r>
    </w:p>
    <w:p w14:paraId="59660A65" w14:textId="5938914F"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La normativa básica en materia de residuos consta básicamente de la Directiva 2008/98</w:t>
      </w:r>
      <w:r w:rsidRPr="00621655">
        <w:rPr>
          <w:rFonts w:ascii="Merriweather Sans" w:hAnsi="Merriweather Sans"/>
          <w:color w:val="auto"/>
          <w:sz w:val="22"/>
          <w:vertAlign w:val="superscript"/>
        </w:rPr>
        <w:footnoteReference w:id="1"/>
      </w:r>
      <w:r w:rsidRPr="00621655">
        <w:rPr>
          <w:rFonts w:ascii="Merriweather Sans" w:hAnsi="Merriweather Sans"/>
          <w:color w:val="auto"/>
          <w:sz w:val="22"/>
        </w:rPr>
        <w:t>, la Ley estatal 22/2011</w:t>
      </w:r>
      <w:r w:rsidRPr="00621655">
        <w:rPr>
          <w:rFonts w:ascii="Merriweather Sans" w:hAnsi="Merriweather Sans"/>
          <w:color w:val="auto"/>
          <w:sz w:val="22"/>
          <w:vertAlign w:val="superscript"/>
        </w:rPr>
        <w:footnoteReference w:id="2"/>
      </w:r>
      <w:r w:rsidRPr="00621655">
        <w:rPr>
          <w:rFonts w:ascii="Merriweather Sans" w:hAnsi="Merriweather Sans"/>
          <w:color w:val="auto"/>
          <w:sz w:val="22"/>
        </w:rPr>
        <w:t xml:space="preserve"> y </w:t>
      </w:r>
      <w:r w:rsidR="00F40B1E" w:rsidRPr="00621655">
        <w:rPr>
          <w:rFonts w:ascii="Merriweather Sans" w:hAnsi="Merriweather Sans"/>
          <w:color w:val="auto"/>
          <w:sz w:val="22"/>
        </w:rPr>
        <w:t>el</w:t>
      </w:r>
      <w:r w:rsidRPr="00621655">
        <w:rPr>
          <w:rFonts w:ascii="Merriweather Sans" w:hAnsi="Merriweather Sans"/>
          <w:color w:val="auto"/>
          <w:sz w:val="22"/>
        </w:rPr>
        <w:t xml:space="preserve"> Decreto Legislativo 1/2009</w:t>
      </w:r>
      <w:r w:rsidRPr="00621655">
        <w:rPr>
          <w:rFonts w:ascii="Merriweather Sans" w:hAnsi="Merriweather Sans"/>
          <w:color w:val="auto"/>
          <w:sz w:val="22"/>
          <w:vertAlign w:val="superscript"/>
        </w:rPr>
        <w:footnoteReference w:id="3"/>
      </w:r>
      <w:r w:rsidRPr="00621655">
        <w:rPr>
          <w:rFonts w:ascii="Merriweather Sans" w:hAnsi="Merriweather Sans"/>
          <w:color w:val="auto"/>
          <w:sz w:val="22"/>
        </w:rPr>
        <w:t xml:space="preserve"> de ámbito catalán. Esta normativa fija </w:t>
      </w:r>
      <w:r w:rsidR="00F40B1E" w:rsidRPr="00621655">
        <w:rPr>
          <w:rFonts w:ascii="Merriweather Sans" w:hAnsi="Merriweather Sans"/>
          <w:color w:val="auto"/>
          <w:sz w:val="22"/>
        </w:rPr>
        <w:t>cuál</w:t>
      </w:r>
      <w:r w:rsidRPr="00621655">
        <w:rPr>
          <w:rFonts w:ascii="Merriweather Sans" w:hAnsi="Merriweather Sans"/>
          <w:color w:val="auto"/>
          <w:sz w:val="22"/>
        </w:rPr>
        <w:t xml:space="preserve"> es la jerarquía de operaciones que tienen que regir la gestión de los residuos y también los objetivos asociados a esta gestión. Concretamente, la cantidad de residuos domésticos y comerciales destinados a preparación para la reutilización y reciclaje para las fracciones de papel, metales, vidrio, plástico, biorresiduos y otras fracciones reciclables antes de 2020 tendrá que ser, en conjunto, como mínimo el 50% en pes</w:t>
      </w:r>
      <w:r w:rsidR="00F40B1E" w:rsidRPr="00621655">
        <w:rPr>
          <w:rFonts w:ascii="Merriweather Sans" w:hAnsi="Merriweather Sans"/>
          <w:color w:val="auto"/>
          <w:sz w:val="22"/>
        </w:rPr>
        <w:t>o</w:t>
      </w:r>
      <w:r w:rsidRPr="00621655">
        <w:rPr>
          <w:rFonts w:ascii="Merriweather Sans" w:hAnsi="Merriweather Sans"/>
          <w:color w:val="auto"/>
          <w:sz w:val="22"/>
        </w:rPr>
        <w:t xml:space="preserve"> y </w:t>
      </w:r>
      <w:r w:rsidR="00517869" w:rsidRPr="00621655">
        <w:rPr>
          <w:rFonts w:ascii="Merriweather Sans" w:hAnsi="Merriweather Sans"/>
          <w:color w:val="auto"/>
          <w:sz w:val="22"/>
        </w:rPr>
        <w:t>el</w:t>
      </w:r>
      <w:r w:rsidRPr="00621655">
        <w:rPr>
          <w:rFonts w:ascii="Merriweather Sans" w:hAnsi="Merriweather Sans"/>
          <w:color w:val="auto"/>
          <w:sz w:val="22"/>
        </w:rPr>
        <w:t xml:space="preserve"> 65% e</w:t>
      </w:r>
      <w:r w:rsidR="00F40B1E" w:rsidRPr="00621655">
        <w:rPr>
          <w:rFonts w:ascii="Merriweather Sans" w:hAnsi="Merriweather Sans"/>
          <w:color w:val="auto"/>
          <w:sz w:val="22"/>
        </w:rPr>
        <w:t>n</w:t>
      </w:r>
      <w:r w:rsidRPr="00621655">
        <w:rPr>
          <w:rFonts w:ascii="Merriweather Sans" w:hAnsi="Merriweather Sans"/>
          <w:color w:val="auto"/>
          <w:sz w:val="22"/>
        </w:rPr>
        <w:t xml:space="preserve"> 2035.</w:t>
      </w:r>
    </w:p>
    <w:p w14:paraId="3AA99DA2" w14:textId="15C947BD" w:rsidR="006B2902" w:rsidRPr="00621655" w:rsidRDefault="006B2902" w:rsidP="006B2902">
      <w:pPr>
        <w:spacing w:after="119"/>
        <w:ind w:left="20"/>
        <w:rPr>
          <w:rFonts w:ascii="Merriweather Sans" w:hAnsi="Merriweather Sans"/>
          <w:color w:val="auto"/>
          <w:sz w:val="22"/>
        </w:rPr>
      </w:pPr>
      <w:r w:rsidRPr="00621655">
        <w:rPr>
          <w:rFonts w:ascii="Merriweather Sans" w:hAnsi="Merriweather Sans"/>
          <w:color w:val="auto"/>
          <w:sz w:val="22"/>
        </w:rPr>
        <w:t>El porcentaje de recogida selectiva en Ripollet (36,13%) está bastante lejos respecto a los objetivos de reciclaje requeridos por la nueva normativa europea. Además</w:t>
      </w:r>
      <w:r w:rsidR="003434D2" w:rsidRPr="00621655">
        <w:rPr>
          <w:rFonts w:ascii="Merriweather Sans" w:hAnsi="Merriweather Sans"/>
          <w:color w:val="auto"/>
          <w:sz w:val="22"/>
        </w:rPr>
        <w:t>,</w:t>
      </w:r>
      <w:r w:rsidRPr="00621655">
        <w:rPr>
          <w:rFonts w:ascii="Merriweather Sans" w:hAnsi="Merriweather Sans"/>
          <w:color w:val="auto"/>
          <w:sz w:val="22"/>
        </w:rPr>
        <w:t xml:space="preserve"> las directrices del</w:t>
      </w:r>
      <w:r w:rsidR="00805A55" w:rsidRPr="00621655">
        <w:rPr>
          <w:rFonts w:ascii="Merriweather Sans" w:hAnsi="Merriweather Sans"/>
          <w:color w:val="auto"/>
          <w:sz w:val="22"/>
        </w:rPr>
        <w:t xml:space="preserve"> </w:t>
      </w:r>
      <w:r w:rsidR="00805A55" w:rsidRPr="00621655">
        <w:rPr>
          <w:color w:val="auto"/>
        </w:rPr>
        <w:t>Real Decreto 210/2018</w:t>
      </w:r>
      <w:r w:rsidR="003434D2" w:rsidRPr="00621655">
        <w:rPr>
          <w:color w:val="auto"/>
        </w:rPr>
        <w:t>,</w:t>
      </w:r>
      <w:r w:rsidR="00805A55" w:rsidRPr="00621655">
        <w:rPr>
          <w:color w:val="auto"/>
        </w:rPr>
        <w:t xml:space="preserve"> de 6 de abril, por el </w:t>
      </w:r>
      <w:r w:rsidR="003434D2" w:rsidRPr="00621655">
        <w:rPr>
          <w:color w:val="auto"/>
        </w:rPr>
        <w:t>que</w:t>
      </w:r>
      <w:r w:rsidR="00805A55" w:rsidRPr="00621655">
        <w:rPr>
          <w:color w:val="auto"/>
        </w:rPr>
        <w:t xml:space="preserve"> se aprueba el</w:t>
      </w:r>
      <w:r w:rsidRPr="00621655">
        <w:rPr>
          <w:rFonts w:ascii="Merriweather Sans" w:hAnsi="Merriweather Sans"/>
          <w:color w:val="auto"/>
          <w:sz w:val="22"/>
        </w:rPr>
        <w:t xml:space="preserve"> </w:t>
      </w:r>
      <w:r w:rsidR="00506620" w:rsidRPr="00621655">
        <w:rPr>
          <w:rFonts w:ascii="Merriweather Sans" w:hAnsi="Merriweather Sans"/>
          <w:color w:val="auto"/>
          <w:sz w:val="22"/>
        </w:rPr>
        <w:t>PROGRAMA GENERAL DE PREVENCIÓN Y GESTIÓN DE RESIDUOS Y RECURSOS DE CATALUÑA 2013-2020 (</w:t>
      </w:r>
      <w:r w:rsidRPr="00621655">
        <w:rPr>
          <w:rFonts w:ascii="Merriweather Sans" w:hAnsi="Merriweather Sans"/>
          <w:color w:val="auto"/>
          <w:sz w:val="22"/>
        </w:rPr>
        <w:t>PRECAT20</w:t>
      </w:r>
      <w:r w:rsidR="00506620" w:rsidRPr="00621655">
        <w:rPr>
          <w:rFonts w:ascii="Merriweather Sans" w:hAnsi="Merriweather Sans"/>
          <w:color w:val="auto"/>
          <w:sz w:val="22"/>
        </w:rPr>
        <w:t xml:space="preserve">) </w:t>
      </w:r>
      <w:r w:rsidR="00F40B1E" w:rsidRPr="00621655">
        <w:rPr>
          <w:rFonts w:ascii="Merriweather Sans" w:hAnsi="Merriweather Sans"/>
          <w:color w:val="auto"/>
          <w:sz w:val="22"/>
        </w:rPr>
        <w:t>conducen</w:t>
      </w:r>
      <w:r w:rsidRPr="00621655">
        <w:rPr>
          <w:rFonts w:ascii="Merriweather Sans" w:hAnsi="Merriweather Sans"/>
          <w:color w:val="auto"/>
          <w:sz w:val="22"/>
        </w:rPr>
        <w:t xml:space="preserve"> a un nuevo escenario con </w:t>
      </w:r>
      <w:r w:rsidR="003434D2" w:rsidRPr="00621655">
        <w:rPr>
          <w:rFonts w:ascii="Merriweather Sans" w:hAnsi="Merriweather Sans"/>
          <w:color w:val="auto"/>
          <w:sz w:val="22"/>
        </w:rPr>
        <w:t>la</w:t>
      </w:r>
      <w:r w:rsidRPr="00621655">
        <w:rPr>
          <w:rFonts w:ascii="Merriweather Sans" w:hAnsi="Merriweather Sans"/>
          <w:color w:val="auto"/>
          <w:sz w:val="22"/>
        </w:rPr>
        <w:t xml:space="preserve"> necesidad de hacer más esfuerzos en la gestión de los residuos.</w:t>
      </w:r>
    </w:p>
    <w:p w14:paraId="18111AA2" w14:textId="77777777" w:rsidR="00AC6A5C" w:rsidRPr="00621655" w:rsidRDefault="00AC6A5C" w:rsidP="00AC6A5C">
      <w:pPr>
        <w:spacing w:after="217" w:line="259" w:lineRule="auto"/>
        <w:ind w:left="-142" w:firstLine="0"/>
        <w:jc w:val="left"/>
        <w:rPr>
          <w:rFonts w:ascii="Merriweather Sans" w:hAnsi="Merriweather Sans"/>
          <w:color w:val="auto"/>
          <w:sz w:val="22"/>
        </w:rPr>
      </w:pPr>
      <w:r w:rsidRPr="00621655">
        <w:rPr>
          <w:rFonts w:ascii="Merriweather Sans" w:hAnsi="Merriweather Sans"/>
          <w:noProof/>
          <w:color w:val="auto"/>
          <w:sz w:val="22"/>
        </w:rPr>
        <w:lastRenderedPageBreak/>
        <w:drawing>
          <wp:inline distT="0" distB="0" distL="0" distR="0" wp14:anchorId="563C2F46" wp14:editId="5E8726A5">
            <wp:extent cx="5457139" cy="1660551"/>
            <wp:effectExtent l="0" t="0" r="0" b="0"/>
            <wp:docPr id="15" name="Imagen 5"/>
            <wp:cNvGraphicFramePr/>
            <a:graphic xmlns:a="http://schemas.openxmlformats.org/drawingml/2006/main">
              <a:graphicData uri="http://schemas.openxmlformats.org/drawingml/2006/picture">
                <pic:pic xmlns:pic="http://schemas.openxmlformats.org/drawingml/2006/picture">
                  <pic:nvPicPr>
                    <pic:cNvPr id="4" name="3 Imagen"/>
                    <pic:cNvPicPr>
                      <a:picLocks noChangeAspect="1"/>
                    </pic:cNvPicPr>
                  </pic:nvPicPr>
                  <pic:blipFill>
                    <a:blip r:embed="rId8" cstate="print"/>
                    <a:stretch>
                      <a:fillRect/>
                    </a:stretch>
                  </pic:blipFill>
                  <pic:spPr>
                    <a:xfrm>
                      <a:off x="0" y="0"/>
                      <a:ext cx="5478029" cy="1666908"/>
                    </a:xfrm>
                    <a:prstGeom prst="rect">
                      <a:avLst/>
                    </a:prstGeom>
                  </pic:spPr>
                </pic:pic>
              </a:graphicData>
            </a:graphic>
          </wp:inline>
        </w:drawing>
      </w:r>
    </w:p>
    <w:p w14:paraId="633776F7" w14:textId="65181687" w:rsidR="006B2902" w:rsidRPr="00621655" w:rsidRDefault="00F40B1E" w:rsidP="00AC6A5C">
      <w:pPr>
        <w:spacing w:after="217" w:line="259" w:lineRule="auto"/>
        <w:ind w:left="153" w:firstLine="0"/>
        <w:jc w:val="left"/>
        <w:rPr>
          <w:rFonts w:ascii="Merriweather Sans" w:hAnsi="Merriweather Sans"/>
          <w:color w:val="auto"/>
          <w:sz w:val="22"/>
        </w:rPr>
      </w:pPr>
      <w:r w:rsidRPr="00621655">
        <w:rPr>
          <w:rFonts w:ascii="Merriweather Sans" w:hAnsi="Merriweather Sans"/>
          <w:color w:val="auto"/>
          <w:sz w:val="22"/>
        </w:rPr>
        <w:t>Fuente</w:t>
      </w:r>
      <w:r w:rsidR="006B2902" w:rsidRPr="00621655">
        <w:rPr>
          <w:rFonts w:ascii="Merriweather Sans" w:hAnsi="Merriweather Sans"/>
          <w:color w:val="auto"/>
          <w:sz w:val="22"/>
        </w:rPr>
        <w:t xml:space="preserve">: ARCO </w:t>
      </w:r>
      <w:r w:rsidR="00706963" w:rsidRPr="00621655">
        <w:rPr>
          <w:rFonts w:ascii="Merriweather Sans" w:hAnsi="Merriweather Sans"/>
          <w:color w:val="auto"/>
          <w:sz w:val="22"/>
        </w:rPr>
        <w:t>– datos oficiales 2018.</w:t>
      </w:r>
    </w:p>
    <w:p w14:paraId="61DBD1D2" w14:textId="213C517E" w:rsidR="006B2902" w:rsidRPr="00621655" w:rsidRDefault="006B2902" w:rsidP="00805A55">
      <w:pPr>
        <w:spacing w:before="240"/>
        <w:ind w:left="20"/>
        <w:rPr>
          <w:rFonts w:ascii="Merriweather Sans" w:hAnsi="Merriweather Sans"/>
          <w:color w:val="auto"/>
          <w:sz w:val="22"/>
        </w:rPr>
      </w:pPr>
      <w:r w:rsidRPr="00621655">
        <w:rPr>
          <w:rFonts w:ascii="Merriweather Sans" w:hAnsi="Merriweather Sans"/>
          <w:color w:val="auto"/>
          <w:sz w:val="22"/>
        </w:rPr>
        <w:t xml:space="preserve">Las toneladas recogidas </w:t>
      </w:r>
      <w:r w:rsidR="00805A55" w:rsidRPr="00621655">
        <w:rPr>
          <w:rFonts w:ascii="Merriweather Sans" w:hAnsi="Merriweather Sans"/>
          <w:color w:val="auto"/>
          <w:sz w:val="22"/>
        </w:rPr>
        <w:t xml:space="preserve">de las diferentes fracciones y el </w:t>
      </w:r>
      <w:r w:rsidRPr="00621655">
        <w:rPr>
          <w:rFonts w:ascii="Merriweather Sans" w:hAnsi="Merriweather Sans"/>
          <w:color w:val="auto"/>
          <w:sz w:val="22"/>
        </w:rPr>
        <w:t>porcentaje que representan en 201</w:t>
      </w:r>
      <w:r w:rsidR="00AC6A5C" w:rsidRPr="00621655">
        <w:rPr>
          <w:rFonts w:ascii="Merriweather Sans" w:hAnsi="Merriweather Sans"/>
          <w:color w:val="auto"/>
          <w:sz w:val="22"/>
        </w:rPr>
        <w:t>9</w:t>
      </w:r>
      <w:r w:rsidRPr="00621655">
        <w:rPr>
          <w:rFonts w:ascii="Merriweather Sans" w:hAnsi="Merriweather Sans"/>
          <w:color w:val="auto"/>
          <w:sz w:val="22"/>
        </w:rPr>
        <w:t xml:space="preserve"> se muestran </w:t>
      </w:r>
      <w:r w:rsidR="00FD30B2" w:rsidRPr="00621655">
        <w:rPr>
          <w:rFonts w:ascii="Merriweather Sans" w:hAnsi="Merriweather Sans"/>
          <w:color w:val="auto"/>
          <w:sz w:val="22"/>
        </w:rPr>
        <w:t>en</w:t>
      </w:r>
      <w:r w:rsidRPr="00621655">
        <w:rPr>
          <w:rFonts w:ascii="Merriweather Sans" w:hAnsi="Merriweather Sans"/>
          <w:color w:val="auto"/>
          <w:sz w:val="22"/>
        </w:rPr>
        <w:t xml:space="preserve"> la </w:t>
      </w:r>
      <w:r w:rsidR="00FD30B2" w:rsidRPr="00621655">
        <w:rPr>
          <w:rFonts w:ascii="Merriweather Sans" w:hAnsi="Merriweather Sans"/>
          <w:color w:val="auto"/>
          <w:sz w:val="22"/>
        </w:rPr>
        <w:t>tabla</w:t>
      </w:r>
      <w:r w:rsidRPr="00621655">
        <w:rPr>
          <w:rFonts w:ascii="Merriweather Sans" w:hAnsi="Merriweather Sans"/>
          <w:color w:val="auto"/>
          <w:sz w:val="22"/>
        </w:rPr>
        <w:t xml:space="preserve"> y gráfico siguientes:</w:t>
      </w:r>
    </w:p>
    <w:p w14:paraId="490D5B4D" w14:textId="77777777" w:rsidR="006B2902" w:rsidRPr="00621655" w:rsidRDefault="006B2902" w:rsidP="006B2902">
      <w:pPr>
        <w:spacing w:after="0" w:line="259" w:lineRule="auto"/>
        <w:ind w:left="2" w:firstLine="0"/>
        <w:jc w:val="left"/>
        <w:rPr>
          <w:rFonts w:ascii="Merriweather Sans" w:hAnsi="Merriweather Sans"/>
          <w:color w:val="auto"/>
          <w:sz w:val="22"/>
        </w:rPr>
      </w:pPr>
      <w:r w:rsidRPr="00621655">
        <w:rPr>
          <w:rFonts w:ascii="Merriweather Sans" w:hAnsi="Merriweather Sans"/>
          <w:color w:val="auto"/>
          <w:sz w:val="22"/>
        </w:rPr>
        <w:t xml:space="preserve"> </w:t>
      </w:r>
    </w:p>
    <w:tbl>
      <w:tblPr>
        <w:tblW w:w="8483" w:type="dxa"/>
        <w:tblInd w:w="70" w:type="dxa"/>
        <w:tblCellMar>
          <w:left w:w="70" w:type="dxa"/>
          <w:right w:w="70" w:type="dxa"/>
        </w:tblCellMar>
        <w:tblLook w:val="04A0" w:firstRow="1" w:lastRow="0" w:firstColumn="1" w:lastColumn="0" w:noHBand="0" w:noVBand="1"/>
      </w:tblPr>
      <w:tblGrid>
        <w:gridCol w:w="2424"/>
        <w:gridCol w:w="1617"/>
        <w:gridCol w:w="4442"/>
      </w:tblGrid>
      <w:tr w:rsidR="00A530A3" w:rsidRPr="00621655" w14:paraId="090A0B7D" w14:textId="77777777" w:rsidTr="003464EF">
        <w:trPr>
          <w:trHeight w:val="660"/>
        </w:trPr>
        <w:tc>
          <w:tcPr>
            <w:tcW w:w="4041" w:type="dxa"/>
            <w:gridSpan w:val="2"/>
            <w:tcBorders>
              <w:top w:val="nil"/>
              <w:left w:val="nil"/>
              <w:bottom w:val="nil"/>
              <w:right w:val="nil"/>
            </w:tcBorders>
            <w:shd w:val="clear" w:color="000000" w:fill="757171"/>
            <w:vAlign w:val="bottom"/>
            <w:hideMark/>
          </w:tcPr>
          <w:p w14:paraId="20747609" w14:textId="1A46974E" w:rsidR="00A530A3" w:rsidRPr="00621655" w:rsidRDefault="00A530A3" w:rsidP="009A1829">
            <w:pPr>
              <w:spacing w:after="0" w:line="240" w:lineRule="auto"/>
              <w:jc w:val="center"/>
              <w:rPr>
                <w:rFonts w:eastAsia="Times New Roman"/>
                <w:color w:val="auto"/>
              </w:rPr>
            </w:pPr>
            <w:r w:rsidRPr="00621655">
              <w:rPr>
                <w:rFonts w:eastAsia="Times New Roman"/>
                <w:color w:val="auto"/>
              </w:rPr>
              <w:t xml:space="preserve">Recogida selectiva de las diferentes fracciones en </w:t>
            </w:r>
            <w:r w:rsidR="00FA1742" w:rsidRPr="00621655">
              <w:rPr>
                <w:rFonts w:eastAsia="Times New Roman"/>
                <w:color w:val="auto"/>
              </w:rPr>
              <w:t>Ripollet</w:t>
            </w:r>
            <w:r w:rsidRPr="00621655">
              <w:rPr>
                <w:rFonts w:eastAsia="Times New Roman"/>
                <w:color w:val="auto"/>
              </w:rPr>
              <w:t xml:space="preserve"> en 2019</w:t>
            </w:r>
          </w:p>
        </w:tc>
        <w:tc>
          <w:tcPr>
            <w:tcW w:w="4442" w:type="dxa"/>
            <w:tcBorders>
              <w:top w:val="nil"/>
              <w:left w:val="nil"/>
              <w:bottom w:val="nil"/>
              <w:right w:val="nil"/>
            </w:tcBorders>
            <w:shd w:val="clear" w:color="000000" w:fill="757171"/>
            <w:vAlign w:val="bottom"/>
            <w:hideMark/>
          </w:tcPr>
          <w:p w14:paraId="2EE101AD" w14:textId="7B4DCFF6" w:rsidR="00A530A3" w:rsidRPr="00621655" w:rsidRDefault="00A530A3" w:rsidP="009A1829">
            <w:pPr>
              <w:spacing w:after="0" w:line="240" w:lineRule="auto"/>
              <w:jc w:val="center"/>
              <w:rPr>
                <w:rFonts w:eastAsia="Times New Roman"/>
                <w:color w:val="auto"/>
              </w:rPr>
            </w:pPr>
            <w:r w:rsidRPr="00621655">
              <w:rPr>
                <w:rFonts w:eastAsia="Times New Roman"/>
                <w:color w:val="auto"/>
              </w:rPr>
              <w:t xml:space="preserve">Porcentaje de las diferentes fracciones de recogida selectiva en </w:t>
            </w:r>
            <w:r w:rsidR="00FA1742" w:rsidRPr="00621655">
              <w:rPr>
                <w:rFonts w:eastAsia="Times New Roman"/>
                <w:color w:val="auto"/>
              </w:rPr>
              <w:t>Ripollet</w:t>
            </w:r>
            <w:r w:rsidRPr="00621655">
              <w:rPr>
                <w:rFonts w:eastAsia="Times New Roman"/>
                <w:color w:val="auto"/>
              </w:rPr>
              <w:t xml:space="preserve"> en 2019</w:t>
            </w:r>
          </w:p>
        </w:tc>
      </w:tr>
      <w:tr w:rsidR="00A530A3" w:rsidRPr="00621655" w14:paraId="07078534" w14:textId="77777777" w:rsidTr="003464EF">
        <w:trPr>
          <w:trHeight w:val="300"/>
        </w:trPr>
        <w:tc>
          <w:tcPr>
            <w:tcW w:w="2424" w:type="dxa"/>
            <w:tcBorders>
              <w:top w:val="nil"/>
              <w:left w:val="nil"/>
              <w:bottom w:val="nil"/>
              <w:right w:val="nil"/>
            </w:tcBorders>
            <w:shd w:val="clear" w:color="000000" w:fill="D0CECE"/>
            <w:noWrap/>
            <w:vAlign w:val="bottom"/>
            <w:hideMark/>
          </w:tcPr>
          <w:p w14:paraId="61677261" w14:textId="77777777" w:rsidR="00A530A3" w:rsidRPr="00621655" w:rsidRDefault="00A530A3" w:rsidP="009A1829">
            <w:pPr>
              <w:spacing w:after="0" w:line="240" w:lineRule="auto"/>
              <w:rPr>
                <w:rFonts w:eastAsia="Times New Roman"/>
                <w:b/>
                <w:bCs/>
                <w:color w:val="auto"/>
              </w:rPr>
            </w:pPr>
            <w:r w:rsidRPr="00621655">
              <w:rPr>
                <w:rFonts w:eastAsia="Times New Roman"/>
                <w:b/>
                <w:bCs/>
                <w:color w:val="auto"/>
              </w:rPr>
              <w:t>FRACCIÓN</w:t>
            </w:r>
          </w:p>
        </w:tc>
        <w:tc>
          <w:tcPr>
            <w:tcW w:w="1617" w:type="dxa"/>
            <w:tcBorders>
              <w:top w:val="nil"/>
              <w:left w:val="nil"/>
              <w:bottom w:val="nil"/>
              <w:right w:val="nil"/>
            </w:tcBorders>
            <w:shd w:val="clear" w:color="000000" w:fill="D0CECE"/>
            <w:noWrap/>
            <w:vAlign w:val="bottom"/>
            <w:hideMark/>
          </w:tcPr>
          <w:p w14:paraId="589BE760" w14:textId="77777777" w:rsidR="00A530A3" w:rsidRPr="00621655" w:rsidRDefault="00A530A3" w:rsidP="009A1829">
            <w:pPr>
              <w:spacing w:after="0" w:line="240" w:lineRule="auto"/>
              <w:rPr>
                <w:rFonts w:eastAsia="Times New Roman"/>
                <w:b/>
                <w:bCs/>
                <w:color w:val="auto"/>
              </w:rPr>
            </w:pPr>
            <w:r w:rsidRPr="00621655">
              <w:rPr>
                <w:rFonts w:eastAsia="Times New Roman"/>
                <w:b/>
                <w:bCs/>
                <w:color w:val="auto"/>
              </w:rPr>
              <w:t>TONELADAS</w:t>
            </w:r>
          </w:p>
        </w:tc>
        <w:tc>
          <w:tcPr>
            <w:tcW w:w="4442" w:type="dxa"/>
            <w:vMerge w:val="restart"/>
            <w:tcBorders>
              <w:top w:val="nil"/>
              <w:left w:val="nil"/>
              <w:bottom w:val="nil"/>
              <w:right w:val="nil"/>
            </w:tcBorders>
            <w:shd w:val="clear" w:color="auto" w:fill="auto"/>
            <w:noWrap/>
            <w:vAlign w:val="bottom"/>
            <w:hideMark/>
          </w:tcPr>
          <w:p w14:paraId="70083C8B" w14:textId="77777777" w:rsidR="00A530A3" w:rsidRPr="00621655" w:rsidRDefault="00A530A3" w:rsidP="009A1829">
            <w:pPr>
              <w:spacing w:after="0" w:line="240" w:lineRule="auto"/>
              <w:rPr>
                <w:rFonts w:eastAsia="Times New Roman"/>
                <w:color w:val="auto"/>
              </w:rPr>
            </w:pPr>
            <w:r w:rsidRPr="00621655">
              <w:rPr>
                <w:rFonts w:eastAsia="Times New Roman"/>
                <w:noProof/>
                <w:color w:val="auto"/>
              </w:rPr>
              <w:drawing>
                <wp:anchor distT="0" distB="0" distL="114300" distR="114300" simplePos="0" relativeHeight="251676672" behindDoc="0" locked="0" layoutInCell="1" allowOverlap="1" wp14:anchorId="210A8CBD" wp14:editId="3C6A1C0D">
                  <wp:simplePos x="0" y="0"/>
                  <wp:positionH relativeFrom="column">
                    <wp:posOffset>37465</wp:posOffset>
                  </wp:positionH>
                  <wp:positionV relativeFrom="paragraph">
                    <wp:posOffset>-1856740</wp:posOffset>
                  </wp:positionV>
                  <wp:extent cx="2762250" cy="1714500"/>
                  <wp:effectExtent l="19050" t="0" r="19050" b="0"/>
                  <wp:wrapNone/>
                  <wp:docPr id="5" name="1 Gráfico"/>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14:sizeRelH relativeFrom="margin">
                    <wp14:pctWidth>0</wp14:pctWidth>
                  </wp14:sizeRelH>
                  <wp14:sizeRelV relativeFrom="margin">
                    <wp14:pctHeight>0</wp14:pctHeight>
                  </wp14:sizeRelV>
                </wp:anchor>
              </w:drawing>
            </w:r>
          </w:p>
        </w:tc>
      </w:tr>
      <w:tr w:rsidR="00A530A3" w:rsidRPr="00621655" w14:paraId="2681C56A" w14:textId="77777777" w:rsidTr="003464EF">
        <w:trPr>
          <w:trHeight w:val="300"/>
        </w:trPr>
        <w:tc>
          <w:tcPr>
            <w:tcW w:w="2424" w:type="dxa"/>
            <w:tcBorders>
              <w:top w:val="nil"/>
              <w:left w:val="nil"/>
              <w:bottom w:val="nil"/>
              <w:right w:val="nil"/>
            </w:tcBorders>
            <w:shd w:val="clear" w:color="auto" w:fill="auto"/>
            <w:noWrap/>
            <w:vAlign w:val="bottom"/>
            <w:hideMark/>
          </w:tcPr>
          <w:p w14:paraId="468DD429" w14:textId="77777777" w:rsidR="00A530A3" w:rsidRPr="00621655" w:rsidRDefault="00A530A3" w:rsidP="009A1829">
            <w:pPr>
              <w:spacing w:after="0" w:line="240" w:lineRule="auto"/>
              <w:rPr>
                <w:rFonts w:eastAsia="Times New Roman"/>
                <w:color w:val="auto"/>
              </w:rPr>
            </w:pPr>
            <w:r w:rsidRPr="00621655">
              <w:rPr>
                <w:rFonts w:eastAsia="Times New Roman"/>
                <w:color w:val="auto"/>
              </w:rPr>
              <w:t>Materia orgánica</w:t>
            </w:r>
          </w:p>
        </w:tc>
        <w:tc>
          <w:tcPr>
            <w:tcW w:w="1617" w:type="dxa"/>
            <w:tcBorders>
              <w:top w:val="nil"/>
              <w:left w:val="nil"/>
              <w:bottom w:val="nil"/>
              <w:right w:val="nil"/>
            </w:tcBorders>
            <w:shd w:val="clear" w:color="auto" w:fill="auto"/>
            <w:noWrap/>
            <w:vAlign w:val="bottom"/>
            <w:hideMark/>
          </w:tcPr>
          <w:p w14:paraId="4A11128B" w14:textId="77777777" w:rsidR="00A530A3" w:rsidRPr="00621655" w:rsidRDefault="00A530A3" w:rsidP="009A1829">
            <w:pPr>
              <w:spacing w:after="0" w:line="240" w:lineRule="auto"/>
              <w:jc w:val="right"/>
              <w:rPr>
                <w:rFonts w:eastAsia="Times New Roman"/>
                <w:color w:val="auto"/>
              </w:rPr>
            </w:pPr>
            <w:r w:rsidRPr="00621655">
              <w:rPr>
                <w:rFonts w:eastAsia="Times New Roman"/>
                <w:color w:val="auto"/>
              </w:rPr>
              <w:t>1403,72</w:t>
            </w:r>
          </w:p>
        </w:tc>
        <w:tc>
          <w:tcPr>
            <w:tcW w:w="4442" w:type="dxa"/>
            <w:vMerge/>
            <w:tcBorders>
              <w:top w:val="nil"/>
              <w:left w:val="nil"/>
              <w:bottom w:val="nil"/>
              <w:right w:val="nil"/>
            </w:tcBorders>
            <w:vAlign w:val="center"/>
            <w:hideMark/>
          </w:tcPr>
          <w:p w14:paraId="0C013CAF" w14:textId="77777777" w:rsidR="00A530A3" w:rsidRPr="00621655" w:rsidRDefault="00A530A3" w:rsidP="009A1829">
            <w:pPr>
              <w:spacing w:after="0" w:line="240" w:lineRule="auto"/>
              <w:rPr>
                <w:rFonts w:eastAsia="Times New Roman"/>
                <w:color w:val="auto"/>
              </w:rPr>
            </w:pPr>
          </w:p>
        </w:tc>
      </w:tr>
      <w:tr w:rsidR="00A530A3" w:rsidRPr="00621655" w14:paraId="677B6D31" w14:textId="77777777" w:rsidTr="003464EF">
        <w:trPr>
          <w:trHeight w:val="300"/>
        </w:trPr>
        <w:tc>
          <w:tcPr>
            <w:tcW w:w="2424" w:type="dxa"/>
            <w:tcBorders>
              <w:top w:val="nil"/>
              <w:left w:val="nil"/>
              <w:bottom w:val="nil"/>
              <w:right w:val="nil"/>
            </w:tcBorders>
            <w:shd w:val="clear" w:color="auto" w:fill="auto"/>
            <w:noWrap/>
            <w:vAlign w:val="bottom"/>
            <w:hideMark/>
          </w:tcPr>
          <w:p w14:paraId="5B7F440E" w14:textId="77777777" w:rsidR="00A530A3" w:rsidRPr="00621655" w:rsidRDefault="00A530A3" w:rsidP="009A1829">
            <w:pPr>
              <w:spacing w:after="0" w:line="240" w:lineRule="auto"/>
              <w:rPr>
                <w:rFonts w:eastAsia="Times New Roman"/>
                <w:color w:val="auto"/>
              </w:rPr>
            </w:pPr>
            <w:r w:rsidRPr="00621655">
              <w:rPr>
                <w:rFonts w:eastAsia="Times New Roman"/>
                <w:color w:val="auto"/>
              </w:rPr>
              <w:t>Vidrio</w:t>
            </w:r>
          </w:p>
        </w:tc>
        <w:tc>
          <w:tcPr>
            <w:tcW w:w="1617" w:type="dxa"/>
            <w:tcBorders>
              <w:top w:val="nil"/>
              <w:left w:val="nil"/>
              <w:bottom w:val="nil"/>
              <w:right w:val="nil"/>
            </w:tcBorders>
            <w:shd w:val="clear" w:color="auto" w:fill="auto"/>
            <w:noWrap/>
            <w:vAlign w:val="bottom"/>
            <w:hideMark/>
          </w:tcPr>
          <w:p w14:paraId="3C62B10A" w14:textId="77777777" w:rsidR="00A530A3" w:rsidRPr="00621655" w:rsidRDefault="00A530A3" w:rsidP="009A1829">
            <w:pPr>
              <w:spacing w:after="0" w:line="240" w:lineRule="auto"/>
              <w:jc w:val="right"/>
              <w:rPr>
                <w:rFonts w:eastAsia="Times New Roman"/>
                <w:color w:val="auto"/>
              </w:rPr>
            </w:pPr>
            <w:r w:rsidRPr="00621655">
              <w:rPr>
                <w:rFonts w:eastAsia="Times New Roman"/>
                <w:color w:val="auto"/>
              </w:rPr>
              <w:t>586,82</w:t>
            </w:r>
          </w:p>
        </w:tc>
        <w:tc>
          <w:tcPr>
            <w:tcW w:w="4442" w:type="dxa"/>
            <w:vMerge/>
            <w:tcBorders>
              <w:top w:val="nil"/>
              <w:left w:val="nil"/>
              <w:bottom w:val="nil"/>
              <w:right w:val="nil"/>
            </w:tcBorders>
            <w:vAlign w:val="center"/>
            <w:hideMark/>
          </w:tcPr>
          <w:p w14:paraId="312EB250" w14:textId="77777777" w:rsidR="00A530A3" w:rsidRPr="00621655" w:rsidRDefault="00A530A3" w:rsidP="009A1829">
            <w:pPr>
              <w:spacing w:after="0" w:line="240" w:lineRule="auto"/>
              <w:rPr>
                <w:rFonts w:eastAsia="Times New Roman"/>
                <w:color w:val="auto"/>
              </w:rPr>
            </w:pPr>
          </w:p>
        </w:tc>
      </w:tr>
      <w:tr w:rsidR="00A530A3" w:rsidRPr="00621655" w14:paraId="36283A3E" w14:textId="77777777" w:rsidTr="003464EF">
        <w:trPr>
          <w:trHeight w:val="300"/>
        </w:trPr>
        <w:tc>
          <w:tcPr>
            <w:tcW w:w="2424" w:type="dxa"/>
            <w:tcBorders>
              <w:top w:val="nil"/>
              <w:left w:val="nil"/>
              <w:bottom w:val="nil"/>
              <w:right w:val="nil"/>
            </w:tcBorders>
            <w:shd w:val="clear" w:color="auto" w:fill="auto"/>
            <w:noWrap/>
            <w:vAlign w:val="bottom"/>
            <w:hideMark/>
          </w:tcPr>
          <w:p w14:paraId="0518F19B" w14:textId="77777777" w:rsidR="00A530A3" w:rsidRPr="00621655" w:rsidRDefault="00A530A3" w:rsidP="009A1829">
            <w:pPr>
              <w:spacing w:after="0" w:line="240" w:lineRule="auto"/>
              <w:rPr>
                <w:rFonts w:eastAsia="Times New Roman"/>
                <w:color w:val="auto"/>
              </w:rPr>
            </w:pPr>
            <w:r w:rsidRPr="00621655">
              <w:rPr>
                <w:rFonts w:eastAsia="Times New Roman"/>
                <w:color w:val="auto"/>
              </w:rPr>
              <w:t>Papel y cartón</w:t>
            </w:r>
          </w:p>
        </w:tc>
        <w:tc>
          <w:tcPr>
            <w:tcW w:w="1617" w:type="dxa"/>
            <w:tcBorders>
              <w:top w:val="nil"/>
              <w:left w:val="nil"/>
              <w:bottom w:val="nil"/>
              <w:right w:val="nil"/>
            </w:tcBorders>
            <w:shd w:val="clear" w:color="auto" w:fill="auto"/>
            <w:noWrap/>
            <w:vAlign w:val="bottom"/>
            <w:hideMark/>
          </w:tcPr>
          <w:p w14:paraId="28F98401" w14:textId="77777777" w:rsidR="00A530A3" w:rsidRPr="00621655" w:rsidRDefault="00A530A3" w:rsidP="009A1829">
            <w:pPr>
              <w:spacing w:after="0" w:line="240" w:lineRule="auto"/>
              <w:jc w:val="right"/>
              <w:rPr>
                <w:rFonts w:eastAsia="Times New Roman"/>
                <w:color w:val="auto"/>
              </w:rPr>
            </w:pPr>
            <w:r w:rsidRPr="00621655">
              <w:rPr>
                <w:rFonts w:eastAsia="Times New Roman"/>
                <w:color w:val="auto"/>
              </w:rPr>
              <w:t>718,27</w:t>
            </w:r>
          </w:p>
        </w:tc>
        <w:tc>
          <w:tcPr>
            <w:tcW w:w="4442" w:type="dxa"/>
            <w:vMerge/>
            <w:tcBorders>
              <w:top w:val="nil"/>
              <w:left w:val="nil"/>
              <w:bottom w:val="nil"/>
              <w:right w:val="nil"/>
            </w:tcBorders>
            <w:vAlign w:val="center"/>
            <w:hideMark/>
          </w:tcPr>
          <w:p w14:paraId="0749D2CA" w14:textId="77777777" w:rsidR="00A530A3" w:rsidRPr="00621655" w:rsidRDefault="00A530A3" w:rsidP="009A1829">
            <w:pPr>
              <w:spacing w:after="0" w:line="240" w:lineRule="auto"/>
              <w:rPr>
                <w:rFonts w:eastAsia="Times New Roman"/>
                <w:color w:val="auto"/>
              </w:rPr>
            </w:pPr>
          </w:p>
        </w:tc>
      </w:tr>
      <w:tr w:rsidR="00A530A3" w:rsidRPr="00621655" w14:paraId="7958A8DF" w14:textId="77777777" w:rsidTr="003464EF">
        <w:trPr>
          <w:trHeight w:val="300"/>
        </w:trPr>
        <w:tc>
          <w:tcPr>
            <w:tcW w:w="2424" w:type="dxa"/>
            <w:tcBorders>
              <w:top w:val="nil"/>
              <w:left w:val="nil"/>
              <w:bottom w:val="nil"/>
              <w:right w:val="nil"/>
            </w:tcBorders>
            <w:shd w:val="clear" w:color="auto" w:fill="auto"/>
            <w:noWrap/>
            <w:vAlign w:val="bottom"/>
            <w:hideMark/>
          </w:tcPr>
          <w:p w14:paraId="404F3277" w14:textId="77777777" w:rsidR="00A530A3" w:rsidRPr="00621655" w:rsidRDefault="00A530A3" w:rsidP="009A1829">
            <w:pPr>
              <w:spacing w:after="0" w:line="240" w:lineRule="auto"/>
              <w:rPr>
                <w:rFonts w:eastAsia="Times New Roman"/>
                <w:color w:val="auto"/>
              </w:rPr>
            </w:pPr>
            <w:r w:rsidRPr="00621655">
              <w:rPr>
                <w:rFonts w:eastAsia="Times New Roman"/>
                <w:color w:val="auto"/>
              </w:rPr>
              <w:t>Envases ligeros</w:t>
            </w:r>
          </w:p>
        </w:tc>
        <w:tc>
          <w:tcPr>
            <w:tcW w:w="1617" w:type="dxa"/>
            <w:tcBorders>
              <w:top w:val="nil"/>
              <w:left w:val="nil"/>
              <w:bottom w:val="nil"/>
              <w:right w:val="nil"/>
            </w:tcBorders>
            <w:shd w:val="clear" w:color="auto" w:fill="auto"/>
            <w:noWrap/>
            <w:vAlign w:val="bottom"/>
            <w:hideMark/>
          </w:tcPr>
          <w:p w14:paraId="394FE62F" w14:textId="77777777" w:rsidR="00A530A3" w:rsidRPr="00621655" w:rsidRDefault="00A530A3" w:rsidP="009A1829">
            <w:pPr>
              <w:spacing w:after="0" w:line="240" w:lineRule="auto"/>
              <w:jc w:val="right"/>
              <w:rPr>
                <w:rFonts w:eastAsia="Times New Roman"/>
                <w:color w:val="auto"/>
              </w:rPr>
            </w:pPr>
            <w:r w:rsidRPr="00621655">
              <w:rPr>
                <w:rFonts w:eastAsia="Times New Roman"/>
                <w:color w:val="auto"/>
              </w:rPr>
              <w:t>509,56</w:t>
            </w:r>
          </w:p>
        </w:tc>
        <w:tc>
          <w:tcPr>
            <w:tcW w:w="4442" w:type="dxa"/>
            <w:vMerge/>
            <w:tcBorders>
              <w:top w:val="nil"/>
              <w:left w:val="nil"/>
              <w:bottom w:val="nil"/>
              <w:right w:val="nil"/>
            </w:tcBorders>
            <w:vAlign w:val="center"/>
            <w:hideMark/>
          </w:tcPr>
          <w:p w14:paraId="493E6294" w14:textId="77777777" w:rsidR="00A530A3" w:rsidRPr="00621655" w:rsidRDefault="00A530A3" w:rsidP="009A1829">
            <w:pPr>
              <w:spacing w:after="0" w:line="240" w:lineRule="auto"/>
              <w:rPr>
                <w:rFonts w:eastAsia="Times New Roman"/>
                <w:color w:val="auto"/>
              </w:rPr>
            </w:pPr>
          </w:p>
        </w:tc>
      </w:tr>
      <w:tr w:rsidR="00A530A3" w:rsidRPr="00621655" w14:paraId="54CDA013" w14:textId="77777777" w:rsidTr="003464EF">
        <w:trPr>
          <w:trHeight w:val="300"/>
        </w:trPr>
        <w:tc>
          <w:tcPr>
            <w:tcW w:w="2424" w:type="dxa"/>
            <w:tcBorders>
              <w:top w:val="nil"/>
              <w:left w:val="nil"/>
              <w:bottom w:val="nil"/>
              <w:right w:val="nil"/>
            </w:tcBorders>
            <w:shd w:val="clear" w:color="auto" w:fill="auto"/>
            <w:noWrap/>
            <w:vAlign w:val="bottom"/>
            <w:hideMark/>
          </w:tcPr>
          <w:p w14:paraId="59535C6F" w14:textId="77777777" w:rsidR="00A530A3" w:rsidRPr="00621655" w:rsidRDefault="00A530A3" w:rsidP="009A1829">
            <w:pPr>
              <w:spacing w:after="0" w:line="240" w:lineRule="auto"/>
              <w:rPr>
                <w:rFonts w:eastAsia="Times New Roman"/>
                <w:color w:val="auto"/>
              </w:rPr>
            </w:pPr>
            <w:r w:rsidRPr="00621655">
              <w:rPr>
                <w:rFonts w:eastAsia="Times New Roman"/>
                <w:color w:val="auto"/>
              </w:rPr>
              <w:t>Voluminosos + madera</w:t>
            </w:r>
          </w:p>
        </w:tc>
        <w:tc>
          <w:tcPr>
            <w:tcW w:w="1617" w:type="dxa"/>
            <w:tcBorders>
              <w:top w:val="nil"/>
              <w:left w:val="nil"/>
              <w:bottom w:val="nil"/>
              <w:right w:val="nil"/>
            </w:tcBorders>
            <w:shd w:val="clear" w:color="auto" w:fill="auto"/>
            <w:noWrap/>
            <w:vAlign w:val="bottom"/>
            <w:hideMark/>
          </w:tcPr>
          <w:p w14:paraId="6E0DFE0A" w14:textId="77777777" w:rsidR="00A530A3" w:rsidRPr="00621655" w:rsidRDefault="00A530A3" w:rsidP="009A1829">
            <w:pPr>
              <w:spacing w:after="0" w:line="240" w:lineRule="auto"/>
              <w:jc w:val="right"/>
              <w:rPr>
                <w:rFonts w:eastAsia="Times New Roman"/>
                <w:color w:val="auto"/>
              </w:rPr>
            </w:pPr>
            <w:r w:rsidRPr="00621655">
              <w:rPr>
                <w:rFonts w:eastAsia="Times New Roman"/>
                <w:color w:val="auto"/>
              </w:rPr>
              <w:t>1366,90</w:t>
            </w:r>
          </w:p>
        </w:tc>
        <w:tc>
          <w:tcPr>
            <w:tcW w:w="4442" w:type="dxa"/>
            <w:vMerge/>
            <w:tcBorders>
              <w:top w:val="nil"/>
              <w:left w:val="nil"/>
              <w:bottom w:val="nil"/>
              <w:right w:val="nil"/>
            </w:tcBorders>
            <w:vAlign w:val="center"/>
            <w:hideMark/>
          </w:tcPr>
          <w:p w14:paraId="29D7BF2B" w14:textId="77777777" w:rsidR="00A530A3" w:rsidRPr="00621655" w:rsidRDefault="00A530A3" w:rsidP="009A1829">
            <w:pPr>
              <w:spacing w:after="0" w:line="240" w:lineRule="auto"/>
              <w:rPr>
                <w:rFonts w:eastAsia="Times New Roman"/>
                <w:color w:val="auto"/>
              </w:rPr>
            </w:pPr>
          </w:p>
        </w:tc>
      </w:tr>
      <w:tr w:rsidR="00A530A3" w:rsidRPr="00621655" w14:paraId="3E92900F" w14:textId="77777777" w:rsidTr="003464EF">
        <w:trPr>
          <w:trHeight w:val="300"/>
        </w:trPr>
        <w:tc>
          <w:tcPr>
            <w:tcW w:w="2424" w:type="dxa"/>
            <w:tcBorders>
              <w:top w:val="nil"/>
              <w:left w:val="nil"/>
              <w:bottom w:val="nil"/>
              <w:right w:val="nil"/>
            </w:tcBorders>
            <w:shd w:val="clear" w:color="auto" w:fill="auto"/>
            <w:noWrap/>
            <w:vAlign w:val="bottom"/>
            <w:hideMark/>
          </w:tcPr>
          <w:p w14:paraId="6F82CF5E" w14:textId="77777777" w:rsidR="00A530A3" w:rsidRPr="00621655" w:rsidRDefault="00A530A3" w:rsidP="009A1829">
            <w:pPr>
              <w:spacing w:after="0" w:line="240" w:lineRule="auto"/>
              <w:rPr>
                <w:rFonts w:eastAsia="Times New Roman"/>
                <w:color w:val="auto"/>
              </w:rPr>
            </w:pPr>
            <w:r w:rsidRPr="00621655">
              <w:rPr>
                <w:rFonts w:eastAsia="Times New Roman"/>
                <w:color w:val="auto"/>
              </w:rPr>
              <w:t>Poda</w:t>
            </w:r>
          </w:p>
        </w:tc>
        <w:tc>
          <w:tcPr>
            <w:tcW w:w="1617" w:type="dxa"/>
            <w:tcBorders>
              <w:top w:val="nil"/>
              <w:left w:val="nil"/>
              <w:bottom w:val="nil"/>
              <w:right w:val="nil"/>
            </w:tcBorders>
            <w:shd w:val="clear" w:color="auto" w:fill="auto"/>
            <w:noWrap/>
            <w:vAlign w:val="bottom"/>
            <w:hideMark/>
          </w:tcPr>
          <w:p w14:paraId="085A3A85" w14:textId="77777777" w:rsidR="00A530A3" w:rsidRPr="00621655" w:rsidRDefault="00A530A3" w:rsidP="009A1829">
            <w:pPr>
              <w:spacing w:after="0" w:line="240" w:lineRule="auto"/>
              <w:jc w:val="right"/>
              <w:rPr>
                <w:rFonts w:eastAsia="Times New Roman"/>
                <w:color w:val="auto"/>
              </w:rPr>
            </w:pPr>
            <w:r w:rsidRPr="00621655">
              <w:rPr>
                <w:rFonts w:eastAsia="Times New Roman"/>
                <w:color w:val="auto"/>
              </w:rPr>
              <w:t>38,80</w:t>
            </w:r>
          </w:p>
        </w:tc>
        <w:tc>
          <w:tcPr>
            <w:tcW w:w="4442" w:type="dxa"/>
            <w:vMerge/>
            <w:tcBorders>
              <w:top w:val="nil"/>
              <w:left w:val="nil"/>
              <w:bottom w:val="nil"/>
              <w:right w:val="nil"/>
            </w:tcBorders>
            <w:vAlign w:val="center"/>
            <w:hideMark/>
          </w:tcPr>
          <w:p w14:paraId="0883AD0D" w14:textId="77777777" w:rsidR="00A530A3" w:rsidRPr="00621655" w:rsidRDefault="00A530A3" w:rsidP="009A1829">
            <w:pPr>
              <w:spacing w:after="0" w:line="240" w:lineRule="auto"/>
              <w:rPr>
                <w:rFonts w:eastAsia="Times New Roman"/>
                <w:color w:val="auto"/>
              </w:rPr>
            </w:pPr>
          </w:p>
        </w:tc>
      </w:tr>
      <w:tr w:rsidR="00A530A3" w:rsidRPr="00621655" w14:paraId="4258F66F" w14:textId="77777777" w:rsidTr="003464EF">
        <w:trPr>
          <w:trHeight w:val="300"/>
        </w:trPr>
        <w:tc>
          <w:tcPr>
            <w:tcW w:w="2424" w:type="dxa"/>
            <w:tcBorders>
              <w:top w:val="nil"/>
              <w:left w:val="nil"/>
              <w:bottom w:val="nil"/>
              <w:right w:val="nil"/>
            </w:tcBorders>
            <w:shd w:val="clear" w:color="auto" w:fill="auto"/>
            <w:noWrap/>
            <w:vAlign w:val="bottom"/>
            <w:hideMark/>
          </w:tcPr>
          <w:p w14:paraId="17AD5C1B" w14:textId="0971F6EC" w:rsidR="00A530A3" w:rsidRPr="00621655" w:rsidRDefault="00A530A3" w:rsidP="009A1829">
            <w:pPr>
              <w:spacing w:after="0" w:line="240" w:lineRule="auto"/>
              <w:rPr>
                <w:rFonts w:eastAsia="Times New Roman"/>
                <w:color w:val="auto"/>
              </w:rPr>
            </w:pPr>
            <w:r w:rsidRPr="00621655">
              <w:rPr>
                <w:rFonts w:eastAsia="Times New Roman"/>
                <w:color w:val="auto"/>
              </w:rPr>
              <w:t xml:space="preserve">Otros </w:t>
            </w:r>
            <w:r w:rsidR="003464EF" w:rsidRPr="00621655">
              <w:rPr>
                <w:rFonts w:eastAsia="Times New Roman"/>
                <w:color w:val="auto"/>
              </w:rPr>
              <w:t>r</w:t>
            </w:r>
            <w:r w:rsidRPr="00621655">
              <w:rPr>
                <w:rFonts w:eastAsia="Times New Roman"/>
                <w:color w:val="auto"/>
              </w:rPr>
              <w:t>esiduos</w:t>
            </w:r>
          </w:p>
        </w:tc>
        <w:tc>
          <w:tcPr>
            <w:tcW w:w="1617" w:type="dxa"/>
            <w:tcBorders>
              <w:top w:val="nil"/>
              <w:left w:val="nil"/>
              <w:bottom w:val="nil"/>
              <w:right w:val="nil"/>
            </w:tcBorders>
            <w:shd w:val="clear" w:color="auto" w:fill="auto"/>
            <w:noWrap/>
            <w:vAlign w:val="bottom"/>
            <w:hideMark/>
          </w:tcPr>
          <w:p w14:paraId="70B32450" w14:textId="77777777" w:rsidR="00A530A3" w:rsidRPr="00621655" w:rsidRDefault="00A530A3" w:rsidP="009A1829">
            <w:pPr>
              <w:spacing w:after="0" w:line="240" w:lineRule="auto"/>
              <w:jc w:val="right"/>
              <w:rPr>
                <w:rFonts w:eastAsia="Times New Roman"/>
                <w:color w:val="auto"/>
              </w:rPr>
            </w:pPr>
            <w:r w:rsidRPr="00621655">
              <w:rPr>
                <w:rFonts w:eastAsia="Times New Roman"/>
                <w:color w:val="auto"/>
              </w:rPr>
              <w:t>973,63</w:t>
            </w:r>
          </w:p>
        </w:tc>
        <w:tc>
          <w:tcPr>
            <w:tcW w:w="4442" w:type="dxa"/>
            <w:vMerge/>
            <w:tcBorders>
              <w:top w:val="nil"/>
              <w:left w:val="nil"/>
              <w:bottom w:val="nil"/>
              <w:right w:val="nil"/>
            </w:tcBorders>
            <w:vAlign w:val="center"/>
            <w:hideMark/>
          </w:tcPr>
          <w:p w14:paraId="23850D39" w14:textId="77777777" w:rsidR="00A530A3" w:rsidRPr="00621655" w:rsidRDefault="00A530A3" w:rsidP="009A1829">
            <w:pPr>
              <w:spacing w:after="0" w:line="240" w:lineRule="auto"/>
              <w:rPr>
                <w:rFonts w:eastAsia="Times New Roman"/>
                <w:color w:val="auto"/>
              </w:rPr>
            </w:pPr>
          </w:p>
        </w:tc>
      </w:tr>
      <w:tr w:rsidR="00A530A3" w:rsidRPr="00621655" w14:paraId="39819B61" w14:textId="77777777" w:rsidTr="003464EF">
        <w:trPr>
          <w:trHeight w:val="300"/>
        </w:trPr>
        <w:tc>
          <w:tcPr>
            <w:tcW w:w="2424" w:type="dxa"/>
            <w:tcBorders>
              <w:top w:val="nil"/>
              <w:left w:val="nil"/>
              <w:bottom w:val="nil"/>
              <w:right w:val="nil"/>
            </w:tcBorders>
            <w:shd w:val="clear" w:color="auto" w:fill="auto"/>
            <w:noWrap/>
            <w:vAlign w:val="bottom"/>
            <w:hideMark/>
          </w:tcPr>
          <w:p w14:paraId="69F2D909" w14:textId="77777777" w:rsidR="00A530A3" w:rsidRPr="00621655" w:rsidRDefault="00A530A3" w:rsidP="009A1829">
            <w:pPr>
              <w:spacing w:after="0" w:line="240" w:lineRule="auto"/>
              <w:rPr>
                <w:rFonts w:eastAsia="Times New Roman"/>
                <w:color w:val="auto"/>
              </w:rPr>
            </w:pPr>
          </w:p>
        </w:tc>
        <w:tc>
          <w:tcPr>
            <w:tcW w:w="1617" w:type="dxa"/>
            <w:tcBorders>
              <w:top w:val="nil"/>
              <w:left w:val="nil"/>
              <w:bottom w:val="nil"/>
              <w:right w:val="nil"/>
            </w:tcBorders>
            <w:shd w:val="clear" w:color="auto" w:fill="auto"/>
            <w:noWrap/>
            <w:vAlign w:val="bottom"/>
            <w:hideMark/>
          </w:tcPr>
          <w:p w14:paraId="247D30DF" w14:textId="77777777" w:rsidR="00A530A3" w:rsidRPr="00621655" w:rsidRDefault="00A530A3" w:rsidP="009A1829">
            <w:pPr>
              <w:spacing w:after="0" w:line="240" w:lineRule="auto"/>
              <w:rPr>
                <w:rFonts w:eastAsia="Times New Roman"/>
                <w:color w:val="auto"/>
              </w:rPr>
            </w:pPr>
          </w:p>
        </w:tc>
        <w:tc>
          <w:tcPr>
            <w:tcW w:w="4442" w:type="dxa"/>
            <w:vMerge/>
            <w:tcBorders>
              <w:top w:val="nil"/>
              <w:left w:val="nil"/>
              <w:bottom w:val="nil"/>
              <w:right w:val="nil"/>
            </w:tcBorders>
            <w:vAlign w:val="center"/>
            <w:hideMark/>
          </w:tcPr>
          <w:p w14:paraId="71C8A57D" w14:textId="77777777" w:rsidR="00A530A3" w:rsidRPr="00621655" w:rsidRDefault="00A530A3" w:rsidP="009A1829">
            <w:pPr>
              <w:spacing w:after="0" w:line="240" w:lineRule="auto"/>
              <w:rPr>
                <w:rFonts w:eastAsia="Times New Roman"/>
                <w:color w:val="auto"/>
              </w:rPr>
            </w:pPr>
          </w:p>
        </w:tc>
      </w:tr>
      <w:tr w:rsidR="00A530A3" w:rsidRPr="00621655" w14:paraId="68903748" w14:textId="77777777" w:rsidTr="003464EF">
        <w:trPr>
          <w:trHeight w:val="300"/>
        </w:trPr>
        <w:tc>
          <w:tcPr>
            <w:tcW w:w="2424" w:type="dxa"/>
            <w:tcBorders>
              <w:top w:val="nil"/>
              <w:left w:val="nil"/>
              <w:bottom w:val="nil"/>
              <w:right w:val="nil"/>
            </w:tcBorders>
            <w:shd w:val="clear" w:color="auto" w:fill="auto"/>
            <w:noWrap/>
            <w:vAlign w:val="bottom"/>
            <w:hideMark/>
          </w:tcPr>
          <w:p w14:paraId="3C32B287" w14:textId="72942B49" w:rsidR="00A530A3" w:rsidRPr="00621655" w:rsidRDefault="00F40B1E" w:rsidP="009A1829">
            <w:pPr>
              <w:spacing w:after="0" w:line="240" w:lineRule="auto"/>
              <w:rPr>
                <w:rFonts w:eastAsia="Times New Roman"/>
                <w:color w:val="auto"/>
              </w:rPr>
            </w:pPr>
            <w:r w:rsidRPr="00621655">
              <w:rPr>
                <w:rFonts w:eastAsia="Times New Roman"/>
                <w:color w:val="auto"/>
              </w:rPr>
              <w:t>Fuente</w:t>
            </w:r>
            <w:r w:rsidR="00A530A3" w:rsidRPr="00621655">
              <w:rPr>
                <w:rFonts w:eastAsia="Times New Roman"/>
                <w:color w:val="auto"/>
              </w:rPr>
              <w:t>: Ayuntamiento</w:t>
            </w:r>
          </w:p>
        </w:tc>
        <w:tc>
          <w:tcPr>
            <w:tcW w:w="1617" w:type="dxa"/>
            <w:tcBorders>
              <w:top w:val="nil"/>
              <w:left w:val="nil"/>
              <w:bottom w:val="nil"/>
              <w:right w:val="nil"/>
            </w:tcBorders>
            <w:shd w:val="clear" w:color="auto" w:fill="auto"/>
            <w:noWrap/>
            <w:vAlign w:val="bottom"/>
            <w:hideMark/>
          </w:tcPr>
          <w:p w14:paraId="7FF7BA28" w14:textId="77777777" w:rsidR="00A530A3" w:rsidRPr="00621655" w:rsidRDefault="00A530A3" w:rsidP="009A1829">
            <w:pPr>
              <w:spacing w:after="0" w:line="240" w:lineRule="auto"/>
              <w:rPr>
                <w:rFonts w:eastAsia="Times New Roman"/>
                <w:color w:val="auto"/>
              </w:rPr>
            </w:pPr>
          </w:p>
        </w:tc>
        <w:tc>
          <w:tcPr>
            <w:tcW w:w="4442" w:type="dxa"/>
            <w:vMerge/>
            <w:tcBorders>
              <w:top w:val="nil"/>
              <w:left w:val="nil"/>
              <w:bottom w:val="nil"/>
              <w:right w:val="nil"/>
            </w:tcBorders>
            <w:vAlign w:val="center"/>
            <w:hideMark/>
          </w:tcPr>
          <w:p w14:paraId="5DAD9DEB" w14:textId="77777777" w:rsidR="00A530A3" w:rsidRPr="00621655" w:rsidRDefault="00A530A3" w:rsidP="009A1829">
            <w:pPr>
              <w:spacing w:after="0" w:line="240" w:lineRule="auto"/>
              <w:rPr>
                <w:rFonts w:eastAsia="Times New Roman"/>
                <w:color w:val="auto"/>
              </w:rPr>
            </w:pPr>
          </w:p>
        </w:tc>
      </w:tr>
    </w:tbl>
    <w:p w14:paraId="7FA5A91B" w14:textId="77777777" w:rsidR="006B2902" w:rsidRPr="00621655" w:rsidRDefault="006B2902" w:rsidP="006B2902">
      <w:pPr>
        <w:spacing w:after="0" w:line="259" w:lineRule="auto"/>
        <w:ind w:left="-68" w:right="-67" w:firstLine="0"/>
        <w:jc w:val="left"/>
        <w:rPr>
          <w:rFonts w:ascii="Merriweather Sans" w:hAnsi="Merriweather Sans"/>
          <w:color w:val="auto"/>
          <w:sz w:val="22"/>
        </w:rPr>
      </w:pPr>
    </w:p>
    <w:p w14:paraId="11557CDA" w14:textId="77777777" w:rsidR="006B2902" w:rsidRPr="00621655" w:rsidRDefault="006B2902" w:rsidP="00307246">
      <w:pPr>
        <w:spacing w:after="0" w:line="259" w:lineRule="auto"/>
        <w:ind w:left="2" w:firstLine="0"/>
        <w:jc w:val="left"/>
        <w:rPr>
          <w:rFonts w:ascii="Merriweather Sans" w:hAnsi="Merriweather Sans"/>
          <w:color w:val="auto"/>
          <w:sz w:val="22"/>
        </w:rPr>
      </w:pPr>
      <w:r w:rsidRPr="00621655">
        <w:rPr>
          <w:rFonts w:ascii="Merriweather Sans" w:hAnsi="Merriweather Sans"/>
          <w:color w:val="auto"/>
          <w:sz w:val="22"/>
        </w:rPr>
        <w:t xml:space="preserve"> </w:t>
      </w:r>
      <w:r w:rsidRPr="00621655">
        <w:rPr>
          <w:rFonts w:ascii="Merriweather Sans" w:hAnsi="Merriweather Sans"/>
          <w:color w:val="auto"/>
          <w:sz w:val="22"/>
        </w:rPr>
        <w:tab/>
        <w:t xml:space="preserve"> </w:t>
      </w:r>
    </w:p>
    <w:p w14:paraId="17A37D68" w14:textId="220F05D9" w:rsidR="006B2902" w:rsidRPr="00621655" w:rsidRDefault="006B2902" w:rsidP="006B2902">
      <w:pPr>
        <w:pStyle w:val="Ttulo2"/>
        <w:ind w:left="19"/>
        <w:rPr>
          <w:rFonts w:ascii="Merriweather Sans" w:hAnsi="Merriweather Sans"/>
          <w:color w:val="auto"/>
          <w:sz w:val="22"/>
        </w:rPr>
      </w:pPr>
      <w:bookmarkStart w:id="2" w:name="_Toc49189623"/>
      <w:r w:rsidRPr="00621655">
        <w:rPr>
          <w:rFonts w:ascii="Merriweather Sans" w:hAnsi="Merriweather Sans"/>
          <w:color w:val="auto"/>
          <w:sz w:val="22"/>
        </w:rPr>
        <w:t>1.2. OBJETIVOS DEL CONTRATO</w:t>
      </w:r>
      <w:bookmarkEnd w:id="2"/>
    </w:p>
    <w:p w14:paraId="760EB9D2" w14:textId="3573846B"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principio general que ha regido la elaboración de este pliego </w:t>
      </w:r>
      <w:r w:rsidR="007A4590" w:rsidRPr="00621655">
        <w:rPr>
          <w:rFonts w:ascii="Merriweather Sans" w:hAnsi="Merriweather Sans"/>
          <w:color w:val="auto"/>
          <w:sz w:val="22"/>
        </w:rPr>
        <w:t>de prescripciones técnicas (PPT)</w:t>
      </w:r>
      <w:r w:rsidRPr="00621655">
        <w:rPr>
          <w:rFonts w:ascii="Merriweather Sans" w:hAnsi="Merriweather Sans"/>
          <w:color w:val="auto"/>
          <w:sz w:val="22"/>
        </w:rPr>
        <w:t xml:space="preserve"> ha sido </w:t>
      </w:r>
      <w:r w:rsidR="000511FF" w:rsidRPr="00621655">
        <w:rPr>
          <w:rFonts w:ascii="Merriweather Sans" w:hAnsi="Merriweather Sans"/>
          <w:color w:val="auto"/>
          <w:sz w:val="22"/>
        </w:rPr>
        <w:t>el</w:t>
      </w:r>
      <w:r w:rsidRPr="00621655">
        <w:rPr>
          <w:rFonts w:ascii="Merriweather Sans" w:hAnsi="Merriweather Sans"/>
          <w:color w:val="auto"/>
          <w:sz w:val="22"/>
        </w:rPr>
        <w:t xml:space="preserve"> de contribuir al desarrollo ambiental y económico sostenible.</w:t>
      </w:r>
    </w:p>
    <w:p w14:paraId="2DFBB297" w14:textId="2BABD7C3" w:rsidR="00BE45DD" w:rsidRPr="00621655" w:rsidRDefault="00BE45DD" w:rsidP="00BE45DD">
      <w:pPr>
        <w:spacing w:after="231"/>
        <w:ind w:left="20"/>
        <w:rPr>
          <w:rFonts w:ascii="Merriweather Sans" w:hAnsi="Merriweather Sans"/>
          <w:color w:val="auto"/>
          <w:sz w:val="22"/>
        </w:rPr>
      </w:pPr>
      <w:r w:rsidRPr="00621655">
        <w:rPr>
          <w:rFonts w:ascii="Merriweather Sans" w:hAnsi="Merriweather Sans"/>
          <w:color w:val="auto"/>
          <w:sz w:val="22"/>
        </w:rPr>
        <w:t xml:space="preserve">De acuerdo con este principio, </w:t>
      </w:r>
      <w:r w:rsidR="003464EF" w:rsidRPr="00621655">
        <w:rPr>
          <w:rFonts w:ascii="Merriweather Sans" w:hAnsi="Merriweather Sans"/>
          <w:color w:val="auto"/>
          <w:sz w:val="22"/>
        </w:rPr>
        <w:t>la redacción de los pliegos ha</w:t>
      </w:r>
      <w:r w:rsidRPr="00621655">
        <w:rPr>
          <w:rFonts w:ascii="Merriweather Sans" w:hAnsi="Merriweather Sans"/>
          <w:color w:val="auto"/>
          <w:sz w:val="22"/>
        </w:rPr>
        <w:t xml:space="preserve"> seguido los criterios siguientes:</w:t>
      </w:r>
    </w:p>
    <w:p w14:paraId="2BFF03BA" w14:textId="6237F47C" w:rsidR="00BE45DD" w:rsidRPr="00621655" w:rsidRDefault="00BE45DD" w:rsidP="00BE45DD">
      <w:pPr>
        <w:numPr>
          <w:ilvl w:val="0"/>
          <w:numId w:val="1"/>
        </w:numPr>
        <w:ind w:hanging="360"/>
        <w:rPr>
          <w:rFonts w:ascii="Merriweather Sans" w:hAnsi="Merriweather Sans"/>
          <w:color w:val="auto"/>
          <w:sz w:val="22"/>
        </w:rPr>
      </w:pPr>
      <w:r w:rsidRPr="00621655">
        <w:rPr>
          <w:rFonts w:ascii="Merriweather Sans" w:hAnsi="Merriweather Sans"/>
          <w:color w:val="auto"/>
          <w:sz w:val="22"/>
        </w:rPr>
        <w:t>Promover que el municipio esté en las mejores condiciones de limpieza viaria.</w:t>
      </w:r>
    </w:p>
    <w:p w14:paraId="713ECB3D" w14:textId="513E6866" w:rsidR="00BE45DD" w:rsidRPr="00621655" w:rsidRDefault="00BE45DD" w:rsidP="00BE45DD">
      <w:pPr>
        <w:numPr>
          <w:ilvl w:val="0"/>
          <w:numId w:val="1"/>
        </w:numPr>
        <w:ind w:hanging="360"/>
        <w:rPr>
          <w:rFonts w:ascii="Merriweather Sans" w:hAnsi="Merriweather Sans"/>
          <w:color w:val="auto"/>
          <w:sz w:val="22"/>
        </w:rPr>
      </w:pPr>
      <w:r w:rsidRPr="00621655">
        <w:rPr>
          <w:rFonts w:ascii="Merriweather Sans" w:hAnsi="Merriweather Sans"/>
          <w:color w:val="auto"/>
          <w:sz w:val="22"/>
        </w:rPr>
        <w:t>Promover la recogida selectiva obligatoria de todas las fracciones que integran los residuos municipales.</w:t>
      </w:r>
    </w:p>
    <w:p w14:paraId="1107C6BE" w14:textId="5C01EF19" w:rsidR="00BE45DD" w:rsidRPr="00621655" w:rsidRDefault="00BE45DD" w:rsidP="00BE45DD">
      <w:pPr>
        <w:numPr>
          <w:ilvl w:val="0"/>
          <w:numId w:val="1"/>
        </w:numPr>
        <w:ind w:hanging="360"/>
        <w:rPr>
          <w:rFonts w:ascii="Merriweather Sans" w:hAnsi="Merriweather Sans"/>
          <w:color w:val="auto"/>
          <w:sz w:val="22"/>
        </w:rPr>
      </w:pPr>
      <w:r w:rsidRPr="00621655">
        <w:rPr>
          <w:rFonts w:ascii="Merriweather Sans" w:hAnsi="Merriweather Sans"/>
          <w:color w:val="auto"/>
          <w:sz w:val="22"/>
        </w:rPr>
        <w:lastRenderedPageBreak/>
        <w:t>Promover que la recogida selectiva se realice con criterios de calidad.</w:t>
      </w:r>
    </w:p>
    <w:p w14:paraId="726029EF" w14:textId="09907A53" w:rsidR="00BE45DD" w:rsidRPr="00621655" w:rsidRDefault="00BE45DD" w:rsidP="00BE45DD">
      <w:pPr>
        <w:numPr>
          <w:ilvl w:val="0"/>
          <w:numId w:val="1"/>
        </w:numPr>
        <w:ind w:hanging="360"/>
        <w:rPr>
          <w:rFonts w:ascii="Merriweather Sans" w:hAnsi="Merriweather Sans"/>
          <w:color w:val="auto"/>
          <w:sz w:val="22"/>
        </w:rPr>
      </w:pPr>
      <w:r w:rsidRPr="00621655">
        <w:rPr>
          <w:rFonts w:ascii="Merriweather Sans" w:hAnsi="Merriweather Sans"/>
          <w:color w:val="auto"/>
          <w:sz w:val="22"/>
        </w:rPr>
        <w:t xml:space="preserve">Reducción de residuos por la desaparición de los residuos no municipales (o de </w:t>
      </w:r>
      <w:r w:rsidR="000511FF" w:rsidRPr="00621655">
        <w:rPr>
          <w:rFonts w:ascii="Merriweather Sans" w:hAnsi="Merriweather Sans"/>
          <w:color w:val="auto"/>
          <w:sz w:val="22"/>
        </w:rPr>
        <w:t>punto limpio</w:t>
      </w:r>
      <w:r w:rsidRPr="00621655">
        <w:rPr>
          <w:rFonts w:ascii="Merriweather Sans" w:hAnsi="Merriweather Sans"/>
          <w:color w:val="auto"/>
          <w:sz w:val="22"/>
        </w:rPr>
        <w:t>) del circuito de recogida doméstica.</w:t>
      </w:r>
    </w:p>
    <w:p w14:paraId="6E359787" w14:textId="5711AC0A" w:rsidR="00BE45DD" w:rsidRPr="00621655" w:rsidRDefault="00BE45DD" w:rsidP="00BE45DD">
      <w:pPr>
        <w:numPr>
          <w:ilvl w:val="0"/>
          <w:numId w:val="1"/>
        </w:numPr>
        <w:ind w:hanging="360"/>
        <w:rPr>
          <w:rFonts w:ascii="Merriweather Sans" w:hAnsi="Merriweather Sans"/>
          <w:color w:val="auto"/>
          <w:sz w:val="22"/>
        </w:rPr>
      </w:pPr>
      <w:r w:rsidRPr="00621655">
        <w:rPr>
          <w:rFonts w:ascii="Merriweather Sans" w:hAnsi="Merriweather Sans"/>
          <w:color w:val="auto"/>
          <w:sz w:val="22"/>
        </w:rPr>
        <w:t>Promover la recuperación y aprovechamiento de los materiales reciclables.</w:t>
      </w:r>
    </w:p>
    <w:p w14:paraId="190310DA" w14:textId="546F2F4F" w:rsidR="00BE45DD" w:rsidRPr="00621655" w:rsidRDefault="00BE45DD" w:rsidP="00BE45DD">
      <w:pPr>
        <w:numPr>
          <w:ilvl w:val="0"/>
          <w:numId w:val="1"/>
        </w:numPr>
        <w:ind w:hanging="360"/>
        <w:rPr>
          <w:rFonts w:ascii="Merriweather Sans" w:hAnsi="Merriweather Sans"/>
          <w:color w:val="auto"/>
          <w:sz w:val="22"/>
        </w:rPr>
      </w:pPr>
      <w:r w:rsidRPr="00621655">
        <w:rPr>
          <w:rFonts w:ascii="Merriweather Sans" w:hAnsi="Merriweather Sans"/>
          <w:color w:val="auto"/>
          <w:sz w:val="22"/>
        </w:rPr>
        <w:t xml:space="preserve">Promover la innovación en la gestión del nuevo servicio con la combinación de diferentes métodos de recogida </w:t>
      </w:r>
      <w:r w:rsidR="00464717" w:rsidRPr="00621655">
        <w:rPr>
          <w:rFonts w:ascii="Merriweather Sans" w:hAnsi="Merriweather Sans"/>
          <w:color w:val="auto"/>
          <w:sz w:val="22"/>
        </w:rPr>
        <w:t>obligatoria</w:t>
      </w:r>
      <w:r w:rsidRPr="00621655">
        <w:rPr>
          <w:rFonts w:ascii="Merriweather Sans" w:hAnsi="Merriweather Sans"/>
          <w:color w:val="auto"/>
          <w:sz w:val="22"/>
        </w:rPr>
        <w:t xml:space="preserve"> y obtener un seguimiento y </w:t>
      </w:r>
      <w:r w:rsidR="00517869" w:rsidRPr="00621655">
        <w:rPr>
          <w:rFonts w:ascii="Merriweather Sans" w:hAnsi="Merriweather Sans"/>
          <w:color w:val="auto"/>
          <w:sz w:val="22"/>
        </w:rPr>
        <w:t xml:space="preserve">una </w:t>
      </w:r>
      <w:r w:rsidRPr="00621655">
        <w:rPr>
          <w:rFonts w:ascii="Merriweather Sans" w:hAnsi="Merriweather Sans"/>
          <w:color w:val="auto"/>
          <w:sz w:val="22"/>
        </w:rPr>
        <w:t>correct</w:t>
      </w:r>
      <w:r w:rsidR="000511FF" w:rsidRPr="00621655">
        <w:rPr>
          <w:rFonts w:ascii="Merriweather Sans" w:hAnsi="Merriweather Sans"/>
          <w:color w:val="auto"/>
          <w:sz w:val="22"/>
        </w:rPr>
        <w:t>a</w:t>
      </w:r>
      <w:r w:rsidRPr="00621655">
        <w:rPr>
          <w:rFonts w:ascii="Merriweather Sans" w:hAnsi="Merriweather Sans"/>
          <w:color w:val="auto"/>
          <w:sz w:val="22"/>
        </w:rPr>
        <w:t xml:space="preserve"> integración de los resultados.</w:t>
      </w:r>
    </w:p>
    <w:p w14:paraId="25AA49F2" w14:textId="5B680B1B" w:rsidR="00BE45DD" w:rsidRPr="00621655" w:rsidRDefault="00BE45DD" w:rsidP="00BE45DD">
      <w:pPr>
        <w:numPr>
          <w:ilvl w:val="0"/>
          <w:numId w:val="1"/>
        </w:numPr>
        <w:spacing w:after="233"/>
        <w:ind w:hanging="360"/>
        <w:rPr>
          <w:rFonts w:ascii="Merriweather Sans" w:hAnsi="Merriweather Sans"/>
          <w:color w:val="auto"/>
          <w:sz w:val="22"/>
        </w:rPr>
      </w:pPr>
      <w:r w:rsidRPr="00621655">
        <w:rPr>
          <w:rFonts w:ascii="Merriweather Sans" w:hAnsi="Merriweather Sans"/>
          <w:color w:val="auto"/>
          <w:sz w:val="22"/>
        </w:rPr>
        <w:t xml:space="preserve">Organizar un sistema de responsabilidad compartida, donde todos los agentes </w:t>
      </w:r>
      <w:r w:rsidR="000511FF" w:rsidRPr="00621655">
        <w:rPr>
          <w:rFonts w:ascii="Merriweather Sans" w:hAnsi="Merriweather Sans"/>
          <w:color w:val="auto"/>
          <w:sz w:val="22"/>
        </w:rPr>
        <w:t>deben tener</w:t>
      </w:r>
      <w:r w:rsidRPr="00621655">
        <w:rPr>
          <w:rFonts w:ascii="Merriweather Sans" w:hAnsi="Merriweather Sans"/>
          <w:color w:val="auto"/>
          <w:sz w:val="22"/>
        </w:rPr>
        <w:t xml:space="preserve"> en cuenta y atribuirse su parte específica de responsabilidad en la prevención, valorización y tratamiento de los residuos.</w:t>
      </w:r>
    </w:p>
    <w:p w14:paraId="10E39F16" w14:textId="417EFC40"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En este marco, los objetivos del nuevo contrato del servicio de recogida de residuos y limpieza viaria serán los siguientes:</w:t>
      </w:r>
    </w:p>
    <w:p w14:paraId="075ABE20" w14:textId="5E7E63EF" w:rsidR="006B2902" w:rsidRPr="00621655" w:rsidRDefault="006B2902" w:rsidP="006B2902">
      <w:pPr>
        <w:numPr>
          <w:ilvl w:val="0"/>
          <w:numId w:val="1"/>
        </w:numPr>
        <w:ind w:hanging="360"/>
        <w:rPr>
          <w:rFonts w:ascii="Merriweather Sans" w:hAnsi="Merriweather Sans"/>
          <w:color w:val="auto"/>
          <w:sz w:val="22"/>
        </w:rPr>
      </w:pPr>
      <w:r w:rsidRPr="00621655">
        <w:rPr>
          <w:rFonts w:ascii="Merriweather Sans" w:hAnsi="Merriweather Sans"/>
          <w:color w:val="auto"/>
          <w:sz w:val="22"/>
        </w:rPr>
        <w:t xml:space="preserve">Lograr un porcentaje global del servicio de recogida selectiva superior al </w:t>
      </w:r>
      <w:r w:rsidR="009A1829" w:rsidRPr="00621655">
        <w:rPr>
          <w:rFonts w:ascii="Merriweather Sans" w:hAnsi="Merriweather Sans"/>
          <w:color w:val="auto"/>
          <w:sz w:val="22"/>
        </w:rPr>
        <w:t>70%</w:t>
      </w:r>
      <w:r w:rsidRPr="00621655">
        <w:rPr>
          <w:rFonts w:ascii="Merriweather Sans" w:hAnsi="Merriweather Sans"/>
          <w:color w:val="auto"/>
          <w:sz w:val="22"/>
        </w:rPr>
        <w:t xml:space="preserve"> en el global del municipio.</w:t>
      </w:r>
    </w:p>
    <w:p w14:paraId="45E37516" w14:textId="148F3105" w:rsidR="00284ACF" w:rsidRPr="00621655" w:rsidRDefault="006B2902" w:rsidP="006B2902">
      <w:pPr>
        <w:numPr>
          <w:ilvl w:val="0"/>
          <w:numId w:val="1"/>
        </w:numPr>
        <w:spacing w:line="493" w:lineRule="auto"/>
        <w:ind w:hanging="360"/>
        <w:rPr>
          <w:rFonts w:ascii="Merriweather Sans" w:hAnsi="Merriweather Sans"/>
          <w:color w:val="auto"/>
          <w:sz w:val="22"/>
        </w:rPr>
      </w:pPr>
      <w:r w:rsidRPr="00621655">
        <w:rPr>
          <w:rFonts w:ascii="Merriweather Sans" w:hAnsi="Merriweather Sans"/>
          <w:color w:val="auto"/>
          <w:sz w:val="22"/>
        </w:rPr>
        <w:t>Lograr el mejor grado de limpieza viaria</w:t>
      </w:r>
      <w:r w:rsidR="00284ACF" w:rsidRPr="00621655">
        <w:rPr>
          <w:rFonts w:ascii="Merriweather Sans" w:hAnsi="Merriweather Sans"/>
          <w:color w:val="auto"/>
          <w:sz w:val="22"/>
        </w:rPr>
        <w:t>.</w:t>
      </w:r>
    </w:p>
    <w:p w14:paraId="113DD770" w14:textId="420F973F" w:rsidR="006B2902" w:rsidRPr="00621655" w:rsidRDefault="00284ACF" w:rsidP="00284ACF">
      <w:pPr>
        <w:spacing w:line="493" w:lineRule="auto"/>
        <w:ind w:left="10" w:firstLine="0"/>
        <w:rPr>
          <w:rFonts w:ascii="Merriweather Sans" w:hAnsi="Merriweather Sans"/>
          <w:color w:val="auto"/>
          <w:sz w:val="22"/>
        </w:rPr>
      </w:pPr>
      <w:r w:rsidRPr="00621655">
        <w:rPr>
          <w:rFonts w:ascii="Merriweather Sans" w:hAnsi="Merriweather Sans"/>
          <w:color w:val="auto"/>
          <w:sz w:val="22"/>
        </w:rPr>
        <w:t>C</w:t>
      </w:r>
      <w:r w:rsidR="006B2902" w:rsidRPr="00621655">
        <w:rPr>
          <w:rFonts w:ascii="Merriweather Sans" w:hAnsi="Merriweather Sans"/>
          <w:color w:val="auto"/>
          <w:sz w:val="22"/>
        </w:rPr>
        <w:t>oncretamente:</w:t>
      </w:r>
    </w:p>
    <w:p w14:paraId="0C7E9C30" w14:textId="7834C322" w:rsidR="006B2902" w:rsidRPr="00621655" w:rsidRDefault="006B2902" w:rsidP="006B2902">
      <w:pPr>
        <w:numPr>
          <w:ilvl w:val="0"/>
          <w:numId w:val="1"/>
        </w:numPr>
        <w:ind w:hanging="360"/>
        <w:rPr>
          <w:rFonts w:ascii="Merriweather Sans" w:hAnsi="Merriweather Sans"/>
          <w:color w:val="auto"/>
          <w:sz w:val="22"/>
        </w:rPr>
      </w:pPr>
      <w:r w:rsidRPr="00621655">
        <w:rPr>
          <w:rFonts w:ascii="Merriweather Sans" w:hAnsi="Merriweather Sans"/>
          <w:color w:val="auto"/>
          <w:sz w:val="22"/>
        </w:rPr>
        <w:t xml:space="preserve">Lograr un porcentaje de recogida selectiva </w:t>
      </w:r>
      <w:r w:rsidR="00284ACF" w:rsidRPr="00621655">
        <w:rPr>
          <w:rFonts w:ascii="Merriweather Sans" w:hAnsi="Merriweather Sans"/>
          <w:color w:val="auto"/>
          <w:sz w:val="22"/>
        </w:rPr>
        <w:t xml:space="preserve">de </w:t>
      </w:r>
      <w:r w:rsidRPr="00621655">
        <w:rPr>
          <w:rFonts w:ascii="Merriweather Sans" w:hAnsi="Merriweather Sans"/>
          <w:color w:val="auto"/>
          <w:sz w:val="22"/>
        </w:rPr>
        <w:t xml:space="preserve">entre el 65% y el 80% </w:t>
      </w:r>
      <w:r w:rsidR="0028020B" w:rsidRPr="00621655">
        <w:rPr>
          <w:rFonts w:ascii="Merriweather Sans" w:hAnsi="Merriweather Sans"/>
          <w:color w:val="auto"/>
          <w:sz w:val="22"/>
        </w:rPr>
        <w:t>en</w:t>
      </w:r>
      <w:r w:rsidRPr="00621655">
        <w:rPr>
          <w:rFonts w:ascii="Merriweather Sans" w:hAnsi="Merriweather Sans"/>
          <w:color w:val="auto"/>
          <w:sz w:val="22"/>
        </w:rPr>
        <w:t xml:space="preserve"> la zona de Ripollet (excepto el barrio de Tiana-Pont </w:t>
      </w:r>
      <w:r w:rsidR="000511FF" w:rsidRPr="00621655">
        <w:rPr>
          <w:rFonts w:ascii="Merriweather Sans" w:hAnsi="Merriweather Sans"/>
          <w:color w:val="auto"/>
          <w:sz w:val="22"/>
        </w:rPr>
        <w:t>Vell</w:t>
      </w:r>
      <w:r w:rsidRPr="00621655">
        <w:rPr>
          <w:rFonts w:ascii="Merriweather Sans" w:hAnsi="Merriweather Sans"/>
          <w:color w:val="auto"/>
          <w:sz w:val="22"/>
        </w:rPr>
        <w:t>).</w:t>
      </w:r>
    </w:p>
    <w:p w14:paraId="6755FD01" w14:textId="47123B84" w:rsidR="006B2902" w:rsidRPr="00621655" w:rsidRDefault="006B2902" w:rsidP="0054635C">
      <w:pPr>
        <w:numPr>
          <w:ilvl w:val="0"/>
          <w:numId w:val="1"/>
        </w:numPr>
        <w:ind w:left="372" w:hanging="360"/>
        <w:rPr>
          <w:rFonts w:ascii="Merriweather Sans" w:hAnsi="Merriweather Sans"/>
          <w:color w:val="auto"/>
          <w:sz w:val="22"/>
        </w:rPr>
      </w:pPr>
      <w:r w:rsidRPr="00621655">
        <w:rPr>
          <w:rFonts w:ascii="Merriweather Sans" w:hAnsi="Merriweather Sans"/>
          <w:color w:val="auto"/>
          <w:sz w:val="22"/>
        </w:rPr>
        <w:t xml:space="preserve">Lograr un porcentaje de recogida selectiva de </w:t>
      </w:r>
      <w:r w:rsidR="00284ACF" w:rsidRPr="00621655">
        <w:rPr>
          <w:rFonts w:ascii="Merriweather Sans" w:hAnsi="Merriweather Sans"/>
          <w:color w:val="auto"/>
          <w:sz w:val="22"/>
        </w:rPr>
        <w:t xml:space="preserve">entre el </w:t>
      </w:r>
      <w:r w:rsidRPr="00621655">
        <w:rPr>
          <w:rFonts w:ascii="Merriweather Sans" w:hAnsi="Merriweather Sans"/>
          <w:color w:val="auto"/>
          <w:sz w:val="22"/>
        </w:rPr>
        <w:t>60%</w:t>
      </w:r>
      <w:r w:rsidR="00284ACF" w:rsidRPr="00621655">
        <w:rPr>
          <w:rFonts w:ascii="Merriweather Sans" w:hAnsi="Merriweather Sans"/>
          <w:color w:val="auto"/>
          <w:sz w:val="22"/>
        </w:rPr>
        <w:t xml:space="preserve"> y el </w:t>
      </w:r>
      <w:r w:rsidRPr="00621655">
        <w:rPr>
          <w:rFonts w:ascii="Merriweather Sans" w:hAnsi="Merriweather Sans"/>
          <w:color w:val="auto"/>
          <w:sz w:val="22"/>
        </w:rPr>
        <w:t xml:space="preserve">75% </w:t>
      </w:r>
      <w:r w:rsidR="0028020B" w:rsidRPr="00621655">
        <w:rPr>
          <w:rFonts w:ascii="Merriweather Sans" w:hAnsi="Merriweather Sans"/>
          <w:color w:val="auto"/>
          <w:sz w:val="22"/>
        </w:rPr>
        <w:t>en</w:t>
      </w:r>
      <w:r w:rsidRPr="00621655">
        <w:rPr>
          <w:rFonts w:ascii="Merriweather Sans" w:hAnsi="Merriweather Sans"/>
          <w:color w:val="auto"/>
          <w:sz w:val="22"/>
        </w:rPr>
        <w:t xml:space="preserve"> la zona del barrio de Tiana-Pont </w:t>
      </w:r>
      <w:r w:rsidR="000511FF" w:rsidRPr="00621655">
        <w:rPr>
          <w:rFonts w:ascii="Merriweather Sans" w:hAnsi="Merriweather Sans"/>
          <w:color w:val="auto"/>
          <w:sz w:val="22"/>
        </w:rPr>
        <w:t>Vell</w:t>
      </w:r>
      <w:r w:rsidRPr="00621655">
        <w:rPr>
          <w:rFonts w:ascii="Merriweather Sans" w:hAnsi="Merriweather Sans"/>
          <w:color w:val="auto"/>
          <w:sz w:val="22"/>
        </w:rPr>
        <w:t>.</w:t>
      </w:r>
    </w:p>
    <w:p w14:paraId="68D7FBB5" w14:textId="21E3DEB6" w:rsidR="006B2902" w:rsidRPr="00621655" w:rsidRDefault="006B2902" w:rsidP="006B2902">
      <w:pPr>
        <w:numPr>
          <w:ilvl w:val="0"/>
          <w:numId w:val="1"/>
        </w:numPr>
        <w:spacing w:after="305"/>
        <w:ind w:hanging="360"/>
        <w:rPr>
          <w:rFonts w:ascii="Merriweather Sans" w:hAnsi="Merriweather Sans"/>
          <w:color w:val="auto"/>
          <w:sz w:val="22"/>
        </w:rPr>
      </w:pPr>
      <w:r w:rsidRPr="00621655">
        <w:rPr>
          <w:rFonts w:ascii="Merriweather Sans" w:hAnsi="Merriweather Sans"/>
          <w:color w:val="auto"/>
          <w:sz w:val="22"/>
        </w:rPr>
        <w:t>Mantener y avanzar en la calidad de la limpieza del municipio y la percepción de buena presencia del espacio público.</w:t>
      </w:r>
    </w:p>
    <w:p w14:paraId="40E0419F" w14:textId="3DE3BF5D" w:rsidR="006B2902" w:rsidRPr="00621655" w:rsidRDefault="006B2902" w:rsidP="006B2902">
      <w:pPr>
        <w:pStyle w:val="Ttulo2"/>
        <w:ind w:left="19"/>
        <w:rPr>
          <w:rFonts w:ascii="Merriweather Sans" w:hAnsi="Merriweather Sans"/>
          <w:color w:val="auto"/>
          <w:sz w:val="22"/>
        </w:rPr>
      </w:pPr>
      <w:bookmarkStart w:id="3" w:name="_Toc49189624"/>
      <w:r w:rsidRPr="00621655">
        <w:rPr>
          <w:rFonts w:ascii="Merriweather Sans" w:hAnsi="Merriweather Sans"/>
          <w:color w:val="auto"/>
          <w:sz w:val="22"/>
        </w:rPr>
        <w:t>1.3. OBJETO DEL CONTRATO</w:t>
      </w:r>
      <w:bookmarkEnd w:id="3"/>
    </w:p>
    <w:p w14:paraId="764235B1" w14:textId="77777777"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Este pliego de prescripciones técnicas tiene por objeto determinar los requisitos técnicos y organizativos mínimos que habrá que</w:t>
      </w:r>
      <w:r w:rsidR="005F4F43" w:rsidRPr="00621655">
        <w:rPr>
          <w:rFonts w:ascii="Merriweather Sans" w:hAnsi="Merriweather Sans"/>
          <w:color w:val="auto"/>
          <w:sz w:val="22"/>
        </w:rPr>
        <w:t xml:space="preserve"> garantizar en la prestación del servicio de recogida de residuos municipales y limpieza viaria, que se detallan a continuación:</w:t>
      </w:r>
    </w:p>
    <w:p w14:paraId="6512CBB2" w14:textId="6531250E" w:rsidR="006B2902" w:rsidRPr="00621655" w:rsidRDefault="006B2902" w:rsidP="006B2902">
      <w:pPr>
        <w:pStyle w:val="Ttulo3"/>
        <w:ind w:left="19"/>
        <w:rPr>
          <w:rFonts w:ascii="Merriweather Sans" w:hAnsi="Merriweather Sans"/>
          <w:color w:val="auto"/>
          <w:sz w:val="22"/>
        </w:rPr>
      </w:pPr>
      <w:bookmarkStart w:id="4" w:name="_Toc49189625"/>
      <w:r w:rsidRPr="00621655">
        <w:rPr>
          <w:rFonts w:ascii="Merriweather Sans" w:hAnsi="Merriweather Sans"/>
          <w:color w:val="auto"/>
          <w:sz w:val="22"/>
        </w:rPr>
        <w:t>1.3.1. SERVICIOS</w:t>
      </w:r>
      <w:bookmarkEnd w:id="4"/>
    </w:p>
    <w:p w14:paraId="1D1D6A5F" w14:textId="00FAEF8C" w:rsidR="006B2902" w:rsidRPr="00621655" w:rsidRDefault="006B2902" w:rsidP="006B2902">
      <w:pPr>
        <w:numPr>
          <w:ilvl w:val="0"/>
          <w:numId w:val="2"/>
        </w:numPr>
        <w:ind w:hanging="360"/>
        <w:rPr>
          <w:rFonts w:ascii="Merriweather Sans" w:hAnsi="Merriweather Sans"/>
          <w:color w:val="auto"/>
          <w:sz w:val="22"/>
        </w:rPr>
      </w:pPr>
      <w:r w:rsidRPr="00621655">
        <w:rPr>
          <w:rFonts w:ascii="Merriweather Sans" w:hAnsi="Merriweather Sans"/>
          <w:color w:val="auto"/>
          <w:sz w:val="22"/>
        </w:rPr>
        <w:t>Servicio de limpieza viaria en todo el municipio de Ripollet</w:t>
      </w:r>
      <w:r w:rsidR="0028020B" w:rsidRPr="00621655">
        <w:rPr>
          <w:rFonts w:ascii="Merriweather Sans" w:hAnsi="Merriweather Sans"/>
          <w:color w:val="auto"/>
          <w:sz w:val="22"/>
        </w:rPr>
        <w:t>.</w:t>
      </w:r>
    </w:p>
    <w:p w14:paraId="0C8677E9" w14:textId="4CF9250E" w:rsidR="006B2902" w:rsidRPr="00621655" w:rsidRDefault="006B2902" w:rsidP="006B2902">
      <w:pPr>
        <w:numPr>
          <w:ilvl w:val="0"/>
          <w:numId w:val="2"/>
        </w:numPr>
        <w:ind w:hanging="360"/>
        <w:rPr>
          <w:rFonts w:ascii="Merriweather Sans" w:hAnsi="Merriweather Sans"/>
          <w:color w:val="auto"/>
          <w:sz w:val="22"/>
        </w:rPr>
      </w:pPr>
      <w:r w:rsidRPr="00621655">
        <w:rPr>
          <w:rFonts w:ascii="Merriweather Sans" w:hAnsi="Merriweather Sans"/>
          <w:color w:val="auto"/>
          <w:sz w:val="22"/>
        </w:rPr>
        <w:t xml:space="preserve">Recogida puerta a puerta de las fracciones envases, papel-cartón, orgánica y resto en todo el municipio de Ripollet, a excepción del barrio de Tiana y el Pont </w:t>
      </w:r>
      <w:r w:rsidR="000511FF" w:rsidRPr="00621655">
        <w:rPr>
          <w:rFonts w:ascii="Merriweather Sans" w:hAnsi="Merriweather Sans"/>
          <w:color w:val="auto"/>
          <w:sz w:val="22"/>
        </w:rPr>
        <w:t>Vell</w:t>
      </w:r>
      <w:r w:rsidRPr="00621655">
        <w:rPr>
          <w:rFonts w:ascii="Merriweather Sans" w:hAnsi="Merriweather Sans"/>
          <w:color w:val="auto"/>
          <w:sz w:val="22"/>
        </w:rPr>
        <w:t>.</w:t>
      </w:r>
    </w:p>
    <w:p w14:paraId="1DB2DE5E" w14:textId="440EA0A5" w:rsidR="006B2902" w:rsidRPr="00621655" w:rsidRDefault="006B2902" w:rsidP="006B2902">
      <w:pPr>
        <w:numPr>
          <w:ilvl w:val="0"/>
          <w:numId w:val="2"/>
        </w:numPr>
        <w:ind w:hanging="360"/>
        <w:rPr>
          <w:rFonts w:ascii="Merriweather Sans" w:hAnsi="Merriweather Sans"/>
          <w:color w:val="auto"/>
          <w:sz w:val="22"/>
        </w:rPr>
      </w:pPr>
      <w:r w:rsidRPr="00621655">
        <w:rPr>
          <w:rFonts w:ascii="Merriweather Sans" w:hAnsi="Merriweather Sans"/>
          <w:color w:val="auto"/>
          <w:sz w:val="22"/>
        </w:rPr>
        <w:t xml:space="preserve">Recogida con contenedores de las fracciones envase, papel-cartón, orgánica y resto, 3 de ellos con sistema electrónico de control de acceso (fracciones </w:t>
      </w:r>
      <w:r w:rsidRPr="00621655">
        <w:rPr>
          <w:rFonts w:ascii="Merriweather Sans" w:hAnsi="Merriweather Sans"/>
          <w:color w:val="auto"/>
          <w:sz w:val="22"/>
        </w:rPr>
        <w:lastRenderedPageBreak/>
        <w:t>rest</w:t>
      </w:r>
      <w:r w:rsidR="0028020B" w:rsidRPr="00621655">
        <w:rPr>
          <w:rFonts w:ascii="Merriweather Sans" w:hAnsi="Merriweather Sans"/>
          <w:color w:val="auto"/>
          <w:sz w:val="22"/>
        </w:rPr>
        <w:t>o</w:t>
      </w:r>
      <w:r w:rsidRPr="00621655">
        <w:rPr>
          <w:rFonts w:ascii="Merriweather Sans" w:hAnsi="Merriweather Sans"/>
          <w:color w:val="auto"/>
          <w:sz w:val="22"/>
        </w:rPr>
        <w:t xml:space="preserve">, materia orgánica y envases), sistema aplicado </w:t>
      </w:r>
      <w:r w:rsidR="00735FAE" w:rsidRPr="00621655">
        <w:rPr>
          <w:rFonts w:ascii="Merriweather Sans" w:hAnsi="Merriweather Sans"/>
          <w:color w:val="auto"/>
          <w:sz w:val="22"/>
        </w:rPr>
        <w:t>en el</w:t>
      </w:r>
      <w:r w:rsidRPr="00621655">
        <w:rPr>
          <w:rFonts w:ascii="Merriweather Sans" w:hAnsi="Merriweather Sans"/>
          <w:color w:val="auto"/>
          <w:sz w:val="22"/>
        </w:rPr>
        <w:t xml:space="preserve"> barrio de Tiana y el Pont </w:t>
      </w:r>
      <w:r w:rsidR="000511FF" w:rsidRPr="00621655">
        <w:rPr>
          <w:rFonts w:ascii="Merriweather Sans" w:hAnsi="Merriweather Sans"/>
          <w:color w:val="auto"/>
          <w:sz w:val="22"/>
        </w:rPr>
        <w:t>Vell</w:t>
      </w:r>
      <w:r w:rsidRPr="00621655">
        <w:rPr>
          <w:rFonts w:ascii="Merriweather Sans" w:hAnsi="Merriweather Sans"/>
          <w:color w:val="auto"/>
          <w:sz w:val="22"/>
        </w:rPr>
        <w:t>.</w:t>
      </w:r>
    </w:p>
    <w:p w14:paraId="720982E1" w14:textId="370CA5E7" w:rsidR="006B2902" w:rsidRPr="00621655" w:rsidRDefault="006B2902" w:rsidP="006B2902">
      <w:pPr>
        <w:numPr>
          <w:ilvl w:val="0"/>
          <w:numId w:val="2"/>
        </w:numPr>
        <w:ind w:hanging="360"/>
        <w:rPr>
          <w:rFonts w:ascii="Merriweather Sans" w:hAnsi="Merriweather Sans"/>
          <w:color w:val="auto"/>
          <w:sz w:val="22"/>
        </w:rPr>
      </w:pPr>
      <w:r w:rsidRPr="00621655">
        <w:rPr>
          <w:rFonts w:ascii="Merriweather Sans" w:hAnsi="Merriweather Sans"/>
          <w:color w:val="auto"/>
          <w:sz w:val="22"/>
        </w:rPr>
        <w:t xml:space="preserve">Recogida de la fracción vidrio con sistema de contenedores de carga bilateral ubicados </w:t>
      </w:r>
      <w:r w:rsidR="0028020B" w:rsidRPr="00621655">
        <w:rPr>
          <w:rFonts w:ascii="Merriweather Sans" w:hAnsi="Merriweather Sans"/>
          <w:color w:val="auto"/>
          <w:sz w:val="22"/>
        </w:rPr>
        <w:t>en</w:t>
      </w:r>
      <w:r w:rsidRPr="00621655">
        <w:rPr>
          <w:rFonts w:ascii="Merriweather Sans" w:hAnsi="Merriweather Sans"/>
          <w:color w:val="auto"/>
          <w:sz w:val="22"/>
        </w:rPr>
        <w:t xml:space="preserve"> la vía pública </w:t>
      </w:r>
      <w:r w:rsidR="00E700DC" w:rsidRPr="00621655">
        <w:rPr>
          <w:rFonts w:ascii="Merriweather Sans" w:hAnsi="Merriweather Sans"/>
          <w:color w:val="auto"/>
          <w:sz w:val="22"/>
        </w:rPr>
        <w:t>para</w:t>
      </w:r>
      <w:r w:rsidRPr="00621655">
        <w:rPr>
          <w:rFonts w:ascii="Merriweather Sans" w:hAnsi="Merriweather Sans"/>
          <w:color w:val="auto"/>
          <w:sz w:val="22"/>
        </w:rPr>
        <w:t xml:space="preserve"> todo el municipio de Ripollet.</w:t>
      </w:r>
    </w:p>
    <w:p w14:paraId="71EEDD8F" w14:textId="6658A910" w:rsidR="006B2902" w:rsidRPr="00621655" w:rsidRDefault="006B2902" w:rsidP="006B2902">
      <w:pPr>
        <w:numPr>
          <w:ilvl w:val="0"/>
          <w:numId w:val="2"/>
        </w:numPr>
        <w:ind w:hanging="360"/>
        <w:rPr>
          <w:rFonts w:ascii="Merriweather Sans" w:hAnsi="Merriweather Sans"/>
          <w:color w:val="auto"/>
          <w:sz w:val="22"/>
        </w:rPr>
      </w:pPr>
      <w:r w:rsidRPr="00621655">
        <w:rPr>
          <w:rFonts w:ascii="Merriweather Sans" w:hAnsi="Merriweather Sans"/>
          <w:color w:val="auto"/>
          <w:sz w:val="22"/>
        </w:rPr>
        <w:t xml:space="preserve">Recogida de residuos comerciales puerta a puerta de las fracciones envase, papel-cartón, materia orgánica y resto en todo el municipio de Ripollet a excepción del barrio de Tiana y el Pont </w:t>
      </w:r>
      <w:r w:rsidR="000511FF" w:rsidRPr="00621655">
        <w:rPr>
          <w:rFonts w:ascii="Merriweather Sans" w:hAnsi="Merriweather Sans"/>
          <w:color w:val="auto"/>
          <w:sz w:val="22"/>
        </w:rPr>
        <w:t>Vell</w:t>
      </w:r>
      <w:r w:rsidRPr="00621655">
        <w:rPr>
          <w:rFonts w:ascii="Merriweather Sans" w:hAnsi="Merriweather Sans"/>
          <w:color w:val="auto"/>
          <w:sz w:val="22"/>
        </w:rPr>
        <w:t>.</w:t>
      </w:r>
    </w:p>
    <w:p w14:paraId="73B69F79" w14:textId="78063EAA" w:rsidR="006B2902" w:rsidRPr="00621655" w:rsidRDefault="006B2902" w:rsidP="006B2902">
      <w:pPr>
        <w:numPr>
          <w:ilvl w:val="0"/>
          <w:numId w:val="2"/>
        </w:numPr>
        <w:ind w:hanging="360"/>
        <w:rPr>
          <w:rFonts w:ascii="Merriweather Sans" w:hAnsi="Merriweather Sans"/>
          <w:color w:val="auto"/>
          <w:sz w:val="22"/>
        </w:rPr>
      </w:pPr>
      <w:r w:rsidRPr="00621655">
        <w:rPr>
          <w:rFonts w:ascii="Merriweather Sans" w:hAnsi="Merriweather Sans"/>
          <w:color w:val="auto"/>
          <w:sz w:val="22"/>
        </w:rPr>
        <w:t xml:space="preserve">Recogida de residuos comerciales puerta a puerta de las fracciones papel-cartón y materia orgánica </w:t>
      </w:r>
      <w:r w:rsidR="0028020B" w:rsidRPr="00621655">
        <w:rPr>
          <w:rFonts w:ascii="Merriweather Sans" w:hAnsi="Merriweather Sans"/>
          <w:color w:val="auto"/>
          <w:sz w:val="22"/>
        </w:rPr>
        <w:t>en e</w:t>
      </w:r>
      <w:r w:rsidRPr="00621655">
        <w:rPr>
          <w:rFonts w:ascii="Merriweather Sans" w:hAnsi="Merriweather Sans"/>
          <w:color w:val="auto"/>
          <w:sz w:val="22"/>
        </w:rPr>
        <w:t xml:space="preserve">l barrio de Tiana y el Pont </w:t>
      </w:r>
      <w:r w:rsidR="000511FF" w:rsidRPr="00621655">
        <w:rPr>
          <w:rFonts w:ascii="Merriweather Sans" w:hAnsi="Merriweather Sans"/>
          <w:color w:val="auto"/>
          <w:sz w:val="22"/>
        </w:rPr>
        <w:t>Vell</w:t>
      </w:r>
      <w:r w:rsidRPr="00621655">
        <w:rPr>
          <w:rFonts w:ascii="Merriweather Sans" w:hAnsi="Merriweather Sans"/>
          <w:color w:val="auto"/>
          <w:sz w:val="22"/>
        </w:rPr>
        <w:t>.</w:t>
      </w:r>
    </w:p>
    <w:p w14:paraId="4010CDC8" w14:textId="78AEDDD0" w:rsidR="006B2902" w:rsidRPr="00621655" w:rsidRDefault="006B2902" w:rsidP="006B2902">
      <w:pPr>
        <w:numPr>
          <w:ilvl w:val="0"/>
          <w:numId w:val="2"/>
        </w:numPr>
        <w:ind w:hanging="360"/>
        <w:rPr>
          <w:rFonts w:ascii="Merriweather Sans" w:hAnsi="Merriweather Sans"/>
          <w:color w:val="auto"/>
          <w:sz w:val="22"/>
        </w:rPr>
      </w:pPr>
      <w:r w:rsidRPr="00621655">
        <w:rPr>
          <w:rFonts w:ascii="Merriweather Sans" w:hAnsi="Merriweather Sans"/>
          <w:color w:val="auto"/>
          <w:sz w:val="22"/>
        </w:rPr>
        <w:t xml:space="preserve">Establecer un sistema de Puntos Verdes que realicen la función de áreas de emergencia </w:t>
      </w:r>
      <w:r w:rsidR="0028020B" w:rsidRPr="00621655">
        <w:rPr>
          <w:rFonts w:ascii="Merriweather Sans" w:hAnsi="Merriweather Sans"/>
          <w:color w:val="auto"/>
          <w:sz w:val="22"/>
        </w:rPr>
        <w:t>para</w:t>
      </w:r>
      <w:r w:rsidRPr="00621655">
        <w:rPr>
          <w:rFonts w:ascii="Merriweather Sans" w:hAnsi="Merriweather Sans"/>
          <w:color w:val="auto"/>
          <w:sz w:val="22"/>
        </w:rPr>
        <w:t xml:space="preserve"> los usuarios que de forma justificada no se pued</w:t>
      </w:r>
      <w:r w:rsidR="0028020B" w:rsidRPr="00621655">
        <w:rPr>
          <w:rFonts w:ascii="Merriweather Sans" w:hAnsi="Merriweather Sans"/>
          <w:color w:val="auto"/>
          <w:sz w:val="22"/>
        </w:rPr>
        <w:t>a</w:t>
      </w:r>
      <w:r w:rsidRPr="00621655">
        <w:rPr>
          <w:rFonts w:ascii="Merriweather Sans" w:hAnsi="Merriweather Sans"/>
          <w:color w:val="auto"/>
          <w:sz w:val="22"/>
        </w:rPr>
        <w:t>n adaptar al servicio de recogida puerta a puerta.</w:t>
      </w:r>
    </w:p>
    <w:p w14:paraId="5FB34FFD" w14:textId="67807417" w:rsidR="006B2902" w:rsidRPr="00621655" w:rsidRDefault="006B2902" w:rsidP="006B2902">
      <w:pPr>
        <w:numPr>
          <w:ilvl w:val="0"/>
          <w:numId w:val="2"/>
        </w:numPr>
        <w:ind w:hanging="360"/>
        <w:rPr>
          <w:rFonts w:ascii="Merriweather Sans" w:hAnsi="Merriweather Sans"/>
          <w:color w:val="auto"/>
          <w:sz w:val="22"/>
        </w:rPr>
      </w:pPr>
      <w:r w:rsidRPr="00621655">
        <w:rPr>
          <w:rFonts w:ascii="Merriweather Sans" w:hAnsi="Merriweather Sans"/>
          <w:color w:val="auto"/>
          <w:sz w:val="22"/>
        </w:rPr>
        <w:t>Recogida de voluminosos y poda puerta a puerta, bajo pedido, en todo el municipio de Ripollet.</w:t>
      </w:r>
    </w:p>
    <w:p w14:paraId="7D10910C" w14:textId="2CA47792" w:rsidR="006B2902" w:rsidRPr="00621655" w:rsidRDefault="006B2902" w:rsidP="006B2902">
      <w:pPr>
        <w:numPr>
          <w:ilvl w:val="0"/>
          <w:numId w:val="2"/>
        </w:numPr>
        <w:ind w:hanging="360"/>
        <w:rPr>
          <w:rFonts w:ascii="Merriweather Sans" w:hAnsi="Merriweather Sans"/>
          <w:color w:val="auto"/>
          <w:sz w:val="22"/>
        </w:rPr>
      </w:pPr>
      <w:r w:rsidRPr="00621655">
        <w:rPr>
          <w:rFonts w:ascii="Merriweather Sans" w:hAnsi="Merriweather Sans"/>
          <w:color w:val="auto"/>
          <w:sz w:val="22"/>
        </w:rPr>
        <w:t xml:space="preserve">Recogida de residuos </w:t>
      </w:r>
      <w:r w:rsidR="00C45AE6" w:rsidRPr="00621655">
        <w:rPr>
          <w:rFonts w:ascii="Merriweather Sans" w:hAnsi="Merriweather Sans"/>
          <w:color w:val="auto"/>
          <w:sz w:val="22"/>
        </w:rPr>
        <w:t>del mercado municipal.</w:t>
      </w:r>
    </w:p>
    <w:p w14:paraId="7F996806" w14:textId="6C22FA2E" w:rsidR="006B2902" w:rsidRPr="00621655" w:rsidRDefault="006B2902" w:rsidP="006B2902">
      <w:pPr>
        <w:numPr>
          <w:ilvl w:val="0"/>
          <w:numId w:val="2"/>
        </w:numPr>
        <w:ind w:hanging="360"/>
        <w:rPr>
          <w:rFonts w:ascii="Merriweather Sans" w:hAnsi="Merriweather Sans"/>
          <w:color w:val="auto"/>
          <w:sz w:val="22"/>
        </w:rPr>
      </w:pPr>
      <w:r w:rsidRPr="00621655">
        <w:rPr>
          <w:rFonts w:ascii="Merriweather Sans" w:hAnsi="Merriweather Sans"/>
          <w:color w:val="auto"/>
          <w:sz w:val="22"/>
        </w:rPr>
        <w:t xml:space="preserve">Recogida de residuos </w:t>
      </w:r>
      <w:r w:rsidR="0028020B" w:rsidRPr="00621655">
        <w:rPr>
          <w:rFonts w:ascii="Merriweather Sans" w:hAnsi="Merriweather Sans"/>
          <w:color w:val="auto"/>
          <w:sz w:val="22"/>
        </w:rPr>
        <w:t xml:space="preserve">puerta </w:t>
      </w:r>
      <w:r w:rsidRPr="00621655">
        <w:rPr>
          <w:rFonts w:ascii="Merriweather Sans" w:hAnsi="Merriweather Sans"/>
          <w:color w:val="auto"/>
          <w:sz w:val="22"/>
        </w:rPr>
        <w:t>a puerta del mercado semanal.</w:t>
      </w:r>
    </w:p>
    <w:p w14:paraId="3B38B952" w14:textId="14E49533" w:rsidR="006B2902" w:rsidRPr="00621655" w:rsidRDefault="006B2902" w:rsidP="006B2902">
      <w:pPr>
        <w:numPr>
          <w:ilvl w:val="0"/>
          <w:numId w:val="2"/>
        </w:numPr>
        <w:ind w:hanging="360"/>
        <w:rPr>
          <w:rFonts w:ascii="Merriweather Sans" w:hAnsi="Merriweather Sans"/>
          <w:color w:val="auto"/>
          <w:sz w:val="22"/>
        </w:rPr>
      </w:pPr>
      <w:r w:rsidRPr="00621655">
        <w:rPr>
          <w:rFonts w:ascii="Merriweather Sans" w:hAnsi="Merriweather Sans"/>
          <w:color w:val="auto"/>
          <w:sz w:val="22"/>
        </w:rPr>
        <w:t>Servicio de limpieza de contenedores municipales de todo el municipio de Ripollet.</w:t>
      </w:r>
    </w:p>
    <w:p w14:paraId="0A2A6478" w14:textId="203C7AF4" w:rsidR="006B2902" w:rsidRPr="00621655" w:rsidRDefault="006B2902" w:rsidP="006B2902">
      <w:pPr>
        <w:numPr>
          <w:ilvl w:val="0"/>
          <w:numId w:val="2"/>
        </w:numPr>
        <w:ind w:hanging="360"/>
        <w:rPr>
          <w:rFonts w:ascii="Merriweather Sans" w:hAnsi="Merriweather Sans"/>
          <w:color w:val="auto"/>
          <w:sz w:val="22"/>
        </w:rPr>
      </w:pPr>
      <w:r w:rsidRPr="00621655">
        <w:rPr>
          <w:rFonts w:ascii="Merriweather Sans" w:hAnsi="Merriweather Sans"/>
          <w:color w:val="auto"/>
          <w:sz w:val="22"/>
        </w:rPr>
        <w:t>Mantenimiento de los contenedores de propiedad municipal de todo el municipio de Ripollet.</w:t>
      </w:r>
    </w:p>
    <w:p w14:paraId="175D15BB" w14:textId="4B45A9AC" w:rsidR="006B2902" w:rsidRPr="00621655" w:rsidRDefault="006B2902" w:rsidP="006B2902">
      <w:pPr>
        <w:numPr>
          <w:ilvl w:val="0"/>
          <w:numId w:val="2"/>
        </w:numPr>
        <w:ind w:hanging="360"/>
        <w:rPr>
          <w:rFonts w:ascii="Merriweather Sans" w:hAnsi="Merriweather Sans"/>
          <w:color w:val="auto"/>
          <w:sz w:val="22"/>
        </w:rPr>
      </w:pPr>
      <w:r w:rsidRPr="00621655">
        <w:rPr>
          <w:rFonts w:ascii="Merriweather Sans" w:hAnsi="Merriweather Sans"/>
          <w:color w:val="auto"/>
          <w:sz w:val="22"/>
        </w:rPr>
        <w:t>Servicio de recogida selectiva de residuos en actos festivos o públicos.</w:t>
      </w:r>
    </w:p>
    <w:p w14:paraId="69175B02" w14:textId="4A8B0CD1" w:rsidR="006B2902" w:rsidRPr="00621655" w:rsidRDefault="006B2902" w:rsidP="006B2902">
      <w:pPr>
        <w:numPr>
          <w:ilvl w:val="0"/>
          <w:numId w:val="2"/>
        </w:numPr>
        <w:ind w:hanging="360"/>
        <w:rPr>
          <w:rFonts w:ascii="Merriweather Sans" w:hAnsi="Merriweather Sans"/>
          <w:color w:val="auto"/>
          <w:sz w:val="22"/>
        </w:rPr>
      </w:pPr>
      <w:r w:rsidRPr="00621655">
        <w:rPr>
          <w:rFonts w:ascii="Merriweather Sans" w:hAnsi="Merriweather Sans"/>
          <w:color w:val="auto"/>
          <w:sz w:val="22"/>
        </w:rPr>
        <w:t>Servicio de brigada de refuerzo en todo el municipio de Ripollet.</w:t>
      </w:r>
    </w:p>
    <w:p w14:paraId="400B3EC8" w14:textId="537785E4" w:rsidR="006B2902" w:rsidRPr="00621655" w:rsidRDefault="006B2902" w:rsidP="006B2902">
      <w:pPr>
        <w:numPr>
          <w:ilvl w:val="0"/>
          <w:numId w:val="2"/>
        </w:numPr>
        <w:ind w:hanging="360"/>
        <w:rPr>
          <w:rFonts w:ascii="Merriweather Sans" w:hAnsi="Merriweather Sans"/>
          <w:color w:val="auto"/>
          <w:sz w:val="22"/>
        </w:rPr>
      </w:pPr>
      <w:r w:rsidRPr="00621655">
        <w:rPr>
          <w:rFonts w:ascii="Merriweather Sans" w:hAnsi="Merriweather Sans"/>
          <w:color w:val="auto"/>
          <w:sz w:val="22"/>
        </w:rPr>
        <w:t>Mantenimiento y limpieza de los Puntos Verdes del municipio de Ripollet.</w:t>
      </w:r>
    </w:p>
    <w:p w14:paraId="0A745D72" w14:textId="44641D5A" w:rsidR="006B2902" w:rsidRPr="00621655" w:rsidRDefault="006B2902" w:rsidP="006B2902">
      <w:pPr>
        <w:numPr>
          <w:ilvl w:val="0"/>
          <w:numId w:val="2"/>
        </w:numPr>
        <w:ind w:hanging="360"/>
        <w:rPr>
          <w:rFonts w:ascii="Merriweather Sans" w:hAnsi="Merriweather Sans"/>
          <w:color w:val="auto"/>
          <w:sz w:val="22"/>
        </w:rPr>
      </w:pPr>
      <w:r w:rsidRPr="00621655">
        <w:rPr>
          <w:rFonts w:ascii="Merriweather Sans" w:hAnsi="Merriweather Sans"/>
          <w:color w:val="auto"/>
          <w:sz w:val="22"/>
        </w:rPr>
        <w:t xml:space="preserve">Otros servicios complementarios referentes a la gestión y </w:t>
      </w:r>
      <w:r w:rsidR="00E700DC" w:rsidRPr="00621655">
        <w:rPr>
          <w:rFonts w:ascii="Merriweather Sans" w:hAnsi="Merriweather Sans"/>
          <w:color w:val="auto"/>
          <w:sz w:val="22"/>
        </w:rPr>
        <w:t xml:space="preserve">el </w:t>
      </w:r>
      <w:r w:rsidRPr="00621655">
        <w:rPr>
          <w:rFonts w:ascii="Merriweather Sans" w:hAnsi="Merriweather Sans"/>
          <w:color w:val="auto"/>
          <w:sz w:val="22"/>
        </w:rPr>
        <w:t>mantenimiento de las TIC aplicadas en el contrato, mantenimiento de equipos, maquinaria, etc.</w:t>
      </w:r>
    </w:p>
    <w:p w14:paraId="2D318946" w14:textId="7845827F" w:rsidR="006B2902" w:rsidRPr="00621655" w:rsidRDefault="006B2902" w:rsidP="006B2902">
      <w:pPr>
        <w:numPr>
          <w:ilvl w:val="0"/>
          <w:numId w:val="2"/>
        </w:numPr>
        <w:ind w:hanging="360"/>
        <w:rPr>
          <w:rFonts w:ascii="Merriweather Sans" w:hAnsi="Merriweather Sans"/>
          <w:color w:val="auto"/>
          <w:sz w:val="22"/>
        </w:rPr>
      </w:pPr>
      <w:r w:rsidRPr="00621655">
        <w:rPr>
          <w:rFonts w:ascii="Merriweather Sans" w:hAnsi="Merriweather Sans"/>
          <w:color w:val="auto"/>
          <w:sz w:val="22"/>
        </w:rPr>
        <w:t>Transporte de los residuos a las plantas de tratamiento y valorización (destino final).</w:t>
      </w:r>
    </w:p>
    <w:p w14:paraId="2DEFDB77" w14:textId="1BF41006" w:rsidR="006B2902" w:rsidRPr="00621655" w:rsidRDefault="00BE45DD" w:rsidP="0028020B">
      <w:pPr>
        <w:numPr>
          <w:ilvl w:val="0"/>
          <w:numId w:val="2"/>
        </w:numPr>
        <w:ind w:hanging="360"/>
        <w:rPr>
          <w:rFonts w:ascii="Merriweather Sans" w:hAnsi="Merriweather Sans"/>
          <w:color w:val="auto"/>
          <w:sz w:val="22"/>
        </w:rPr>
      </w:pPr>
      <w:r w:rsidRPr="00621655">
        <w:rPr>
          <w:rFonts w:ascii="Merriweather Sans" w:hAnsi="Merriweather Sans"/>
          <w:color w:val="auto"/>
          <w:sz w:val="22"/>
        </w:rPr>
        <w:t>Integración de resultados de los diferentes métodos de recogida p</w:t>
      </w:r>
      <w:r w:rsidR="0028020B" w:rsidRPr="00621655">
        <w:rPr>
          <w:rFonts w:ascii="Merriweather Sans" w:hAnsi="Merriweather Sans"/>
          <w:color w:val="auto"/>
          <w:sz w:val="22"/>
        </w:rPr>
        <w:t>ara</w:t>
      </w:r>
      <w:r w:rsidRPr="00621655">
        <w:rPr>
          <w:rFonts w:ascii="Merriweather Sans" w:hAnsi="Merriweather Sans"/>
          <w:color w:val="auto"/>
          <w:sz w:val="22"/>
        </w:rPr>
        <w:t xml:space="preserve"> su posterior análisis.</w:t>
      </w:r>
    </w:p>
    <w:p w14:paraId="72C506D1" w14:textId="77777777" w:rsidR="0028020B" w:rsidRPr="00621655" w:rsidRDefault="0028020B" w:rsidP="0028020B">
      <w:pPr>
        <w:rPr>
          <w:rFonts w:ascii="Merriweather Sans" w:hAnsi="Merriweather Sans"/>
          <w:color w:val="auto"/>
          <w:sz w:val="22"/>
        </w:rPr>
      </w:pPr>
    </w:p>
    <w:p w14:paraId="65C32DBC" w14:textId="48BEBC83" w:rsidR="006B2902" w:rsidRPr="00621655" w:rsidRDefault="006B2902" w:rsidP="006B2902">
      <w:pPr>
        <w:pStyle w:val="Ttulo3"/>
        <w:ind w:left="19"/>
        <w:rPr>
          <w:rFonts w:ascii="Merriweather Sans" w:hAnsi="Merriweather Sans"/>
          <w:color w:val="auto"/>
          <w:sz w:val="22"/>
        </w:rPr>
      </w:pPr>
      <w:bookmarkStart w:id="5" w:name="_Toc49189626"/>
      <w:r w:rsidRPr="00621655">
        <w:rPr>
          <w:rFonts w:ascii="Merriweather Sans" w:hAnsi="Merriweather Sans"/>
          <w:color w:val="auto"/>
          <w:sz w:val="22"/>
        </w:rPr>
        <w:t>1.3.2.</w:t>
      </w:r>
      <w:r w:rsidR="009324AE" w:rsidRPr="00621655">
        <w:rPr>
          <w:rFonts w:ascii="Merriweather Sans" w:hAnsi="Merriweather Sans"/>
          <w:color w:val="auto"/>
          <w:sz w:val="22"/>
        </w:rPr>
        <w:t xml:space="preserve"> </w:t>
      </w:r>
      <w:r w:rsidRPr="00621655">
        <w:rPr>
          <w:rFonts w:ascii="Merriweather Sans" w:hAnsi="Merriweather Sans"/>
          <w:color w:val="auto"/>
          <w:sz w:val="22"/>
        </w:rPr>
        <w:t>RECURSOS NECESARIOS</w:t>
      </w:r>
      <w:bookmarkEnd w:id="5"/>
    </w:p>
    <w:p w14:paraId="0BBE6668" w14:textId="5852BC43" w:rsidR="006B2902" w:rsidRPr="00621655" w:rsidRDefault="006B2902" w:rsidP="006B2902">
      <w:pPr>
        <w:numPr>
          <w:ilvl w:val="0"/>
          <w:numId w:val="3"/>
        </w:numPr>
        <w:ind w:hanging="360"/>
        <w:rPr>
          <w:rFonts w:ascii="Merriweather Sans" w:hAnsi="Merriweather Sans"/>
          <w:color w:val="auto"/>
          <w:sz w:val="22"/>
        </w:rPr>
      </w:pPr>
      <w:r w:rsidRPr="00621655">
        <w:rPr>
          <w:rFonts w:ascii="Merriweather Sans" w:hAnsi="Merriweather Sans"/>
          <w:color w:val="auto"/>
          <w:sz w:val="22"/>
        </w:rPr>
        <w:t>Contenedores de carga posterior para los Puntos Verdes.</w:t>
      </w:r>
    </w:p>
    <w:p w14:paraId="226B66D8" w14:textId="790D4BE6" w:rsidR="006B2902" w:rsidRPr="00621655" w:rsidRDefault="006B2902" w:rsidP="006B2902">
      <w:pPr>
        <w:numPr>
          <w:ilvl w:val="0"/>
          <w:numId w:val="3"/>
        </w:numPr>
        <w:ind w:hanging="360"/>
        <w:rPr>
          <w:rFonts w:ascii="Merriweather Sans" w:hAnsi="Merriweather Sans"/>
          <w:color w:val="auto"/>
          <w:sz w:val="22"/>
        </w:rPr>
      </w:pPr>
      <w:r w:rsidRPr="00621655">
        <w:rPr>
          <w:rFonts w:ascii="Merriweather Sans" w:hAnsi="Merriweather Sans"/>
          <w:color w:val="auto"/>
          <w:sz w:val="22"/>
        </w:rPr>
        <w:t xml:space="preserve">Adaptación de contenedores retirados del núcleo de Ripollet para reforzar la recogida del barrio de Tiana-Pont </w:t>
      </w:r>
      <w:r w:rsidR="000511FF" w:rsidRPr="00621655">
        <w:rPr>
          <w:rFonts w:ascii="Merriweather Sans" w:hAnsi="Merriweather Sans"/>
          <w:color w:val="auto"/>
          <w:sz w:val="22"/>
        </w:rPr>
        <w:t>Vell</w:t>
      </w:r>
      <w:r w:rsidRPr="00621655">
        <w:rPr>
          <w:rFonts w:ascii="Merriweather Sans" w:hAnsi="Merriweather Sans"/>
          <w:color w:val="auto"/>
          <w:sz w:val="22"/>
        </w:rPr>
        <w:t>.</w:t>
      </w:r>
    </w:p>
    <w:p w14:paraId="0D5535C1" w14:textId="0519170B" w:rsidR="006B2902" w:rsidRPr="00621655" w:rsidRDefault="006B2902" w:rsidP="00E700DC">
      <w:pPr>
        <w:numPr>
          <w:ilvl w:val="0"/>
          <w:numId w:val="3"/>
        </w:numPr>
        <w:ind w:left="368" w:hanging="357"/>
        <w:rPr>
          <w:rFonts w:ascii="Merriweather Sans" w:hAnsi="Merriweather Sans"/>
          <w:color w:val="auto"/>
          <w:sz w:val="22"/>
        </w:rPr>
      </w:pPr>
      <w:r w:rsidRPr="00621655">
        <w:rPr>
          <w:rFonts w:ascii="Merriweather Sans" w:hAnsi="Merriweather Sans"/>
          <w:color w:val="auto"/>
          <w:sz w:val="22"/>
        </w:rPr>
        <w:t xml:space="preserve">Adaptación de la tecnología de cierre e identificación de usuario </w:t>
      </w:r>
      <w:r w:rsidR="007D4A8A" w:rsidRPr="00621655">
        <w:rPr>
          <w:rFonts w:ascii="Merriweather Sans" w:hAnsi="Merriweather Sans"/>
          <w:color w:val="auto"/>
          <w:sz w:val="22"/>
        </w:rPr>
        <w:t>en</w:t>
      </w:r>
      <w:r w:rsidRPr="00621655">
        <w:rPr>
          <w:rFonts w:ascii="Merriweather Sans" w:hAnsi="Merriweather Sans"/>
          <w:color w:val="auto"/>
          <w:sz w:val="22"/>
        </w:rPr>
        <w:t xml:space="preserve"> los contenedores de resto, envases y materia orgánica de carga bilateral </w:t>
      </w:r>
      <w:r w:rsidR="00735FAE" w:rsidRPr="00621655">
        <w:rPr>
          <w:rFonts w:ascii="Merriweather Sans" w:hAnsi="Merriweather Sans"/>
          <w:color w:val="auto"/>
          <w:sz w:val="22"/>
        </w:rPr>
        <w:t>en el</w:t>
      </w:r>
      <w:r w:rsidRPr="00621655">
        <w:rPr>
          <w:rFonts w:ascii="Merriweather Sans" w:hAnsi="Merriweather Sans"/>
          <w:color w:val="auto"/>
          <w:sz w:val="22"/>
        </w:rPr>
        <w:t xml:space="preserve"> barrio de Tiana-Pont </w:t>
      </w:r>
      <w:r w:rsidR="000511FF" w:rsidRPr="00621655">
        <w:rPr>
          <w:rFonts w:ascii="Merriweather Sans" w:hAnsi="Merriweather Sans"/>
          <w:color w:val="auto"/>
          <w:sz w:val="22"/>
        </w:rPr>
        <w:t>Vell</w:t>
      </w:r>
      <w:r w:rsidRPr="00621655">
        <w:rPr>
          <w:rFonts w:ascii="Merriweather Sans" w:hAnsi="Merriweather Sans"/>
          <w:color w:val="auto"/>
          <w:sz w:val="22"/>
        </w:rPr>
        <w:t>.</w:t>
      </w:r>
    </w:p>
    <w:p w14:paraId="18FBD2F4" w14:textId="6B84BBA7" w:rsidR="006B2902" w:rsidRPr="00621655" w:rsidRDefault="006B2902" w:rsidP="00E700DC">
      <w:pPr>
        <w:numPr>
          <w:ilvl w:val="0"/>
          <w:numId w:val="3"/>
        </w:numPr>
        <w:ind w:left="368" w:hanging="357"/>
        <w:rPr>
          <w:rFonts w:ascii="Merriweather Sans" w:hAnsi="Merriweather Sans"/>
          <w:color w:val="auto"/>
          <w:sz w:val="22"/>
        </w:rPr>
      </w:pPr>
      <w:r w:rsidRPr="00621655">
        <w:rPr>
          <w:rFonts w:ascii="Merriweather Sans" w:hAnsi="Merriweather Sans"/>
          <w:color w:val="auto"/>
          <w:sz w:val="22"/>
        </w:rPr>
        <w:t xml:space="preserve">Contenedores de carga bilateral de vidrio en todo el municipio de Ripollet (posible </w:t>
      </w:r>
      <w:r w:rsidR="00453A8B" w:rsidRPr="00621655">
        <w:rPr>
          <w:rFonts w:ascii="Merriweather Sans" w:hAnsi="Merriweather Sans"/>
          <w:color w:val="auto"/>
          <w:sz w:val="22"/>
        </w:rPr>
        <w:t>reaprovechamiento</w:t>
      </w:r>
      <w:r w:rsidRPr="00621655">
        <w:rPr>
          <w:rFonts w:ascii="Merriweather Sans" w:hAnsi="Merriweather Sans"/>
          <w:color w:val="auto"/>
          <w:sz w:val="22"/>
        </w:rPr>
        <w:t xml:space="preserve"> de contenedores).</w:t>
      </w:r>
    </w:p>
    <w:p w14:paraId="0FD8AA11" w14:textId="7264336C" w:rsidR="006B2902" w:rsidRPr="00621655" w:rsidRDefault="006B2902" w:rsidP="006B2902">
      <w:pPr>
        <w:numPr>
          <w:ilvl w:val="0"/>
          <w:numId w:val="3"/>
        </w:numPr>
        <w:ind w:hanging="360"/>
        <w:rPr>
          <w:rFonts w:ascii="Merriweather Sans" w:hAnsi="Merriweather Sans"/>
          <w:color w:val="auto"/>
          <w:sz w:val="22"/>
        </w:rPr>
      </w:pPr>
      <w:r w:rsidRPr="00621655">
        <w:rPr>
          <w:rFonts w:ascii="Merriweather Sans" w:hAnsi="Merriweather Sans"/>
          <w:color w:val="auto"/>
          <w:sz w:val="22"/>
        </w:rPr>
        <w:lastRenderedPageBreak/>
        <w:t xml:space="preserve">Aparatos de lectura RFID de </w:t>
      </w:r>
      <w:r w:rsidR="00453A8B" w:rsidRPr="00621655">
        <w:rPr>
          <w:rFonts w:ascii="Merriweather Sans" w:hAnsi="Merriweather Sans"/>
          <w:color w:val="auto"/>
          <w:sz w:val="22"/>
        </w:rPr>
        <w:t>cubos</w:t>
      </w:r>
      <w:r w:rsidRPr="00621655">
        <w:rPr>
          <w:rFonts w:ascii="Merriweather Sans" w:hAnsi="Merriweather Sans"/>
          <w:color w:val="auto"/>
          <w:sz w:val="22"/>
        </w:rPr>
        <w:t>/contenedores para usuarios domésticos y grandes productores compatible con el utillaje del servicio.</w:t>
      </w:r>
    </w:p>
    <w:p w14:paraId="06011656" w14:textId="0915B072" w:rsidR="006B2902" w:rsidRPr="00621655" w:rsidRDefault="006B2902" w:rsidP="006B2902">
      <w:pPr>
        <w:numPr>
          <w:ilvl w:val="0"/>
          <w:numId w:val="3"/>
        </w:numPr>
        <w:ind w:hanging="360"/>
        <w:rPr>
          <w:rFonts w:ascii="Merriweather Sans" w:hAnsi="Merriweather Sans"/>
          <w:color w:val="auto"/>
          <w:sz w:val="22"/>
        </w:rPr>
      </w:pPr>
      <w:r w:rsidRPr="00621655">
        <w:rPr>
          <w:rFonts w:ascii="Merriweather Sans" w:hAnsi="Merriweather Sans"/>
          <w:color w:val="auto"/>
          <w:sz w:val="22"/>
        </w:rPr>
        <w:t>Aplicación SIG p</w:t>
      </w:r>
      <w:r w:rsidR="00453A8B" w:rsidRPr="00621655">
        <w:rPr>
          <w:rFonts w:ascii="Merriweather Sans" w:hAnsi="Merriweather Sans"/>
          <w:color w:val="auto"/>
          <w:sz w:val="22"/>
        </w:rPr>
        <w:t>ara</w:t>
      </w:r>
      <w:r w:rsidRPr="00621655">
        <w:rPr>
          <w:rFonts w:ascii="Merriweather Sans" w:hAnsi="Merriweather Sans"/>
          <w:color w:val="auto"/>
          <w:sz w:val="22"/>
        </w:rPr>
        <w:t xml:space="preserve"> el seguimiento de incidencias, registro de </w:t>
      </w:r>
      <w:r w:rsidR="00453A8B" w:rsidRPr="00621655">
        <w:rPr>
          <w:rFonts w:ascii="Merriweather Sans" w:hAnsi="Merriweather Sans"/>
          <w:color w:val="auto"/>
          <w:sz w:val="22"/>
        </w:rPr>
        <w:t>cubos</w:t>
      </w:r>
      <w:r w:rsidRPr="00621655">
        <w:rPr>
          <w:rFonts w:ascii="Merriweather Sans" w:hAnsi="Merriweather Sans"/>
          <w:color w:val="auto"/>
          <w:sz w:val="22"/>
        </w:rPr>
        <w:t>/contenedores y supervisión GPS de todos los servicios.</w:t>
      </w:r>
    </w:p>
    <w:p w14:paraId="72C291A5" w14:textId="68BA5FF6" w:rsidR="006B2902" w:rsidRPr="00621655" w:rsidRDefault="006B2902" w:rsidP="006B2902">
      <w:pPr>
        <w:numPr>
          <w:ilvl w:val="0"/>
          <w:numId w:val="3"/>
        </w:numPr>
        <w:spacing w:after="268"/>
        <w:ind w:hanging="360"/>
        <w:rPr>
          <w:rFonts w:ascii="Merriweather Sans" w:hAnsi="Merriweather Sans"/>
          <w:color w:val="auto"/>
          <w:sz w:val="22"/>
        </w:rPr>
      </w:pPr>
      <w:r w:rsidRPr="00621655">
        <w:rPr>
          <w:rFonts w:ascii="Merriweather Sans" w:hAnsi="Merriweather Sans"/>
          <w:color w:val="auto"/>
          <w:sz w:val="22"/>
        </w:rPr>
        <w:t xml:space="preserve">Otros elementos materiales </w:t>
      </w:r>
      <w:r w:rsidR="00453A8B" w:rsidRPr="00621655">
        <w:rPr>
          <w:rFonts w:ascii="Merriweather Sans" w:hAnsi="Merriweather Sans"/>
          <w:color w:val="auto"/>
          <w:sz w:val="22"/>
        </w:rPr>
        <w:t>para</w:t>
      </w:r>
      <w:r w:rsidRPr="00621655">
        <w:rPr>
          <w:rFonts w:ascii="Merriweather Sans" w:hAnsi="Merriweather Sans"/>
          <w:color w:val="auto"/>
          <w:sz w:val="22"/>
        </w:rPr>
        <w:t xml:space="preserve"> el correcto desarrollo de la recogidas de residuos (</w:t>
      </w:r>
      <w:r w:rsidR="00453A8B" w:rsidRPr="00621655">
        <w:rPr>
          <w:rFonts w:ascii="Merriweather Sans" w:hAnsi="Merriweather Sans"/>
          <w:color w:val="auto"/>
          <w:sz w:val="22"/>
        </w:rPr>
        <w:t>adhesivo</w:t>
      </w:r>
      <w:r w:rsidRPr="00621655">
        <w:rPr>
          <w:rFonts w:ascii="Merriweather Sans" w:hAnsi="Merriweather Sans"/>
          <w:color w:val="auto"/>
          <w:sz w:val="22"/>
        </w:rPr>
        <w:t>s de incidencias...).</w:t>
      </w:r>
    </w:p>
    <w:p w14:paraId="2D5A4DD2" w14:textId="36598B91" w:rsidR="006B2902" w:rsidRPr="00621655" w:rsidRDefault="006B2902" w:rsidP="006B2902">
      <w:pPr>
        <w:pStyle w:val="Ttulo3"/>
        <w:ind w:left="19"/>
        <w:rPr>
          <w:rFonts w:ascii="Merriweather Sans" w:hAnsi="Merriweather Sans"/>
          <w:color w:val="auto"/>
          <w:sz w:val="22"/>
        </w:rPr>
      </w:pPr>
      <w:bookmarkStart w:id="6" w:name="_Toc49189627"/>
      <w:r w:rsidRPr="00621655">
        <w:rPr>
          <w:rFonts w:ascii="Merriweather Sans" w:hAnsi="Merriweather Sans"/>
          <w:color w:val="auto"/>
          <w:sz w:val="22"/>
        </w:rPr>
        <w:t>1.3.3. INFRAESTRUCTURAS</w:t>
      </w:r>
      <w:bookmarkEnd w:id="6"/>
    </w:p>
    <w:p w14:paraId="7C6833E6" w14:textId="136C465A" w:rsidR="006B2902" w:rsidRPr="00621655" w:rsidRDefault="006B2902" w:rsidP="006B2902">
      <w:pPr>
        <w:numPr>
          <w:ilvl w:val="0"/>
          <w:numId w:val="4"/>
        </w:numPr>
        <w:ind w:hanging="360"/>
        <w:rPr>
          <w:rFonts w:ascii="Merriweather Sans" w:hAnsi="Merriweather Sans"/>
          <w:color w:val="auto"/>
          <w:sz w:val="22"/>
        </w:rPr>
      </w:pPr>
      <w:r w:rsidRPr="00621655">
        <w:rPr>
          <w:rFonts w:ascii="Merriweather Sans" w:hAnsi="Merriweather Sans"/>
          <w:color w:val="auto"/>
          <w:sz w:val="22"/>
        </w:rPr>
        <w:t>Construcción de los Puntos Verdes y adecuación como área de emergencia.</w:t>
      </w:r>
    </w:p>
    <w:p w14:paraId="449BEAC0" w14:textId="648F24DE" w:rsidR="006B2902" w:rsidRPr="00621655" w:rsidRDefault="006B2902" w:rsidP="006B2902">
      <w:pPr>
        <w:numPr>
          <w:ilvl w:val="0"/>
          <w:numId w:val="4"/>
        </w:numPr>
        <w:ind w:hanging="360"/>
        <w:rPr>
          <w:rFonts w:ascii="Merriweather Sans" w:hAnsi="Merriweather Sans"/>
          <w:color w:val="auto"/>
          <w:sz w:val="22"/>
        </w:rPr>
      </w:pPr>
      <w:r w:rsidRPr="00621655">
        <w:rPr>
          <w:rFonts w:ascii="Merriweather Sans" w:hAnsi="Merriweather Sans"/>
          <w:color w:val="auto"/>
          <w:sz w:val="22"/>
        </w:rPr>
        <w:t xml:space="preserve">Adecuación de un espacio </w:t>
      </w:r>
      <w:r w:rsidR="000511FF" w:rsidRPr="00621655">
        <w:rPr>
          <w:rFonts w:ascii="Merriweather Sans" w:hAnsi="Merriweather Sans"/>
          <w:color w:val="auto"/>
          <w:sz w:val="22"/>
        </w:rPr>
        <w:t>del punto limpio</w:t>
      </w:r>
      <w:r w:rsidRPr="00621655">
        <w:rPr>
          <w:rFonts w:ascii="Merriweather Sans" w:hAnsi="Merriweather Sans"/>
          <w:color w:val="auto"/>
          <w:sz w:val="22"/>
        </w:rPr>
        <w:t xml:space="preserve"> como Punto Verd</w:t>
      </w:r>
      <w:r w:rsidR="00307480" w:rsidRPr="00621655">
        <w:rPr>
          <w:rFonts w:ascii="Merriweather Sans" w:hAnsi="Merriweather Sans"/>
          <w:color w:val="auto"/>
          <w:sz w:val="22"/>
        </w:rPr>
        <w:t>e</w:t>
      </w:r>
      <w:r w:rsidRPr="00621655">
        <w:rPr>
          <w:rFonts w:ascii="Merriweather Sans" w:hAnsi="Merriweather Sans"/>
          <w:color w:val="auto"/>
          <w:sz w:val="22"/>
        </w:rPr>
        <w:t xml:space="preserve"> (área de emergencia).</w:t>
      </w:r>
    </w:p>
    <w:p w14:paraId="2C89ACAE" w14:textId="127FD79F" w:rsidR="006B2902" w:rsidRPr="00621655" w:rsidRDefault="006B2902" w:rsidP="006B2902">
      <w:pPr>
        <w:numPr>
          <w:ilvl w:val="0"/>
          <w:numId w:val="4"/>
        </w:numPr>
        <w:ind w:hanging="360"/>
        <w:rPr>
          <w:rFonts w:ascii="Merriweather Sans" w:hAnsi="Merriweather Sans"/>
          <w:color w:val="auto"/>
          <w:sz w:val="22"/>
        </w:rPr>
      </w:pPr>
      <w:r w:rsidRPr="00621655">
        <w:rPr>
          <w:rFonts w:ascii="Merriweather Sans" w:hAnsi="Merriweather Sans"/>
          <w:color w:val="auto"/>
          <w:sz w:val="22"/>
        </w:rPr>
        <w:t>Adecuación de la zona adyacente a la nave de servicios</w:t>
      </w:r>
      <w:r w:rsidR="00307480" w:rsidRPr="00621655">
        <w:rPr>
          <w:rFonts w:ascii="Merriweather Sans" w:hAnsi="Merriweather Sans"/>
          <w:color w:val="auto"/>
          <w:sz w:val="22"/>
        </w:rPr>
        <w:t>.</w:t>
      </w:r>
    </w:p>
    <w:p w14:paraId="38B25C63" w14:textId="3482AFB4" w:rsidR="006B2902" w:rsidRPr="00621655" w:rsidRDefault="006B2902" w:rsidP="006B2902">
      <w:pPr>
        <w:numPr>
          <w:ilvl w:val="0"/>
          <w:numId w:val="4"/>
        </w:numPr>
        <w:spacing w:after="267"/>
        <w:ind w:hanging="360"/>
        <w:rPr>
          <w:rFonts w:ascii="Merriweather Sans" w:hAnsi="Merriweather Sans"/>
          <w:color w:val="auto"/>
          <w:sz w:val="22"/>
        </w:rPr>
      </w:pPr>
      <w:r w:rsidRPr="00621655">
        <w:rPr>
          <w:rFonts w:ascii="Merriweather Sans" w:hAnsi="Merriweather Sans"/>
          <w:color w:val="auto"/>
          <w:sz w:val="22"/>
        </w:rPr>
        <w:t xml:space="preserve">Adecuación de la zona de gestión de residuos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Mercado municipal</w:t>
      </w:r>
      <w:r w:rsidR="00307480" w:rsidRPr="00621655">
        <w:rPr>
          <w:rFonts w:ascii="Merriweather Sans" w:hAnsi="Merriweather Sans"/>
          <w:color w:val="auto"/>
          <w:sz w:val="22"/>
        </w:rPr>
        <w:t>.</w:t>
      </w:r>
    </w:p>
    <w:p w14:paraId="2D8F1F41" w14:textId="43CB715D" w:rsidR="006B2902" w:rsidRPr="00621655" w:rsidRDefault="006B2902" w:rsidP="006B2902">
      <w:pPr>
        <w:pStyle w:val="Ttulo3"/>
        <w:ind w:left="19"/>
        <w:rPr>
          <w:rFonts w:ascii="Merriweather Sans" w:hAnsi="Merriweather Sans"/>
          <w:color w:val="auto"/>
          <w:sz w:val="22"/>
        </w:rPr>
      </w:pPr>
      <w:bookmarkStart w:id="7" w:name="_Toc49189628"/>
      <w:r w:rsidRPr="00621655">
        <w:rPr>
          <w:rFonts w:ascii="Merriweather Sans" w:hAnsi="Merriweather Sans"/>
          <w:color w:val="auto"/>
          <w:sz w:val="22"/>
        </w:rPr>
        <w:t>1.3.4.</w:t>
      </w:r>
      <w:r w:rsidR="00FA1742" w:rsidRPr="00621655">
        <w:rPr>
          <w:rFonts w:ascii="Merriweather Sans" w:hAnsi="Merriweather Sans"/>
          <w:color w:val="auto"/>
          <w:sz w:val="22"/>
        </w:rPr>
        <w:t xml:space="preserve"> </w:t>
      </w:r>
      <w:r w:rsidRPr="00621655">
        <w:rPr>
          <w:rFonts w:ascii="Merriweather Sans" w:hAnsi="Merriweather Sans"/>
          <w:color w:val="auto"/>
          <w:sz w:val="22"/>
        </w:rPr>
        <w:t>IMPLANTACIÓN DEL NUEVO SERVICIO</w:t>
      </w:r>
      <w:bookmarkEnd w:id="7"/>
    </w:p>
    <w:p w14:paraId="66AEB98F" w14:textId="7D6E7935" w:rsidR="006B2902" w:rsidRPr="00621655" w:rsidRDefault="006B2902" w:rsidP="005F4F43">
      <w:pPr>
        <w:tabs>
          <w:tab w:val="right" w:pos="8508"/>
        </w:tabs>
        <w:ind w:left="0" w:firstLine="0"/>
        <w:jc w:val="left"/>
        <w:rPr>
          <w:rFonts w:ascii="Merriweather Sans" w:hAnsi="Merriweather Sans"/>
          <w:color w:val="auto"/>
          <w:sz w:val="22"/>
        </w:rPr>
      </w:pPr>
      <w:r w:rsidRPr="00621655">
        <w:rPr>
          <w:rFonts w:ascii="Merriweather Sans" w:hAnsi="Merriweather Sans"/>
          <w:color w:val="auto"/>
          <w:sz w:val="22"/>
        </w:rPr>
        <w:t>-</w:t>
      </w:r>
      <w:r w:rsidR="008C54C9">
        <w:rPr>
          <w:rFonts w:ascii="Merriweather Sans" w:hAnsi="Merriweather Sans"/>
          <w:color w:val="auto"/>
          <w:sz w:val="22"/>
        </w:rPr>
        <w:t xml:space="preserve"> </w:t>
      </w:r>
      <w:r w:rsidRPr="00621655">
        <w:rPr>
          <w:rFonts w:ascii="Merriweather Sans" w:hAnsi="Merriweather Sans"/>
          <w:color w:val="auto"/>
          <w:sz w:val="22"/>
        </w:rPr>
        <w:t xml:space="preserve">Retirada de los contenedores actuales y almacenamiento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lugar donde indique el Ayuntamiento de Ripollet.</w:t>
      </w:r>
    </w:p>
    <w:p w14:paraId="58117E96" w14:textId="77777777" w:rsidR="005F4F43" w:rsidRPr="00621655" w:rsidRDefault="005F4F43" w:rsidP="005F4F43">
      <w:pPr>
        <w:tabs>
          <w:tab w:val="right" w:pos="8508"/>
        </w:tabs>
        <w:ind w:left="0" w:firstLine="0"/>
        <w:jc w:val="left"/>
        <w:rPr>
          <w:rFonts w:ascii="Merriweather Sans" w:hAnsi="Merriweather Sans"/>
          <w:color w:val="auto"/>
          <w:sz w:val="22"/>
        </w:rPr>
      </w:pPr>
    </w:p>
    <w:p w14:paraId="32321FF4" w14:textId="4708FC55" w:rsidR="006B2902" w:rsidRPr="00621655" w:rsidRDefault="006B2902" w:rsidP="006B2902">
      <w:pPr>
        <w:pStyle w:val="Ttulo2"/>
        <w:ind w:left="19"/>
        <w:rPr>
          <w:rFonts w:ascii="Merriweather Sans" w:hAnsi="Merriweather Sans"/>
          <w:color w:val="auto"/>
          <w:sz w:val="22"/>
        </w:rPr>
      </w:pPr>
      <w:bookmarkStart w:id="8" w:name="_Toc49189629"/>
      <w:r w:rsidRPr="00621655">
        <w:rPr>
          <w:rFonts w:ascii="Merriweather Sans" w:hAnsi="Merriweather Sans"/>
          <w:color w:val="auto"/>
          <w:sz w:val="22"/>
        </w:rPr>
        <w:t>1.4. ÁMBITO TERRITORIAL DE LA PRESTACIÓN DE SERVICIOS</w:t>
      </w:r>
      <w:bookmarkEnd w:id="8"/>
    </w:p>
    <w:p w14:paraId="480096DA" w14:textId="2BC17412"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El ámbito territorial actual de la prestación de los servicios es el municipio de Ripollet. Este municipio está situado en la comarca del Vallès Occidental y forma parte del </w:t>
      </w:r>
      <w:r w:rsidR="0056325C" w:rsidRPr="00621655">
        <w:rPr>
          <w:rFonts w:ascii="Merriweather Sans" w:hAnsi="Merriweather Sans"/>
          <w:color w:val="auto"/>
          <w:sz w:val="22"/>
        </w:rPr>
        <w:t>Á</w:t>
      </w:r>
      <w:r w:rsidRPr="00621655">
        <w:rPr>
          <w:rFonts w:ascii="Merriweather Sans" w:hAnsi="Merriweather Sans"/>
          <w:color w:val="auto"/>
          <w:sz w:val="22"/>
        </w:rPr>
        <w:t>rea Metropolitana de Barcelona (</w:t>
      </w:r>
      <w:r w:rsidR="00307480" w:rsidRPr="00621655">
        <w:rPr>
          <w:rFonts w:ascii="Merriweather Sans" w:hAnsi="Merriweather Sans"/>
          <w:color w:val="auto"/>
          <w:sz w:val="22"/>
        </w:rPr>
        <w:t>ver</w:t>
      </w:r>
      <w:r w:rsidRPr="00621655">
        <w:rPr>
          <w:rFonts w:ascii="Merriweather Sans" w:hAnsi="Merriweather Sans"/>
          <w:color w:val="auto"/>
          <w:sz w:val="22"/>
        </w:rPr>
        <w:t xml:space="preserve"> Anexo 1).</w:t>
      </w:r>
    </w:p>
    <w:p w14:paraId="59A80069" w14:textId="77C0CE87" w:rsidR="006B2902" w:rsidRPr="00621655" w:rsidRDefault="006B2902" w:rsidP="006B2902">
      <w:pPr>
        <w:spacing w:after="230"/>
        <w:ind w:left="20"/>
        <w:rPr>
          <w:rFonts w:ascii="Merriweather Sans" w:hAnsi="Merriweather Sans"/>
          <w:color w:val="auto"/>
          <w:sz w:val="22"/>
        </w:rPr>
      </w:pPr>
      <w:r w:rsidRPr="00621655">
        <w:rPr>
          <w:rFonts w:ascii="Merriweather Sans" w:hAnsi="Merriweather Sans"/>
          <w:color w:val="auto"/>
          <w:sz w:val="22"/>
        </w:rPr>
        <w:t xml:space="preserve">Las poblaciones con las </w:t>
      </w:r>
      <w:r w:rsidR="00307480" w:rsidRPr="00621655">
        <w:rPr>
          <w:rFonts w:ascii="Merriweather Sans" w:hAnsi="Merriweather Sans"/>
          <w:color w:val="auto"/>
          <w:sz w:val="22"/>
        </w:rPr>
        <w:t>que</w:t>
      </w:r>
      <w:r w:rsidRPr="00621655">
        <w:rPr>
          <w:rFonts w:ascii="Merriweather Sans" w:hAnsi="Merriweather Sans"/>
          <w:color w:val="auto"/>
          <w:sz w:val="22"/>
        </w:rPr>
        <w:t xml:space="preserve"> limita Ripollet son:</w:t>
      </w:r>
      <w:hyperlink r:id="rId10">
        <w:r w:rsidRPr="00621655">
          <w:rPr>
            <w:rFonts w:ascii="Merriweather Sans" w:hAnsi="Merriweather Sans"/>
            <w:color w:val="auto"/>
            <w:sz w:val="22"/>
          </w:rPr>
          <w:t xml:space="preserve"> Cerdanyola del Vallès,</w:t>
        </w:r>
      </w:hyperlink>
      <w:hyperlink r:id="rId11">
        <w:r w:rsidRPr="00621655">
          <w:rPr>
            <w:rFonts w:ascii="Merriweather Sans" w:hAnsi="Merriweather Sans"/>
            <w:color w:val="auto"/>
            <w:sz w:val="22"/>
          </w:rPr>
          <w:t xml:space="preserve"> Mon</w:t>
        </w:r>
        <w:r w:rsidR="0056325C" w:rsidRPr="00621655">
          <w:rPr>
            <w:rFonts w:ascii="Merriweather Sans" w:hAnsi="Merriweather Sans"/>
            <w:color w:val="auto"/>
            <w:sz w:val="22"/>
          </w:rPr>
          <w:t>t</w:t>
        </w:r>
        <w:r w:rsidRPr="00621655">
          <w:rPr>
            <w:rFonts w:ascii="Merriweather Sans" w:hAnsi="Merriweather Sans"/>
            <w:color w:val="auto"/>
            <w:sz w:val="22"/>
          </w:rPr>
          <w:t xml:space="preserve">cada </w:t>
        </w:r>
        <w:r w:rsidR="00307480" w:rsidRPr="00621655">
          <w:rPr>
            <w:rFonts w:ascii="Merriweather Sans" w:hAnsi="Merriweather Sans"/>
            <w:color w:val="auto"/>
            <w:sz w:val="22"/>
          </w:rPr>
          <w:t>i</w:t>
        </w:r>
        <w:r w:rsidRPr="00621655">
          <w:rPr>
            <w:rFonts w:ascii="Merriweather Sans" w:hAnsi="Merriweather Sans"/>
            <w:color w:val="auto"/>
            <w:sz w:val="22"/>
          </w:rPr>
          <w:t xml:space="preserve"> Reixac,</w:t>
        </w:r>
      </w:hyperlink>
      <w:hyperlink r:id="rId12"/>
      <w:hyperlink r:id="rId13">
        <w:r w:rsidRPr="00621655">
          <w:rPr>
            <w:rFonts w:ascii="Merriweather Sans" w:hAnsi="Merriweather Sans"/>
            <w:color w:val="auto"/>
            <w:sz w:val="22"/>
          </w:rPr>
          <w:t xml:space="preserve"> Santa Perp</w:t>
        </w:r>
        <w:r w:rsidR="00307480" w:rsidRPr="00621655">
          <w:rPr>
            <w:rFonts w:ascii="Merriweather Sans" w:hAnsi="Merriweather Sans"/>
            <w:color w:val="auto"/>
            <w:sz w:val="22"/>
          </w:rPr>
          <w:t>è</w:t>
        </w:r>
        <w:r w:rsidRPr="00621655">
          <w:rPr>
            <w:rFonts w:ascii="Merriweather Sans" w:hAnsi="Merriweather Sans"/>
            <w:color w:val="auto"/>
            <w:sz w:val="22"/>
          </w:rPr>
          <w:t>tua de Mo</w:t>
        </w:r>
        <w:r w:rsidR="00307480" w:rsidRPr="00621655">
          <w:rPr>
            <w:rFonts w:ascii="Merriweather Sans" w:hAnsi="Merriweather Sans"/>
            <w:color w:val="auto"/>
            <w:sz w:val="22"/>
          </w:rPr>
          <w:t>goda</w:t>
        </w:r>
        <w:r w:rsidRPr="00621655">
          <w:rPr>
            <w:rFonts w:ascii="Merriweather Sans" w:hAnsi="Merriweather Sans"/>
            <w:color w:val="auto"/>
            <w:sz w:val="22"/>
          </w:rPr>
          <w:t xml:space="preserve"> </w:t>
        </w:r>
      </w:hyperlink>
      <w:r w:rsidRPr="00621655">
        <w:rPr>
          <w:rFonts w:ascii="Merriweather Sans" w:hAnsi="Merriweather Sans"/>
          <w:color w:val="auto"/>
          <w:sz w:val="22"/>
        </w:rPr>
        <w:t>y</w:t>
      </w:r>
      <w:hyperlink r:id="rId14">
        <w:r w:rsidRPr="00621655">
          <w:rPr>
            <w:rFonts w:ascii="Merriweather Sans" w:hAnsi="Merriweather Sans"/>
            <w:color w:val="auto"/>
            <w:sz w:val="22"/>
          </w:rPr>
          <w:t xml:space="preserve"> Barberà del Vallès</w:t>
        </w:r>
        <w:r w:rsidR="00307480" w:rsidRPr="00621655">
          <w:rPr>
            <w:rFonts w:ascii="Merriweather Sans" w:hAnsi="Merriweather Sans"/>
            <w:color w:val="auto"/>
            <w:sz w:val="22"/>
          </w:rPr>
          <w:t xml:space="preserve">. </w:t>
        </w:r>
        <w:r w:rsidRPr="00621655">
          <w:rPr>
            <w:rFonts w:ascii="Merriweather Sans" w:hAnsi="Merriweather Sans"/>
            <w:color w:val="auto"/>
            <w:sz w:val="22"/>
          </w:rPr>
          <w:t>Ripollet</w:t>
        </w:r>
      </w:hyperlink>
      <w:hyperlink r:id="rId15">
        <w:r w:rsidRPr="00621655">
          <w:rPr>
            <w:rFonts w:ascii="Merriweather Sans" w:hAnsi="Merriweather Sans"/>
            <w:color w:val="auto"/>
            <w:sz w:val="22"/>
          </w:rPr>
          <w:t xml:space="preserve"> </w:t>
        </w:r>
      </w:hyperlink>
      <w:r w:rsidRPr="00621655">
        <w:rPr>
          <w:rFonts w:ascii="Merriweather Sans" w:hAnsi="Merriweather Sans"/>
          <w:color w:val="auto"/>
          <w:sz w:val="22"/>
        </w:rPr>
        <w:t>tiene una extensión de 4,33 km</w:t>
      </w:r>
      <w:r w:rsidRPr="00621655">
        <w:rPr>
          <w:rFonts w:ascii="Merriweather Sans" w:hAnsi="Merriweather Sans"/>
          <w:color w:val="auto"/>
          <w:sz w:val="22"/>
          <w:vertAlign w:val="superscript"/>
        </w:rPr>
        <w:t>2</w:t>
      </w:r>
      <w:r w:rsidRPr="00621655">
        <w:rPr>
          <w:rFonts w:ascii="Merriweather Sans" w:hAnsi="Merriweather Sans"/>
          <w:color w:val="auto"/>
          <w:sz w:val="22"/>
        </w:rPr>
        <w:t>, una población de 38.665</w:t>
      </w:r>
      <w:r w:rsidR="009324AE" w:rsidRPr="00621655">
        <w:rPr>
          <w:rFonts w:ascii="Merriweather Sans" w:hAnsi="Merriweather Sans"/>
          <w:color w:val="auto"/>
          <w:sz w:val="22"/>
        </w:rPr>
        <w:t xml:space="preserve"> </w:t>
      </w:r>
      <w:r w:rsidR="00561587" w:rsidRPr="00621655">
        <w:rPr>
          <w:rFonts w:ascii="Merriweather Sans" w:hAnsi="Merriweather Sans"/>
          <w:color w:val="auto"/>
          <w:sz w:val="22"/>
        </w:rPr>
        <w:t>habitantes (2019</w:t>
      </w:r>
      <w:r w:rsidRPr="00621655">
        <w:rPr>
          <w:rFonts w:ascii="Merriweather Sans" w:hAnsi="Merriweather Sans"/>
          <w:color w:val="auto"/>
          <w:sz w:val="22"/>
        </w:rPr>
        <w:t>) y una densidad de población de 8.929,6</w:t>
      </w:r>
      <w:r w:rsidR="009324AE" w:rsidRPr="00621655">
        <w:rPr>
          <w:rFonts w:ascii="Merriweather Sans" w:hAnsi="Merriweather Sans"/>
          <w:color w:val="auto"/>
          <w:sz w:val="22"/>
        </w:rPr>
        <w:t xml:space="preserve"> </w:t>
      </w:r>
      <w:r w:rsidRPr="00621655">
        <w:rPr>
          <w:rFonts w:ascii="Merriweather Sans" w:hAnsi="Merriweather Sans"/>
          <w:color w:val="auto"/>
          <w:sz w:val="22"/>
        </w:rPr>
        <w:t>hab/km</w:t>
      </w:r>
      <w:r w:rsidRPr="00621655">
        <w:rPr>
          <w:rFonts w:ascii="Merriweather Sans" w:hAnsi="Merriweather Sans"/>
          <w:color w:val="auto"/>
          <w:sz w:val="22"/>
          <w:vertAlign w:val="superscript"/>
        </w:rPr>
        <w:t xml:space="preserve">2 </w:t>
      </w:r>
      <w:r w:rsidRPr="00621655">
        <w:rPr>
          <w:rFonts w:ascii="Merriweather Sans" w:hAnsi="Merriweather Sans"/>
          <w:color w:val="auto"/>
          <w:sz w:val="22"/>
        </w:rPr>
        <w:t>(Idescat, 201</w:t>
      </w:r>
      <w:r w:rsidR="00561587" w:rsidRPr="00621655">
        <w:rPr>
          <w:rFonts w:ascii="Merriweather Sans" w:hAnsi="Merriweather Sans"/>
          <w:color w:val="auto"/>
          <w:sz w:val="22"/>
        </w:rPr>
        <w:t>9</w:t>
      </w:r>
      <w:r w:rsidRPr="00621655">
        <w:rPr>
          <w:rFonts w:ascii="Merriweather Sans" w:hAnsi="Merriweather Sans"/>
          <w:color w:val="auto"/>
          <w:sz w:val="22"/>
        </w:rPr>
        <w:t>).</w:t>
      </w:r>
    </w:p>
    <w:p w14:paraId="1D24A678" w14:textId="3AC01119" w:rsidR="006B2902" w:rsidRPr="00621655" w:rsidRDefault="006B2902" w:rsidP="006B2902">
      <w:pPr>
        <w:spacing w:after="210"/>
        <w:ind w:left="20"/>
        <w:rPr>
          <w:rFonts w:ascii="Merriweather Sans" w:hAnsi="Merriweather Sans"/>
          <w:color w:val="auto"/>
          <w:sz w:val="22"/>
        </w:rPr>
      </w:pPr>
      <w:r w:rsidRPr="00621655">
        <w:rPr>
          <w:rFonts w:ascii="Merriweather Sans" w:hAnsi="Merriweather Sans"/>
          <w:color w:val="auto"/>
          <w:sz w:val="22"/>
        </w:rPr>
        <w:t>La tipología edificatoria se muestra en la tabla siguiente:</w:t>
      </w:r>
    </w:p>
    <w:p w14:paraId="221319C5" w14:textId="755CAFE4" w:rsidR="006B2902" w:rsidRPr="00621655" w:rsidRDefault="006B2902" w:rsidP="006B2902">
      <w:pPr>
        <w:spacing w:after="0" w:line="259" w:lineRule="auto"/>
        <w:ind w:left="2" w:firstLine="0"/>
        <w:jc w:val="left"/>
        <w:rPr>
          <w:rFonts w:ascii="Merriweather Sans" w:hAnsi="Merriweather Sans"/>
          <w:color w:val="auto"/>
          <w:sz w:val="22"/>
        </w:rPr>
      </w:pPr>
      <w:r w:rsidRPr="00621655">
        <w:rPr>
          <w:rFonts w:ascii="Merriweather Sans" w:hAnsi="Merriweather Sans"/>
          <w:b/>
          <w:color w:val="auto"/>
          <w:sz w:val="22"/>
        </w:rPr>
        <w:t>Tipología edificatoria</w:t>
      </w:r>
    </w:p>
    <w:tbl>
      <w:tblPr>
        <w:tblW w:w="8645" w:type="dxa"/>
        <w:tblInd w:w="-68" w:type="dxa"/>
        <w:tblCellMar>
          <w:right w:w="68" w:type="dxa"/>
        </w:tblCellMar>
        <w:tblLook w:val="04A0" w:firstRow="1" w:lastRow="0" w:firstColumn="1" w:lastColumn="0" w:noHBand="0" w:noVBand="1"/>
      </w:tblPr>
      <w:tblGrid>
        <w:gridCol w:w="5282"/>
        <w:gridCol w:w="1774"/>
        <w:gridCol w:w="1589"/>
      </w:tblGrid>
      <w:tr w:rsidR="006B2902" w:rsidRPr="00621655" w14:paraId="5B895EB8" w14:textId="77777777" w:rsidTr="007A4590">
        <w:trPr>
          <w:trHeight w:val="218"/>
        </w:trPr>
        <w:tc>
          <w:tcPr>
            <w:tcW w:w="5282" w:type="dxa"/>
            <w:tcBorders>
              <w:top w:val="single" w:sz="4" w:space="0" w:color="000000"/>
              <w:left w:val="nil"/>
              <w:bottom w:val="nil"/>
              <w:right w:val="nil"/>
            </w:tcBorders>
          </w:tcPr>
          <w:p w14:paraId="51D05BAE" w14:textId="77777777"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u w:val="single" w:color="000000"/>
              </w:rPr>
              <w:t xml:space="preserve"> </w:t>
            </w:r>
            <w:r w:rsidRPr="00621655">
              <w:rPr>
                <w:rFonts w:ascii="Merriweather Sans" w:hAnsi="Merriweather Sans"/>
                <w:color w:val="auto"/>
                <w:u w:val="single" w:color="000000"/>
              </w:rPr>
              <w:tab/>
              <w:t xml:space="preserve"> </w:t>
            </w:r>
          </w:p>
        </w:tc>
        <w:tc>
          <w:tcPr>
            <w:tcW w:w="1774" w:type="dxa"/>
            <w:tcBorders>
              <w:top w:val="single" w:sz="4" w:space="0" w:color="000000"/>
              <w:left w:val="nil"/>
              <w:bottom w:val="nil"/>
              <w:right w:val="nil"/>
            </w:tcBorders>
          </w:tcPr>
          <w:p w14:paraId="4159F622" w14:textId="1C019351" w:rsidR="006B2902" w:rsidRPr="00621655" w:rsidRDefault="006B2902" w:rsidP="007A4590">
            <w:pPr>
              <w:tabs>
                <w:tab w:val="center" w:pos="1656"/>
              </w:tabs>
              <w:spacing w:after="0" w:line="259" w:lineRule="auto"/>
              <w:ind w:left="0" w:firstLine="0"/>
              <w:jc w:val="left"/>
              <w:rPr>
                <w:rFonts w:ascii="Merriweather Sans" w:hAnsi="Merriweather Sans"/>
                <w:color w:val="auto"/>
              </w:rPr>
            </w:pPr>
            <w:r w:rsidRPr="00621655">
              <w:rPr>
                <w:rFonts w:ascii="Merriweather Sans" w:hAnsi="Merriweather Sans"/>
                <w:b/>
                <w:color w:val="auto"/>
                <w:u w:val="single" w:color="000000"/>
              </w:rPr>
              <w:t>N.</w:t>
            </w:r>
            <w:r w:rsidR="0056325C" w:rsidRPr="00621655">
              <w:rPr>
                <w:rFonts w:ascii="Merriweather Sans" w:hAnsi="Merriweather Sans"/>
                <w:b/>
                <w:color w:val="auto"/>
                <w:u w:val="single" w:color="000000"/>
              </w:rPr>
              <w:t>º</w:t>
            </w:r>
            <w:r w:rsidRPr="00621655">
              <w:rPr>
                <w:rFonts w:ascii="Merriweather Sans" w:hAnsi="Merriweather Sans"/>
                <w:b/>
                <w:color w:val="auto"/>
                <w:u w:val="single" w:color="000000"/>
              </w:rPr>
              <w:t xml:space="preserve"> de fincas </w:t>
            </w:r>
            <w:r w:rsidRPr="00621655">
              <w:rPr>
                <w:rFonts w:ascii="Merriweather Sans" w:hAnsi="Merriweather Sans"/>
                <w:b/>
                <w:color w:val="auto"/>
                <w:u w:val="single" w:color="000000"/>
              </w:rPr>
              <w:tab/>
            </w:r>
            <w:r w:rsidRPr="00621655">
              <w:rPr>
                <w:rFonts w:ascii="Merriweather Sans" w:hAnsi="Merriweather Sans"/>
                <w:color w:val="auto"/>
                <w:u w:val="single" w:color="000000"/>
              </w:rPr>
              <w:t xml:space="preserve"> </w:t>
            </w:r>
          </w:p>
        </w:tc>
        <w:tc>
          <w:tcPr>
            <w:tcW w:w="1589" w:type="dxa"/>
            <w:tcBorders>
              <w:top w:val="single" w:sz="4" w:space="0" w:color="000000"/>
              <w:left w:val="nil"/>
              <w:bottom w:val="nil"/>
              <w:right w:val="nil"/>
            </w:tcBorders>
          </w:tcPr>
          <w:p w14:paraId="33443A9D" w14:textId="60D613E2"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u w:val="single" w:color="000000"/>
              </w:rPr>
              <w:t xml:space="preserve">N.º </w:t>
            </w:r>
            <w:r w:rsidR="0056325C" w:rsidRPr="00621655">
              <w:rPr>
                <w:rFonts w:ascii="Merriweather Sans" w:hAnsi="Merriweather Sans"/>
                <w:b/>
                <w:color w:val="auto"/>
                <w:u w:val="single" w:color="000000"/>
              </w:rPr>
              <w:t xml:space="preserve">de </w:t>
            </w:r>
            <w:r w:rsidRPr="00621655">
              <w:rPr>
                <w:rFonts w:ascii="Merriweather Sans" w:hAnsi="Merriweather Sans"/>
                <w:b/>
                <w:color w:val="auto"/>
                <w:u w:val="single" w:color="000000"/>
              </w:rPr>
              <w:t xml:space="preserve">viviendas </w:t>
            </w:r>
          </w:p>
        </w:tc>
      </w:tr>
      <w:tr w:rsidR="006B2902" w:rsidRPr="00621655" w14:paraId="6CC3808B" w14:textId="77777777" w:rsidTr="007A4590">
        <w:trPr>
          <w:trHeight w:val="421"/>
        </w:trPr>
        <w:tc>
          <w:tcPr>
            <w:tcW w:w="5282" w:type="dxa"/>
            <w:tcBorders>
              <w:top w:val="nil"/>
              <w:left w:val="nil"/>
              <w:bottom w:val="nil"/>
              <w:right w:val="nil"/>
            </w:tcBorders>
          </w:tcPr>
          <w:p w14:paraId="40038FD6" w14:textId="77777777"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b/>
                <w:color w:val="auto"/>
              </w:rPr>
              <w:t xml:space="preserve">CASAS </w:t>
            </w:r>
          </w:p>
          <w:p w14:paraId="63B1DA29" w14:textId="3B1061FB" w:rsidR="006B2902" w:rsidRPr="00621655" w:rsidRDefault="00307480" w:rsidP="007A4590">
            <w:pPr>
              <w:tabs>
                <w:tab w:val="center" w:pos="5165"/>
              </w:tabs>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 </w:t>
            </w:r>
            <w:r w:rsidR="006B2902" w:rsidRPr="00621655">
              <w:rPr>
                <w:rFonts w:ascii="Merriweather Sans" w:hAnsi="Merriweather Sans"/>
                <w:color w:val="auto"/>
              </w:rPr>
              <w:t xml:space="preserve">Casas de una vivienda </w:t>
            </w:r>
            <w:r w:rsidR="006B2902" w:rsidRPr="00621655">
              <w:rPr>
                <w:rFonts w:ascii="Merriweather Sans" w:hAnsi="Merriweather Sans"/>
                <w:color w:val="auto"/>
              </w:rPr>
              <w:tab/>
              <w:t xml:space="preserve"> </w:t>
            </w:r>
          </w:p>
        </w:tc>
        <w:tc>
          <w:tcPr>
            <w:tcW w:w="1774" w:type="dxa"/>
            <w:tcBorders>
              <w:top w:val="nil"/>
              <w:left w:val="nil"/>
              <w:bottom w:val="nil"/>
              <w:right w:val="nil"/>
            </w:tcBorders>
            <w:vAlign w:val="bottom"/>
          </w:tcPr>
          <w:p w14:paraId="390B336F" w14:textId="77777777" w:rsidR="006B2902" w:rsidRPr="00621655" w:rsidRDefault="006B2902" w:rsidP="007A4590">
            <w:pPr>
              <w:tabs>
                <w:tab w:val="center" w:pos="699"/>
                <w:tab w:val="center" w:pos="1656"/>
              </w:tabs>
              <w:spacing w:after="0" w:line="259" w:lineRule="auto"/>
              <w:ind w:left="0" w:firstLine="0"/>
              <w:jc w:val="left"/>
              <w:rPr>
                <w:rFonts w:ascii="Merriweather Sans" w:hAnsi="Merriweather Sans"/>
                <w:color w:val="auto"/>
              </w:rPr>
            </w:pPr>
            <w:r w:rsidRPr="00621655">
              <w:rPr>
                <w:rFonts w:ascii="Merriweather Sans" w:eastAsia="Calibri" w:hAnsi="Merriweather Sans" w:cs="Calibri"/>
                <w:color w:val="auto"/>
              </w:rPr>
              <w:tab/>
            </w:r>
            <w:r w:rsidRPr="00621655">
              <w:rPr>
                <w:rFonts w:ascii="Merriweather Sans" w:hAnsi="Merriweather Sans"/>
                <w:color w:val="auto"/>
              </w:rPr>
              <w:t xml:space="preserve">1.570 </w:t>
            </w:r>
            <w:r w:rsidRPr="00621655">
              <w:rPr>
                <w:rFonts w:ascii="Merriweather Sans" w:hAnsi="Merriweather Sans"/>
                <w:color w:val="auto"/>
              </w:rPr>
              <w:tab/>
              <w:t xml:space="preserve"> </w:t>
            </w:r>
          </w:p>
        </w:tc>
        <w:tc>
          <w:tcPr>
            <w:tcW w:w="1589" w:type="dxa"/>
            <w:tcBorders>
              <w:top w:val="nil"/>
              <w:left w:val="nil"/>
              <w:bottom w:val="nil"/>
              <w:right w:val="nil"/>
            </w:tcBorders>
            <w:vAlign w:val="bottom"/>
          </w:tcPr>
          <w:p w14:paraId="7DC0E94F" w14:textId="77777777" w:rsidR="006B2902" w:rsidRPr="00621655" w:rsidRDefault="006B2902" w:rsidP="007A4590">
            <w:pPr>
              <w:spacing w:after="0" w:line="259" w:lineRule="auto"/>
              <w:ind w:left="473" w:firstLine="0"/>
              <w:jc w:val="left"/>
              <w:rPr>
                <w:rFonts w:ascii="Merriweather Sans" w:hAnsi="Merriweather Sans"/>
                <w:color w:val="auto"/>
              </w:rPr>
            </w:pPr>
            <w:r w:rsidRPr="00621655">
              <w:rPr>
                <w:rFonts w:ascii="Merriweather Sans" w:hAnsi="Merriweather Sans"/>
                <w:color w:val="auto"/>
              </w:rPr>
              <w:t xml:space="preserve">1.570 </w:t>
            </w:r>
          </w:p>
        </w:tc>
      </w:tr>
      <w:tr w:rsidR="006B2902" w:rsidRPr="00621655" w14:paraId="37AD4A42" w14:textId="77777777" w:rsidTr="007A4590">
        <w:trPr>
          <w:trHeight w:val="206"/>
        </w:trPr>
        <w:tc>
          <w:tcPr>
            <w:tcW w:w="5282" w:type="dxa"/>
            <w:tcBorders>
              <w:top w:val="nil"/>
              <w:left w:val="nil"/>
              <w:bottom w:val="nil"/>
              <w:right w:val="nil"/>
            </w:tcBorders>
          </w:tcPr>
          <w:p w14:paraId="232756A6" w14:textId="77777777"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 xml:space="preserve">Casas con más de 1 vivienda </w:t>
            </w:r>
          </w:p>
        </w:tc>
        <w:tc>
          <w:tcPr>
            <w:tcW w:w="1774" w:type="dxa"/>
            <w:tcBorders>
              <w:top w:val="nil"/>
              <w:left w:val="nil"/>
              <w:bottom w:val="nil"/>
              <w:right w:val="nil"/>
            </w:tcBorders>
          </w:tcPr>
          <w:p w14:paraId="3733E56A" w14:textId="77777777" w:rsidR="006B2902" w:rsidRPr="00621655" w:rsidRDefault="006B2902" w:rsidP="007A4590">
            <w:pPr>
              <w:spacing w:after="0" w:line="259" w:lineRule="auto"/>
              <w:ind w:left="550" w:firstLine="0"/>
              <w:jc w:val="left"/>
              <w:rPr>
                <w:rFonts w:ascii="Merriweather Sans" w:hAnsi="Merriweather Sans"/>
                <w:color w:val="auto"/>
              </w:rPr>
            </w:pPr>
            <w:r w:rsidRPr="00621655">
              <w:rPr>
                <w:rFonts w:ascii="Merriweather Sans" w:hAnsi="Merriweather Sans"/>
                <w:color w:val="auto"/>
              </w:rPr>
              <w:t xml:space="preserve">257 </w:t>
            </w:r>
          </w:p>
        </w:tc>
        <w:tc>
          <w:tcPr>
            <w:tcW w:w="1589" w:type="dxa"/>
            <w:tcBorders>
              <w:top w:val="nil"/>
              <w:left w:val="nil"/>
              <w:bottom w:val="nil"/>
              <w:right w:val="nil"/>
            </w:tcBorders>
          </w:tcPr>
          <w:p w14:paraId="5CF4D571" w14:textId="77777777" w:rsidR="006B2902" w:rsidRPr="00621655" w:rsidRDefault="006B2902" w:rsidP="007A4590">
            <w:pPr>
              <w:spacing w:after="0" w:line="259" w:lineRule="auto"/>
              <w:ind w:left="0" w:right="120" w:firstLine="0"/>
              <w:jc w:val="center"/>
              <w:rPr>
                <w:rFonts w:ascii="Merriweather Sans" w:hAnsi="Merriweather Sans"/>
                <w:color w:val="auto"/>
              </w:rPr>
            </w:pPr>
            <w:r w:rsidRPr="00621655">
              <w:rPr>
                <w:rFonts w:ascii="Merriweather Sans" w:hAnsi="Merriweather Sans"/>
                <w:color w:val="auto"/>
              </w:rPr>
              <w:t xml:space="preserve">739 </w:t>
            </w:r>
          </w:p>
        </w:tc>
      </w:tr>
      <w:tr w:rsidR="006B2902" w:rsidRPr="00621655" w14:paraId="7E79AD3E" w14:textId="77777777" w:rsidTr="007A4590">
        <w:trPr>
          <w:trHeight w:val="208"/>
        </w:trPr>
        <w:tc>
          <w:tcPr>
            <w:tcW w:w="5282" w:type="dxa"/>
            <w:tcBorders>
              <w:top w:val="nil"/>
              <w:left w:val="nil"/>
              <w:bottom w:val="single" w:sz="4" w:space="0" w:color="000000"/>
              <w:right w:val="nil"/>
            </w:tcBorders>
          </w:tcPr>
          <w:p w14:paraId="0E06A9A2" w14:textId="77777777"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 xml:space="preserve">Total casas </w:t>
            </w:r>
          </w:p>
        </w:tc>
        <w:tc>
          <w:tcPr>
            <w:tcW w:w="1774" w:type="dxa"/>
            <w:tcBorders>
              <w:top w:val="nil"/>
              <w:left w:val="nil"/>
              <w:bottom w:val="single" w:sz="4" w:space="0" w:color="000000"/>
              <w:right w:val="nil"/>
            </w:tcBorders>
          </w:tcPr>
          <w:p w14:paraId="30A675A8" w14:textId="77777777" w:rsidR="006B2902" w:rsidRPr="00621655" w:rsidRDefault="006B2902" w:rsidP="007A4590">
            <w:pPr>
              <w:spacing w:after="0" w:line="259" w:lineRule="auto"/>
              <w:ind w:left="473" w:firstLine="0"/>
              <w:jc w:val="left"/>
              <w:rPr>
                <w:rFonts w:ascii="Merriweather Sans" w:hAnsi="Merriweather Sans"/>
                <w:color w:val="auto"/>
              </w:rPr>
            </w:pPr>
            <w:r w:rsidRPr="00621655">
              <w:rPr>
                <w:rFonts w:ascii="Merriweather Sans" w:hAnsi="Merriweather Sans"/>
                <w:color w:val="auto"/>
              </w:rPr>
              <w:t xml:space="preserve">1.827 </w:t>
            </w:r>
          </w:p>
        </w:tc>
        <w:tc>
          <w:tcPr>
            <w:tcW w:w="1589" w:type="dxa"/>
            <w:tcBorders>
              <w:top w:val="nil"/>
              <w:left w:val="nil"/>
              <w:bottom w:val="single" w:sz="4" w:space="0" w:color="000000"/>
              <w:right w:val="nil"/>
            </w:tcBorders>
          </w:tcPr>
          <w:p w14:paraId="7CFC84A5" w14:textId="77777777" w:rsidR="006B2902" w:rsidRPr="00621655" w:rsidRDefault="006B2902" w:rsidP="007A4590">
            <w:pPr>
              <w:spacing w:after="0" w:line="259" w:lineRule="auto"/>
              <w:ind w:left="473" w:firstLine="0"/>
              <w:jc w:val="left"/>
              <w:rPr>
                <w:rFonts w:ascii="Merriweather Sans" w:hAnsi="Merriweather Sans"/>
                <w:color w:val="auto"/>
              </w:rPr>
            </w:pPr>
            <w:r w:rsidRPr="00621655">
              <w:rPr>
                <w:rFonts w:ascii="Merriweather Sans" w:hAnsi="Merriweather Sans"/>
                <w:color w:val="auto"/>
              </w:rPr>
              <w:t xml:space="preserve">2.309 </w:t>
            </w:r>
          </w:p>
        </w:tc>
      </w:tr>
      <w:tr w:rsidR="006B2902" w:rsidRPr="00621655" w14:paraId="37331DB2" w14:textId="77777777" w:rsidTr="007A4590">
        <w:trPr>
          <w:trHeight w:val="424"/>
        </w:trPr>
        <w:tc>
          <w:tcPr>
            <w:tcW w:w="5282" w:type="dxa"/>
            <w:tcBorders>
              <w:top w:val="single" w:sz="4" w:space="0" w:color="000000"/>
              <w:left w:val="nil"/>
              <w:bottom w:val="nil"/>
              <w:right w:val="nil"/>
            </w:tcBorders>
          </w:tcPr>
          <w:p w14:paraId="1CF814BE" w14:textId="77777777"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b/>
                <w:color w:val="auto"/>
              </w:rPr>
              <w:t xml:space="preserve">BLOQUES </w:t>
            </w:r>
          </w:p>
          <w:p w14:paraId="7440822E" w14:textId="13F26611"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Bloques con menos de 16</w:t>
            </w:r>
            <w:r w:rsidR="00FA1742" w:rsidRPr="00621655">
              <w:rPr>
                <w:rFonts w:ascii="Merriweather Sans" w:hAnsi="Merriweather Sans"/>
                <w:color w:val="auto"/>
              </w:rPr>
              <w:t xml:space="preserve"> </w:t>
            </w:r>
            <w:r w:rsidRPr="00621655">
              <w:rPr>
                <w:rFonts w:ascii="Merriweather Sans" w:hAnsi="Merriweather Sans"/>
                <w:color w:val="auto"/>
              </w:rPr>
              <w:t>viviendas</w:t>
            </w:r>
          </w:p>
        </w:tc>
        <w:tc>
          <w:tcPr>
            <w:tcW w:w="1774" w:type="dxa"/>
            <w:tcBorders>
              <w:top w:val="single" w:sz="4" w:space="0" w:color="000000"/>
              <w:left w:val="nil"/>
              <w:bottom w:val="nil"/>
              <w:right w:val="nil"/>
            </w:tcBorders>
            <w:vAlign w:val="bottom"/>
          </w:tcPr>
          <w:p w14:paraId="69CF11A6" w14:textId="30A50750" w:rsidR="006B2902" w:rsidRPr="00621655" w:rsidRDefault="006B2902" w:rsidP="007A4590">
            <w:pPr>
              <w:spacing w:after="0" w:line="259" w:lineRule="auto"/>
              <w:ind w:left="550" w:firstLine="0"/>
              <w:jc w:val="left"/>
              <w:rPr>
                <w:rFonts w:ascii="Merriweather Sans" w:hAnsi="Merriweather Sans"/>
                <w:color w:val="auto"/>
              </w:rPr>
            </w:pPr>
            <w:r w:rsidRPr="00621655">
              <w:rPr>
                <w:rFonts w:ascii="Merriweather Sans" w:hAnsi="Merriweather Sans"/>
                <w:color w:val="auto"/>
              </w:rPr>
              <w:t>401</w:t>
            </w:r>
          </w:p>
        </w:tc>
        <w:tc>
          <w:tcPr>
            <w:tcW w:w="1589" w:type="dxa"/>
            <w:tcBorders>
              <w:top w:val="single" w:sz="4" w:space="0" w:color="000000"/>
              <w:left w:val="nil"/>
              <w:bottom w:val="nil"/>
              <w:right w:val="nil"/>
            </w:tcBorders>
            <w:vAlign w:val="bottom"/>
          </w:tcPr>
          <w:p w14:paraId="47E4FFB8" w14:textId="77777777" w:rsidR="006B2902" w:rsidRPr="00621655" w:rsidRDefault="006B2902" w:rsidP="007A4590">
            <w:pPr>
              <w:tabs>
                <w:tab w:val="center" w:pos="699"/>
                <w:tab w:val="center" w:pos="924"/>
              </w:tabs>
              <w:spacing w:after="0" w:line="259" w:lineRule="auto"/>
              <w:ind w:left="0" w:firstLine="0"/>
              <w:jc w:val="left"/>
              <w:rPr>
                <w:rFonts w:ascii="Merriweather Sans" w:hAnsi="Merriweather Sans"/>
                <w:color w:val="auto"/>
              </w:rPr>
            </w:pPr>
            <w:r w:rsidRPr="00621655">
              <w:rPr>
                <w:rFonts w:ascii="Merriweather Sans" w:eastAsia="Calibri" w:hAnsi="Merriweather Sans" w:cs="Calibri"/>
                <w:color w:val="auto"/>
              </w:rPr>
              <w:tab/>
            </w:r>
            <w:r w:rsidRPr="00621655">
              <w:rPr>
                <w:rFonts w:ascii="Merriweather Sans" w:hAnsi="Merriweather Sans"/>
                <w:color w:val="auto"/>
              </w:rPr>
              <w:t>4.028</w:t>
            </w:r>
            <w:r w:rsidRPr="00621655">
              <w:rPr>
                <w:rFonts w:ascii="Merriweather Sans" w:hAnsi="Merriweather Sans"/>
                <w:color w:val="auto"/>
                <w:vertAlign w:val="superscript"/>
              </w:rPr>
              <w:t xml:space="preserve"> </w:t>
            </w:r>
            <w:r w:rsidRPr="00621655">
              <w:rPr>
                <w:rFonts w:ascii="Merriweather Sans" w:hAnsi="Merriweather Sans"/>
                <w:color w:val="auto"/>
                <w:vertAlign w:val="superscript"/>
              </w:rPr>
              <w:tab/>
            </w:r>
            <w:r w:rsidRPr="00621655">
              <w:rPr>
                <w:rFonts w:ascii="Merriweather Sans" w:hAnsi="Merriweather Sans"/>
                <w:color w:val="auto"/>
              </w:rPr>
              <w:t xml:space="preserve"> </w:t>
            </w:r>
          </w:p>
        </w:tc>
      </w:tr>
      <w:tr w:rsidR="006B2902" w:rsidRPr="00621655" w14:paraId="4930D792" w14:textId="77777777" w:rsidTr="007A4590">
        <w:trPr>
          <w:trHeight w:val="206"/>
        </w:trPr>
        <w:tc>
          <w:tcPr>
            <w:tcW w:w="5282" w:type="dxa"/>
            <w:tcBorders>
              <w:top w:val="nil"/>
              <w:left w:val="nil"/>
              <w:bottom w:val="nil"/>
              <w:right w:val="nil"/>
            </w:tcBorders>
          </w:tcPr>
          <w:p w14:paraId="3F070610" w14:textId="55426434"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Bloques de más de 16 viviendas</w:t>
            </w:r>
          </w:p>
        </w:tc>
        <w:tc>
          <w:tcPr>
            <w:tcW w:w="1774" w:type="dxa"/>
            <w:tcBorders>
              <w:top w:val="nil"/>
              <w:left w:val="nil"/>
              <w:bottom w:val="nil"/>
              <w:right w:val="nil"/>
            </w:tcBorders>
          </w:tcPr>
          <w:p w14:paraId="0B8069D5" w14:textId="77777777" w:rsidR="006B2902" w:rsidRPr="00621655" w:rsidRDefault="006B2902" w:rsidP="007A4590">
            <w:pPr>
              <w:spacing w:after="0" w:line="259" w:lineRule="auto"/>
              <w:ind w:left="550" w:firstLine="0"/>
              <w:jc w:val="left"/>
              <w:rPr>
                <w:rFonts w:ascii="Merriweather Sans" w:hAnsi="Merriweather Sans"/>
                <w:color w:val="auto"/>
              </w:rPr>
            </w:pPr>
            <w:r w:rsidRPr="00621655">
              <w:rPr>
                <w:rFonts w:ascii="Merriweather Sans" w:hAnsi="Merriweather Sans"/>
                <w:color w:val="auto"/>
              </w:rPr>
              <w:t xml:space="preserve">366 </w:t>
            </w:r>
          </w:p>
        </w:tc>
        <w:tc>
          <w:tcPr>
            <w:tcW w:w="1589" w:type="dxa"/>
            <w:tcBorders>
              <w:top w:val="nil"/>
              <w:left w:val="nil"/>
              <w:bottom w:val="nil"/>
              <w:right w:val="nil"/>
            </w:tcBorders>
          </w:tcPr>
          <w:p w14:paraId="5868D7EF" w14:textId="77777777" w:rsidR="006B2902" w:rsidRPr="00621655" w:rsidRDefault="006B2902" w:rsidP="007A4590">
            <w:pPr>
              <w:spacing w:after="0" w:line="259" w:lineRule="auto"/>
              <w:ind w:left="473" w:firstLine="0"/>
              <w:jc w:val="left"/>
              <w:rPr>
                <w:rFonts w:ascii="Merriweather Sans" w:hAnsi="Merriweather Sans"/>
                <w:color w:val="auto"/>
              </w:rPr>
            </w:pPr>
            <w:r w:rsidRPr="00621655">
              <w:rPr>
                <w:rFonts w:ascii="Merriweather Sans" w:hAnsi="Merriweather Sans"/>
                <w:color w:val="auto"/>
              </w:rPr>
              <w:t xml:space="preserve">8.868 </w:t>
            </w:r>
          </w:p>
        </w:tc>
      </w:tr>
      <w:tr w:rsidR="006B2902" w:rsidRPr="00621655" w14:paraId="2B1625AE" w14:textId="77777777" w:rsidTr="007A4590">
        <w:trPr>
          <w:trHeight w:val="208"/>
        </w:trPr>
        <w:tc>
          <w:tcPr>
            <w:tcW w:w="5282" w:type="dxa"/>
            <w:tcBorders>
              <w:top w:val="nil"/>
              <w:left w:val="nil"/>
              <w:bottom w:val="single" w:sz="4" w:space="0" w:color="000000"/>
              <w:right w:val="nil"/>
            </w:tcBorders>
          </w:tcPr>
          <w:p w14:paraId="71CADD85" w14:textId="77777777"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 xml:space="preserve">Total bloques </w:t>
            </w:r>
          </w:p>
        </w:tc>
        <w:tc>
          <w:tcPr>
            <w:tcW w:w="1774" w:type="dxa"/>
            <w:tcBorders>
              <w:top w:val="nil"/>
              <w:left w:val="nil"/>
              <w:bottom w:val="single" w:sz="4" w:space="0" w:color="000000"/>
              <w:right w:val="nil"/>
            </w:tcBorders>
          </w:tcPr>
          <w:p w14:paraId="0EA11D39" w14:textId="77777777" w:rsidR="006B2902" w:rsidRPr="00621655" w:rsidRDefault="006B2902" w:rsidP="007A4590">
            <w:pPr>
              <w:spacing w:after="0" w:line="259" w:lineRule="auto"/>
              <w:ind w:left="550" w:firstLine="0"/>
              <w:jc w:val="left"/>
              <w:rPr>
                <w:rFonts w:ascii="Merriweather Sans" w:hAnsi="Merriweather Sans"/>
                <w:color w:val="auto"/>
              </w:rPr>
            </w:pPr>
            <w:r w:rsidRPr="00621655">
              <w:rPr>
                <w:rFonts w:ascii="Merriweather Sans" w:hAnsi="Merriweather Sans"/>
                <w:color w:val="auto"/>
              </w:rPr>
              <w:t xml:space="preserve">767 </w:t>
            </w:r>
          </w:p>
        </w:tc>
        <w:tc>
          <w:tcPr>
            <w:tcW w:w="1589" w:type="dxa"/>
            <w:tcBorders>
              <w:top w:val="nil"/>
              <w:left w:val="nil"/>
              <w:bottom w:val="single" w:sz="4" w:space="0" w:color="000000"/>
              <w:right w:val="nil"/>
            </w:tcBorders>
          </w:tcPr>
          <w:p w14:paraId="55EAC861" w14:textId="77777777" w:rsidR="006B2902" w:rsidRPr="00621655" w:rsidRDefault="006B2902" w:rsidP="007A4590">
            <w:pPr>
              <w:spacing w:after="0" w:line="259" w:lineRule="auto"/>
              <w:ind w:left="425" w:firstLine="0"/>
              <w:jc w:val="left"/>
              <w:rPr>
                <w:rFonts w:ascii="Merriweather Sans" w:hAnsi="Merriweather Sans"/>
                <w:color w:val="auto"/>
              </w:rPr>
            </w:pPr>
            <w:r w:rsidRPr="00621655">
              <w:rPr>
                <w:rFonts w:ascii="Merriweather Sans" w:hAnsi="Merriweather Sans"/>
                <w:color w:val="auto"/>
              </w:rPr>
              <w:t xml:space="preserve">12.896 </w:t>
            </w:r>
          </w:p>
        </w:tc>
      </w:tr>
      <w:tr w:rsidR="006B2902" w:rsidRPr="00621655" w14:paraId="29530E05" w14:textId="77777777" w:rsidTr="007A4590">
        <w:trPr>
          <w:trHeight w:val="218"/>
        </w:trPr>
        <w:tc>
          <w:tcPr>
            <w:tcW w:w="5282" w:type="dxa"/>
            <w:tcBorders>
              <w:top w:val="single" w:sz="4" w:space="0" w:color="000000"/>
              <w:left w:val="nil"/>
              <w:bottom w:val="single" w:sz="4" w:space="0" w:color="000000"/>
              <w:right w:val="nil"/>
            </w:tcBorders>
          </w:tcPr>
          <w:p w14:paraId="0BB04208" w14:textId="77777777"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b/>
                <w:color w:val="auto"/>
              </w:rPr>
              <w:lastRenderedPageBreak/>
              <w:t xml:space="preserve">TOTAL </w:t>
            </w:r>
          </w:p>
        </w:tc>
        <w:tc>
          <w:tcPr>
            <w:tcW w:w="1774" w:type="dxa"/>
            <w:tcBorders>
              <w:top w:val="single" w:sz="4" w:space="0" w:color="000000"/>
              <w:left w:val="nil"/>
              <w:bottom w:val="single" w:sz="4" w:space="0" w:color="000000"/>
              <w:right w:val="nil"/>
            </w:tcBorders>
          </w:tcPr>
          <w:p w14:paraId="03E1DAC4" w14:textId="77777777" w:rsidR="006B2902" w:rsidRPr="00621655" w:rsidRDefault="006B2902" w:rsidP="007A4590">
            <w:pPr>
              <w:spacing w:after="0" w:line="259" w:lineRule="auto"/>
              <w:ind w:left="473" w:firstLine="0"/>
              <w:jc w:val="left"/>
              <w:rPr>
                <w:rFonts w:ascii="Merriweather Sans" w:hAnsi="Merriweather Sans"/>
                <w:color w:val="auto"/>
              </w:rPr>
            </w:pPr>
            <w:r w:rsidRPr="00621655">
              <w:rPr>
                <w:rFonts w:ascii="Merriweather Sans" w:hAnsi="Merriweather Sans"/>
                <w:color w:val="auto"/>
              </w:rPr>
              <w:t xml:space="preserve">2.594 </w:t>
            </w:r>
          </w:p>
        </w:tc>
        <w:tc>
          <w:tcPr>
            <w:tcW w:w="1589" w:type="dxa"/>
            <w:tcBorders>
              <w:top w:val="single" w:sz="4" w:space="0" w:color="000000"/>
              <w:left w:val="nil"/>
              <w:bottom w:val="single" w:sz="4" w:space="0" w:color="000000"/>
              <w:right w:val="nil"/>
            </w:tcBorders>
          </w:tcPr>
          <w:p w14:paraId="0A924AFA" w14:textId="77777777" w:rsidR="006B2902" w:rsidRPr="00621655" w:rsidRDefault="006B2902" w:rsidP="007A4590">
            <w:pPr>
              <w:spacing w:after="0" w:line="259" w:lineRule="auto"/>
              <w:ind w:left="425" w:firstLine="0"/>
              <w:jc w:val="left"/>
              <w:rPr>
                <w:rFonts w:ascii="Merriweather Sans" w:hAnsi="Merriweather Sans"/>
                <w:color w:val="auto"/>
              </w:rPr>
            </w:pPr>
            <w:r w:rsidRPr="00621655">
              <w:rPr>
                <w:rFonts w:ascii="Merriweather Sans" w:hAnsi="Merriweather Sans"/>
                <w:color w:val="auto"/>
              </w:rPr>
              <w:t xml:space="preserve">15.205 </w:t>
            </w:r>
          </w:p>
        </w:tc>
      </w:tr>
    </w:tbl>
    <w:p w14:paraId="724DAE4E" w14:textId="30435D9D" w:rsidR="006B2902" w:rsidRPr="00621655" w:rsidRDefault="00F40B1E" w:rsidP="006B2902">
      <w:pPr>
        <w:spacing w:after="550" w:line="265" w:lineRule="auto"/>
        <w:ind w:left="-3"/>
        <w:jc w:val="left"/>
        <w:rPr>
          <w:rFonts w:ascii="Merriweather Sans" w:hAnsi="Merriweather Sans"/>
          <w:color w:val="auto"/>
          <w:sz w:val="22"/>
        </w:rPr>
      </w:pPr>
      <w:r w:rsidRPr="00621655">
        <w:rPr>
          <w:rFonts w:ascii="Merriweather Sans" w:hAnsi="Merriweather Sans"/>
          <w:color w:val="auto"/>
          <w:sz w:val="22"/>
        </w:rPr>
        <w:t>Fuente</w:t>
      </w:r>
      <w:r w:rsidR="006B2902" w:rsidRPr="00621655">
        <w:rPr>
          <w:rFonts w:ascii="Merriweather Sans" w:hAnsi="Merriweather Sans"/>
          <w:color w:val="auto"/>
          <w:sz w:val="22"/>
        </w:rPr>
        <w:t>: Pla</w:t>
      </w:r>
      <w:r w:rsidR="00307480" w:rsidRPr="00621655">
        <w:rPr>
          <w:rFonts w:ascii="Merriweather Sans" w:hAnsi="Merriweather Sans"/>
          <w:color w:val="auto"/>
          <w:sz w:val="22"/>
        </w:rPr>
        <w:t>n</w:t>
      </w:r>
      <w:r w:rsidR="006B2902" w:rsidRPr="00621655">
        <w:rPr>
          <w:rFonts w:ascii="Merriweather Sans" w:hAnsi="Merriweather Sans"/>
          <w:color w:val="auto"/>
          <w:sz w:val="22"/>
        </w:rPr>
        <w:t xml:space="preserve"> de gestión de residuos del municipio de Ripollet</w:t>
      </w:r>
      <w:r w:rsidR="0056325C" w:rsidRPr="00621655">
        <w:rPr>
          <w:rFonts w:ascii="Merriweather Sans" w:hAnsi="Merriweather Sans"/>
          <w:color w:val="auto"/>
          <w:sz w:val="22"/>
        </w:rPr>
        <w:t>.</w:t>
      </w:r>
    </w:p>
    <w:p w14:paraId="2924D408" w14:textId="236B2215" w:rsidR="006B2902" w:rsidRPr="00621655" w:rsidRDefault="006B2902" w:rsidP="006B2902">
      <w:pPr>
        <w:pStyle w:val="Ttulo2"/>
        <w:ind w:left="19"/>
        <w:rPr>
          <w:rFonts w:ascii="Merriweather Sans" w:hAnsi="Merriweather Sans"/>
          <w:color w:val="auto"/>
          <w:sz w:val="22"/>
        </w:rPr>
      </w:pPr>
      <w:bookmarkStart w:id="9" w:name="_Toc49189630"/>
      <w:r w:rsidRPr="00621655">
        <w:rPr>
          <w:rFonts w:ascii="Merriweather Sans" w:hAnsi="Merriweather Sans"/>
          <w:color w:val="auto"/>
          <w:sz w:val="22"/>
        </w:rPr>
        <w:t>1.5. CONDICIONES DE PRESTACIÓN DE LOS SERVICIOS</w:t>
      </w:r>
      <w:bookmarkEnd w:id="9"/>
    </w:p>
    <w:p w14:paraId="04E70DC1" w14:textId="0AAE06A3"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servicio contratado tendrá que ejecutarse con estricta sujeción a las instrucciones y pliegos detallados a continuación, incluyendo los anexos. El licitador tendrá que seguir, en el </w:t>
      </w:r>
      <w:r w:rsidR="00307480" w:rsidRPr="00621655">
        <w:rPr>
          <w:rFonts w:ascii="Merriweather Sans" w:hAnsi="Merriweather Sans"/>
          <w:color w:val="auto"/>
          <w:sz w:val="22"/>
        </w:rPr>
        <w:t>trans</w:t>
      </w:r>
      <w:r w:rsidRPr="00621655">
        <w:rPr>
          <w:rFonts w:ascii="Merriweather Sans" w:hAnsi="Merriweather Sans"/>
          <w:color w:val="auto"/>
          <w:sz w:val="22"/>
        </w:rPr>
        <w:t xml:space="preserve">curso de realización de los trabajos, todas las definiciones y los detalles de ejecución contenidos </w:t>
      </w:r>
      <w:r w:rsidR="00307480" w:rsidRPr="00621655">
        <w:rPr>
          <w:rFonts w:ascii="Merriweather Sans" w:hAnsi="Merriweather Sans"/>
          <w:color w:val="auto"/>
          <w:sz w:val="22"/>
        </w:rPr>
        <w:t>en</w:t>
      </w:r>
      <w:r w:rsidRPr="00621655">
        <w:rPr>
          <w:rFonts w:ascii="Merriweather Sans" w:hAnsi="Merriweather Sans"/>
          <w:color w:val="auto"/>
          <w:sz w:val="22"/>
        </w:rPr>
        <w:t xml:space="preserve"> la documentación</w:t>
      </w:r>
      <w:r w:rsidR="00307480" w:rsidRPr="00621655">
        <w:rPr>
          <w:rFonts w:ascii="Merriweather Sans" w:hAnsi="Merriweather Sans"/>
          <w:color w:val="auto"/>
          <w:sz w:val="22"/>
        </w:rPr>
        <w:t xml:space="preserve"> mencionada</w:t>
      </w:r>
      <w:r w:rsidRPr="00621655">
        <w:rPr>
          <w:rFonts w:ascii="Merriweather Sans" w:hAnsi="Merriweather Sans"/>
          <w:color w:val="auto"/>
          <w:sz w:val="22"/>
        </w:rPr>
        <w:t>.</w:t>
      </w:r>
    </w:p>
    <w:p w14:paraId="2F07463C" w14:textId="78F90611"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La oferta del licitador que resulte adjudicataria será tomada en consideración para establecer el precio de los servicios (y los correspondientes precios unitarios) y la configuración básica de </w:t>
      </w:r>
      <w:r w:rsidR="00623CEC" w:rsidRPr="00621655">
        <w:rPr>
          <w:rFonts w:ascii="Merriweather Sans" w:hAnsi="Merriweather Sans"/>
          <w:color w:val="auto"/>
          <w:sz w:val="22"/>
        </w:rPr>
        <w:t>dichos</w:t>
      </w:r>
      <w:r w:rsidR="002E0281" w:rsidRPr="00621655">
        <w:rPr>
          <w:rFonts w:ascii="Merriweather Sans" w:hAnsi="Merriweather Sans"/>
          <w:color w:val="auto"/>
          <w:sz w:val="22"/>
        </w:rPr>
        <w:t xml:space="preserve"> servicios.</w:t>
      </w:r>
      <w:r w:rsidRPr="00621655">
        <w:rPr>
          <w:rFonts w:ascii="Merriweather Sans" w:hAnsi="Merriweather Sans"/>
          <w:color w:val="auto"/>
          <w:sz w:val="22"/>
        </w:rPr>
        <w:t xml:space="preserve"> De </w:t>
      </w:r>
      <w:r w:rsidR="00623CEC" w:rsidRPr="00621655">
        <w:rPr>
          <w:rFonts w:ascii="Merriweather Sans" w:hAnsi="Merriweather Sans"/>
          <w:color w:val="auto"/>
          <w:sz w:val="22"/>
        </w:rPr>
        <w:t>esta forma</w:t>
      </w:r>
      <w:r w:rsidRPr="00621655">
        <w:rPr>
          <w:rFonts w:ascii="Merriweather Sans" w:hAnsi="Merriweather Sans"/>
          <w:color w:val="auto"/>
          <w:sz w:val="22"/>
        </w:rPr>
        <w:t xml:space="preserve">, la empresa contratada tendrá que seguir, en el </w:t>
      </w:r>
      <w:r w:rsidR="00623CEC" w:rsidRPr="00621655">
        <w:rPr>
          <w:rFonts w:ascii="Merriweather Sans" w:hAnsi="Merriweather Sans"/>
          <w:color w:val="auto"/>
          <w:sz w:val="22"/>
        </w:rPr>
        <w:t>trans</w:t>
      </w:r>
      <w:r w:rsidRPr="00621655">
        <w:rPr>
          <w:rFonts w:ascii="Merriweather Sans" w:hAnsi="Merriweather Sans"/>
          <w:color w:val="auto"/>
          <w:sz w:val="22"/>
        </w:rPr>
        <w:t>curso de la realización de los trabajos, todas las definiciones y los detalles de ejecución (configuraciones, protocolos, frecuencias, etc.) contenidos</w:t>
      </w:r>
      <w:r w:rsidR="002E0281" w:rsidRPr="00621655">
        <w:rPr>
          <w:rFonts w:ascii="Merriweather Sans" w:hAnsi="Merriweather Sans"/>
          <w:color w:val="auto"/>
          <w:sz w:val="22"/>
        </w:rPr>
        <w:t xml:space="preserve"> en este pliego y en su oferta.</w:t>
      </w:r>
    </w:p>
    <w:p w14:paraId="451E2A36" w14:textId="046AABD9"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Dentro de su organización, los </w:t>
      </w:r>
      <w:r w:rsidR="002E0281" w:rsidRPr="00621655">
        <w:rPr>
          <w:rFonts w:ascii="Merriweather Sans" w:hAnsi="Merriweather Sans"/>
          <w:color w:val="auto"/>
          <w:sz w:val="22"/>
        </w:rPr>
        <w:t>licitadores</w:t>
      </w:r>
      <w:r w:rsidRPr="00621655">
        <w:rPr>
          <w:rFonts w:ascii="Merriweather Sans" w:hAnsi="Merriweather Sans"/>
          <w:color w:val="auto"/>
          <w:sz w:val="22"/>
        </w:rPr>
        <w:t xml:space="preserve"> tendrán que prever unos dispositivos ágiles para la planificación operativa, que permitan:</w:t>
      </w:r>
    </w:p>
    <w:p w14:paraId="31463F39" w14:textId="3E7C9995" w:rsidR="006B2902" w:rsidRPr="00621655" w:rsidRDefault="006B2902" w:rsidP="006B2902">
      <w:pPr>
        <w:numPr>
          <w:ilvl w:val="0"/>
          <w:numId w:val="5"/>
        </w:numPr>
        <w:ind w:hanging="360"/>
        <w:rPr>
          <w:rFonts w:ascii="Merriweather Sans" w:hAnsi="Merriweather Sans"/>
          <w:color w:val="auto"/>
          <w:sz w:val="22"/>
        </w:rPr>
      </w:pPr>
      <w:r w:rsidRPr="00621655">
        <w:rPr>
          <w:rFonts w:ascii="Merriweather Sans" w:hAnsi="Merriweather Sans"/>
          <w:color w:val="auto"/>
          <w:sz w:val="22"/>
        </w:rPr>
        <w:t xml:space="preserve">Favorecer y corresponsabilizarse en el desempeño de la jerarquía de gestión de residuos marcada por la normativa y </w:t>
      </w:r>
      <w:r w:rsidR="00623CEC" w:rsidRPr="00621655">
        <w:rPr>
          <w:rFonts w:ascii="Merriweather Sans" w:hAnsi="Merriweather Sans"/>
          <w:color w:val="auto"/>
          <w:sz w:val="22"/>
        </w:rPr>
        <w:t>el</w:t>
      </w:r>
      <w:r w:rsidRPr="00621655">
        <w:rPr>
          <w:rFonts w:ascii="Merriweather Sans" w:hAnsi="Merriweather Sans"/>
          <w:color w:val="auto"/>
          <w:sz w:val="22"/>
        </w:rPr>
        <w:t xml:space="preserve"> PRECAT20.</w:t>
      </w:r>
    </w:p>
    <w:p w14:paraId="6EF42CDE" w14:textId="76CDEA1D" w:rsidR="006B2902" w:rsidRPr="00621655" w:rsidRDefault="006B2902" w:rsidP="006B2902">
      <w:pPr>
        <w:numPr>
          <w:ilvl w:val="0"/>
          <w:numId w:val="5"/>
        </w:numPr>
        <w:ind w:hanging="360"/>
        <w:rPr>
          <w:rFonts w:ascii="Merriweather Sans" w:hAnsi="Merriweather Sans"/>
          <w:color w:val="auto"/>
          <w:sz w:val="22"/>
        </w:rPr>
      </w:pPr>
      <w:r w:rsidRPr="00621655">
        <w:rPr>
          <w:rFonts w:ascii="Merriweather Sans" w:hAnsi="Merriweather Sans"/>
          <w:color w:val="auto"/>
          <w:sz w:val="22"/>
        </w:rPr>
        <w:t xml:space="preserve">Coordinarse de forma efectiva con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o la entidad en quien </w:t>
      </w:r>
      <w:r w:rsidR="00623CEC" w:rsidRPr="00621655">
        <w:rPr>
          <w:rFonts w:ascii="Merriweather Sans" w:hAnsi="Merriweather Sans"/>
          <w:color w:val="auto"/>
          <w:sz w:val="22"/>
        </w:rPr>
        <w:t xml:space="preserve">este </w:t>
      </w:r>
      <w:r w:rsidRPr="00621655">
        <w:rPr>
          <w:rFonts w:ascii="Merriweather Sans" w:hAnsi="Merriweather Sans"/>
          <w:color w:val="auto"/>
          <w:sz w:val="22"/>
        </w:rPr>
        <w:t xml:space="preserve">delegue y participar de forma proactiva en los procesos de gestión de la información y mejora </w:t>
      </w:r>
      <w:r w:rsidR="00307480" w:rsidRPr="00621655">
        <w:rPr>
          <w:rFonts w:ascii="Merriweather Sans" w:hAnsi="Merriweather Sans"/>
          <w:color w:val="auto"/>
          <w:sz w:val="22"/>
        </w:rPr>
        <w:t>continua</w:t>
      </w:r>
      <w:r w:rsidRPr="00621655">
        <w:rPr>
          <w:rFonts w:ascii="Merriweather Sans" w:hAnsi="Merriweather Sans"/>
          <w:color w:val="auto"/>
          <w:sz w:val="22"/>
        </w:rPr>
        <w:t xml:space="preserve"> del servicio.</w:t>
      </w:r>
    </w:p>
    <w:p w14:paraId="286A4593" w14:textId="10DE33E3" w:rsidR="006B2902" w:rsidRPr="00621655" w:rsidRDefault="006B2902" w:rsidP="006B2902">
      <w:pPr>
        <w:numPr>
          <w:ilvl w:val="0"/>
          <w:numId w:val="5"/>
        </w:numPr>
        <w:ind w:hanging="360"/>
        <w:rPr>
          <w:rFonts w:ascii="Merriweather Sans" w:hAnsi="Merriweather Sans"/>
          <w:color w:val="auto"/>
          <w:sz w:val="22"/>
        </w:rPr>
      </w:pPr>
      <w:r w:rsidRPr="00621655">
        <w:rPr>
          <w:rFonts w:ascii="Merriweather Sans" w:hAnsi="Merriweather Sans"/>
          <w:color w:val="auto"/>
          <w:sz w:val="22"/>
        </w:rPr>
        <w:t xml:space="preserve">Gestionar de forma eficiente </w:t>
      </w:r>
      <w:r w:rsidR="00623CEC" w:rsidRPr="00621655">
        <w:rPr>
          <w:rFonts w:ascii="Merriweather Sans" w:hAnsi="Merriweather Sans"/>
          <w:color w:val="auto"/>
          <w:sz w:val="22"/>
        </w:rPr>
        <w:t>e</w:t>
      </w:r>
      <w:r w:rsidRPr="00621655">
        <w:rPr>
          <w:rFonts w:ascii="Merriweather Sans" w:hAnsi="Merriweather Sans"/>
          <w:color w:val="auto"/>
          <w:sz w:val="22"/>
        </w:rPr>
        <w:t xml:space="preserve"> íntegra la recogida de residuos y la limpieza viaria, con criterios de optimización de los servicios y de minimiza</w:t>
      </w:r>
      <w:r w:rsidR="004D0550" w:rsidRPr="00621655">
        <w:rPr>
          <w:rFonts w:ascii="Merriweather Sans" w:hAnsi="Merriweather Sans"/>
          <w:color w:val="auto"/>
          <w:sz w:val="22"/>
        </w:rPr>
        <w:t>ción de</w:t>
      </w:r>
      <w:r w:rsidRPr="00621655">
        <w:rPr>
          <w:rFonts w:ascii="Merriweather Sans" w:hAnsi="Merriweather Sans"/>
          <w:color w:val="auto"/>
          <w:sz w:val="22"/>
        </w:rPr>
        <w:t xml:space="preserve"> los impactos sobre el espacio público y la ciudadanía.</w:t>
      </w:r>
    </w:p>
    <w:p w14:paraId="0FFBD4DF" w14:textId="37795293" w:rsidR="006B2902" w:rsidRPr="00621655" w:rsidRDefault="006B2902" w:rsidP="006B2902">
      <w:pPr>
        <w:numPr>
          <w:ilvl w:val="0"/>
          <w:numId w:val="5"/>
        </w:numPr>
        <w:ind w:hanging="360"/>
        <w:rPr>
          <w:rFonts w:ascii="Merriweather Sans" w:hAnsi="Merriweather Sans"/>
          <w:color w:val="auto"/>
          <w:sz w:val="22"/>
        </w:rPr>
      </w:pPr>
      <w:r w:rsidRPr="00621655">
        <w:rPr>
          <w:rFonts w:ascii="Merriweather Sans" w:hAnsi="Merriweather Sans"/>
          <w:color w:val="auto"/>
          <w:sz w:val="22"/>
        </w:rPr>
        <w:t>Cumplir la normativa vigente aplicable al servicio, en todo momento, en materia de gestión de residuos, laboral, seguridad y salud, contaminación y ruido, etc. (considerando también de obligado cumplimiento la nueva legislación que pueda surgir durante la ejecución del contrato).</w:t>
      </w:r>
    </w:p>
    <w:p w14:paraId="4B2238E4" w14:textId="11301074" w:rsidR="006B2902" w:rsidRPr="00621655" w:rsidRDefault="006B2902" w:rsidP="006B2902">
      <w:pPr>
        <w:numPr>
          <w:ilvl w:val="0"/>
          <w:numId w:val="5"/>
        </w:numPr>
        <w:ind w:hanging="360"/>
        <w:rPr>
          <w:rFonts w:ascii="Merriweather Sans" w:hAnsi="Merriweather Sans"/>
          <w:color w:val="auto"/>
          <w:sz w:val="22"/>
        </w:rPr>
      </w:pPr>
      <w:r w:rsidRPr="00621655">
        <w:rPr>
          <w:rFonts w:ascii="Merriweather Sans" w:hAnsi="Merriweather Sans"/>
          <w:color w:val="auto"/>
          <w:sz w:val="22"/>
        </w:rPr>
        <w:t xml:space="preserve">Con </w:t>
      </w:r>
      <w:r w:rsidR="004D0550" w:rsidRPr="00621655">
        <w:rPr>
          <w:rFonts w:ascii="Merriweather Sans" w:hAnsi="Merriweather Sans"/>
          <w:color w:val="auto"/>
          <w:sz w:val="22"/>
        </w:rPr>
        <w:t xml:space="preserve">un </w:t>
      </w:r>
      <w:r w:rsidRPr="00621655">
        <w:rPr>
          <w:rFonts w:ascii="Merriweather Sans" w:hAnsi="Merriweather Sans"/>
          <w:color w:val="auto"/>
          <w:sz w:val="22"/>
        </w:rPr>
        <w:t xml:space="preserve">tiempo de respuesta corto, ajustar las tareas a realizar a las necesidades del momento, entre ellas las </w:t>
      </w:r>
      <w:r w:rsidR="004D0550" w:rsidRPr="00621655">
        <w:rPr>
          <w:rFonts w:ascii="Merriweather Sans" w:hAnsi="Merriweather Sans"/>
          <w:color w:val="auto"/>
          <w:sz w:val="22"/>
        </w:rPr>
        <w:t>solicitadas</w:t>
      </w:r>
      <w:r w:rsidRPr="00621655">
        <w:rPr>
          <w:rFonts w:ascii="Merriweather Sans" w:hAnsi="Merriweather Sans"/>
          <w:color w:val="auto"/>
          <w:sz w:val="22"/>
        </w:rPr>
        <w:t xml:space="preserve"> por el Ayuntamiento de Ripollet.</w:t>
      </w:r>
    </w:p>
    <w:p w14:paraId="7AED6069" w14:textId="59D32C81" w:rsidR="006B2902" w:rsidRPr="00621655" w:rsidRDefault="006B2902" w:rsidP="006B2902">
      <w:pPr>
        <w:numPr>
          <w:ilvl w:val="0"/>
          <w:numId w:val="5"/>
        </w:numPr>
        <w:ind w:hanging="360"/>
        <w:rPr>
          <w:rFonts w:ascii="Merriweather Sans" w:hAnsi="Merriweather Sans"/>
          <w:color w:val="auto"/>
          <w:sz w:val="22"/>
        </w:rPr>
      </w:pPr>
      <w:r w:rsidRPr="00621655">
        <w:rPr>
          <w:rFonts w:ascii="Merriweather Sans" w:hAnsi="Merriweather Sans"/>
          <w:color w:val="auto"/>
          <w:sz w:val="22"/>
        </w:rPr>
        <w:t xml:space="preserve">Tener siempre en cuenta cualquier parámetro que pueda aumentar la productividad y la calidad de las prestaciones con aportación de mejoras medioambientales o nuevas medidas que aparezcan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mercado.</w:t>
      </w:r>
    </w:p>
    <w:p w14:paraId="7F989753" w14:textId="66793BE4" w:rsidR="006B2902" w:rsidRPr="00621655" w:rsidRDefault="006B2902" w:rsidP="006B2902">
      <w:pPr>
        <w:numPr>
          <w:ilvl w:val="0"/>
          <w:numId w:val="5"/>
        </w:numPr>
        <w:spacing w:after="231"/>
        <w:ind w:hanging="360"/>
        <w:rPr>
          <w:rFonts w:ascii="Merriweather Sans" w:hAnsi="Merriweather Sans"/>
          <w:color w:val="auto"/>
          <w:sz w:val="22"/>
        </w:rPr>
      </w:pPr>
      <w:r w:rsidRPr="00621655">
        <w:rPr>
          <w:rFonts w:ascii="Merriweather Sans" w:hAnsi="Merriweather Sans"/>
          <w:color w:val="auto"/>
          <w:sz w:val="22"/>
        </w:rPr>
        <w:t xml:space="preserve">Proporcionar en el plazo establecido en los presentes pliegos todos los datos que solicite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o la entidad en quien delegue para llevar a cabo </w:t>
      </w:r>
      <w:r w:rsidRPr="00621655">
        <w:rPr>
          <w:rFonts w:ascii="Merriweather Sans" w:hAnsi="Merriweather Sans"/>
          <w:color w:val="auto"/>
          <w:sz w:val="22"/>
        </w:rPr>
        <w:lastRenderedPageBreak/>
        <w:t>controles de los servicios, así como la justificación oportuna de los servicios realizados.</w:t>
      </w:r>
    </w:p>
    <w:p w14:paraId="1BF23CAC" w14:textId="77777777" w:rsidR="006B2902" w:rsidRPr="00621655" w:rsidRDefault="006B2902" w:rsidP="006B2902">
      <w:pPr>
        <w:ind w:left="20"/>
        <w:rPr>
          <w:rFonts w:ascii="Merriweather Sans" w:hAnsi="Merriweather Sans"/>
          <w:color w:val="auto"/>
          <w:sz w:val="22"/>
        </w:rPr>
      </w:pPr>
    </w:p>
    <w:p w14:paraId="370E4D27" w14:textId="155F3BF0" w:rsidR="006B2902" w:rsidRPr="00621655" w:rsidRDefault="006B2902" w:rsidP="006B2902">
      <w:pPr>
        <w:pStyle w:val="Ttulo2"/>
        <w:ind w:left="19"/>
        <w:rPr>
          <w:rFonts w:ascii="Merriweather Sans" w:hAnsi="Merriweather Sans"/>
          <w:color w:val="auto"/>
          <w:sz w:val="22"/>
        </w:rPr>
      </w:pPr>
      <w:bookmarkStart w:id="10" w:name="_Toc49189631"/>
      <w:r w:rsidRPr="00621655">
        <w:rPr>
          <w:rFonts w:ascii="Merriweather Sans" w:hAnsi="Merriweather Sans"/>
          <w:color w:val="auto"/>
          <w:sz w:val="22"/>
        </w:rPr>
        <w:t>1.6. PLAZO Y PUESTA EN MARCHA DEL NUEVO SERVICIO</w:t>
      </w:r>
      <w:bookmarkEnd w:id="10"/>
    </w:p>
    <w:p w14:paraId="3AB2B3A0" w14:textId="310E609F"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El periodo de vigencia del contrato será de 8</w:t>
      </w:r>
      <w:r w:rsidR="009324AE" w:rsidRPr="00621655">
        <w:rPr>
          <w:rFonts w:ascii="Merriweather Sans" w:hAnsi="Merriweather Sans"/>
          <w:color w:val="auto"/>
          <w:sz w:val="22"/>
        </w:rPr>
        <w:t xml:space="preserve"> </w:t>
      </w:r>
      <w:r w:rsidRPr="00621655">
        <w:rPr>
          <w:rFonts w:ascii="Merriweather Sans" w:hAnsi="Merriweather Sans"/>
          <w:color w:val="auto"/>
          <w:sz w:val="22"/>
        </w:rPr>
        <w:t xml:space="preserve">años contados a partir de su formalización, </w:t>
      </w:r>
      <w:r w:rsidR="00AF57D8" w:rsidRPr="00621655">
        <w:rPr>
          <w:rFonts w:ascii="Merriweather Sans" w:hAnsi="Merriweather Sans"/>
          <w:color w:val="auto"/>
          <w:sz w:val="22"/>
        </w:rPr>
        <w:t xml:space="preserve">con </w:t>
      </w:r>
      <w:r w:rsidRPr="00621655">
        <w:rPr>
          <w:rFonts w:ascii="Merriweather Sans" w:hAnsi="Merriweather Sans"/>
          <w:color w:val="auto"/>
          <w:sz w:val="22"/>
        </w:rPr>
        <w:t>posibilidad de 2</w:t>
      </w:r>
      <w:r w:rsidR="009324AE" w:rsidRPr="00621655">
        <w:rPr>
          <w:rFonts w:ascii="Merriweather Sans" w:hAnsi="Merriweather Sans"/>
          <w:color w:val="auto"/>
          <w:sz w:val="22"/>
        </w:rPr>
        <w:t xml:space="preserve"> </w:t>
      </w:r>
      <w:r w:rsidRPr="00621655">
        <w:rPr>
          <w:rFonts w:ascii="Merriweather Sans" w:hAnsi="Merriweather Sans"/>
          <w:color w:val="auto"/>
          <w:sz w:val="22"/>
        </w:rPr>
        <w:t>prórrogas</w:t>
      </w:r>
      <w:r w:rsidR="00AF57D8" w:rsidRPr="00621655">
        <w:rPr>
          <w:rFonts w:ascii="Merriweather Sans" w:hAnsi="Merriweather Sans"/>
          <w:color w:val="auto"/>
          <w:sz w:val="22"/>
        </w:rPr>
        <w:t xml:space="preserve"> anuales</w:t>
      </w:r>
      <w:r w:rsidRPr="00621655">
        <w:rPr>
          <w:rFonts w:ascii="Merriweather Sans" w:hAnsi="Merriweather Sans"/>
          <w:color w:val="auto"/>
          <w:sz w:val="22"/>
        </w:rPr>
        <w:t xml:space="preserve">, de acuerdo con </w:t>
      </w:r>
      <w:r w:rsidR="004D0550" w:rsidRPr="00621655">
        <w:rPr>
          <w:rFonts w:ascii="Merriweather Sans" w:hAnsi="Merriweather Sans"/>
          <w:color w:val="auto"/>
          <w:sz w:val="22"/>
        </w:rPr>
        <w:t>lo</w:t>
      </w:r>
      <w:r w:rsidRPr="00621655">
        <w:rPr>
          <w:rFonts w:ascii="Merriweather Sans" w:hAnsi="Merriweather Sans"/>
          <w:color w:val="auto"/>
          <w:sz w:val="22"/>
        </w:rPr>
        <w:t xml:space="preserve"> que determina el pliego de cláusulas administrativas particulares.</w:t>
      </w:r>
    </w:p>
    <w:p w14:paraId="74A1CE86" w14:textId="0C44C09A"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La empresa contratista tendrá que hacerse cargo de los servicios de la actual contrata </w:t>
      </w:r>
      <w:r w:rsidR="004D0550" w:rsidRPr="00621655">
        <w:rPr>
          <w:rFonts w:ascii="Merriweather Sans" w:hAnsi="Merriweather Sans"/>
          <w:color w:val="auto"/>
          <w:sz w:val="22"/>
        </w:rPr>
        <w:t>a</w:t>
      </w:r>
      <w:r w:rsidRPr="00621655">
        <w:rPr>
          <w:rFonts w:ascii="Merriweather Sans" w:hAnsi="Merriweather Sans"/>
          <w:color w:val="auto"/>
          <w:sz w:val="22"/>
        </w:rPr>
        <w:t>l día siguiente del día de la firma del contrato, con los sistemas actuales implantados en el municipio mientras dure la puesta en marcha de cada tipo de nuevo servicio. Durante el plazo de tiempo en el que no se haya aplicado el nuevo servicio, el adjudicatario tendrá que facturar de acuerdo con las cuantías</w:t>
      </w:r>
      <w:r w:rsidR="002B1156" w:rsidRPr="00621655">
        <w:rPr>
          <w:rFonts w:ascii="Merriweather Sans" w:hAnsi="Merriweather Sans"/>
          <w:color w:val="auto"/>
          <w:sz w:val="22"/>
        </w:rPr>
        <w:t xml:space="preserve"> indicadas </w:t>
      </w:r>
      <w:r w:rsidR="007D4A8A" w:rsidRPr="00621655">
        <w:rPr>
          <w:rFonts w:ascii="Merriweather Sans" w:hAnsi="Merriweather Sans"/>
          <w:color w:val="auto"/>
          <w:sz w:val="22"/>
        </w:rPr>
        <w:t>en el</w:t>
      </w:r>
      <w:r w:rsidR="002B1156" w:rsidRPr="00621655">
        <w:rPr>
          <w:rFonts w:ascii="Merriweather Sans" w:hAnsi="Merriweather Sans"/>
          <w:color w:val="auto"/>
          <w:sz w:val="22"/>
        </w:rPr>
        <w:t xml:space="preserve"> pliego de cláusulas</w:t>
      </w:r>
      <w:r w:rsidR="009324AE" w:rsidRPr="00621655">
        <w:rPr>
          <w:rFonts w:ascii="Merriweather Sans" w:hAnsi="Merriweather Sans"/>
          <w:color w:val="auto"/>
          <w:sz w:val="22"/>
        </w:rPr>
        <w:t xml:space="preserve"> </w:t>
      </w:r>
      <w:r w:rsidR="002B1156" w:rsidRPr="00621655">
        <w:rPr>
          <w:rFonts w:ascii="Merriweather Sans" w:hAnsi="Merriweather Sans"/>
          <w:color w:val="auto"/>
          <w:sz w:val="22"/>
        </w:rPr>
        <w:t>administrativas</w:t>
      </w:r>
      <w:r w:rsidR="001C01D4" w:rsidRPr="00621655">
        <w:rPr>
          <w:rFonts w:ascii="Merriweather Sans" w:hAnsi="Merriweather Sans"/>
          <w:color w:val="auto"/>
          <w:sz w:val="22"/>
        </w:rPr>
        <w:t xml:space="preserve"> particulares (PCAP)</w:t>
      </w:r>
      <w:r w:rsidR="002B1156" w:rsidRPr="00621655">
        <w:rPr>
          <w:rFonts w:ascii="Merriweather Sans" w:hAnsi="Merriweather Sans"/>
          <w:color w:val="auto"/>
          <w:sz w:val="22"/>
        </w:rPr>
        <w:t>.</w:t>
      </w:r>
    </w:p>
    <w:p w14:paraId="173229F6" w14:textId="77777777" w:rsidR="008463DA" w:rsidRPr="00621655" w:rsidRDefault="008463DA" w:rsidP="008463DA">
      <w:pPr>
        <w:ind w:left="20"/>
        <w:rPr>
          <w:rFonts w:ascii="Merriweather Sans" w:hAnsi="Merriweather Sans"/>
          <w:color w:val="auto"/>
          <w:sz w:val="22"/>
        </w:rPr>
      </w:pPr>
    </w:p>
    <w:p w14:paraId="5961DBBC" w14:textId="449D79B6"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El adjudicatario tendrá que prestar el servicio teniendo que aportar la maquinaria o equipos necesarios</w:t>
      </w:r>
      <w:r w:rsidR="009324AE" w:rsidRPr="00621655">
        <w:rPr>
          <w:rFonts w:ascii="Merriweather Sans" w:hAnsi="Merriweather Sans"/>
          <w:color w:val="auto"/>
          <w:sz w:val="22"/>
        </w:rPr>
        <w:t xml:space="preserve"> </w:t>
      </w:r>
      <w:r w:rsidRPr="00621655">
        <w:rPr>
          <w:rFonts w:ascii="Merriweather Sans" w:hAnsi="Merriweather Sans"/>
          <w:color w:val="auto"/>
          <w:sz w:val="22"/>
        </w:rPr>
        <w:t>para prestar los servicios.</w:t>
      </w:r>
    </w:p>
    <w:p w14:paraId="1A37B1C3" w14:textId="7E559B86"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Los servicios </w:t>
      </w:r>
      <w:r w:rsidR="004D0550" w:rsidRPr="00621655">
        <w:rPr>
          <w:rFonts w:ascii="Merriweather Sans" w:hAnsi="Merriweather Sans"/>
          <w:color w:val="auto"/>
          <w:sz w:val="22"/>
        </w:rPr>
        <w:t xml:space="preserve">actuales </w:t>
      </w:r>
      <w:r w:rsidRPr="00621655">
        <w:rPr>
          <w:rFonts w:ascii="Merriweather Sans" w:hAnsi="Merriweather Sans"/>
          <w:color w:val="auto"/>
          <w:sz w:val="22"/>
        </w:rPr>
        <w:t xml:space="preserve">se </w:t>
      </w:r>
      <w:r w:rsidR="004D0550" w:rsidRPr="00621655">
        <w:rPr>
          <w:rFonts w:ascii="Merriweather Sans" w:hAnsi="Merriweather Sans"/>
          <w:color w:val="auto"/>
          <w:sz w:val="22"/>
        </w:rPr>
        <w:t xml:space="preserve">irán </w:t>
      </w:r>
      <w:r w:rsidRPr="00621655">
        <w:rPr>
          <w:rFonts w:ascii="Merriweather Sans" w:hAnsi="Merriweather Sans"/>
          <w:color w:val="auto"/>
          <w:sz w:val="22"/>
        </w:rPr>
        <w:t>sustitu</w:t>
      </w:r>
      <w:r w:rsidR="004D0550" w:rsidRPr="00621655">
        <w:rPr>
          <w:rFonts w:ascii="Merriweather Sans" w:hAnsi="Merriweather Sans"/>
          <w:color w:val="auto"/>
          <w:sz w:val="22"/>
        </w:rPr>
        <w:t>yendo</w:t>
      </w:r>
      <w:r w:rsidRPr="00621655">
        <w:rPr>
          <w:rFonts w:ascii="Merriweather Sans" w:hAnsi="Merriweather Sans"/>
          <w:color w:val="auto"/>
          <w:sz w:val="22"/>
        </w:rPr>
        <w:t xml:space="preserve"> de forma gradual pero continua por los ofrecidos por el adjudicatario cumpliendo los siguientes plazos y de acuerdo con el programa detallado de implantación (calendarios, disponibilidad de medios materiales, formación, instalaciones, etc.) que el adjudicatario tendrá que presentar y que tendrá que </w:t>
      </w:r>
      <w:r w:rsidR="00A42DF6" w:rsidRPr="00621655">
        <w:rPr>
          <w:rFonts w:ascii="Merriweather Sans" w:hAnsi="Merriweather Sans"/>
          <w:color w:val="auto"/>
          <w:sz w:val="22"/>
        </w:rPr>
        <w:t>ser</w:t>
      </w:r>
      <w:r w:rsidRPr="00621655">
        <w:rPr>
          <w:rFonts w:ascii="Merriweather Sans" w:hAnsi="Merriweather Sans"/>
          <w:color w:val="auto"/>
          <w:sz w:val="22"/>
        </w:rPr>
        <w:t xml:space="preserve"> aprobado por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(ver</w:t>
      </w:r>
      <w:r w:rsidR="004D0550" w:rsidRPr="00621655">
        <w:rPr>
          <w:rFonts w:ascii="Merriweather Sans" w:hAnsi="Merriweather Sans"/>
          <w:color w:val="auto"/>
          <w:sz w:val="22"/>
        </w:rPr>
        <w:t xml:space="preserve"> el</w:t>
      </w:r>
      <w:r w:rsidRPr="00621655">
        <w:rPr>
          <w:rFonts w:ascii="Merriweather Sans" w:hAnsi="Merriweather Sans"/>
          <w:color w:val="auto"/>
          <w:sz w:val="22"/>
        </w:rPr>
        <w:t xml:space="preserve"> Capítulo X</w:t>
      </w:r>
      <w:r w:rsidR="004D0550" w:rsidRPr="00621655">
        <w:rPr>
          <w:rFonts w:ascii="Merriweather Sans" w:hAnsi="Merriweather Sans"/>
          <w:color w:val="auto"/>
          <w:sz w:val="22"/>
        </w:rPr>
        <w:t xml:space="preserve"> para más detalles</w:t>
      </w:r>
      <w:r w:rsidRPr="00621655">
        <w:rPr>
          <w:rFonts w:ascii="Merriweather Sans" w:hAnsi="Merriweather Sans"/>
          <w:color w:val="auto"/>
          <w:sz w:val="22"/>
        </w:rPr>
        <w:t>).</w:t>
      </w:r>
    </w:p>
    <w:p w14:paraId="65AB3FFB" w14:textId="207199E8" w:rsidR="006B2902" w:rsidRPr="00621655" w:rsidRDefault="00DB42B6" w:rsidP="006B2902">
      <w:pPr>
        <w:spacing w:after="233"/>
        <w:ind w:left="20"/>
        <w:rPr>
          <w:rFonts w:ascii="Merriweather Sans" w:hAnsi="Merriweather Sans"/>
          <w:color w:val="auto"/>
          <w:sz w:val="22"/>
        </w:rPr>
      </w:pPr>
      <w:r w:rsidRPr="00621655">
        <w:rPr>
          <w:rFonts w:ascii="Merriweather Sans" w:hAnsi="Merriweather Sans"/>
          <w:color w:val="auto"/>
          <w:sz w:val="22"/>
        </w:rPr>
        <w:t>Habrá que respetar</w:t>
      </w:r>
      <w:r w:rsidR="004D0550" w:rsidRPr="00621655">
        <w:rPr>
          <w:rFonts w:ascii="Merriweather Sans" w:hAnsi="Merriweather Sans"/>
          <w:color w:val="auto"/>
          <w:sz w:val="22"/>
        </w:rPr>
        <w:t xml:space="preserve"> </w:t>
      </w:r>
      <w:r w:rsidR="006B2902" w:rsidRPr="00621655">
        <w:rPr>
          <w:rFonts w:ascii="Merriweather Sans" w:hAnsi="Merriweather Sans"/>
          <w:color w:val="auto"/>
          <w:sz w:val="22"/>
        </w:rPr>
        <w:t xml:space="preserve">las fases de implantación, si </w:t>
      </w:r>
      <w:r w:rsidRPr="00621655">
        <w:rPr>
          <w:rFonts w:ascii="Merriweather Sans" w:hAnsi="Merriweather Sans"/>
          <w:color w:val="auto"/>
          <w:sz w:val="22"/>
        </w:rPr>
        <w:t>fuera</w:t>
      </w:r>
      <w:r w:rsidR="006B2902" w:rsidRPr="00621655">
        <w:rPr>
          <w:rFonts w:ascii="Merriweather Sans" w:hAnsi="Merriweather Sans"/>
          <w:color w:val="auto"/>
          <w:sz w:val="22"/>
        </w:rPr>
        <w:t xml:space="preserve"> el caso, teniendo que aportar la maquinaria necesaria de alquiler u otros orígenes, de forma transitoria, hasta que se disponga de la maquinaria y </w:t>
      </w:r>
      <w:r w:rsidR="00A42DF6" w:rsidRPr="00621655">
        <w:rPr>
          <w:rFonts w:ascii="Merriweather Sans" w:hAnsi="Merriweather Sans"/>
          <w:color w:val="auto"/>
          <w:sz w:val="22"/>
        </w:rPr>
        <w:t xml:space="preserve">los </w:t>
      </w:r>
      <w:r w:rsidR="006B2902" w:rsidRPr="00621655">
        <w:rPr>
          <w:rFonts w:ascii="Merriweather Sans" w:hAnsi="Merriweather Sans"/>
          <w:color w:val="auto"/>
          <w:sz w:val="22"/>
        </w:rPr>
        <w:t>equipos definitivos del contrato.</w:t>
      </w:r>
    </w:p>
    <w:p w14:paraId="75C27E96" w14:textId="07A44DB3"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designará un grupo técnico para hacer un seguimiento de la implantación de los servicios durante la fase de puesta en marcha. El contratista nombrará, como mínimo, un representante con capacidad técnica y administrativa para la toma de decisiones, que será el interlocutor </w:t>
      </w:r>
      <w:r w:rsidR="00A42DF6" w:rsidRPr="00621655">
        <w:rPr>
          <w:rFonts w:ascii="Merriweather Sans" w:hAnsi="Merriweather Sans"/>
          <w:color w:val="auto"/>
          <w:sz w:val="22"/>
        </w:rPr>
        <w:t xml:space="preserve">con </w:t>
      </w:r>
      <w:r w:rsidRPr="00621655">
        <w:rPr>
          <w:rFonts w:ascii="Merriweather Sans" w:hAnsi="Merriweather Sans"/>
          <w:color w:val="auto"/>
          <w:sz w:val="22"/>
        </w:rPr>
        <w:t xml:space="preserve">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o la entidad en quien delegue.</w:t>
      </w:r>
    </w:p>
    <w:p w14:paraId="417F2ABE" w14:textId="3ECD8285" w:rsidR="006B2902" w:rsidRPr="00621655" w:rsidRDefault="006B2902" w:rsidP="006B2902">
      <w:pPr>
        <w:spacing w:after="307"/>
        <w:ind w:left="20"/>
        <w:rPr>
          <w:rFonts w:ascii="Merriweather Sans" w:hAnsi="Merriweather Sans"/>
          <w:color w:val="auto"/>
          <w:sz w:val="22"/>
        </w:rPr>
      </w:pPr>
      <w:r w:rsidRPr="00621655">
        <w:rPr>
          <w:rFonts w:ascii="Merriweather Sans" w:hAnsi="Merriweather Sans"/>
          <w:color w:val="auto"/>
          <w:sz w:val="22"/>
        </w:rPr>
        <w:t xml:space="preserve">En caso de que no se haya cumplido con el tiempo de implantación previsto y pactado con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se podrá aplicar el régimen de sanciones según </w:t>
      </w:r>
      <w:r w:rsidR="004D5B7E" w:rsidRPr="00621655">
        <w:rPr>
          <w:rFonts w:ascii="Merriweather Sans" w:hAnsi="Merriweather Sans"/>
          <w:color w:val="auto"/>
          <w:sz w:val="22"/>
        </w:rPr>
        <w:t>lo previsto en</w:t>
      </w:r>
      <w:r w:rsidRPr="00621655">
        <w:rPr>
          <w:rFonts w:ascii="Merriweather Sans" w:hAnsi="Merriweather Sans"/>
          <w:color w:val="auto"/>
          <w:sz w:val="22"/>
        </w:rPr>
        <w:t xml:space="preserve"> el pliego administrativo.</w:t>
      </w:r>
    </w:p>
    <w:p w14:paraId="46978461" w14:textId="166AC3A0" w:rsidR="006B2902" w:rsidRPr="00621655" w:rsidRDefault="006B2902" w:rsidP="006B2902">
      <w:pPr>
        <w:pStyle w:val="Ttulo2"/>
        <w:ind w:left="19"/>
        <w:rPr>
          <w:rFonts w:ascii="Merriweather Sans" w:hAnsi="Merriweather Sans"/>
          <w:color w:val="auto"/>
          <w:sz w:val="22"/>
        </w:rPr>
      </w:pPr>
      <w:bookmarkStart w:id="11" w:name="_Toc49189632"/>
      <w:r w:rsidRPr="00621655">
        <w:rPr>
          <w:rFonts w:ascii="Merriweather Sans" w:hAnsi="Merriweather Sans"/>
          <w:color w:val="auto"/>
          <w:sz w:val="22"/>
        </w:rPr>
        <w:t>1.7. ADMISIÓN DE VARIANTES</w:t>
      </w:r>
      <w:bookmarkEnd w:id="11"/>
    </w:p>
    <w:p w14:paraId="3DBE5069" w14:textId="2C72A0B9"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No se admitirán variantes en el presente proyecto.</w:t>
      </w:r>
    </w:p>
    <w:p w14:paraId="491F9772" w14:textId="77777777" w:rsidR="006B2902" w:rsidRPr="00621655" w:rsidRDefault="006B2902" w:rsidP="00A34CDC">
      <w:pPr>
        <w:pStyle w:val="Ttulo1"/>
        <w:ind w:left="0" w:firstLine="0"/>
        <w:rPr>
          <w:rFonts w:ascii="Merriweather Sans" w:hAnsi="Merriweather Sans"/>
          <w:color w:val="auto"/>
          <w:sz w:val="28"/>
          <w:szCs w:val="28"/>
        </w:rPr>
      </w:pPr>
    </w:p>
    <w:p w14:paraId="5C01DF4E" w14:textId="18DF952A" w:rsidR="006B2902" w:rsidRPr="00621655" w:rsidRDefault="006B2902" w:rsidP="006B2902">
      <w:pPr>
        <w:pStyle w:val="Ttulo1"/>
        <w:ind w:left="19"/>
        <w:rPr>
          <w:rFonts w:ascii="Merriweather Sans" w:hAnsi="Merriweather Sans"/>
          <w:color w:val="auto"/>
          <w:sz w:val="22"/>
        </w:rPr>
      </w:pPr>
      <w:bookmarkStart w:id="12" w:name="_Toc49189633"/>
      <w:r w:rsidRPr="00621655">
        <w:rPr>
          <w:rFonts w:ascii="Merriweather Sans" w:hAnsi="Merriweather Sans"/>
          <w:color w:val="auto"/>
          <w:sz w:val="22"/>
        </w:rPr>
        <w:t>CAPÍTULO II. ÁMBITO FUNCIONAL Y NORMATIVA</w:t>
      </w:r>
      <w:bookmarkEnd w:id="12"/>
    </w:p>
    <w:p w14:paraId="4EE0ACF2" w14:textId="77777777" w:rsidR="006B2902" w:rsidRPr="00621655" w:rsidRDefault="006B2902" w:rsidP="006B2902">
      <w:pPr>
        <w:pStyle w:val="Ttulo2"/>
        <w:ind w:left="19"/>
        <w:rPr>
          <w:rFonts w:ascii="Merriweather Sans" w:hAnsi="Merriweather Sans"/>
          <w:color w:val="auto"/>
          <w:sz w:val="22"/>
        </w:rPr>
      </w:pPr>
      <w:bookmarkStart w:id="13" w:name="_Toc49189634"/>
      <w:r w:rsidRPr="00621655">
        <w:rPr>
          <w:rFonts w:ascii="Merriweather Sans" w:hAnsi="Merriweather Sans"/>
          <w:color w:val="auto"/>
          <w:sz w:val="22"/>
        </w:rPr>
        <w:t>2.1. ÁMBITO FUNCIONAL</w:t>
      </w:r>
      <w:bookmarkEnd w:id="13"/>
      <w:r w:rsidRPr="00621655">
        <w:rPr>
          <w:rFonts w:ascii="Merriweather Sans" w:hAnsi="Merriweather Sans"/>
          <w:color w:val="auto"/>
          <w:sz w:val="22"/>
        </w:rPr>
        <w:t xml:space="preserve"> </w:t>
      </w:r>
    </w:p>
    <w:p w14:paraId="1C579230" w14:textId="124FFD6C"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Los </w:t>
      </w:r>
      <w:r w:rsidR="004D5B7E" w:rsidRPr="00621655">
        <w:rPr>
          <w:rFonts w:ascii="Merriweather Sans" w:hAnsi="Merriweather Sans"/>
          <w:color w:val="auto"/>
          <w:sz w:val="22"/>
        </w:rPr>
        <w:t>s</w:t>
      </w:r>
      <w:r w:rsidRPr="00621655">
        <w:rPr>
          <w:rFonts w:ascii="Merriweather Sans" w:hAnsi="Merriweather Sans"/>
          <w:color w:val="auto"/>
          <w:sz w:val="22"/>
        </w:rPr>
        <w:t xml:space="preserve">ervicios que comprende </w:t>
      </w:r>
      <w:r w:rsidR="00A34CDC" w:rsidRPr="00621655">
        <w:rPr>
          <w:rFonts w:ascii="Merriweather Sans" w:hAnsi="Merriweather Sans"/>
          <w:color w:val="auto"/>
          <w:sz w:val="22"/>
        </w:rPr>
        <w:t>la licitación</w:t>
      </w:r>
      <w:r w:rsidRPr="00621655">
        <w:rPr>
          <w:rFonts w:ascii="Merriweather Sans" w:hAnsi="Merriweather Sans"/>
          <w:color w:val="auto"/>
          <w:sz w:val="22"/>
        </w:rPr>
        <w:t xml:space="preserve"> se presentan seg</w:t>
      </w:r>
      <w:r w:rsidR="004D5B7E" w:rsidRPr="00621655">
        <w:rPr>
          <w:rFonts w:ascii="Merriweather Sans" w:hAnsi="Merriweather Sans"/>
          <w:color w:val="auto"/>
          <w:sz w:val="22"/>
        </w:rPr>
        <w:t>ún</w:t>
      </w:r>
      <w:r w:rsidR="00A34CDC" w:rsidRPr="00621655">
        <w:rPr>
          <w:rFonts w:ascii="Merriweather Sans" w:hAnsi="Merriweather Sans"/>
          <w:color w:val="auto"/>
          <w:sz w:val="22"/>
        </w:rPr>
        <w:t xml:space="preserve"> se determina en los diferentes</w:t>
      </w:r>
      <w:r w:rsidRPr="00621655">
        <w:rPr>
          <w:rFonts w:ascii="Merriweather Sans" w:hAnsi="Merriweather Sans"/>
          <w:color w:val="auto"/>
          <w:sz w:val="22"/>
        </w:rPr>
        <w:t xml:space="preserve"> capítulos del presente pliego de prescripciones </w:t>
      </w:r>
      <w:r w:rsidR="00A34CDC" w:rsidRPr="00621655">
        <w:rPr>
          <w:rFonts w:ascii="Merriweather Sans" w:hAnsi="Merriweather Sans"/>
          <w:color w:val="auto"/>
          <w:sz w:val="22"/>
        </w:rPr>
        <w:t>técnicas:</w:t>
      </w:r>
    </w:p>
    <w:p w14:paraId="668FFFD8" w14:textId="77777777" w:rsidR="006B2902" w:rsidRPr="00621655" w:rsidRDefault="006B2902" w:rsidP="006B2902">
      <w:pPr>
        <w:ind w:left="20"/>
        <w:rPr>
          <w:rFonts w:ascii="Merriweather Sans" w:hAnsi="Merriweather Sans"/>
          <w:color w:val="auto"/>
          <w:sz w:val="22"/>
        </w:rPr>
      </w:pPr>
    </w:p>
    <w:p w14:paraId="3D56FB74" w14:textId="77777777" w:rsidR="006B2902" w:rsidRPr="00621655" w:rsidRDefault="006B2902" w:rsidP="006B2902">
      <w:pPr>
        <w:ind w:left="20"/>
        <w:rPr>
          <w:rFonts w:ascii="Merriweather Sans" w:hAnsi="Merriweather Sans"/>
          <w:color w:val="auto"/>
          <w:sz w:val="22"/>
        </w:rPr>
      </w:pPr>
    </w:p>
    <w:tbl>
      <w:tblPr>
        <w:tblW w:w="9337" w:type="dxa"/>
        <w:tblInd w:w="444" w:type="dxa"/>
        <w:tblCellMar>
          <w:top w:w="49" w:type="dxa"/>
          <w:left w:w="70" w:type="dxa"/>
          <w:right w:w="115" w:type="dxa"/>
        </w:tblCellMar>
        <w:tblLook w:val="04A0" w:firstRow="1" w:lastRow="0" w:firstColumn="1" w:lastColumn="0" w:noHBand="0" w:noVBand="1"/>
      </w:tblPr>
      <w:tblGrid>
        <w:gridCol w:w="9337"/>
      </w:tblGrid>
      <w:tr w:rsidR="006B2902" w:rsidRPr="00621655" w14:paraId="15E08400" w14:textId="77777777" w:rsidTr="007A4590">
        <w:trPr>
          <w:trHeight w:val="300"/>
        </w:trPr>
        <w:tc>
          <w:tcPr>
            <w:tcW w:w="9337" w:type="dxa"/>
            <w:tcBorders>
              <w:top w:val="nil"/>
              <w:left w:val="nil"/>
              <w:bottom w:val="nil"/>
              <w:right w:val="nil"/>
            </w:tcBorders>
            <w:shd w:val="clear" w:color="auto" w:fill="A7A8A8"/>
          </w:tcPr>
          <w:p w14:paraId="4CF95FE4" w14:textId="21B9DC0C"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b/>
                <w:color w:val="auto"/>
                <w:sz w:val="22"/>
              </w:rPr>
              <w:t>CAPÍTULO III - SERVICIOS DE LIMPIEZA VIARIA</w:t>
            </w:r>
            <w:r w:rsidRPr="00621655">
              <w:rPr>
                <w:rFonts w:ascii="Merriweather Sans" w:hAnsi="Merriweather Sans"/>
                <w:b/>
                <w:color w:val="auto"/>
                <w:sz w:val="22"/>
                <w:vertAlign w:val="superscript"/>
              </w:rPr>
              <w:footnoteReference w:id="4"/>
            </w:r>
          </w:p>
        </w:tc>
      </w:tr>
      <w:tr w:rsidR="006B2902" w:rsidRPr="00621655" w14:paraId="3B630C7E" w14:textId="77777777" w:rsidTr="007A4590">
        <w:trPr>
          <w:trHeight w:val="300"/>
        </w:trPr>
        <w:tc>
          <w:tcPr>
            <w:tcW w:w="9337" w:type="dxa"/>
            <w:tcBorders>
              <w:top w:val="nil"/>
              <w:left w:val="nil"/>
              <w:bottom w:val="nil"/>
              <w:right w:val="nil"/>
            </w:tcBorders>
            <w:shd w:val="clear" w:color="auto" w:fill="DADADB"/>
          </w:tcPr>
          <w:p w14:paraId="6134A321" w14:textId="5E4F617D" w:rsidR="006B2902" w:rsidRPr="00621655" w:rsidRDefault="006B2902" w:rsidP="007A4590">
            <w:pPr>
              <w:spacing w:after="0" w:line="259" w:lineRule="auto"/>
              <w:ind w:left="202" w:firstLine="0"/>
              <w:jc w:val="left"/>
              <w:rPr>
                <w:rFonts w:ascii="Merriweather Sans" w:hAnsi="Merriweather Sans"/>
                <w:color w:val="auto"/>
                <w:sz w:val="22"/>
              </w:rPr>
            </w:pPr>
            <w:r w:rsidRPr="00621655">
              <w:rPr>
                <w:rFonts w:ascii="Merriweather Sans" w:hAnsi="Merriweather Sans"/>
                <w:b/>
                <w:color w:val="auto"/>
                <w:sz w:val="22"/>
              </w:rPr>
              <w:t>Servicios básicos</w:t>
            </w:r>
          </w:p>
        </w:tc>
      </w:tr>
    </w:tbl>
    <w:p w14:paraId="61E32001" w14:textId="676A43EC" w:rsidR="006B2902" w:rsidRPr="00621655" w:rsidRDefault="006B2902" w:rsidP="006B2902">
      <w:pPr>
        <w:spacing w:after="61"/>
        <w:ind w:left="850" w:right="57"/>
        <w:rPr>
          <w:rFonts w:ascii="Merriweather Sans" w:hAnsi="Merriweather Sans"/>
          <w:color w:val="auto"/>
          <w:sz w:val="22"/>
        </w:rPr>
      </w:pPr>
      <w:r w:rsidRPr="00621655">
        <w:rPr>
          <w:rFonts w:ascii="Merriweather Sans" w:hAnsi="Merriweather Sans"/>
          <w:color w:val="auto"/>
          <w:sz w:val="22"/>
        </w:rPr>
        <w:t xml:space="preserve">Servicio de </w:t>
      </w:r>
      <w:r w:rsidR="004D5B7E" w:rsidRPr="00621655">
        <w:rPr>
          <w:rFonts w:ascii="Merriweather Sans" w:hAnsi="Merriweather Sans"/>
          <w:color w:val="auto"/>
          <w:sz w:val="22"/>
        </w:rPr>
        <w:t>barrido mixto</w:t>
      </w:r>
    </w:p>
    <w:p w14:paraId="614FA539" w14:textId="008CE5BF" w:rsidR="00586EBB" w:rsidRPr="00621655" w:rsidRDefault="006B2902" w:rsidP="00586EBB">
      <w:pPr>
        <w:spacing w:after="61"/>
        <w:ind w:left="850" w:right="57"/>
        <w:rPr>
          <w:rFonts w:ascii="Merriweather Sans" w:hAnsi="Merriweather Sans"/>
          <w:color w:val="auto"/>
          <w:sz w:val="22"/>
        </w:rPr>
      </w:pPr>
      <w:r w:rsidRPr="00621655">
        <w:rPr>
          <w:rFonts w:ascii="Merriweather Sans" w:hAnsi="Merriweather Sans"/>
          <w:color w:val="auto"/>
          <w:sz w:val="22"/>
        </w:rPr>
        <w:t xml:space="preserve">Servicio de </w:t>
      </w:r>
      <w:r w:rsidR="004D5B7E" w:rsidRPr="00621655">
        <w:rPr>
          <w:rFonts w:ascii="Merriweather Sans" w:hAnsi="Merriweather Sans"/>
          <w:color w:val="auto"/>
          <w:sz w:val="22"/>
        </w:rPr>
        <w:t>barrido</w:t>
      </w:r>
      <w:r w:rsidRPr="00621655">
        <w:rPr>
          <w:rFonts w:ascii="Merriweather Sans" w:hAnsi="Merriweather Sans"/>
          <w:color w:val="auto"/>
          <w:sz w:val="22"/>
        </w:rPr>
        <w:t xml:space="preserve"> manual</w:t>
      </w:r>
    </w:p>
    <w:p w14:paraId="478253E6" w14:textId="744726C9" w:rsidR="00F6241B" w:rsidRPr="00621655" w:rsidRDefault="006B2902" w:rsidP="00586EBB">
      <w:pPr>
        <w:spacing w:after="61"/>
        <w:ind w:left="850" w:right="57"/>
        <w:rPr>
          <w:rFonts w:ascii="Merriweather Sans" w:hAnsi="Merriweather Sans"/>
          <w:color w:val="auto"/>
          <w:sz w:val="22"/>
        </w:rPr>
      </w:pPr>
      <w:r w:rsidRPr="00621655">
        <w:rPr>
          <w:rFonts w:ascii="Merriweather Sans" w:hAnsi="Merriweather Sans"/>
          <w:color w:val="auto"/>
          <w:sz w:val="22"/>
        </w:rPr>
        <w:t xml:space="preserve">Servicio de </w:t>
      </w:r>
      <w:r w:rsidR="004D5B7E" w:rsidRPr="00621655">
        <w:rPr>
          <w:rFonts w:ascii="Merriweather Sans" w:hAnsi="Merriweather Sans"/>
          <w:color w:val="auto"/>
          <w:sz w:val="22"/>
        </w:rPr>
        <w:t>barrido</w:t>
      </w:r>
      <w:r w:rsidRPr="00621655">
        <w:rPr>
          <w:rFonts w:ascii="Merriweather Sans" w:hAnsi="Merriweather Sans"/>
          <w:color w:val="auto"/>
          <w:sz w:val="22"/>
        </w:rPr>
        <w:t xml:space="preserve"> mecánic</w:t>
      </w:r>
      <w:r w:rsidR="004D5B7E" w:rsidRPr="00621655">
        <w:rPr>
          <w:rFonts w:ascii="Merriweather Sans" w:hAnsi="Merriweather Sans"/>
          <w:color w:val="auto"/>
          <w:sz w:val="22"/>
        </w:rPr>
        <w:t>o</w:t>
      </w:r>
    </w:p>
    <w:p w14:paraId="6DD97060" w14:textId="0CFF7890" w:rsidR="006B2902" w:rsidRPr="00621655" w:rsidRDefault="006B2902" w:rsidP="006B2902">
      <w:pPr>
        <w:spacing w:after="0" w:line="314" w:lineRule="auto"/>
        <w:ind w:left="850" w:right="57" w:firstLine="0"/>
        <w:rPr>
          <w:rFonts w:ascii="Merriweather Sans" w:hAnsi="Merriweather Sans"/>
          <w:color w:val="auto"/>
          <w:sz w:val="22"/>
        </w:rPr>
      </w:pPr>
      <w:r w:rsidRPr="00621655">
        <w:rPr>
          <w:rFonts w:ascii="Merriweather Sans" w:hAnsi="Merriweather Sans"/>
          <w:color w:val="auto"/>
          <w:sz w:val="22"/>
        </w:rPr>
        <w:t xml:space="preserve">Servicio de </w:t>
      </w:r>
      <w:r w:rsidR="004D5B7E" w:rsidRPr="00621655">
        <w:rPr>
          <w:rFonts w:ascii="Merriweather Sans" w:hAnsi="Merriweather Sans"/>
          <w:color w:val="auto"/>
          <w:sz w:val="22"/>
        </w:rPr>
        <w:t>barrido</w:t>
      </w:r>
      <w:r w:rsidRPr="00621655">
        <w:rPr>
          <w:rFonts w:ascii="Merriweather Sans" w:hAnsi="Merriweather Sans"/>
          <w:color w:val="auto"/>
          <w:sz w:val="22"/>
        </w:rPr>
        <w:t xml:space="preserve"> manual mecanizad</w:t>
      </w:r>
      <w:r w:rsidR="004D5B7E" w:rsidRPr="00621655">
        <w:rPr>
          <w:rFonts w:ascii="Merriweather Sans" w:hAnsi="Merriweather Sans"/>
          <w:color w:val="auto"/>
          <w:sz w:val="22"/>
        </w:rPr>
        <w:t>o</w:t>
      </w:r>
    </w:p>
    <w:p w14:paraId="49B8FA33" w14:textId="73188C90" w:rsidR="006B2902" w:rsidRPr="00621655" w:rsidRDefault="006B2902" w:rsidP="006B2902">
      <w:pPr>
        <w:spacing w:after="0" w:line="314" w:lineRule="auto"/>
        <w:ind w:left="850" w:right="57"/>
        <w:rPr>
          <w:rFonts w:ascii="Merriweather Sans" w:hAnsi="Merriweather Sans"/>
          <w:color w:val="auto"/>
          <w:sz w:val="22"/>
        </w:rPr>
      </w:pPr>
      <w:r w:rsidRPr="00621655">
        <w:rPr>
          <w:rFonts w:ascii="Merriweather Sans" w:hAnsi="Merriweather Sans"/>
          <w:color w:val="auto"/>
          <w:sz w:val="22"/>
        </w:rPr>
        <w:t>Servicio específico de vaciado de papeleras</w:t>
      </w:r>
    </w:p>
    <w:p w14:paraId="586362F3" w14:textId="43C84F9E" w:rsidR="006B2902" w:rsidRPr="00621655" w:rsidRDefault="006B2902" w:rsidP="006B2902">
      <w:pPr>
        <w:spacing w:after="0"/>
        <w:ind w:left="850" w:right="57"/>
        <w:rPr>
          <w:rFonts w:ascii="Merriweather Sans" w:hAnsi="Merriweather Sans"/>
          <w:color w:val="auto"/>
          <w:sz w:val="22"/>
        </w:rPr>
      </w:pPr>
      <w:r w:rsidRPr="00621655">
        <w:rPr>
          <w:rFonts w:ascii="Merriweather Sans" w:hAnsi="Merriweather Sans"/>
          <w:color w:val="auto"/>
          <w:sz w:val="22"/>
        </w:rPr>
        <w:t xml:space="preserve">Servicio de </w:t>
      </w:r>
      <w:r w:rsidR="004D5B7E" w:rsidRPr="00621655">
        <w:rPr>
          <w:rFonts w:ascii="Merriweather Sans" w:hAnsi="Merriweather Sans"/>
          <w:color w:val="auto"/>
          <w:sz w:val="22"/>
        </w:rPr>
        <w:t>rociado con agua</w:t>
      </w:r>
      <w:r w:rsidRPr="00621655">
        <w:rPr>
          <w:rFonts w:ascii="Merriweather Sans" w:hAnsi="Merriweather Sans"/>
          <w:color w:val="auto"/>
          <w:sz w:val="22"/>
        </w:rPr>
        <w:t xml:space="preserve"> mixto</w:t>
      </w:r>
    </w:p>
    <w:p w14:paraId="77D7D7BF" w14:textId="29F6C77F" w:rsidR="006B2902" w:rsidRPr="00621655" w:rsidRDefault="00610398" w:rsidP="006B2902">
      <w:pPr>
        <w:spacing w:after="27" w:line="259" w:lineRule="auto"/>
        <w:ind w:left="444" w:firstLine="0"/>
        <w:jc w:val="left"/>
        <w:rPr>
          <w:rFonts w:ascii="Merriweather Sans" w:hAnsi="Merriweather Sans"/>
          <w:color w:val="auto"/>
          <w:sz w:val="22"/>
        </w:rPr>
      </w:pPr>
      <w:r w:rsidRPr="00621655">
        <w:rPr>
          <w:rFonts w:ascii="Merriweather Sans" w:eastAsia="Calibri" w:hAnsi="Merriweather Sans" w:cs="Calibri"/>
          <w:noProof/>
          <w:color w:val="auto"/>
          <w:sz w:val="22"/>
        </w:rPr>
        <mc:AlternateContent>
          <mc:Choice Requires="wpg">
            <w:drawing>
              <wp:inline distT="0" distB="0" distL="0" distR="0" wp14:anchorId="3EE2E5FD" wp14:editId="681C8A69">
                <wp:extent cx="4838700" cy="207645"/>
                <wp:effectExtent l="0" t="0" r="0" b="62230"/>
                <wp:docPr id="245297" name="Group 2072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38700" cy="207645"/>
                          <a:chOff x="0" y="0"/>
                          <a:chExt cx="48387" cy="2075"/>
                        </a:xfrm>
                      </wpg:grpSpPr>
                      <wps:wsp>
                        <wps:cNvPr id="245298" name="Shape 274587"/>
                        <wps:cNvSpPr>
                          <a:spLocks/>
                        </wps:cNvSpPr>
                        <wps:spPr bwMode="auto">
                          <a:xfrm>
                            <a:off x="0" y="0"/>
                            <a:ext cx="48387" cy="441"/>
                          </a:xfrm>
                          <a:custGeom>
                            <a:avLst/>
                            <a:gdLst>
                              <a:gd name="T0" fmla="*/ 0 w 4838700"/>
                              <a:gd name="T1" fmla="*/ 0 h 44196"/>
                              <a:gd name="T2" fmla="*/ 4838700 w 4838700"/>
                              <a:gd name="T3" fmla="*/ 0 h 44196"/>
                              <a:gd name="T4" fmla="*/ 4838700 w 4838700"/>
                              <a:gd name="T5" fmla="*/ 44196 h 44196"/>
                              <a:gd name="T6" fmla="*/ 0 w 4838700"/>
                              <a:gd name="T7" fmla="*/ 44196 h 44196"/>
                              <a:gd name="T8" fmla="*/ 0 w 4838700"/>
                              <a:gd name="T9" fmla="*/ 0 h 44196"/>
                              <a:gd name="T10" fmla="*/ 0 w 4838700"/>
                              <a:gd name="T11" fmla="*/ 0 h 44196"/>
                              <a:gd name="T12" fmla="*/ 4838700 w 4838700"/>
                              <a:gd name="T13" fmla="*/ 44196 h 44196"/>
                            </a:gdLst>
                            <a:ahLst/>
                            <a:cxnLst>
                              <a:cxn ang="0">
                                <a:pos x="T0" y="T1"/>
                              </a:cxn>
                              <a:cxn ang="0">
                                <a:pos x="T2" y="T3"/>
                              </a:cxn>
                              <a:cxn ang="0">
                                <a:pos x="T4" y="T5"/>
                              </a:cxn>
                              <a:cxn ang="0">
                                <a:pos x="T6" y="T7"/>
                              </a:cxn>
                              <a:cxn ang="0">
                                <a:pos x="T8" y="T9"/>
                              </a:cxn>
                            </a:cxnLst>
                            <a:rect l="T10" t="T11" r="T12" b="T13"/>
                            <a:pathLst>
                              <a:path w="4838700" h="44196">
                                <a:moveTo>
                                  <a:pt x="0" y="0"/>
                                </a:moveTo>
                                <a:lnTo>
                                  <a:pt x="4838700" y="0"/>
                                </a:lnTo>
                                <a:lnTo>
                                  <a:pt x="4838700" y="44196"/>
                                </a:lnTo>
                                <a:lnTo>
                                  <a:pt x="0" y="44196"/>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99" name="Shape 274588"/>
                        <wps:cNvSpPr>
                          <a:spLocks/>
                        </wps:cNvSpPr>
                        <wps:spPr bwMode="auto">
                          <a:xfrm>
                            <a:off x="0" y="441"/>
                            <a:ext cx="441" cy="1463"/>
                          </a:xfrm>
                          <a:custGeom>
                            <a:avLst/>
                            <a:gdLst>
                              <a:gd name="T0" fmla="*/ 0 w 44196"/>
                              <a:gd name="T1" fmla="*/ 0 h 146304"/>
                              <a:gd name="T2" fmla="*/ 44196 w 44196"/>
                              <a:gd name="T3" fmla="*/ 0 h 146304"/>
                              <a:gd name="T4" fmla="*/ 44196 w 44196"/>
                              <a:gd name="T5" fmla="*/ 146304 h 146304"/>
                              <a:gd name="T6" fmla="*/ 0 w 44196"/>
                              <a:gd name="T7" fmla="*/ 146304 h 146304"/>
                              <a:gd name="T8" fmla="*/ 0 w 44196"/>
                              <a:gd name="T9" fmla="*/ 0 h 146304"/>
                              <a:gd name="T10" fmla="*/ 0 w 44196"/>
                              <a:gd name="T11" fmla="*/ 0 h 146304"/>
                              <a:gd name="T12" fmla="*/ 44196 w 44196"/>
                              <a:gd name="T13" fmla="*/ 146304 h 146304"/>
                            </a:gdLst>
                            <a:ahLst/>
                            <a:cxnLst>
                              <a:cxn ang="0">
                                <a:pos x="T0" y="T1"/>
                              </a:cxn>
                              <a:cxn ang="0">
                                <a:pos x="T2" y="T3"/>
                              </a:cxn>
                              <a:cxn ang="0">
                                <a:pos x="T4" y="T5"/>
                              </a:cxn>
                              <a:cxn ang="0">
                                <a:pos x="T6" y="T7"/>
                              </a:cxn>
                              <a:cxn ang="0">
                                <a:pos x="T8" y="T9"/>
                              </a:cxn>
                            </a:cxnLst>
                            <a:rect l="T10" t="T11" r="T12" b="T13"/>
                            <a:pathLst>
                              <a:path w="44196" h="146304">
                                <a:moveTo>
                                  <a:pt x="0" y="0"/>
                                </a:moveTo>
                                <a:lnTo>
                                  <a:pt x="44196" y="0"/>
                                </a:lnTo>
                                <a:lnTo>
                                  <a:pt x="44196" y="146304"/>
                                </a:lnTo>
                                <a:lnTo>
                                  <a:pt x="0" y="146304"/>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300" name="Shape 274589"/>
                        <wps:cNvSpPr>
                          <a:spLocks/>
                        </wps:cNvSpPr>
                        <wps:spPr bwMode="auto">
                          <a:xfrm>
                            <a:off x="47929" y="441"/>
                            <a:ext cx="458" cy="1463"/>
                          </a:xfrm>
                          <a:custGeom>
                            <a:avLst/>
                            <a:gdLst>
                              <a:gd name="T0" fmla="*/ 0 w 45720"/>
                              <a:gd name="T1" fmla="*/ 0 h 146304"/>
                              <a:gd name="T2" fmla="*/ 45720 w 45720"/>
                              <a:gd name="T3" fmla="*/ 0 h 146304"/>
                              <a:gd name="T4" fmla="*/ 45720 w 45720"/>
                              <a:gd name="T5" fmla="*/ 146304 h 146304"/>
                              <a:gd name="T6" fmla="*/ 0 w 45720"/>
                              <a:gd name="T7" fmla="*/ 146304 h 146304"/>
                              <a:gd name="T8" fmla="*/ 0 w 45720"/>
                              <a:gd name="T9" fmla="*/ 0 h 146304"/>
                              <a:gd name="T10" fmla="*/ 0 w 45720"/>
                              <a:gd name="T11" fmla="*/ 0 h 146304"/>
                              <a:gd name="T12" fmla="*/ 45720 w 45720"/>
                              <a:gd name="T13" fmla="*/ 146304 h 146304"/>
                            </a:gdLst>
                            <a:ahLst/>
                            <a:cxnLst>
                              <a:cxn ang="0">
                                <a:pos x="T0" y="T1"/>
                              </a:cxn>
                              <a:cxn ang="0">
                                <a:pos x="T2" y="T3"/>
                              </a:cxn>
                              <a:cxn ang="0">
                                <a:pos x="T4" y="T5"/>
                              </a:cxn>
                              <a:cxn ang="0">
                                <a:pos x="T6" y="T7"/>
                              </a:cxn>
                              <a:cxn ang="0">
                                <a:pos x="T8" y="T9"/>
                              </a:cxn>
                            </a:cxnLst>
                            <a:rect l="T10" t="T11" r="T12" b="T13"/>
                            <a:pathLst>
                              <a:path w="45720" h="146304">
                                <a:moveTo>
                                  <a:pt x="0" y="0"/>
                                </a:moveTo>
                                <a:lnTo>
                                  <a:pt x="45720" y="0"/>
                                </a:lnTo>
                                <a:lnTo>
                                  <a:pt x="45720" y="146304"/>
                                </a:lnTo>
                                <a:lnTo>
                                  <a:pt x="0" y="146304"/>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301" name="Shape 274590"/>
                        <wps:cNvSpPr>
                          <a:spLocks/>
                        </wps:cNvSpPr>
                        <wps:spPr bwMode="auto">
                          <a:xfrm>
                            <a:off x="441" y="441"/>
                            <a:ext cx="47488" cy="1463"/>
                          </a:xfrm>
                          <a:custGeom>
                            <a:avLst/>
                            <a:gdLst>
                              <a:gd name="T0" fmla="*/ 0 w 4748784"/>
                              <a:gd name="T1" fmla="*/ 0 h 146304"/>
                              <a:gd name="T2" fmla="*/ 4748784 w 4748784"/>
                              <a:gd name="T3" fmla="*/ 0 h 146304"/>
                              <a:gd name="T4" fmla="*/ 4748784 w 4748784"/>
                              <a:gd name="T5" fmla="*/ 146304 h 146304"/>
                              <a:gd name="T6" fmla="*/ 0 w 4748784"/>
                              <a:gd name="T7" fmla="*/ 146304 h 146304"/>
                              <a:gd name="T8" fmla="*/ 0 w 4748784"/>
                              <a:gd name="T9" fmla="*/ 0 h 146304"/>
                              <a:gd name="T10" fmla="*/ 0 w 4748784"/>
                              <a:gd name="T11" fmla="*/ 0 h 146304"/>
                              <a:gd name="T12" fmla="*/ 4748784 w 4748784"/>
                              <a:gd name="T13" fmla="*/ 146304 h 146304"/>
                            </a:gdLst>
                            <a:ahLst/>
                            <a:cxnLst>
                              <a:cxn ang="0">
                                <a:pos x="T0" y="T1"/>
                              </a:cxn>
                              <a:cxn ang="0">
                                <a:pos x="T2" y="T3"/>
                              </a:cxn>
                              <a:cxn ang="0">
                                <a:pos x="T4" y="T5"/>
                              </a:cxn>
                              <a:cxn ang="0">
                                <a:pos x="T6" y="T7"/>
                              </a:cxn>
                              <a:cxn ang="0">
                                <a:pos x="T8" y="T9"/>
                              </a:cxn>
                            </a:cxnLst>
                            <a:rect l="T10" t="T11" r="T12" b="T13"/>
                            <a:pathLst>
                              <a:path w="4748784" h="146304">
                                <a:moveTo>
                                  <a:pt x="0" y="0"/>
                                </a:moveTo>
                                <a:lnTo>
                                  <a:pt x="4748784" y="0"/>
                                </a:lnTo>
                                <a:lnTo>
                                  <a:pt x="4748784" y="146304"/>
                                </a:lnTo>
                                <a:lnTo>
                                  <a:pt x="0" y="146304"/>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302" name="Rectangle 3003"/>
                        <wps:cNvSpPr>
                          <a:spLocks noChangeArrowheads="1"/>
                        </wps:cNvSpPr>
                        <wps:spPr bwMode="auto">
                          <a:xfrm>
                            <a:off x="1722" y="312"/>
                            <a:ext cx="19416"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578568" w14:textId="69CAC240" w:rsidR="008B2713" w:rsidRPr="00892916" w:rsidRDefault="008B2713" w:rsidP="006B2902">
                              <w:pPr>
                                <w:spacing w:after="160" w:line="259" w:lineRule="auto"/>
                                <w:ind w:left="0" w:firstLine="0"/>
                                <w:jc w:val="left"/>
                                <w:rPr>
                                  <w:rFonts w:ascii="Merriweather Sans" w:hAnsi="Merriweather Sans"/>
                                  <w:sz w:val="22"/>
                                </w:rPr>
                              </w:pPr>
                              <w:r w:rsidRPr="00892916">
                                <w:rPr>
                                  <w:rFonts w:ascii="Merriweather Sans" w:hAnsi="Merriweather Sans"/>
                                  <w:b/>
                                  <w:sz w:val="22"/>
                                </w:rPr>
                                <w:t>Serv</w:t>
                              </w:r>
                              <w:r>
                                <w:rPr>
                                  <w:rFonts w:ascii="Merriweather Sans" w:hAnsi="Merriweather Sans"/>
                                  <w:b/>
                                  <w:sz w:val="22"/>
                                </w:rPr>
                                <w:t>icios</w:t>
                              </w:r>
                              <w:r w:rsidRPr="00892916">
                                <w:rPr>
                                  <w:rFonts w:ascii="Merriweather Sans" w:hAnsi="Merriweather Sans"/>
                                  <w:b/>
                                  <w:sz w:val="22"/>
                                </w:rPr>
                                <w:t xml:space="preserve"> </w:t>
                              </w:r>
                              <w:r w:rsidRPr="00B13C68">
                                <w:rPr>
                                  <w:rFonts w:ascii="Merriweather Sans" w:hAnsi="Merriweather Sans"/>
                                  <w:b/>
                                  <w:sz w:val="22"/>
                                </w:rPr>
                                <w:t>complementarios</w:t>
                              </w:r>
                            </w:p>
                          </w:txbxContent>
                        </wps:txbx>
                        <wps:bodyPr rot="0" vert="horz" wrap="square" lIns="0" tIns="0" rIns="0" bIns="0" anchor="t" anchorCtr="0" upright="1">
                          <a:noAutofit/>
                        </wps:bodyPr>
                      </wps:wsp>
                      <wps:wsp>
                        <wps:cNvPr id="245303" name="Rectangle 3004"/>
                        <wps:cNvSpPr>
                          <a:spLocks noChangeArrowheads="1"/>
                        </wps:cNvSpPr>
                        <wps:spPr bwMode="auto">
                          <a:xfrm>
                            <a:off x="16337" y="312"/>
                            <a:ext cx="467"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E73BEF"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wpg:wgp>
                  </a:graphicData>
                </a:graphic>
              </wp:inline>
            </w:drawing>
          </mc:Choice>
          <mc:Fallback>
            <w:pict>
              <v:group w14:anchorId="3EE2E5FD" id="Group 207283" o:spid="_x0000_s1026" style="width:381pt;height:16.35pt;mso-position-horizontal-relative:char;mso-position-vertical-relative:line" coordsize="48387,20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">
                <v:shape id="Shape 274587" o:spid="_x0000_s1027" style="position:absolute;width:48387;height:441;visibility:visible;mso-wrap-style:square;v-text-anchor:top" coordsize="4838700,44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" path="m,l4838700,r,44196l,44196,,e" fillcolor="#dadadb" stroked="f" strokeweight="0">
                  <v:stroke miterlimit="83231f" joinstyle="miter"/>
                  <v:path arrowok="t" o:connecttype="custom" o:connectlocs="0,0;48387,0;48387,441;0,441;0,0" o:connectangles="0,0,0,0,0" textboxrect="0,0,4838700,44196"/>
                </v:shape>
                <v:shape id="Shape 274588" o:spid="_x0000_s1028" style="position:absolute;top:441;width:441;height:1463;visibility:visible;mso-wrap-style:square;v-text-anchor:top" coordsize="44196,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" path="m,l44196,r,146304l,146304,,e" fillcolor="#dadadb" stroked="f" strokeweight="0">
                  <v:stroke miterlimit="83231f" joinstyle="miter"/>
                  <v:path arrowok="t" o:connecttype="custom" o:connectlocs="0,0;441,0;441,1463;0,1463;0,0" o:connectangles="0,0,0,0,0" textboxrect="0,0,44196,146304"/>
                </v:shape>
                <v:shape id="Shape 274589" o:spid="_x0000_s1029" style="position:absolute;left:47929;top:441;width:458;height:1463;visibility:visible;mso-wrap-style:square;v-text-anchor:top" coordsize="45720,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" path="m,l45720,r,146304l,146304,,e" fillcolor="#dadadb" stroked="f" strokeweight="0">
                  <v:stroke miterlimit="83231f" joinstyle="miter"/>
                  <v:path arrowok="t" o:connecttype="custom" o:connectlocs="0,0;458,0;458,1463;0,1463;0,0" o:connectangles="0,0,0,0,0" textboxrect="0,0,45720,146304"/>
                </v:shape>
                <v:shape id="Shape 274590" o:spid="_x0000_s1030" style="position:absolute;left:441;top:441;width:47488;height:1463;visibility:visible;mso-wrap-style:square;v-text-anchor:top" coordsize="4748784,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" path="m,l4748784,r,146304l,146304,,e" fillcolor="#dadadb" stroked="f" strokeweight="0">
                  <v:stroke miterlimit="83231f" joinstyle="miter"/>
                  <v:path arrowok="t" o:connecttype="custom" o:connectlocs="0,0;47488,0;47488,1463;0,1463;0,0" o:connectangles="0,0,0,0,0" textboxrect="0,0,4748784,146304"/>
                </v:shape>
                <v:rect id="Rectangle 3003" o:spid="_x0000_s1031" style="position:absolute;left:1722;top:312;width:19416;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" filled="f" stroked="f">
                  <v:textbox inset="0,0,0,0">
                    <w:txbxContent>
                      <w:p w14:paraId="2E578568" w14:textId="69CAC240" w:rsidR="008B2713" w:rsidRPr="00892916" w:rsidRDefault="008B2713" w:rsidP="006B2902">
                        <w:pPr>
                          <w:spacing w:after="160" w:line="259" w:lineRule="auto"/>
                          <w:ind w:left="0" w:firstLine="0"/>
                          <w:jc w:val="left"/>
                          <w:rPr>
                            <w:rFonts w:ascii="Merriweather Sans" w:hAnsi="Merriweather Sans"/>
                            <w:sz w:val="22"/>
                          </w:rPr>
                        </w:pPr>
                        <w:r w:rsidRPr="00892916">
                          <w:rPr>
                            <w:rFonts w:ascii="Merriweather Sans" w:hAnsi="Merriweather Sans"/>
                            <w:b/>
                            <w:sz w:val="22"/>
                          </w:rPr>
                          <w:t>Serv</w:t>
                        </w:r>
                        <w:r>
                          <w:rPr>
                            <w:rFonts w:ascii="Merriweather Sans" w:hAnsi="Merriweather Sans"/>
                            <w:b/>
                            <w:sz w:val="22"/>
                          </w:rPr>
                          <w:t>icios</w:t>
                        </w:r>
                        <w:r w:rsidRPr="00892916">
                          <w:rPr>
                            <w:rFonts w:ascii="Merriweather Sans" w:hAnsi="Merriweather Sans"/>
                            <w:b/>
                            <w:sz w:val="22"/>
                          </w:rPr>
                          <w:t xml:space="preserve"> </w:t>
                        </w:r>
                        <w:r w:rsidRPr="00B13C68">
                          <w:rPr>
                            <w:rFonts w:ascii="Merriweather Sans" w:hAnsi="Merriweather Sans"/>
                            <w:b/>
                            <w:sz w:val="22"/>
                          </w:rPr>
                          <w:t>complementarios</w:t>
                        </w:r>
                      </w:p>
                    </w:txbxContent>
                  </v:textbox>
                </v:rect>
                <v:rect id="Rectangle 3004" o:spid="_x0000_s1032" style="position:absolute;left:16337;top:312;width:467;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" filled="f" stroked="f">
                  <v:textbox inset="0,0,0,0">
                    <w:txbxContent>
                      <w:p w14:paraId="65E73BEF" w14:textId="77777777" w:rsidR="008B2713" w:rsidRDefault="008B2713" w:rsidP="006B2902">
                        <w:pPr>
                          <w:spacing w:after="160" w:line="259" w:lineRule="auto"/>
                          <w:ind w:left="0" w:firstLine="0"/>
                          <w:jc w:val="left"/>
                        </w:pPr>
                        <w:r>
                          <w:rPr>
                            <w:b/>
                          </w:rPr>
                          <w:t xml:space="preserve"> </w:t>
                        </w:r>
                      </w:p>
                    </w:txbxContent>
                  </v:textbox>
                </v:rect>
                <w10:anchorlock/>
              </v:group>
            </w:pict>
          </mc:Fallback>
        </mc:AlternateContent>
      </w:r>
    </w:p>
    <w:p w14:paraId="2E7CA190" w14:textId="27946E7C" w:rsidR="008B7A75" w:rsidRPr="00621655" w:rsidRDefault="006B2902" w:rsidP="004D5B7E">
      <w:pPr>
        <w:spacing w:line="314" w:lineRule="auto"/>
        <w:ind w:left="924" w:right="1182"/>
        <w:rPr>
          <w:rFonts w:ascii="Merriweather Sans" w:hAnsi="Merriweather Sans"/>
          <w:color w:val="auto"/>
          <w:sz w:val="22"/>
        </w:rPr>
      </w:pPr>
      <w:r w:rsidRPr="00621655">
        <w:rPr>
          <w:rFonts w:ascii="Merriweather Sans" w:hAnsi="Merriweather Sans"/>
          <w:color w:val="auto"/>
          <w:sz w:val="22"/>
        </w:rPr>
        <w:t xml:space="preserve">Servicio de limpieza del mercado </w:t>
      </w:r>
      <w:r w:rsidR="00C45AE6" w:rsidRPr="00621655">
        <w:rPr>
          <w:rFonts w:ascii="Merriweather Sans" w:hAnsi="Merriweather Sans"/>
          <w:color w:val="auto"/>
          <w:sz w:val="22"/>
        </w:rPr>
        <w:t>semanal de venta no sedentaria</w:t>
      </w:r>
    </w:p>
    <w:p w14:paraId="7E4EEFCB" w14:textId="17F18553" w:rsidR="006B2902" w:rsidRPr="00621655" w:rsidRDefault="006B2902" w:rsidP="006B2902">
      <w:pPr>
        <w:spacing w:line="314" w:lineRule="auto"/>
        <w:ind w:left="924" w:right="2793"/>
        <w:rPr>
          <w:rFonts w:ascii="Merriweather Sans" w:hAnsi="Merriweather Sans"/>
          <w:color w:val="auto"/>
          <w:sz w:val="22"/>
        </w:rPr>
      </w:pPr>
      <w:r w:rsidRPr="00621655">
        <w:rPr>
          <w:rFonts w:ascii="Merriweather Sans" w:hAnsi="Merriweather Sans"/>
          <w:color w:val="auto"/>
          <w:sz w:val="22"/>
        </w:rPr>
        <w:t>Servicio de limpieza de actos públicos y festivos</w:t>
      </w:r>
    </w:p>
    <w:p w14:paraId="355240D3" w14:textId="30449090"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 xml:space="preserve">Servicio de limpieza </w:t>
      </w:r>
      <w:r w:rsidR="00A42DF6" w:rsidRPr="00621655">
        <w:rPr>
          <w:rFonts w:ascii="Merriweather Sans" w:hAnsi="Merriweather Sans"/>
          <w:color w:val="auto"/>
          <w:sz w:val="22"/>
        </w:rPr>
        <w:t>a</w:t>
      </w:r>
      <w:r w:rsidRPr="00621655">
        <w:rPr>
          <w:rFonts w:ascii="Merriweather Sans" w:hAnsi="Merriweather Sans"/>
          <w:color w:val="auto"/>
          <w:sz w:val="22"/>
        </w:rPr>
        <w:t xml:space="preserve"> alta presión con </w:t>
      </w:r>
      <w:r w:rsidR="00B13C68" w:rsidRPr="00621655">
        <w:rPr>
          <w:rFonts w:ascii="Merriweather Sans" w:hAnsi="Merriweather Sans"/>
          <w:color w:val="auto"/>
          <w:sz w:val="22"/>
        </w:rPr>
        <w:t>hidrolimpiadora</w:t>
      </w:r>
    </w:p>
    <w:p w14:paraId="2F8D9EB8" w14:textId="429ABEC0"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Servicio de retirada de vegetación de la vía pública (</w:t>
      </w:r>
      <w:r w:rsidR="00B13C68" w:rsidRPr="00621655">
        <w:rPr>
          <w:rFonts w:ascii="Merriweather Sans" w:hAnsi="Merriweather Sans"/>
          <w:color w:val="auto"/>
          <w:sz w:val="22"/>
        </w:rPr>
        <w:t>desbrozado</w:t>
      </w:r>
      <w:r w:rsidRPr="00621655">
        <w:rPr>
          <w:rFonts w:ascii="Merriweather Sans" w:hAnsi="Merriweather Sans"/>
          <w:color w:val="auto"/>
          <w:sz w:val="22"/>
        </w:rPr>
        <w:t>)</w:t>
      </w:r>
    </w:p>
    <w:p w14:paraId="670EB7EE" w14:textId="77BA56A4"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Servicio de refuerzo de caída de hoja</w:t>
      </w:r>
    </w:p>
    <w:p w14:paraId="3AB3236B" w14:textId="2252F522" w:rsidR="006B2902" w:rsidRPr="00621655" w:rsidRDefault="006B2902" w:rsidP="006B2902">
      <w:pPr>
        <w:spacing w:after="58"/>
        <w:ind w:left="924"/>
        <w:rPr>
          <w:rFonts w:ascii="Merriweather Sans" w:hAnsi="Merriweather Sans"/>
          <w:color w:val="auto"/>
          <w:sz w:val="22"/>
        </w:rPr>
      </w:pPr>
      <w:r w:rsidRPr="00621655">
        <w:rPr>
          <w:rFonts w:ascii="Merriweather Sans" w:hAnsi="Merriweather Sans"/>
          <w:color w:val="auto"/>
          <w:sz w:val="22"/>
        </w:rPr>
        <w:t xml:space="preserve">Servicio de limpieza de carteleras </w:t>
      </w:r>
    </w:p>
    <w:p w14:paraId="6392CDE0" w14:textId="6DDC77E9" w:rsidR="00C45AE6" w:rsidRPr="00621655" w:rsidRDefault="00C45AE6" w:rsidP="006B2902">
      <w:pPr>
        <w:spacing w:after="58"/>
        <w:ind w:left="924"/>
        <w:rPr>
          <w:rFonts w:ascii="Merriweather Sans" w:hAnsi="Merriweather Sans"/>
          <w:color w:val="auto"/>
          <w:sz w:val="22"/>
        </w:rPr>
      </w:pPr>
      <w:r w:rsidRPr="00621655">
        <w:rPr>
          <w:rFonts w:ascii="Merriweather Sans" w:hAnsi="Merriweather Sans"/>
          <w:color w:val="auto"/>
          <w:sz w:val="22"/>
        </w:rPr>
        <w:t>Servicio de limpieza de papeleras (retirada previa verbena San Juan)</w:t>
      </w:r>
    </w:p>
    <w:p w14:paraId="05628050" w14:textId="26208E00" w:rsidR="006B2902" w:rsidRPr="00621655" w:rsidRDefault="00610398" w:rsidP="006B2902">
      <w:pPr>
        <w:spacing w:after="61" w:line="252" w:lineRule="auto"/>
        <w:ind w:left="725"/>
        <w:jc w:val="left"/>
        <w:rPr>
          <w:rFonts w:ascii="Merriweather Sans" w:hAnsi="Merriweather Sans"/>
          <w:color w:val="auto"/>
          <w:sz w:val="22"/>
        </w:rPr>
      </w:pPr>
      <w:r w:rsidRPr="00621655">
        <w:rPr>
          <w:rFonts w:ascii="Merriweather Sans" w:eastAsia="Calibri" w:hAnsi="Merriweather Sans" w:cs="Calibri"/>
          <w:noProof/>
          <w:color w:val="auto"/>
          <w:sz w:val="22"/>
        </w:rPr>
        <mc:AlternateContent>
          <mc:Choice Requires="wpg">
            <w:drawing>
              <wp:anchor distT="0" distB="0" distL="114300" distR="114300" simplePos="0" relativeHeight="251659264" behindDoc="1" locked="0" layoutInCell="1" allowOverlap="1" wp14:anchorId="45B1A52E" wp14:editId="2ECA68BB">
                <wp:simplePos x="0" y="0"/>
                <wp:positionH relativeFrom="column">
                  <wp:posOffset>281940</wp:posOffset>
                </wp:positionH>
                <wp:positionV relativeFrom="paragraph">
                  <wp:posOffset>-31115</wp:posOffset>
                </wp:positionV>
                <wp:extent cx="4838700" cy="190500"/>
                <wp:effectExtent l="0" t="3810" r="0" b="0"/>
                <wp:wrapNone/>
                <wp:docPr id="245292" name="Group 2072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38700" cy="190500"/>
                          <a:chOff x="0" y="0"/>
                          <a:chExt cx="48387" cy="1905"/>
                        </a:xfrm>
                      </wpg:grpSpPr>
                      <wps:wsp>
                        <wps:cNvPr id="245293" name="Shape 274595"/>
                        <wps:cNvSpPr>
                          <a:spLocks/>
                        </wps:cNvSpPr>
                        <wps:spPr bwMode="auto">
                          <a:xfrm>
                            <a:off x="0" y="0"/>
                            <a:ext cx="48387" cy="441"/>
                          </a:xfrm>
                          <a:custGeom>
                            <a:avLst/>
                            <a:gdLst>
                              <a:gd name="T0" fmla="*/ 0 w 4838700"/>
                              <a:gd name="T1" fmla="*/ 0 h 44196"/>
                              <a:gd name="T2" fmla="*/ 4838700 w 4838700"/>
                              <a:gd name="T3" fmla="*/ 0 h 44196"/>
                              <a:gd name="T4" fmla="*/ 4838700 w 4838700"/>
                              <a:gd name="T5" fmla="*/ 44196 h 44196"/>
                              <a:gd name="T6" fmla="*/ 0 w 4838700"/>
                              <a:gd name="T7" fmla="*/ 44196 h 44196"/>
                              <a:gd name="T8" fmla="*/ 0 w 4838700"/>
                              <a:gd name="T9" fmla="*/ 0 h 44196"/>
                              <a:gd name="T10" fmla="*/ 0 w 4838700"/>
                              <a:gd name="T11" fmla="*/ 0 h 44196"/>
                              <a:gd name="T12" fmla="*/ 4838700 w 4838700"/>
                              <a:gd name="T13" fmla="*/ 44196 h 44196"/>
                            </a:gdLst>
                            <a:ahLst/>
                            <a:cxnLst>
                              <a:cxn ang="0">
                                <a:pos x="T0" y="T1"/>
                              </a:cxn>
                              <a:cxn ang="0">
                                <a:pos x="T2" y="T3"/>
                              </a:cxn>
                              <a:cxn ang="0">
                                <a:pos x="T4" y="T5"/>
                              </a:cxn>
                              <a:cxn ang="0">
                                <a:pos x="T6" y="T7"/>
                              </a:cxn>
                              <a:cxn ang="0">
                                <a:pos x="T8" y="T9"/>
                              </a:cxn>
                            </a:cxnLst>
                            <a:rect l="T10" t="T11" r="T12" b="T13"/>
                            <a:pathLst>
                              <a:path w="4838700" h="44196">
                                <a:moveTo>
                                  <a:pt x="0" y="0"/>
                                </a:moveTo>
                                <a:lnTo>
                                  <a:pt x="4838700" y="0"/>
                                </a:lnTo>
                                <a:lnTo>
                                  <a:pt x="4838700" y="44196"/>
                                </a:lnTo>
                                <a:lnTo>
                                  <a:pt x="0" y="44196"/>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94" name="Shape 274596"/>
                        <wps:cNvSpPr>
                          <a:spLocks/>
                        </wps:cNvSpPr>
                        <wps:spPr bwMode="auto">
                          <a:xfrm>
                            <a:off x="0" y="441"/>
                            <a:ext cx="441" cy="1464"/>
                          </a:xfrm>
                          <a:custGeom>
                            <a:avLst/>
                            <a:gdLst>
                              <a:gd name="T0" fmla="*/ 0 w 44196"/>
                              <a:gd name="T1" fmla="*/ 0 h 146304"/>
                              <a:gd name="T2" fmla="*/ 44196 w 44196"/>
                              <a:gd name="T3" fmla="*/ 0 h 146304"/>
                              <a:gd name="T4" fmla="*/ 44196 w 44196"/>
                              <a:gd name="T5" fmla="*/ 146304 h 146304"/>
                              <a:gd name="T6" fmla="*/ 0 w 44196"/>
                              <a:gd name="T7" fmla="*/ 146304 h 146304"/>
                              <a:gd name="T8" fmla="*/ 0 w 44196"/>
                              <a:gd name="T9" fmla="*/ 0 h 146304"/>
                              <a:gd name="T10" fmla="*/ 0 w 44196"/>
                              <a:gd name="T11" fmla="*/ 0 h 146304"/>
                              <a:gd name="T12" fmla="*/ 44196 w 44196"/>
                              <a:gd name="T13" fmla="*/ 146304 h 146304"/>
                            </a:gdLst>
                            <a:ahLst/>
                            <a:cxnLst>
                              <a:cxn ang="0">
                                <a:pos x="T0" y="T1"/>
                              </a:cxn>
                              <a:cxn ang="0">
                                <a:pos x="T2" y="T3"/>
                              </a:cxn>
                              <a:cxn ang="0">
                                <a:pos x="T4" y="T5"/>
                              </a:cxn>
                              <a:cxn ang="0">
                                <a:pos x="T6" y="T7"/>
                              </a:cxn>
                              <a:cxn ang="0">
                                <a:pos x="T8" y="T9"/>
                              </a:cxn>
                            </a:cxnLst>
                            <a:rect l="T10" t="T11" r="T12" b="T13"/>
                            <a:pathLst>
                              <a:path w="44196" h="146304">
                                <a:moveTo>
                                  <a:pt x="0" y="0"/>
                                </a:moveTo>
                                <a:lnTo>
                                  <a:pt x="44196" y="0"/>
                                </a:lnTo>
                                <a:lnTo>
                                  <a:pt x="44196" y="146304"/>
                                </a:lnTo>
                                <a:lnTo>
                                  <a:pt x="0" y="146304"/>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95" name="Shape 274597"/>
                        <wps:cNvSpPr>
                          <a:spLocks/>
                        </wps:cNvSpPr>
                        <wps:spPr bwMode="auto">
                          <a:xfrm>
                            <a:off x="47929" y="441"/>
                            <a:ext cx="458" cy="1464"/>
                          </a:xfrm>
                          <a:custGeom>
                            <a:avLst/>
                            <a:gdLst>
                              <a:gd name="T0" fmla="*/ 0 w 45720"/>
                              <a:gd name="T1" fmla="*/ 0 h 146304"/>
                              <a:gd name="T2" fmla="*/ 45720 w 45720"/>
                              <a:gd name="T3" fmla="*/ 0 h 146304"/>
                              <a:gd name="T4" fmla="*/ 45720 w 45720"/>
                              <a:gd name="T5" fmla="*/ 146304 h 146304"/>
                              <a:gd name="T6" fmla="*/ 0 w 45720"/>
                              <a:gd name="T7" fmla="*/ 146304 h 146304"/>
                              <a:gd name="T8" fmla="*/ 0 w 45720"/>
                              <a:gd name="T9" fmla="*/ 0 h 146304"/>
                              <a:gd name="T10" fmla="*/ 0 w 45720"/>
                              <a:gd name="T11" fmla="*/ 0 h 146304"/>
                              <a:gd name="T12" fmla="*/ 45720 w 45720"/>
                              <a:gd name="T13" fmla="*/ 146304 h 146304"/>
                            </a:gdLst>
                            <a:ahLst/>
                            <a:cxnLst>
                              <a:cxn ang="0">
                                <a:pos x="T0" y="T1"/>
                              </a:cxn>
                              <a:cxn ang="0">
                                <a:pos x="T2" y="T3"/>
                              </a:cxn>
                              <a:cxn ang="0">
                                <a:pos x="T4" y="T5"/>
                              </a:cxn>
                              <a:cxn ang="0">
                                <a:pos x="T6" y="T7"/>
                              </a:cxn>
                              <a:cxn ang="0">
                                <a:pos x="T8" y="T9"/>
                              </a:cxn>
                            </a:cxnLst>
                            <a:rect l="T10" t="T11" r="T12" b="T13"/>
                            <a:pathLst>
                              <a:path w="45720" h="146304">
                                <a:moveTo>
                                  <a:pt x="0" y="0"/>
                                </a:moveTo>
                                <a:lnTo>
                                  <a:pt x="45720" y="0"/>
                                </a:lnTo>
                                <a:lnTo>
                                  <a:pt x="45720" y="146304"/>
                                </a:lnTo>
                                <a:lnTo>
                                  <a:pt x="0" y="146304"/>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96" name="Shape 274598"/>
                        <wps:cNvSpPr>
                          <a:spLocks/>
                        </wps:cNvSpPr>
                        <wps:spPr bwMode="auto">
                          <a:xfrm>
                            <a:off x="441" y="441"/>
                            <a:ext cx="47488" cy="1464"/>
                          </a:xfrm>
                          <a:custGeom>
                            <a:avLst/>
                            <a:gdLst>
                              <a:gd name="T0" fmla="*/ 0 w 4748784"/>
                              <a:gd name="T1" fmla="*/ 0 h 146304"/>
                              <a:gd name="T2" fmla="*/ 4748784 w 4748784"/>
                              <a:gd name="T3" fmla="*/ 0 h 146304"/>
                              <a:gd name="T4" fmla="*/ 4748784 w 4748784"/>
                              <a:gd name="T5" fmla="*/ 146304 h 146304"/>
                              <a:gd name="T6" fmla="*/ 0 w 4748784"/>
                              <a:gd name="T7" fmla="*/ 146304 h 146304"/>
                              <a:gd name="T8" fmla="*/ 0 w 4748784"/>
                              <a:gd name="T9" fmla="*/ 0 h 146304"/>
                              <a:gd name="T10" fmla="*/ 0 w 4748784"/>
                              <a:gd name="T11" fmla="*/ 0 h 146304"/>
                              <a:gd name="T12" fmla="*/ 4748784 w 4748784"/>
                              <a:gd name="T13" fmla="*/ 146304 h 146304"/>
                            </a:gdLst>
                            <a:ahLst/>
                            <a:cxnLst>
                              <a:cxn ang="0">
                                <a:pos x="T0" y="T1"/>
                              </a:cxn>
                              <a:cxn ang="0">
                                <a:pos x="T2" y="T3"/>
                              </a:cxn>
                              <a:cxn ang="0">
                                <a:pos x="T4" y="T5"/>
                              </a:cxn>
                              <a:cxn ang="0">
                                <a:pos x="T6" y="T7"/>
                              </a:cxn>
                              <a:cxn ang="0">
                                <a:pos x="T8" y="T9"/>
                              </a:cxn>
                            </a:cxnLst>
                            <a:rect l="T10" t="T11" r="T12" b="T13"/>
                            <a:pathLst>
                              <a:path w="4748784" h="146304">
                                <a:moveTo>
                                  <a:pt x="0" y="0"/>
                                </a:moveTo>
                                <a:lnTo>
                                  <a:pt x="4748784" y="0"/>
                                </a:lnTo>
                                <a:lnTo>
                                  <a:pt x="4748784" y="146304"/>
                                </a:lnTo>
                                <a:lnTo>
                                  <a:pt x="0" y="146304"/>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4B962B81" id="Group 207284" o:spid="_x0000_s1026" style="position:absolute;margin-left:22.2pt;margin-top:-2.45pt;width:381pt;height:15pt;z-index:-251657216" coordsize="48387,1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">
                <v:shape id="Shape 274595" o:spid="_x0000_s1027" style="position:absolute;width:48387;height:441;visibility:visible;mso-wrap-style:square;v-text-anchor:top" coordsize="4838700,44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" path="m,l4838700,r,44196l,44196,,e" fillcolor="#dadadb" stroked="f" strokeweight="0">
                  <v:stroke miterlimit="83231f" joinstyle="miter"/>
                  <v:path arrowok="t" o:connecttype="custom" o:connectlocs="0,0;48387,0;48387,441;0,441;0,0" o:connectangles="0,0,0,0,0" textboxrect="0,0,4838700,44196"/>
                </v:shape>
                <v:shape id="Shape 274596" o:spid="_x0000_s1028" style="position:absolute;top:441;width:441;height:1464;visibility:visible;mso-wrap-style:square;v-text-anchor:top" coordsize="44196,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" path="m,l44196,r,146304l,146304,,e" fillcolor="#dadadb" stroked="f" strokeweight="0">
                  <v:stroke miterlimit="83231f" joinstyle="miter"/>
                  <v:path arrowok="t" o:connecttype="custom" o:connectlocs="0,0;441,0;441,1464;0,1464;0,0" o:connectangles="0,0,0,0,0" textboxrect="0,0,44196,146304"/>
                </v:shape>
                <v:shape id="Shape 274597" o:spid="_x0000_s1029" style="position:absolute;left:47929;top:441;width:458;height:1464;visibility:visible;mso-wrap-style:square;v-text-anchor:top" coordsize="45720,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" path="m,l45720,r,146304l,146304,,e" fillcolor="#dadadb" stroked="f" strokeweight="0">
                  <v:stroke miterlimit="83231f" joinstyle="miter"/>
                  <v:path arrowok="t" o:connecttype="custom" o:connectlocs="0,0;458,0;458,1464;0,1464;0,0" o:connectangles="0,0,0,0,0" textboxrect="0,0,45720,146304"/>
                </v:shape>
                <v:shape id="Shape 274598" o:spid="_x0000_s1030" style="position:absolute;left:441;top:441;width:47488;height:1464;visibility:visible;mso-wrap-style:square;v-text-anchor:top" coordsize="4748784,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" path="m,l4748784,r,146304l,146304,,e" fillcolor="#dadadb" stroked="f" strokeweight="0">
                  <v:stroke miterlimit="83231f" joinstyle="miter"/>
                  <v:path arrowok="t" o:connecttype="custom" o:connectlocs="0,0;47488,0;47488,1464;0,1464;0,0" o:connectangles="0,0,0,0,0" textboxrect="0,0,4748784,146304"/>
                </v:shape>
              </v:group>
            </w:pict>
          </mc:Fallback>
        </mc:AlternateContent>
      </w:r>
      <w:r w:rsidR="006B2902" w:rsidRPr="00621655">
        <w:rPr>
          <w:rFonts w:ascii="Merriweather Sans" w:hAnsi="Merriweather Sans"/>
          <w:b/>
          <w:color w:val="auto"/>
          <w:sz w:val="22"/>
        </w:rPr>
        <w:t xml:space="preserve">Servicios excepcionales </w:t>
      </w:r>
    </w:p>
    <w:p w14:paraId="2EE138A2" w14:textId="759ECB05"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Servicio de brigada de intervención inmediata</w:t>
      </w:r>
    </w:p>
    <w:p w14:paraId="114661D7" w14:textId="67DF6A43"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Pla</w:t>
      </w:r>
      <w:r w:rsidR="004D2C63" w:rsidRPr="00621655">
        <w:rPr>
          <w:rFonts w:ascii="Merriweather Sans" w:hAnsi="Merriweather Sans"/>
          <w:color w:val="auto"/>
          <w:sz w:val="22"/>
        </w:rPr>
        <w:t>n</w:t>
      </w:r>
      <w:r w:rsidRPr="00621655">
        <w:rPr>
          <w:rFonts w:ascii="Merriweather Sans" w:hAnsi="Merriweather Sans"/>
          <w:color w:val="auto"/>
          <w:sz w:val="22"/>
        </w:rPr>
        <w:t xml:space="preserve"> de lluvias y limpieza de barro</w:t>
      </w:r>
    </w:p>
    <w:p w14:paraId="5424376B" w14:textId="00FC7877"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Pla</w:t>
      </w:r>
      <w:r w:rsidR="004D2C63" w:rsidRPr="00621655">
        <w:rPr>
          <w:rFonts w:ascii="Merriweather Sans" w:hAnsi="Merriweather Sans"/>
          <w:color w:val="auto"/>
          <w:sz w:val="22"/>
        </w:rPr>
        <w:t>n</w:t>
      </w:r>
      <w:r w:rsidRPr="00621655">
        <w:rPr>
          <w:rFonts w:ascii="Merriweather Sans" w:hAnsi="Merriweather Sans"/>
          <w:color w:val="auto"/>
          <w:sz w:val="22"/>
        </w:rPr>
        <w:t xml:space="preserve"> de nevadas</w:t>
      </w:r>
    </w:p>
    <w:p w14:paraId="0C6ED433" w14:textId="70A624D3"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lastRenderedPageBreak/>
        <w:t>Pla</w:t>
      </w:r>
      <w:r w:rsidR="004D2C63" w:rsidRPr="00621655">
        <w:rPr>
          <w:rFonts w:ascii="Merriweather Sans" w:hAnsi="Merriweather Sans"/>
          <w:color w:val="auto"/>
          <w:sz w:val="22"/>
        </w:rPr>
        <w:t>n</w:t>
      </w:r>
      <w:r w:rsidRPr="00621655">
        <w:rPr>
          <w:rFonts w:ascii="Merriweather Sans" w:hAnsi="Merriweather Sans"/>
          <w:color w:val="auto"/>
          <w:sz w:val="22"/>
        </w:rPr>
        <w:t xml:space="preserve"> de heladas</w:t>
      </w:r>
    </w:p>
    <w:p w14:paraId="12CF5137" w14:textId="3A7D7E45" w:rsidR="006B2902" w:rsidRPr="00621655" w:rsidRDefault="006B2902" w:rsidP="006B2902">
      <w:pPr>
        <w:spacing w:after="75"/>
        <w:ind w:left="924"/>
        <w:rPr>
          <w:rFonts w:ascii="Merriweather Sans" w:hAnsi="Merriweather Sans"/>
          <w:color w:val="auto"/>
          <w:sz w:val="22"/>
        </w:rPr>
      </w:pPr>
      <w:r w:rsidRPr="00621655">
        <w:rPr>
          <w:rFonts w:ascii="Merriweather Sans" w:hAnsi="Merriweather Sans"/>
          <w:color w:val="auto"/>
          <w:sz w:val="22"/>
        </w:rPr>
        <w:t>Pla</w:t>
      </w:r>
      <w:r w:rsidR="004D2C63" w:rsidRPr="00621655">
        <w:rPr>
          <w:rFonts w:ascii="Merriweather Sans" w:hAnsi="Merriweather Sans"/>
          <w:color w:val="auto"/>
          <w:sz w:val="22"/>
        </w:rPr>
        <w:t>n</w:t>
      </w:r>
      <w:r w:rsidRPr="00621655">
        <w:rPr>
          <w:rFonts w:ascii="Merriweather Sans" w:hAnsi="Merriweather Sans"/>
          <w:color w:val="auto"/>
          <w:sz w:val="22"/>
        </w:rPr>
        <w:t xml:space="preserve"> de </w:t>
      </w:r>
      <w:r w:rsidR="004D2C63" w:rsidRPr="00621655">
        <w:rPr>
          <w:rFonts w:ascii="Merriweather Sans" w:hAnsi="Merriweather Sans"/>
          <w:color w:val="auto"/>
          <w:sz w:val="22"/>
        </w:rPr>
        <w:t>ventadas</w:t>
      </w:r>
    </w:p>
    <w:p w14:paraId="366B76A9" w14:textId="47DA3A3B" w:rsidR="006B2902" w:rsidRPr="00621655" w:rsidRDefault="006B2902" w:rsidP="006B2902">
      <w:pPr>
        <w:ind w:left="924"/>
        <w:rPr>
          <w:rFonts w:ascii="Merriweather Sans" w:hAnsi="Merriweather Sans"/>
          <w:color w:val="auto"/>
          <w:sz w:val="22"/>
        </w:rPr>
      </w:pPr>
      <w:r w:rsidRPr="00621655">
        <w:rPr>
          <w:rFonts w:ascii="Merriweather Sans" w:hAnsi="Merriweather Sans"/>
          <w:color w:val="auto"/>
          <w:sz w:val="22"/>
        </w:rPr>
        <w:t>Pla</w:t>
      </w:r>
      <w:r w:rsidR="004D2C63" w:rsidRPr="00621655">
        <w:rPr>
          <w:rFonts w:ascii="Merriweather Sans" w:hAnsi="Merriweather Sans"/>
          <w:color w:val="auto"/>
          <w:sz w:val="22"/>
        </w:rPr>
        <w:t>n</w:t>
      </w:r>
      <w:r w:rsidRPr="00621655">
        <w:rPr>
          <w:rFonts w:ascii="Merriweather Sans" w:hAnsi="Merriweather Sans"/>
          <w:color w:val="auto"/>
          <w:sz w:val="22"/>
        </w:rPr>
        <w:t xml:space="preserve"> de gestión de vertidos </w:t>
      </w:r>
      <w:r w:rsidR="004637D2" w:rsidRPr="00621655">
        <w:rPr>
          <w:rFonts w:ascii="Merriweather Sans" w:hAnsi="Merriweather Sans"/>
          <w:color w:val="auto"/>
          <w:sz w:val="22"/>
        </w:rPr>
        <w:t>en</w:t>
      </w:r>
      <w:r w:rsidRPr="00621655">
        <w:rPr>
          <w:rFonts w:ascii="Merriweather Sans" w:hAnsi="Merriweather Sans"/>
          <w:color w:val="auto"/>
          <w:sz w:val="22"/>
        </w:rPr>
        <w:t xml:space="preserve"> la vía pública</w:t>
      </w:r>
    </w:p>
    <w:tbl>
      <w:tblPr>
        <w:tblW w:w="7620" w:type="dxa"/>
        <w:tblInd w:w="444" w:type="dxa"/>
        <w:tblCellMar>
          <w:top w:w="49" w:type="dxa"/>
          <w:left w:w="70" w:type="dxa"/>
          <w:right w:w="115" w:type="dxa"/>
        </w:tblCellMar>
        <w:tblLook w:val="04A0" w:firstRow="1" w:lastRow="0" w:firstColumn="1" w:lastColumn="0" w:noHBand="0" w:noVBand="1"/>
      </w:tblPr>
      <w:tblGrid>
        <w:gridCol w:w="7620"/>
      </w:tblGrid>
      <w:tr w:rsidR="006B2902" w:rsidRPr="00621655" w14:paraId="3A00B26C" w14:textId="77777777" w:rsidTr="007A4590">
        <w:trPr>
          <w:trHeight w:val="300"/>
        </w:trPr>
        <w:tc>
          <w:tcPr>
            <w:tcW w:w="7620" w:type="dxa"/>
            <w:tcBorders>
              <w:top w:val="nil"/>
              <w:left w:val="nil"/>
              <w:bottom w:val="nil"/>
              <w:right w:val="nil"/>
            </w:tcBorders>
            <w:shd w:val="clear" w:color="auto" w:fill="A7A8A8"/>
          </w:tcPr>
          <w:p w14:paraId="53B3F667" w14:textId="3F35160E"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b/>
                <w:color w:val="auto"/>
                <w:sz w:val="22"/>
              </w:rPr>
              <w:t>CAPÍTULO IV - SERVICIOS DE RECOGIDA DE RESIDUOS</w:t>
            </w:r>
          </w:p>
        </w:tc>
      </w:tr>
      <w:tr w:rsidR="006B2902" w:rsidRPr="00621655" w14:paraId="1F0D3B68" w14:textId="77777777" w:rsidTr="007A4590">
        <w:trPr>
          <w:trHeight w:val="300"/>
        </w:trPr>
        <w:tc>
          <w:tcPr>
            <w:tcW w:w="7620" w:type="dxa"/>
            <w:tcBorders>
              <w:top w:val="nil"/>
              <w:left w:val="nil"/>
              <w:bottom w:val="nil"/>
              <w:right w:val="nil"/>
            </w:tcBorders>
            <w:shd w:val="clear" w:color="auto" w:fill="DADADB"/>
          </w:tcPr>
          <w:p w14:paraId="47C9AD61" w14:textId="4394D17A" w:rsidR="006B2902" w:rsidRPr="00621655" w:rsidRDefault="006B2902" w:rsidP="007A4590">
            <w:pPr>
              <w:spacing w:after="0" w:line="259" w:lineRule="auto"/>
              <w:ind w:left="202" w:firstLine="0"/>
              <w:jc w:val="left"/>
              <w:rPr>
                <w:rFonts w:ascii="Merriweather Sans" w:hAnsi="Merriweather Sans"/>
                <w:color w:val="auto"/>
                <w:sz w:val="22"/>
              </w:rPr>
            </w:pPr>
            <w:r w:rsidRPr="00621655">
              <w:rPr>
                <w:rFonts w:ascii="Merriweather Sans" w:hAnsi="Merriweather Sans"/>
                <w:b/>
                <w:color w:val="auto"/>
                <w:sz w:val="22"/>
              </w:rPr>
              <w:t>Servicios de recogida puerta a puerta</w:t>
            </w:r>
          </w:p>
        </w:tc>
      </w:tr>
    </w:tbl>
    <w:p w14:paraId="59ACBE1A" w14:textId="4618E1A2"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 xml:space="preserve">Servicio de recogida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núcleo de Ripollet</w:t>
      </w:r>
    </w:p>
    <w:p w14:paraId="5305C38F" w14:textId="54CFE1DE"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 xml:space="preserve">Servicio exclusivo comercial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núcleo de Ripollet</w:t>
      </w:r>
    </w:p>
    <w:p w14:paraId="1F2C362B" w14:textId="3241B0B8" w:rsidR="006B2902" w:rsidRPr="00621655" w:rsidRDefault="006B2902" w:rsidP="006B2902">
      <w:pPr>
        <w:spacing w:after="58"/>
        <w:ind w:left="924"/>
        <w:rPr>
          <w:rFonts w:ascii="Merriweather Sans" w:hAnsi="Merriweather Sans"/>
          <w:color w:val="auto"/>
          <w:sz w:val="22"/>
        </w:rPr>
      </w:pPr>
      <w:r w:rsidRPr="00621655">
        <w:rPr>
          <w:rFonts w:ascii="Merriweather Sans" w:hAnsi="Merriweather Sans"/>
          <w:color w:val="auto"/>
          <w:sz w:val="22"/>
        </w:rPr>
        <w:t xml:space="preserve">Servicio exclusivo comercial </w:t>
      </w:r>
      <w:r w:rsidR="004637D2" w:rsidRPr="00621655">
        <w:rPr>
          <w:rFonts w:ascii="Merriweather Sans" w:hAnsi="Merriweather Sans"/>
          <w:color w:val="auto"/>
          <w:sz w:val="22"/>
        </w:rPr>
        <w:t>en</w:t>
      </w:r>
      <w:r w:rsidRPr="00621655">
        <w:rPr>
          <w:rFonts w:ascii="Merriweather Sans" w:hAnsi="Merriweather Sans"/>
          <w:color w:val="auto"/>
          <w:sz w:val="22"/>
        </w:rPr>
        <w:t xml:space="preserve"> Tiana y </w:t>
      </w:r>
      <w:r w:rsidR="00284ACF" w:rsidRPr="00621655">
        <w:rPr>
          <w:rFonts w:ascii="Merriweather Sans" w:hAnsi="Merriweather Sans"/>
          <w:color w:val="auto"/>
          <w:sz w:val="22"/>
        </w:rPr>
        <w:t>el Pont</w:t>
      </w:r>
      <w:r w:rsidRPr="00621655">
        <w:rPr>
          <w:rFonts w:ascii="Merriweather Sans" w:hAnsi="Merriweather Sans"/>
          <w:color w:val="auto"/>
          <w:sz w:val="22"/>
        </w:rPr>
        <w:t xml:space="preserve"> </w:t>
      </w:r>
      <w:r w:rsidR="000511FF" w:rsidRPr="00621655">
        <w:rPr>
          <w:rFonts w:ascii="Merriweather Sans" w:hAnsi="Merriweather Sans"/>
          <w:color w:val="auto"/>
          <w:sz w:val="22"/>
        </w:rPr>
        <w:t>Vell</w:t>
      </w:r>
    </w:p>
    <w:p w14:paraId="7E26D4B4" w14:textId="5F1B4A83" w:rsidR="006B2902" w:rsidRPr="00621655" w:rsidRDefault="00610398" w:rsidP="006B2902">
      <w:pPr>
        <w:spacing w:after="61" w:line="252" w:lineRule="auto"/>
        <w:ind w:left="725"/>
        <w:jc w:val="left"/>
        <w:rPr>
          <w:rFonts w:ascii="Merriweather Sans" w:hAnsi="Merriweather Sans"/>
          <w:color w:val="auto"/>
          <w:sz w:val="22"/>
        </w:rPr>
      </w:pPr>
      <w:r w:rsidRPr="00621655">
        <w:rPr>
          <w:rFonts w:ascii="Merriweather Sans" w:eastAsia="Calibri" w:hAnsi="Merriweather Sans" w:cs="Calibri"/>
          <w:noProof/>
          <w:color w:val="auto"/>
          <w:sz w:val="22"/>
        </w:rPr>
        <mc:AlternateContent>
          <mc:Choice Requires="wpg">
            <w:drawing>
              <wp:anchor distT="0" distB="0" distL="114300" distR="114300" simplePos="0" relativeHeight="251660288" behindDoc="1" locked="0" layoutInCell="1" allowOverlap="1" wp14:anchorId="4B1A9CD1" wp14:editId="7BEC87AD">
                <wp:simplePos x="0" y="0"/>
                <wp:positionH relativeFrom="column">
                  <wp:posOffset>281940</wp:posOffset>
                </wp:positionH>
                <wp:positionV relativeFrom="paragraph">
                  <wp:posOffset>-31115</wp:posOffset>
                </wp:positionV>
                <wp:extent cx="4838700" cy="190500"/>
                <wp:effectExtent l="0" t="0" r="0" b="4445"/>
                <wp:wrapNone/>
                <wp:docPr id="245287" name="Group 2072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38700" cy="190500"/>
                          <a:chOff x="0" y="0"/>
                          <a:chExt cx="48387" cy="1905"/>
                        </a:xfrm>
                      </wpg:grpSpPr>
                      <wps:wsp>
                        <wps:cNvPr id="245288" name="Shape 274603"/>
                        <wps:cNvSpPr>
                          <a:spLocks/>
                        </wps:cNvSpPr>
                        <wps:spPr bwMode="auto">
                          <a:xfrm>
                            <a:off x="0" y="0"/>
                            <a:ext cx="48387" cy="441"/>
                          </a:xfrm>
                          <a:custGeom>
                            <a:avLst/>
                            <a:gdLst>
                              <a:gd name="T0" fmla="*/ 0 w 4838700"/>
                              <a:gd name="T1" fmla="*/ 0 h 44197"/>
                              <a:gd name="T2" fmla="*/ 4838700 w 4838700"/>
                              <a:gd name="T3" fmla="*/ 0 h 44197"/>
                              <a:gd name="T4" fmla="*/ 4838700 w 4838700"/>
                              <a:gd name="T5" fmla="*/ 44197 h 44197"/>
                              <a:gd name="T6" fmla="*/ 0 w 4838700"/>
                              <a:gd name="T7" fmla="*/ 44197 h 44197"/>
                              <a:gd name="T8" fmla="*/ 0 w 4838700"/>
                              <a:gd name="T9" fmla="*/ 0 h 44197"/>
                              <a:gd name="T10" fmla="*/ 0 w 4838700"/>
                              <a:gd name="T11" fmla="*/ 0 h 44197"/>
                              <a:gd name="T12" fmla="*/ 4838700 w 4838700"/>
                              <a:gd name="T13" fmla="*/ 44197 h 44197"/>
                            </a:gdLst>
                            <a:ahLst/>
                            <a:cxnLst>
                              <a:cxn ang="0">
                                <a:pos x="T0" y="T1"/>
                              </a:cxn>
                              <a:cxn ang="0">
                                <a:pos x="T2" y="T3"/>
                              </a:cxn>
                              <a:cxn ang="0">
                                <a:pos x="T4" y="T5"/>
                              </a:cxn>
                              <a:cxn ang="0">
                                <a:pos x="T6" y="T7"/>
                              </a:cxn>
                              <a:cxn ang="0">
                                <a:pos x="T8" y="T9"/>
                              </a:cxn>
                            </a:cxnLst>
                            <a:rect l="T10" t="T11" r="T12" b="T13"/>
                            <a:pathLst>
                              <a:path w="4838700" h="44197">
                                <a:moveTo>
                                  <a:pt x="0" y="0"/>
                                </a:moveTo>
                                <a:lnTo>
                                  <a:pt x="4838700" y="0"/>
                                </a:lnTo>
                                <a:lnTo>
                                  <a:pt x="4838700" y="44197"/>
                                </a:lnTo>
                                <a:lnTo>
                                  <a:pt x="0" y="44197"/>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89" name="Shape 274604"/>
                        <wps:cNvSpPr>
                          <a:spLocks/>
                        </wps:cNvSpPr>
                        <wps:spPr bwMode="auto">
                          <a:xfrm>
                            <a:off x="0" y="441"/>
                            <a:ext cx="441" cy="1464"/>
                          </a:xfrm>
                          <a:custGeom>
                            <a:avLst/>
                            <a:gdLst>
                              <a:gd name="T0" fmla="*/ 0 w 44196"/>
                              <a:gd name="T1" fmla="*/ 0 h 146303"/>
                              <a:gd name="T2" fmla="*/ 44196 w 44196"/>
                              <a:gd name="T3" fmla="*/ 0 h 146303"/>
                              <a:gd name="T4" fmla="*/ 44196 w 44196"/>
                              <a:gd name="T5" fmla="*/ 146303 h 146303"/>
                              <a:gd name="T6" fmla="*/ 0 w 44196"/>
                              <a:gd name="T7" fmla="*/ 146303 h 146303"/>
                              <a:gd name="T8" fmla="*/ 0 w 44196"/>
                              <a:gd name="T9" fmla="*/ 0 h 146303"/>
                              <a:gd name="T10" fmla="*/ 0 w 44196"/>
                              <a:gd name="T11" fmla="*/ 0 h 146303"/>
                              <a:gd name="T12" fmla="*/ 44196 w 44196"/>
                              <a:gd name="T13" fmla="*/ 146303 h 146303"/>
                            </a:gdLst>
                            <a:ahLst/>
                            <a:cxnLst>
                              <a:cxn ang="0">
                                <a:pos x="T0" y="T1"/>
                              </a:cxn>
                              <a:cxn ang="0">
                                <a:pos x="T2" y="T3"/>
                              </a:cxn>
                              <a:cxn ang="0">
                                <a:pos x="T4" y="T5"/>
                              </a:cxn>
                              <a:cxn ang="0">
                                <a:pos x="T6" y="T7"/>
                              </a:cxn>
                              <a:cxn ang="0">
                                <a:pos x="T8" y="T9"/>
                              </a:cxn>
                            </a:cxnLst>
                            <a:rect l="T10" t="T11" r="T12" b="T13"/>
                            <a:pathLst>
                              <a:path w="44196" h="146303">
                                <a:moveTo>
                                  <a:pt x="0" y="0"/>
                                </a:moveTo>
                                <a:lnTo>
                                  <a:pt x="44196" y="0"/>
                                </a:lnTo>
                                <a:lnTo>
                                  <a:pt x="44196" y="146303"/>
                                </a:lnTo>
                                <a:lnTo>
                                  <a:pt x="0" y="146303"/>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90" name="Shape 274605"/>
                        <wps:cNvSpPr>
                          <a:spLocks/>
                        </wps:cNvSpPr>
                        <wps:spPr bwMode="auto">
                          <a:xfrm>
                            <a:off x="47929" y="441"/>
                            <a:ext cx="458" cy="1464"/>
                          </a:xfrm>
                          <a:custGeom>
                            <a:avLst/>
                            <a:gdLst>
                              <a:gd name="T0" fmla="*/ 0 w 45720"/>
                              <a:gd name="T1" fmla="*/ 0 h 146303"/>
                              <a:gd name="T2" fmla="*/ 45720 w 45720"/>
                              <a:gd name="T3" fmla="*/ 0 h 146303"/>
                              <a:gd name="T4" fmla="*/ 45720 w 45720"/>
                              <a:gd name="T5" fmla="*/ 146303 h 146303"/>
                              <a:gd name="T6" fmla="*/ 0 w 45720"/>
                              <a:gd name="T7" fmla="*/ 146303 h 146303"/>
                              <a:gd name="T8" fmla="*/ 0 w 45720"/>
                              <a:gd name="T9" fmla="*/ 0 h 146303"/>
                              <a:gd name="T10" fmla="*/ 0 w 45720"/>
                              <a:gd name="T11" fmla="*/ 0 h 146303"/>
                              <a:gd name="T12" fmla="*/ 45720 w 45720"/>
                              <a:gd name="T13" fmla="*/ 146303 h 146303"/>
                            </a:gdLst>
                            <a:ahLst/>
                            <a:cxnLst>
                              <a:cxn ang="0">
                                <a:pos x="T0" y="T1"/>
                              </a:cxn>
                              <a:cxn ang="0">
                                <a:pos x="T2" y="T3"/>
                              </a:cxn>
                              <a:cxn ang="0">
                                <a:pos x="T4" y="T5"/>
                              </a:cxn>
                              <a:cxn ang="0">
                                <a:pos x="T6" y="T7"/>
                              </a:cxn>
                              <a:cxn ang="0">
                                <a:pos x="T8" y="T9"/>
                              </a:cxn>
                            </a:cxnLst>
                            <a:rect l="T10" t="T11" r="T12" b="T13"/>
                            <a:pathLst>
                              <a:path w="45720" h="146303">
                                <a:moveTo>
                                  <a:pt x="0" y="0"/>
                                </a:moveTo>
                                <a:lnTo>
                                  <a:pt x="45720" y="0"/>
                                </a:lnTo>
                                <a:lnTo>
                                  <a:pt x="45720" y="146303"/>
                                </a:lnTo>
                                <a:lnTo>
                                  <a:pt x="0" y="146303"/>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91" name="Shape 274606"/>
                        <wps:cNvSpPr>
                          <a:spLocks/>
                        </wps:cNvSpPr>
                        <wps:spPr bwMode="auto">
                          <a:xfrm>
                            <a:off x="441" y="441"/>
                            <a:ext cx="47488" cy="1464"/>
                          </a:xfrm>
                          <a:custGeom>
                            <a:avLst/>
                            <a:gdLst>
                              <a:gd name="T0" fmla="*/ 0 w 4748784"/>
                              <a:gd name="T1" fmla="*/ 0 h 146303"/>
                              <a:gd name="T2" fmla="*/ 4748784 w 4748784"/>
                              <a:gd name="T3" fmla="*/ 0 h 146303"/>
                              <a:gd name="T4" fmla="*/ 4748784 w 4748784"/>
                              <a:gd name="T5" fmla="*/ 146303 h 146303"/>
                              <a:gd name="T6" fmla="*/ 0 w 4748784"/>
                              <a:gd name="T7" fmla="*/ 146303 h 146303"/>
                              <a:gd name="T8" fmla="*/ 0 w 4748784"/>
                              <a:gd name="T9" fmla="*/ 0 h 146303"/>
                              <a:gd name="T10" fmla="*/ 0 w 4748784"/>
                              <a:gd name="T11" fmla="*/ 0 h 146303"/>
                              <a:gd name="T12" fmla="*/ 4748784 w 4748784"/>
                              <a:gd name="T13" fmla="*/ 146303 h 146303"/>
                            </a:gdLst>
                            <a:ahLst/>
                            <a:cxnLst>
                              <a:cxn ang="0">
                                <a:pos x="T0" y="T1"/>
                              </a:cxn>
                              <a:cxn ang="0">
                                <a:pos x="T2" y="T3"/>
                              </a:cxn>
                              <a:cxn ang="0">
                                <a:pos x="T4" y="T5"/>
                              </a:cxn>
                              <a:cxn ang="0">
                                <a:pos x="T6" y="T7"/>
                              </a:cxn>
                              <a:cxn ang="0">
                                <a:pos x="T8" y="T9"/>
                              </a:cxn>
                            </a:cxnLst>
                            <a:rect l="T10" t="T11" r="T12" b="T13"/>
                            <a:pathLst>
                              <a:path w="4748784" h="146303">
                                <a:moveTo>
                                  <a:pt x="0" y="0"/>
                                </a:moveTo>
                                <a:lnTo>
                                  <a:pt x="4748784" y="0"/>
                                </a:lnTo>
                                <a:lnTo>
                                  <a:pt x="4748784" y="146303"/>
                                </a:lnTo>
                                <a:lnTo>
                                  <a:pt x="0" y="146303"/>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1CDE4768" id="Group 207285" o:spid="_x0000_s1026" style="position:absolute;margin-left:22.2pt;margin-top:-2.45pt;width:381pt;height:15pt;z-index:-251656192" coordsize="48387,1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">
                <v:shape id="Shape 274603" o:spid="_x0000_s1027" style="position:absolute;width:48387;height:441;visibility:visible;mso-wrap-style:square;v-text-anchor:top" coordsize="4838700,441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" path="m,l4838700,r,44197l,44197,,e" fillcolor="#dadadb" stroked="f" strokeweight="0">
                  <v:stroke miterlimit="83231f" joinstyle="miter"/>
                  <v:path arrowok="t" o:connecttype="custom" o:connectlocs="0,0;48387,0;48387,441;0,441;0,0" o:connectangles="0,0,0,0,0" textboxrect="0,0,4838700,44197"/>
                </v:shape>
                <v:shape id="Shape 274604" o:spid="_x0000_s1028" style="position:absolute;top:441;width:441;height:1464;visibility:visible;mso-wrap-style:square;v-text-anchor:top" coordsize="44196,1463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" path="m,l44196,r,146303l,146303,,e" fillcolor="#dadadb" stroked="f" strokeweight="0">
                  <v:stroke miterlimit="83231f" joinstyle="miter"/>
                  <v:path arrowok="t" o:connecttype="custom" o:connectlocs="0,0;441,0;441,1464;0,1464;0,0" o:connectangles="0,0,0,0,0" textboxrect="0,0,44196,146303"/>
                </v:shape>
                <v:shape id="Shape 274605" o:spid="_x0000_s1029" style="position:absolute;left:47929;top:441;width:458;height:1464;visibility:visible;mso-wrap-style:square;v-text-anchor:top" coordsize="45720,1463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" path="m,l45720,r,146303l,146303,,e" fillcolor="#dadadb" stroked="f" strokeweight="0">
                  <v:stroke miterlimit="83231f" joinstyle="miter"/>
                  <v:path arrowok="t" o:connecttype="custom" o:connectlocs="0,0;458,0;458,1464;0,1464;0,0" o:connectangles="0,0,0,0,0" textboxrect="0,0,45720,146303"/>
                </v:shape>
                <v:shape id="Shape 274606" o:spid="_x0000_s1030" style="position:absolute;left:441;top:441;width:47488;height:1464;visibility:visible;mso-wrap-style:square;v-text-anchor:top" coordsize="4748784,1463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" path="m,l4748784,r,146303l,146303,,e" fillcolor="#dadadb" stroked="f" strokeweight="0">
                  <v:stroke miterlimit="83231f" joinstyle="miter"/>
                  <v:path arrowok="t" o:connecttype="custom" o:connectlocs="0,0;47488,0;47488,1464;0,1464;0,0" o:connectangles="0,0,0,0,0" textboxrect="0,0,4748784,146303"/>
                </v:shape>
              </v:group>
            </w:pict>
          </mc:Fallback>
        </mc:AlternateContent>
      </w:r>
      <w:r w:rsidR="006B2902" w:rsidRPr="00621655">
        <w:rPr>
          <w:rFonts w:ascii="Merriweather Sans" w:hAnsi="Merriweather Sans"/>
          <w:b/>
          <w:color w:val="auto"/>
          <w:sz w:val="22"/>
        </w:rPr>
        <w:t>Servicio de recogida con contenedores</w:t>
      </w:r>
    </w:p>
    <w:p w14:paraId="32BAE95D" w14:textId="3D479869" w:rsidR="006B2902" w:rsidRPr="00621655" w:rsidRDefault="006B2902" w:rsidP="006B2902">
      <w:pPr>
        <w:spacing w:after="77"/>
        <w:ind w:left="924"/>
        <w:rPr>
          <w:rFonts w:ascii="Merriweather Sans" w:hAnsi="Merriweather Sans"/>
          <w:color w:val="auto"/>
          <w:sz w:val="22"/>
        </w:rPr>
      </w:pPr>
      <w:r w:rsidRPr="00621655">
        <w:rPr>
          <w:rFonts w:ascii="Merriweather Sans" w:hAnsi="Merriweather Sans"/>
          <w:color w:val="auto"/>
          <w:sz w:val="22"/>
        </w:rPr>
        <w:t xml:space="preserve">Servicio de recogida bilateral </w:t>
      </w:r>
      <w:r w:rsidR="004637D2" w:rsidRPr="00621655">
        <w:rPr>
          <w:rFonts w:ascii="Merriweather Sans" w:hAnsi="Merriweather Sans"/>
          <w:color w:val="auto"/>
          <w:sz w:val="22"/>
        </w:rPr>
        <w:t>en</w:t>
      </w:r>
      <w:r w:rsidRPr="00621655">
        <w:rPr>
          <w:rFonts w:ascii="Merriweather Sans" w:hAnsi="Merriweather Sans"/>
          <w:color w:val="auto"/>
          <w:sz w:val="22"/>
        </w:rPr>
        <w:t xml:space="preserve"> Tiana y </w:t>
      </w:r>
      <w:r w:rsidR="00284ACF" w:rsidRPr="00621655">
        <w:rPr>
          <w:rFonts w:ascii="Merriweather Sans" w:hAnsi="Merriweather Sans"/>
          <w:color w:val="auto"/>
          <w:sz w:val="22"/>
        </w:rPr>
        <w:t>el Pont</w:t>
      </w:r>
      <w:r w:rsidRPr="00621655">
        <w:rPr>
          <w:rFonts w:ascii="Merriweather Sans" w:hAnsi="Merriweather Sans"/>
          <w:color w:val="auto"/>
          <w:sz w:val="22"/>
        </w:rPr>
        <w:t xml:space="preserve"> </w:t>
      </w:r>
      <w:r w:rsidR="000511FF" w:rsidRPr="00621655">
        <w:rPr>
          <w:rFonts w:ascii="Merriweather Sans" w:hAnsi="Merriweather Sans"/>
          <w:color w:val="auto"/>
          <w:sz w:val="22"/>
        </w:rPr>
        <w:t>Vell</w:t>
      </w:r>
    </w:p>
    <w:p w14:paraId="479764E2" w14:textId="33C00112" w:rsidR="006B2902" w:rsidRPr="00621655" w:rsidRDefault="006B2902" w:rsidP="006B2902">
      <w:pPr>
        <w:ind w:left="924"/>
        <w:rPr>
          <w:rFonts w:ascii="Merriweather Sans" w:hAnsi="Merriweather Sans"/>
          <w:color w:val="auto"/>
          <w:sz w:val="22"/>
        </w:rPr>
      </w:pPr>
      <w:r w:rsidRPr="00621655">
        <w:rPr>
          <w:rFonts w:ascii="Merriweather Sans" w:hAnsi="Merriweather Sans"/>
          <w:color w:val="auto"/>
          <w:sz w:val="22"/>
        </w:rPr>
        <w:t xml:space="preserve">Servicio de recogida bilateral de vidrio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núcleo de Ripollet</w:t>
      </w:r>
    </w:p>
    <w:tbl>
      <w:tblPr>
        <w:tblW w:w="7620" w:type="dxa"/>
        <w:tblInd w:w="444" w:type="dxa"/>
        <w:tblCellMar>
          <w:top w:w="52" w:type="dxa"/>
          <w:left w:w="70" w:type="dxa"/>
          <w:right w:w="115" w:type="dxa"/>
        </w:tblCellMar>
        <w:tblLook w:val="04A0" w:firstRow="1" w:lastRow="0" w:firstColumn="1" w:lastColumn="0" w:noHBand="0" w:noVBand="1"/>
      </w:tblPr>
      <w:tblGrid>
        <w:gridCol w:w="7620"/>
      </w:tblGrid>
      <w:tr w:rsidR="006B2902" w:rsidRPr="00621655" w14:paraId="0204C2B7" w14:textId="77777777" w:rsidTr="007A4590">
        <w:trPr>
          <w:trHeight w:val="300"/>
        </w:trPr>
        <w:tc>
          <w:tcPr>
            <w:tcW w:w="7620" w:type="dxa"/>
            <w:tcBorders>
              <w:top w:val="nil"/>
              <w:left w:val="nil"/>
              <w:bottom w:val="nil"/>
              <w:right w:val="nil"/>
            </w:tcBorders>
            <w:shd w:val="clear" w:color="auto" w:fill="A7A8A8"/>
          </w:tcPr>
          <w:p w14:paraId="1606129D" w14:textId="1D99E3AC"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b/>
                <w:color w:val="auto"/>
                <w:sz w:val="22"/>
              </w:rPr>
              <w:t>CAPÍTULO V - OTROS SERVICIOS</w:t>
            </w:r>
          </w:p>
        </w:tc>
      </w:tr>
      <w:tr w:rsidR="006B2902" w:rsidRPr="00621655" w14:paraId="46CAA15B" w14:textId="77777777" w:rsidTr="007A4590">
        <w:trPr>
          <w:trHeight w:val="300"/>
        </w:trPr>
        <w:tc>
          <w:tcPr>
            <w:tcW w:w="7620" w:type="dxa"/>
            <w:tcBorders>
              <w:top w:val="nil"/>
              <w:left w:val="nil"/>
              <w:bottom w:val="nil"/>
              <w:right w:val="nil"/>
            </w:tcBorders>
            <w:shd w:val="clear" w:color="auto" w:fill="DADADB"/>
          </w:tcPr>
          <w:p w14:paraId="0BAEAA5E" w14:textId="12DF5A5A" w:rsidR="006B2902" w:rsidRPr="00621655" w:rsidRDefault="006B2902" w:rsidP="007A4590">
            <w:pPr>
              <w:spacing w:after="0" w:line="259" w:lineRule="auto"/>
              <w:ind w:left="202" w:firstLine="0"/>
              <w:jc w:val="left"/>
              <w:rPr>
                <w:rFonts w:ascii="Merriweather Sans" w:hAnsi="Merriweather Sans"/>
                <w:color w:val="auto"/>
                <w:sz w:val="22"/>
              </w:rPr>
            </w:pPr>
            <w:r w:rsidRPr="00621655">
              <w:rPr>
                <w:rFonts w:ascii="Merriweather Sans" w:hAnsi="Merriweather Sans"/>
                <w:b/>
                <w:color w:val="auto"/>
                <w:sz w:val="22"/>
              </w:rPr>
              <w:t>Servicios de recogida de residuos</w:t>
            </w:r>
          </w:p>
        </w:tc>
      </w:tr>
    </w:tbl>
    <w:p w14:paraId="669CFC49" w14:textId="472F73FD"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Servicio de recogida de voluminosos y poda</w:t>
      </w:r>
    </w:p>
    <w:p w14:paraId="2F875E14" w14:textId="20466222"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Servicio de brigada de refuerzo</w:t>
      </w:r>
    </w:p>
    <w:p w14:paraId="7730EBC5" w14:textId="140EC7E3"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 xml:space="preserve">Servicio de recogida </w:t>
      </w:r>
      <w:r w:rsidR="004637D2" w:rsidRPr="00621655">
        <w:rPr>
          <w:rFonts w:ascii="Merriweather Sans" w:hAnsi="Merriweather Sans"/>
          <w:color w:val="auto"/>
          <w:sz w:val="22"/>
        </w:rPr>
        <w:t>en</w:t>
      </w:r>
      <w:r w:rsidRPr="00621655">
        <w:rPr>
          <w:rFonts w:ascii="Merriweather Sans" w:hAnsi="Merriweather Sans"/>
          <w:color w:val="auto"/>
          <w:sz w:val="22"/>
        </w:rPr>
        <w:t xml:space="preserve"> actos festivos</w:t>
      </w:r>
    </w:p>
    <w:p w14:paraId="2AD1E1D9" w14:textId="729BDDAA" w:rsidR="006B2902" w:rsidRPr="00621655" w:rsidRDefault="006B2902" w:rsidP="006B2902">
      <w:pPr>
        <w:spacing w:after="58"/>
        <w:ind w:left="924"/>
        <w:rPr>
          <w:rFonts w:ascii="Merriweather Sans" w:hAnsi="Merriweather Sans"/>
          <w:color w:val="auto"/>
          <w:sz w:val="22"/>
        </w:rPr>
      </w:pPr>
      <w:r w:rsidRPr="00621655">
        <w:rPr>
          <w:rFonts w:ascii="Merriweather Sans" w:hAnsi="Merriweather Sans"/>
          <w:color w:val="auto"/>
          <w:sz w:val="22"/>
        </w:rPr>
        <w:t>Servicio de recogida</w:t>
      </w:r>
      <w:r w:rsidR="00C45AE6" w:rsidRPr="00621655">
        <w:rPr>
          <w:rFonts w:ascii="Merriweather Sans" w:hAnsi="Merriweather Sans"/>
          <w:color w:val="auto"/>
          <w:sz w:val="22"/>
        </w:rPr>
        <w:t xml:space="preserve"> del mercado municipal</w:t>
      </w:r>
    </w:p>
    <w:p w14:paraId="50D21048" w14:textId="53BD1F52" w:rsidR="006B2902" w:rsidRPr="00621655" w:rsidRDefault="00610398" w:rsidP="006B2902">
      <w:pPr>
        <w:spacing w:after="3" w:line="252" w:lineRule="auto"/>
        <w:ind w:left="725"/>
        <w:jc w:val="left"/>
        <w:rPr>
          <w:rFonts w:ascii="Merriweather Sans" w:hAnsi="Merriweather Sans"/>
          <w:color w:val="auto"/>
          <w:sz w:val="22"/>
        </w:rPr>
      </w:pPr>
      <w:r w:rsidRPr="00621655">
        <w:rPr>
          <w:rFonts w:ascii="Merriweather Sans" w:eastAsia="Calibri" w:hAnsi="Merriweather Sans" w:cs="Calibri"/>
          <w:noProof/>
          <w:color w:val="auto"/>
          <w:sz w:val="22"/>
        </w:rPr>
        <mc:AlternateContent>
          <mc:Choice Requires="wpg">
            <w:drawing>
              <wp:anchor distT="0" distB="0" distL="114300" distR="114300" simplePos="0" relativeHeight="251661312" behindDoc="1" locked="0" layoutInCell="1" allowOverlap="1" wp14:anchorId="56FEE63A" wp14:editId="7C1BA7AA">
                <wp:simplePos x="0" y="0"/>
                <wp:positionH relativeFrom="column">
                  <wp:posOffset>281940</wp:posOffset>
                </wp:positionH>
                <wp:positionV relativeFrom="paragraph">
                  <wp:posOffset>-33020</wp:posOffset>
                </wp:positionV>
                <wp:extent cx="4838700" cy="190500"/>
                <wp:effectExtent l="0" t="3810" r="0" b="0"/>
                <wp:wrapNone/>
                <wp:docPr id="245282" name="Group 2072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38700" cy="190500"/>
                          <a:chOff x="0" y="0"/>
                          <a:chExt cx="48387" cy="1905"/>
                        </a:xfrm>
                      </wpg:grpSpPr>
                      <wps:wsp>
                        <wps:cNvPr id="245283" name="Shape 274611"/>
                        <wps:cNvSpPr>
                          <a:spLocks/>
                        </wps:cNvSpPr>
                        <wps:spPr bwMode="auto">
                          <a:xfrm>
                            <a:off x="0" y="0"/>
                            <a:ext cx="48387" cy="457"/>
                          </a:xfrm>
                          <a:custGeom>
                            <a:avLst/>
                            <a:gdLst>
                              <a:gd name="T0" fmla="*/ 0 w 4838700"/>
                              <a:gd name="T1" fmla="*/ 0 h 45720"/>
                              <a:gd name="T2" fmla="*/ 4838700 w 4838700"/>
                              <a:gd name="T3" fmla="*/ 0 h 45720"/>
                              <a:gd name="T4" fmla="*/ 4838700 w 4838700"/>
                              <a:gd name="T5" fmla="*/ 45720 h 45720"/>
                              <a:gd name="T6" fmla="*/ 0 w 4838700"/>
                              <a:gd name="T7" fmla="*/ 45720 h 45720"/>
                              <a:gd name="T8" fmla="*/ 0 w 4838700"/>
                              <a:gd name="T9" fmla="*/ 0 h 45720"/>
                              <a:gd name="T10" fmla="*/ 0 w 4838700"/>
                              <a:gd name="T11" fmla="*/ 0 h 45720"/>
                              <a:gd name="T12" fmla="*/ 4838700 w 4838700"/>
                              <a:gd name="T13" fmla="*/ 45720 h 45720"/>
                            </a:gdLst>
                            <a:ahLst/>
                            <a:cxnLst>
                              <a:cxn ang="0">
                                <a:pos x="T0" y="T1"/>
                              </a:cxn>
                              <a:cxn ang="0">
                                <a:pos x="T2" y="T3"/>
                              </a:cxn>
                              <a:cxn ang="0">
                                <a:pos x="T4" y="T5"/>
                              </a:cxn>
                              <a:cxn ang="0">
                                <a:pos x="T6" y="T7"/>
                              </a:cxn>
                              <a:cxn ang="0">
                                <a:pos x="T8" y="T9"/>
                              </a:cxn>
                            </a:cxnLst>
                            <a:rect l="T10" t="T11" r="T12" b="T13"/>
                            <a:pathLst>
                              <a:path w="4838700" h="45720">
                                <a:moveTo>
                                  <a:pt x="0" y="0"/>
                                </a:moveTo>
                                <a:lnTo>
                                  <a:pt x="4838700" y="0"/>
                                </a:lnTo>
                                <a:lnTo>
                                  <a:pt x="4838700" y="45720"/>
                                </a:lnTo>
                                <a:lnTo>
                                  <a:pt x="0" y="4572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84" name="Shape 274612"/>
                        <wps:cNvSpPr>
                          <a:spLocks/>
                        </wps:cNvSpPr>
                        <wps:spPr bwMode="auto">
                          <a:xfrm>
                            <a:off x="0" y="457"/>
                            <a:ext cx="441" cy="1448"/>
                          </a:xfrm>
                          <a:custGeom>
                            <a:avLst/>
                            <a:gdLst>
                              <a:gd name="T0" fmla="*/ 0 w 44196"/>
                              <a:gd name="T1" fmla="*/ 0 h 144780"/>
                              <a:gd name="T2" fmla="*/ 44196 w 44196"/>
                              <a:gd name="T3" fmla="*/ 0 h 144780"/>
                              <a:gd name="T4" fmla="*/ 44196 w 44196"/>
                              <a:gd name="T5" fmla="*/ 144780 h 144780"/>
                              <a:gd name="T6" fmla="*/ 0 w 44196"/>
                              <a:gd name="T7" fmla="*/ 144780 h 144780"/>
                              <a:gd name="T8" fmla="*/ 0 w 44196"/>
                              <a:gd name="T9" fmla="*/ 0 h 144780"/>
                              <a:gd name="T10" fmla="*/ 0 w 44196"/>
                              <a:gd name="T11" fmla="*/ 0 h 144780"/>
                              <a:gd name="T12" fmla="*/ 44196 w 44196"/>
                              <a:gd name="T13" fmla="*/ 144780 h 144780"/>
                            </a:gdLst>
                            <a:ahLst/>
                            <a:cxnLst>
                              <a:cxn ang="0">
                                <a:pos x="T0" y="T1"/>
                              </a:cxn>
                              <a:cxn ang="0">
                                <a:pos x="T2" y="T3"/>
                              </a:cxn>
                              <a:cxn ang="0">
                                <a:pos x="T4" y="T5"/>
                              </a:cxn>
                              <a:cxn ang="0">
                                <a:pos x="T6" y="T7"/>
                              </a:cxn>
                              <a:cxn ang="0">
                                <a:pos x="T8" y="T9"/>
                              </a:cxn>
                            </a:cxnLst>
                            <a:rect l="T10" t="T11" r="T12" b="T13"/>
                            <a:pathLst>
                              <a:path w="44196" h="144780">
                                <a:moveTo>
                                  <a:pt x="0" y="0"/>
                                </a:moveTo>
                                <a:lnTo>
                                  <a:pt x="44196" y="0"/>
                                </a:lnTo>
                                <a:lnTo>
                                  <a:pt x="44196" y="144780"/>
                                </a:lnTo>
                                <a:lnTo>
                                  <a:pt x="0" y="14478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85" name="Shape 274613"/>
                        <wps:cNvSpPr>
                          <a:spLocks/>
                        </wps:cNvSpPr>
                        <wps:spPr bwMode="auto">
                          <a:xfrm>
                            <a:off x="47929" y="457"/>
                            <a:ext cx="458" cy="1448"/>
                          </a:xfrm>
                          <a:custGeom>
                            <a:avLst/>
                            <a:gdLst>
                              <a:gd name="T0" fmla="*/ 0 w 45720"/>
                              <a:gd name="T1" fmla="*/ 0 h 144780"/>
                              <a:gd name="T2" fmla="*/ 45720 w 45720"/>
                              <a:gd name="T3" fmla="*/ 0 h 144780"/>
                              <a:gd name="T4" fmla="*/ 45720 w 45720"/>
                              <a:gd name="T5" fmla="*/ 144780 h 144780"/>
                              <a:gd name="T6" fmla="*/ 0 w 45720"/>
                              <a:gd name="T7" fmla="*/ 144780 h 144780"/>
                              <a:gd name="T8" fmla="*/ 0 w 45720"/>
                              <a:gd name="T9" fmla="*/ 0 h 144780"/>
                              <a:gd name="T10" fmla="*/ 0 w 45720"/>
                              <a:gd name="T11" fmla="*/ 0 h 144780"/>
                              <a:gd name="T12" fmla="*/ 45720 w 45720"/>
                              <a:gd name="T13" fmla="*/ 144780 h 144780"/>
                            </a:gdLst>
                            <a:ahLst/>
                            <a:cxnLst>
                              <a:cxn ang="0">
                                <a:pos x="T0" y="T1"/>
                              </a:cxn>
                              <a:cxn ang="0">
                                <a:pos x="T2" y="T3"/>
                              </a:cxn>
                              <a:cxn ang="0">
                                <a:pos x="T4" y="T5"/>
                              </a:cxn>
                              <a:cxn ang="0">
                                <a:pos x="T6" y="T7"/>
                              </a:cxn>
                              <a:cxn ang="0">
                                <a:pos x="T8" y="T9"/>
                              </a:cxn>
                            </a:cxnLst>
                            <a:rect l="T10" t="T11" r="T12" b="T13"/>
                            <a:pathLst>
                              <a:path w="45720" h="144780">
                                <a:moveTo>
                                  <a:pt x="0" y="0"/>
                                </a:moveTo>
                                <a:lnTo>
                                  <a:pt x="45720" y="0"/>
                                </a:lnTo>
                                <a:lnTo>
                                  <a:pt x="45720" y="144780"/>
                                </a:lnTo>
                                <a:lnTo>
                                  <a:pt x="0" y="14478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86" name="Shape 274614"/>
                        <wps:cNvSpPr>
                          <a:spLocks/>
                        </wps:cNvSpPr>
                        <wps:spPr bwMode="auto">
                          <a:xfrm>
                            <a:off x="441" y="457"/>
                            <a:ext cx="47488" cy="1448"/>
                          </a:xfrm>
                          <a:custGeom>
                            <a:avLst/>
                            <a:gdLst>
                              <a:gd name="T0" fmla="*/ 0 w 4748784"/>
                              <a:gd name="T1" fmla="*/ 0 h 144780"/>
                              <a:gd name="T2" fmla="*/ 4748784 w 4748784"/>
                              <a:gd name="T3" fmla="*/ 0 h 144780"/>
                              <a:gd name="T4" fmla="*/ 4748784 w 4748784"/>
                              <a:gd name="T5" fmla="*/ 144780 h 144780"/>
                              <a:gd name="T6" fmla="*/ 0 w 4748784"/>
                              <a:gd name="T7" fmla="*/ 144780 h 144780"/>
                              <a:gd name="T8" fmla="*/ 0 w 4748784"/>
                              <a:gd name="T9" fmla="*/ 0 h 144780"/>
                              <a:gd name="T10" fmla="*/ 0 w 4748784"/>
                              <a:gd name="T11" fmla="*/ 0 h 144780"/>
                              <a:gd name="T12" fmla="*/ 4748784 w 4748784"/>
                              <a:gd name="T13" fmla="*/ 144780 h 144780"/>
                            </a:gdLst>
                            <a:ahLst/>
                            <a:cxnLst>
                              <a:cxn ang="0">
                                <a:pos x="T0" y="T1"/>
                              </a:cxn>
                              <a:cxn ang="0">
                                <a:pos x="T2" y="T3"/>
                              </a:cxn>
                              <a:cxn ang="0">
                                <a:pos x="T4" y="T5"/>
                              </a:cxn>
                              <a:cxn ang="0">
                                <a:pos x="T6" y="T7"/>
                              </a:cxn>
                              <a:cxn ang="0">
                                <a:pos x="T8" y="T9"/>
                              </a:cxn>
                            </a:cxnLst>
                            <a:rect l="T10" t="T11" r="T12" b="T13"/>
                            <a:pathLst>
                              <a:path w="4748784" h="144780">
                                <a:moveTo>
                                  <a:pt x="0" y="0"/>
                                </a:moveTo>
                                <a:lnTo>
                                  <a:pt x="4748784" y="0"/>
                                </a:lnTo>
                                <a:lnTo>
                                  <a:pt x="4748784" y="144780"/>
                                </a:lnTo>
                                <a:lnTo>
                                  <a:pt x="0" y="14478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48A79490" id="Group 207286" o:spid="_x0000_s1026" style="position:absolute;margin-left:22.2pt;margin-top:-2.6pt;width:381pt;height:15pt;z-index:-251655168" coordsize="48387,1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">
                <v:shape id="Shape 274611" o:spid="_x0000_s1027" style="position:absolute;width:48387;height:457;visibility:visible;mso-wrap-style:square;v-text-anchor:top" coordsize="4838700,45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" path="m,l4838700,r,45720l,45720,,e" fillcolor="#dadadb" stroked="f" strokeweight="0">
                  <v:stroke miterlimit="83231f" joinstyle="miter"/>
                  <v:path arrowok="t" o:connecttype="custom" o:connectlocs="0,0;48387,0;48387,457;0,457;0,0" o:connectangles="0,0,0,0,0" textboxrect="0,0,4838700,45720"/>
                </v:shape>
                <v:shape id="Shape 274612" o:spid="_x0000_s1028" style="position:absolute;top:457;width:441;height:1448;visibility:visible;mso-wrap-style:square;v-text-anchor:top" coordsize="44196,144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" path="m,l44196,r,144780l,144780,,e" fillcolor="#dadadb" stroked="f" strokeweight="0">
                  <v:stroke miterlimit="83231f" joinstyle="miter"/>
                  <v:path arrowok="t" o:connecttype="custom" o:connectlocs="0,0;441,0;441,1448;0,1448;0,0" o:connectangles="0,0,0,0,0" textboxrect="0,0,44196,144780"/>
                </v:shape>
                <v:shape id="Shape 274613" o:spid="_x0000_s1029" style="position:absolute;left:47929;top:457;width:458;height:1448;visibility:visible;mso-wrap-style:square;v-text-anchor:top" coordsize="45720,144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" path="m,l45720,r,144780l,144780,,e" fillcolor="#dadadb" stroked="f" strokeweight="0">
                  <v:stroke miterlimit="83231f" joinstyle="miter"/>
                  <v:path arrowok="t" o:connecttype="custom" o:connectlocs="0,0;458,0;458,1448;0,1448;0,0" o:connectangles="0,0,0,0,0" textboxrect="0,0,45720,144780"/>
                </v:shape>
                <v:shape id="Shape 274614" o:spid="_x0000_s1030" style="position:absolute;left:441;top:457;width:47488;height:1448;visibility:visible;mso-wrap-style:square;v-text-anchor:top" coordsize="4748784,144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" path="m,l4748784,r,144780l,144780,,e" fillcolor="#dadadb" stroked="f" strokeweight="0">
                  <v:stroke miterlimit="83231f" joinstyle="miter"/>
                  <v:path arrowok="t" o:connecttype="custom" o:connectlocs="0,0;47488,0;47488,1448;0,1448;0,0" o:connectangles="0,0,0,0,0" textboxrect="0,0,4748784,144780"/>
                </v:shape>
              </v:group>
            </w:pict>
          </mc:Fallback>
        </mc:AlternateContent>
      </w:r>
      <w:r w:rsidR="006B2902" w:rsidRPr="00621655">
        <w:rPr>
          <w:rFonts w:ascii="Merriweather Sans" w:hAnsi="Merriweather Sans"/>
          <w:b/>
          <w:color w:val="auto"/>
          <w:sz w:val="22"/>
        </w:rPr>
        <w:t>Servicios de limpieza de contenedores e infraestructuras</w:t>
      </w:r>
    </w:p>
    <w:p w14:paraId="25C77AD1" w14:textId="32F09CD3"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Servicio de limpieza mecánica de contenedores de carga bilateral</w:t>
      </w:r>
    </w:p>
    <w:p w14:paraId="70BF638A" w14:textId="0E56CC84"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Servicio de limpieza manual de contenedores de carga bilateral y posterior</w:t>
      </w:r>
    </w:p>
    <w:p w14:paraId="795A8723" w14:textId="16171394" w:rsidR="006B2902" w:rsidRPr="00621655" w:rsidRDefault="006B2902" w:rsidP="006B2902">
      <w:pPr>
        <w:spacing w:after="58"/>
        <w:ind w:left="924"/>
        <w:rPr>
          <w:rFonts w:ascii="Merriweather Sans" w:hAnsi="Merriweather Sans"/>
          <w:color w:val="auto"/>
          <w:sz w:val="22"/>
        </w:rPr>
      </w:pPr>
      <w:r w:rsidRPr="00621655">
        <w:rPr>
          <w:rFonts w:ascii="Merriweather Sans" w:hAnsi="Merriweather Sans"/>
          <w:color w:val="auto"/>
          <w:sz w:val="22"/>
        </w:rPr>
        <w:t>Servicio de limpieza de Puntos Verdes</w:t>
      </w:r>
    </w:p>
    <w:p w14:paraId="20FF3A09" w14:textId="1967705F" w:rsidR="006B2902" w:rsidRPr="00621655" w:rsidRDefault="006B2902" w:rsidP="006B2902">
      <w:pPr>
        <w:spacing w:after="76" w:line="252" w:lineRule="auto"/>
        <w:ind w:left="725"/>
        <w:jc w:val="left"/>
        <w:rPr>
          <w:rFonts w:ascii="Merriweather Sans" w:hAnsi="Merriweather Sans"/>
          <w:color w:val="auto"/>
          <w:sz w:val="22"/>
        </w:rPr>
      </w:pPr>
      <w:r w:rsidRPr="00621655">
        <w:rPr>
          <w:rFonts w:ascii="Merriweather Sans" w:hAnsi="Merriweather Sans"/>
          <w:b/>
          <w:color w:val="auto"/>
          <w:sz w:val="22"/>
        </w:rPr>
        <w:t>Servicio de mantenimiento de contenedores</w:t>
      </w:r>
    </w:p>
    <w:p w14:paraId="7A622988" w14:textId="304EAF59" w:rsidR="006B2902" w:rsidRPr="00621655" w:rsidRDefault="00610398" w:rsidP="006B2902">
      <w:pPr>
        <w:spacing w:after="58"/>
        <w:ind w:left="924"/>
        <w:rPr>
          <w:rFonts w:ascii="Merriweather Sans" w:hAnsi="Merriweather Sans"/>
          <w:color w:val="auto"/>
          <w:sz w:val="22"/>
        </w:rPr>
      </w:pPr>
      <w:r w:rsidRPr="00621655">
        <w:rPr>
          <w:rFonts w:ascii="Merriweather Sans" w:eastAsia="Calibri" w:hAnsi="Merriweather Sans" w:cs="Calibri"/>
          <w:noProof/>
          <w:color w:val="auto"/>
          <w:sz w:val="22"/>
        </w:rPr>
        <mc:AlternateContent>
          <mc:Choice Requires="wpg">
            <w:drawing>
              <wp:anchor distT="0" distB="0" distL="114300" distR="114300" simplePos="0" relativeHeight="251662336" behindDoc="1" locked="0" layoutInCell="1" allowOverlap="1" wp14:anchorId="0BD312EB" wp14:editId="143B4B0D">
                <wp:simplePos x="0" y="0"/>
                <wp:positionH relativeFrom="column">
                  <wp:posOffset>281940</wp:posOffset>
                </wp:positionH>
                <wp:positionV relativeFrom="paragraph">
                  <wp:posOffset>-235585</wp:posOffset>
                </wp:positionV>
                <wp:extent cx="4838700" cy="582295"/>
                <wp:effectExtent l="0" t="0" r="0" b="2540"/>
                <wp:wrapNone/>
                <wp:docPr id="245273" name="Group 2063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38700" cy="582295"/>
                          <a:chOff x="0" y="0"/>
                          <a:chExt cx="48387" cy="5821"/>
                        </a:xfrm>
                      </wpg:grpSpPr>
                      <wps:wsp>
                        <wps:cNvPr id="245274" name="Shape 274619"/>
                        <wps:cNvSpPr>
                          <a:spLocks/>
                        </wps:cNvSpPr>
                        <wps:spPr bwMode="auto">
                          <a:xfrm>
                            <a:off x="0" y="0"/>
                            <a:ext cx="48387" cy="457"/>
                          </a:xfrm>
                          <a:custGeom>
                            <a:avLst/>
                            <a:gdLst>
                              <a:gd name="T0" fmla="*/ 0 w 4838700"/>
                              <a:gd name="T1" fmla="*/ 0 h 45720"/>
                              <a:gd name="T2" fmla="*/ 4838700 w 4838700"/>
                              <a:gd name="T3" fmla="*/ 0 h 45720"/>
                              <a:gd name="T4" fmla="*/ 4838700 w 4838700"/>
                              <a:gd name="T5" fmla="*/ 45720 h 45720"/>
                              <a:gd name="T6" fmla="*/ 0 w 4838700"/>
                              <a:gd name="T7" fmla="*/ 45720 h 45720"/>
                              <a:gd name="T8" fmla="*/ 0 w 4838700"/>
                              <a:gd name="T9" fmla="*/ 0 h 45720"/>
                              <a:gd name="T10" fmla="*/ 0 w 4838700"/>
                              <a:gd name="T11" fmla="*/ 0 h 45720"/>
                              <a:gd name="T12" fmla="*/ 4838700 w 4838700"/>
                              <a:gd name="T13" fmla="*/ 45720 h 45720"/>
                            </a:gdLst>
                            <a:ahLst/>
                            <a:cxnLst>
                              <a:cxn ang="0">
                                <a:pos x="T0" y="T1"/>
                              </a:cxn>
                              <a:cxn ang="0">
                                <a:pos x="T2" y="T3"/>
                              </a:cxn>
                              <a:cxn ang="0">
                                <a:pos x="T4" y="T5"/>
                              </a:cxn>
                              <a:cxn ang="0">
                                <a:pos x="T6" y="T7"/>
                              </a:cxn>
                              <a:cxn ang="0">
                                <a:pos x="T8" y="T9"/>
                              </a:cxn>
                            </a:cxnLst>
                            <a:rect l="T10" t="T11" r="T12" b="T13"/>
                            <a:pathLst>
                              <a:path w="4838700" h="45720">
                                <a:moveTo>
                                  <a:pt x="0" y="0"/>
                                </a:moveTo>
                                <a:lnTo>
                                  <a:pt x="4838700" y="0"/>
                                </a:lnTo>
                                <a:lnTo>
                                  <a:pt x="4838700" y="45720"/>
                                </a:lnTo>
                                <a:lnTo>
                                  <a:pt x="0" y="4572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75" name="Shape 274620"/>
                        <wps:cNvSpPr>
                          <a:spLocks/>
                        </wps:cNvSpPr>
                        <wps:spPr bwMode="auto">
                          <a:xfrm>
                            <a:off x="0" y="457"/>
                            <a:ext cx="441" cy="1448"/>
                          </a:xfrm>
                          <a:custGeom>
                            <a:avLst/>
                            <a:gdLst>
                              <a:gd name="T0" fmla="*/ 0 w 44196"/>
                              <a:gd name="T1" fmla="*/ 0 h 144780"/>
                              <a:gd name="T2" fmla="*/ 44196 w 44196"/>
                              <a:gd name="T3" fmla="*/ 0 h 144780"/>
                              <a:gd name="T4" fmla="*/ 44196 w 44196"/>
                              <a:gd name="T5" fmla="*/ 144780 h 144780"/>
                              <a:gd name="T6" fmla="*/ 0 w 44196"/>
                              <a:gd name="T7" fmla="*/ 144780 h 144780"/>
                              <a:gd name="T8" fmla="*/ 0 w 44196"/>
                              <a:gd name="T9" fmla="*/ 0 h 144780"/>
                              <a:gd name="T10" fmla="*/ 0 w 44196"/>
                              <a:gd name="T11" fmla="*/ 0 h 144780"/>
                              <a:gd name="T12" fmla="*/ 44196 w 44196"/>
                              <a:gd name="T13" fmla="*/ 144780 h 144780"/>
                            </a:gdLst>
                            <a:ahLst/>
                            <a:cxnLst>
                              <a:cxn ang="0">
                                <a:pos x="T0" y="T1"/>
                              </a:cxn>
                              <a:cxn ang="0">
                                <a:pos x="T2" y="T3"/>
                              </a:cxn>
                              <a:cxn ang="0">
                                <a:pos x="T4" y="T5"/>
                              </a:cxn>
                              <a:cxn ang="0">
                                <a:pos x="T6" y="T7"/>
                              </a:cxn>
                              <a:cxn ang="0">
                                <a:pos x="T8" y="T9"/>
                              </a:cxn>
                            </a:cxnLst>
                            <a:rect l="T10" t="T11" r="T12" b="T13"/>
                            <a:pathLst>
                              <a:path w="44196" h="144780">
                                <a:moveTo>
                                  <a:pt x="0" y="0"/>
                                </a:moveTo>
                                <a:lnTo>
                                  <a:pt x="44196" y="0"/>
                                </a:lnTo>
                                <a:lnTo>
                                  <a:pt x="44196" y="144780"/>
                                </a:lnTo>
                                <a:lnTo>
                                  <a:pt x="0" y="14478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76" name="Shape 274621"/>
                        <wps:cNvSpPr>
                          <a:spLocks/>
                        </wps:cNvSpPr>
                        <wps:spPr bwMode="auto">
                          <a:xfrm>
                            <a:off x="47929" y="457"/>
                            <a:ext cx="458" cy="1448"/>
                          </a:xfrm>
                          <a:custGeom>
                            <a:avLst/>
                            <a:gdLst>
                              <a:gd name="T0" fmla="*/ 0 w 45720"/>
                              <a:gd name="T1" fmla="*/ 0 h 144780"/>
                              <a:gd name="T2" fmla="*/ 45720 w 45720"/>
                              <a:gd name="T3" fmla="*/ 0 h 144780"/>
                              <a:gd name="T4" fmla="*/ 45720 w 45720"/>
                              <a:gd name="T5" fmla="*/ 144780 h 144780"/>
                              <a:gd name="T6" fmla="*/ 0 w 45720"/>
                              <a:gd name="T7" fmla="*/ 144780 h 144780"/>
                              <a:gd name="T8" fmla="*/ 0 w 45720"/>
                              <a:gd name="T9" fmla="*/ 0 h 144780"/>
                              <a:gd name="T10" fmla="*/ 0 w 45720"/>
                              <a:gd name="T11" fmla="*/ 0 h 144780"/>
                              <a:gd name="T12" fmla="*/ 45720 w 45720"/>
                              <a:gd name="T13" fmla="*/ 144780 h 144780"/>
                            </a:gdLst>
                            <a:ahLst/>
                            <a:cxnLst>
                              <a:cxn ang="0">
                                <a:pos x="T0" y="T1"/>
                              </a:cxn>
                              <a:cxn ang="0">
                                <a:pos x="T2" y="T3"/>
                              </a:cxn>
                              <a:cxn ang="0">
                                <a:pos x="T4" y="T5"/>
                              </a:cxn>
                              <a:cxn ang="0">
                                <a:pos x="T6" y="T7"/>
                              </a:cxn>
                              <a:cxn ang="0">
                                <a:pos x="T8" y="T9"/>
                              </a:cxn>
                            </a:cxnLst>
                            <a:rect l="T10" t="T11" r="T12" b="T13"/>
                            <a:pathLst>
                              <a:path w="45720" h="144780">
                                <a:moveTo>
                                  <a:pt x="0" y="0"/>
                                </a:moveTo>
                                <a:lnTo>
                                  <a:pt x="45720" y="0"/>
                                </a:lnTo>
                                <a:lnTo>
                                  <a:pt x="45720" y="144780"/>
                                </a:lnTo>
                                <a:lnTo>
                                  <a:pt x="0" y="14478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77" name="Shape 274622"/>
                        <wps:cNvSpPr>
                          <a:spLocks/>
                        </wps:cNvSpPr>
                        <wps:spPr bwMode="auto">
                          <a:xfrm>
                            <a:off x="441" y="457"/>
                            <a:ext cx="47488" cy="1448"/>
                          </a:xfrm>
                          <a:custGeom>
                            <a:avLst/>
                            <a:gdLst>
                              <a:gd name="T0" fmla="*/ 0 w 4748784"/>
                              <a:gd name="T1" fmla="*/ 0 h 144780"/>
                              <a:gd name="T2" fmla="*/ 4748784 w 4748784"/>
                              <a:gd name="T3" fmla="*/ 0 h 144780"/>
                              <a:gd name="T4" fmla="*/ 4748784 w 4748784"/>
                              <a:gd name="T5" fmla="*/ 144780 h 144780"/>
                              <a:gd name="T6" fmla="*/ 0 w 4748784"/>
                              <a:gd name="T7" fmla="*/ 144780 h 144780"/>
                              <a:gd name="T8" fmla="*/ 0 w 4748784"/>
                              <a:gd name="T9" fmla="*/ 0 h 144780"/>
                              <a:gd name="T10" fmla="*/ 0 w 4748784"/>
                              <a:gd name="T11" fmla="*/ 0 h 144780"/>
                              <a:gd name="T12" fmla="*/ 4748784 w 4748784"/>
                              <a:gd name="T13" fmla="*/ 144780 h 144780"/>
                            </a:gdLst>
                            <a:ahLst/>
                            <a:cxnLst>
                              <a:cxn ang="0">
                                <a:pos x="T0" y="T1"/>
                              </a:cxn>
                              <a:cxn ang="0">
                                <a:pos x="T2" y="T3"/>
                              </a:cxn>
                              <a:cxn ang="0">
                                <a:pos x="T4" y="T5"/>
                              </a:cxn>
                              <a:cxn ang="0">
                                <a:pos x="T6" y="T7"/>
                              </a:cxn>
                              <a:cxn ang="0">
                                <a:pos x="T8" y="T9"/>
                              </a:cxn>
                            </a:cxnLst>
                            <a:rect l="T10" t="T11" r="T12" b="T13"/>
                            <a:pathLst>
                              <a:path w="4748784" h="144780">
                                <a:moveTo>
                                  <a:pt x="0" y="0"/>
                                </a:moveTo>
                                <a:lnTo>
                                  <a:pt x="4748784" y="0"/>
                                </a:lnTo>
                                <a:lnTo>
                                  <a:pt x="4748784" y="144780"/>
                                </a:lnTo>
                                <a:lnTo>
                                  <a:pt x="0" y="14478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78" name="Shape 274623"/>
                        <wps:cNvSpPr>
                          <a:spLocks/>
                        </wps:cNvSpPr>
                        <wps:spPr bwMode="auto">
                          <a:xfrm>
                            <a:off x="0" y="3916"/>
                            <a:ext cx="48387" cy="442"/>
                          </a:xfrm>
                          <a:custGeom>
                            <a:avLst/>
                            <a:gdLst>
                              <a:gd name="T0" fmla="*/ 0 w 4838700"/>
                              <a:gd name="T1" fmla="*/ 0 h 44196"/>
                              <a:gd name="T2" fmla="*/ 4838700 w 4838700"/>
                              <a:gd name="T3" fmla="*/ 0 h 44196"/>
                              <a:gd name="T4" fmla="*/ 4838700 w 4838700"/>
                              <a:gd name="T5" fmla="*/ 44196 h 44196"/>
                              <a:gd name="T6" fmla="*/ 0 w 4838700"/>
                              <a:gd name="T7" fmla="*/ 44196 h 44196"/>
                              <a:gd name="T8" fmla="*/ 0 w 4838700"/>
                              <a:gd name="T9" fmla="*/ 0 h 44196"/>
                              <a:gd name="T10" fmla="*/ 0 w 4838700"/>
                              <a:gd name="T11" fmla="*/ 0 h 44196"/>
                              <a:gd name="T12" fmla="*/ 4838700 w 4838700"/>
                              <a:gd name="T13" fmla="*/ 44196 h 44196"/>
                            </a:gdLst>
                            <a:ahLst/>
                            <a:cxnLst>
                              <a:cxn ang="0">
                                <a:pos x="T0" y="T1"/>
                              </a:cxn>
                              <a:cxn ang="0">
                                <a:pos x="T2" y="T3"/>
                              </a:cxn>
                              <a:cxn ang="0">
                                <a:pos x="T4" y="T5"/>
                              </a:cxn>
                              <a:cxn ang="0">
                                <a:pos x="T6" y="T7"/>
                              </a:cxn>
                              <a:cxn ang="0">
                                <a:pos x="T8" y="T9"/>
                              </a:cxn>
                            </a:cxnLst>
                            <a:rect l="T10" t="T11" r="T12" b="T13"/>
                            <a:pathLst>
                              <a:path w="4838700" h="44196">
                                <a:moveTo>
                                  <a:pt x="0" y="0"/>
                                </a:moveTo>
                                <a:lnTo>
                                  <a:pt x="4838700" y="0"/>
                                </a:lnTo>
                                <a:lnTo>
                                  <a:pt x="4838700" y="44196"/>
                                </a:lnTo>
                                <a:lnTo>
                                  <a:pt x="0" y="44196"/>
                                </a:lnTo>
                                <a:lnTo>
                                  <a:pt x="0" y="0"/>
                                </a:lnTo>
                              </a:path>
                            </a:pathLst>
                          </a:custGeom>
                          <a:solidFill>
                            <a:srgbClr val="A7A8A8"/>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79" name="Shape 274624"/>
                        <wps:cNvSpPr>
                          <a:spLocks/>
                        </wps:cNvSpPr>
                        <wps:spPr bwMode="auto">
                          <a:xfrm>
                            <a:off x="0" y="4358"/>
                            <a:ext cx="441" cy="1463"/>
                          </a:xfrm>
                          <a:custGeom>
                            <a:avLst/>
                            <a:gdLst>
                              <a:gd name="T0" fmla="*/ 0 w 44196"/>
                              <a:gd name="T1" fmla="*/ 0 h 146304"/>
                              <a:gd name="T2" fmla="*/ 44196 w 44196"/>
                              <a:gd name="T3" fmla="*/ 0 h 146304"/>
                              <a:gd name="T4" fmla="*/ 44196 w 44196"/>
                              <a:gd name="T5" fmla="*/ 146304 h 146304"/>
                              <a:gd name="T6" fmla="*/ 0 w 44196"/>
                              <a:gd name="T7" fmla="*/ 146304 h 146304"/>
                              <a:gd name="T8" fmla="*/ 0 w 44196"/>
                              <a:gd name="T9" fmla="*/ 0 h 146304"/>
                              <a:gd name="T10" fmla="*/ 0 w 44196"/>
                              <a:gd name="T11" fmla="*/ 0 h 146304"/>
                              <a:gd name="T12" fmla="*/ 44196 w 44196"/>
                              <a:gd name="T13" fmla="*/ 146304 h 146304"/>
                            </a:gdLst>
                            <a:ahLst/>
                            <a:cxnLst>
                              <a:cxn ang="0">
                                <a:pos x="T0" y="T1"/>
                              </a:cxn>
                              <a:cxn ang="0">
                                <a:pos x="T2" y="T3"/>
                              </a:cxn>
                              <a:cxn ang="0">
                                <a:pos x="T4" y="T5"/>
                              </a:cxn>
                              <a:cxn ang="0">
                                <a:pos x="T6" y="T7"/>
                              </a:cxn>
                              <a:cxn ang="0">
                                <a:pos x="T8" y="T9"/>
                              </a:cxn>
                            </a:cxnLst>
                            <a:rect l="T10" t="T11" r="T12" b="T13"/>
                            <a:pathLst>
                              <a:path w="44196" h="146304">
                                <a:moveTo>
                                  <a:pt x="0" y="0"/>
                                </a:moveTo>
                                <a:lnTo>
                                  <a:pt x="44196" y="0"/>
                                </a:lnTo>
                                <a:lnTo>
                                  <a:pt x="44196" y="146304"/>
                                </a:lnTo>
                                <a:lnTo>
                                  <a:pt x="0" y="146304"/>
                                </a:lnTo>
                                <a:lnTo>
                                  <a:pt x="0" y="0"/>
                                </a:lnTo>
                              </a:path>
                            </a:pathLst>
                          </a:custGeom>
                          <a:solidFill>
                            <a:srgbClr val="A7A8A8"/>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80" name="Shape 274625"/>
                        <wps:cNvSpPr>
                          <a:spLocks/>
                        </wps:cNvSpPr>
                        <wps:spPr bwMode="auto">
                          <a:xfrm>
                            <a:off x="47929" y="4358"/>
                            <a:ext cx="458" cy="1463"/>
                          </a:xfrm>
                          <a:custGeom>
                            <a:avLst/>
                            <a:gdLst>
                              <a:gd name="T0" fmla="*/ 0 w 45720"/>
                              <a:gd name="T1" fmla="*/ 0 h 146304"/>
                              <a:gd name="T2" fmla="*/ 45720 w 45720"/>
                              <a:gd name="T3" fmla="*/ 0 h 146304"/>
                              <a:gd name="T4" fmla="*/ 45720 w 45720"/>
                              <a:gd name="T5" fmla="*/ 146304 h 146304"/>
                              <a:gd name="T6" fmla="*/ 0 w 45720"/>
                              <a:gd name="T7" fmla="*/ 146304 h 146304"/>
                              <a:gd name="T8" fmla="*/ 0 w 45720"/>
                              <a:gd name="T9" fmla="*/ 0 h 146304"/>
                              <a:gd name="T10" fmla="*/ 0 w 45720"/>
                              <a:gd name="T11" fmla="*/ 0 h 146304"/>
                              <a:gd name="T12" fmla="*/ 45720 w 45720"/>
                              <a:gd name="T13" fmla="*/ 146304 h 146304"/>
                            </a:gdLst>
                            <a:ahLst/>
                            <a:cxnLst>
                              <a:cxn ang="0">
                                <a:pos x="T0" y="T1"/>
                              </a:cxn>
                              <a:cxn ang="0">
                                <a:pos x="T2" y="T3"/>
                              </a:cxn>
                              <a:cxn ang="0">
                                <a:pos x="T4" y="T5"/>
                              </a:cxn>
                              <a:cxn ang="0">
                                <a:pos x="T6" y="T7"/>
                              </a:cxn>
                              <a:cxn ang="0">
                                <a:pos x="T8" y="T9"/>
                              </a:cxn>
                            </a:cxnLst>
                            <a:rect l="T10" t="T11" r="T12" b="T13"/>
                            <a:pathLst>
                              <a:path w="45720" h="146304">
                                <a:moveTo>
                                  <a:pt x="0" y="0"/>
                                </a:moveTo>
                                <a:lnTo>
                                  <a:pt x="45720" y="0"/>
                                </a:lnTo>
                                <a:lnTo>
                                  <a:pt x="45720" y="146304"/>
                                </a:lnTo>
                                <a:lnTo>
                                  <a:pt x="0" y="146304"/>
                                </a:lnTo>
                                <a:lnTo>
                                  <a:pt x="0" y="0"/>
                                </a:lnTo>
                              </a:path>
                            </a:pathLst>
                          </a:custGeom>
                          <a:solidFill>
                            <a:srgbClr val="A7A8A8"/>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81" name="Shape 274626"/>
                        <wps:cNvSpPr>
                          <a:spLocks/>
                        </wps:cNvSpPr>
                        <wps:spPr bwMode="auto">
                          <a:xfrm>
                            <a:off x="441" y="4358"/>
                            <a:ext cx="47488" cy="1463"/>
                          </a:xfrm>
                          <a:custGeom>
                            <a:avLst/>
                            <a:gdLst>
                              <a:gd name="T0" fmla="*/ 0 w 4748784"/>
                              <a:gd name="T1" fmla="*/ 0 h 146304"/>
                              <a:gd name="T2" fmla="*/ 4748784 w 4748784"/>
                              <a:gd name="T3" fmla="*/ 0 h 146304"/>
                              <a:gd name="T4" fmla="*/ 4748784 w 4748784"/>
                              <a:gd name="T5" fmla="*/ 146304 h 146304"/>
                              <a:gd name="T6" fmla="*/ 0 w 4748784"/>
                              <a:gd name="T7" fmla="*/ 146304 h 146304"/>
                              <a:gd name="T8" fmla="*/ 0 w 4748784"/>
                              <a:gd name="T9" fmla="*/ 0 h 146304"/>
                              <a:gd name="T10" fmla="*/ 0 w 4748784"/>
                              <a:gd name="T11" fmla="*/ 0 h 146304"/>
                              <a:gd name="T12" fmla="*/ 4748784 w 4748784"/>
                              <a:gd name="T13" fmla="*/ 146304 h 146304"/>
                            </a:gdLst>
                            <a:ahLst/>
                            <a:cxnLst>
                              <a:cxn ang="0">
                                <a:pos x="T0" y="T1"/>
                              </a:cxn>
                              <a:cxn ang="0">
                                <a:pos x="T2" y="T3"/>
                              </a:cxn>
                              <a:cxn ang="0">
                                <a:pos x="T4" y="T5"/>
                              </a:cxn>
                              <a:cxn ang="0">
                                <a:pos x="T6" y="T7"/>
                              </a:cxn>
                              <a:cxn ang="0">
                                <a:pos x="T8" y="T9"/>
                              </a:cxn>
                            </a:cxnLst>
                            <a:rect l="T10" t="T11" r="T12" b="T13"/>
                            <a:pathLst>
                              <a:path w="4748784" h="146304">
                                <a:moveTo>
                                  <a:pt x="0" y="0"/>
                                </a:moveTo>
                                <a:lnTo>
                                  <a:pt x="4748784" y="0"/>
                                </a:lnTo>
                                <a:lnTo>
                                  <a:pt x="4748784" y="146304"/>
                                </a:lnTo>
                                <a:lnTo>
                                  <a:pt x="0" y="146304"/>
                                </a:lnTo>
                                <a:lnTo>
                                  <a:pt x="0" y="0"/>
                                </a:lnTo>
                              </a:path>
                            </a:pathLst>
                          </a:custGeom>
                          <a:solidFill>
                            <a:srgbClr val="A7A8A8"/>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30CC0F08" id="Group 206328" o:spid="_x0000_s1026" style="position:absolute;margin-left:22.2pt;margin-top:-18.55pt;width:381pt;height:45.85pt;z-index:-251654144" coordsize="48387,58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">
                <v:shape id="Shape 274619" o:spid="_x0000_s1027" style="position:absolute;width:48387;height:457;visibility:visible;mso-wrap-style:square;v-text-anchor:top" coordsize="4838700,45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" path="m,l4838700,r,45720l,45720,,e" fillcolor="#dadadb" stroked="f" strokeweight="0">
                  <v:stroke miterlimit="83231f" joinstyle="miter"/>
                  <v:path arrowok="t" o:connecttype="custom" o:connectlocs="0,0;48387,0;48387,457;0,457;0,0" o:connectangles="0,0,0,0,0" textboxrect="0,0,4838700,45720"/>
                </v:shape>
                <v:shape id="Shape 274620" o:spid="_x0000_s1028" style="position:absolute;top:457;width:441;height:1448;visibility:visible;mso-wrap-style:square;v-text-anchor:top" coordsize="44196,144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" path="m,l44196,r,144780l,144780,,e" fillcolor="#dadadb" stroked="f" strokeweight="0">
                  <v:stroke miterlimit="83231f" joinstyle="miter"/>
                  <v:path arrowok="t" o:connecttype="custom" o:connectlocs="0,0;441,0;441,1448;0,1448;0,0" o:connectangles="0,0,0,0,0" textboxrect="0,0,44196,144780"/>
                </v:shape>
                <v:shape id="Shape 274621" o:spid="_x0000_s1029" style="position:absolute;left:47929;top:457;width:458;height:1448;visibility:visible;mso-wrap-style:square;v-text-anchor:top" coordsize="45720,144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" path="m,l45720,r,144780l,144780,,e" fillcolor="#dadadb" stroked="f" strokeweight="0">
                  <v:stroke miterlimit="83231f" joinstyle="miter"/>
                  <v:path arrowok="t" o:connecttype="custom" o:connectlocs="0,0;458,0;458,1448;0,1448;0,0" o:connectangles="0,0,0,0,0" textboxrect="0,0,45720,144780"/>
                </v:shape>
                <v:shape id="Shape 274622" o:spid="_x0000_s1030" style="position:absolute;left:441;top:457;width:47488;height:1448;visibility:visible;mso-wrap-style:square;v-text-anchor:top" coordsize="4748784,144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" path="m,l4748784,r,144780l,144780,,e" fillcolor="#dadadb" stroked="f" strokeweight="0">
                  <v:stroke miterlimit="83231f" joinstyle="miter"/>
                  <v:path arrowok="t" o:connecttype="custom" o:connectlocs="0,0;47488,0;47488,1448;0,1448;0,0" o:connectangles="0,0,0,0,0" textboxrect="0,0,4748784,144780"/>
                </v:shape>
                <v:shape id="Shape 274623" o:spid="_x0000_s1031" style="position:absolute;top:3916;width:48387;height:442;visibility:visible;mso-wrap-style:square;v-text-anchor:top" coordsize="4838700,44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" path="m,l4838700,r,44196l,44196,,e" fillcolor="#a7a8a8" stroked="f" strokeweight="0">
                  <v:stroke miterlimit="83231f" joinstyle="miter"/>
                  <v:path arrowok="t" o:connecttype="custom" o:connectlocs="0,0;48387,0;48387,442;0,442;0,0" o:connectangles="0,0,0,0,0" textboxrect="0,0,4838700,44196"/>
                </v:shape>
                <v:shape id="Shape 274624" o:spid="_x0000_s1032" style="position:absolute;top:4358;width:441;height:1463;visibility:visible;mso-wrap-style:square;v-text-anchor:top" coordsize="44196,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" path="m,l44196,r,146304l,146304,,e" fillcolor="#a7a8a8" stroked="f" strokeweight="0">
                  <v:stroke miterlimit="83231f" joinstyle="miter"/>
                  <v:path arrowok="t" o:connecttype="custom" o:connectlocs="0,0;441,0;441,1463;0,1463;0,0" o:connectangles="0,0,0,0,0" textboxrect="0,0,44196,146304"/>
                </v:shape>
                <v:shape id="Shape 274625" o:spid="_x0000_s1033" style="position:absolute;left:47929;top:4358;width:458;height:1463;visibility:visible;mso-wrap-style:square;v-text-anchor:top" coordsize="45720,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" path="m,l45720,r,146304l,146304,,e" fillcolor="#a7a8a8" stroked="f" strokeweight="0">
                  <v:stroke miterlimit="83231f" joinstyle="miter"/>
                  <v:path arrowok="t" o:connecttype="custom" o:connectlocs="0,0;458,0;458,1463;0,1463;0,0" o:connectangles="0,0,0,0,0" textboxrect="0,0,45720,146304"/>
                </v:shape>
                <v:shape id="Shape 274626" o:spid="_x0000_s1034" style="position:absolute;left:441;top:4358;width:47488;height:1463;visibility:visible;mso-wrap-style:square;v-text-anchor:top" coordsize="4748784,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" path="m,l4748784,r,146304l,146304,,e" fillcolor="#a7a8a8" stroked="f" strokeweight="0">
                  <v:stroke miterlimit="83231f" joinstyle="miter"/>
                  <v:path arrowok="t" o:connecttype="custom" o:connectlocs="0,0;47488,0;47488,1463;0,1463;0,0" o:connectangles="0,0,0,0,0" textboxrect="0,0,4748784,146304"/>
                </v:shape>
              </v:group>
            </w:pict>
          </mc:Fallback>
        </mc:AlternateContent>
      </w:r>
      <w:r w:rsidR="006B2902" w:rsidRPr="00621655">
        <w:rPr>
          <w:rFonts w:ascii="Merriweather Sans" w:hAnsi="Merriweather Sans"/>
          <w:color w:val="auto"/>
          <w:sz w:val="22"/>
        </w:rPr>
        <w:t>Servicio de mantenimiento y sustitución de contenedores</w:t>
      </w:r>
    </w:p>
    <w:p w14:paraId="22E04470" w14:textId="55A9C412" w:rsidR="006B2902" w:rsidRPr="00621655" w:rsidRDefault="006B2902" w:rsidP="006B2902">
      <w:pPr>
        <w:spacing w:after="61" w:line="252" w:lineRule="auto"/>
        <w:ind w:left="523"/>
        <w:jc w:val="left"/>
        <w:rPr>
          <w:rFonts w:ascii="Merriweather Sans" w:hAnsi="Merriweather Sans"/>
          <w:color w:val="auto"/>
          <w:sz w:val="22"/>
        </w:rPr>
      </w:pPr>
      <w:r w:rsidRPr="00621655">
        <w:rPr>
          <w:rFonts w:ascii="Merriweather Sans" w:hAnsi="Merriweather Sans"/>
          <w:b/>
          <w:color w:val="auto"/>
          <w:sz w:val="22"/>
        </w:rPr>
        <w:t>CAPÍTULO VI - INFRAESTRUCTURAS</w:t>
      </w:r>
    </w:p>
    <w:p w14:paraId="10AE443F" w14:textId="6CD3BF1A"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Construcción de Puntos Verdes</w:t>
      </w:r>
    </w:p>
    <w:p w14:paraId="087CEA46" w14:textId="258E6B52" w:rsidR="006B2902" w:rsidRPr="00621655" w:rsidRDefault="006B2902" w:rsidP="006B2902">
      <w:pPr>
        <w:spacing w:after="137"/>
        <w:ind w:left="924"/>
        <w:rPr>
          <w:rFonts w:ascii="Merriweather Sans" w:hAnsi="Merriweather Sans"/>
          <w:color w:val="auto"/>
          <w:sz w:val="22"/>
        </w:rPr>
      </w:pPr>
      <w:r w:rsidRPr="00621655">
        <w:rPr>
          <w:rFonts w:ascii="Merriweather Sans" w:hAnsi="Merriweather Sans"/>
          <w:color w:val="auto"/>
          <w:sz w:val="22"/>
        </w:rPr>
        <w:t xml:space="preserve">Adecuación de una zona </w:t>
      </w:r>
      <w:r w:rsidR="000511FF" w:rsidRPr="00621655">
        <w:rPr>
          <w:rFonts w:ascii="Merriweather Sans" w:hAnsi="Merriweather Sans"/>
          <w:color w:val="auto"/>
          <w:sz w:val="22"/>
        </w:rPr>
        <w:t>del punto limpio</w:t>
      </w:r>
      <w:r w:rsidRPr="00621655">
        <w:rPr>
          <w:rFonts w:ascii="Merriweather Sans" w:hAnsi="Merriweather Sans"/>
          <w:color w:val="auto"/>
          <w:sz w:val="22"/>
        </w:rPr>
        <w:t xml:space="preserve"> como Punto Verd</w:t>
      </w:r>
      <w:r w:rsidR="004637D2" w:rsidRPr="00621655">
        <w:rPr>
          <w:rFonts w:ascii="Merriweather Sans" w:hAnsi="Merriweather Sans"/>
          <w:color w:val="auto"/>
          <w:sz w:val="22"/>
        </w:rPr>
        <w:t>e</w:t>
      </w:r>
      <w:r w:rsidRPr="00621655">
        <w:rPr>
          <w:rFonts w:ascii="Merriweather Sans" w:hAnsi="Merriweather Sans"/>
          <w:color w:val="auto"/>
          <w:sz w:val="22"/>
        </w:rPr>
        <w:t xml:space="preserve"> (área de emergencia)</w:t>
      </w:r>
    </w:p>
    <w:p w14:paraId="3B343A8C" w14:textId="63B7EAF3" w:rsidR="006B2902" w:rsidRPr="00621655" w:rsidRDefault="006B2902" w:rsidP="006B2902">
      <w:pPr>
        <w:spacing w:after="63"/>
        <w:ind w:left="924"/>
        <w:rPr>
          <w:rFonts w:ascii="Merriweather Sans" w:hAnsi="Merriweather Sans"/>
          <w:color w:val="auto"/>
          <w:sz w:val="22"/>
        </w:rPr>
      </w:pPr>
      <w:r w:rsidRPr="00621655">
        <w:rPr>
          <w:rFonts w:ascii="Merriweather Sans" w:hAnsi="Merriweather Sans"/>
          <w:color w:val="auto"/>
          <w:sz w:val="22"/>
        </w:rPr>
        <w:t xml:space="preserve">Adecuación de la zona de gestión de residuos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Mercado municipal</w:t>
      </w:r>
    </w:p>
    <w:p w14:paraId="5DB6F2C3" w14:textId="21BD5507" w:rsidR="006B2902" w:rsidRPr="00621655" w:rsidRDefault="006B2902" w:rsidP="006B2902">
      <w:pPr>
        <w:ind w:left="924"/>
        <w:rPr>
          <w:rFonts w:ascii="Merriweather Sans" w:hAnsi="Merriweather Sans"/>
          <w:color w:val="auto"/>
          <w:sz w:val="22"/>
        </w:rPr>
      </w:pPr>
      <w:r w:rsidRPr="00621655">
        <w:rPr>
          <w:rFonts w:ascii="Merriweather Sans" w:hAnsi="Merriweather Sans"/>
          <w:color w:val="auto"/>
          <w:sz w:val="22"/>
        </w:rPr>
        <w:t>Adecuación de la zona adyacente a la nave de servicios</w:t>
      </w:r>
    </w:p>
    <w:tbl>
      <w:tblPr>
        <w:tblW w:w="7620" w:type="dxa"/>
        <w:tblInd w:w="444" w:type="dxa"/>
        <w:tblCellMar>
          <w:top w:w="49" w:type="dxa"/>
          <w:left w:w="70" w:type="dxa"/>
          <w:right w:w="115" w:type="dxa"/>
        </w:tblCellMar>
        <w:tblLook w:val="04A0" w:firstRow="1" w:lastRow="0" w:firstColumn="1" w:lastColumn="0" w:noHBand="0" w:noVBand="1"/>
      </w:tblPr>
      <w:tblGrid>
        <w:gridCol w:w="7620"/>
      </w:tblGrid>
      <w:tr w:rsidR="006B2902" w:rsidRPr="00621655" w14:paraId="6B976ED0" w14:textId="77777777" w:rsidTr="007A4590">
        <w:trPr>
          <w:trHeight w:val="300"/>
        </w:trPr>
        <w:tc>
          <w:tcPr>
            <w:tcW w:w="7620" w:type="dxa"/>
            <w:tcBorders>
              <w:top w:val="nil"/>
              <w:left w:val="nil"/>
              <w:bottom w:val="nil"/>
              <w:right w:val="nil"/>
            </w:tcBorders>
            <w:shd w:val="clear" w:color="auto" w:fill="A7A8A8"/>
          </w:tcPr>
          <w:p w14:paraId="4E8BFDE1" w14:textId="7773C4D5"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b/>
                <w:color w:val="auto"/>
                <w:sz w:val="22"/>
              </w:rPr>
              <w:t>CAPÍTULO VII - UTILLAJE</w:t>
            </w:r>
          </w:p>
        </w:tc>
      </w:tr>
      <w:tr w:rsidR="006B2902" w:rsidRPr="00621655" w14:paraId="5C801E51" w14:textId="77777777" w:rsidTr="007A4590">
        <w:trPr>
          <w:trHeight w:val="300"/>
        </w:trPr>
        <w:tc>
          <w:tcPr>
            <w:tcW w:w="7620" w:type="dxa"/>
            <w:tcBorders>
              <w:top w:val="nil"/>
              <w:left w:val="nil"/>
              <w:bottom w:val="nil"/>
              <w:right w:val="nil"/>
            </w:tcBorders>
            <w:shd w:val="clear" w:color="auto" w:fill="DADADB"/>
          </w:tcPr>
          <w:p w14:paraId="2B8305BE" w14:textId="2F5310AC" w:rsidR="006B2902" w:rsidRPr="00621655" w:rsidRDefault="006B2902" w:rsidP="007A4590">
            <w:pPr>
              <w:spacing w:after="0" w:line="259" w:lineRule="auto"/>
              <w:ind w:left="202" w:firstLine="0"/>
              <w:jc w:val="left"/>
              <w:rPr>
                <w:rFonts w:ascii="Merriweather Sans" w:hAnsi="Merriweather Sans"/>
                <w:color w:val="auto"/>
                <w:sz w:val="22"/>
              </w:rPr>
            </w:pPr>
            <w:r w:rsidRPr="00621655">
              <w:rPr>
                <w:rFonts w:ascii="Merriweather Sans" w:hAnsi="Merriweather Sans"/>
                <w:b/>
                <w:color w:val="auto"/>
                <w:sz w:val="22"/>
              </w:rPr>
              <w:t>Contenedores</w:t>
            </w:r>
          </w:p>
        </w:tc>
      </w:tr>
    </w:tbl>
    <w:p w14:paraId="3A17F087" w14:textId="20B3628A"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Requerimientos generales</w:t>
      </w:r>
    </w:p>
    <w:p w14:paraId="4373427C" w14:textId="1CD8099F"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Contenedores de vidrio</w:t>
      </w:r>
    </w:p>
    <w:p w14:paraId="37CA67EA" w14:textId="26F5E929"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lastRenderedPageBreak/>
        <w:t>Contenedores de los Puntos Verdes</w:t>
      </w:r>
    </w:p>
    <w:p w14:paraId="6B013FD1" w14:textId="42FE9FEA" w:rsidR="006B2902" w:rsidRPr="00621655" w:rsidRDefault="006B2902" w:rsidP="006B2902">
      <w:pPr>
        <w:ind w:left="924"/>
        <w:rPr>
          <w:rFonts w:ascii="Merriweather Sans" w:hAnsi="Merriweather Sans"/>
          <w:color w:val="auto"/>
          <w:sz w:val="22"/>
        </w:rPr>
      </w:pPr>
      <w:r w:rsidRPr="00621655">
        <w:rPr>
          <w:rFonts w:ascii="Merriweather Sans" w:hAnsi="Merriweather Sans"/>
          <w:color w:val="auto"/>
          <w:sz w:val="22"/>
        </w:rPr>
        <w:t>Contenedores para fiestas y actos públicos</w:t>
      </w:r>
    </w:p>
    <w:tbl>
      <w:tblPr>
        <w:tblW w:w="7620" w:type="dxa"/>
        <w:tblInd w:w="444" w:type="dxa"/>
        <w:tblCellMar>
          <w:top w:w="64" w:type="dxa"/>
          <w:left w:w="70" w:type="dxa"/>
          <w:right w:w="115" w:type="dxa"/>
        </w:tblCellMar>
        <w:tblLook w:val="04A0" w:firstRow="1" w:lastRow="0" w:firstColumn="1" w:lastColumn="0" w:noHBand="0" w:noVBand="1"/>
      </w:tblPr>
      <w:tblGrid>
        <w:gridCol w:w="7620"/>
      </w:tblGrid>
      <w:tr w:rsidR="006B2902" w:rsidRPr="00621655" w14:paraId="7B4B8D65" w14:textId="77777777" w:rsidTr="007A4590">
        <w:trPr>
          <w:trHeight w:val="314"/>
        </w:trPr>
        <w:tc>
          <w:tcPr>
            <w:tcW w:w="7620" w:type="dxa"/>
            <w:tcBorders>
              <w:top w:val="nil"/>
              <w:left w:val="nil"/>
              <w:bottom w:val="nil"/>
              <w:right w:val="nil"/>
            </w:tcBorders>
            <w:shd w:val="clear" w:color="auto" w:fill="DADADB"/>
          </w:tcPr>
          <w:p w14:paraId="29FA1D87" w14:textId="698DB75C" w:rsidR="006B2902" w:rsidRPr="00621655" w:rsidRDefault="006B2902" w:rsidP="007A4590">
            <w:pPr>
              <w:spacing w:after="0" w:line="259" w:lineRule="auto"/>
              <w:ind w:left="202" w:firstLine="0"/>
              <w:jc w:val="left"/>
              <w:rPr>
                <w:rFonts w:ascii="Merriweather Sans" w:hAnsi="Merriweather Sans"/>
                <w:color w:val="auto"/>
                <w:sz w:val="22"/>
              </w:rPr>
            </w:pPr>
            <w:r w:rsidRPr="00621655">
              <w:rPr>
                <w:rFonts w:ascii="Merriweather Sans" w:hAnsi="Merriweather Sans"/>
                <w:b/>
                <w:color w:val="auto"/>
                <w:sz w:val="22"/>
              </w:rPr>
              <w:t>Otros utillajes</w:t>
            </w:r>
          </w:p>
        </w:tc>
      </w:tr>
      <w:tr w:rsidR="006B2902" w:rsidRPr="00621655" w14:paraId="68DE5D85" w14:textId="77777777" w:rsidTr="007A4590">
        <w:trPr>
          <w:trHeight w:val="614"/>
        </w:trPr>
        <w:tc>
          <w:tcPr>
            <w:tcW w:w="7620" w:type="dxa"/>
            <w:tcBorders>
              <w:top w:val="nil"/>
              <w:left w:val="nil"/>
              <w:bottom w:val="nil"/>
              <w:right w:val="nil"/>
            </w:tcBorders>
            <w:shd w:val="clear" w:color="auto" w:fill="A7A8A8"/>
          </w:tcPr>
          <w:p w14:paraId="30D153EF" w14:textId="77777777" w:rsidR="004637D2" w:rsidRPr="00621655" w:rsidRDefault="006B2902" w:rsidP="007A4590">
            <w:pPr>
              <w:spacing w:after="0" w:line="259" w:lineRule="auto"/>
              <w:ind w:left="0" w:right="2780" w:firstLine="0"/>
              <w:jc w:val="left"/>
              <w:rPr>
                <w:rFonts w:ascii="Merriweather Sans" w:hAnsi="Merriweather Sans"/>
                <w:b/>
                <w:color w:val="auto"/>
                <w:sz w:val="22"/>
              </w:rPr>
            </w:pPr>
            <w:r w:rsidRPr="00621655">
              <w:rPr>
                <w:rFonts w:ascii="Merriweather Sans" w:hAnsi="Merriweather Sans"/>
                <w:b/>
                <w:color w:val="auto"/>
                <w:sz w:val="22"/>
              </w:rPr>
              <w:t>CAPÍTULO VIII - IMAGEN CORPORATIVA</w:t>
            </w:r>
          </w:p>
          <w:p w14:paraId="1C7C553A" w14:textId="7CC045D2" w:rsidR="006B2902" w:rsidRPr="00621655" w:rsidRDefault="006B2902" w:rsidP="007A4590">
            <w:pPr>
              <w:spacing w:after="0" w:line="259" w:lineRule="auto"/>
              <w:ind w:left="0" w:right="2780" w:firstLine="0"/>
              <w:jc w:val="left"/>
              <w:rPr>
                <w:rFonts w:ascii="Merriweather Sans" w:hAnsi="Merriweather Sans"/>
                <w:color w:val="auto"/>
                <w:sz w:val="22"/>
              </w:rPr>
            </w:pPr>
            <w:r w:rsidRPr="00621655">
              <w:rPr>
                <w:rFonts w:ascii="Merriweather Sans" w:hAnsi="Merriweather Sans"/>
                <w:b/>
                <w:color w:val="auto"/>
                <w:sz w:val="22"/>
              </w:rPr>
              <w:t>CAPÍTULO IX - TECNOLOGÍA</w:t>
            </w:r>
          </w:p>
        </w:tc>
      </w:tr>
    </w:tbl>
    <w:p w14:paraId="35B6B426" w14:textId="77437DB9"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Características generales</w:t>
      </w:r>
    </w:p>
    <w:p w14:paraId="3D29E0CF" w14:textId="733B2CE6"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Registro electrónico de los elementos de contención</w:t>
      </w:r>
    </w:p>
    <w:p w14:paraId="0AA23839" w14:textId="403655C9"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Sistemas tecnológicos para el personal del servicio</w:t>
      </w:r>
    </w:p>
    <w:p w14:paraId="0C53A014" w14:textId="7F85DEF3"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Sistemas tecnológicos para vehículos</w:t>
      </w:r>
    </w:p>
    <w:p w14:paraId="7F30C9AC" w14:textId="4DC715CD"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Sistemas tecnológicos para utillaje</w:t>
      </w:r>
    </w:p>
    <w:p w14:paraId="0DB5C459" w14:textId="699C2752"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Sistemas tecnológicos para infraestructuras</w:t>
      </w:r>
    </w:p>
    <w:p w14:paraId="113A3D5D" w14:textId="269D6A6E" w:rsidR="006B2902" w:rsidRPr="00621655" w:rsidRDefault="006B2902" w:rsidP="006B2902">
      <w:pPr>
        <w:spacing w:after="77"/>
        <w:ind w:left="924"/>
        <w:rPr>
          <w:rFonts w:ascii="Merriweather Sans" w:hAnsi="Merriweather Sans"/>
          <w:color w:val="auto"/>
          <w:sz w:val="22"/>
        </w:rPr>
      </w:pPr>
      <w:r w:rsidRPr="00621655">
        <w:rPr>
          <w:rFonts w:ascii="Merriweather Sans" w:hAnsi="Merriweather Sans"/>
          <w:color w:val="auto"/>
          <w:sz w:val="22"/>
        </w:rPr>
        <w:t>TIC destinadas a usuarios</w:t>
      </w:r>
    </w:p>
    <w:p w14:paraId="0250C0A7" w14:textId="0008B82F" w:rsidR="006B2902" w:rsidRPr="00621655" w:rsidRDefault="006B2902" w:rsidP="006B2902">
      <w:pPr>
        <w:ind w:left="924"/>
        <w:rPr>
          <w:rFonts w:ascii="Merriweather Sans" w:hAnsi="Merriweather Sans"/>
          <w:color w:val="auto"/>
          <w:sz w:val="22"/>
        </w:rPr>
      </w:pPr>
      <w:r w:rsidRPr="00621655">
        <w:rPr>
          <w:rFonts w:ascii="Merriweather Sans" w:hAnsi="Merriweather Sans"/>
          <w:color w:val="auto"/>
          <w:sz w:val="22"/>
        </w:rPr>
        <w:t>Gestión y mantenimiento de TIC</w:t>
      </w:r>
    </w:p>
    <w:p w14:paraId="6EFB6C0E" w14:textId="77777777" w:rsidR="006B2902" w:rsidRPr="00621655" w:rsidRDefault="006B2902" w:rsidP="006B2902">
      <w:pPr>
        <w:ind w:left="924"/>
        <w:rPr>
          <w:rFonts w:ascii="Merriweather Sans" w:hAnsi="Merriweather Sans"/>
          <w:color w:val="auto"/>
          <w:sz w:val="22"/>
        </w:rPr>
      </w:pPr>
    </w:p>
    <w:tbl>
      <w:tblPr>
        <w:tblW w:w="7620" w:type="dxa"/>
        <w:tblInd w:w="444" w:type="dxa"/>
        <w:tblCellMar>
          <w:top w:w="52" w:type="dxa"/>
          <w:left w:w="70" w:type="dxa"/>
          <w:right w:w="115" w:type="dxa"/>
        </w:tblCellMar>
        <w:tblLook w:val="04A0" w:firstRow="1" w:lastRow="0" w:firstColumn="1" w:lastColumn="0" w:noHBand="0" w:noVBand="1"/>
      </w:tblPr>
      <w:tblGrid>
        <w:gridCol w:w="7620"/>
      </w:tblGrid>
      <w:tr w:rsidR="006B2902" w:rsidRPr="00621655" w14:paraId="015A1890" w14:textId="77777777" w:rsidTr="007A4590">
        <w:trPr>
          <w:trHeight w:val="300"/>
        </w:trPr>
        <w:tc>
          <w:tcPr>
            <w:tcW w:w="7620" w:type="dxa"/>
            <w:tcBorders>
              <w:top w:val="nil"/>
              <w:left w:val="nil"/>
              <w:bottom w:val="nil"/>
              <w:right w:val="nil"/>
            </w:tcBorders>
            <w:shd w:val="clear" w:color="auto" w:fill="A7A8A8"/>
          </w:tcPr>
          <w:p w14:paraId="3E6D476E" w14:textId="698E9BB8"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b/>
                <w:color w:val="auto"/>
                <w:sz w:val="22"/>
              </w:rPr>
              <w:t>CAPÍTULO X - IMPLANTACIÓN</w:t>
            </w:r>
          </w:p>
        </w:tc>
      </w:tr>
      <w:tr w:rsidR="006B2902" w:rsidRPr="00621655" w14:paraId="078126DD" w14:textId="77777777" w:rsidTr="007A4590">
        <w:trPr>
          <w:trHeight w:val="300"/>
        </w:trPr>
        <w:tc>
          <w:tcPr>
            <w:tcW w:w="7620" w:type="dxa"/>
            <w:tcBorders>
              <w:top w:val="nil"/>
              <w:left w:val="nil"/>
              <w:bottom w:val="nil"/>
              <w:right w:val="nil"/>
            </w:tcBorders>
            <w:shd w:val="clear" w:color="auto" w:fill="DADADB"/>
          </w:tcPr>
          <w:p w14:paraId="786CF85E" w14:textId="1EF8C7FA" w:rsidR="006B2902" w:rsidRPr="00621655" w:rsidRDefault="006B2902" w:rsidP="007A4590">
            <w:pPr>
              <w:spacing w:after="0" w:line="259" w:lineRule="auto"/>
              <w:ind w:left="202" w:firstLine="0"/>
              <w:jc w:val="left"/>
              <w:rPr>
                <w:rFonts w:ascii="Merriweather Sans" w:hAnsi="Merriweather Sans"/>
                <w:color w:val="auto"/>
                <w:sz w:val="22"/>
              </w:rPr>
            </w:pPr>
            <w:r w:rsidRPr="00621655">
              <w:rPr>
                <w:rFonts w:ascii="Merriweather Sans" w:hAnsi="Merriweather Sans"/>
                <w:b/>
                <w:color w:val="auto"/>
                <w:sz w:val="22"/>
              </w:rPr>
              <w:t>Fases de implantación</w:t>
            </w:r>
          </w:p>
        </w:tc>
      </w:tr>
    </w:tbl>
    <w:p w14:paraId="00BC9CEB" w14:textId="491C72AC"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Limpieza viaria</w:t>
      </w:r>
    </w:p>
    <w:p w14:paraId="5EDC926D" w14:textId="63681ACE"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Recogida de residuos del mercado semanal</w:t>
      </w:r>
    </w:p>
    <w:p w14:paraId="4EEA3C22" w14:textId="2BD94760"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 xml:space="preserve">Recogida puerto a puerta domésticos y comercial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núcleo de Ripollet</w:t>
      </w:r>
    </w:p>
    <w:p w14:paraId="0B11D62C" w14:textId="4993EEFD"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Vaciado de vidrio tipo Vacri</w:t>
      </w:r>
    </w:p>
    <w:p w14:paraId="46520617" w14:textId="12DEF132"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 xml:space="preserve">Recogida puerta a puerta comercial </w:t>
      </w:r>
      <w:r w:rsidR="004637D2" w:rsidRPr="00621655">
        <w:rPr>
          <w:rFonts w:ascii="Merriweather Sans" w:hAnsi="Merriweather Sans"/>
          <w:color w:val="auto"/>
          <w:sz w:val="22"/>
        </w:rPr>
        <w:t>en</w:t>
      </w:r>
      <w:r w:rsidRPr="00621655">
        <w:rPr>
          <w:rFonts w:ascii="Merriweather Sans" w:hAnsi="Merriweather Sans"/>
          <w:color w:val="auto"/>
          <w:sz w:val="22"/>
        </w:rPr>
        <w:t xml:space="preserve"> Tiana y </w:t>
      </w:r>
      <w:r w:rsidR="00284ACF" w:rsidRPr="00621655">
        <w:rPr>
          <w:rFonts w:ascii="Merriweather Sans" w:hAnsi="Merriweather Sans"/>
          <w:color w:val="auto"/>
          <w:sz w:val="22"/>
        </w:rPr>
        <w:t>el Pont</w:t>
      </w:r>
      <w:r w:rsidRPr="00621655">
        <w:rPr>
          <w:rFonts w:ascii="Merriweather Sans" w:hAnsi="Merriweather Sans"/>
          <w:color w:val="auto"/>
          <w:sz w:val="22"/>
        </w:rPr>
        <w:t xml:space="preserve"> </w:t>
      </w:r>
      <w:r w:rsidR="000511FF" w:rsidRPr="00621655">
        <w:rPr>
          <w:rFonts w:ascii="Merriweather Sans" w:hAnsi="Merriweather Sans"/>
          <w:color w:val="auto"/>
          <w:sz w:val="22"/>
        </w:rPr>
        <w:t>Vell</w:t>
      </w:r>
    </w:p>
    <w:p w14:paraId="53C06B5C" w14:textId="2B5FCCBB" w:rsidR="006B2902" w:rsidRPr="00621655" w:rsidRDefault="006B2902" w:rsidP="006B2902">
      <w:pPr>
        <w:ind w:left="924"/>
        <w:rPr>
          <w:rFonts w:ascii="Merriweather Sans" w:hAnsi="Merriweather Sans"/>
          <w:color w:val="auto"/>
          <w:sz w:val="22"/>
        </w:rPr>
      </w:pPr>
      <w:r w:rsidRPr="00621655">
        <w:rPr>
          <w:rFonts w:ascii="Merriweather Sans" w:hAnsi="Merriweather Sans"/>
          <w:color w:val="auto"/>
          <w:sz w:val="22"/>
        </w:rPr>
        <w:t xml:space="preserve">Recogida con contenedores de carga bilateral </w:t>
      </w:r>
      <w:r w:rsidR="00423E6F" w:rsidRPr="00621655">
        <w:rPr>
          <w:rFonts w:ascii="Merriweather Sans" w:hAnsi="Merriweather Sans"/>
          <w:color w:val="auto"/>
          <w:sz w:val="22"/>
        </w:rPr>
        <w:t>en Tiana</w:t>
      </w:r>
      <w:r w:rsidRPr="00621655">
        <w:rPr>
          <w:rFonts w:ascii="Merriweather Sans" w:hAnsi="Merriweather Sans"/>
          <w:color w:val="auto"/>
          <w:sz w:val="22"/>
        </w:rPr>
        <w:t xml:space="preserve"> y </w:t>
      </w:r>
      <w:r w:rsidR="00284ACF" w:rsidRPr="00621655">
        <w:rPr>
          <w:rFonts w:ascii="Merriweather Sans" w:hAnsi="Merriweather Sans"/>
          <w:color w:val="auto"/>
          <w:sz w:val="22"/>
        </w:rPr>
        <w:t>el Pont</w:t>
      </w:r>
      <w:r w:rsidRPr="00621655">
        <w:rPr>
          <w:rFonts w:ascii="Merriweather Sans" w:hAnsi="Merriweather Sans"/>
          <w:color w:val="auto"/>
          <w:sz w:val="22"/>
        </w:rPr>
        <w:t xml:space="preserve"> </w:t>
      </w:r>
      <w:r w:rsidR="000511FF" w:rsidRPr="00621655">
        <w:rPr>
          <w:rFonts w:ascii="Merriweather Sans" w:hAnsi="Merriweather Sans"/>
          <w:color w:val="auto"/>
          <w:sz w:val="22"/>
        </w:rPr>
        <w:t>Vell</w:t>
      </w:r>
    </w:p>
    <w:tbl>
      <w:tblPr>
        <w:tblW w:w="7620" w:type="dxa"/>
        <w:tblInd w:w="444" w:type="dxa"/>
        <w:tblCellMar>
          <w:top w:w="64" w:type="dxa"/>
          <w:left w:w="70" w:type="dxa"/>
          <w:right w:w="115" w:type="dxa"/>
        </w:tblCellMar>
        <w:tblLook w:val="04A0" w:firstRow="1" w:lastRow="0" w:firstColumn="1" w:lastColumn="0" w:noHBand="0" w:noVBand="1"/>
      </w:tblPr>
      <w:tblGrid>
        <w:gridCol w:w="7620"/>
      </w:tblGrid>
      <w:tr w:rsidR="006B2902" w:rsidRPr="00621655" w14:paraId="0D0381C9" w14:textId="77777777" w:rsidTr="007A4590">
        <w:trPr>
          <w:trHeight w:val="317"/>
        </w:trPr>
        <w:tc>
          <w:tcPr>
            <w:tcW w:w="7620" w:type="dxa"/>
            <w:tcBorders>
              <w:top w:val="nil"/>
              <w:left w:val="nil"/>
              <w:bottom w:val="nil"/>
              <w:right w:val="nil"/>
            </w:tcBorders>
            <w:shd w:val="clear" w:color="auto" w:fill="DADADB"/>
          </w:tcPr>
          <w:p w14:paraId="17E37B72" w14:textId="1B8DF744" w:rsidR="006B2902" w:rsidRPr="00621655" w:rsidRDefault="006B2902" w:rsidP="007A4590">
            <w:pPr>
              <w:spacing w:after="0" w:line="259" w:lineRule="auto"/>
              <w:ind w:left="202" w:firstLine="0"/>
              <w:jc w:val="left"/>
              <w:rPr>
                <w:rFonts w:ascii="Merriweather Sans" w:hAnsi="Merriweather Sans"/>
                <w:color w:val="auto"/>
                <w:sz w:val="22"/>
              </w:rPr>
            </w:pPr>
            <w:r w:rsidRPr="00621655">
              <w:rPr>
                <w:rFonts w:ascii="Merriweather Sans" w:hAnsi="Merriweather Sans"/>
                <w:b/>
                <w:color w:val="auto"/>
                <w:sz w:val="22"/>
              </w:rPr>
              <w:t>Características generales de la implantación</w:t>
            </w:r>
          </w:p>
        </w:tc>
      </w:tr>
      <w:tr w:rsidR="006B2902" w:rsidRPr="00621655" w14:paraId="5ED4F88B" w14:textId="77777777" w:rsidTr="007A4590">
        <w:trPr>
          <w:trHeight w:val="929"/>
        </w:trPr>
        <w:tc>
          <w:tcPr>
            <w:tcW w:w="7620" w:type="dxa"/>
            <w:tcBorders>
              <w:top w:val="nil"/>
              <w:left w:val="nil"/>
              <w:bottom w:val="nil"/>
              <w:right w:val="nil"/>
            </w:tcBorders>
            <w:shd w:val="clear" w:color="auto" w:fill="A7A8A8"/>
          </w:tcPr>
          <w:p w14:paraId="5A96A66D" w14:textId="30539C55" w:rsidR="006B2902" w:rsidRPr="00621655" w:rsidRDefault="006B2902" w:rsidP="007A4590">
            <w:pPr>
              <w:spacing w:after="67" w:line="259" w:lineRule="auto"/>
              <w:ind w:left="0" w:firstLine="0"/>
              <w:jc w:val="left"/>
              <w:rPr>
                <w:rFonts w:ascii="Merriweather Sans" w:hAnsi="Merriweather Sans"/>
                <w:color w:val="auto"/>
                <w:sz w:val="22"/>
              </w:rPr>
            </w:pPr>
            <w:r w:rsidRPr="00621655">
              <w:rPr>
                <w:rFonts w:ascii="Merriweather Sans" w:hAnsi="Merriweather Sans"/>
                <w:b/>
                <w:color w:val="auto"/>
                <w:sz w:val="22"/>
              </w:rPr>
              <w:t>CAPÍTULO XI - RECURSOS DE PERSONAL</w:t>
            </w:r>
          </w:p>
          <w:p w14:paraId="607B9C75" w14:textId="12A13E4D" w:rsidR="006B2902" w:rsidRPr="00621655" w:rsidRDefault="006B2902" w:rsidP="007A4590">
            <w:pPr>
              <w:spacing w:after="53" w:line="259" w:lineRule="auto"/>
              <w:ind w:left="0" w:firstLine="0"/>
              <w:jc w:val="left"/>
              <w:rPr>
                <w:rFonts w:ascii="Merriweather Sans" w:hAnsi="Merriweather Sans"/>
                <w:color w:val="auto"/>
                <w:sz w:val="22"/>
              </w:rPr>
            </w:pPr>
            <w:r w:rsidRPr="00621655">
              <w:rPr>
                <w:rFonts w:ascii="Merriweather Sans" w:hAnsi="Merriweather Sans"/>
                <w:b/>
                <w:color w:val="auto"/>
                <w:sz w:val="22"/>
              </w:rPr>
              <w:t>CAPÍTULO XII - PARQUE MÓVIL</w:t>
            </w:r>
          </w:p>
          <w:p w14:paraId="012E0DD3" w14:textId="3E412542"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b/>
                <w:color w:val="auto"/>
                <w:sz w:val="22"/>
              </w:rPr>
              <w:t>CAPÍTULO XIII - PROTOCOLO D</w:t>
            </w:r>
            <w:r w:rsidR="00423E6F" w:rsidRPr="00621655">
              <w:rPr>
                <w:rFonts w:ascii="Merriweather Sans" w:hAnsi="Merriweather Sans"/>
                <w:b/>
                <w:color w:val="auto"/>
                <w:sz w:val="22"/>
              </w:rPr>
              <w:t xml:space="preserve">E </w:t>
            </w:r>
            <w:r w:rsidRPr="00621655">
              <w:rPr>
                <w:rFonts w:ascii="Merriweather Sans" w:hAnsi="Merriweather Sans"/>
                <w:b/>
                <w:color w:val="auto"/>
                <w:sz w:val="22"/>
              </w:rPr>
              <w:t>INFORMACIÓN</w:t>
            </w:r>
          </w:p>
        </w:tc>
      </w:tr>
    </w:tbl>
    <w:p w14:paraId="2B4FE2BC" w14:textId="643F33C2" w:rsidR="006B2902" w:rsidRPr="00621655" w:rsidRDefault="006B2902" w:rsidP="006B2902">
      <w:pPr>
        <w:spacing w:after="61"/>
        <w:ind w:left="924"/>
        <w:rPr>
          <w:rFonts w:ascii="Merriweather Sans" w:hAnsi="Merriweather Sans"/>
          <w:color w:val="auto"/>
          <w:sz w:val="22"/>
        </w:rPr>
      </w:pPr>
      <w:r w:rsidRPr="00621655">
        <w:rPr>
          <w:rFonts w:ascii="Merriweather Sans" w:hAnsi="Merriweather Sans"/>
          <w:color w:val="auto"/>
          <w:sz w:val="22"/>
        </w:rPr>
        <w:t>Protocolos de comunicación</w:t>
      </w:r>
    </w:p>
    <w:p w14:paraId="32BA1D5D" w14:textId="67B1910F" w:rsidR="006B2902" w:rsidRPr="00621655" w:rsidRDefault="006B2902" w:rsidP="006B2902">
      <w:pPr>
        <w:spacing w:after="77"/>
        <w:ind w:left="924"/>
        <w:rPr>
          <w:rFonts w:ascii="Merriweather Sans" w:hAnsi="Merriweather Sans"/>
          <w:color w:val="auto"/>
          <w:sz w:val="22"/>
        </w:rPr>
      </w:pPr>
      <w:r w:rsidRPr="00621655">
        <w:rPr>
          <w:rFonts w:ascii="Merriweather Sans" w:hAnsi="Merriweather Sans"/>
          <w:color w:val="auto"/>
          <w:sz w:val="22"/>
        </w:rPr>
        <w:t>Seguimiento técnico</w:t>
      </w:r>
    </w:p>
    <w:p w14:paraId="2905552C" w14:textId="73D724AD" w:rsidR="006B2902" w:rsidRPr="00621655" w:rsidRDefault="006B2902" w:rsidP="006B2902">
      <w:pPr>
        <w:ind w:left="924"/>
        <w:rPr>
          <w:rFonts w:ascii="Merriweather Sans" w:hAnsi="Merriweather Sans"/>
          <w:color w:val="auto"/>
          <w:sz w:val="22"/>
        </w:rPr>
      </w:pPr>
      <w:r w:rsidRPr="00621655">
        <w:rPr>
          <w:rFonts w:ascii="Merriweather Sans" w:hAnsi="Merriweather Sans"/>
          <w:color w:val="auto"/>
          <w:sz w:val="22"/>
        </w:rPr>
        <w:t>Protocolo de mejora contin</w:t>
      </w:r>
      <w:r w:rsidR="00423E6F" w:rsidRPr="00621655">
        <w:rPr>
          <w:rFonts w:ascii="Merriweather Sans" w:hAnsi="Merriweather Sans"/>
          <w:color w:val="auto"/>
          <w:sz w:val="22"/>
        </w:rPr>
        <w:t>u</w:t>
      </w:r>
      <w:r w:rsidRPr="00621655">
        <w:rPr>
          <w:rFonts w:ascii="Merriweather Sans" w:hAnsi="Merriweather Sans"/>
          <w:color w:val="auto"/>
          <w:sz w:val="22"/>
        </w:rPr>
        <w:t>a</w:t>
      </w:r>
    </w:p>
    <w:p w14:paraId="4CA15166" w14:textId="77777777" w:rsidR="006B2902" w:rsidRPr="00621655" w:rsidRDefault="006B2902" w:rsidP="006B2902">
      <w:pPr>
        <w:spacing w:after="0" w:line="259" w:lineRule="auto"/>
        <w:ind w:left="710" w:firstLine="0"/>
        <w:jc w:val="left"/>
        <w:rPr>
          <w:rFonts w:ascii="Merriweather Sans" w:hAnsi="Merriweather Sans"/>
          <w:color w:val="auto"/>
          <w:sz w:val="22"/>
        </w:rPr>
      </w:pPr>
      <w:r w:rsidRPr="00621655">
        <w:rPr>
          <w:rFonts w:ascii="Merriweather Sans" w:hAnsi="Merriweather Sans"/>
          <w:color w:val="auto"/>
          <w:sz w:val="22"/>
        </w:rPr>
        <w:t xml:space="preserve"> </w:t>
      </w:r>
    </w:p>
    <w:p w14:paraId="63BC9CC8" w14:textId="5969AC71" w:rsidR="006B2902" w:rsidRPr="00621655" w:rsidRDefault="006B2902" w:rsidP="006B2902">
      <w:pPr>
        <w:pStyle w:val="Ttulo2"/>
        <w:spacing w:after="69"/>
        <w:ind w:left="19"/>
        <w:rPr>
          <w:rFonts w:ascii="Merriweather Sans" w:hAnsi="Merriweather Sans"/>
          <w:color w:val="auto"/>
          <w:sz w:val="24"/>
          <w:szCs w:val="24"/>
        </w:rPr>
      </w:pPr>
      <w:bookmarkStart w:id="14" w:name="_Toc49189635"/>
      <w:r w:rsidRPr="00621655">
        <w:rPr>
          <w:rFonts w:ascii="Merriweather Sans" w:hAnsi="Merriweather Sans"/>
          <w:color w:val="auto"/>
          <w:sz w:val="24"/>
          <w:szCs w:val="24"/>
        </w:rPr>
        <w:t xml:space="preserve">2.2. </w:t>
      </w:r>
      <w:r w:rsidR="00C23B66" w:rsidRPr="00621655">
        <w:rPr>
          <w:rFonts w:ascii="Merriweather Sans" w:hAnsi="Merriweather Sans"/>
          <w:color w:val="auto"/>
          <w:sz w:val="24"/>
          <w:szCs w:val="24"/>
        </w:rPr>
        <w:t xml:space="preserve">PRINCIPIOS Y OBLIGACIONES GENÉRICAS QUE </w:t>
      </w:r>
      <w:r w:rsidR="00423E6F" w:rsidRPr="00621655">
        <w:rPr>
          <w:rFonts w:ascii="Merriweather Sans" w:hAnsi="Merriweather Sans"/>
          <w:color w:val="auto"/>
          <w:sz w:val="24"/>
          <w:szCs w:val="24"/>
        </w:rPr>
        <w:t>DEBERÁN</w:t>
      </w:r>
      <w:r w:rsidR="00C23B66" w:rsidRPr="00621655">
        <w:rPr>
          <w:rFonts w:ascii="Merriweather Sans" w:hAnsi="Merriweather Sans"/>
          <w:color w:val="auto"/>
          <w:sz w:val="24"/>
          <w:szCs w:val="24"/>
        </w:rPr>
        <w:t xml:space="preserve"> REGIR L</w:t>
      </w:r>
      <w:r w:rsidR="00423E6F" w:rsidRPr="00621655">
        <w:rPr>
          <w:rFonts w:ascii="Merriweather Sans" w:hAnsi="Merriweather Sans"/>
          <w:color w:val="auto"/>
          <w:sz w:val="24"/>
          <w:szCs w:val="24"/>
        </w:rPr>
        <w:t>A</w:t>
      </w:r>
      <w:r w:rsidR="00C23B66" w:rsidRPr="00621655">
        <w:rPr>
          <w:rFonts w:ascii="Merriweather Sans" w:hAnsi="Merriweather Sans"/>
          <w:color w:val="auto"/>
          <w:sz w:val="24"/>
          <w:szCs w:val="24"/>
        </w:rPr>
        <w:t xml:space="preserve"> OFERTA Y L</w:t>
      </w:r>
      <w:r w:rsidR="00423E6F" w:rsidRPr="00621655">
        <w:rPr>
          <w:rFonts w:ascii="Merriweather Sans" w:hAnsi="Merriweather Sans"/>
          <w:color w:val="auto"/>
          <w:sz w:val="24"/>
          <w:szCs w:val="24"/>
        </w:rPr>
        <w:t>A</w:t>
      </w:r>
      <w:r w:rsidR="00C23B66" w:rsidRPr="00621655">
        <w:rPr>
          <w:rFonts w:ascii="Merriweather Sans" w:hAnsi="Merriweather Sans"/>
          <w:color w:val="auto"/>
          <w:sz w:val="24"/>
          <w:szCs w:val="24"/>
        </w:rPr>
        <w:t xml:space="preserve"> EJECUCIÓN CONTRACTUAL</w:t>
      </w:r>
      <w:bookmarkEnd w:id="14"/>
      <w:r w:rsidRPr="00621655">
        <w:rPr>
          <w:rFonts w:ascii="Merriweather Sans" w:hAnsi="Merriweather Sans"/>
          <w:color w:val="auto"/>
          <w:sz w:val="24"/>
          <w:szCs w:val="24"/>
        </w:rPr>
        <w:t xml:space="preserve"> </w:t>
      </w:r>
    </w:p>
    <w:p w14:paraId="55D77F9E" w14:textId="77777777" w:rsidR="006B2902" w:rsidRPr="00621655" w:rsidRDefault="006B2902" w:rsidP="006B2902">
      <w:pPr>
        <w:rPr>
          <w:color w:val="auto"/>
        </w:rPr>
      </w:pPr>
    </w:p>
    <w:p w14:paraId="4747BDDE" w14:textId="531A18BB" w:rsidR="006B2902" w:rsidRPr="00621655" w:rsidRDefault="006B2902" w:rsidP="006B2902">
      <w:pPr>
        <w:pStyle w:val="Default"/>
        <w:rPr>
          <w:rFonts w:ascii="Merriweather Sans" w:hAnsi="Merriweather Sans"/>
          <w:b/>
          <w:bCs/>
          <w:color w:val="auto"/>
          <w:sz w:val="22"/>
          <w:szCs w:val="22"/>
        </w:rPr>
      </w:pPr>
      <w:r w:rsidRPr="00621655">
        <w:rPr>
          <w:rFonts w:ascii="Merriweather Sans" w:hAnsi="Merriweather Sans"/>
          <w:b/>
          <w:bCs/>
          <w:color w:val="auto"/>
          <w:sz w:val="22"/>
          <w:szCs w:val="22"/>
        </w:rPr>
        <w:t>2.2.1. IDIOMA DE RELACIÓN CON E</w:t>
      </w:r>
      <w:r w:rsidR="002A53B8" w:rsidRPr="00621655">
        <w:rPr>
          <w:rFonts w:ascii="Merriweather Sans" w:hAnsi="Merriweather Sans"/>
          <w:b/>
          <w:bCs/>
          <w:color w:val="auto"/>
          <w:sz w:val="22"/>
          <w:szCs w:val="22"/>
        </w:rPr>
        <w:t>L</w:t>
      </w:r>
      <w:r w:rsidRPr="00621655">
        <w:rPr>
          <w:rFonts w:ascii="Merriweather Sans" w:hAnsi="Merriweather Sans"/>
          <w:b/>
          <w:bCs/>
          <w:color w:val="auto"/>
          <w:sz w:val="22"/>
          <w:szCs w:val="22"/>
        </w:rPr>
        <w:t xml:space="preserve"> AYUNTAMIENTO DE RIPOLLET </w:t>
      </w:r>
    </w:p>
    <w:p w14:paraId="264BD5F3" w14:textId="77777777" w:rsidR="006B2902" w:rsidRPr="00621655" w:rsidRDefault="006B2902" w:rsidP="006B2902">
      <w:pPr>
        <w:pStyle w:val="Default"/>
        <w:rPr>
          <w:rFonts w:ascii="Merriweather Sans" w:hAnsi="Merriweather Sans"/>
          <w:color w:val="auto"/>
          <w:sz w:val="22"/>
          <w:szCs w:val="22"/>
        </w:rPr>
      </w:pPr>
    </w:p>
    <w:p w14:paraId="465B9F1F" w14:textId="6DA56B6D" w:rsidR="00715904" w:rsidRPr="00621655" w:rsidRDefault="00715904" w:rsidP="006B2902">
      <w:pPr>
        <w:rPr>
          <w:rFonts w:ascii="Merriweather Sans" w:hAnsi="Merriweather Sans"/>
          <w:color w:val="auto"/>
          <w:sz w:val="22"/>
        </w:rPr>
      </w:pPr>
      <w:r w:rsidRPr="00621655">
        <w:rPr>
          <w:rFonts w:ascii="Merriweather Sans" w:hAnsi="Merriweather Sans"/>
          <w:color w:val="auto"/>
          <w:sz w:val="22"/>
        </w:rPr>
        <w:lastRenderedPageBreak/>
        <w:t>C</w:t>
      </w:r>
      <w:r w:rsidR="00423E6F" w:rsidRPr="00621655">
        <w:rPr>
          <w:rFonts w:ascii="Merriweather Sans" w:hAnsi="Merriweather Sans"/>
          <w:color w:val="auto"/>
          <w:sz w:val="22"/>
        </w:rPr>
        <w:t>o</w:t>
      </w:r>
      <w:r w:rsidRPr="00621655">
        <w:rPr>
          <w:rFonts w:ascii="Merriweather Sans" w:hAnsi="Merriweather Sans"/>
          <w:color w:val="auto"/>
          <w:sz w:val="22"/>
        </w:rPr>
        <w:t>mo en el caso de la </w:t>
      </w:r>
      <w:hyperlink r:id="rId16" w:anchor="bloc1" w:history="1">
        <w:r w:rsidRPr="00621655">
          <w:rPr>
            <w:rFonts w:ascii="Merriweather Sans" w:hAnsi="Merriweather Sans"/>
            <w:color w:val="auto"/>
            <w:sz w:val="22"/>
          </w:rPr>
          <w:t>Generalitat</w:t>
        </w:r>
      </w:hyperlink>
      <w:r w:rsidRPr="00621655">
        <w:rPr>
          <w:rFonts w:ascii="Merriweather Sans" w:hAnsi="Merriweather Sans"/>
          <w:color w:val="auto"/>
          <w:sz w:val="22"/>
        </w:rPr>
        <w:t xml:space="preserve">, el catalán es la lengua que se tiene que emplear normalmente y de </w:t>
      </w:r>
      <w:r w:rsidR="00423E6F" w:rsidRPr="00621655">
        <w:rPr>
          <w:rFonts w:ascii="Merriweather Sans" w:hAnsi="Merriweather Sans"/>
          <w:color w:val="auto"/>
          <w:sz w:val="22"/>
        </w:rPr>
        <w:t>forma</w:t>
      </w:r>
      <w:r w:rsidRPr="00621655">
        <w:rPr>
          <w:rFonts w:ascii="Merriweather Sans" w:hAnsi="Merriweather Sans"/>
          <w:color w:val="auto"/>
          <w:sz w:val="22"/>
        </w:rPr>
        <w:t xml:space="preserve"> general </w:t>
      </w:r>
      <w:r w:rsidR="00423E6F" w:rsidRPr="00621655">
        <w:rPr>
          <w:rFonts w:ascii="Merriweather Sans" w:hAnsi="Merriweather Sans"/>
          <w:color w:val="auto"/>
          <w:sz w:val="22"/>
        </w:rPr>
        <w:t>en</w:t>
      </w:r>
      <w:r w:rsidRPr="00621655">
        <w:rPr>
          <w:rFonts w:ascii="Merriweather Sans" w:hAnsi="Merriweather Sans"/>
          <w:color w:val="auto"/>
          <w:sz w:val="22"/>
        </w:rPr>
        <w:t xml:space="preserve"> los ayuntamientos, los consejos comarcales, las diputaciones y todas las entidades locales, tanto en comunicaciones internas como en la relación con las personas físicas y jurídicas residentes en el ámbito lingüístico del catalán. Este principio también es aplicable a las instituciones y a las empresas que</w:t>
      </w:r>
      <w:r w:rsidR="009324AE" w:rsidRPr="00621655">
        <w:rPr>
          <w:rFonts w:ascii="Merriweather Sans" w:hAnsi="Merriweather Sans"/>
          <w:color w:val="auto"/>
          <w:sz w:val="22"/>
        </w:rPr>
        <w:t xml:space="preserve"> </w:t>
      </w:r>
      <w:r w:rsidRPr="00621655">
        <w:rPr>
          <w:rFonts w:ascii="Merriweather Sans" w:hAnsi="Merriweather Sans"/>
          <w:color w:val="auto"/>
          <w:sz w:val="22"/>
        </w:rPr>
        <w:t>dependen</w:t>
      </w:r>
      <w:r w:rsidR="00423E6F" w:rsidRPr="00621655">
        <w:rPr>
          <w:rFonts w:ascii="Merriweather Sans" w:hAnsi="Merriweather Sans"/>
          <w:color w:val="auto"/>
          <w:sz w:val="22"/>
        </w:rPr>
        <w:t xml:space="preserve"> de ellas</w:t>
      </w:r>
      <w:r w:rsidRPr="00621655">
        <w:rPr>
          <w:rFonts w:ascii="Merriweather Sans" w:hAnsi="Merriweather Sans"/>
          <w:color w:val="auto"/>
          <w:sz w:val="22"/>
        </w:rPr>
        <w:t xml:space="preserve"> y en general a cualquier otra corporación pública. Los ciudadanos tienen derecho a recibir las comunicaciones y notificaciones en castellano si lo </w:t>
      </w:r>
      <w:r w:rsidR="00423E6F" w:rsidRPr="00621655">
        <w:rPr>
          <w:rFonts w:ascii="Merriweather Sans" w:hAnsi="Merriweather Sans"/>
          <w:color w:val="auto"/>
          <w:sz w:val="22"/>
        </w:rPr>
        <w:t>solicitan.</w:t>
      </w:r>
    </w:p>
    <w:p w14:paraId="43F44BEB" w14:textId="77777777" w:rsidR="00715904" w:rsidRPr="00621655" w:rsidRDefault="00715904" w:rsidP="006B2902">
      <w:pPr>
        <w:rPr>
          <w:rFonts w:ascii="Merriweather Sans" w:hAnsi="Merriweather Sans"/>
          <w:color w:val="auto"/>
          <w:sz w:val="22"/>
        </w:rPr>
      </w:pPr>
    </w:p>
    <w:p w14:paraId="0E11402E" w14:textId="77777777" w:rsidR="006B2902" w:rsidRPr="00621655" w:rsidRDefault="006B2902" w:rsidP="006B2902">
      <w:pPr>
        <w:rPr>
          <w:color w:val="auto"/>
        </w:rPr>
      </w:pPr>
    </w:p>
    <w:p w14:paraId="46D7D4F7" w14:textId="0CA5A1EA" w:rsidR="006B2902" w:rsidRPr="00621655" w:rsidRDefault="006B2902" w:rsidP="006B2902">
      <w:pPr>
        <w:pStyle w:val="Ttulo3"/>
        <w:ind w:left="292" w:hanging="283"/>
        <w:rPr>
          <w:rFonts w:ascii="Merriweather Sans" w:hAnsi="Merriweather Sans"/>
          <w:color w:val="auto"/>
          <w:sz w:val="22"/>
        </w:rPr>
      </w:pPr>
      <w:bookmarkStart w:id="15" w:name="_Toc49189636"/>
      <w:r w:rsidRPr="00621655">
        <w:rPr>
          <w:rFonts w:ascii="Merriweather Sans" w:hAnsi="Merriweather Sans"/>
          <w:color w:val="auto"/>
          <w:sz w:val="22"/>
        </w:rPr>
        <w:t>2.2.2.</w:t>
      </w:r>
      <w:r w:rsidR="009324AE" w:rsidRPr="00621655">
        <w:rPr>
          <w:rFonts w:ascii="Merriweather Sans" w:hAnsi="Merriweather Sans"/>
          <w:color w:val="auto"/>
          <w:sz w:val="22"/>
        </w:rPr>
        <w:t xml:space="preserve"> </w:t>
      </w:r>
      <w:r w:rsidRPr="00621655">
        <w:rPr>
          <w:rFonts w:ascii="Merriweather Sans" w:hAnsi="Merriweather Sans"/>
          <w:color w:val="auto"/>
          <w:sz w:val="22"/>
        </w:rPr>
        <w:t xml:space="preserve">OBLIGACIONES </w:t>
      </w:r>
      <w:r w:rsidR="00AB0836" w:rsidRPr="00621655">
        <w:rPr>
          <w:rFonts w:ascii="Merriweather Sans" w:hAnsi="Merriweather Sans"/>
          <w:color w:val="auto"/>
          <w:sz w:val="22"/>
        </w:rPr>
        <w:t>EN RELACIÓN CON</w:t>
      </w:r>
      <w:r w:rsidRPr="00621655">
        <w:rPr>
          <w:rFonts w:ascii="Merriweather Sans" w:hAnsi="Merriweather Sans"/>
          <w:color w:val="auto"/>
          <w:sz w:val="22"/>
        </w:rPr>
        <w:t xml:space="preserve"> LA PLANIFICACIÓN INICIAL D</w:t>
      </w:r>
      <w:r w:rsidR="00423E6F" w:rsidRPr="00621655">
        <w:rPr>
          <w:rFonts w:ascii="Merriweather Sans" w:hAnsi="Merriweather Sans"/>
          <w:color w:val="auto"/>
          <w:sz w:val="22"/>
        </w:rPr>
        <w:t>E</w:t>
      </w:r>
      <w:r w:rsidRPr="00621655">
        <w:rPr>
          <w:rFonts w:ascii="Merriweather Sans" w:hAnsi="Merriweather Sans"/>
          <w:color w:val="auto"/>
          <w:sz w:val="22"/>
        </w:rPr>
        <w:t xml:space="preserve"> ITINERARIOS PARA PRESTACIONES DE SERVICIO</w:t>
      </w:r>
      <w:bookmarkEnd w:id="15"/>
    </w:p>
    <w:p w14:paraId="6111E0AB" w14:textId="1FB82E7E" w:rsidR="006B2902" w:rsidRPr="00621655" w:rsidRDefault="006B2902" w:rsidP="006337B1">
      <w:pPr>
        <w:spacing w:after="233"/>
        <w:ind w:left="20"/>
        <w:rPr>
          <w:rFonts w:ascii="Merriweather Sans" w:hAnsi="Merriweather Sans"/>
          <w:color w:val="auto"/>
          <w:sz w:val="22"/>
        </w:rPr>
      </w:pPr>
      <w:r w:rsidRPr="00621655">
        <w:rPr>
          <w:rFonts w:ascii="Merriweather Sans" w:hAnsi="Merriweather Sans"/>
          <w:color w:val="auto"/>
          <w:sz w:val="22"/>
        </w:rPr>
        <w:t xml:space="preserve">El licitador tendrá que presentar en su oferta una planificación de los servicios previstos. </w:t>
      </w:r>
      <w:r w:rsidR="009520CA" w:rsidRPr="00621655">
        <w:rPr>
          <w:rFonts w:ascii="Merriweather Sans" w:hAnsi="Merriweather Sans"/>
          <w:color w:val="auto"/>
          <w:sz w:val="22"/>
        </w:rPr>
        <w:t xml:space="preserve">La oferta que </w:t>
      </w:r>
      <w:r w:rsidR="00423E6F" w:rsidRPr="00621655">
        <w:rPr>
          <w:rFonts w:ascii="Merriweather Sans" w:hAnsi="Merriweather Sans"/>
          <w:color w:val="auto"/>
          <w:sz w:val="22"/>
        </w:rPr>
        <w:t>resulte</w:t>
      </w:r>
      <w:r w:rsidR="009520CA" w:rsidRPr="00621655">
        <w:rPr>
          <w:rFonts w:ascii="Merriweather Sans" w:hAnsi="Merriweather Sans"/>
          <w:color w:val="auto"/>
          <w:sz w:val="22"/>
        </w:rPr>
        <w:t xml:space="preserve"> adjudicataria</w:t>
      </w:r>
      <w:r w:rsidRPr="00621655">
        <w:rPr>
          <w:rFonts w:ascii="Merriweather Sans" w:hAnsi="Merriweather Sans"/>
          <w:color w:val="auto"/>
          <w:sz w:val="22"/>
        </w:rPr>
        <w:t xml:space="preserve"> tendrá que ser aprobada por el Ayuntamiento de Ripollet.</w:t>
      </w:r>
    </w:p>
    <w:p w14:paraId="05E4F144" w14:textId="77DC68C5" w:rsidR="006B2902" w:rsidRPr="00621655" w:rsidRDefault="006B2902" w:rsidP="006337B1">
      <w:pPr>
        <w:spacing w:after="231"/>
        <w:ind w:left="20"/>
        <w:rPr>
          <w:rFonts w:ascii="Merriweather Sans" w:hAnsi="Merriweather Sans"/>
          <w:color w:val="auto"/>
          <w:sz w:val="22"/>
        </w:rPr>
      </w:pPr>
      <w:r w:rsidRPr="00621655">
        <w:rPr>
          <w:rFonts w:ascii="Merriweather Sans" w:hAnsi="Merriweather Sans"/>
          <w:color w:val="auto"/>
          <w:sz w:val="22"/>
        </w:rPr>
        <w:t>Esta planificación tiene que contener como mínimo todos los servicios solicitados en el presente pliego, detallando como mínimo:</w:t>
      </w:r>
    </w:p>
    <w:p w14:paraId="3B087BD2" w14:textId="5DAC34F7" w:rsidR="006B2902" w:rsidRPr="00621655" w:rsidRDefault="006B2902" w:rsidP="006337B1">
      <w:pPr>
        <w:numPr>
          <w:ilvl w:val="0"/>
          <w:numId w:val="6"/>
        </w:numPr>
        <w:ind w:hanging="360"/>
        <w:rPr>
          <w:rFonts w:ascii="Merriweather Sans" w:hAnsi="Merriweather Sans"/>
          <w:color w:val="auto"/>
          <w:sz w:val="22"/>
        </w:rPr>
      </w:pPr>
      <w:r w:rsidRPr="00621655">
        <w:rPr>
          <w:rFonts w:ascii="Merriweather Sans" w:hAnsi="Merriweather Sans"/>
          <w:color w:val="auto"/>
          <w:sz w:val="22"/>
        </w:rPr>
        <w:t>Breve descripción de objetivos del servicio.</w:t>
      </w:r>
    </w:p>
    <w:p w14:paraId="4F82F105" w14:textId="3866CE70" w:rsidR="006B2902" w:rsidRPr="00621655" w:rsidRDefault="006B2902" w:rsidP="006337B1">
      <w:pPr>
        <w:numPr>
          <w:ilvl w:val="0"/>
          <w:numId w:val="6"/>
        </w:numPr>
        <w:ind w:hanging="360"/>
        <w:rPr>
          <w:rFonts w:ascii="Merriweather Sans" w:hAnsi="Merriweather Sans"/>
          <w:color w:val="auto"/>
          <w:sz w:val="22"/>
        </w:rPr>
      </w:pPr>
      <w:r w:rsidRPr="00621655">
        <w:rPr>
          <w:rFonts w:ascii="Merriweather Sans" w:hAnsi="Merriweather Sans"/>
          <w:color w:val="auto"/>
          <w:sz w:val="22"/>
        </w:rPr>
        <w:t>Servicio, zona de actuación, tipología de servicio</w:t>
      </w:r>
      <w:r w:rsidR="009324AE" w:rsidRPr="00621655">
        <w:rPr>
          <w:rFonts w:ascii="Merriweather Sans" w:hAnsi="Merriweather Sans"/>
          <w:color w:val="auto"/>
          <w:sz w:val="22"/>
        </w:rPr>
        <w:t>.</w:t>
      </w:r>
    </w:p>
    <w:p w14:paraId="6D651C76" w14:textId="77777777" w:rsidR="00715904" w:rsidRPr="00621655" w:rsidRDefault="006B2902" w:rsidP="006337B1">
      <w:pPr>
        <w:numPr>
          <w:ilvl w:val="0"/>
          <w:numId w:val="6"/>
        </w:numPr>
        <w:ind w:hanging="360"/>
        <w:rPr>
          <w:rFonts w:ascii="Merriweather Sans" w:hAnsi="Merriweather Sans"/>
          <w:color w:val="auto"/>
          <w:sz w:val="22"/>
        </w:rPr>
      </w:pPr>
      <w:r w:rsidRPr="00621655">
        <w:rPr>
          <w:rFonts w:ascii="Merriweather Sans" w:hAnsi="Merriweather Sans"/>
          <w:color w:val="auto"/>
          <w:sz w:val="22"/>
        </w:rPr>
        <w:t>Composición de recursos humanos, materiales, maquinaria</w:t>
      </w:r>
      <w:r w:rsidR="00715904" w:rsidRPr="00621655">
        <w:rPr>
          <w:rFonts w:ascii="Merriweather Sans" w:hAnsi="Merriweather Sans"/>
          <w:color w:val="auto"/>
          <w:sz w:val="22"/>
        </w:rPr>
        <w:t>, utillaje y tecnología.</w:t>
      </w:r>
    </w:p>
    <w:p w14:paraId="5B01DE4A" w14:textId="63AA1E5A" w:rsidR="006B2902" w:rsidRPr="00621655" w:rsidRDefault="006B2902" w:rsidP="006337B1">
      <w:pPr>
        <w:numPr>
          <w:ilvl w:val="0"/>
          <w:numId w:val="6"/>
        </w:numPr>
        <w:ind w:hanging="360"/>
        <w:rPr>
          <w:rFonts w:ascii="Merriweather Sans" w:hAnsi="Merriweather Sans"/>
          <w:color w:val="auto"/>
          <w:sz w:val="22"/>
        </w:rPr>
      </w:pPr>
      <w:r w:rsidRPr="00621655">
        <w:rPr>
          <w:rFonts w:ascii="Merriweather Sans" w:hAnsi="Merriweather Sans"/>
          <w:color w:val="auto"/>
          <w:sz w:val="22"/>
        </w:rPr>
        <w:t>Horario, calendario, duración prevista.</w:t>
      </w:r>
    </w:p>
    <w:p w14:paraId="71B9ADCC" w14:textId="105B3D70" w:rsidR="006B2902" w:rsidRPr="00621655" w:rsidRDefault="006B2902" w:rsidP="006337B1">
      <w:pPr>
        <w:numPr>
          <w:ilvl w:val="0"/>
          <w:numId w:val="6"/>
        </w:numPr>
        <w:ind w:hanging="360"/>
        <w:rPr>
          <w:rFonts w:ascii="Merriweather Sans" w:hAnsi="Merriweather Sans"/>
          <w:color w:val="auto"/>
          <w:sz w:val="22"/>
        </w:rPr>
      </w:pPr>
      <w:r w:rsidRPr="00621655">
        <w:rPr>
          <w:rFonts w:ascii="Merriweather Sans" w:hAnsi="Merriweather Sans"/>
          <w:color w:val="auto"/>
          <w:sz w:val="22"/>
        </w:rPr>
        <w:t>Materiales de reserva previstos.</w:t>
      </w:r>
    </w:p>
    <w:p w14:paraId="7B4D610B" w14:textId="0BAC3022" w:rsidR="006B2902" w:rsidRPr="00621655" w:rsidRDefault="006B2902" w:rsidP="006337B1">
      <w:pPr>
        <w:numPr>
          <w:ilvl w:val="0"/>
          <w:numId w:val="6"/>
        </w:numPr>
        <w:spacing w:after="264"/>
        <w:ind w:hanging="360"/>
        <w:rPr>
          <w:rFonts w:ascii="Merriweather Sans" w:hAnsi="Merriweather Sans"/>
          <w:color w:val="auto"/>
          <w:sz w:val="22"/>
        </w:rPr>
      </w:pPr>
      <w:r w:rsidRPr="00621655">
        <w:rPr>
          <w:rFonts w:ascii="Merriweather Sans" w:hAnsi="Merriweather Sans"/>
          <w:color w:val="auto"/>
          <w:sz w:val="22"/>
        </w:rPr>
        <w:t>Cartografía 1:25.000 o 1:50.000 de las rutas y actuaciones</w:t>
      </w:r>
      <w:r w:rsidR="00423E6F" w:rsidRPr="00621655">
        <w:rPr>
          <w:rFonts w:ascii="Merriweather Sans" w:hAnsi="Merriweather Sans"/>
          <w:color w:val="auto"/>
          <w:sz w:val="22"/>
        </w:rPr>
        <w:t>.</w:t>
      </w:r>
    </w:p>
    <w:p w14:paraId="6ADEF37B" w14:textId="5AF26D26" w:rsidR="006B2902" w:rsidRPr="00621655" w:rsidRDefault="006B2902" w:rsidP="006337B1">
      <w:pPr>
        <w:pStyle w:val="Ttulo3"/>
        <w:ind w:left="292" w:hanging="283"/>
        <w:jc w:val="both"/>
        <w:rPr>
          <w:rFonts w:ascii="Merriweather Sans" w:hAnsi="Merriweather Sans"/>
          <w:color w:val="auto"/>
          <w:sz w:val="22"/>
        </w:rPr>
      </w:pPr>
      <w:bookmarkStart w:id="16" w:name="_Toc49189637"/>
      <w:r w:rsidRPr="00621655">
        <w:rPr>
          <w:rFonts w:ascii="Merriweather Sans" w:hAnsi="Merriweather Sans"/>
          <w:color w:val="auto"/>
          <w:sz w:val="22"/>
        </w:rPr>
        <w:t>2.2.3</w:t>
      </w:r>
      <w:r w:rsidR="009324AE" w:rsidRPr="00621655">
        <w:rPr>
          <w:rFonts w:ascii="Merriweather Sans" w:hAnsi="Merriweather Sans"/>
          <w:color w:val="auto"/>
          <w:sz w:val="22"/>
        </w:rPr>
        <w:t xml:space="preserve">. </w:t>
      </w:r>
      <w:r w:rsidRPr="00621655">
        <w:rPr>
          <w:rFonts w:ascii="Merriweather Sans" w:hAnsi="Merriweather Sans"/>
          <w:color w:val="auto"/>
          <w:sz w:val="22"/>
        </w:rPr>
        <w:t xml:space="preserve">OBLIGACIONES </w:t>
      </w:r>
      <w:r w:rsidR="00AB0836" w:rsidRPr="00621655">
        <w:rPr>
          <w:rFonts w:ascii="Merriweather Sans" w:hAnsi="Merriweather Sans"/>
          <w:color w:val="auto"/>
          <w:sz w:val="22"/>
        </w:rPr>
        <w:t>EN RELACIÓN CON</w:t>
      </w:r>
      <w:r w:rsidRPr="00621655">
        <w:rPr>
          <w:rFonts w:ascii="Merriweather Sans" w:hAnsi="Merriweather Sans"/>
          <w:color w:val="auto"/>
          <w:sz w:val="22"/>
        </w:rPr>
        <w:t xml:space="preserve"> LAS</w:t>
      </w:r>
      <w:r w:rsidR="009324AE" w:rsidRPr="00621655">
        <w:rPr>
          <w:rFonts w:ascii="Merriweather Sans" w:hAnsi="Merriweather Sans"/>
          <w:color w:val="auto"/>
          <w:sz w:val="22"/>
        </w:rPr>
        <w:t xml:space="preserve"> </w:t>
      </w:r>
      <w:r w:rsidRPr="00621655">
        <w:rPr>
          <w:rFonts w:ascii="Merriweather Sans" w:hAnsi="Merriweather Sans"/>
          <w:color w:val="auto"/>
          <w:sz w:val="22"/>
        </w:rPr>
        <w:t>INVERSIONES, TECNOLOGÍA</w:t>
      </w:r>
      <w:r w:rsidR="008A669C" w:rsidRPr="00621655">
        <w:rPr>
          <w:rFonts w:ascii="Merriweather Sans" w:hAnsi="Merriweather Sans"/>
          <w:color w:val="auto"/>
          <w:sz w:val="22"/>
        </w:rPr>
        <w:t xml:space="preserve"> Y </w:t>
      </w:r>
      <w:r w:rsidRPr="00621655">
        <w:rPr>
          <w:rFonts w:ascii="Merriweather Sans" w:hAnsi="Merriweather Sans"/>
          <w:color w:val="auto"/>
          <w:sz w:val="22"/>
        </w:rPr>
        <w:t>UTILLAJE PROPUESTO</w:t>
      </w:r>
      <w:bookmarkEnd w:id="16"/>
    </w:p>
    <w:p w14:paraId="062F9C0A" w14:textId="652D45BF" w:rsidR="006B2902" w:rsidRPr="00621655" w:rsidRDefault="006B2902" w:rsidP="006337B1">
      <w:pPr>
        <w:spacing w:after="231"/>
        <w:ind w:left="20"/>
        <w:rPr>
          <w:rFonts w:ascii="Merriweather Sans" w:hAnsi="Merriweather Sans"/>
          <w:color w:val="auto"/>
          <w:sz w:val="22"/>
        </w:rPr>
      </w:pPr>
      <w:r w:rsidRPr="00621655">
        <w:rPr>
          <w:rFonts w:ascii="Merriweather Sans" w:hAnsi="Merriweather Sans"/>
          <w:color w:val="auto"/>
          <w:sz w:val="22"/>
        </w:rPr>
        <w:t>El licitador tendrá que presentar en su oferta, como mínimo:</w:t>
      </w:r>
    </w:p>
    <w:p w14:paraId="6B81E3E7" w14:textId="5530BEB7" w:rsidR="006B2902" w:rsidRPr="00621655" w:rsidRDefault="006B2902" w:rsidP="006337B1">
      <w:pPr>
        <w:numPr>
          <w:ilvl w:val="0"/>
          <w:numId w:val="7"/>
        </w:numPr>
        <w:ind w:hanging="360"/>
        <w:rPr>
          <w:rFonts w:ascii="Merriweather Sans" w:hAnsi="Merriweather Sans"/>
          <w:color w:val="auto"/>
          <w:sz w:val="22"/>
        </w:rPr>
      </w:pPr>
      <w:r w:rsidRPr="00621655">
        <w:rPr>
          <w:rFonts w:ascii="Merriweather Sans" w:hAnsi="Merriweather Sans"/>
          <w:color w:val="auto"/>
          <w:sz w:val="22"/>
        </w:rPr>
        <w:t>Relación de instalaciones, tecnología y utillaje con que contará el servicio.</w:t>
      </w:r>
    </w:p>
    <w:p w14:paraId="7110FE90" w14:textId="4A11437A" w:rsidR="006337B1" w:rsidRPr="00621655" w:rsidRDefault="006B2902" w:rsidP="006337B1">
      <w:pPr>
        <w:numPr>
          <w:ilvl w:val="0"/>
          <w:numId w:val="7"/>
        </w:numPr>
        <w:ind w:hanging="360"/>
        <w:rPr>
          <w:rFonts w:ascii="Merriweather Sans" w:hAnsi="Merriweather Sans"/>
          <w:color w:val="auto"/>
          <w:sz w:val="22"/>
        </w:rPr>
      </w:pPr>
      <w:r w:rsidRPr="00621655">
        <w:rPr>
          <w:rFonts w:ascii="Merriweather Sans" w:hAnsi="Merriweather Sans"/>
          <w:color w:val="auto"/>
          <w:sz w:val="22"/>
        </w:rPr>
        <w:t>Fichas de características técnicas de cada tipología de material</w:t>
      </w:r>
      <w:r w:rsidR="00423E6F" w:rsidRPr="00621655">
        <w:rPr>
          <w:rFonts w:ascii="Merriweather Sans" w:hAnsi="Merriweather Sans"/>
          <w:color w:val="auto"/>
          <w:sz w:val="22"/>
        </w:rPr>
        <w:t>.</w:t>
      </w:r>
    </w:p>
    <w:p w14:paraId="3402DF03" w14:textId="135686B9" w:rsidR="006B2902" w:rsidRPr="00621655" w:rsidRDefault="006337B1" w:rsidP="006337B1">
      <w:pPr>
        <w:numPr>
          <w:ilvl w:val="0"/>
          <w:numId w:val="7"/>
        </w:numPr>
        <w:ind w:hanging="360"/>
        <w:rPr>
          <w:rFonts w:ascii="Merriweather Sans" w:hAnsi="Merriweather Sans"/>
          <w:color w:val="auto"/>
          <w:sz w:val="22"/>
        </w:rPr>
      </w:pPr>
      <w:r w:rsidRPr="00621655">
        <w:rPr>
          <w:rFonts w:ascii="Merriweather Sans" w:hAnsi="Merriweather Sans"/>
          <w:color w:val="auto"/>
          <w:sz w:val="22"/>
        </w:rPr>
        <w:t>Detalles</w:t>
      </w:r>
      <w:r w:rsidR="006B2902" w:rsidRPr="00621655">
        <w:rPr>
          <w:rFonts w:ascii="Merriweather Sans" w:hAnsi="Merriweather Sans"/>
          <w:color w:val="auto"/>
          <w:sz w:val="22"/>
        </w:rPr>
        <w:t xml:space="preserve"> de plazos de entrega, instalación o adecuación previstos.</w:t>
      </w:r>
    </w:p>
    <w:p w14:paraId="6D3243F0" w14:textId="797B3428" w:rsidR="006B2902" w:rsidRPr="00621655" w:rsidRDefault="006B2902" w:rsidP="006337B1">
      <w:pPr>
        <w:numPr>
          <w:ilvl w:val="0"/>
          <w:numId w:val="7"/>
        </w:numPr>
        <w:spacing w:after="267"/>
        <w:ind w:hanging="360"/>
        <w:rPr>
          <w:rFonts w:ascii="Merriweather Sans" w:hAnsi="Merriweather Sans"/>
          <w:color w:val="auto"/>
          <w:sz w:val="22"/>
        </w:rPr>
      </w:pPr>
      <w:r w:rsidRPr="00621655">
        <w:rPr>
          <w:rFonts w:ascii="Merriweather Sans" w:hAnsi="Merriweather Sans"/>
          <w:color w:val="auto"/>
          <w:sz w:val="22"/>
        </w:rPr>
        <w:t>Valoración económica por parte del suministrador del material u obra de infraestructura (la valoración económica no será objeto de valoración).</w:t>
      </w:r>
    </w:p>
    <w:p w14:paraId="3C6543D3" w14:textId="77777777" w:rsidR="002705B8" w:rsidRPr="00621655" w:rsidRDefault="002705B8" w:rsidP="006337B1">
      <w:pPr>
        <w:pStyle w:val="Default"/>
        <w:ind w:left="397"/>
        <w:jc w:val="both"/>
        <w:rPr>
          <w:rFonts w:ascii="Merriweather Sans" w:hAnsi="Merriweather Sans"/>
          <w:color w:val="auto"/>
          <w:sz w:val="22"/>
          <w:szCs w:val="22"/>
        </w:rPr>
      </w:pPr>
    </w:p>
    <w:p w14:paraId="13E7D663" w14:textId="459A2800" w:rsidR="006B2902" w:rsidRPr="00621655" w:rsidRDefault="006B2902" w:rsidP="006B2902">
      <w:pPr>
        <w:pStyle w:val="Default"/>
        <w:jc w:val="both"/>
        <w:rPr>
          <w:rFonts w:ascii="Merriweather Sans" w:hAnsi="Merriweather Sans"/>
          <w:color w:val="auto"/>
          <w:sz w:val="22"/>
          <w:szCs w:val="22"/>
        </w:rPr>
      </w:pPr>
      <w:r w:rsidRPr="00621655">
        <w:rPr>
          <w:rFonts w:ascii="Merriweather Sans" w:eastAsia="Arial" w:hAnsi="Merriweather Sans" w:cs="Arial"/>
          <w:b/>
          <w:color w:val="auto"/>
          <w:sz w:val="22"/>
          <w:szCs w:val="22"/>
        </w:rPr>
        <w:t>2.2.</w:t>
      </w:r>
      <w:r w:rsidR="00526A3B" w:rsidRPr="00621655">
        <w:rPr>
          <w:rFonts w:ascii="Merriweather Sans" w:eastAsia="Arial" w:hAnsi="Merriweather Sans" w:cs="Arial"/>
          <w:b/>
          <w:color w:val="auto"/>
          <w:sz w:val="22"/>
          <w:szCs w:val="22"/>
        </w:rPr>
        <w:t>4</w:t>
      </w:r>
      <w:r w:rsidRPr="00621655">
        <w:rPr>
          <w:rFonts w:ascii="Merriweather Sans" w:eastAsia="Arial" w:hAnsi="Merriweather Sans" w:cs="Arial"/>
          <w:b/>
          <w:color w:val="auto"/>
          <w:sz w:val="22"/>
          <w:szCs w:val="22"/>
        </w:rPr>
        <w:t xml:space="preserve">. OBLIGACIONES </w:t>
      </w:r>
      <w:r w:rsidR="00AB0836" w:rsidRPr="00621655">
        <w:rPr>
          <w:rFonts w:ascii="Merriweather Sans" w:eastAsia="Arial" w:hAnsi="Merriweather Sans" w:cs="Arial"/>
          <w:b/>
          <w:color w:val="auto"/>
          <w:sz w:val="22"/>
          <w:szCs w:val="22"/>
        </w:rPr>
        <w:t>EN RELACIÓN CON EL</w:t>
      </w:r>
      <w:r w:rsidRPr="00621655">
        <w:rPr>
          <w:rFonts w:ascii="Merriweather Sans" w:eastAsia="Arial" w:hAnsi="Merriweather Sans" w:cs="Arial"/>
          <w:b/>
          <w:color w:val="auto"/>
          <w:sz w:val="22"/>
          <w:szCs w:val="22"/>
        </w:rPr>
        <w:t xml:space="preserve"> PERIODO D</w:t>
      </w:r>
      <w:r w:rsidR="00423E6F" w:rsidRPr="00621655">
        <w:rPr>
          <w:rFonts w:ascii="Merriweather Sans" w:eastAsia="Arial" w:hAnsi="Merriweather Sans" w:cs="Arial"/>
          <w:b/>
          <w:color w:val="auto"/>
          <w:sz w:val="22"/>
          <w:szCs w:val="22"/>
        </w:rPr>
        <w:t>E</w:t>
      </w:r>
      <w:r w:rsidRPr="00621655">
        <w:rPr>
          <w:rFonts w:ascii="Merriweather Sans" w:eastAsia="Arial" w:hAnsi="Merriweather Sans" w:cs="Arial"/>
          <w:b/>
          <w:color w:val="auto"/>
          <w:sz w:val="22"/>
          <w:szCs w:val="22"/>
        </w:rPr>
        <w:t xml:space="preserve"> IMPLANTACIÓN DEL NUEVO</w:t>
      </w:r>
      <w:r w:rsidRPr="00621655">
        <w:rPr>
          <w:rFonts w:ascii="Merriweather Sans" w:hAnsi="Merriweather Sans"/>
          <w:b/>
          <w:bCs/>
          <w:color w:val="auto"/>
          <w:sz w:val="22"/>
          <w:szCs w:val="22"/>
        </w:rPr>
        <w:t xml:space="preserve"> SERVICIO PUERTA A PUERTA</w:t>
      </w:r>
    </w:p>
    <w:p w14:paraId="40185A8C" w14:textId="77777777" w:rsidR="006B2902" w:rsidRPr="00621655" w:rsidRDefault="006B2902" w:rsidP="006B2902">
      <w:pPr>
        <w:pStyle w:val="Default"/>
        <w:ind w:left="397"/>
        <w:jc w:val="both"/>
        <w:rPr>
          <w:rFonts w:ascii="Merriweather Sans" w:hAnsi="Merriweather Sans"/>
          <w:color w:val="auto"/>
          <w:sz w:val="22"/>
          <w:szCs w:val="22"/>
        </w:rPr>
      </w:pPr>
    </w:p>
    <w:p w14:paraId="01568AC0" w14:textId="58F69173" w:rsidR="006B2902" w:rsidRPr="00621655" w:rsidRDefault="006B2902" w:rsidP="006B2902">
      <w:pPr>
        <w:pStyle w:val="Default"/>
        <w:numPr>
          <w:ilvl w:val="0"/>
          <w:numId w:val="141"/>
        </w:numPr>
        <w:ind w:left="397"/>
        <w:jc w:val="both"/>
        <w:rPr>
          <w:rFonts w:ascii="Merriweather Sans" w:hAnsi="Merriweather Sans"/>
          <w:color w:val="auto"/>
          <w:sz w:val="22"/>
          <w:szCs w:val="22"/>
        </w:rPr>
      </w:pPr>
      <w:r w:rsidRPr="00621655">
        <w:rPr>
          <w:rFonts w:ascii="Merriweather Sans" w:hAnsi="Merriweather Sans"/>
          <w:color w:val="auto"/>
          <w:sz w:val="22"/>
          <w:szCs w:val="22"/>
        </w:rPr>
        <w:t>Los licitadores tendrán que especificar en sus ofertas c</w:t>
      </w:r>
      <w:r w:rsidR="00A542A6" w:rsidRPr="00621655">
        <w:rPr>
          <w:rFonts w:ascii="Merriweather Sans" w:hAnsi="Merriweather Sans"/>
          <w:color w:val="auto"/>
          <w:sz w:val="22"/>
          <w:szCs w:val="22"/>
        </w:rPr>
        <w:t>ó</w:t>
      </w:r>
      <w:r w:rsidRPr="00621655">
        <w:rPr>
          <w:rFonts w:ascii="Merriweather Sans" w:hAnsi="Merriweather Sans"/>
          <w:color w:val="auto"/>
          <w:sz w:val="22"/>
          <w:szCs w:val="22"/>
        </w:rPr>
        <w:t xml:space="preserve">mo se llevará a cabo la implantación efectiva del nuevo servicio y los recursos aportados para hacerlo efectivo. </w:t>
      </w:r>
    </w:p>
    <w:p w14:paraId="70158BB7" w14:textId="58C88371" w:rsidR="006B2902" w:rsidRPr="00621655" w:rsidRDefault="006B2902" w:rsidP="006B2902">
      <w:pPr>
        <w:pStyle w:val="Default"/>
        <w:numPr>
          <w:ilvl w:val="0"/>
          <w:numId w:val="141"/>
        </w:numPr>
        <w:ind w:left="397"/>
        <w:jc w:val="both"/>
        <w:rPr>
          <w:rFonts w:ascii="Merriweather Sans" w:hAnsi="Merriweather Sans"/>
          <w:color w:val="auto"/>
          <w:sz w:val="22"/>
          <w:szCs w:val="22"/>
        </w:rPr>
      </w:pPr>
      <w:r w:rsidRPr="00621655">
        <w:rPr>
          <w:rFonts w:ascii="Merriweather Sans" w:hAnsi="Merriweather Sans"/>
          <w:color w:val="auto"/>
          <w:sz w:val="22"/>
          <w:szCs w:val="22"/>
        </w:rPr>
        <w:t>También tendrán que prever c</w:t>
      </w:r>
      <w:r w:rsidR="002A53B8" w:rsidRPr="00621655">
        <w:rPr>
          <w:rFonts w:ascii="Merriweather Sans" w:hAnsi="Merriweather Sans"/>
          <w:color w:val="auto"/>
          <w:sz w:val="22"/>
          <w:szCs w:val="22"/>
        </w:rPr>
        <w:t>ó</w:t>
      </w:r>
      <w:r w:rsidRPr="00621655">
        <w:rPr>
          <w:rFonts w:ascii="Merriweather Sans" w:hAnsi="Merriweather Sans"/>
          <w:color w:val="auto"/>
          <w:sz w:val="22"/>
          <w:szCs w:val="22"/>
        </w:rPr>
        <w:t>mo y cu</w:t>
      </w:r>
      <w:r w:rsidR="002A53B8" w:rsidRPr="00621655">
        <w:rPr>
          <w:rFonts w:ascii="Merriweather Sans" w:hAnsi="Merriweather Sans"/>
          <w:color w:val="auto"/>
          <w:sz w:val="22"/>
          <w:szCs w:val="22"/>
        </w:rPr>
        <w:t>á</w:t>
      </w:r>
      <w:r w:rsidRPr="00621655">
        <w:rPr>
          <w:rFonts w:ascii="Merriweather Sans" w:hAnsi="Merriweather Sans"/>
          <w:color w:val="auto"/>
          <w:sz w:val="22"/>
          <w:szCs w:val="22"/>
        </w:rPr>
        <w:t>ndo se llevará a cabo la incorporación de todos los equipos humanos y medios materiales previstos en su oferta.</w:t>
      </w:r>
    </w:p>
    <w:p w14:paraId="059DCC85" w14:textId="79385A1C" w:rsidR="006B2902" w:rsidRPr="00621655" w:rsidRDefault="006B2902" w:rsidP="006B2902">
      <w:pPr>
        <w:pStyle w:val="Default"/>
        <w:numPr>
          <w:ilvl w:val="0"/>
          <w:numId w:val="141"/>
        </w:numPr>
        <w:ind w:left="397"/>
        <w:jc w:val="both"/>
        <w:rPr>
          <w:rFonts w:ascii="Merriweather Sans" w:hAnsi="Merriweather Sans"/>
          <w:color w:val="auto"/>
          <w:sz w:val="22"/>
          <w:szCs w:val="22"/>
        </w:rPr>
      </w:pPr>
      <w:r w:rsidRPr="00621655">
        <w:rPr>
          <w:rFonts w:ascii="Merriweather Sans" w:hAnsi="Merriweather Sans"/>
          <w:color w:val="auto"/>
          <w:sz w:val="22"/>
          <w:szCs w:val="22"/>
        </w:rPr>
        <w:t>El licitador tendrá que prever que la implantación del nuevo servicio se realizará de forma gradual. Por lo tanto</w:t>
      </w:r>
      <w:r w:rsidR="002A53B8" w:rsidRPr="00621655">
        <w:rPr>
          <w:rFonts w:ascii="Merriweather Sans" w:hAnsi="Merriweather Sans"/>
          <w:color w:val="auto"/>
          <w:sz w:val="22"/>
          <w:szCs w:val="22"/>
        </w:rPr>
        <w:t>,</w:t>
      </w:r>
      <w:r w:rsidRPr="00621655">
        <w:rPr>
          <w:rFonts w:ascii="Merriweather Sans" w:hAnsi="Merriweather Sans"/>
          <w:color w:val="auto"/>
          <w:sz w:val="22"/>
          <w:szCs w:val="22"/>
        </w:rPr>
        <w:t xml:space="preserve"> el licitador </w:t>
      </w:r>
      <w:r w:rsidR="00A542A6" w:rsidRPr="00621655">
        <w:rPr>
          <w:rFonts w:ascii="Merriweather Sans" w:hAnsi="Merriweather Sans"/>
          <w:color w:val="auto"/>
          <w:sz w:val="22"/>
          <w:szCs w:val="22"/>
        </w:rPr>
        <w:t xml:space="preserve">deberá </w:t>
      </w:r>
      <w:r w:rsidRPr="00621655">
        <w:rPr>
          <w:rFonts w:ascii="Merriweather Sans" w:hAnsi="Merriweather Sans"/>
          <w:color w:val="auto"/>
          <w:sz w:val="22"/>
          <w:szCs w:val="22"/>
        </w:rPr>
        <w:t>preve</w:t>
      </w:r>
      <w:r w:rsidR="00A542A6" w:rsidRPr="00621655">
        <w:rPr>
          <w:rFonts w:ascii="Merriweather Sans" w:hAnsi="Merriweather Sans"/>
          <w:color w:val="auto"/>
          <w:sz w:val="22"/>
          <w:szCs w:val="22"/>
        </w:rPr>
        <w:t>r</w:t>
      </w:r>
      <w:r w:rsidRPr="00621655">
        <w:rPr>
          <w:rFonts w:ascii="Merriweather Sans" w:hAnsi="Merriweather Sans"/>
          <w:color w:val="auto"/>
          <w:sz w:val="22"/>
          <w:szCs w:val="22"/>
        </w:rPr>
        <w:t xml:space="preserve"> la dotación de recursos necesaria durante el tiempo necesario para prestar el servicio actual mientras no se implanta el nuevo servicio.</w:t>
      </w:r>
    </w:p>
    <w:p w14:paraId="11BBABAA" w14:textId="2F9B310F" w:rsidR="006B2902" w:rsidRPr="00621655" w:rsidRDefault="006B2902" w:rsidP="006B2902">
      <w:pPr>
        <w:pStyle w:val="Default"/>
        <w:numPr>
          <w:ilvl w:val="0"/>
          <w:numId w:val="141"/>
        </w:numPr>
        <w:ind w:left="397"/>
        <w:jc w:val="both"/>
        <w:rPr>
          <w:rFonts w:ascii="Merriweather Sans" w:hAnsi="Merriweather Sans"/>
          <w:color w:val="auto"/>
          <w:sz w:val="22"/>
          <w:szCs w:val="22"/>
        </w:rPr>
      </w:pPr>
      <w:r w:rsidRPr="00621655">
        <w:rPr>
          <w:rFonts w:ascii="Merriweather Sans" w:hAnsi="Merriweather Sans"/>
          <w:color w:val="auto"/>
          <w:sz w:val="22"/>
          <w:szCs w:val="22"/>
        </w:rPr>
        <w:t xml:space="preserve">El Ayuntamiento de Ripollet se reservará el derecho </w:t>
      </w:r>
      <w:r w:rsidR="00A542A6" w:rsidRPr="00621655">
        <w:rPr>
          <w:rFonts w:ascii="Merriweather Sans" w:hAnsi="Merriweather Sans"/>
          <w:color w:val="auto"/>
          <w:sz w:val="22"/>
          <w:szCs w:val="22"/>
        </w:rPr>
        <w:t>de</w:t>
      </w:r>
      <w:r w:rsidRPr="00621655">
        <w:rPr>
          <w:rFonts w:ascii="Merriweather Sans" w:hAnsi="Merriweather Sans"/>
          <w:color w:val="auto"/>
          <w:sz w:val="22"/>
          <w:szCs w:val="22"/>
        </w:rPr>
        <w:t xml:space="preserve"> alterar el calendario del periodo de implantación previa audiencia del adjudicatario.</w:t>
      </w:r>
    </w:p>
    <w:p w14:paraId="67B545B6" w14:textId="77777777" w:rsidR="006B2902" w:rsidRPr="00621655" w:rsidRDefault="006B2902" w:rsidP="006B2902">
      <w:pPr>
        <w:pStyle w:val="Default"/>
        <w:ind w:left="397"/>
        <w:jc w:val="both"/>
        <w:rPr>
          <w:rFonts w:ascii="Merriweather Sans" w:hAnsi="Merriweather Sans"/>
          <w:color w:val="auto"/>
          <w:sz w:val="22"/>
          <w:szCs w:val="22"/>
        </w:rPr>
      </w:pPr>
    </w:p>
    <w:p w14:paraId="304056B9" w14:textId="49D8F46A" w:rsidR="006B2902" w:rsidRPr="00621655" w:rsidRDefault="006B2902" w:rsidP="006B2902">
      <w:pPr>
        <w:pStyle w:val="Default"/>
        <w:jc w:val="both"/>
        <w:rPr>
          <w:rFonts w:ascii="Merriweather Sans" w:hAnsi="Merriweather Sans"/>
          <w:b/>
          <w:bCs/>
          <w:color w:val="auto"/>
          <w:sz w:val="22"/>
          <w:szCs w:val="22"/>
        </w:rPr>
      </w:pPr>
      <w:r w:rsidRPr="00621655">
        <w:rPr>
          <w:rFonts w:ascii="Merriweather Sans" w:hAnsi="Merriweather Sans"/>
          <w:b/>
          <w:bCs/>
          <w:color w:val="auto"/>
          <w:sz w:val="22"/>
          <w:szCs w:val="22"/>
        </w:rPr>
        <w:t>2.2.</w:t>
      </w:r>
      <w:r w:rsidR="00526A3B" w:rsidRPr="00621655">
        <w:rPr>
          <w:rFonts w:ascii="Merriweather Sans" w:hAnsi="Merriweather Sans"/>
          <w:b/>
          <w:bCs/>
          <w:color w:val="auto"/>
          <w:sz w:val="22"/>
          <w:szCs w:val="22"/>
        </w:rPr>
        <w:t>5</w:t>
      </w:r>
      <w:r w:rsidRPr="00621655">
        <w:rPr>
          <w:rFonts w:ascii="Merriweather Sans" w:hAnsi="Merriweather Sans"/>
          <w:b/>
          <w:bCs/>
          <w:color w:val="auto"/>
          <w:sz w:val="22"/>
          <w:szCs w:val="22"/>
        </w:rPr>
        <w:t xml:space="preserve">. </w:t>
      </w:r>
      <w:r w:rsidR="003C3C1C" w:rsidRPr="00621655">
        <w:rPr>
          <w:rFonts w:ascii="Merriweather Sans" w:hAnsi="Merriweather Sans"/>
          <w:b/>
          <w:bCs/>
          <w:color w:val="auto"/>
          <w:sz w:val="22"/>
          <w:szCs w:val="22"/>
        </w:rPr>
        <w:t>INSTRUCCIONES GENERALES</w:t>
      </w:r>
      <w:r w:rsidRPr="00621655">
        <w:rPr>
          <w:rFonts w:ascii="Merriweather Sans" w:hAnsi="Merriweather Sans"/>
          <w:b/>
          <w:bCs/>
          <w:color w:val="auto"/>
          <w:sz w:val="22"/>
          <w:szCs w:val="22"/>
        </w:rPr>
        <w:t xml:space="preserve"> EN LA PRESTACIÓN DE LOS SERVICIOS</w:t>
      </w:r>
    </w:p>
    <w:p w14:paraId="2F4BB77F" w14:textId="77777777" w:rsidR="006B2902" w:rsidRPr="00621655" w:rsidRDefault="006B2902" w:rsidP="006B2902">
      <w:pPr>
        <w:pStyle w:val="Default"/>
        <w:ind w:left="397"/>
        <w:jc w:val="both"/>
        <w:rPr>
          <w:rFonts w:ascii="Merriweather Sans" w:hAnsi="Merriweather Sans"/>
          <w:color w:val="auto"/>
          <w:sz w:val="22"/>
          <w:szCs w:val="22"/>
        </w:rPr>
      </w:pPr>
      <w:r w:rsidRPr="00621655">
        <w:rPr>
          <w:rFonts w:ascii="Merriweather Sans" w:hAnsi="Merriweather Sans"/>
          <w:b/>
          <w:bCs/>
          <w:color w:val="auto"/>
          <w:sz w:val="22"/>
          <w:szCs w:val="22"/>
        </w:rPr>
        <w:t xml:space="preserve"> </w:t>
      </w:r>
    </w:p>
    <w:p w14:paraId="06CB5723" w14:textId="7188B1A7" w:rsidR="006B2902" w:rsidRPr="00621655" w:rsidRDefault="004F4EE5" w:rsidP="006B2902">
      <w:pPr>
        <w:pStyle w:val="Default"/>
        <w:numPr>
          <w:ilvl w:val="0"/>
          <w:numId w:val="142"/>
        </w:numPr>
        <w:ind w:left="397"/>
        <w:jc w:val="both"/>
        <w:rPr>
          <w:rFonts w:ascii="Merriweather Sans" w:hAnsi="Merriweather Sans"/>
          <w:color w:val="auto"/>
          <w:sz w:val="22"/>
          <w:szCs w:val="22"/>
        </w:rPr>
      </w:pPr>
      <w:r w:rsidRPr="00621655">
        <w:rPr>
          <w:rFonts w:ascii="Merriweather Sans" w:hAnsi="Merriweather Sans"/>
          <w:color w:val="auto"/>
          <w:sz w:val="22"/>
          <w:szCs w:val="22"/>
        </w:rPr>
        <w:t>El adjudicatario</w:t>
      </w:r>
      <w:r w:rsidR="006B2902" w:rsidRPr="00621655">
        <w:rPr>
          <w:rFonts w:ascii="Merriweather Sans" w:hAnsi="Merriweather Sans"/>
          <w:color w:val="auto"/>
          <w:sz w:val="22"/>
          <w:szCs w:val="22"/>
        </w:rPr>
        <w:t xml:space="preserve"> tendrá que orientar los medios materiales, humanos y organizativos a dar un buen servicio a los ciudadanos y a lograr el aprovechamiento más </w:t>
      </w:r>
      <w:r w:rsidR="00C13D68" w:rsidRPr="00621655">
        <w:rPr>
          <w:rFonts w:ascii="Merriweather Sans" w:hAnsi="Merriweather Sans"/>
          <w:color w:val="auto"/>
          <w:sz w:val="22"/>
          <w:szCs w:val="22"/>
        </w:rPr>
        <w:t>óptimo de las prestaciones contenidas en el objeto contractual.</w:t>
      </w:r>
    </w:p>
    <w:p w14:paraId="41DA7E94" w14:textId="5831BF06" w:rsidR="006B2902" w:rsidRPr="00621655" w:rsidRDefault="004F4EE5" w:rsidP="006B2902">
      <w:pPr>
        <w:pStyle w:val="Default"/>
        <w:numPr>
          <w:ilvl w:val="0"/>
          <w:numId w:val="142"/>
        </w:numPr>
        <w:ind w:left="397"/>
        <w:jc w:val="both"/>
        <w:rPr>
          <w:rFonts w:ascii="Merriweather Sans" w:hAnsi="Merriweather Sans"/>
          <w:color w:val="auto"/>
          <w:sz w:val="22"/>
          <w:szCs w:val="22"/>
        </w:rPr>
      </w:pPr>
      <w:r w:rsidRPr="00621655">
        <w:rPr>
          <w:rFonts w:ascii="Merriweather Sans" w:hAnsi="Merriweather Sans"/>
          <w:color w:val="auto"/>
          <w:sz w:val="22"/>
          <w:szCs w:val="22"/>
        </w:rPr>
        <w:t>El adjudicatario</w:t>
      </w:r>
      <w:r w:rsidR="006B2902" w:rsidRPr="00621655">
        <w:rPr>
          <w:rFonts w:ascii="Merriweather Sans" w:hAnsi="Merriweather Sans"/>
          <w:color w:val="auto"/>
          <w:sz w:val="22"/>
          <w:szCs w:val="22"/>
        </w:rPr>
        <w:t xml:space="preserve"> tendrá que proporcionar </w:t>
      </w:r>
      <w:r w:rsidR="00C00D14" w:rsidRPr="00621655">
        <w:rPr>
          <w:rFonts w:ascii="Merriweather Sans" w:hAnsi="Merriweather Sans"/>
          <w:color w:val="auto"/>
          <w:sz w:val="22"/>
          <w:szCs w:val="22"/>
        </w:rPr>
        <w:t>a</w:t>
      </w:r>
      <w:r w:rsidR="006B2902" w:rsidRPr="00621655">
        <w:rPr>
          <w:rFonts w:ascii="Merriweather Sans" w:hAnsi="Merriweather Sans"/>
          <w:color w:val="auto"/>
          <w:sz w:val="22"/>
          <w:szCs w:val="22"/>
        </w:rPr>
        <w:t xml:space="preserve">l </w:t>
      </w:r>
      <w:r w:rsidR="00AF269C" w:rsidRPr="00621655">
        <w:rPr>
          <w:rFonts w:ascii="Merriweather Sans" w:hAnsi="Merriweather Sans"/>
          <w:color w:val="auto"/>
          <w:sz w:val="22"/>
          <w:szCs w:val="22"/>
        </w:rPr>
        <w:t>ayuntamiento</w:t>
      </w:r>
      <w:r w:rsidR="00C00D14" w:rsidRPr="00621655">
        <w:rPr>
          <w:rFonts w:ascii="Merriweather Sans" w:hAnsi="Merriweather Sans"/>
          <w:color w:val="auto"/>
          <w:sz w:val="22"/>
          <w:szCs w:val="22"/>
        </w:rPr>
        <w:t>,</w:t>
      </w:r>
      <w:r w:rsidR="006B2902" w:rsidRPr="00621655">
        <w:rPr>
          <w:rFonts w:ascii="Merriweather Sans" w:hAnsi="Merriweather Sans"/>
          <w:color w:val="auto"/>
          <w:sz w:val="22"/>
          <w:szCs w:val="22"/>
        </w:rPr>
        <w:t xml:space="preserve"> o </w:t>
      </w:r>
      <w:r w:rsidR="00C00D14" w:rsidRPr="00621655">
        <w:rPr>
          <w:rFonts w:ascii="Merriweather Sans" w:hAnsi="Merriweather Sans"/>
          <w:color w:val="auto"/>
          <w:sz w:val="22"/>
          <w:szCs w:val="22"/>
        </w:rPr>
        <w:t xml:space="preserve">en quien </w:t>
      </w:r>
      <w:r w:rsidR="006B2902" w:rsidRPr="00621655">
        <w:rPr>
          <w:rFonts w:ascii="Merriweather Sans" w:hAnsi="Merriweather Sans"/>
          <w:color w:val="auto"/>
          <w:sz w:val="22"/>
          <w:szCs w:val="22"/>
        </w:rPr>
        <w:t>delegue</w:t>
      </w:r>
      <w:r w:rsidR="00C00D14" w:rsidRPr="00621655">
        <w:rPr>
          <w:rFonts w:ascii="Merriweather Sans" w:hAnsi="Merriweather Sans"/>
          <w:color w:val="auto"/>
          <w:sz w:val="22"/>
          <w:szCs w:val="22"/>
        </w:rPr>
        <w:t>,</w:t>
      </w:r>
      <w:r w:rsidR="00C13D68" w:rsidRPr="00621655">
        <w:rPr>
          <w:rFonts w:ascii="Merriweather Sans" w:hAnsi="Merriweather Sans"/>
          <w:color w:val="auto"/>
          <w:sz w:val="22"/>
          <w:szCs w:val="22"/>
        </w:rPr>
        <w:t xml:space="preserve"> los datos resultantes </w:t>
      </w:r>
      <w:r w:rsidR="006B2902" w:rsidRPr="00621655">
        <w:rPr>
          <w:rFonts w:ascii="Merriweather Sans" w:hAnsi="Merriweather Sans"/>
          <w:color w:val="auto"/>
          <w:sz w:val="22"/>
          <w:szCs w:val="22"/>
        </w:rPr>
        <w:t>de la prestación del servicio especificad</w:t>
      </w:r>
      <w:r w:rsidR="00C00D14" w:rsidRPr="00621655">
        <w:rPr>
          <w:rFonts w:ascii="Merriweather Sans" w:hAnsi="Merriweather Sans"/>
          <w:color w:val="auto"/>
          <w:sz w:val="22"/>
          <w:szCs w:val="22"/>
        </w:rPr>
        <w:t>o</w:t>
      </w:r>
      <w:r w:rsidR="006B2902" w:rsidRPr="00621655">
        <w:rPr>
          <w:rFonts w:ascii="Merriweather Sans" w:hAnsi="Merriweather Sans"/>
          <w:color w:val="auto"/>
          <w:sz w:val="22"/>
          <w:szCs w:val="22"/>
        </w:rPr>
        <w:t xml:space="preserve">s </w:t>
      </w:r>
      <w:r w:rsidR="007D4A8A" w:rsidRPr="00621655">
        <w:rPr>
          <w:rFonts w:ascii="Merriweather Sans" w:hAnsi="Merriweather Sans"/>
          <w:color w:val="auto"/>
          <w:sz w:val="22"/>
          <w:szCs w:val="22"/>
        </w:rPr>
        <w:t>en el</w:t>
      </w:r>
      <w:r w:rsidR="006B2902" w:rsidRPr="00621655">
        <w:rPr>
          <w:rFonts w:ascii="Merriweather Sans" w:hAnsi="Merriweather Sans"/>
          <w:color w:val="auto"/>
          <w:sz w:val="22"/>
          <w:szCs w:val="22"/>
        </w:rPr>
        <w:t xml:space="preserve"> apartado de protocolo de información.</w:t>
      </w:r>
    </w:p>
    <w:p w14:paraId="7636DBB0" w14:textId="3BA4B280" w:rsidR="006B2902" w:rsidRPr="00621655" w:rsidRDefault="004F4EE5" w:rsidP="006B2902">
      <w:pPr>
        <w:pStyle w:val="Default"/>
        <w:numPr>
          <w:ilvl w:val="0"/>
          <w:numId w:val="142"/>
        </w:numPr>
        <w:ind w:left="397"/>
        <w:jc w:val="both"/>
        <w:rPr>
          <w:rFonts w:ascii="Merriweather Sans" w:hAnsi="Merriweather Sans"/>
          <w:color w:val="auto"/>
          <w:sz w:val="22"/>
          <w:szCs w:val="22"/>
        </w:rPr>
      </w:pPr>
      <w:r w:rsidRPr="00621655">
        <w:rPr>
          <w:rFonts w:ascii="Merriweather Sans" w:hAnsi="Merriweather Sans"/>
          <w:color w:val="auto"/>
          <w:sz w:val="22"/>
          <w:szCs w:val="22"/>
        </w:rPr>
        <w:t>El adjudicatario</w:t>
      </w:r>
      <w:r w:rsidR="006B2902" w:rsidRPr="00621655">
        <w:rPr>
          <w:rFonts w:ascii="Merriweather Sans" w:hAnsi="Merriweather Sans"/>
          <w:color w:val="auto"/>
          <w:sz w:val="22"/>
          <w:szCs w:val="22"/>
        </w:rPr>
        <w:t xml:space="preserve"> tendrá que comunicar tan pronto como pueda aquellos problemas que puedan impedir el normal desarrollo del servicio.</w:t>
      </w:r>
    </w:p>
    <w:p w14:paraId="3196ECAB" w14:textId="3860B1BE" w:rsidR="006B2902" w:rsidRPr="00621655" w:rsidRDefault="006B2902" w:rsidP="006B2902">
      <w:pPr>
        <w:pStyle w:val="Default"/>
        <w:numPr>
          <w:ilvl w:val="0"/>
          <w:numId w:val="142"/>
        </w:numPr>
        <w:ind w:left="397"/>
        <w:jc w:val="both"/>
        <w:rPr>
          <w:rFonts w:ascii="Merriweather Sans" w:hAnsi="Merriweather Sans"/>
          <w:color w:val="auto"/>
          <w:sz w:val="22"/>
          <w:szCs w:val="22"/>
        </w:rPr>
      </w:pPr>
      <w:r w:rsidRPr="00621655">
        <w:rPr>
          <w:rFonts w:ascii="Merriweather Sans" w:hAnsi="Merriweather Sans"/>
          <w:color w:val="auto"/>
          <w:sz w:val="22"/>
          <w:szCs w:val="22"/>
        </w:rPr>
        <w:t>El jefe de servicio propondrá, en el marco de un sistema de mejora continua, aquellos cambios que tengan que revertir en un mejor servicio.</w:t>
      </w:r>
    </w:p>
    <w:p w14:paraId="06022E2C" w14:textId="77777777" w:rsidR="006B2902" w:rsidRPr="00621655" w:rsidRDefault="006B2902" w:rsidP="006B2902">
      <w:pPr>
        <w:pStyle w:val="Default"/>
        <w:rPr>
          <w:rFonts w:ascii="Merriweather Sans" w:hAnsi="Merriweather Sans"/>
          <w:color w:val="auto"/>
          <w:sz w:val="22"/>
          <w:szCs w:val="22"/>
        </w:rPr>
      </w:pPr>
    </w:p>
    <w:p w14:paraId="1CB1FD7E" w14:textId="3024F7CB" w:rsidR="006B2902" w:rsidRPr="00621655" w:rsidRDefault="002A4B80" w:rsidP="006B2902">
      <w:pPr>
        <w:pStyle w:val="Ttulo3"/>
        <w:ind w:left="292" w:hanging="283"/>
        <w:rPr>
          <w:rFonts w:ascii="Merriweather Sans" w:hAnsi="Merriweather Sans"/>
          <w:color w:val="auto"/>
          <w:sz w:val="22"/>
        </w:rPr>
      </w:pPr>
      <w:bookmarkStart w:id="17" w:name="_Toc49189638"/>
      <w:r w:rsidRPr="00621655">
        <w:rPr>
          <w:rFonts w:ascii="Merriweather Sans" w:hAnsi="Merriweather Sans"/>
          <w:color w:val="auto"/>
          <w:sz w:val="22"/>
        </w:rPr>
        <w:t>2.2.</w:t>
      </w:r>
      <w:r w:rsidR="00526A3B" w:rsidRPr="00621655">
        <w:rPr>
          <w:rFonts w:ascii="Merriweather Sans" w:hAnsi="Merriweather Sans"/>
          <w:color w:val="auto"/>
          <w:sz w:val="22"/>
        </w:rPr>
        <w:t>6</w:t>
      </w:r>
      <w:r w:rsidR="00C00D14" w:rsidRPr="00621655">
        <w:rPr>
          <w:rFonts w:ascii="Merriweather Sans" w:hAnsi="Merriweather Sans"/>
          <w:color w:val="auto"/>
          <w:sz w:val="22"/>
        </w:rPr>
        <w:t>.</w:t>
      </w:r>
      <w:r w:rsidR="006B2902" w:rsidRPr="00621655">
        <w:rPr>
          <w:rFonts w:ascii="Merriweather Sans" w:hAnsi="Merriweather Sans"/>
          <w:color w:val="auto"/>
          <w:sz w:val="22"/>
        </w:rPr>
        <w:t xml:space="preserve"> </w:t>
      </w:r>
      <w:r w:rsidR="003C3C1C" w:rsidRPr="00621655">
        <w:rPr>
          <w:rFonts w:ascii="Merriweather Sans" w:hAnsi="Merriweather Sans"/>
          <w:color w:val="auto"/>
          <w:sz w:val="22"/>
        </w:rPr>
        <w:t>INSTRUCCIONES</w:t>
      </w:r>
      <w:r w:rsidR="006B2902" w:rsidRPr="00621655">
        <w:rPr>
          <w:rFonts w:ascii="Merriweather Sans" w:hAnsi="Merriweather Sans"/>
          <w:color w:val="auto"/>
          <w:sz w:val="22"/>
        </w:rPr>
        <w:t xml:space="preserve"> GENERALES </w:t>
      </w:r>
      <w:r w:rsidR="005E073A" w:rsidRPr="00621655">
        <w:rPr>
          <w:rFonts w:ascii="Merriweather Sans" w:hAnsi="Merriweather Sans"/>
          <w:color w:val="auto"/>
          <w:sz w:val="22"/>
        </w:rPr>
        <w:t>SOBRE</w:t>
      </w:r>
      <w:r w:rsidR="006B2902" w:rsidRPr="00621655">
        <w:rPr>
          <w:rFonts w:ascii="Merriweather Sans" w:hAnsi="Merriweather Sans"/>
          <w:color w:val="auto"/>
          <w:sz w:val="22"/>
        </w:rPr>
        <w:t xml:space="preserve"> ALMACENAMIENTO Y TRANSPORTE DE RESIDUOS</w:t>
      </w:r>
      <w:bookmarkEnd w:id="17"/>
    </w:p>
    <w:p w14:paraId="73568464" w14:textId="51907521" w:rsidR="006B2902" w:rsidRPr="00621655" w:rsidRDefault="00863767" w:rsidP="006B2902">
      <w:pPr>
        <w:numPr>
          <w:ilvl w:val="0"/>
          <w:numId w:val="8"/>
        </w:numPr>
        <w:ind w:hanging="360"/>
        <w:rPr>
          <w:rFonts w:ascii="Merriweather Sans" w:hAnsi="Merriweather Sans"/>
          <w:color w:val="auto"/>
          <w:sz w:val="22"/>
        </w:rPr>
      </w:pPr>
      <w:r w:rsidRPr="00621655">
        <w:rPr>
          <w:rFonts w:ascii="Merriweather Sans" w:hAnsi="Merriweather Sans"/>
          <w:color w:val="auto"/>
          <w:sz w:val="22"/>
        </w:rPr>
        <w:t>El adjudicatario</w:t>
      </w:r>
      <w:r w:rsidR="006B2902" w:rsidRPr="00621655">
        <w:rPr>
          <w:rFonts w:ascii="Merriweather Sans" w:hAnsi="Merriweather Sans"/>
          <w:color w:val="auto"/>
          <w:sz w:val="22"/>
        </w:rPr>
        <w:t xml:space="preserve"> tendrá que cumplir estrictamente </w:t>
      </w:r>
      <w:r w:rsidR="00C00D14" w:rsidRPr="00621655">
        <w:rPr>
          <w:rFonts w:ascii="Merriweather Sans" w:hAnsi="Merriweather Sans"/>
          <w:color w:val="auto"/>
          <w:sz w:val="22"/>
        </w:rPr>
        <w:t>lo</w:t>
      </w:r>
      <w:r w:rsidR="006B2902" w:rsidRPr="00621655">
        <w:rPr>
          <w:rFonts w:ascii="Merriweather Sans" w:hAnsi="Merriweather Sans"/>
          <w:color w:val="auto"/>
          <w:sz w:val="22"/>
        </w:rPr>
        <w:t xml:space="preserve"> que se detalla en el presente pliego en lo referente a periodos de transferencia y transporte de materiales.</w:t>
      </w:r>
    </w:p>
    <w:p w14:paraId="5921E451" w14:textId="72B72DC0" w:rsidR="006B2902" w:rsidRPr="00621655" w:rsidRDefault="006B2902" w:rsidP="006B2902">
      <w:pPr>
        <w:numPr>
          <w:ilvl w:val="0"/>
          <w:numId w:val="8"/>
        </w:numPr>
        <w:ind w:hanging="360"/>
        <w:rPr>
          <w:rFonts w:ascii="Merriweather Sans" w:hAnsi="Merriweather Sans"/>
          <w:color w:val="auto"/>
          <w:sz w:val="22"/>
        </w:rPr>
      </w:pPr>
      <w:r w:rsidRPr="00621655">
        <w:rPr>
          <w:rFonts w:ascii="Merriweather Sans" w:hAnsi="Merriweather Sans"/>
          <w:color w:val="auto"/>
          <w:sz w:val="22"/>
        </w:rPr>
        <w:t>Durante el transporte o el almacenamiento de las fracciones materia orgánica y resto se evitará por todos los medios que el camión pueda perder lixiviados.</w:t>
      </w:r>
    </w:p>
    <w:p w14:paraId="0440D82A" w14:textId="1A347C30" w:rsidR="006B2902" w:rsidRPr="00621655" w:rsidRDefault="006B2902" w:rsidP="006B2902">
      <w:pPr>
        <w:numPr>
          <w:ilvl w:val="0"/>
          <w:numId w:val="8"/>
        </w:numPr>
        <w:spacing w:after="269"/>
        <w:ind w:hanging="360"/>
        <w:rPr>
          <w:rFonts w:ascii="Merriweather Sans" w:hAnsi="Merriweather Sans"/>
          <w:color w:val="auto"/>
          <w:sz w:val="22"/>
        </w:rPr>
      </w:pPr>
      <w:r w:rsidRPr="00621655">
        <w:rPr>
          <w:rFonts w:ascii="Merriweather Sans" w:hAnsi="Merriweather Sans"/>
          <w:color w:val="auto"/>
          <w:sz w:val="22"/>
        </w:rPr>
        <w:t xml:space="preserve">Durante el transporte se evitará por todos los medios que se generen residuos voladores mediante rejas de cobertura o </w:t>
      </w:r>
      <w:r w:rsidR="00C00D14" w:rsidRPr="00621655">
        <w:rPr>
          <w:rFonts w:ascii="Merriweather Sans" w:hAnsi="Merriweather Sans"/>
          <w:color w:val="auto"/>
          <w:sz w:val="22"/>
        </w:rPr>
        <w:t>lo</w:t>
      </w:r>
      <w:r w:rsidRPr="00621655">
        <w:rPr>
          <w:rFonts w:ascii="Merriweather Sans" w:hAnsi="Merriweather Sans"/>
          <w:color w:val="auto"/>
          <w:sz w:val="22"/>
        </w:rPr>
        <w:t xml:space="preserve"> que el licitador proponga.</w:t>
      </w:r>
    </w:p>
    <w:p w14:paraId="46B1637A" w14:textId="662A2556" w:rsidR="006B2902" w:rsidRPr="00621655" w:rsidRDefault="006B2902" w:rsidP="006B2902">
      <w:pPr>
        <w:pStyle w:val="Prrafodelista"/>
        <w:autoSpaceDE w:val="0"/>
        <w:autoSpaceDN w:val="0"/>
        <w:adjustRightInd w:val="0"/>
        <w:spacing w:after="0" w:line="240" w:lineRule="auto"/>
        <w:ind w:left="10" w:firstLine="0"/>
        <w:rPr>
          <w:rFonts w:ascii="Merriweather Sans" w:eastAsiaTheme="minorEastAsia" w:hAnsi="Merriweather Sans"/>
          <w:b/>
          <w:bCs/>
          <w:color w:val="auto"/>
          <w:sz w:val="22"/>
        </w:rPr>
      </w:pPr>
      <w:r w:rsidRPr="00621655">
        <w:rPr>
          <w:rFonts w:ascii="Merriweather Sans" w:eastAsiaTheme="minorEastAsia" w:hAnsi="Merriweather Sans"/>
          <w:b/>
          <w:bCs/>
          <w:color w:val="auto"/>
          <w:sz w:val="22"/>
        </w:rPr>
        <w:t>2.2.</w:t>
      </w:r>
      <w:r w:rsidR="00526A3B" w:rsidRPr="00621655">
        <w:rPr>
          <w:rFonts w:ascii="Merriweather Sans" w:eastAsiaTheme="minorEastAsia" w:hAnsi="Merriweather Sans"/>
          <w:b/>
          <w:bCs/>
          <w:color w:val="auto"/>
          <w:sz w:val="22"/>
        </w:rPr>
        <w:t>7</w:t>
      </w:r>
      <w:r w:rsidRPr="00621655">
        <w:rPr>
          <w:rFonts w:ascii="Merriweather Sans" w:eastAsiaTheme="minorEastAsia" w:hAnsi="Merriweather Sans"/>
          <w:b/>
          <w:bCs/>
          <w:color w:val="auto"/>
          <w:sz w:val="22"/>
        </w:rPr>
        <w:t xml:space="preserve">. </w:t>
      </w:r>
      <w:r w:rsidR="00AB0836" w:rsidRPr="00621655">
        <w:rPr>
          <w:rFonts w:ascii="Merriweather Sans" w:eastAsiaTheme="minorEastAsia" w:hAnsi="Merriweather Sans"/>
          <w:b/>
          <w:bCs/>
          <w:color w:val="auto"/>
          <w:sz w:val="22"/>
        </w:rPr>
        <w:t>EN RELACIÓN CON EL</w:t>
      </w:r>
      <w:r w:rsidRPr="00621655">
        <w:rPr>
          <w:rFonts w:ascii="Merriweather Sans" w:eastAsiaTheme="minorEastAsia" w:hAnsi="Merriweather Sans"/>
          <w:b/>
          <w:bCs/>
          <w:color w:val="auto"/>
          <w:sz w:val="22"/>
        </w:rPr>
        <w:t xml:space="preserve"> PERSONAL</w:t>
      </w:r>
    </w:p>
    <w:p w14:paraId="1E421D35" w14:textId="77777777" w:rsidR="006B2902" w:rsidRPr="00621655" w:rsidRDefault="006B2902" w:rsidP="006B2902">
      <w:pPr>
        <w:pStyle w:val="Prrafodelista"/>
        <w:autoSpaceDE w:val="0"/>
        <w:autoSpaceDN w:val="0"/>
        <w:adjustRightInd w:val="0"/>
        <w:spacing w:after="0" w:line="240" w:lineRule="auto"/>
        <w:ind w:left="10" w:firstLine="0"/>
        <w:rPr>
          <w:rFonts w:ascii="Merriweather Sans" w:eastAsiaTheme="minorEastAsia" w:hAnsi="Merriweather Sans"/>
          <w:color w:val="auto"/>
          <w:sz w:val="22"/>
        </w:rPr>
      </w:pPr>
    </w:p>
    <w:p w14:paraId="63F7C618" w14:textId="1AFB9568" w:rsidR="006B2902" w:rsidRPr="00621655" w:rsidRDefault="00C00D14" w:rsidP="006B2902">
      <w:pPr>
        <w:pStyle w:val="Prrafodelista"/>
        <w:autoSpaceDE w:val="0"/>
        <w:autoSpaceDN w:val="0"/>
        <w:adjustRightInd w:val="0"/>
        <w:spacing w:after="0" w:line="240" w:lineRule="auto"/>
        <w:ind w:left="340" w:firstLine="0"/>
        <w:rPr>
          <w:rFonts w:ascii="Merriweather Sans" w:eastAsiaTheme="minorEastAsia" w:hAnsi="Merriweather Sans"/>
          <w:color w:val="auto"/>
          <w:sz w:val="22"/>
        </w:rPr>
      </w:pPr>
      <w:r w:rsidRPr="00621655">
        <w:rPr>
          <w:rFonts w:ascii="Merriweather Sans" w:eastAsiaTheme="minorEastAsia" w:hAnsi="Merriweather Sans"/>
          <w:color w:val="auto"/>
          <w:sz w:val="22"/>
        </w:rPr>
        <w:t>Lo</w:t>
      </w:r>
      <w:r w:rsidR="000E43B4" w:rsidRPr="00621655">
        <w:rPr>
          <w:rFonts w:ascii="Merriweather Sans" w:eastAsiaTheme="minorEastAsia" w:hAnsi="Merriweather Sans"/>
          <w:color w:val="auto"/>
          <w:sz w:val="22"/>
        </w:rPr>
        <w:t xml:space="preserve"> qu</w:t>
      </w:r>
      <w:r w:rsidRPr="00621655">
        <w:rPr>
          <w:rFonts w:ascii="Merriweather Sans" w:eastAsiaTheme="minorEastAsia" w:hAnsi="Merriweather Sans"/>
          <w:color w:val="auto"/>
          <w:sz w:val="22"/>
        </w:rPr>
        <w:t>e</w:t>
      </w:r>
      <w:r w:rsidR="000E43B4" w:rsidRPr="00621655">
        <w:rPr>
          <w:rFonts w:ascii="Merriweather Sans" w:eastAsiaTheme="minorEastAsia" w:hAnsi="Merriweather Sans"/>
          <w:color w:val="auto"/>
          <w:sz w:val="22"/>
        </w:rPr>
        <w:t xml:space="preserve"> se indique en el pliego de cláusulas administrativas</w:t>
      </w:r>
      <w:r w:rsidR="006B2902" w:rsidRPr="00621655">
        <w:rPr>
          <w:rFonts w:ascii="Merriweather Sans" w:eastAsiaTheme="minorEastAsia" w:hAnsi="Merriweather Sans"/>
          <w:color w:val="auto"/>
          <w:sz w:val="22"/>
        </w:rPr>
        <w:t>.</w:t>
      </w:r>
    </w:p>
    <w:p w14:paraId="337778FC" w14:textId="77777777" w:rsidR="006B2902" w:rsidRPr="00621655" w:rsidRDefault="006B2902" w:rsidP="006B2902">
      <w:pPr>
        <w:spacing w:after="269"/>
        <w:ind w:left="370" w:firstLine="0"/>
        <w:rPr>
          <w:rFonts w:ascii="Merriweather Sans" w:hAnsi="Merriweather Sans"/>
          <w:color w:val="auto"/>
          <w:sz w:val="22"/>
        </w:rPr>
      </w:pPr>
    </w:p>
    <w:p w14:paraId="09693577" w14:textId="62199B4C" w:rsidR="006B2902" w:rsidRPr="00621655" w:rsidRDefault="006B2902" w:rsidP="006B2902">
      <w:pPr>
        <w:pStyle w:val="Ttulo3"/>
        <w:ind w:left="19"/>
        <w:rPr>
          <w:rFonts w:ascii="Merriweather Sans" w:hAnsi="Merriweather Sans"/>
          <w:color w:val="auto"/>
          <w:sz w:val="22"/>
        </w:rPr>
      </w:pPr>
      <w:bookmarkStart w:id="18" w:name="_Toc49189639"/>
      <w:r w:rsidRPr="00621655">
        <w:rPr>
          <w:rFonts w:ascii="Merriweather Sans" w:hAnsi="Merriweather Sans"/>
          <w:color w:val="auto"/>
          <w:sz w:val="22"/>
        </w:rPr>
        <w:lastRenderedPageBreak/>
        <w:t>2.2.</w:t>
      </w:r>
      <w:r w:rsidR="00526A3B" w:rsidRPr="00621655">
        <w:rPr>
          <w:rFonts w:ascii="Merriweather Sans" w:hAnsi="Merriweather Sans"/>
          <w:color w:val="auto"/>
          <w:sz w:val="22"/>
        </w:rPr>
        <w:t>8</w:t>
      </w:r>
      <w:r w:rsidRPr="00621655">
        <w:rPr>
          <w:rFonts w:ascii="Merriweather Sans" w:hAnsi="Merriweather Sans"/>
          <w:color w:val="auto"/>
          <w:sz w:val="22"/>
        </w:rPr>
        <w:t xml:space="preserve">. </w:t>
      </w:r>
      <w:r w:rsidR="00AB0836" w:rsidRPr="00621655">
        <w:rPr>
          <w:rFonts w:ascii="Merriweather Sans" w:hAnsi="Merriweather Sans"/>
          <w:color w:val="auto"/>
          <w:sz w:val="22"/>
        </w:rPr>
        <w:t>EN RELACIÓN CON</w:t>
      </w:r>
      <w:r w:rsidRPr="00621655">
        <w:rPr>
          <w:rFonts w:ascii="Merriweather Sans" w:hAnsi="Merriweather Sans"/>
          <w:color w:val="auto"/>
          <w:sz w:val="22"/>
        </w:rPr>
        <w:t xml:space="preserve"> LA BASE LOGÍSTICA DEL SERVICIO</w:t>
      </w:r>
      <w:bookmarkEnd w:id="18"/>
    </w:p>
    <w:p w14:paraId="2434C882" w14:textId="409F8442" w:rsidR="006B2902" w:rsidRPr="00621655" w:rsidRDefault="006B2902" w:rsidP="006B2902">
      <w:pPr>
        <w:numPr>
          <w:ilvl w:val="0"/>
          <w:numId w:val="9"/>
        </w:numPr>
        <w:ind w:hanging="360"/>
        <w:rPr>
          <w:rFonts w:ascii="Merriweather Sans" w:hAnsi="Merriweather Sans"/>
          <w:color w:val="auto"/>
          <w:sz w:val="22"/>
        </w:rPr>
      </w:pPr>
      <w:r w:rsidRPr="00621655">
        <w:rPr>
          <w:rFonts w:ascii="Merriweather Sans" w:hAnsi="Merriweather Sans"/>
          <w:color w:val="auto"/>
          <w:sz w:val="22"/>
        </w:rPr>
        <w:t>El contratista tendrá que acreditar que todas las instalaciones cumplen la normativa vigente en los aspectos de seguridad e higiene, medio ambiente y urbanismo.</w:t>
      </w:r>
    </w:p>
    <w:p w14:paraId="17FCF87F" w14:textId="42A1AAC6" w:rsidR="006B2902" w:rsidRPr="00621655" w:rsidRDefault="006B2902" w:rsidP="006B2902">
      <w:pPr>
        <w:numPr>
          <w:ilvl w:val="0"/>
          <w:numId w:val="9"/>
        </w:numPr>
        <w:ind w:hanging="360"/>
        <w:rPr>
          <w:rFonts w:ascii="Merriweather Sans" w:hAnsi="Merriweather Sans"/>
          <w:color w:val="auto"/>
          <w:sz w:val="22"/>
        </w:rPr>
      </w:pPr>
      <w:r w:rsidRPr="00621655">
        <w:rPr>
          <w:rFonts w:ascii="Merriweather Sans" w:hAnsi="Merriweather Sans"/>
          <w:color w:val="auto"/>
          <w:sz w:val="22"/>
        </w:rPr>
        <w:t>Todas las instalaciones tendrán que ir rotuladas con el modelo corporativo que el Ayuntamiento de Ripollet proponga.</w:t>
      </w:r>
    </w:p>
    <w:p w14:paraId="503490E4" w14:textId="087D58B0" w:rsidR="006B2902" w:rsidRPr="00621655" w:rsidRDefault="006B2902" w:rsidP="00C00D14">
      <w:pPr>
        <w:numPr>
          <w:ilvl w:val="0"/>
          <w:numId w:val="9"/>
        </w:numPr>
        <w:ind w:hanging="360"/>
        <w:rPr>
          <w:rFonts w:ascii="Merriweather Sans" w:hAnsi="Merriweather Sans"/>
          <w:color w:val="auto"/>
          <w:sz w:val="22"/>
        </w:rPr>
      </w:pPr>
      <w:r w:rsidRPr="00621655">
        <w:rPr>
          <w:rFonts w:ascii="Merriweather Sans" w:hAnsi="Merriweather Sans"/>
          <w:color w:val="auto"/>
          <w:sz w:val="22"/>
        </w:rPr>
        <w:t>Se hará un adecuado mantenimiento de las instalaciones y se mantendrán con una buena imagen, tal como se solicita en el presente pliego técnico.</w:t>
      </w:r>
    </w:p>
    <w:p w14:paraId="4BC00A37" w14:textId="77777777" w:rsidR="00C00D14" w:rsidRPr="00621655" w:rsidRDefault="00C00D14" w:rsidP="00C00D14">
      <w:pPr>
        <w:ind w:left="10" w:firstLine="0"/>
        <w:rPr>
          <w:rFonts w:ascii="Merriweather Sans" w:hAnsi="Merriweather Sans"/>
          <w:color w:val="auto"/>
          <w:sz w:val="22"/>
        </w:rPr>
      </w:pPr>
    </w:p>
    <w:p w14:paraId="0BA75891" w14:textId="79F2B0BE" w:rsidR="006B2902" w:rsidRPr="00621655" w:rsidRDefault="006B2902" w:rsidP="006B2902">
      <w:pPr>
        <w:pStyle w:val="Ttulo3"/>
        <w:ind w:left="19"/>
        <w:rPr>
          <w:rFonts w:ascii="Merriweather Sans" w:hAnsi="Merriweather Sans"/>
          <w:color w:val="auto"/>
          <w:sz w:val="22"/>
        </w:rPr>
      </w:pPr>
      <w:bookmarkStart w:id="19" w:name="_Toc49189640"/>
      <w:r w:rsidRPr="00621655">
        <w:rPr>
          <w:rFonts w:ascii="Merriweather Sans" w:hAnsi="Merriweather Sans"/>
          <w:color w:val="auto"/>
          <w:sz w:val="22"/>
        </w:rPr>
        <w:t>2.2.</w:t>
      </w:r>
      <w:r w:rsidR="00526A3B" w:rsidRPr="00621655">
        <w:rPr>
          <w:rFonts w:ascii="Merriweather Sans" w:hAnsi="Merriweather Sans"/>
          <w:color w:val="auto"/>
          <w:sz w:val="22"/>
        </w:rPr>
        <w:t>9</w:t>
      </w:r>
      <w:r w:rsidRPr="00621655">
        <w:rPr>
          <w:rFonts w:ascii="Merriweather Sans" w:hAnsi="Merriweather Sans"/>
          <w:color w:val="auto"/>
          <w:sz w:val="22"/>
        </w:rPr>
        <w:t xml:space="preserve">. </w:t>
      </w:r>
      <w:r w:rsidR="00AB0836" w:rsidRPr="00621655">
        <w:rPr>
          <w:rFonts w:ascii="Merriweather Sans" w:hAnsi="Merriweather Sans"/>
          <w:color w:val="auto"/>
          <w:sz w:val="22"/>
        </w:rPr>
        <w:t>EN RELACIÓN CON</w:t>
      </w:r>
      <w:r w:rsidRPr="00621655">
        <w:rPr>
          <w:rFonts w:ascii="Merriweather Sans" w:hAnsi="Merriweather Sans"/>
          <w:color w:val="auto"/>
          <w:sz w:val="22"/>
        </w:rPr>
        <w:t xml:space="preserve"> LA MAQUINARIA</w:t>
      </w:r>
      <w:bookmarkEnd w:id="19"/>
      <w:r w:rsidRPr="00621655">
        <w:rPr>
          <w:rFonts w:ascii="Merriweather Sans" w:hAnsi="Merriweather Sans"/>
          <w:color w:val="auto"/>
          <w:sz w:val="22"/>
        </w:rPr>
        <w:t xml:space="preserve"> </w:t>
      </w:r>
    </w:p>
    <w:p w14:paraId="2DFD6F12" w14:textId="026E775B" w:rsidR="006B2902" w:rsidRPr="00621655" w:rsidRDefault="006B2902" w:rsidP="006B2902">
      <w:pPr>
        <w:numPr>
          <w:ilvl w:val="0"/>
          <w:numId w:val="10"/>
        </w:numPr>
        <w:ind w:hanging="360"/>
        <w:rPr>
          <w:rFonts w:ascii="Merriweather Sans" w:hAnsi="Merriweather Sans"/>
          <w:color w:val="auto"/>
          <w:sz w:val="22"/>
        </w:rPr>
      </w:pPr>
      <w:r w:rsidRPr="00621655">
        <w:rPr>
          <w:rFonts w:ascii="Merriweather Sans" w:hAnsi="Merriweather Sans"/>
          <w:color w:val="auto"/>
          <w:sz w:val="22"/>
        </w:rPr>
        <w:t xml:space="preserve">La maquinaria estará identificada con la imagen que el Ayuntamiento de Ripollet apruebe </w:t>
      </w:r>
      <w:r w:rsidR="002453F3" w:rsidRPr="00621655">
        <w:rPr>
          <w:rFonts w:ascii="Merriweather Sans" w:hAnsi="Merriweather Sans"/>
          <w:color w:val="auto"/>
          <w:sz w:val="22"/>
        </w:rPr>
        <w:t xml:space="preserve">para </w:t>
      </w:r>
      <w:r w:rsidRPr="00621655">
        <w:rPr>
          <w:rFonts w:ascii="Merriweather Sans" w:hAnsi="Merriweather Sans"/>
          <w:color w:val="auto"/>
          <w:sz w:val="22"/>
        </w:rPr>
        <w:t>que los ciudadanos no tengan ninguna duda de su adscripción al servicio</w:t>
      </w:r>
      <w:r w:rsidR="009324AE" w:rsidRPr="00621655">
        <w:rPr>
          <w:rFonts w:ascii="Merriweather Sans" w:hAnsi="Merriweather Sans"/>
          <w:color w:val="auto"/>
          <w:sz w:val="22"/>
        </w:rPr>
        <w:t>.</w:t>
      </w:r>
    </w:p>
    <w:p w14:paraId="6E9AC873" w14:textId="1E600BAD" w:rsidR="006B2902" w:rsidRPr="00621655" w:rsidRDefault="006B2902" w:rsidP="006B2902">
      <w:pPr>
        <w:numPr>
          <w:ilvl w:val="0"/>
          <w:numId w:val="10"/>
        </w:numPr>
        <w:ind w:hanging="360"/>
        <w:rPr>
          <w:rFonts w:ascii="Merriweather Sans" w:hAnsi="Merriweather Sans"/>
          <w:color w:val="auto"/>
          <w:sz w:val="22"/>
        </w:rPr>
      </w:pPr>
      <w:r w:rsidRPr="00621655">
        <w:rPr>
          <w:rFonts w:ascii="Merriweather Sans" w:hAnsi="Merriweather Sans"/>
          <w:color w:val="auto"/>
          <w:sz w:val="22"/>
        </w:rPr>
        <w:t>Se hará el mantenimiento necesario de la maquinaria en orden a su conservación, correcto funcionamiento y respeto a la normativa ambiental, sanitaria y de seguridad.</w:t>
      </w:r>
    </w:p>
    <w:p w14:paraId="4308C57C" w14:textId="7541F59B" w:rsidR="006B2902" w:rsidRPr="00621655" w:rsidRDefault="006B2902" w:rsidP="006B2902">
      <w:pPr>
        <w:numPr>
          <w:ilvl w:val="0"/>
          <w:numId w:val="10"/>
        </w:numPr>
        <w:ind w:hanging="360"/>
        <w:rPr>
          <w:rFonts w:ascii="Merriweather Sans" w:hAnsi="Merriweather Sans"/>
          <w:color w:val="auto"/>
          <w:sz w:val="22"/>
        </w:rPr>
      </w:pPr>
      <w:r w:rsidRPr="00621655">
        <w:rPr>
          <w:rFonts w:ascii="Merriweather Sans" w:hAnsi="Merriweather Sans"/>
          <w:color w:val="auto"/>
          <w:sz w:val="22"/>
        </w:rPr>
        <w:t xml:space="preserve">La maquinaria aportada tendrá que haber sido aceptada por parte del servicio técnico del </w:t>
      </w:r>
      <w:r w:rsidR="00AF269C" w:rsidRPr="00621655">
        <w:rPr>
          <w:rFonts w:ascii="Merriweather Sans" w:hAnsi="Merriweather Sans"/>
          <w:color w:val="auto"/>
          <w:sz w:val="22"/>
        </w:rPr>
        <w:t>ayuntamiento</w:t>
      </w:r>
      <w:r w:rsidRPr="00621655">
        <w:rPr>
          <w:rFonts w:ascii="Merriweather Sans" w:hAnsi="Merriweather Sans"/>
          <w:color w:val="auto"/>
          <w:sz w:val="22"/>
        </w:rPr>
        <w:t>.</w:t>
      </w:r>
    </w:p>
    <w:p w14:paraId="428CFA7E" w14:textId="4FD82327" w:rsidR="006B2902" w:rsidRPr="00621655" w:rsidRDefault="006B2902" w:rsidP="006B2902">
      <w:pPr>
        <w:numPr>
          <w:ilvl w:val="0"/>
          <w:numId w:val="10"/>
        </w:numPr>
        <w:ind w:hanging="360"/>
        <w:rPr>
          <w:rFonts w:ascii="Merriweather Sans" w:hAnsi="Merriweather Sans"/>
          <w:color w:val="auto"/>
          <w:sz w:val="22"/>
        </w:rPr>
      </w:pPr>
      <w:r w:rsidRPr="00621655">
        <w:rPr>
          <w:rFonts w:ascii="Merriweather Sans" w:hAnsi="Merriweather Sans"/>
          <w:color w:val="auto"/>
          <w:sz w:val="22"/>
        </w:rPr>
        <w:t>Las cajas de los vehículos recolectores-compactador</w:t>
      </w:r>
      <w:r w:rsidR="002453F3" w:rsidRPr="00621655">
        <w:rPr>
          <w:rFonts w:ascii="Merriweather Sans" w:hAnsi="Merriweather Sans"/>
          <w:color w:val="auto"/>
          <w:sz w:val="22"/>
        </w:rPr>
        <w:t>e</w:t>
      </w:r>
      <w:r w:rsidRPr="00621655">
        <w:rPr>
          <w:rFonts w:ascii="Merriweather Sans" w:hAnsi="Merriweather Sans"/>
          <w:color w:val="auto"/>
          <w:sz w:val="22"/>
        </w:rPr>
        <w:t>s de basura cerrarán herméticamente con junta de estanqueidad, tendrán mecanismos de seguridad automáticos para la descarga, y dispositivo de seguridad situado detrás</w:t>
      </w:r>
      <w:r w:rsidR="002453F3" w:rsidRPr="00621655">
        <w:rPr>
          <w:rFonts w:ascii="Merriweather Sans" w:hAnsi="Merriweather Sans"/>
          <w:color w:val="auto"/>
          <w:sz w:val="22"/>
        </w:rPr>
        <w:t xml:space="preserve"> de</w:t>
      </w:r>
      <w:r w:rsidRPr="00621655">
        <w:rPr>
          <w:rFonts w:ascii="Merriweather Sans" w:hAnsi="Merriweather Sans"/>
          <w:color w:val="auto"/>
          <w:sz w:val="22"/>
        </w:rPr>
        <w:t xml:space="preserve"> la caja.</w:t>
      </w:r>
    </w:p>
    <w:p w14:paraId="35728273" w14:textId="6E16E980" w:rsidR="006B2902" w:rsidRPr="00621655" w:rsidRDefault="006B2902" w:rsidP="006B2902">
      <w:pPr>
        <w:numPr>
          <w:ilvl w:val="0"/>
          <w:numId w:val="10"/>
        </w:numPr>
        <w:ind w:hanging="360"/>
        <w:rPr>
          <w:rFonts w:ascii="Merriweather Sans" w:hAnsi="Merriweather Sans"/>
          <w:color w:val="auto"/>
          <w:sz w:val="22"/>
        </w:rPr>
      </w:pPr>
      <w:r w:rsidRPr="00621655">
        <w:rPr>
          <w:rFonts w:ascii="Merriweather Sans" w:hAnsi="Merriweather Sans"/>
          <w:color w:val="auto"/>
          <w:sz w:val="22"/>
        </w:rPr>
        <w:t>Los vehículos adscritos a los servicios cumplirán todos los preceptos que se señalen en el Código de Circulación vigente. Dispondrán de un faro rotatorio</w:t>
      </w:r>
      <w:r w:rsidR="00AA4C28" w:rsidRPr="00621655">
        <w:rPr>
          <w:rFonts w:ascii="Merriweather Sans" w:hAnsi="Merriweather Sans"/>
          <w:color w:val="auto"/>
          <w:sz w:val="22"/>
        </w:rPr>
        <w:t xml:space="preserve"> en un lugar visible</w:t>
      </w:r>
      <w:r w:rsidRPr="00621655">
        <w:rPr>
          <w:rFonts w:ascii="Merriweather Sans" w:hAnsi="Merriweather Sans"/>
          <w:color w:val="auto"/>
          <w:sz w:val="22"/>
        </w:rPr>
        <w:t>, con luz intermitente de color naranja</w:t>
      </w:r>
      <w:r w:rsidR="00AA4C28" w:rsidRPr="00621655">
        <w:rPr>
          <w:rFonts w:ascii="Merriweather Sans" w:hAnsi="Merriweather Sans"/>
          <w:color w:val="auto"/>
          <w:sz w:val="22"/>
        </w:rPr>
        <w:t>,</w:t>
      </w:r>
      <w:r w:rsidRPr="00621655">
        <w:rPr>
          <w:rFonts w:ascii="Merriweather Sans" w:hAnsi="Merriweather Sans"/>
          <w:color w:val="auto"/>
          <w:sz w:val="22"/>
        </w:rPr>
        <w:t xml:space="preserve"> además de aquello que sea prescriptivo por la normativa vigente en materia de Prevención de Riesgos.</w:t>
      </w:r>
    </w:p>
    <w:p w14:paraId="050344FB" w14:textId="5AC0B986" w:rsidR="006B2902" w:rsidRPr="00621655" w:rsidRDefault="006B2902" w:rsidP="006B2902">
      <w:pPr>
        <w:numPr>
          <w:ilvl w:val="0"/>
          <w:numId w:val="10"/>
        </w:numPr>
        <w:ind w:hanging="360"/>
        <w:rPr>
          <w:rFonts w:ascii="Merriweather Sans" w:hAnsi="Merriweather Sans"/>
          <w:color w:val="auto"/>
          <w:sz w:val="22"/>
        </w:rPr>
      </w:pPr>
      <w:r w:rsidRPr="00621655">
        <w:rPr>
          <w:rFonts w:ascii="Merriweather Sans" w:hAnsi="Merriweather Sans"/>
          <w:color w:val="auto"/>
          <w:sz w:val="22"/>
        </w:rPr>
        <w:t>Una vez presentada la oferta no se admitirán cambios de especificaciones técnicas</w:t>
      </w:r>
      <w:r w:rsidR="009324AE" w:rsidRPr="00621655">
        <w:rPr>
          <w:rFonts w:ascii="Merriweather Sans" w:hAnsi="Merriweather Sans"/>
          <w:color w:val="auto"/>
          <w:sz w:val="22"/>
        </w:rPr>
        <w:t>.</w:t>
      </w:r>
    </w:p>
    <w:p w14:paraId="697A046F" w14:textId="77777777" w:rsidR="006B2902" w:rsidRPr="00621655" w:rsidRDefault="006B2902" w:rsidP="006B2902">
      <w:pPr>
        <w:rPr>
          <w:rFonts w:ascii="Merriweather Sans" w:hAnsi="Merriweather Sans"/>
          <w:color w:val="auto"/>
          <w:sz w:val="22"/>
        </w:rPr>
      </w:pPr>
    </w:p>
    <w:p w14:paraId="0908F975" w14:textId="26E11B03" w:rsidR="006B2902" w:rsidRPr="00621655" w:rsidRDefault="006B2902" w:rsidP="006B2902">
      <w:pPr>
        <w:pStyle w:val="Ttulo3"/>
        <w:ind w:left="19"/>
        <w:rPr>
          <w:rFonts w:ascii="Merriweather Sans" w:hAnsi="Merriweather Sans"/>
          <w:color w:val="auto"/>
          <w:sz w:val="22"/>
        </w:rPr>
      </w:pPr>
      <w:bookmarkStart w:id="20" w:name="_Toc49189641"/>
      <w:r w:rsidRPr="00621655">
        <w:rPr>
          <w:rFonts w:ascii="Merriweather Sans" w:hAnsi="Merriweather Sans"/>
          <w:color w:val="auto"/>
          <w:sz w:val="22"/>
        </w:rPr>
        <w:t>2.2.</w:t>
      </w:r>
      <w:r w:rsidR="00526A3B" w:rsidRPr="00621655">
        <w:rPr>
          <w:rFonts w:ascii="Merriweather Sans" w:hAnsi="Merriweather Sans"/>
          <w:color w:val="auto"/>
          <w:sz w:val="22"/>
        </w:rPr>
        <w:t>10</w:t>
      </w:r>
      <w:r w:rsidRPr="00621655">
        <w:rPr>
          <w:rFonts w:ascii="Merriweather Sans" w:hAnsi="Merriweather Sans"/>
          <w:color w:val="auto"/>
          <w:sz w:val="22"/>
        </w:rPr>
        <w:t xml:space="preserve">. </w:t>
      </w:r>
      <w:r w:rsidR="00642089" w:rsidRPr="00621655">
        <w:rPr>
          <w:rFonts w:ascii="Merriweather Sans" w:hAnsi="Merriweather Sans"/>
          <w:color w:val="auto"/>
          <w:sz w:val="22"/>
        </w:rPr>
        <w:t>EN RELACIÓN CON EL</w:t>
      </w:r>
      <w:r w:rsidRPr="00621655">
        <w:rPr>
          <w:rFonts w:ascii="Merriweather Sans" w:hAnsi="Merriweather Sans"/>
          <w:color w:val="auto"/>
          <w:sz w:val="22"/>
        </w:rPr>
        <w:t xml:space="preserve"> UTILLAJE</w:t>
      </w:r>
      <w:bookmarkEnd w:id="20"/>
    </w:p>
    <w:p w14:paraId="3856BCE5" w14:textId="52D5546E" w:rsidR="006B2902" w:rsidRPr="00621655" w:rsidRDefault="006B2902" w:rsidP="006B2902">
      <w:pPr>
        <w:numPr>
          <w:ilvl w:val="0"/>
          <w:numId w:val="11"/>
        </w:numPr>
        <w:ind w:hanging="358"/>
        <w:rPr>
          <w:rFonts w:ascii="Merriweather Sans" w:hAnsi="Merriweather Sans"/>
          <w:color w:val="auto"/>
          <w:sz w:val="22"/>
        </w:rPr>
      </w:pPr>
      <w:r w:rsidRPr="00621655">
        <w:rPr>
          <w:rFonts w:ascii="Merriweather Sans" w:hAnsi="Merriweather Sans"/>
          <w:color w:val="auto"/>
          <w:sz w:val="22"/>
        </w:rPr>
        <w:t xml:space="preserve">El utillaje estará identificado con la imagen del Ayuntamiento de Ripollet </w:t>
      </w:r>
      <w:r w:rsidR="002453F3" w:rsidRPr="00621655">
        <w:rPr>
          <w:rFonts w:ascii="Merriweather Sans" w:hAnsi="Merriweather Sans"/>
          <w:color w:val="auto"/>
          <w:sz w:val="22"/>
        </w:rPr>
        <w:t xml:space="preserve">para </w:t>
      </w:r>
      <w:r w:rsidRPr="00621655">
        <w:rPr>
          <w:rFonts w:ascii="Merriweather Sans" w:hAnsi="Merriweather Sans"/>
          <w:color w:val="auto"/>
          <w:sz w:val="22"/>
        </w:rPr>
        <w:t>que los ciudadanos no tengan ninguna duda de su adscripción al servicio</w:t>
      </w:r>
      <w:r w:rsidR="009324AE" w:rsidRPr="00621655">
        <w:rPr>
          <w:rFonts w:ascii="Merriweather Sans" w:hAnsi="Merriweather Sans"/>
          <w:color w:val="auto"/>
          <w:sz w:val="22"/>
        </w:rPr>
        <w:t>.</w:t>
      </w:r>
    </w:p>
    <w:p w14:paraId="72996A4A" w14:textId="7709F6FB" w:rsidR="006B2902" w:rsidRPr="00621655" w:rsidRDefault="006B2902" w:rsidP="006B2902">
      <w:pPr>
        <w:numPr>
          <w:ilvl w:val="0"/>
          <w:numId w:val="11"/>
        </w:numPr>
        <w:ind w:hanging="358"/>
        <w:rPr>
          <w:rFonts w:ascii="Merriweather Sans" w:hAnsi="Merriweather Sans"/>
          <w:color w:val="auto"/>
          <w:sz w:val="22"/>
        </w:rPr>
      </w:pPr>
      <w:r w:rsidRPr="00621655">
        <w:rPr>
          <w:rFonts w:ascii="Merriweather Sans" w:hAnsi="Merriweather Sans"/>
          <w:color w:val="auto"/>
          <w:sz w:val="22"/>
        </w:rPr>
        <w:t xml:space="preserve">El adjudicatario no </w:t>
      </w:r>
      <w:r w:rsidR="002453F3" w:rsidRPr="00621655">
        <w:rPr>
          <w:rFonts w:ascii="Merriweather Sans" w:hAnsi="Merriweather Sans"/>
          <w:color w:val="auto"/>
          <w:sz w:val="22"/>
        </w:rPr>
        <w:t>deberá</w:t>
      </w:r>
      <w:r w:rsidRPr="00621655">
        <w:rPr>
          <w:rFonts w:ascii="Merriweather Sans" w:hAnsi="Merriweather Sans"/>
          <w:color w:val="auto"/>
          <w:sz w:val="22"/>
        </w:rPr>
        <w:t xml:space="preserve"> ocasionar desperfectos </w:t>
      </w:r>
      <w:r w:rsidR="009020CA" w:rsidRPr="00621655">
        <w:rPr>
          <w:rFonts w:ascii="Merriweather Sans" w:hAnsi="Merriweather Sans"/>
          <w:color w:val="auto"/>
          <w:sz w:val="22"/>
        </w:rPr>
        <w:t>a</w:t>
      </w:r>
      <w:r w:rsidRPr="00621655">
        <w:rPr>
          <w:rFonts w:ascii="Merriweather Sans" w:hAnsi="Merriweather Sans"/>
          <w:color w:val="auto"/>
          <w:sz w:val="22"/>
        </w:rPr>
        <w:t xml:space="preserve"> los </w:t>
      </w:r>
      <w:r w:rsidR="00E96BA0" w:rsidRPr="00621655">
        <w:rPr>
          <w:rFonts w:ascii="Merriweather Sans" w:hAnsi="Merriweather Sans"/>
          <w:color w:val="auto"/>
          <w:sz w:val="22"/>
        </w:rPr>
        <w:t>diferentes tipos de</w:t>
      </w:r>
      <w:r w:rsidRPr="00621655">
        <w:rPr>
          <w:rFonts w:ascii="Merriweather Sans" w:hAnsi="Merriweather Sans"/>
          <w:color w:val="auto"/>
          <w:sz w:val="22"/>
        </w:rPr>
        <w:t xml:space="preserve"> contenedores, </w:t>
      </w:r>
      <w:r w:rsidR="00B762F5" w:rsidRPr="00621655">
        <w:rPr>
          <w:rFonts w:ascii="Merriweather Sans" w:hAnsi="Merriweather Sans"/>
          <w:color w:val="auto"/>
          <w:sz w:val="22"/>
        </w:rPr>
        <w:t xml:space="preserve">teniendo que </w:t>
      </w:r>
      <w:r w:rsidRPr="00621655">
        <w:rPr>
          <w:rFonts w:ascii="Merriweather Sans" w:hAnsi="Merriweather Sans"/>
          <w:color w:val="auto"/>
          <w:sz w:val="22"/>
        </w:rPr>
        <w:t xml:space="preserve">manipularlos debidamente y con cuidado </w:t>
      </w:r>
      <w:r w:rsidR="00AA4C28" w:rsidRPr="00621655">
        <w:rPr>
          <w:rFonts w:ascii="Merriweather Sans" w:hAnsi="Merriweather Sans"/>
          <w:color w:val="auto"/>
          <w:sz w:val="22"/>
        </w:rPr>
        <w:t>para</w:t>
      </w:r>
      <w:r w:rsidRPr="00621655">
        <w:rPr>
          <w:rFonts w:ascii="Merriweather Sans" w:hAnsi="Merriweather Sans"/>
          <w:color w:val="auto"/>
          <w:sz w:val="22"/>
        </w:rPr>
        <w:t xml:space="preserve"> no dar </w:t>
      </w:r>
      <w:r w:rsidR="002453F3" w:rsidRPr="00621655">
        <w:rPr>
          <w:rFonts w:ascii="Merriweather Sans" w:hAnsi="Merriweather Sans"/>
          <w:color w:val="auto"/>
          <w:sz w:val="22"/>
        </w:rPr>
        <w:t>golpes</w:t>
      </w:r>
      <w:r w:rsidRPr="00621655">
        <w:rPr>
          <w:rFonts w:ascii="Merriweather Sans" w:hAnsi="Merriweather Sans"/>
          <w:color w:val="auto"/>
          <w:sz w:val="22"/>
        </w:rPr>
        <w:t xml:space="preserve"> ni hacer ruidos innecesarios.</w:t>
      </w:r>
    </w:p>
    <w:p w14:paraId="028F9591" w14:textId="331A1798" w:rsidR="006B2902" w:rsidRPr="00621655" w:rsidRDefault="006B2902" w:rsidP="006B2902">
      <w:pPr>
        <w:numPr>
          <w:ilvl w:val="0"/>
          <w:numId w:val="11"/>
        </w:numPr>
        <w:ind w:hanging="358"/>
        <w:rPr>
          <w:rFonts w:ascii="Merriweather Sans" w:hAnsi="Merriweather Sans"/>
          <w:color w:val="auto"/>
          <w:sz w:val="22"/>
        </w:rPr>
      </w:pPr>
      <w:r w:rsidRPr="00621655">
        <w:rPr>
          <w:rFonts w:ascii="Merriweather Sans" w:hAnsi="Merriweather Sans"/>
          <w:color w:val="auto"/>
          <w:sz w:val="22"/>
        </w:rPr>
        <w:t xml:space="preserve">La reposición de contenedores sujetos </w:t>
      </w:r>
      <w:r w:rsidR="009020CA" w:rsidRPr="00621655">
        <w:rPr>
          <w:rFonts w:ascii="Merriweather Sans" w:hAnsi="Merriweather Sans"/>
          <w:color w:val="auto"/>
          <w:sz w:val="22"/>
        </w:rPr>
        <w:t>a</w:t>
      </w:r>
      <w:r w:rsidRPr="00621655">
        <w:rPr>
          <w:rFonts w:ascii="Merriweather Sans" w:hAnsi="Merriweather Sans"/>
          <w:color w:val="auto"/>
          <w:sz w:val="22"/>
        </w:rPr>
        <w:t xml:space="preserve"> este contrato </w:t>
      </w:r>
      <w:r w:rsidR="009020CA" w:rsidRPr="00621655">
        <w:rPr>
          <w:rFonts w:ascii="Merriweather Sans" w:hAnsi="Merriweather Sans"/>
          <w:color w:val="auto"/>
          <w:sz w:val="22"/>
        </w:rPr>
        <w:t>i</w:t>
      </w:r>
      <w:r w:rsidRPr="00621655">
        <w:rPr>
          <w:rFonts w:ascii="Merriweather Sans" w:hAnsi="Merriweather Sans"/>
          <w:color w:val="auto"/>
          <w:sz w:val="22"/>
        </w:rPr>
        <w:t xml:space="preserve">rá a cargo del adjudicatario según precios unitarios presentados </w:t>
      </w:r>
      <w:r w:rsidR="009020CA" w:rsidRPr="00621655">
        <w:rPr>
          <w:rFonts w:ascii="Merriweather Sans" w:hAnsi="Merriweather Sans"/>
          <w:color w:val="auto"/>
          <w:sz w:val="22"/>
        </w:rPr>
        <w:t>en</w:t>
      </w:r>
      <w:r w:rsidRPr="00621655">
        <w:rPr>
          <w:rFonts w:ascii="Merriweather Sans" w:hAnsi="Merriweather Sans"/>
          <w:color w:val="auto"/>
          <w:sz w:val="22"/>
        </w:rPr>
        <w:t xml:space="preserve"> la oferta, así como previsibles nuevos contenedores a aportar por un crecimiento del servicio. El </w:t>
      </w:r>
      <w:r w:rsidRPr="00621655">
        <w:rPr>
          <w:rFonts w:ascii="Merriweather Sans" w:hAnsi="Merriweather Sans"/>
          <w:color w:val="auto"/>
          <w:sz w:val="22"/>
        </w:rPr>
        <w:lastRenderedPageBreak/>
        <w:t>material rep</w:t>
      </w:r>
      <w:r w:rsidR="009020CA" w:rsidRPr="00621655">
        <w:rPr>
          <w:rFonts w:ascii="Merriweather Sans" w:hAnsi="Merriweather Sans"/>
          <w:color w:val="auto"/>
          <w:sz w:val="22"/>
        </w:rPr>
        <w:t>uesto</w:t>
      </w:r>
      <w:r w:rsidRPr="00621655">
        <w:rPr>
          <w:rFonts w:ascii="Merriweather Sans" w:hAnsi="Merriweather Sans"/>
          <w:color w:val="auto"/>
          <w:sz w:val="22"/>
        </w:rPr>
        <w:t xml:space="preserve"> tendrá que contar con la conformidad del Ayuntamiento de Ripollet.</w:t>
      </w:r>
    </w:p>
    <w:p w14:paraId="596998BE" w14:textId="0B0800DB" w:rsidR="006B2902" w:rsidRPr="00621655" w:rsidRDefault="009020CA" w:rsidP="006B2902">
      <w:pPr>
        <w:numPr>
          <w:ilvl w:val="0"/>
          <w:numId w:val="11"/>
        </w:numPr>
        <w:ind w:hanging="358"/>
        <w:rPr>
          <w:rFonts w:ascii="Merriweather Sans" w:hAnsi="Merriweather Sans"/>
          <w:color w:val="auto"/>
          <w:sz w:val="22"/>
        </w:rPr>
      </w:pPr>
      <w:r w:rsidRPr="00621655">
        <w:rPr>
          <w:rFonts w:ascii="Merriweather Sans" w:hAnsi="Merriweather Sans"/>
          <w:color w:val="auto"/>
          <w:sz w:val="22"/>
        </w:rPr>
        <w:t>Asimismo</w:t>
      </w:r>
      <w:r w:rsidR="006B2902" w:rsidRPr="00621655">
        <w:rPr>
          <w:rFonts w:ascii="Merriweather Sans" w:hAnsi="Merriweather Sans"/>
          <w:color w:val="auto"/>
          <w:sz w:val="22"/>
        </w:rPr>
        <w:t xml:space="preserve">, el almacenamiento de los </w:t>
      </w:r>
      <w:r w:rsidR="00453A8B" w:rsidRPr="00621655">
        <w:rPr>
          <w:rFonts w:ascii="Merriweather Sans" w:hAnsi="Merriweather Sans"/>
          <w:color w:val="auto"/>
          <w:sz w:val="22"/>
        </w:rPr>
        <w:t>cubos</w:t>
      </w:r>
      <w:r w:rsidR="006B2902" w:rsidRPr="00621655">
        <w:rPr>
          <w:rFonts w:ascii="Merriweather Sans" w:hAnsi="Merriweather Sans"/>
          <w:color w:val="auto"/>
          <w:sz w:val="22"/>
        </w:rPr>
        <w:t xml:space="preserve"> y contenedores del servicio es responsabilidad de la empresa contratista. Se tendrán que guardar </w:t>
      </w:r>
      <w:r w:rsidRPr="00621655">
        <w:rPr>
          <w:rFonts w:ascii="Merriweather Sans" w:hAnsi="Merriweather Sans"/>
          <w:color w:val="auto"/>
          <w:sz w:val="22"/>
        </w:rPr>
        <w:t>a</w:t>
      </w:r>
      <w:r w:rsidR="006B2902" w:rsidRPr="00621655">
        <w:rPr>
          <w:rFonts w:ascii="Merriweather Sans" w:hAnsi="Merriweather Sans"/>
          <w:color w:val="auto"/>
          <w:sz w:val="22"/>
        </w:rPr>
        <w:t xml:space="preserve"> cubierto y protegidos de la luz del sol.</w:t>
      </w:r>
    </w:p>
    <w:p w14:paraId="43158C4A" w14:textId="0D95A4A0" w:rsidR="006B2902" w:rsidRPr="00621655" w:rsidRDefault="006B2902" w:rsidP="006B2902">
      <w:pPr>
        <w:numPr>
          <w:ilvl w:val="0"/>
          <w:numId w:val="11"/>
        </w:numPr>
        <w:ind w:hanging="358"/>
        <w:rPr>
          <w:rFonts w:ascii="Merriweather Sans" w:hAnsi="Merriweather Sans"/>
          <w:color w:val="auto"/>
          <w:sz w:val="22"/>
        </w:rPr>
      </w:pPr>
      <w:r w:rsidRPr="00621655">
        <w:rPr>
          <w:rFonts w:ascii="Merriweather Sans" w:hAnsi="Merriweather Sans"/>
          <w:color w:val="auto"/>
          <w:sz w:val="22"/>
        </w:rPr>
        <w:t>El contratista tendrá que realizar los movimientos de utillaje y contenedores cuando así lo solicite el Ayuntamiento de Ripollet en el plazo temporal establecido en el presente pliego.</w:t>
      </w:r>
    </w:p>
    <w:p w14:paraId="2CB3C681" w14:textId="77777777" w:rsidR="006B2902" w:rsidRPr="00621655" w:rsidRDefault="006B2902" w:rsidP="006B2902">
      <w:pPr>
        <w:rPr>
          <w:rFonts w:ascii="Merriweather Sans" w:hAnsi="Merriweather Sans"/>
          <w:color w:val="auto"/>
          <w:sz w:val="22"/>
        </w:rPr>
      </w:pPr>
    </w:p>
    <w:p w14:paraId="07D3119E" w14:textId="1754C553" w:rsidR="006B2902" w:rsidRPr="00621655" w:rsidRDefault="006B2902" w:rsidP="006B2902">
      <w:pPr>
        <w:pStyle w:val="Ttulo1"/>
        <w:ind w:left="19"/>
        <w:rPr>
          <w:rFonts w:ascii="Merriweather Sans" w:hAnsi="Merriweather Sans"/>
          <w:color w:val="auto"/>
          <w:sz w:val="22"/>
        </w:rPr>
      </w:pPr>
      <w:bookmarkStart w:id="21" w:name="_Toc49189642"/>
      <w:r w:rsidRPr="00621655">
        <w:rPr>
          <w:rFonts w:ascii="Merriweather Sans" w:hAnsi="Merriweather Sans"/>
          <w:color w:val="auto"/>
          <w:sz w:val="22"/>
        </w:rPr>
        <w:t>CAPÍTULO III. SERVICIO DE LIMPIEZA VIARIA</w:t>
      </w:r>
      <w:bookmarkEnd w:id="21"/>
    </w:p>
    <w:p w14:paraId="47578A34" w14:textId="2A22C75D" w:rsidR="006B2902" w:rsidRPr="00621655" w:rsidRDefault="006B2902" w:rsidP="006B2902">
      <w:pPr>
        <w:pStyle w:val="Ttulo2"/>
        <w:ind w:left="19"/>
        <w:rPr>
          <w:rFonts w:ascii="Merriweather Sans" w:hAnsi="Merriweather Sans"/>
          <w:color w:val="auto"/>
          <w:sz w:val="22"/>
        </w:rPr>
      </w:pPr>
      <w:bookmarkStart w:id="22" w:name="_Toc49189643"/>
      <w:r w:rsidRPr="00621655">
        <w:rPr>
          <w:rFonts w:ascii="Merriweather Sans" w:hAnsi="Merriweather Sans"/>
          <w:color w:val="auto"/>
          <w:sz w:val="22"/>
        </w:rPr>
        <w:t>3.1. ÁMBITO GEOGRÁFICO</w:t>
      </w:r>
      <w:bookmarkEnd w:id="22"/>
    </w:p>
    <w:p w14:paraId="045DC263" w14:textId="37488D4B"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Forma parte del ámbito de limpieza la totalidad de la vía pública urbanizada de dominio local de Ripollet</w:t>
      </w:r>
      <w:r w:rsidR="009324AE" w:rsidRPr="00621655">
        <w:rPr>
          <w:rFonts w:ascii="Merriweather Sans" w:hAnsi="Merriweather Sans"/>
          <w:color w:val="auto"/>
          <w:sz w:val="22"/>
        </w:rPr>
        <w:t>.</w:t>
      </w:r>
    </w:p>
    <w:p w14:paraId="1BF70D1C" w14:textId="599ED626"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Si no se menciona de forma </w:t>
      </w:r>
      <w:r w:rsidR="009020CA" w:rsidRPr="00621655">
        <w:rPr>
          <w:rFonts w:ascii="Merriweather Sans" w:hAnsi="Merriweather Sans"/>
          <w:color w:val="auto"/>
          <w:sz w:val="22"/>
        </w:rPr>
        <w:t>expresa</w:t>
      </w:r>
      <w:r w:rsidRPr="00621655">
        <w:rPr>
          <w:rFonts w:ascii="Merriweather Sans" w:hAnsi="Merriweather Sans"/>
          <w:color w:val="auto"/>
          <w:sz w:val="22"/>
        </w:rPr>
        <w:t xml:space="preserve"> por parte del Ayuntamiento de Ripollet, se excluirán los siguientes ámbitos de actuación:</w:t>
      </w:r>
    </w:p>
    <w:p w14:paraId="6FBEA709" w14:textId="1346F5D5" w:rsidR="006B2902" w:rsidRPr="00621655" w:rsidRDefault="006B2902" w:rsidP="006B2902">
      <w:pPr>
        <w:numPr>
          <w:ilvl w:val="0"/>
          <w:numId w:val="12"/>
        </w:numPr>
        <w:ind w:hanging="358"/>
        <w:rPr>
          <w:rFonts w:ascii="Merriweather Sans" w:hAnsi="Merriweather Sans"/>
          <w:color w:val="auto"/>
          <w:sz w:val="22"/>
        </w:rPr>
      </w:pPr>
      <w:r w:rsidRPr="00621655">
        <w:rPr>
          <w:rFonts w:ascii="Merriweather Sans" w:hAnsi="Merriweather Sans"/>
          <w:color w:val="auto"/>
          <w:sz w:val="22"/>
        </w:rPr>
        <w:t>Suelo no urbano.</w:t>
      </w:r>
    </w:p>
    <w:p w14:paraId="001B097F" w14:textId="7F8DF5B6" w:rsidR="006B2902" w:rsidRPr="00621655" w:rsidRDefault="006B2902" w:rsidP="006B2902">
      <w:pPr>
        <w:numPr>
          <w:ilvl w:val="0"/>
          <w:numId w:val="12"/>
        </w:numPr>
        <w:ind w:hanging="358"/>
        <w:rPr>
          <w:rFonts w:ascii="Merriweather Sans" w:hAnsi="Merriweather Sans"/>
          <w:color w:val="auto"/>
          <w:sz w:val="22"/>
        </w:rPr>
      </w:pPr>
      <w:r w:rsidRPr="00621655">
        <w:rPr>
          <w:rFonts w:ascii="Merriweather Sans" w:hAnsi="Merriweather Sans"/>
          <w:color w:val="auto"/>
          <w:sz w:val="22"/>
        </w:rPr>
        <w:t>Ámbitos privados de viviendas y/o grupos de viviendas, pasajes, plazas, etc.</w:t>
      </w:r>
    </w:p>
    <w:p w14:paraId="2847FF1E" w14:textId="041839B0" w:rsidR="006B2902" w:rsidRPr="00621655" w:rsidRDefault="006B2902" w:rsidP="006B2902">
      <w:pPr>
        <w:numPr>
          <w:ilvl w:val="0"/>
          <w:numId w:val="12"/>
        </w:numPr>
        <w:ind w:hanging="358"/>
        <w:rPr>
          <w:rFonts w:ascii="Merriweather Sans" w:hAnsi="Merriweather Sans"/>
          <w:color w:val="auto"/>
          <w:sz w:val="22"/>
        </w:rPr>
      </w:pPr>
      <w:r w:rsidRPr="00621655">
        <w:rPr>
          <w:rFonts w:ascii="Merriweather Sans" w:hAnsi="Merriweather Sans"/>
          <w:color w:val="auto"/>
          <w:sz w:val="22"/>
        </w:rPr>
        <w:t>Rieras y sus cauces, así como colectores de superficie.</w:t>
      </w:r>
    </w:p>
    <w:p w14:paraId="6D12DB4B" w14:textId="77777777" w:rsidR="006B2902" w:rsidRPr="00621655" w:rsidRDefault="006B2902" w:rsidP="006B2902">
      <w:pPr>
        <w:ind w:left="368" w:firstLine="0"/>
        <w:rPr>
          <w:rFonts w:ascii="Merriweather Sans" w:hAnsi="Merriweather Sans"/>
          <w:color w:val="auto"/>
          <w:sz w:val="22"/>
        </w:rPr>
      </w:pPr>
    </w:p>
    <w:p w14:paraId="0773B9B8" w14:textId="36A2739C"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Tal como</w:t>
      </w:r>
      <w:r w:rsidR="009324AE" w:rsidRPr="00621655">
        <w:rPr>
          <w:rFonts w:ascii="Merriweather Sans" w:hAnsi="Merriweather Sans"/>
          <w:color w:val="auto"/>
          <w:sz w:val="22"/>
        </w:rPr>
        <w:t xml:space="preserve"> </w:t>
      </w:r>
      <w:r w:rsidRPr="00621655">
        <w:rPr>
          <w:rFonts w:ascii="Merriweather Sans" w:hAnsi="Merriweather Sans"/>
          <w:color w:val="auto"/>
          <w:sz w:val="22"/>
        </w:rPr>
        <w:t xml:space="preserve">se detalla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PCAP, en referencia a la documentación que se tiene que presentar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sobre 2 para ser valorada con criterios sujetos a juicio de valor, los licitadores realizarán una propuesta de categorización de las zonas de la ciudad en cuanto a limpieza viaria. Estas zonas tendrán que ser, como mínimo las descritas a continuación:</w:t>
      </w:r>
    </w:p>
    <w:p w14:paraId="7DA889DA" w14:textId="04511BC1" w:rsidR="006B2902" w:rsidRPr="00621655" w:rsidRDefault="006B2902" w:rsidP="006B2902">
      <w:pPr>
        <w:numPr>
          <w:ilvl w:val="0"/>
          <w:numId w:val="12"/>
        </w:numPr>
        <w:ind w:hanging="358"/>
        <w:rPr>
          <w:rFonts w:ascii="Merriweather Sans" w:hAnsi="Merriweather Sans"/>
          <w:color w:val="auto"/>
          <w:sz w:val="22"/>
        </w:rPr>
      </w:pPr>
      <w:r w:rsidRPr="00621655">
        <w:rPr>
          <w:rFonts w:ascii="Merriweather Sans" w:hAnsi="Merriweather Sans"/>
          <w:b/>
          <w:color w:val="auto"/>
          <w:sz w:val="22"/>
        </w:rPr>
        <w:t>Zona de intensidad muy alta</w:t>
      </w:r>
      <w:r w:rsidR="003F37AA" w:rsidRPr="00621655">
        <w:rPr>
          <w:rFonts w:ascii="Merriweather Sans" w:hAnsi="Merriweather Sans"/>
          <w:b/>
          <w:color w:val="auto"/>
          <w:sz w:val="22"/>
        </w:rPr>
        <w:t>:</w:t>
      </w:r>
      <w:r w:rsidRPr="00621655">
        <w:rPr>
          <w:rFonts w:ascii="Merriweather Sans" w:hAnsi="Merriweather Sans"/>
          <w:color w:val="auto"/>
          <w:sz w:val="22"/>
        </w:rPr>
        <w:t xml:space="preserve"> Corresponde a la </w:t>
      </w:r>
      <w:r w:rsidR="00F84538" w:rsidRPr="00621655">
        <w:rPr>
          <w:rFonts w:ascii="Merriweather Sans" w:hAnsi="Merriweather Sans"/>
          <w:color w:val="auto"/>
          <w:sz w:val="22"/>
        </w:rPr>
        <w:t>Rambla Pinetons, Rambla Sant Jordi, Rambla Sant Esteve, Ctra. Estació, c. Padró, c. Nou, c. del Sol, c. Montcada, Pl. Pere Quart, Pl. Font, c. Sant Sebastià, c. Verge de Montserrat, c. Nostra Senyora del Pilar</w:t>
      </w:r>
      <w:r w:rsidR="00960AC0" w:rsidRPr="00621655">
        <w:rPr>
          <w:rFonts w:ascii="Merriweather Sans" w:hAnsi="Merriweather Sans"/>
          <w:color w:val="auto"/>
          <w:sz w:val="22"/>
        </w:rPr>
        <w:t>.</w:t>
      </w:r>
    </w:p>
    <w:p w14:paraId="45BD715F" w14:textId="1139FFDE" w:rsidR="006B2902" w:rsidRPr="00621655" w:rsidRDefault="006B2902" w:rsidP="006B2902">
      <w:pPr>
        <w:numPr>
          <w:ilvl w:val="0"/>
          <w:numId w:val="12"/>
        </w:numPr>
        <w:ind w:hanging="358"/>
        <w:rPr>
          <w:rFonts w:ascii="Merriweather Sans" w:hAnsi="Merriweather Sans"/>
          <w:color w:val="auto"/>
          <w:sz w:val="22"/>
        </w:rPr>
      </w:pPr>
      <w:r w:rsidRPr="00621655">
        <w:rPr>
          <w:rFonts w:ascii="Merriweather Sans" w:hAnsi="Merriweather Sans"/>
          <w:b/>
          <w:color w:val="auto"/>
          <w:sz w:val="22"/>
        </w:rPr>
        <w:t>Zona de intensidad alta</w:t>
      </w:r>
      <w:r w:rsidR="003F37AA" w:rsidRPr="00621655">
        <w:rPr>
          <w:rFonts w:ascii="Merriweather Sans" w:hAnsi="Merriweather Sans"/>
          <w:color w:val="auto"/>
          <w:sz w:val="22"/>
        </w:rPr>
        <w:t>:</w:t>
      </w:r>
      <w:r w:rsidRPr="00621655">
        <w:rPr>
          <w:rFonts w:ascii="Merriweather Sans" w:hAnsi="Merriweather Sans"/>
          <w:color w:val="auto"/>
          <w:sz w:val="22"/>
        </w:rPr>
        <w:t xml:space="preserve"> Corresponde </w:t>
      </w:r>
      <w:r w:rsidR="00F84538" w:rsidRPr="00621655">
        <w:rPr>
          <w:rFonts w:ascii="Merriweather Sans" w:hAnsi="Merriweather Sans"/>
          <w:color w:val="auto"/>
          <w:sz w:val="22"/>
        </w:rPr>
        <w:t>a</w:t>
      </w:r>
      <w:r w:rsidRPr="00621655">
        <w:rPr>
          <w:rFonts w:ascii="Merriweather Sans" w:hAnsi="Merriweather Sans"/>
          <w:color w:val="auto"/>
          <w:sz w:val="22"/>
        </w:rPr>
        <w:t xml:space="preserve"> las calles con elevada densidad de tráfico de peatones o zonas céntricas comerciales.</w:t>
      </w:r>
    </w:p>
    <w:p w14:paraId="0FB3290C" w14:textId="78C45EC1" w:rsidR="006B2902" w:rsidRPr="00621655" w:rsidRDefault="006B2902" w:rsidP="006B2902">
      <w:pPr>
        <w:numPr>
          <w:ilvl w:val="0"/>
          <w:numId w:val="12"/>
        </w:numPr>
        <w:spacing w:after="4" w:line="241" w:lineRule="auto"/>
        <w:ind w:hanging="358"/>
        <w:rPr>
          <w:rFonts w:ascii="Merriweather Sans" w:hAnsi="Merriweather Sans"/>
          <w:color w:val="auto"/>
          <w:sz w:val="22"/>
        </w:rPr>
      </w:pPr>
      <w:r w:rsidRPr="00621655">
        <w:rPr>
          <w:rFonts w:ascii="Merriweather Sans" w:hAnsi="Merriweather Sans"/>
          <w:b/>
          <w:color w:val="auto"/>
          <w:sz w:val="22"/>
        </w:rPr>
        <w:t>Zonas de intensidad media</w:t>
      </w:r>
      <w:r w:rsidR="003F37AA" w:rsidRPr="00621655">
        <w:rPr>
          <w:rFonts w:ascii="Merriweather Sans" w:hAnsi="Merriweather Sans"/>
          <w:b/>
          <w:color w:val="auto"/>
          <w:sz w:val="22"/>
        </w:rPr>
        <w:t>:</w:t>
      </w:r>
      <w:r w:rsidRPr="00621655">
        <w:rPr>
          <w:rFonts w:ascii="Merriweather Sans" w:hAnsi="Merriweather Sans"/>
          <w:color w:val="auto"/>
          <w:sz w:val="22"/>
        </w:rPr>
        <w:t xml:space="preserve"> Corresponde </w:t>
      </w:r>
      <w:r w:rsidR="00F84538" w:rsidRPr="00621655">
        <w:rPr>
          <w:rFonts w:ascii="Merriweather Sans" w:hAnsi="Merriweather Sans"/>
          <w:color w:val="auto"/>
          <w:sz w:val="22"/>
        </w:rPr>
        <w:t>a</w:t>
      </w:r>
      <w:r w:rsidRPr="00621655">
        <w:rPr>
          <w:rFonts w:ascii="Merriweather Sans" w:hAnsi="Merriweather Sans"/>
          <w:color w:val="auto"/>
          <w:sz w:val="22"/>
        </w:rPr>
        <w:t xml:space="preserve"> calles con media densidad de </w:t>
      </w:r>
      <w:r w:rsidR="00F84538" w:rsidRPr="00621655">
        <w:rPr>
          <w:rFonts w:ascii="Merriweather Sans" w:hAnsi="Merriweather Sans"/>
          <w:color w:val="auto"/>
          <w:sz w:val="22"/>
        </w:rPr>
        <w:t xml:space="preserve">tráfico </w:t>
      </w:r>
      <w:r w:rsidR="00171F2C" w:rsidRPr="00621655">
        <w:rPr>
          <w:rFonts w:ascii="Merriweather Sans" w:hAnsi="Merriweather Sans"/>
          <w:color w:val="auto"/>
          <w:sz w:val="22"/>
        </w:rPr>
        <w:t xml:space="preserve">de </w:t>
      </w:r>
      <w:r w:rsidR="00F84538" w:rsidRPr="00621655">
        <w:rPr>
          <w:rFonts w:ascii="Merriweather Sans" w:hAnsi="Merriweather Sans"/>
          <w:color w:val="auto"/>
          <w:sz w:val="22"/>
        </w:rPr>
        <w:t>peaton</w:t>
      </w:r>
      <w:r w:rsidR="00171F2C" w:rsidRPr="00621655">
        <w:rPr>
          <w:rFonts w:ascii="Merriweather Sans" w:hAnsi="Merriweather Sans"/>
          <w:color w:val="auto"/>
          <w:sz w:val="22"/>
        </w:rPr>
        <w:t>es</w:t>
      </w:r>
      <w:r w:rsidRPr="00621655">
        <w:rPr>
          <w:rFonts w:ascii="Merriweather Sans" w:hAnsi="Merriweather Sans"/>
          <w:color w:val="auto"/>
          <w:sz w:val="22"/>
        </w:rPr>
        <w:t>, con una combinación de uso residencial y comercial, o exclusivamente residencial.</w:t>
      </w:r>
    </w:p>
    <w:p w14:paraId="673A7B89" w14:textId="21B0E28C" w:rsidR="00975270" w:rsidRPr="00621655" w:rsidRDefault="00975270" w:rsidP="00975270">
      <w:pPr>
        <w:numPr>
          <w:ilvl w:val="0"/>
          <w:numId w:val="12"/>
        </w:numPr>
        <w:spacing w:after="4" w:line="241" w:lineRule="auto"/>
        <w:ind w:hanging="358"/>
        <w:rPr>
          <w:rFonts w:ascii="Merriweather Sans" w:hAnsi="Merriweather Sans"/>
          <w:color w:val="auto"/>
          <w:sz w:val="22"/>
        </w:rPr>
      </w:pPr>
      <w:r w:rsidRPr="00621655">
        <w:rPr>
          <w:rFonts w:ascii="Merriweather Sans" w:hAnsi="Merriweather Sans"/>
          <w:b/>
          <w:color w:val="auto"/>
          <w:sz w:val="22"/>
        </w:rPr>
        <w:t>Zonas de intensidad media-baja:</w:t>
      </w:r>
      <w:r w:rsidRPr="00621655">
        <w:rPr>
          <w:rFonts w:ascii="Merriweather Sans" w:hAnsi="Merriweather Sans"/>
          <w:color w:val="auto"/>
          <w:sz w:val="22"/>
        </w:rPr>
        <w:t xml:space="preserve"> Corresponde </w:t>
      </w:r>
      <w:r w:rsidR="00F84538" w:rsidRPr="00621655">
        <w:rPr>
          <w:rFonts w:ascii="Merriweather Sans" w:hAnsi="Merriweather Sans"/>
          <w:color w:val="auto"/>
          <w:sz w:val="22"/>
        </w:rPr>
        <w:t>a</w:t>
      </w:r>
      <w:r w:rsidRPr="00621655">
        <w:rPr>
          <w:rFonts w:ascii="Merriweather Sans" w:hAnsi="Merriweather Sans"/>
          <w:color w:val="auto"/>
          <w:sz w:val="22"/>
        </w:rPr>
        <w:t xml:space="preserve"> calles con media-baja densidad de </w:t>
      </w:r>
      <w:r w:rsidR="00171F2C" w:rsidRPr="00621655">
        <w:rPr>
          <w:rFonts w:ascii="Merriweather Sans" w:hAnsi="Merriweather Sans"/>
          <w:color w:val="auto"/>
          <w:sz w:val="22"/>
        </w:rPr>
        <w:t>tráfico de peatones</w:t>
      </w:r>
      <w:r w:rsidRPr="00621655">
        <w:rPr>
          <w:rFonts w:ascii="Merriweather Sans" w:hAnsi="Merriweather Sans"/>
          <w:color w:val="auto"/>
          <w:sz w:val="22"/>
        </w:rPr>
        <w:t>, con un uso básicamente</w:t>
      </w:r>
      <w:r w:rsidR="009324AE" w:rsidRPr="00621655">
        <w:rPr>
          <w:rFonts w:ascii="Merriweather Sans" w:hAnsi="Merriweather Sans"/>
          <w:color w:val="auto"/>
          <w:sz w:val="22"/>
        </w:rPr>
        <w:t xml:space="preserve"> </w:t>
      </w:r>
      <w:r w:rsidRPr="00621655">
        <w:rPr>
          <w:rFonts w:ascii="Merriweather Sans" w:hAnsi="Merriweather Sans"/>
          <w:color w:val="auto"/>
          <w:sz w:val="22"/>
        </w:rPr>
        <w:t>residencial.</w:t>
      </w:r>
    </w:p>
    <w:p w14:paraId="49A2303A" w14:textId="77777777" w:rsidR="00975270" w:rsidRPr="00621655" w:rsidRDefault="00975270" w:rsidP="00975270">
      <w:pPr>
        <w:numPr>
          <w:ilvl w:val="0"/>
          <w:numId w:val="12"/>
        </w:numPr>
        <w:spacing w:after="4" w:line="241" w:lineRule="auto"/>
        <w:ind w:hanging="358"/>
        <w:rPr>
          <w:rFonts w:ascii="Merriweather Sans" w:hAnsi="Merriweather Sans"/>
          <w:color w:val="auto"/>
          <w:sz w:val="22"/>
        </w:rPr>
      </w:pPr>
      <w:r w:rsidRPr="00621655">
        <w:rPr>
          <w:rFonts w:ascii="Merriweather Sans" w:hAnsi="Merriweather Sans"/>
          <w:b/>
          <w:color w:val="auto"/>
          <w:sz w:val="22"/>
        </w:rPr>
        <w:t>Zona</w:t>
      </w:r>
      <w:r w:rsidRPr="00621655">
        <w:rPr>
          <w:rFonts w:ascii="Merriweather Sans" w:hAnsi="Merriweather Sans"/>
          <w:color w:val="auto"/>
          <w:sz w:val="22"/>
        </w:rPr>
        <w:t xml:space="preserve"> </w:t>
      </w:r>
      <w:r w:rsidRPr="00621655">
        <w:rPr>
          <w:rFonts w:ascii="Merriweather Sans" w:hAnsi="Merriweather Sans"/>
          <w:b/>
          <w:color w:val="auto"/>
          <w:sz w:val="22"/>
        </w:rPr>
        <w:t xml:space="preserve">industrial: </w:t>
      </w:r>
      <w:r w:rsidRPr="00621655">
        <w:rPr>
          <w:rFonts w:ascii="Merriweather Sans" w:hAnsi="Merriweather Sans"/>
          <w:color w:val="auto"/>
          <w:sz w:val="22"/>
        </w:rPr>
        <w:t>Se diferencian 3 frecuencias:</w:t>
      </w:r>
    </w:p>
    <w:p w14:paraId="6E210BC4" w14:textId="77777777" w:rsidR="00975270" w:rsidRPr="00621655" w:rsidRDefault="00975270" w:rsidP="00975270">
      <w:pPr>
        <w:numPr>
          <w:ilvl w:val="1"/>
          <w:numId w:val="12"/>
        </w:numPr>
        <w:spacing w:after="4" w:line="241" w:lineRule="auto"/>
        <w:ind w:hanging="358"/>
        <w:rPr>
          <w:rFonts w:ascii="Merriweather Sans" w:hAnsi="Merriweather Sans"/>
          <w:b/>
          <w:color w:val="auto"/>
          <w:sz w:val="22"/>
        </w:rPr>
      </w:pPr>
      <w:r w:rsidRPr="00621655">
        <w:rPr>
          <w:rFonts w:ascii="Merriweather Sans" w:hAnsi="Merriweather Sans"/>
          <w:b/>
          <w:color w:val="auto"/>
          <w:sz w:val="22"/>
        </w:rPr>
        <w:t>Frecuencia alta:</w:t>
      </w:r>
      <w:r w:rsidRPr="00621655">
        <w:rPr>
          <w:rFonts w:ascii="Merriweather Sans" w:hAnsi="Merriweather Sans"/>
          <w:color w:val="auto"/>
          <w:sz w:val="22"/>
        </w:rPr>
        <w:t xml:space="preserve"> Polígonos industriales Can Masachs</w:t>
      </w:r>
    </w:p>
    <w:p w14:paraId="04CD5139" w14:textId="7FD5303E" w:rsidR="00975270" w:rsidRPr="00621655" w:rsidRDefault="00975270" w:rsidP="00975270">
      <w:pPr>
        <w:numPr>
          <w:ilvl w:val="1"/>
          <w:numId w:val="12"/>
        </w:numPr>
        <w:spacing w:after="4" w:line="241" w:lineRule="auto"/>
        <w:ind w:hanging="358"/>
        <w:rPr>
          <w:rFonts w:ascii="Merriweather Sans" w:hAnsi="Merriweather Sans"/>
          <w:b/>
          <w:color w:val="auto"/>
          <w:sz w:val="22"/>
        </w:rPr>
      </w:pPr>
      <w:r w:rsidRPr="00621655">
        <w:rPr>
          <w:rFonts w:ascii="Merriweather Sans" w:hAnsi="Merriweather Sans"/>
          <w:b/>
          <w:color w:val="auto"/>
          <w:sz w:val="22"/>
        </w:rPr>
        <w:lastRenderedPageBreak/>
        <w:t xml:space="preserve">Frecuencia media: </w:t>
      </w:r>
      <w:r w:rsidRPr="00621655">
        <w:rPr>
          <w:rFonts w:ascii="Merriweather Sans" w:hAnsi="Merriweather Sans"/>
          <w:color w:val="auto"/>
          <w:sz w:val="22"/>
        </w:rPr>
        <w:t xml:space="preserve">Corresponde </w:t>
      </w:r>
      <w:r w:rsidR="00171F2C" w:rsidRPr="00621655">
        <w:rPr>
          <w:rFonts w:ascii="Merriweather Sans" w:hAnsi="Merriweather Sans"/>
          <w:color w:val="auto"/>
          <w:sz w:val="22"/>
        </w:rPr>
        <w:t>a</w:t>
      </w:r>
      <w:r w:rsidRPr="00621655">
        <w:rPr>
          <w:rFonts w:ascii="Merriweather Sans" w:hAnsi="Merriweather Sans"/>
          <w:color w:val="auto"/>
          <w:sz w:val="22"/>
        </w:rPr>
        <w:t xml:space="preserve">l </w:t>
      </w:r>
      <w:r w:rsidR="00171F2C" w:rsidRPr="00621655">
        <w:rPr>
          <w:rFonts w:ascii="Merriweather Sans" w:hAnsi="Merriweather Sans"/>
          <w:color w:val="auto"/>
          <w:sz w:val="22"/>
        </w:rPr>
        <w:t>p</w:t>
      </w:r>
      <w:r w:rsidRPr="00621655">
        <w:rPr>
          <w:rFonts w:ascii="Merriweather Sans" w:hAnsi="Merriweather Sans"/>
          <w:color w:val="auto"/>
          <w:sz w:val="22"/>
        </w:rPr>
        <w:t xml:space="preserve">olígono </w:t>
      </w:r>
      <w:r w:rsidR="00171F2C" w:rsidRPr="00621655">
        <w:rPr>
          <w:rFonts w:ascii="Merriweather Sans" w:hAnsi="Merriweather Sans"/>
          <w:color w:val="auto"/>
          <w:sz w:val="22"/>
        </w:rPr>
        <w:t>i</w:t>
      </w:r>
      <w:r w:rsidRPr="00621655">
        <w:rPr>
          <w:rFonts w:ascii="Merriweather Sans" w:hAnsi="Merriweather Sans"/>
          <w:color w:val="auto"/>
          <w:sz w:val="22"/>
        </w:rPr>
        <w:t xml:space="preserve">ndustrial Cadesbank y </w:t>
      </w:r>
      <w:r w:rsidR="00171F2C" w:rsidRPr="00621655">
        <w:rPr>
          <w:rFonts w:ascii="Merriweather Sans" w:hAnsi="Merriweather Sans"/>
          <w:color w:val="auto"/>
          <w:sz w:val="22"/>
        </w:rPr>
        <w:t>a</w:t>
      </w:r>
      <w:r w:rsidRPr="00621655">
        <w:rPr>
          <w:rFonts w:ascii="Merriweather Sans" w:hAnsi="Merriweather Sans"/>
          <w:color w:val="auto"/>
          <w:sz w:val="22"/>
        </w:rPr>
        <w:t xml:space="preserve">l polígono </w:t>
      </w:r>
      <w:r w:rsidR="00171F2C" w:rsidRPr="00621655">
        <w:rPr>
          <w:rFonts w:ascii="Merriweather Sans" w:hAnsi="Merriweather Sans"/>
          <w:color w:val="auto"/>
          <w:sz w:val="22"/>
        </w:rPr>
        <w:t>i</w:t>
      </w:r>
      <w:r w:rsidRPr="00621655">
        <w:rPr>
          <w:rFonts w:ascii="Merriweather Sans" w:hAnsi="Merriweather Sans"/>
          <w:color w:val="auto"/>
          <w:sz w:val="22"/>
        </w:rPr>
        <w:t xml:space="preserve">ndustrial </w:t>
      </w:r>
      <w:r w:rsidR="00171F2C" w:rsidRPr="00621655">
        <w:rPr>
          <w:rFonts w:ascii="Merriweather Sans" w:hAnsi="Merriweather Sans"/>
          <w:color w:val="auto"/>
          <w:sz w:val="22"/>
        </w:rPr>
        <w:t>E</w:t>
      </w:r>
      <w:r w:rsidRPr="00621655">
        <w:rPr>
          <w:rFonts w:ascii="Merriweather Sans" w:hAnsi="Merriweather Sans"/>
          <w:color w:val="auto"/>
          <w:sz w:val="22"/>
        </w:rPr>
        <w:t xml:space="preserve">l </w:t>
      </w:r>
      <w:r w:rsidR="00171F2C" w:rsidRPr="00621655">
        <w:rPr>
          <w:rFonts w:ascii="Merriweather Sans" w:hAnsi="Merriweather Sans"/>
          <w:color w:val="auto"/>
          <w:sz w:val="22"/>
        </w:rPr>
        <w:t>Clot</w:t>
      </w:r>
      <w:r w:rsidRPr="00621655">
        <w:rPr>
          <w:rFonts w:ascii="Merriweather Sans" w:hAnsi="Merriweather Sans"/>
          <w:color w:val="auto"/>
          <w:sz w:val="22"/>
        </w:rPr>
        <w:t>.</w:t>
      </w:r>
    </w:p>
    <w:p w14:paraId="53B1A44A" w14:textId="2026F817" w:rsidR="00975270" w:rsidRPr="00621655" w:rsidRDefault="00975270" w:rsidP="00975270">
      <w:pPr>
        <w:numPr>
          <w:ilvl w:val="1"/>
          <w:numId w:val="12"/>
        </w:numPr>
        <w:spacing w:after="4" w:line="241" w:lineRule="auto"/>
        <w:ind w:hanging="358"/>
        <w:rPr>
          <w:rFonts w:ascii="Merriweather Sans" w:hAnsi="Merriweather Sans"/>
          <w:b/>
          <w:color w:val="auto"/>
          <w:sz w:val="22"/>
        </w:rPr>
      </w:pPr>
      <w:r w:rsidRPr="00621655">
        <w:rPr>
          <w:rFonts w:ascii="Merriweather Sans" w:hAnsi="Merriweather Sans"/>
          <w:b/>
          <w:color w:val="auto"/>
          <w:sz w:val="22"/>
        </w:rPr>
        <w:t xml:space="preserve">Frecuencia baja: </w:t>
      </w:r>
      <w:r w:rsidRPr="00621655">
        <w:rPr>
          <w:rFonts w:ascii="Merriweather Sans" w:hAnsi="Merriweather Sans"/>
          <w:color w:val="auto"/>
          <w:sz w:val="22"/>
        </w:rPr>
        <w:t xml:space="preserve">Corresponde </w:t>
      </w:r>
      <w:r w:rsidR="00171F2C" w:rsidRPr="00621655">
        <w:rPr>
          <w:rFonts w:ascii="Merriweather Sans" w:hAnsi="Merriweather Sans"/>
          <w:color w:val="auto"/>
          <w:sz w:val="22"/>
        </w:rPr>
        <w:t>a</w:t>
      </w:r>
      <w:r w:rsidRPr="00621655">
        <w:rPr>
          <w:rFonts w:ascii="Merriweather Sans" w:hAnsi="Merriweather Sans"/>
          <w:color w:val="auto"/>
          <w:sz w:val="22"/>
        </w:rPr>
        <w:t xml:space="preserve">l </w:t>
      </w:r>
      <w:r w:rsidR="00171F2C" w:rsidRPr="00621655">
        <w:rPr>
          <w:rFonts w:ascii="Merriweather Sans" w:hAnsi="Merriweather Sans"/>
          <w:color w:val="auto"/>
          <w:sz w:val="22"/>
        </w:rPr>
        <w:t>p</w:t>
      </w:r>
      <w:r w:rsidRPr="00621655">
        <w:rPr>
          <w:rFonts w:ascii="Merriweather Sans" w:hAnsi="Merriweather Sans"/>
          <w:color w:val="auto"/>
          <w:sz w:val="22"/>
        </w:rPr>
        <w:t xml:space="preserve">olígono </w:t>
      </w:r>
      <w:r w:rsidR="00171F2C" w:rsidRPr="00621655">
        <w:rPr>
          <w:rFonts w:ascii="Merriweather Sans" w:hAnsi="Merriweather Sans"/>
          <w:color w:val="auto"/>
          <w:sz w:val="22"/>
        </w:rPr>
        <w:t>i</w:t>
      </w:r>
      <w:r w:rsidR="00FA1742" w:rsidRPr="00621655">
        <w:rPr>
          <w:rFonts w:ascii="Merriweather Sans" w:hAnsi="Merriweather Sans"/>
          <w:color w:val="auto"/>
          <w:sz w:val="22"/>
        </w:rPr>
        <w:t>ndustrial</w:t>
      </w:r>
      <w:r w:rsidRPr="00621655">
        <w:rPr>
          <w:rFonts w:ascii="Merriweather Sans" w:hAnsi="Merriweather Sans"/>
          <w:color w:val="auto"/>
          <w:sz w:val="22"/>
        </w:rPr>
        <w:t xml:space="preserve"> </w:t>
      </w:r>
      <w:r w:rsidR="00171F2C" w:rsidRPr="00621655">
        <w:rPr>
          <w:rFonts w:ascii="Merriweather Sans" w:hAnsi="Merriweather Sans"/>
          <w:color w:val="auto"/>
          <w:sz w:val="22"/>
        </w:rPr>
        <w:t>L</w:t>
      </w:r>
      <w:r w:rsidRPr="00621655">
        <w:rPr>
          <w:rFonts w:ascii="Merriweather Sans" w:hAnsi="Merriweather Sans"/>
          <w:color w:val="auto"/>
          <w:sz w:val="22"/>
        </w:rPr>
        <w:t>a Sib</w:t>
      </w:r>
      <w:r w:rsidR="00171F2C" w:rsidRPr="00621655">
        <w:rPr>
          <w:rFonts w:ascii="Merriweather Sans" w:hAnsi="Merriweather Sans"/>
          <w:color w:val="auto"/>
          <w:sz w:val="22"/>
        </w:rPr>
        <w:t>è</w:t>
      </w:r>
      <w:r w:rsidRPr="00621655">
        <w:rPr>
          <w:rFonts w:ascii="Merriweather Sans" w:hAnsi="Merriweather Sans"/>
          <w:color w:val="auto"/>
          <w:sz w:val="22"/>
        </w:rPr>
        <w:t xml:space="preserve">ria y </w:t>
      </w:r>
      <w:r w:rsidR="00171F2C" w:rsidRPr="00621655">
        <w:rPr>
          <w:rFonts w:ascii="Merriweather Sans" w:hAnsi="Merriweather Sans"/>
          <w:color w:val="auto"/>
          <w:sz w:val="22"/>
        </w:rPr>
        <w:t>a</w:t>
      </w:r>
      <w:r w:rsidRPr="00621655">
        <w:rPr>
          <w:rFonts w:ascii="Merriweather Sans" w:hAnsi="Merriweather Sans"/>
          <w:color w:val="auto"/>
          <w:sz w:val="22"/>
        </w:rPr>
        <w:t xml:space="preserve">l </w:t>
      </w:r>
      <w:r w:rsidR="00171F2C" w:rsidRPr="00621655">
        <w:rPr>
          <w:rFonts w:ascii="Merriweather Sans" w:hAnsi="Merriweather Sans"/>
          <w:color w:val="auto"/>
          <w:sz w:val="22"/>
        </w:rPr>
        <w:t>polígono industrial Els</w:t>
      </w:r>
      <w:r w:rsidRPr="00621655">
        <w:rPr>
          <w:rFonts w:ascii="Merriweather Sans" w:hAnsi="Merriweather Sans"/>
          <w:color w:val="auto"/>
          <w:sz w:val="22"/>
        </w:rPr>
        <w:t xml:space="preserve"> Pinetons.</w:t>
      </w:r>
    </w:p>
    <w:p w14:paraId="60F887A4" w14:textId="12084FAB" w:rsidR="006B2902" w:rsidRPr="00621655" w:rsidRDefault="006B2902" w:rsidP="006B2902">
      <w:pPr>
        <w:numPr>
          <w:ilvl w:val="0"/>
          <w:numId w:val="12"/>
        </w:numPr>
        <w:spacing w:after="231"/>
        <w:ind w:hanging="358"/>
        <w:rPr>
          <w:rFonts w:ascii="Merriweather Sans" w:hAnsi="Merriweather Sans"/>
          <w:b/>
          <w:color w:val="auto"/>
          <w:sz w:val="22"/>
        </w:rPr>
      </w:pPr>
      <w:r w:rsidRPr="00621655">
        <w:rPr>
          <w:rFonts w:ascii="Merriweather Sans" w:hAnsi="Merriweather Sans"/>
          <w:b/>
          <w:color w:val="auto"/>
          <w:sz w:val="22"/>
        </w:rPr>
        <w:t>Todo el término municipal de Ripollet.</w:t>
      </w:r>
    </w:p>
    <w:p w14:paraId="397899D6" w14:textId="63E50745"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Las frecuencias mínimas se detallarán en el punto 3.5 del presente pliego.</w:t>
      </w:r>
    </w:p>
    <w:p w14:paraId="62B278DD" w14:textId="5F446803" w:rsidR="006B2902" w:rsidRPr="00621655" w:rsidRDefault="009E53D9" w:rsidP="006B2902">
      <w:pPr>
        <w:spacing w:after="305"/>
        <w:ind w:left="20"/>
        <w:rPr>
          <w:rFonts w:ascii="Merriweather Sans" w:hAnsi="Merriweather Sans"/>
          <w:color w:val="auto"/>
          <w:sz w:val="22"/>
        </w:rPr>
      </w:pPr>
      <w:r w:rsidRPr="00621655">
        <w:rPr>
          <w:rFonts w:ascii="Merriweather Sans" w:hAnsi="Merriweather Sans"/>
          <w:color w:val="auto"/>
          <w:sz w:val="22"/>
        </w:rPr>
        <w:t xml:space="preserve">En el </w:t>
      </w:r>
      <w:r w:rsidR="003858BF" w:rsidRPr="00621655">
        <w:rPr>
          <w:rFonts w:ascii="Merriweather Sans" w:hAnsi="Merriweather Sans"/>
          <w:color w:val="auto"/>
          <w:sz w:val="22"/>
        </w:rPr>
        <w:t>A</w:t>
      </w:r>
      <w:r w:rsidRPr="00621655">
        <w:rPr>
          <w:rFonts w:ascii="Merriweather Sans" w:hAnsi="Merriweather Sans"/>
          <w:color w:val="auto"/>
          <w:sz w:val="22"/>
        </w:rPr>
        <w:t>nexo</w:t>
      </w:r>
      <w:r w:rsidR="006B2902" w:rsidRPr="00621655">
        <w:rPr>
          <w:rFonts w:ascii="Merriweather Sans" w:hAnsi="Merriweather Sans"/>
          <w:color w:val="auto"/>
          <w:sz w:val="22"/>
        </w:rPr>
        <w:t xml:space="preserve"> 2 se podrá consultar </w:t>
      </w:r>
      <w:r w:rsidR="003858BF" w:rsidRPr="00621655">
        <w:rPr>
          <w:rFonts w:ascii="Merriweather Sans" w:hAnsi="Merriweather Sans"/>
          <w:color w:val="auto"/>
          <w:sz w:val="22"/>
        </w:rPr>
        <w:t>el mapa</w:t>
      </w:r>
      <w:r w:rsidR="006B2902" w:rsidRPr="00621655">
        <w:rPr>
          <w:rFonts w:ascii="Merriweather Sans" w:hAnsi="Merriweather Sans"/>
          <w:color w:val="auto"/>
          <w:sz w:val="22"/>
        </w:rPr>
        <w:t xml:space="preserve"> de reparto de las zonas.</w:t>
      </w:r>
    </w:p>
    <w:p w14:paraId="73D3931E" w14:textId="26B5BE33" w:rsidR="006B2902" w:rsidRPr="00621655" w:rsidRDefault="006B2902" w:rsidP="006B2902">
      <w:pPr>
        <w:pStyle w:val="Ttulo2"/>
        <w:ind w:left="19"/>
        <w:rPr>
          <w:rFonts w:ascii="Merriweather Sans" w:hAnsi="Merriweather Sans"/>
          <w:color w:val="auto"/>
          <w:sz w:val="22"/>
        </w:rPr>
      </w:pPr>
      <w:bookmarkStart w:id="23" w:name="_Toc49189644"/>
      <w:r w:rsidRPr="00621655">
        <w:rPr>
          <w:rFonts w:ascii="Merriweather Sans" w:hAnsi="Merriweather Sans"/>
          <w:color w:val="auto"/>
          <w:sz w:val="22"/>
        </w:rPr>
        <w:t>3.2. FUNCIONES PREVISTAS EN LOS SERVICIOS</w:t>
      </w:r>
      <w:bookmarkEnd w:id="23"/>
    </w:p>
    <w:p w14:paraId="16BFE820" w14:textId="0FB470F2" w:rsidR="006B2902" w:rsidRPr="00621655" w:rsidRDefault="006B2902" w:rsidP="006B2902">
      <w:pPr>
        <w:spacing w:after="213"/>
        <w:ind w:left="20"/>
        <w:rPr>
          <w:rFonts w:ascii="Merriweather Sans" w:hAnsi="Merriweather Sans"/>
          <w:color w:val="auto"/>
          <w:sz w:val="22"/>
        </w:rPr>
      </w:pPr>
      <w:r w:rsidRPr="00621655">
        <w:rPr>
          <w:rFonts w:ascii="Merriweather Sans" w:hAnsi="Merriweather Sans"/>
          <w:color w:val="auto"/>
          <w:sz w:val="22"/>
        </w:rPr>
        <w:t xml:space="preserve">De </w:t>
      </w:r>
      <w:r w:rsidR="00171F2C" w:rsidRPr="00621655">
        <w:rPr>
          <w:rFonts w:ascii="Merriweather Sans" w:hAnsi="Merriweather Sans"/>
          <w:color w:val="auto"/>
          <w:sz w:val="22"/>
        </w:rPr>
        <w:t>forma</w:t>
      </w:r>
      <w:r w:rsidRPr="00621655">
        <w:rPr>
          <w:rFonts w:ascii="Merriweather Sans" w:hAnsi="Merriweather Sans"/>
          <w:color w:val="auto"/>
          <w:sz w:val="22"/>
        </w:rPr>
        <w:t xml:space="preserve"> general, los servicios de limpieza objeto del servicio comprenderán la limpieza y la recogida de los </w:t>
      </w:r>
      <w:r w:rsidR="006F5FAD" w:rsidRPr="00621655">
        <w:rPr>
          <w:rFonts w:ascii="Merriweather Sans" w:hAnsi="Merriweather Sans"/>
          <w:color w:val="auto"/>
          <w:sz w:val="22"/>
        </w:rPr>
        <w:t>residuos</w:t>
      </w:r>
      <w:r w:rsidRPr="00621655">
        <w:rPr>
          <w:rFonts w:ascii="Merriweather Sans" w:hAnsi="Merriweather Sans"/>
          <w:color w:val="auto"/>
          <w:sz w:val="22"/>
        </w:rPr>
        <w:t xml:space="preserve"> existentes en la vía pública, </w:t>
      </w:r>
      <w:r w:rsidR="006F5FAD" w:rsidRPr="00621655">
        <w:rPr>
          <w:rFonts w:ascii="Merriweather Sans" w:hAnsi="Merriweather Sans"/>
          <w:color w:val="auto"/>
          <w:sz w:val="22"/>
        </w:rPr>
        <w:t>que</w:t>
      </w:r>
      <w:r w:rsidRPr="00621655">
        <w:rPr>
          <w:rFonts w:ascii="Merriweather Sans" w:hAnsi="Merriweather Sans"/>
          <w:color w:val="auto"/>
          <w:sz w:val="22"/>
        </w:rPr>
        <w:t xml:space="preserve"> se conforma por los siguientes elementos:</w:t>
      </w:r>
    </w:p>
    <w:p w14:paraId="5B38E1C6" w14:textId="7097B669" w:rsidR="006B2902" w:rsidRPr="00621655" w:rsidRDefault="006B2902" w:rsidP="006B2902">
      <w:pPr>
        <w:spacing w:after="3" w:line="252" w:lineRule="auto"/>
        <w:ind w:left="19"/>
        <w:jc w:val="left"/>
        <w:rPr>
          <w:rFonts w:ascii="Merriweather Sans" w:hAnsi="Merriweather Sans"/>
          <w:color w:val="auto"/>
          <w:sz w:val="22"/>
        </w:rPr>
      </w:pPr>
      <w:r w:rsidRPr="00621655">
        <w:rPr>
          <w:rFonts w:ascii="Merriweather Sans" w:hAnsi="Merriweather Sans"/>
          <w:b/>
          <w:color w:val="auto"/>
          <w:sz w:val="22"/>
        </w:rPr>
        <w:t>Vía pública:</w:t>
      </w:r>
    </w:p>
    <w:p w14:paraId="303A5414" w14:textId="185D9BB4"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Las calzadas</w:t>
      </w:r>
      <w:r w:rsidR="00717D8A" w:rsidRPr="00621655">
        <w:rPr>
          <w:rFonts w:ascii="Merriweather Sans" w:hAnsi="Merriweather Sans"/>
          <w:color w:val="auto"/>
          <w:sz w:val="22"/>
        </w:rPr>
        <w:t>, aceras, plazas y paseos</w:t>
      </w:r>
      <w:r w:rsidRPr="00621655">
        <w:rPr>
          <w:rFonts w:ascii="Merriweather Sans" w:hAnsi="Merriweather Sans"/>
          <w:color w:val="auto"/>
          <w:sz w:val="22"/>
        </w:rPr>
        <w:t>.</w:t>
      </w:r>
    </w:p>
    <w:p w14:paraId="48B8535D" w14:textId="6FAE532F"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Los caminos y carreteras de acceso a los diferentes puntos del municipio, así como su dominio más inmediato.</w:t>
      </w:r>
    </w:p>
    <w:p w14:paraId="6262F74B" w14:textId="48FAD9A7"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Espacios públicos delimitados por polígonos de viviendas (incluyendo escal</w:t>
      </w:r>
      <w:r w:rsidR="0059489E" w:rsidRPr="00621655">
        <w:rPr>
          <w:rFonts w:ascii="Merriweather Sans" w:hAnsi="Merriweather Sans"/>
          <w:color w:val="auto"/>
          <w:sz w:val="22"/>
        </w:rPr>
        <w:t>era</w:t>
      </w:r>
      <w:r w:rsidRPr="00621655">
        <w:rPr>
          <w:rFonts w:ascii="Merriweather Sans" w:hAnsi="Merriweather Sans"/>
          <w:color w:val="auto"/>
          <w:sz w:val="22"/>
        </w:rPr>
        <w:t xml:space="preserve">s, pasillos interiores de paso público, etc.). </w:t>
      </w:r>
    </w:p>
    <w:p w14:paraId="09B5D04A" w14:textId="30C8D37C"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Zonas no urbanizadas de titularidad municipal y en especial las usadas como pequeños vertederos ilegales o aparcamientos habilitados</w:t>
      </w:r>
      <w:r w:rsidR="009324AE" w:rsidRPr="00621655">
        <w:rPr>
          <w:rFonts w:ascii="Merriweather Sans" w:hAnsi="Merriweather Sans"/>
          <w:color w:val="auto"/>
          <w:sz w:val="22"/>
        </w:rPr>
        <w:t>.</w:t>
      </w:r>
    </w:p>
    <w:p w14:paraId="1F046AC5" w14:textId="04FAC048"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Los polígonos industriales del municipio.</w:t>
      </w:r>
    </w:p>
    <w:p w14:paraId="0780D0C6" w14:textId="22AF37A4"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Espacios de titularidad pública como los aparcamientos municipales.</w:t>
      </w:r>
    </w:p>
    <w:p w14:paraId="73D60129" w14:textId="098ED03A"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 xml:space="preserve">Zonas alrededor de los puntos de aportación (contenedores, Puntos Verdes o puntos de aportación del servicio </w:t>
      </w:r>
      <w:r w:rsidR="006C162E" w:rsidRPr="00621655">
        <w:rPr>
          <w:rFonts w:ascii="Merriweather Sans" w:hAnsi="Merriweather Sans"/>
          <w:color w:val="auto"/>
          <w:sz w:val="22"/>
        </w:rPr>
        <w:t>puerta a puerta</w:t>
      </w:r>
      <w:r w:rsidRPr="00621655">
        <w:rPr>
          <w:rFonts w:ascii="Merriweather Sans" w:hAnsi="Merriweather Sans"/>
          <w:color w:val="auto"/>
          <w:sz w:val="22"/>
        </w:rPr>
        <w:t>) de residuos domésticos, comerciales o, si es el caso, industriales.</w:t>
      </w:r>
    </w:p>
    <w:p w14:paraId="73F77BCD" w14:textId="61909060" w:rsidR="006B2902" w:rsidRPr="00621655" w:rsidRDefault="006B2902" w:rsidP="006B2902">
      <w:pPr>
        <w:numPr>
          <w:ilvl w:val="0"/>
          <w:numId w:val="13"/>
        </w:numPr>
        <w:spacing w:after="233"/>
        <w:ind w:hanging="358"/>
        <w:rPr>
          <w:rFonts w:ascii="Merriweather Sans" w:hAnsi="Merriweather Sans"/>
          <w:color w:val="auto"/>
          <w:sz w:val="22"/>
        </w:rPr>
      </w:pPr>
      <w:r w:rsidRPr="00621655">
        <w:rPr>
          <w:rFonts w:ascii="Merriweather Sans" w:hAnsi="Merriweather Sans"/>
          <w:color w:val="auto"/>
          <w:sz w:val="22"/>
        </w:rPr>
        <w:t xml:space="preserve">Puntualmente, espacios de titularidad privada que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crea oportuno limpiar por razones de higiene pública.</w:t>
      </w:r>
    </w:p>
    <w:p w14:paraId="785555B0" w14:textId="1D5FC2C7"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No se incluyen en el servicio de limpieza viaria las zonas ajardinadas pero sí los márgenes de estas</w:t>
      </w:r>
      <w:r w:rsidR="009324AE" w:rsidRPr="00621655">
        <w:rPr>
          <w:rFonts w:ascii="Merriweather Sans" w:hAnsi="Merriweather Sans"/>
          <w:color w:val="auto"/>
          <w:sz w:val="22"/>
        </w:rPr>
        <w:t>.</w:t>
      </w:r>
    </w:p>
    <w:p w14:paraId="7CC548A1" w14:textId="3B5561DB" w:rsidR="006B2902" w:rsidRPr="00621655" w:rsidRDefault="006B2902" w:rsidP="006B2902">
      <w:pPr>
        <w:spacing w:after="3" w:line="252" w:lineRule="auto"/>
        <w:ind w:left="19"/>
        <w:jc w:val="left"/>
        <w:rPr>
          <w:rFonts w:ascii="Merriweather Sans" w:hAnsi="Merriweather Sans"/>
          <w:color w:val="auto"/>
          <w:sz w:val="22"/>
        </w:rPr>
      </w:pPr>
      <w:r w:rsidRPr="00621655">
        <w:rPr>
          <w:rFonts w:ascii="Merriweather Sans" w:hAnsi="Merriweather Sans"/>
          <w:b/>
          <w:color w:val="auto"/>
          <w:sz w:val="22"/>
        </w:rPr>
        <w:t xml:space="preserve">El concepto de </w:t>
      </w:r>
      <w:r w:rsidR="006F5FAD" w:rsidRPr="00621655">
        <w:rPr>
          <w:rFonts w:ascii="Merriweather Sans" w:hAnsi="Merriweather Sans"/>
          <w:b/>
          <w:color w:val="auto"/>
          <w:sz w:val="22"/>
        </w:rPr>
        <w:t>residuo</w:t>
      </w:r>
      <w:r w:rsidRPr="00621655">
        <w:rPr>
          <w:rFonts w:ascii="Merriweather Sans" w:hAnsi="Merriweather Sans"/>
          <w:b/>
          <w:color w:val="auto"/>
          <w:sz w:val="22"/>
        </w:rPr>
        <w:t xml:space="preserve"> incluye: </w:t>
      </w:r>
    </w:p>
    <w:p w14:paraId="378046E5" w14:textId="77777777" w:rsidR="006B2902" w:rsidRPr="00621655" w:rsidRDefault="006B2902" w:rsidP="006B2902">
      <w:pPr>
        <w:spacing w:after="0" w:line="259" w:lineRule="auto"/>
        <w:ind w:left="2"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4F2C8327" w14:textId="747ECEA1"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 xml:space="preserve">Cualquier </w:t>
      </w:r>
      <w:r w:rsidR="006F5FAD" w:rsidRPr="00621655">
        <w:rPr>
          <w:rFonts w:ascii="Merriweather Sans" w:hAnsi="Merriweather Sans"/>
          <w:color w:val="auto"/>
          <w:sz w:val="22"/>
        </w:rPr>
        <w:t>desecho</w:t>
      </w:r>
      <w:r w:rsidRPr="00621655">
        <w:rPr>
          <w:rFonts w:ascii="Merriweather Sans" w:hAnsi="Merriweather Sans"/>
          <w:color w:val="auto"/>
          <w:sz w:val="22"/>
        </w:rPr>
        <w:t xml:space="preserve"> o suciedad dejado </w:t>
      </w:r>
      <w:r w:rsidR="006F5FAD" w:rsidRPr="00621655">
        <w:rPr>
          <w:rFonts w:ascii="Merriweather Sans" w:hAnsi="Merriweather Sans"/>
          <w:color w:val="auto"/>
          <w:sz w:val="22"/>
        </w:rPr>
        <w:t>en</w:t>
      </w:r>
      <w:r w:rsidRPr="00621655">
        <w:rPr>
          <w:rFonts w:ascii="Merriweather Sans" w:hAnsi="Merriweather Sans"/>
          <w:color w:val="auto"/>
          <w:sz w:val="22"/>
        </w:rPr>
        <w:t xml:space="preserve"> la vía pública.</w:t>
      </w:r>
    </w:p>
    <w:p w14:paraId="79B03F57" w14:textId="206B9186"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Restos de recogida domiciliaria y/o comercial dispers</w:t>
      </w:r>
      <w:r w:rsidR="006C162E" w:rsidRPr="00621655">
        <w:rPr>
          <w:rFonts w:ascii="Merriweather Sans" w:hAnsi="Merriweather Sans"/>
          <w:color w:val="auto"/>
          <w:sz w:val="22"/>
        </w:rPr>
        <w:t>ada</w:t>
      </w:r>
      <w:r w:rsidRPr="00621655">
        <w:rPr>
          <w:rFonts w:ascii="Merriweather Sans" w:hAnsi="Merriweather Sans"/>
          <w:color w:val="auto"/>
          <w:sz w:val="22"/>
        </w:rPr>
        <w:t xml:space="preserve">s por la vía pública y junto a los puntos de contenedores, incluyendo </w:t>
      </w:r>
      <w:r w:rsidR="006C162E" w:rsidRPr="00621655">
        <w:rPr>
          <w:rFonts w:ascii="Merriweather Sans" w:hAnsi="Merriweather Sans"/>
          <w:color w:val="auto"/>
          <w:sz w:val="22"/>
        </w:rPr>
        <w:t>en su caso</w:t>
      </w:r>
      <w:r w:rsidRPr="00621655">
        <w:rPr>
          <w:rFonts w:ascii="Merriweather Sans" w:hAnsi="Merriweather Sans"/>
          <w:color w:val="auto"/>
          <w:sz w:val="22"/>
        </w:rPr>
        <w:t xml:space="preserve"> bolsas de residuos abandonadas (en coordinación con el servicio de recogida) con la consecuente lectura </w:t>
      </w:r>
      <w:r w:rsidR="002B218A" w:rsidRPr="00621655">
        <w:rPr>
          <w:rFonts w:ascii="Merriweather Sans" w:hAnsi="Merriweather Sans"/>
          <w:color w:val="auto"/>
          <w:sz w:val="22"/>
        </w:rPr>
        <w:t>de códigos</w:t>
      </w:r>
      <w:r w:rsidR="00866DB3" w:rsidRPr="00621655">
        <w:rPr>
          <w:rFonts w:ascii="Merriweather Sans" w:hAnsi="Merriweather Sans"/>
          <w:color w:val="auto"/>
          <w:sz w:val="22"/>
        </w:rPr>
        <w:t xml:space="preserve"> de barras</w:t>
      </w:r>
      <w:r w:rsidRPr="00621655">
        <w:rPr>
          <w:rFonts w:ascii="Merriweather Sans" w:hAnsi="Merriweather Sans"/>
          <w:color w:val="auto"/>
          <w:sz w:val="22"/>
        </w:rPr>
        <w:t xml:space="preserve"> si es posible.</w:t>
      </w:r>
    </w:p>
    <w:p w14:paraId="797AD414" w14:textId="59BA7EE5"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Residuos del mercadillo semanal</w:t>
      </w:r>
      <w:r w:rsidR="00866DB3" w:rsidRPr="00621655">
        <w:rPr>
          <w:rFonts w:ascii="Merriweather Sans" w:hAnsi="Merriweather Sans"/>
          <w:color w:val="auto"/>
          <w:sz w:val="22"/>
        </w:rPr>
        <w:t>.</w:t>
      </w:r>
    </w:p>
    <w:p w14:paraId="7826FD9F" w14:textId="46277EBC"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lastRenderedPageBreak/>
        <w:t>Residuos de fiestas y otr</w:t>
      </w:r>
      <w:r w:rsidR="006C162E" w:rsidRPr="00621655">
        <w:rPr>
          <w:rFonts w:ascii="Merriweather Sans" w:hAnsi="Merriweather Sans"/>
          <w:color w:val="auto"/>
          <w:sz w:val="22"/>
        </w:rPr>
        <w:t>o</w:t>
      </w:r>
      <w:r w:rsidRPr="00621655">
        <w:rPr>
          <w:rFonts w:ascii="Merriweather Sans" w:hAnsi="Merriweather Sans"/>
          <w:color w:val="auto"/>
          <w:sz w:val="22"/>
        </w:rPr>
        <w:t>s act</w:t>
      </w:r>
      <w:r w:rsidR="006C162E" w:rsidRPr="00621655">
        <w:rPr>
          <w:rFonts w:ascii="Merriweather Sans" w:hAnsi="Merriweather Sans"/>
          <w:color w:val="auto"/>
          <w:sz w:val="22"/>
        </w:rPr>
        <w:t>o</w:t>
      </w:r>
      <w:r w:rsidRPr="00621655">
        <w:rPr>
          <w:rFonts w:ascii="Merriweather Sans" w:hAnsi="Merriweather Sans"/>
          <w:color w:val="auto"/>
          <w:sz w:val="22"/>
        </w:rPr>
        <w:t xml:space="preserve">s en la calle autorizadas y/u organizadas por el </w:t>
      </w:r>
      <w:r w:rsidR="00AF269C" w:rsidRPr="00621655">
        <w:rPr>
          <w:rFonts w:ascii="Merriweather Sans" w:hAnsi="Merriweather Sans"/>
          <w:color w:val="auto"/>
          <w:sz w:val="22"/>
        </w:rPr>
        <w:t>ayuntamiento</w:t>
      </w:r>
      <w:r w:rsidRPr="00621655">
        <w:rPr>
          <w:rFonts w:ascii="Merriweather Sans" w:hAnsi="Merriweather Sans"/>
          <w:color w:val="auto"/>
          <w:sz w:val="22"/>
        </w:rPr>
        <w:t>.</w:t>
      </w:r>
    </w:p>
    <w:p w14:paraId="0ADCAE6E" w14:textId="6B36C840"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 xml:space="preserve">Residuos voluminosos y restos vegetales dejados </w:t>
      </w:r>
      <w:r w:rsidR="006C162E" w:rsidRPr="00621655">
        <w:rPr>
          <w:rFonts w:ascii="Merriweather Sans" w:hAnsi="Merriweather Sans"/>
          <w:color w:val="auto"/>
          <w:sz w:val="22"/>
        </w:rPr>
        <w:t>en</w:t>
      </w:r>
      <w:r w:rsidRPr="00621655">
        <w:rPr>
          <w:rFonts w:ascii="Merriweather Sans" w:hAnsi="Merriweather Sans"/>
          <w:color w:val="auto"/>
          <w:sz w:val="22"/>
        </w:rPr>
        <w:t xml:space="preserve"> la vía pública.</w:t>
      </w:r>
    </w:p>
    <w:p w14:paraId="4F1C7A91" w14:textId="5A58F1B0"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Residuos depositados en papeleras.</w:t>
      </w:r>
    </w:p>
    <w:p w14:paraId="1296E6E4" w14:textId="437B578F"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 xml:space="preserve">Hojas de arbolado, ramas, </w:t>
      </w:r>
      <w:r w:rsidR="006C162E" w:rsidRPr="00621655">
        <w:rPr>
          <w:rFonts w:ascii="Merriweather Sans" w:hAnsi="Merriweather Sans"/>
          <w:color w:val="auto"/>
          <w:sz w:val="22"/>
        </w:rPr>
        <w:t>ramillas</w:t>
      </w:r>
      <w:r w:rsidRPr="00621655">
        <w:rPr>
          <w:rFonts w:ascii="Merriweather Sans" w:hAnsi="Merriweather Sans"/>
          <w:color w:val="auto"/>
          <w:sz w:val="22"/>
        </w:rPr>
        <w:t xml:space="preserve"> y hierbas diversas, incluyendo los residuos derivados de </w:t>
      </w:r>
      <w:r w:rsidR="00B13C68" w:rsidRPr="00621655">
        <w:rPr>
          <w:rFonts w:ascii="Merriweather Sans" w:hAnsi="Merriweather Sans"/>
          <w:color w:val="auto"/>
          <w:sz w:val="22"/>
        </w:rPr>
        <w:t>desbrozado</w:t>
      </w:r>
      <w:r w:rsidRPr="00621655">
        <w:rPr>
          <w:rFonts w:ascii="Merriweather Sans" w:hAnsi="Merriweather Sans"/>
          <w:color w:val="auto"/>
          <w:sz w:val="22"/>
        </w:rPr>
        <w:t>. Otros residuos como: resinas, frutos o flores de arbolado y residuos provocados por pulgón u otros insectos.</w:t>
      </w:r>
    </w:p>
    <w:p w14:paraId="422486FB" w14:textId="380F1F03"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Arrastres de arenas y tierras, nieve y hielo.</w:t>
      </w:r>
    </w:p>
    <w:p w14:paraId="0E5B0FF9" w14:textId="3725830B"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Excrementos de animales.</w:t>
      </w:r>
    </w:p>
    <w:p w14:paraId="4E0E61F8" w14:textId="18D138FE" w:rsidR="007B1B45"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 xml:space="preserve">Otros elementos como: carteles, </w:t>
      </w:r>
      <w:r w:rsidR="006C4E92" w:rsidRPr="00621655">
        <w:rPr>
          <w:rFonts w:ascii="Merriweather Sans" w:hAnsi="Merriweather Sans"/>
          <w:color w:val="auto"/>
          <w:sz w:val="22"/>
        </w:rPr>
        <w:t>adhesivos</w:t>
      </w:r>
      <w:r w:rsidRPr="00621655">
        <w:rPr>
          <w:rFonts w:ascii="Merriweather Sans" w:hAnsi="Merriweather Sans"/>
          <w:color w:val="auto"/>
          <w:sz w:val="22"/>
        </w:rPr>
        <w:t xml:space="preserve">, chicles y </w:t>
      </w:r>
      <w:r w:rsidR="006C4E92" w:rsidRPr="00621655">
        <w:rPr>
          <w:rFonts w:ascii="Merriweather Sans" w:hAnsi="Merriweather Sans"/>
          <w:color w:val="auto"/>
          <w:sz w:val="22"/>
        </w:rPr>
        <w:t>colillas</w:t>
      </w:r>
      <w:r w:rsidRPr="00621655">
        <w:rPr>
          <w:rFonts w:ascii="Merriweather Sans" w:hAnsi="Merriweather Sans"/>
          <w:color w:val="auto"/>
          <w:sz w:val="22"/>
        </w:rPr>
        <w:t xml:space="preserve">, diarios o prensa abandonados </w:t>
      </w:r>
      <w:r w:rsidR="006C4E92" w:rsidRPr="00621655">
        <w:rPr>
          <w:rFonts w:ascii="Merriweather Sans" w:hAnsi="Merriweather Sans"/>
          <w:color w:val="auto"/>
          <w:sz w:val="22"/>
        </w:rPr>
        <w:t>en la vía</w:t>
      </w:r>
      <w:r w:rsidRPr="00621655">
        <w:rPr>
          <w:rFonts w:ascii="Merriweather Sans" w:hAnsi="Merriweather Sans"/>
          <w:color w:val="auto"/>
          <w:sz w:val="22"/>
        </w:rPr>
        <w:t xml:space="preserve"> pública, jeringuillas, residuos provocados por ocio nocturno, etc.</w:t>
      </w:r>
    </w:p>
    <w:p w14:paraId="56806D31" w14:textId="647A9761"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 xml:space="preserve">Animales muertos </w:t>
      </w:r>
      <w:r w:rsidR="006C4E92" w:rsidRPr="00621655">
        <w:rPr>
          <w:rFonts w:ascii="Merriweather Sans" w:hAnsi="Merriweather Sans"/>
          <w:color w:val="auto"/>
          <w:sz w:val="22"/>
        </w:rPr>
        <w:t>en la vía</w:t>
      </w:r>
      <w:r w:rsidRPr="00621655">
        <w:rPr>
          <w:rFonts w:ascii="Merriweather Sans" w:hAnsi="Merriweather Sans"/>
          <w:color w:val="auto"/>
          <w:sz w:val="22"/>
        </w:rPr>
        <w:t xml:space="preserve"> pública local.</w:t>
      </w:r>
    </w:p>
    <w:p w14:paraId="17E9D150" w14:textId="6876DD2C"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Residuos pro</w:t>
      </w:r>
      <w:r w:rsidR="006C4E92" w:rsidRPr="00621655">
        <w:rPr>
          <w:rFonts w:ascii="Merriweather Sans" w:hAnsi="Merriweather Sans"/>
          <w:color w:val="auto"/>
          <w:sz w:val="22"/>
        </w:rPr>
        <w:t>ceden</w:t>
      </w:r>
      <w:r w:rsidRPr="00621655">
        <w:rPr>
          <w:rFonts w:ascii="Merriweather Sans" w:hAnsi="Merriweather Sans"/>
          <w:color w:val="auto"/>
          <w:sz w:val="22"/>
        </w:rPr>
        <w:t xml:space="preserve">tes del </w:t>
      </w:r>
      <w:r w:rsidR="004D5B7E" w:rsidRPr="00621655">
        <w:rPr>
          <w:rFonts w:ascii="Merriweather Sans" w:hAnsi="Merriweather Sans"/>
          <w:color w:val="auto"/>
          <w:sz w:val="22"/>
        </w:rPr>
        <w:t>barrido</w:t>
      </w:r>
      <w:r w:rsidRPr="00621655">
        <w:rPr>
          <w:rFonts w:ascii="Merriweather Sans" w:hAnsi="Merriweather Sans"/>
          <w:color w:val="auto"/>
          <w:sz w:val="22"/>
        </w:rPr>
        <w:t xml:space="preserve"> manual y mecánic</w:t>
      </w:r>
      <w:r w:rsidR="006C4E92" w:rsidRPr="00621655">
        <w:rPr>
          <w:rFonts w:ascii="Merriweather Sans" w:hAnsi="Merriweather Sans"/>
          <w:color w:val="auto"/>
          <w:sz w:val="22"/>
        </w:rPr>
        <w:t>o</w:t>
      </w:r>
      <w:r w:rsidRPr="00621655">
        <w:rPr>
          <w:rFonts w:ascii="Merriweather Sans" w:hAnsi="Merriweather Sans"/>
          <w:color w:val="auto"/>
          <w:sz w:val="22"/>
        </w:rPr>
        <w:t>.</w:t>
      </w:r>
    </w:p>
    <w:p w14:paraId="000F9BBF" w14:textId="64DB6B88"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Residuos que provo</w:t>
      </w:r>
      <w:r w:rsidR="006C4E92" w:rsidRPr="00621655">
        <w:rPr>
          <w:rFonts w:ascii="Merriweather Sans" w:hAnsi="Merriweather Sans"/>
          <w:color w:val="auto"/>
          <w:sz w:val="22"/>
        </w:rPr>
        <w:t>que</w:t>
      </w:r>
      <w:r w:rsidRPr="00621655">
        <w:rPr>
          <w:rFonts w:ascii="Merriweather Sans" w:hAnsi="Merriweather Sans"/>
          <w:color w:val="auto"/>
          <w:sz w:val="22"/>
        </w:rPr>
        <w:t xml:space="preserve">n el atasco de </w:t>
      </w:r>
      <w:r w:rsidR="00A77AA7" w:rsidRPr="00621655">
        <w:rPr>
          <w:rFonts w:ascii="Merriweather Sans" w:hAnsi="Merriweather Sans"/>
          <w:color w:val="auto"/>
          <w:sz w:val="22"/>
        </w:rPr>
        <w:t>los imbornales</w:t>
      </w:r>
      <w:r w:rsidRPr="00621655">
        <w:rPr>
          <w:rFonts w:ascii="Merriweather Sans" w:hAnsi="Merriweather Sans"/>
          <w:color w:val="auto"/>
          <w:sz w:val="22"/>
        </w:rPr>
        <w:t>.</w:t>
      </w:r>
    </w:p>
    <w:p w14:paraId="71D68BE8" w14:textId="426B4C17"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 xml:space="preserve">Manchas o restos de pintura </w:t>
      </w:r>
      <w:r w:rsidR="006C4E92" w:rsidRPr="00621655">
        <w:rPr>
          <w:rFonts w:ascii="Merriweather Sans" w:hAnsi="Merriweather Sans"/>
          <w:color w:val="auto"/>
          <w:sz w:val="22"/>
        </w:rPr>
        <w:t>o aceite</w:t>
      </w:r>
      <w:r w:rsidRPr="00621655">
        <w:rPr>
          <w:rFonts w:ascii="Merriweather Sans" w:hAnsi="Merriweather Sans"/>
          <w:color w:val="auto"/>
          <w:sz w:val="22"/>
        </w:rPr>
        <w:t>.</w:t>
      </w:r>
    </w:p>
    <w:p w14:paraId="4EC232DA" w14:textId="1182AF59"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 xml:space="preserve">Cualquier residuo depositado </w:t>
      </w:r>
      <w:r w:rsidR="006C4E92" w:rsidRPr="00621655">
        <w:rPr>
          <w:rFonts w:ascii="Merriweather Sans" w:hAnsi="Merriweather Sans"/>
          <w:color w:val="auto"/>
          <w:sz w:val="22"/>
        </w:rPr>
        <w:t>en la vía</w:t>
      </w:r>
      <w:r w:rsidRPr="00621655">
        <w:rPr>
          <w:rFonts w:ascii="Merriweather Sans" w:hAnsi="Merriweather Sans"/>
          <w:color w:val="auto"/>
          <w:sz w:val="22"/>
        </w:rPr>
        <w:t xml:space="preserve"> pública que pueda ser transportado por los equipos de limpieza y recogida, a excepción de</w:t>
      </w:r>
      <w:r w:rsidR="009324AE" w:rsidRPr="00621655">
        <w:rPr>
          <w:rFonts w:ascii="Merriweather Sans" w:hAnsi="Merriweather Sans"/>
          <w:color w:val="auto"/>
          <w:sz w:val="22"/>
        </w:rPr>
        <w:t>:</w:t>
      </w:r>
    </w:p>
    <w:p w14:paraId="0B25A825" w14:textId="1DE4086F" w:rsidR="006B2902" w:rsidRPr="00621655" w:rsidRDefault="006B2902" w:rsidP="006C4E92">
      <w:pPr>
        <w:numPr>
          <w:ilvl w:val="1"/>
          <w:numId w:val="13"/>
        </w:numPr>
        <w:spacing w:line="314" w:lineRule="auto"/>
        <w:ind w:right="473"/>
        <w:rPr>
          <w:rFonts w:ascii="Merriweather Sans" w:hAnsi="Merriweather Sans"/>
          <w:color w:val="auto"/>
          <w:sz w:val="22"/>
        </w:rPr>
      </w:pPr>
      <w:r w:rsidRPr="00621655">
        <w:rPr>
          <w:rFonts w:ascii="Merriweather Sans" w:hAnsi="Merriweather Sans"/>
          <w:color w:val="auto"/>
          <w:sz w:val="22"/>
        </w:rPr>
        <w:t>Productos peligrosos (tóxicos, inflamables, explosivos, etc.)</w:t>
      </w:r>
    </w:p>
    <w:p w14:paraId="3EB049D7" w14:textId="50245BEC" w:rsidR="006B2902" w:rsidRPr="00621655" w:rsidRDefault="006B2902" w:rsidP="006B2902">
      <w:pPr>
        <w:numPr>
          <w:ilvl w:val="1"/>
          <w:numId w:val="13"/>
        </w:numPr>
        <w:spacing w:line="314" w:lineRule="auto"/>
        <w:ind w:right="1925"/>
        <w:rPr>
          <w:rFonts w:ascii="Merriweather Sans" w:hAnsi="Merriweather Sans"/>
          <w:color w:val="auto"/>
          <w:sz w:val="22"/>
        </w:rPr>
      </w:pPr>
      <w:r w:rsidRPr="00621655">
        <w:rPr>
          <w:rFonts w:ascii="Merriweather Sans" w:hAnsi="Merriweather Sans"/>
          <w:color w:val="auto"/>
          <w:sz w:val="22"/>
        </w:rPr>
        <w:t>Vehículos abandonados</w:t>
      </w:r>
    </w:p>
    <w:p w14:paraId="0C0D9201" w14:textId="1CBFC322" w:rsidR="006B2902" w:rsidRPr="00621655" w:rsidRDefault="006B2902" w:rsidP="006C4E92">
      <w:pPr>
        <w:numPr>
          <w:ilvl w:val="1"/>
          <w:numId w:val="13"/>
        </w:numPr>
        <w:spacing w:line="314" w:lineRule="auto"/>
        <w:ind w:right="1323"/>
        <w:rPr>
          <w:rFonts w:ascii="Merriweather Sans" w:hAnsi="Merriweather Sans"/>
          <w:color w:val="auto"/>
          <w:sz w:val="22"/>
        </w:rPr>
      </w:pPr>
      <w:r w:rsidRPr="00621655">
        <w:rPr>
          <w:rFonts w:ascii="Merriweather Sans" w:hAnsi="Merriweather Sans"/>
          <w:color w:val="auto"/>
          <w:sz w:val="22"/>
        </w:rPr>
        <w:t xml:space="preserve">Escombros abandonados </w:t>
      </w:r>
      <w:r w:rsidR="006C4E92" w:rsidRPr="00621655">
        <w:rPr>
          <w:rFonts w:ascii="Merriweather Sans" w:hAnsi="Merriweather Sans"/>
          <w:color w:val="auto"/>
          <w:sz w:val="22"/>
        </w:rPr>
        <w:t>en la vía</w:t>
      </w:r>
      <w:r w:rsidRPr="00621655">
        <w:rPr>
          <w:rFonts w:ascii="Merriweather Sans" w:hAnsi="Merriweather Sans"/>
          <w:color w:val="auto"/>
          <w:sz w:val="22"/>
        </w:rPr>
        <w:t xml:space="preserve"> pública en grandes cantidades</w:t>
      </w:r>
    </w:p>
    <w:p w14:paraId="7FA6DC1E" w14:textId="4B6EB3E1" w:rsidR="006B2902" w:rsidRPr="00621655" w:rsidRDefault="006B2902" w:rsidP="006C4E92">
      <w:pPr>
        <w:numPr>
          <w:ilvl w:val="1"/>
          <w:numId w:val="13"/>
        </w:numPr>
        <w:spacing w:after="117" w:line="317" w:lineRule="auto"/>
        <w:ind w:right="1607"/>
        <w:rPr>
          <w:rFonts w:ascii="Merriweather Sans" w:hAnsi="Merriweather Sans"/>
          <w:color w:val="auto"/>
          <w:sz w:val="22"/>
        </w:rPr>
      </w:pPr>
      <w:r w:rsidRPr="00621655">
        <w:rPr>
          <w:rFonts w:ascii="Merriweather Sans" w:hAnsi="Merriweather Sans"/>
          <w:color w:val="auto"/>
          <w:sz w:val="22"/>
        </w:rPr>
        <w:t>Cualquier residuo no clasificado como residuo sólido urbano.</w:t>
      </w:r>
    </w:p>
    <w:p w14:paraId="3F576E19" w14:textId="51F0BDE8" w:rsidR="006B2902" w:rsidRPr="00621655" w:rsidRDefault="006B2902" w:rsidP="006B2902">
      <w:pPr>
        <w:spacing w:after="113"/>
        <w:ind w:left="20"/>
        <w:rPr>
          <w:rFonts w:ascii="Merriweather Sans" w:hAnsi="Merriweather Sans"/>
          <w:color w:val="auto"/>
          <w:sz w:val="22"/>
        </w:rPr>
      </w:pPr>
      <w:r w:rsidRPr="00621655">
        <w:rPr>
          <w:rFonts w:ascii="Merriweather Sans" w:hAnsi="Merriweather Sans"/>
          <w:color w:val="auto"/>
          <w:sz w:val="22"/>
        </w:rPr>
        <w:t xml:space="preserve">Al margen de estas definiciones funcionales, </w:t>
      </w:r>
      <w:r w:rsidR="00453A8B" w:rsidRPr="00621655">
        <w:rPr>
          <w:rFonts w:ascii="Merriweather Sans" w:hAnsi="Merriweather Sans"/>
          <w:color w:val="auto"/>
          <w:sz w:val="22"/>
        </w:rPr>
        <w:t xml:space="preserve">el servicio de limpieza también </w:t>
      </w:r>
      <w:r w:rsidR="00AE76AA" w:rsidRPr="00621655">
        <w:rPr>
          <w:rFonts w:ascii="Merriweather Sans" w:hAnsi="Merriweather Sans"/>
          <w:color w:val="auto"/>
          <w:sz w:val="22"/>
        </w:rPr>
        <w:t>deberá</w:t>
      </w:r>
      <w:r w:rsidRPr="00621655">
        <w:rPr>
          <w:rFonts w:ascii="Merriweather Sans" w:hAnsi="Merriweather Sans"/>
          <w:color w:val="auto"/>
          <w:sz w:val="22"/>
        </w:rPr>
        <w:t xml:space="preserve"> hacer</w:t>
      </w:r>
      <w:r w:rsidR="00AE76AA" w:rsidRPr="00621655">
        <w:rPr>
          <w:rFonts w:ascii="Merriweather Sans" w:hAnsi="Merriweather Sans"/>
          <w:color w:val="auto"/>
          <w:sz w:val="22"/>
        </w:rPr>
        <w:t>se</w:t>
      </w:r>
      <w:r w:rsidRPr="00621655">
        <w:rPr>
          <w:rFonts w:ascii="Merriweather Sans" w:hAnsi="Merriweather Sans"/>
          <w:color w:val="auto"/>
          <w:sz w:val="22"/>
        </w:rPr>
        <w:t xml:space="preserve"> cargo de los siguientes elementos y tareas:</w:t>
      </w:r>
    </w:p>
    <w:p w14:paraId="18279106" w14:textId="1BB26039"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Limpieza del mobiliario urbano asociado a la gestión de residuos (Puntos Verdes, papeleras, etc.).</w:t>
      </w:r>
    </w:p>
    <w:p w14:paraId="40F341C9" w14:textId="77777777"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Limpieza de áreas</w:t>
      </w:r>
      <w:r w:rsidR="00B762F5" w:rsidRPr="00621655">
        <w:rPr>
          <w:rFonts w:ascii="Merriweather Sans" w:hAnsi="Merriweather Sans"/>
          <w:color w:val="auto"/>
          <w:sz w:val="22"/>
        </w:rPr>
        <w:t xml:space="preserve"> circundantes al mobiliario urbano, incluidas las marquesinas (acera).</w:t>
      </w:r>
    </w:p>
    <w:p w14:paraId="4F2F951C" w14:textId="2522369D"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 xml:space="preserve">Limpieza intensiva de manchas e incrustaciones </w:t>
      </w:r>
      <w:r w:rsidR="006C4E92" w:rsidRPr="00621655">
        <w:rPr>
          <w:rFonts w:ascii="Merriweather Sans" w:hAnsi="Merriweather Sans"/>
          <w:color w:val="auto"/>
          <w:sz w:val="22"/>
        </w:rPr>
        <w:t>en la vía</w:t>
      </w:r>
      <w:r w:rsidRPr="00621655">
        <w:rPr>
          <w:rFonts w:ascii="Merriweather Sans" w:hAnsi="Merriweather Sans"/>
          <w:color w:val="auto"/>
          <w:sz w:val="22"/>
        </w:rPr>
        <w:t xml:space="preserve"> pública.</w:t>
      </w:r>
    </w:p>
    <w:p w14:paraId="6F782BE2" w14:textId="2C95D896"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 xml:space="preserve">Retirada de carteles, </w:t>
      </w:r>
      <w:r w:rsidR="00453A8B" w:rsidRPr="00621655">
        <w:rPr>
          <w:rFonts w:ascii="Merriweather Sans" w:hAnsi="Merriweather Sans"/>
          <w:color w:val="auto"/>
          <w:sz w:val="22"/>
        </w:rPr>
        <w:t>adhesivo</w:t>
      </w:r>
      <w:r w:rsidRPr="00621655">
        <w:rPr>
          <w:rFonts w:ascii="Merriweather Sans" w:hAnsi="Merriweather Sans"/>
          <w:color w:val="auto"/>
          <w:sz w:val="22"/>
        </w:rPr>
        <w:t>s y pancartas en fachadas públicas, espacios públicos y mobiliario urbano.</w:t>
      </w:r>
    </w:p>
    <w:p w14:paraId="70387FB3" w14:textId="0BA2CB23"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Limpieza y mantenimiento de carteleras municipales que no sean motivo de explotación publicitaria.</w:t>
      </w:r>
    </w:p>
    <w:p w14:paraId="4287E6F2" w14:textId="71479E17" w:rsidR="006B2902" w:rsidRPr="00621655" w:rsidRDefault="006B2902" w:rsidP="006B2902">
      <w:pPr>
        <w:numPr>
          <w:ilvl w:val="0"/>
          <w:numId w:val="13"/>
        </w:numPr>
        <w:ind w:hanging="358"/>
        <w:rPr>
          <w:rFonts w:ascii="Merriweather Sans" w:hAnsi="Merriweather Sans"/>
          <w:color w:val="auto"/>
          <w:sz w:val="22"/>
        </w:rPr>
      </w:pPr>
      <w:r w:rsidRPr="00621655">
        <w:rPr>
          <w:rFonts w:ascii="Merriweather Sans" w:hAnsi="Merriweather Sans"/>
          <w:color w:val="auto"/>
          <w:sz w:val="22"/>
        </w:rPr>
        <w:t>Limpieza de pintadas y grafit</w:t>
      </w:r>
      <w:r w:rsidR="00AE76AA" w:rsidRPr="00621655">
        <w:rPr>
          <w:rFonts w:ascii="Merriweather Sans" w:hAnsi="Merriweather Sans"/>
          <w:color w:val="auto"/>
          <w:sz w:val="22"/>
        </w:rPr>
        <w:t>i</w:t>
      </w:r>
      <w:r w:rsidRPr="00621655">
        <w:rPr>
          <w:rFonts w:ascii="Merriweather Sans" w:hAnsi="Merriweather Sans"/>
          <w:color w:val="auto"/>
          <w:sz w:val="22"/>
        </w:rPr>
        <w:t>s en fachadas</w:t>
      </w:r>
      <w:r w:rsidR="00960AC0" w:rsidRPr="00621655">
        <w:rPr>
          <w:rFonts w:ascii="Merriweather Sans" w:hAnsi="Merriweather Sans"/>
          <w:color w:val="auto"/>
          <w:sz w:val="22"/>
        </w:rPr>
        <w:t xml:space="preserve"> de edificios públicos</w:t>
      </w:r>
      <w:r w:rsidRPr="00621655">
        <w:rPr>
          <w:rFonts w:ascii="Merriweather Sans" w:hAnsi="Merriweather Sans"/>
          <w:color w:val="auto"/>
          <w:sz w:val="22"/>
        </w:rPr>
        <w:t>, espacios públicos y mobiliario urbano.</w:t>
      </w:r>
    </w:p>
    <w:p w14:paraId="72B3A18F" w14:textId="6388BD0F" w:rsidR="006B2902" w:rsidRPr="00621655" w:rsidRDefault="006B2902" w:rsidP="006B2902">
      <w:pPr>
        <w:numPr>
          <w:ilvl w:val="0"/>
          <w:numId w:val="13"/>
        </w:numPr>
        <w:spacing w:after="306"/>
        <w:ind w:hanging="358"/>
        <w:rPr>
          <w:rFonts w:ascii="Merriweather Sans" w:hAnsi="Merriweather Sans"/>
          <w:color w:val="auto"/>
          <w:sz w:val="22"/>
        </w:rPr>
      </w:pPr>
      <w:r w:rsidRPr="00621655">
        <w:rPr>
          <w:rFonts w:ascii="Merriweather Sans" w:hAnsi="Merriweather Sans"/>
          <w:color w:val="auto"/>
          <w:sz w:val="22"/>
        </w:rPr>
        <w:lastRenderedPageBreak/>
        <w:t>Limpieza y retirada de residuos y otros elementos derivados de acontecimientos meteorológicos, accidentes, etc.</w:t>
      </w:r>
    </w:p>
    <w:p w14:paraId="7049EE5F" w14:textId="77777777" w:rsidR="006B2902" w:rsidRPr="00621655" w:rsidRDefault="006B2902" w:rsidP="006B2902">
      <w:pPr>
        <w:pStyle w:val="Ttulo2"/>
        <w:ind w:left="19"/>
        <w:rPr>
          <w:rFonts w:ascii="Merriweather Sans" w:hAnsi="Merriweather Sans"/>
          <w:color w:val="auto"/>
          <w:sz w:val="22"/>
        </w:rPr>
      </w:pPr>
      <w:bookmarkStart w:id="24" w:name="_Toc49189645"/>
      <w:r w:rsidRPr="00621655">
        <w:rPr>
          <w:rFonts w:ascii="Merriweather Sans" w:hAnsi="Merriweather Sans"/>
          <w:color w:val="auto"/>
          <w:sz w:val="22"/>
        </w:rPr>
        <w:t>3.3. OBJETIVOS DEL SERVICIO</w:t>
      </w:r>
      <w:bookmarkEnd w:id="24"/>
      <w:r w:rsidRPr="00621655">
        <w:rPr>
          <w:rFonts w:ascii="Merriweather Sans" w:hAnsi="Merriweather Sans"/>
          <w:color w:val="auto"/>
          <w:sz w:val="22"/>
        </w:rPr>
        <w:t xml:space="preserve"> </w:t>
      </w:r>
    </w:p>
    <w:p w14:paraId="5F4AA36D" w14:textId="77777777"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Los objetivos de este servicio son los siguientes: </w:t>
      </w:r>
    </w:p>
    <w:p w14:paraId="4D6C829C" w14:textId="2D843035" w:rsidR="006B2902" w:rsidRPr="00621655" w:rsidRDefault="006B2902" w:rsidP="006B2902">
      <w:pPr>
        <w:numPr>
          <w:ilvl w:val="0"/>
          <w:numId w:val="14"/>
        </w:numPr>
        <w:ind w:hanging="358"/>
        <w:rPr>
          <w:rFonts w:ascii="Merriweather Sans" w:hAnsi="Merriweather Sans"/>
          <w:color w:val="auto"/>
          <w:sz w:val="22"/>
        </w:rPr>
      </w:pPr>
      <w:r w:rsidRPr="00621655">
        <w:rPr>
          <w:rFonts w:ascii="Merriweather Sans" w:hAnsi="Merriweather Sans"/>
          <w:color w:val="auto"/>
          <w:sz w:val="22"/>
        </w:rPr>
        <w:t>Consecución del mejor grado posible de limpieza de la ciudad, de acuerdo con los medios técnicos, humanos y los recursos presupuestarios disponibles</w:t>
      </w:r>
      <w:r w:rsidR="009324AE" w:rsidRPr="00621655">
        <w:rPr>
          <w:rFonts w:ascii="Merriweather Sans" w:hAnsi="Merriweather Sans"/>
          <w:color w:val="auto"/>
          <w:sz w:val="22"/>
        </w:rPr>
        <w:t>.</w:t>
      </w:r>
    </w:p>
    <w:p w14:paraId="56DB77BB" w14:textId="0FC9C716" w:rsidR="006B2902" w:rsidRPr="00621655" w:rsidRDefault="006B2902" w:rsidP="006B2902">
      <w:pPr>
        <w:numPr>
          <w:ilvl w:val="0"/>
          <w:numId w:val="14"/>
        </w:numPr>
        <w:ind w:hanging="358"/>
        <w:rPr>
          <w:rFonts w:ascii="Merriweather Sans" w:hAnsi="Merriweather Sans"/>
          <w:color w:val="auto"/>
          <w:sz w:val="22"/>
        </w:rPr>
      </w:pPr>
      <w:r w:rsidRPr="00621655">
        <w:rPr>
          <w:rFonts w:ascii="Merriweather Sans" w:hAnsi="Merriweather Sans"/>
          <w:color w:val="auto"/>
          <w:sz w:val="22"/>
        </w:rPr>
        <w:t>Utilización de los equipos y tratamientos de forma que sean lo más eficaces y eficientes posibles y que mejoren la calidad resultante de la limpieza.</w:t>
      </w:r>
    </w:p>
    <w:p w14:paraId="3C8D31B4" w14:textId="2542FB99" w:rsidR="006B2902" w:rsidRPr="00621655" w:rsidRDefault="006B2902" w:rsidP="006B2902">
      <w:pPr>
        <w:numPr>
          <w:ilvl w:val="0"/>
          <w:numId w:val="14"/>
        </w:numPr>
        <w:ind w:hanging="358"/>
        <w:rPr>
          <w:rFonts w:ascii="Merriweather Sans" w:hAnsi="Merriweather Sans"/>
          <w:color w:val="auto"/>
          <w:sz w:val="22"/>
        </w:rPr>
      </w:pPr>
      <w:r w:rsidRPr="00621655">
        <w:rPr>
          <w:rFonts w:ascii="Merriweather Sans" w:hAnsi="Merriweather Sans"/>
          <w:color w:val="auto"/>
          <w:sz w:val="22"/>
        </w:rPr>
        <w:t>Conseguir un nivel de limpieza óptimo siendo a la vez respetuoso</w:t>
      </w:r>
      <w:r w:rsidR="00C7686B" w:rsidRPr="00621655">
        <w:rPr>
          <w:rFonts w:ascii="Merriweather Sans" w:hAnsi="Merriweather Sans"/>
          <w:color w:val="auto"/>
          <w:sz w:val="22"/>
        </w:rPr>
        <w:t>s</w:t>
      </w:r>
      <w:r w:rsidRPr="00621655">
        <w:rPr>
          <w:rFonts w:ascii="Merriweather Sans" w:hAnsi="Merriweather Sans"/>
          <w:color w:val="auto"/>
          <w:sz w:val="22"/>
        </w:rPr>
        <w:t xml:space="preserve"> con el medio ambiente y cumpliendo la normativa vigente en concepto de emisión de ruido.</w:t>
      </w:r>
    </w:p>
    <w:p w14:paraId="0FB88808" w14:textId="60584DDA" w:rsidR="006B2902" w:rsidRPr="00621655" w:rsidRDefault="006B2902" w:rsidP="006B2902">
      <w:pPr>
        <w:numPr>
          <w:ilvl w:val="0"/>
          <w:numId w:val="14"/>
        </w:numPr>
        <w:ind w:hanging="358"/>
        <w:rPr>
          <w:rFonts w:ascii="Merriweather Sans" w:hAnsi="Merriweather Sans"/>
          <w:color w:val="auto"/>
          <w:sz w:val="22"/>
        </w:rPr>
      </w:pPr>
      <w:r w:rsidRPr="00621655">
        <w:rPr>
          <w:rFonts w:ascii="Merriweather Sans" w:hAnsi="Merriweather Sans"/>
          <w:color w:val="auto"/>
          <w:sz w:val="22"/>
        </w:rPr>
        <w:t>Garantizar una cierta flexibilidad y coordinación de los servicios para atender incidencias, emergencias y/o situaciones no programables sin desviaciones de los servicios básicos, y potenciar la proacti</w:t>
      </w:r>
      <w:r w:rsidR="004951A5" w:rsidRPr="00621655">
        <w:rPr>
          <w:rFonts w:ascii="Merriweather Sans" w:hAnsi="Merriweather Sans"/>
          <w:color w:val="auto"/>
          <w:sz w:val="22"/>
        </w:rPr>
        <w:t>vidad</w:t>
      </w:r>
      <w:r w:rsidRPr="00621655">
        <w:rPr>
          <w:rFonts w:ascii="Merriweather Sans" w:hAnsi="Merriweather Sans"/>
          <w:color w:val="auto"/>
          <w:sz w:val="22"/>
        </w:rPr>
        <w:t xml:space="preserve"> del servicio.</w:t>
      </w:r>
    </w:p>
    <w:p w14:paraId="354752E1" w14:textId="32F9E406" w:rsidR="006B2902" w:rsidRPr="00621655" w:rsidRDefault="006B2902" w:rsidP="006B2902">
      <w:pPr>
        <w:numPr>
          <w:ilvl w:val="0"/>
          <w:numId w:val="14"/>
        </w:numPr>
        <w:ind w:hanging="358"/>
        <w:rPr>
          <w:rFonts w:ascii="Merriweather Sans" w:hAnsi="Merriweather Sans"/>
          <w:color w:val="auto"/>
          <w:sz w:val="22"/>
        </w:rPr>
      </w:pPr>
      <w:r w:rsidRPr="00621655">
        <w:rPr>
          <w:rFonts w:ascii="Merriweather Sans" w:hAnsi="Merriweather Sans"/>
          <w:color w:val="auto"/>
          <w:sz w:val="22"/>
        </w:rPr>
        <w:t>Adaptabilidad del servicio de limpieza a los cambios que se puedan producir durante la contrata (cambio en los usos de una calle, empeoramiento del estado de limpieza, propuestas de mejora del estado de la limpieza, etc.) y especialmente a las demandas del nuevo sistema de recogida puerta a puerta y de contenedores cerrados.</w:t>
      </w:r>
    </w:p>
    <w:p w14:paraId="0C434F84" w14:textId="37AD8ABA" w:rsidR="006B2902" w:rsidRPr="00621655" w:rsidRDefault="006B2902" w:rsidP="006B2902">
      <w:pPr>
        <w:numPr>
          <w:ilvl w:val="0"/>
          <w:numId w:val="14"/>
        </w:numPr>
        <w:ind w:hanging="358"/>
        <w:rPr>
          <w:rFonts w:ascii="Merriweather Sans" w:hAnsi="Merriweather Sans"/>
          <w:color w:val="auto"/>
          <w:sz w:val="22"/>
        </w:rPr>
      </w:pPr>
      <w:r w:rsidRPr="00621655">
        <w:rPr>
          <w:rFonts w:ascii="Merriweather Sans" w:hAnsi="Merriweather Sans"/>
          <w:color w:val="auto"/>
          <w:sz w:val="22"/>
        </w:rPr>
        <w:t xml:space="preserve">Máxima coordinación y aprovechamiento de sinergias entre los servicios de recogida de residuos, </w:t>
      </w:r>
      <w:r w:rsidR="000511FF" w:rsidRPr="00621655">
        <w:rPr>
          <w:rFonts w:ascii="Merriweather Sans" w:hAnsi="Merriweather Sans"/>
          <w:color w:val="auto"/>
          <w:sz w:val="22"/>
        </w:rPr>
        <w:t>punto limpio</w:t>
      </w:r>
      <w:r w:rsidRPr="00621655">
        <w:rPr>
          <w:rFonts w:ascii="Merriweather Sans" w:hAnsi="Merriweather Sans"/>
          <w:color w:val="auto"/>
          <w:sz w:val="22"/>
        </w:rPr>
        <w:t xml:space="preserve"> municipal y los servicios de limpieza viaria.</w:t>
      </w:r>
    </w:p>
    <w:p w14:paraId="0D4E4343" w14:textId="309F413C" w:rsidR="006B2902" w:rsidRPr="00621655" w:rsidRDefault="006B2902" w:rsidP="006B2902">
      <w:pPr>
        <w:numPr>
          <w:ilvl w:val="0"/>
          <w:numId w:val="14"/>
        </w:numPr>
        <w:ind w:hanging="358"/>
        <w:rPr>
          <w:rFonts w:ascii="Merriweather Sans" w:hAnsi="Merriweather Sans"/>
          <w:color w:val="auto"/>
          <w:sz w:val="22"/>
        </w:rPr>
      </w:pPr>
      <w:r w:rsidRPr="00621655">
        <w:rPr>
          <w:rFonts w:ascii="Merriweather Sans" w:hAnsi="Merriweather Sans"/>
          <w:color w:val="auto"/>
          <w:sz w:val="22"/>
        </w:rPr>
        <w:t>Máxima coordinación con la empresa que realice las tareas de mantenimiento del verde urbano del municipio.</w:t>
      </w:r>
    </w:p>
    <w:p w14:paraId="0E771FAF" w14:textId="299E5429" w:rsidR="006B2902" w:rsidRPr="00621655" w:rsidRDefault="006B2902" w:rsidP="006B2902">
      <w:pPr>
        <w:numPr>
          <w:ilvl w:val="0"/>
          <w:numId w:val="14"/>
        </w:numPr>
        <w:ind w:hanging="358"/>
        <w:rPr>
          <w:rFonts w:ascii="Merriweather Sans" w:hAnsi="Merriweather Sans"/>
          <w:color w:val="auto"/>
          <w:sz w:val="22"/>
        </w:rPr>
      </w:pPr>
      <w:r w:rsidRPr="00621655">
        <w:rPr>
          <w:rFonts w:ascii="Merriweather Sans" w:hAnsi="Merriweather Sans"/>
          <w:color w:val="auto"/>
          <w:sz w:val="22"/>
        </w:rPr>
        <w:t xml:space="preserve">Atender de forma continua las limpiezas básicas necesarias para los </w:t>
      </w:r>
      <w:r w:rsidR="000527BE" w:rsidRPr="00621655">
        <w:rPr>
          <w:rFonts w:ascii="Merriweather Sans" w:hAnsi="Merriweather Sans"/>
          <w:color w:val="auto"/>
          <w:sz w:val="22"/>
        </w:rPr>
        <w:t>diferentes</w:t>
      </w:r>
      <w:r w:rsidRPr="00621655">
        <w:rPr>
          <w:rFonts w:ascii="Merriweather Sans" w:hAnsi="Merriweather Sans"/>
          <w:color w:val="auto"/>
          <w:sz w:val="22"/>
        </w:rPr>
        <w:t xml:space="preserve"> viales, plazas y elementos que constituyen las vías públicas de la ciudad.</w:t>
      </w:r>
    </w:p>
    <w:p w14:paraId="0B0734D9" w14:textId="3D98BD79" w:rsidR="006B2902" w:rsidRPr="00621655" w:rsidRDefault="006B2902" w:rsidP="006B2902">
      <w:pPr>
        <w:numPr>
          <w:ilvl w:val="0"/>
          <w:numId w:val="14"/>
        </w:numPr>
        <w:ind w:hanging="358"/>
        <w:rPr>
          <w:rFonts w:ascii="Merriweather Sans" w:hAnsi="Merriweather Sans"/>
          <w:color w:val="auto"/>
          <w:sz w:val="22"/>
        </w:rPr>
      </w:pPr>
      <w:r w:rsidRPr="00621655">
        <w:rPr>
          <w:rFonts w:ascii="Merriweather Sans" w:hAnsi="Merriweather Sans"/>
          <w:color w:val="auto"/>
          <w:sz w:val="22"/>
        </w:rPr>
        <w:t xml:space="preserve">Efectuar el servicio de repaso que resulte necesario en función del tráfico de peatones y de vehículos </w:t>
      </w:r>
      <w:r w:rsidR="000527BE" w:rsidRPr="00621655">
        <w:rPr>
          <w:rFonts w:ascii="Merriweather Sans" w:hAnsi="Merriweather Sans"/>
          <w:color w:val="auto"/>
          <w:sz w:val="22"/>
        </w:rPr>
        <w:t>en</w:t>
      </w:r>
      <w:r w:rsidRPr="00621655">
        <w:rPr>
          <w:rFonts w:ascii="Merriweather Sans" w:hAnsi="Merriweather Sans"/>
          <w:color w:val="auto"/>
          <w:sz w:val="22"/>
        </w:rPr>
        <w:t xml:space="preserve"> plazas, viales y zonas comerciales de la ciudad y allá donde sean necesari</w:t>
      </w:r>
      <w:r w:rsidR="000527BE" w:rsidRPr="00621655">
        <w:rPr>
          <w:rFonts w:ascii="Merriweather Sans" w:hAnsi="Merriweather Sans"/>
          <w:color w:val="auto"/>
          <w:sz w:val="22"/>
        </w:rPr>
        <w:t>o</w:t>
      </w:r>
      <w:r w:rsidRPr="00621655">
        <w:rPr>
          <w:rFonts w:ascii="Merriweather Sans" w:hAnsi="Merriweather Sans"/>
          <w:color w:val="auto"/>
          <w:sz w:val="22"/>
        </w:rPr>
        <w:t>s.</w:t>
      </w:r>
    </w:p>
    <w:p w14:paraId="2E832C1E" w14:textId="58E361DC" w:rsidR="006B2902" w:rsidRPr="00621655" w:rsidRDefault="006B2902" w:rsidP="006B2902">
      <w:pPr>
        <w:numPr>
          <w:ilvl w:val="0"/>
          <w:numId w:val="14"/>
        </w:numPr>
        <w:ind w:hanging="358"/>
        <w:rPr>
          <w:rFonts w:ascii="Merriweather Sans" w:hAnsi="Merriweather Sans"/>
          <w:color w:val="auto"/>
          <w:sz w:val="22"/>
        </w:rPr>
      </w:pPr>
      <w:r w:rsidRPr="00621655">
        <w:rPr>
          <w:rFonts w:ascii="Merriweather Sans" w:hAnsi="Merriweather Sans"/>
          <w:color w:val="auto"/>
          <w:sz w:val="22"/>
        </w:rPr>
        <w:t>Establecer un servicio de limpieza en función de las necesidades del municipio p</w:t>
      </w:r>
      <w:r w:rsidR="000527BE" w:rsidRPr="00621655">
        <w:rPr>
          <w:rFonts w:ascii="Merriweather Sans" w:hAnsi="Merriweather Sans"/>
          <w:color w:val="auto"/>
          <w:sz w:val="22"/>
        </w:rPr>
        <w:t>ara</w:t>
      </w:r>
      <w:r w:rsidRPr="00621655">
        <w:rPr>
          <w:rFonts w:ascii="Merriweather Sans" w:hAnsi="Merriweather Sans"/>
          <w:color w:val="auto"/>
          <w:sz w:val="22"/>
        </w:rPr>
        <w:t xml:space="preserve"> domingos y festivos, especialmente en </w:t>
      </w:r>
      <w:r w:rsidR="000527BE" w:rsidRPr="00621655">
        <w:rPr>
          <w:rFonts w:ascii="Merriweather Sans" w:hAnsi="Merriweather Sans"/>
          <w:color w:val="auto"/>
          <w:sz w:val="22"/>
        </w:rPr>
        <w:t xml:space="preserve">los parques y </w:t>
      </w:r>
      <w:r w:rsidRPr="00621655">
        <w:rPr>
          <w:rFonts w:ascii="Merriweather Sans" w:hAnsi="Merriweather Sans"/>
          <w:color w:val="auto"/>
          <w:sz w:val="22"/>
        </w:rPr>
        <w:t>las zonas de más tráfico.</w:t>
      </w:r>
    </w:p>
    <w:p w14:paraId="79405915" w14:textId="0C42883F" w:rsidR="006B2902" w:rsidRPr="00621655" w:rsidRDefault="006B2902" w:rsidP="006B2902">
      <w:pPr>
        <w:numPr>
          <w:ilvl w:val="0"/>
          <w:numId w:val="14"/>
        </w:numPr>
        <w:ind w:hanging="358"/>
        <w:rPr>
          <w:rFonts w:ascii="Merriweather Sans" w:hAnsi="Merriweather Sans"/>
          <w:color w:val="auto"/>
          <w:sz w:val="22"/>
        </w:rPr>
      </w:pPr>
      <w:r w:rsidRPr="00621655">
        <w:rPr>
          <w:rFonts w:ascii="Merriweather Sans" w:hAnsi="Merriweather Sans"/>
          <w:color w:val="auto"/>
          <w:sz w:val="22"/>
        </w:rPr>
        <w:t>Dotar a los servicios de la maniobrabilidad necesaria para atender actuaciones sobrevenidas y no previstas.</w:t>
      </w:r>
    </w:p>
    <w:p w14:paraId="34A660D5" w14:textId="29DA69C1" w:rsidR="006B2902" w:rsidRPr="00621655" w:rsidRDefault="006B2902" w:rsidP="006B2902">
      <w:pPr>
        <w:numPr>
          <w:ilvl w:val="0"/>
          <w:numId w:val="14"/>
        </w:numPr>
        <w:ind w:hanging="358"/>
        <w:rPr>
          <w:rFonts w:ascii="Merriweather Sans" w:hAnsi="Merriweather Sans"/>
          <w:color w:val="auto"/>
          <w:sz w:val="22"/>
        </w:rPr>
      </w:pPr>
      <w:r w:rsidRPr="00621655">
        <w:rPr>
          <w:rFonts w:ascii="Merriweather Sans" w:hAnsi="Merriweather Sans"/>
          <w:color w:val="auto"/>
          <w:sz w:val="22"/>
        </w:rPr>
        <w:t xml:space="preserve">Dotar </w:t>
      </w:r>
      <w:r w:rsidR="00E506AB" w:rsidRPr="00621655">
        <w:rPr>
          <w:rFonts w:ascii="Merriweather Sans" w:hAnsi="Merriweather Sans"/>
          <w:color w:val="auto"/>
          <w:sz w:val="22"/>
        </w:rPr>
        <w:t xml:space="preserve">a los </w:t>
      </w:r>
      <w:r w:rsidRPr="00621655">
        <w:rPr>
          <w:rFonts w:ascii="Merriweather Sans" w:hAnsi="Merriweather Sans"/>
          <w:color w:val="auto"/>
          <w:sz w:val="22"/>
        </w:rPr>
        <w:t xml:space="preserve">servicios de la maniobrabilidad necesaria para realizar modificaciones </w:t>
      </w:r>
      <w:r w:rsidR="00E506AB" w:rsidRPr="00621655">
        <w:rPr>
          <w:rFonts w:ascii="Merriweather Sans" w:hAnsi="Merriweather Sans"/>
          <w:color w:val="auto"/>
          <w:sz w:val="22"/>
        </w:rPr>
        <w:t>en</w:t>
      </w:r>
      <w:r w:rsidRPr="00621655">
        <w:rPr>
          <w:rFonts w:ascii="Merriweather Sans" w:hAnsi="Merriweather Sans"/>
          <w:color w:val="auto"/>
          <w:sz w:val="22"/>
        </w:rPr>
        <w:t xml:space="preserve"> los mismos frente a fiestas y actos públicos de carácter excepcionalmente relevantes.</w:t>
      </w:r>
    </w:p>
    <w:p w14:paraId="6DDD9BED" w14:textId="5EE3F1C9" w:rsidR="006B2902" w:rsidRPr="00621655" w:rsidRDefault="006B2902" w:rsidP="006B2902">
      <w:pPr>
        <w:numPr>
          <w:ilvl w:val="0"/>
          <w:numId w:val="14"/>
        </w:numPr>
        <w:ind w:hanging="358"/>
        <w:rPr>
          <w:rFonts w:ascii="Merriweather Sans" w:hAnsi="Merriweather Sans"/>
          <w:color w:val="auto"/>
          <w:sz w:val="22"/>
        </w:rPr>
      </w:pPr>
      <w:r w:rsidRPr="00621655">
        <w:rPr>
          <w:rFonts w:ascii="Merriweather Sans" w:hAnsi="Merriweather Sans"/>
          <w:color w:val="auto"/>
          <w:sz w:val="22"/>
        </w:rPr>
        <w:t xml:space="preserve">Reforzar los servicios de forma rápida para atender situaciones programadas de alto </w:t>
      </w:r>
      <w:r w:rsidR="00E506AB" w:rsidRPr="00621655">
        <w:rPr>
          <w:rFonts w:ascii="Merriweather Sans" w:hAnsi="Merriweather Sans"/>
          <w:color w:val="auto"/>
          <w:sz w:val="22"/>
        </w:rPr>
        <w:t>ensuciamiento</w:t>
      </w:r>
      <w:r w:rsidRPr="00621655">
        <w:rPr>
          <w:rFonts w:ascii="Merriweather Sans" w:hAnsi="Merriweather Sans"/>
          <w:color w:val="auto"/>
          <w:sz w:val="22"/>
        </w:rPr>
        <w:t xml:space="preserve"> como la caída de hojas, resinas, frutos o flores de</w:t>
      </w:r>
      <w:r w:rsidR="00E506AB" w:rsidRPr="00621655">
        <w:rPr>
          <w:rFonts w:ascii="Merriweather Sans" w:hAnsi="Merriweather Sans"/>
          <w:color w:val="auto"/>
          <w:sz w:val="22"/>
        </w:rPr>
        <w:t>l</w:t>
      </w:r>
      <w:r w:rsidRPr="00621655">
        <w:rPr>
          <w:rFonts w:ascii="Merriweather Sans" w:hAnsi="Merriweather Sans"/>
          <w:color w:val="auto"/>
          <w:sz w:val="22"/>
        </w:rPr>
        <w:t xml:space="preserve"> </w:t>
      </w:r>
      <w:r w:rsidRPr="00621655">
        <w:rPr>
          <w:rFonts w:ascii="Merriweather Sans" w:hAnsi="Merriweather Sans"/>
          <w:color w:val="auto"/>
          <w:sz w:val="22"/>
        </w:rPr>
        <w:lastRenderedPageBreak/>
        <w:t>arbolado y residuos provocados por pulgón u otros insectos (situaciones estacionales).</w:t>
      </w:r>
    </w:p>
    <w:p w14:paraId="69B3B70D" w14:textId="5697FF36" w:rsidR="006B2902" w:rsidRPr="00621655" w:rsidRDefault="006B2902" w:rsidP="006B2902">
      <w:pPr>
        <w:numPr>
          <w:ilvl w:val="0"/>
          <w:numId w:val="14"/>
        </w:numPr>
        <w:ind w:hanging="358"/>
        <w:rPr>
          <w:rFonts w:ascii="Merriweather Sans" w:hAnsi="Merriweather Sans"/>
          <w:color w:val="auto"/>
          <w:sz w:val="22"/>
        </w:rPr>
      </w:pPr>
      <w:r w:rsidRPr="00621655">
        <w:rPr>
          <w:rFonts w:ascii="Merriweather Sans" w:hAnsi="Merriweather Sans"/>
          <w:color w:val="auto"/>
          <w:sz w:val="22"/>
        </w:rPr>
        <w:t xml:space="preserve">Cualquier irregularidad detectada en los diferentes servicios será comunicada inmediatamente </w:t>
      </w:r>
      <w:r w:rsidR="00E506AB" w:rsidRPr="00621655">
        <w:rPr>
          <w:rFonts w:ascii="Merriweather Sans" w:hAnsi="Merriweather Sans"/>
          <w:color w:val="auto"/>
          <w:sz w:val="22"/>
        </w:rPr>
        <w:t>a</w:t>
      </w:r>
      <w:r w:rsidRPr="00621655">
        <w:rPr>
          <w:rFonts w:ascii="Merriweather Sans" w:hAnsi="Merriweather Sans"/>
          <w:color w:val="auto"/>
          <w:sz w:val="22"/>
        </w:rPr>
        <w:t xml:space="preserv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w:t>
      </w:r>
      <w:r w:rsidR="007B1B45" w:rsidRPr="00621655">
        <w:rPr>
          <w:rFonts w:ascii="Merriweather Sans" w:hAnsi="Merriweather Sans"/>
          <w:color w:val="auto"/>
          <w:sz w:val="22"/>
        </w:rPr>
        <w:t>(</w:t>
      </w:r>
      <w:r w:rsidRPr="00621655">
        <w:rPr>
          <w:rFonts w:ascii="Merriweather Sans" w:hAnsi="Merriweather Sans"/>
          <w:color w:val="auto"/>
          <w:sz w:val="22"/>
        </w:rPr>
        <w:t xml:space="preserve">o </w:t>
      </w:r>
      <w:r w:rsidR="007B1B45" w:rsidRPr="00621655">
        <w:rPr>
          <w:rFonts w:ascii="Merriweather Sans" w:hAnsi="Merriweather Sans"/>
          <w:color w:val="auto"/>
          <w:sz w:val="22"/>
        </w:rPr>
        <w:t>en</w:t>
      </w:r>
      <w:r w:rsidRPr="00621655">
        <w:rPr>
          <w:rFonts w:ascii="Merriweather Sans" w:hAnsi="Merriweather Sans"/>
          <w:color w:val="auto"/>
          <w:sz w:val="22"/>
        </w:rPr>
        <w:t xml:space="preserve"> quien delegue</w:t>
      </w:r>
      <w:r w:rsidR="007B1B45" w:rsidRPr="00621655">
        <w:rPr>
          <w:rFonts w:ascii="Merriweather Sans" w:hAnsi="Merriweather Sans"/>
          <w:color w:val="auto"/>
          <w:sz w:val="22"/>
        </w:rPr>
        <w:t>)</w:t>
      </w:r>
      <w:r w:rsidRPr="00621655">
        <w:rPr>
          <w:rFonts w:ascii="Merriweather Sans" w:hAnsi="Merriweather Sans"/>
          <w:color w:val="auto"/>
          <w:sz w:val="22"/>
        </w:rPr>
        <w:t xml:space="preserve"> para su corrección a través de los canales de comunicación y plataformas que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disponga </w:t>
      </w:r>
      <w:r w:rsidR="00E506AB" w:rsidRPr="00621655">
        <w:rPr>
          <w:rFonts w:ascii="Merriweather Sans" w:hAnsi="Merriweather Sans"/>
          <w:color w:val="auto"/>
          <w:sz w:val="22"/>
        </w:rPr>
        <w:t>a</w:t>
      </w:r>
      <w:r w:rsidRPr="00621655">
        <w:rPr>
          <w:rFonts w:ascii="Merriweather Sans" w:hAnsi="Merriweather Sans"/>
          <w:color w:val="auto"/>
          <w:sz w:val="22"/>
        </w:rPr>
        <w:t xml:space="preserve"> tal efecto.</w:t>
      </w:r>
    </w:p>
    <w:p w14:paraId="2E82538D" w14:textId="29FCFB9A" w:rsidR="006B2902" w:rsidRPr="00621655" w:rsidRDefault="006B2902" w:rsidP="006B2902">
      <w:pPr>
        <w:numPr>
          <w:ilvl w:val="0"/>
          <w:numId w:val="14"/>
        </w:numPr>
        <w:spacing w:after="307"/>
        <w:ind w:hanging="358"/>
        <w:rPr>
          <w:rFonts w:ascii="Merriweather Sans" w:hAnsi="Merriweather Sans"/>
          <w:color w:val="auto"/>
          <w:sz w:val="22"/>
        </w:rPr>
      </w:pPr>
      <w:r w:rsidRPr="00621655">
        <w:rPr>
          <w:rFonts w:ascii="Merriweather Sans" w:hAnsi="Merriweather Sans"/>
          <w:color w:val="auto"/>
          <w:sz w:val="22"/>
        </w:rPr>
        <w:t xml:space="preserve">Estas normas y las específicas para cada servicio se tendrán en cuenta en el sistema de seguimiento y control del servicio, a pesar de que las normas definitivas para cada servicio podrán detallarse o adaptarse según los servicios ofrecidos por parte del adjudicatario y tendrán que </w:t>
      </w:r>
      <w:r w:rsidR="00E506AB" w:rsidRPr="00621655">
        <w:rPr>
          <w:rFonts w:ascii="Merriweather Sans" w:hAnsi="Merriweather Sans"/>
          <w:color w:val="auto"/>
          <w:sz w:val="22"/>
        </w:rPr>
        <w:t xml:space="preserve">ser </w:t>
      </w:r>
      <w:r w:rsidRPr="00621655">
        <w:rPr>
          <w:rFonts w:ascii="Merriweather Sans" w:hAnsi="Merriweather Sans"/>
          <w:color w:val="auto"/>
          <w:sz w:val="22"/>
        </w:rPr>
        <w:t>aproba</w:t>
      </w:r>
      <w:r w:rsidR="00E506AB" w:rsidRPr="00621655">
        <w:rPr>
          <w:rFonts w:ascii="Merriweather Sans" w:hAnsi="Merriweather Sans"/>
          <w:color w:val="auto"/>
          <w:sz w:val="22"/>
        </w:rPr>
        <w:t>dos</w:t>
      </w:r>
      <w:r w:rsidRPr="00621655">
        <w:rPr>
          <w:rFonts w:ascii="Merriweather Sans" w:hAnsi="Merriweather Sans"/>
          <w:color w:val="auto"/>
          <w:sz w:val="22"/>
        </w:rPr>
        <w:t xml:space="preserve"> definitivamente por el </w:t>
      </w:r>
      <w:r w:rsidR="00AF269C" w:rsidRPr="00621655">
        <w:rPr>
          <w:rFonts w:ascii="Merriweather Sans" w:hAnsi="Merriweather Sans"/>
          <w:color w:val="auto"/>
          <w:sz w:val="22"/>
        </w:rPr>
        <w:t>ayuntamiento</w:t>
      </w:r>
      <w:r w:rsidRPr="00621655">
        <w:rPr>
          <w:rFonts w:ascii="Merriweather Sans" w:hAnsi="Merriweather Sans"/>
          <w:color w:val="auto"/>
          <w:sz w:val="22"/>
        </w:rPr>
        <w:t>.</w:t>
      </w:r>
    </w:p>
    <w:p w14:paraId="58CC1C4A" w14:textId="6F617242" w:rsidR="006B2902" w:rsidRPr="00621655" w:rsidRDefault="006B2902" w:rsidP="006B2902">
      <w:pPr>
        <w:pStyle w:val="Ttulo2"/>
        <w:ind w:left="19"/>
        <w:rPr>
          <w:rFonts w:ascii="Merriweather Sans" w:hAnsi="Merriweather Sans"/>
          <w:color w:val="auto"/>
          <w:sz w:val="22"/>
        </w:rPr>
      </w:pPr>
      <w:bookmarkStart w:id="25" w:name="_Toc49189646"/>
      <w:r w:rsidRPr="00621655">
        <w:rPr>
          <w:rFonts w:ascii="Merriweather Sans" w:hAnsi="Merriweather Sans"/>
          <w:color w:val="auto"/>
          <w:sz w:val="22"/>
        </w:rPr>
        <w:t>3.4. HORARIO</w:t>
      </w:r>
      <w:bookmarkEnd w:id="25"/>
    </w:p>
    <w:p w14:paraId="29663B72" w14:textId="77777777" w:rsidR="006B2902" w:rsidRPr="00621655" w:rsidRDefault="006B2902" w:rsidP="006B2902">
      <w:pPr>
        <w:rPr>
          <w:color w:val="auto"/>
        </w:rPr>
      </w:pPr>
    </w:p>
    <w:p w14:paraId="520341DB" w14:textId="4B33AE27" w:rsidR="006B2902" w:rsidRPr="00621655" w:rsidRDefault="006B2902" w:rsidP="00E506AB">
      <w:pPr>
        <w:ind w:left="20" w:right="1323"/>
        <w:rPr>
          <w:rFonts w:ascii="Merriweather Sans" w:hAnsi="Merriweather Sans"/>
          <w:color w:val="auto"/>
          <w:sz w:val="22"/>
        </w:rPr>
      </w:pPr>
      <w:r w:rsidRPr="00621655">
        <w:rPr>
          <w:rFonts w:ascii="Merriweather Sans" w:hAnsi="Merriweather Sans"/>
          <w:color w:val="auto"/>
          <w:sz w:val="22"/>
        </w:rPr>
        <w:t xml:space="preserve">Los horarios de </w:t>
      </w:r>
      <w:r w:rsidR="00F20597" w:rsidRPr="00621655">
        <w:rPr>
          <w:rFonts w:ascii="Merriweather Sans" w:hAnsi="Merriweather Sans"/>
          <w:color w:val="auto"/>
          <w:sz w:val="22"/>
        </w:rPr>
        <w:t xml:space="preserve">los </w:t>
      </w:r>
      <w:r w:rsidRPr="00621655">
        <w:rPr>
          <w:rFonts w:ascii="Merriweather Sans" w:hAnsi="Merriweather Sans"/>
          <w:color w:val="auto"/>
          <w:sz w:val="22"/>
        </w:rPr>
        <w:t>trabajos de limpieza viaria serán siempre en jornada diurna:</w:t>
      </w:r>
    </w:p>
    <w:p w14:paraId="6202464C" w14:textId="24205D97" w:rsidR="006B2902" w:rsidRPr="00621655" w:rsidRDefault="006B2902" w:rsidP="006B2902">
      <w:pPr>
        <w:pStyle w:val="Prrafodelista"/>
        <w:numPr>
          <w:ilvl w:val="0"/>
          <w:numId w:val="15"/>
        </w:numPr>
        <w:ind w:right="2046"/>
        <w:rPr>
          <w:rFonts w:ascii="Merriweather Sans" w:hAnsi="Merriweather Sans"/>
          <w:color w:val="auto"/>
          <w:sz w:val="22"/>
        </w:rPr>
      </w:pPr>
      <w:r w:rsidRPr="00621655">
        <w:rPr>
          <w:rFonts w:ascii="Merriweather Sans" w:hAnsi="Merriweather Sans"/>
          <w:color w:val="auto"/>
          <w:sz w:val="22"/>
        </w:rPr>
        <w:t xml:space="preserve">En horario </w:t>
      </w:r>
      <w:r w:rsidR="00407A14" w:rsidRPr="00621655">
        <w:rPr>
          <w:rFonts w:ascii="Merriweather Sans" w:hAnsi="Merriweather Sans"/>
          <w:color w:val="auto"/>
          <w:sz w:val="22"/>
        </w:rPr>
        <w:t>de</w:t>
      </w:r>
      <w:r w:rsidRPr="00621655">
        <w:rPr>
          <w:rFonts w:ascii="Merriweather Sans" w:hAnsi="Merriweather Sans"/>
          <w:color w:val="auto"/>
          <w:sz w:val="22"/>
        </w:rPr>
        <w:t xml:space="preserve"> mañana </w:t>
      </w:r>
      <w:r w:rsidR="00407A14" w:rsidRPr="00621655">
        <w:rPr>
          <w:rFonts w:ascii="Merriweather Sans" w:hAnsi="Merriweather Sans"/>
          <w:color w:val="auto"/>
          <w:sz w:val="22"/>
        </w:rPr>
        <w:t xml:space="preserve">de </w:t>
      </w:r>
      <w:r w:rsidRPr="00621655">
        <w:rPr>
          <w:rFonts w:ascii="Merriweather Sans" w:hAnsi="Merriweather Sans"/>
          <w:color w:val="auto"/>
          <w:sz w:val="22"/>
        </w:rPr>
        <w:t>7:00 a 14:00</w:t>
      </w:r>
      <w:r w:rsidR="00AE76AA" w:rsidRPr="00621655">
        <w:rPr>
          <w:rFonts w:ascii="Merriweather Sans" w:hAnsi="Merriweather Sans"/>
          <w:color w:val="auto"/>
          <w:sz w:val="22"/>
        </w:rPr>
        <w:t xml:space="preserve"> </w:t>
      </w:r>
      <w:r w:rsidRPr="00621655">
        <w:rPr>
          <w:rFonts w:ascii="Merriweather Sans" w:hAnsi="Merriweather Sans"/>
          <w:color w:val="auto"/>
          <w:sz w:val="22"/>
        </w:rPr>
        <w:t>h.</w:t>
      </w:r>
    </w:p>
    <w:p w14:paraId="0C4FC65A" w14:textId="1F5FD90C" w:rsidR="006B2902" w:rsidRPr="00621655" w:rsidRDefault="006B2902" w:rsidP="006B2902">
      <w:pPr>
        <w:pStyle w:val="Prrafodelista"/>
        <w:numPr>
          <w:ilvl w:val="0"/>
          <w:numId w:val="15"/>
        </w:numPr>
        <w:spacing w:after="240"/>
        <w:ind w:right="2047" w:hanging="11"/>
        <w:rPr>
          <w:rFonts w:ascii="Merriweather Sans" w:hAnsi="Merriweather Sans"/>
          <w:color w:val="auto"/>
          <w:sz w:val="22"/>
        </w:rPr>
      </w:pPr>
      <w:r w:rsidRPr="00621655">
        <w:rPr>
          <w:rFonts w:ascii="Merriweather Sans" w:hAnsi="Merriweather Sans"/>
          <w:color w:val="auto"/>
          <w:sz w:val="22"/>
        </w:rPr>
        <w:t xml:space="preserve">En horario </w:t>
      </w:r>
      <w:r w:rsidR="00407A14" w:rsidRPr="00621655">
        <w:rPr>
          <w:rFonts w:ascii="Merriweather Sans" w:hAnsi="Merriweather Sans"/>
          <w:color w:val="auto"/>
          <w:sz w:val="22"/>
        </w:rPr>
        <w:t>de</w:t>
      </w:r>
      <w:r w:rsidRPr="00621655">
        <w:rPr>
          <w:rFonts w:ascii="Merriweather Sans" w:hAnsi="Merriweather Sans"/>
          <w:color w:val="auto"/>
          <w:sz w:val="22"/>
        </w:rPr>
        <w:t xml:space="preserve"> tarde </w:t>
      </w:r>
      <w:r w:rsidR="00407A14" w:rsidRPr="00621655">
        <w:rPr>
          <w:rFonts w:ascii="Merriweather Sans" w:hAnsi="Merriweather Sans"/>
          <w:color w:val="auto"/>
          <w:sz w:val="22"/>
        </w:rPr>
        <w:t xml:space="preserve">de </w:t>
      </w:r>
      <w:r w:rsidRPr="00621655">
        <w:rPr>
          <w:rFonts w:ascii="Merriweather Sans" w:hAnsi="Merriweather Sans"/>
          <w:color w:val="auto"/>
          <w:sz w:val="22"/>
        </w:rPr>
        <w:t>14:00 a 21:00</w:t>
      </w:r>
      <w:r w:rsidR="00AE76AA" w:rsidRPr="00621655">
        <w:rPr>
          <w:rFonts w:ascii="Merriweather Sans" w:hAnsi="Merriweather Sans"/>
          <w:color w:val="auto"/>
          <w:sz w:val="22"/>
        </w:rPr>
        <w:t xml:space="preserve"> </w:t>
      </w:r>
      <w:r w:rsidRPr="00621655">
        <w:rPr>
          <w:rFonts w:ascii="Merriweather Sans" w:hAnsi="Merriweather Sans"/>
          <w:color w:val="auto"/>
          <w:sz w:val="22"/>
        </w:rPr>
        <w:t>h.</w:t>
      </w:r>
    </w:p>
    <w:p w14:paraId="6B791E05" w14:textId="4DC3FBF1" w:rsidR="006B2902" w:rsidRPr="00621655" w:rsidRDefault="006B2902" w:rsidP="006B2902">
      <w:pPr>
        <w:spacing w:after="229"/>
        <w:ind w:left="20"/>
        <w:rPr>
          <w:rFonts w:ascii="Merriweather Sans" w:hAnsi="Merriweather Sans"/>
          <w:color w:val="auto"/>
          <w:sz w:val="22"/>
        </w:rPr>
      </w:pPr>
      <w:r w:rsidRPr="00621655">
        <w:rPr>
          <w:rFonts w:ascii="Merriweather Sans" w:hAnsi="Merriweather Sans"/>
          <w:color w:val="auto"/>
          <w:sz w:val="22"/>
        </w:rPr>
        <w:t>Los servicios que se especifican dispondrán de horarios diferenciados:</w:t>
      </w:r>
    </w:p>
    <w:p w14:paraId="20818FEB" w14:textId="3EA34B80" w:rsidR="006B2902" w:rsidRPr="00621655" w:rsidRDefault="006B2902" w:rsidP="006B2902">
      <w:pPr>
        <w:numPr>
          <w:ilvl w:val="0"/>
          <w:numId w:val="15"/>
        </w:numPr>
        <w:ind w:hanging="358"/>
        <w:rPr>
          <w:rFonts w:ascii="Merriweather Sans" w:hAnsi="Merriweather Sans"/>
          <w:color w:val="auto"/>
          <w:sz w:val="22"/>
        </w:rPr>
      </w:pPr>
      <w:r w:rsidRPr="00621655">
        <w:rPr>
          <w:rFonts w:ascii="Merriweather Sans" w:hAnsi="Merriweather Sans"/>
          <w:color w:val="auto"/>
          <w:sz w:val="22"/>
        </w:rPr>
        <w:t>De 14:00 a 16:30</w:t>
      </w:r>
      <w:r w:rsidR="00F20597" w:rsidRPr="00621655">
        <w:rPr>
          <w:rFonts w:ascii="Merriweather Sans" w:hAnsi="Merriweather Sans"/>
          <w:color w:val="auto"/>
          <w:sz w:val="22"/>
        </w:rPr>
        <w:t xml:space="preserve"> h</w:t>
      </w:r>
      <w:r w:rsidRPr="00621655">
        <w:rPr>
          <w:rFonts w:ascii="Merriweather Sans" w:hAnsi="Merriweather Sans"/>
          <w:color w:val="auto"/>
          <w:sz w:val="22"/>
        </w:rPr>
        <w:t>: la limpieza del mercado semanal.</w:t>
      </w:r>
    </w:p>
    <w:p w14:paraId="257AE5A4" w14:textId="75BBD7E4" w:rsidR="006B2902" w:rsidRPr="00621655" w:rsidRDefault="006B2902" w:rsidP="006B2902">
      <w:pPr>
        <w:numPr>
          <w:ilvl w:val="0"/>
          <w:numId w:val="15"/>
        </w:numPr>
        <w:spacing w:after="120" w:line="305" w:lineRule="auto"/>
        <w:ind w:hanging="357"/>
        <w:rPr>
          <w:rFonts w:ascii="Merriweather Sans" w:hAnsi="Merriweather Sans"/>
          <w:color w:val="auto"/>
          <w:sz w:val="22"/>
        </w:rPr>
      </w:pPr>
      <w:r w:rsidRPr="00621655">
        <w:rPr>
          <w:rFonts w:ascii="Merriweather Sans" w:hAnsi="Merriweather Sans"/>
          <w:color w:val="auto"/>
          <w:sz w:val="22"/>
        </w:rPr>
        <w:t>Según conveniencia</w:t>
      </w:r>
      <w:r w:rsidR="009324AE" w:rsidRPr="00621655">
        <w:rPr>
          <w:rFonts w:ascii="Merriweather Sans" w:hAnsi="Merriweather Sans"/>
          <w:color w:val="auto"/>
          <w:sz w:val="22"/>
        </w:rPr>
        <w:t>:</w:t>
      </w:r>
    </w:p>
    <w:p w14:paraId="76C8920D" w14:textId="6328E2C2" w:rsidR="006B2902" w:rsidRPr="00621655" w:rsidRDefault="006B2902" w:rsidP="006B2902">
      <w:pPr>
        <w:numPr>
          <w:ilvl w:val="1"/>
          <w:numId w:val="15"/>
        </w:numPr>
        <w:spacing w:after="0" w:line="305" w:lineRule="auto"/>
        <w:ind w:left="1083" w:hanging="357"/>
        <w:rPr>
          <w:rFonts w:ascii="Merriweather Sans" w:hAnsi="Merriweather Sans"/>
          <w:color w:val="auto"/>
          <w:sz w:val="22"/>
        </w:rPr>
      </w:pPr>
      <w:r w:rsidRPr="00621655">
        <w:rPr>
          <w:rFonts w:ascii="Merriweather Sans" w:hAnsi="Merriweather Sans"/>
          <w:color w:val="auto"/>
          <w:sz w:val="22"/>
        </w:rPr>
        <w:t>Servicio de limpieza de actos públicos y festivos.</w:t>
      </w:r>
    </w:p>
    <w:p w14:paraId="0797F5E3" w14:textId="32900AF6" w:rsidR="006B2902" w:rsidRPr="00621655" w:rsidRDefault="006B2902" w:rsidP="006B2902">
      <w:pPr>
        <w:numPr>
          <w:ilvl w:val="1"/>
          <w:numId w:val="15"/>
        </w:numPr>
        <w:spacing w:after="0" w:line="305" w:lineRule="auto"/>
        <w:ind w:left="1083" w:hanging="357"/>
        <w:rPr>
          <w:rFonts w:ascii="Merriweather Sans" w:hAnsi="Merriweather Sans"/>
          <w:color w:val="auto"/>
          <w:sz w:val="22"/>
        </w:rPr>
      </w:pPr>
      <w:r w:rsidRPr="00621655">
        <w:rPr>
          <w:rFonts w:ascii="Merriweather Sans" w:hAnsi="Merriweather Sans"/>
          <w:color w:val="auto"/>
          <w:sz w:val="22"/>
        </w:rPr>
        <w:t>Servicio de brigada de intervención inmediata.</w:t>
      </w:r>
    </w:p>
    <w:p w14:paraId="6BC0AE00" w14:textId="5E0FF4B1" w:rsidR="006B2902" w:rsidRPr="00621655" w:rsidRDefault="006B2902" w:rsidP="006B2902">
      <w:pPr>
        <w:numPr>
          <w:ilvl w:val="1"/>
          <w:numId w:val="15"/>
        </w:numPr>
        <w:spacing w:after="248" w:line="304" w:lineRule="auto"/>
        <w:ind w:hanging="358"/>
        <w:rPr>
          <w:rFonts w:ascii="Merriweather Sans" w:hAnsi="Merriweather Sans"/>
          <w:color w:val="auto"/>
          <w:sz w:val="22"/>
        </w:rPr>
      </w:pPr>
      <w:r w:rsidRPr="00621655">
        <w:rPr>
          <w:rFonts w:ascii="Merriweather Sans" w:hAnsi="Merriweather Sans"/>
          <w:color w:val="auto"/>
          <w:sz w:val="22"/>
        </w:rPr>
        <w:t>Planes de emergencia</w:t>
      </w:r>
      <w:r w:rsidR="00407A14" w:rsidRPr="00621655">
        <w:rPr>
          <w:rFonts w:ascii="Merriweather Sans" w:hAnsi="Merriweather Sans"/>
          <w:color w:val="auto"/>
          <w:sz w:val="22"/>
        </w:rPr>
        <w:t>.</w:t>
      </w:r>
    </w:p>
    <w:p w14:paraId="59E01A1A" w14:textId="02B74FCF" w:rsidR="006B2902" w:rsidRPr="00621655" w:rsidRDefault="006B2902" w:rsidP="006B2902">
      <w:pPr>
        <w:spacing w:after="307"/>
        <w:ind w:left="20"/>
        <w:rPr>
          <w:rFonts w:ascii="Merriweather Sans" w:hAnsi="Merriweather Sans"/>
          <w:color w:val="auto"/>
          <w:sz w:val="22"/>
        </w:rPr>
      </w:pPr>
      <w:r w:rsidRPr="00621655">
        <w:rPr>
          <w:rFonts w:ascii="Merriweather Sans" w:hAnsi="Merriweather Sans"/>
          <w:color w:val="auto"/>
          <w:sz w:val="22"/>
        </w:rPr>
        <w:t>El licitador</w:t>
      </w:r>
      <w:r w:rsidR="009324AE" w:rsidRPr="00621655">
        <w:rPr>
          <w:rFonts w:ascii="Merriweather Sans" w:hAnsi="Merriweather Sans"/>
          <w:color w:val="auto"/>
          <w:sz w:val="22"/>
        </w:rPr>
        <w:t xml:space="preserve"> </w:t>
      </w:r>
      <w:r w:rsidRPr="00621655">
        <w:rPr>
          <w:rFonts w:ascii="Merriweather Sans" w:hAnsi="Merriweather Sans"/>
          <w:color w:val="auto"/>
          <w:sz w:val="22"/>
        </w:rPr>
        <w:t xml:space="preserve">especificará para cada servicio y partiendo de este horario de inicio la duración de la jornada de trabajo, </w:t>
      </w:r>
      <w:r w:rsidR="00407A14" w:rsidRPr="00621655">
        <w:rPr>
          <w:rFonts w:ascii="Merriweather Sans" w:hAnsi="Merriweather Sans"/>
          <w:color w:val="auto"/>
          <w:sz w:val="22"/>
        </w:rPr>
        <w:t>que</w:t>
      </w:r>
      <w:r w:rsidRPr="00621655">
        <w:rPr>
          <w:rFonts w:ascii="Merriweather Sans" w:hAnsi="Merriweather Sans"/>
          <w:color w:val="auto"/>
          <w:sz w:val="22"/>
        </w:rPr>
        <w:t xml:space="preserve"> será de trabajo efectivo, exceptuando el descanso que marca el convenio del centro.</w:t>
      </w:r>
    </w:p>
    <w:p w14:paraId="05564B10" w14:textId="4D7D5858" w:rsidR="006B2902" w:rsidRPr="00621655" w:rsidRDefault="006B2902" w:rsidP="006B2902">
      <w:pPr>
        <w:pStyle w:val="Ttulo2"/>
        <w:ind w:left="19"/>
        <w:rPr>
          <w:rFonts w:ascii="Merriweather Sans" w:hAnsi="Merriweather Sans"/>
          <w:color w:val="auto"/>
          <w:sz w:val="22"/>
        </w:rPr>
      </w:pPr>
      <w:bookmarkStart w:id="26" w:name="_Toc49189647"/>
      <w:r w:rsidRPr="00621655">
        <w:rPr>
          <w:rFonts w:ascii="Merriweather Sans" w:hAnsi="Merriweather Sans"/>
          <w:color w:val="auto"/>
          <w:sz w:val="22"/>
        </w:rPr>
        <w:t>3.5.</w:t>
      </w:r>
      <w:r w:rsidR="00A44590" w:rsidRPr="00621655">
        <w:rPr>
          <w:rFonts w:ascii="Merriweather Sans" w:hAnsi="Merriweather Sans"/>
          <w:color w:val="auto"/>
          <w:sz w:val="22"/>
        </w:rPr>
        <w:t xml:space="preserve"> </w:t>
      </w:r>
      <w:r w:rsidRPr="00621655">
        <w:rPr>
          <w:rFonts w:ascii="Merriweather Sans" w:hAnsi="Merriweather Sans"/>
          <w:color w:val="auto"/>
          <w:sz w:val="22"/>
        </w:rPr>
        <w:t>ORGANIZACIÓN DE LOS SERVICIOS DE LIMPIEZA</w:t>
      </w:r>
      <w:bookmarkEnd w:id="26"/>
    </w:p>
    <w:p w14:paraId="5A8A62B4" w14:textId="77777777" w:rsidR="006B2902" w:rsidRPr="00621655" w:rsidRDefault="006B2902" w:rsidP="006B2902">
      <w:pPr>
        <w:rPr>
          <w:color w:val="auto"/>
        </w:rPr>
      </w:pPr>
    </w:p>
    <w:p w14:paraId="09F96E95" w14:textId="4E7ED095" w:rsidR="006B2902" w:rsidRPr="00621655" w:rsidRDefault="006B2902" w:rsidP="006B2902">
      <w:pPr>
        <w:spacing w:after="240" w:line="241" w:lineRule="auto"/>
        <w:ind w:left="19" w:right="-12"/>
        <w:rPr>
          <w:rFonts w:ascii="Merriweather Sans" w:hAnsi="Merriweather Sans"/>
          <w:color w:val="auto"/>
          <w:sz w:val="22"/>
        </w:rPr>
      </w:pPr>
      <w:r w:rsidRPr="00621655">
        <w:rPr>
          <w:rFonts w:ascii="Merriweather Sans" w:hAnsi="Merriweather Sans"/>
          <w:color w:val="auto"/>
          <w:sz w:val="22"/>
        </w:rPr>
        <w:t xml:space="preserve">Los licitadores podrán hacer la propuesta de organización de los servicios de limpieza viaria que crean más adecuada y óptima. En todo caso </w:t>
      </w:r>
      <w:r w:rsidR="00407A14" w:rsidRPr="00621655">
        <w:rPr>
          <w:rFonts w:ascii="Merriweather Sans" w:hAnsi="Merriweather Sans"/>
          <w:color w:val="auto"/>
          <w:sz w:val="22"/>
        </w:rPr>
        <w:t>quedan</w:t>
      </w:r>
      <w:r w:rsidRPr="00621655">
        <w:rPr>
          <w:rFonts w:ascii="Merriweather Sans" w:hAnsi="Merriweather Sans"/>
          <w:color w:val="auto"/>
          <w:sz w:val="22"/>
        </w:rPr>
        <w:t xml:space="preserve"> obligados a integrar los tratamientos, requerimientos, frecuencias y resto de elementos que se indican en este apartado:</w:t>
      </w:r>
    </w:p>
    <w:p w14:paraId="4113FFC7" w14:textId="59E92FEB" w:rsidR="006B2902" w:rsidRPr="00621655" w:rsidRDefault="006B2902" w:rsidP="006B2902">
      <w:pPr>
        <w:spacing w:after="233" w:line="249" w:lineRule="auto"/>
        <w:ind w:left="19"/>
        <w:jc w:val="left"/>
        <w:rPr>
          <w:rFonts w:ascii="Merriweather Sans" w:hAnsi="Merriweather Sans"/>
          <w:color w:val="auto"/>
          <w:sz w:val="22"/>
        </w:rPr>
      </w:pPr>
      <w:r w:rsidRPr="00621655">
        <w:rPr>
          <w:rFonts w:ascii="Merriweather Sans" w:hAnsi="Merriweather Sans"/>
          <w:color w:val="auto"/>
          <w:sz w:val="22"/>
        </w:rPr>
        <w:t xml:space="preserve">A. </w:t>
      </w:r>
      <w:r w:rsidRPr="00621655">
        <w:rPr>
          <w:rFonts w:ascii="Merriweather Sans" w:hAnsi="Merriweather Sans"/>
          <w:color w:val="auto"/>
          <w:sz w:val="22"/>
          <w:u w:val="single" w:color="000000"/>
        </w:rPr>
        <w:t>SERVICIOS BÁSICOS</w:t>
      </w:r>
    </w:p>
    <w:p w14:paraId="3748513B" w14:textId="61E021F6" w:rsidR="006B2902" w:rsidRPr="00621655" w:rsidRDefault="006B2902" w:rsidP="006B2902">
      <w:pPr>
        <w:spacing w:after="231"/>
        <w:ind w:left="732"/>
        <w:rPr>
          <w:rFonts w:ascii="Merriweather Sans" w:hAnsi="Merriweather Sans"/>
          <w:color w:val="auto"/>
          <w:sz w:val="22"/>
        </w:rPr>
      </w:pPr>
      <w:r w:rsidRPr="00621655">
        <w:rPr>
          <w:rFonts w:ascii="Merriweather Sans" w:hAnsi="Merriweather Sans"/>
          <w:color w:val="auto"/>
          <w:sz w:val="22"/>
        </w:rPr>
        <w:lastRenderedPageBreak/>
        <w:t>a. Servicios programados:</w:t>
      </w:r>
    </w:p>
    <w:p w14:paraId="6C611966" w14:textId="6E83C12B"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Los servicios que </w:t>
      </w:r>
      <w:r w:rsidR="006B6863" w:rsidRPr="00621655">
        <w:rPr>
          <w:rFonts w:ascii="Merriweather Sans" w:hAnsi="Merriweather Sans"/>
          <w:color w:val="auto"/>
          <w:sz w:val="22"/>
        </w:rPr>
        <w:t>tendrá que</w:t>
      </w:r>
      <w:r w:rsidRPr="00621655">
        <w:rPr>
          <w:rFonts w:ascii="Merriweather Sans" w:hAnsi="Merriweather Sans"/>
          <w:color w:val="auto"/>
          <w:sz w:val="22"/>
        </w:rPr>
        <w:t xml:space="preserve"> prever el licitador </w:t>
      </w:r>
      <w:r w:rsidR="0070326B" w:rsidRPr="00621655">
        <w:rPr>
          <w:rFonts w:ascii="Merriweather Sans" w:hAnsi="Merriweather Sans"/>
          <w:color w:val="auto"/>
          <w:sz w:val="22"/>
        </w:rPr>
        <w:t xml:space="preserve">(como mínimo) </w:t>
      </w:r>
      <w:r w:rsidR="006B6863" w:rsidRPr="00621655">
        <w:rPr>
          <w:rFonts w:ascii="Merriweather Sans" w:hAnsi="Merriweather Sans"/>
          <w:color w:val="auto"/>
          <w:sz w:val="22"/>
        </w:rPr>
        <w:t>serán</w:t>
      </w:r>
      <w:r w:rsidRPr="00621655">
        <w:rPr>
          <w:rFonts w:ascii="Merriweather Sans" w:hAnsi="Merriweather Sans"/>
          <w:color w:val="auto"/>
          <w:sz w:val="22"/>
        </w:rPr>
        <w:t xml:space="preserve"> los siguientes:</w:t>
      </w:r>
    </w:p>
    <w:p w14:paraId="64185D81" w14:textId="4F96708D"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Servicio de </w:t>
      </w:r>
      <w:r w:rsidR="004D5B7E" w:rsidRPr="00621655">
        <w:rPr>
          <w:rFonts w:ascii="Merriweather Sans" w:hAnsi="Merriweather Sans"/>
          <w:color w:val="auto"/>
          <w:sz w:val="22"/>
        </w:rPr>
        <w:t>barrido mixto</w:t>
      </w:r>
    </w:p>
    <w:p w14:paraId="15C81D05" w14:textId="5968BAA5"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Servicio de </w:t>
      </w:r>
      <w:r w:rsidR="004D5B7E" w:rsidRPr="00621655">
        <w:rPr>
          <w:rFonts w:ascii="Merriweather Sans" w:hAnsi="Merriweather Sans"/>
          <w:color w:val="auto"/>
          <w:sz w:val="22"/>
        </w:rPr>
        <w:t>barrido</w:t>
      </w:r>
      <w:r w:rsidRPr="00621655">
        <w:rPr>
          <w:rFonts w:ascii="Merriweather Sans" w:hAnsi="Merriweather Sans"/>
          <w:color w:val="auto"/>
          <w:sz w:val="22"/>
        </w:rPr>
        <w:t xml:space="preserve"> manual</w:t>
      </w:r>
    </w:p>
    <w:p w14:paraId="390E05A9" w14:textId="20C5C4E6"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Servicio de </w:t>
      </w:r>
      <w:r w:rsidR="004D5B7E" w:rsidRPr="00621655">
        <w:rPr>
          <w:rFonts w:ascii="Merriweather Sans" w:hAnsi="Merriweather Sans"/>
          <w:color w:val="auto"/>
          <w:sz w:val="22"/>
        </w:rPr>
        <w:t>barrido</w:t>
      </w:r>
      <w:r w:rsidRPr="00621655">
        <w:rPr>
          <w:rFonts w:ascii="Merriweather Sans" w:hAnsi="Merriweather Sans"/>
          <w:color w:val="auto"/>
          <w:sz w:val="22"/>
        </w:rPr>
        <w:t xml:space="preserve"> mecánic</w:t>
      </w:r>
      <w:r w:rsidR="00407A14" w:rsidRPr="00621655">
        <w:rPr>
          <w:rFonts w:ascii="Merriweather Sans" w:hAnsi="Merriweather Sans"/>
          <w:color w:val="auto"/>
          <w:sz w:val="22"/>
        </w:rPr>
        <w:t>o</w:t>
      </w:r>
    </w:p>
    <w:p w14:paraId="69FBEAC0" w14:textId="751D411C"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Servicio de </w:t>
      </w:r>
      <w:r w:rsidR="004D5B7E" w:rsidRPr="00621655">
        <w:rPr>
          <w:rFonts w:ascii="Merriweather Sans" w:hAnsi="Merriweather Sans"/>
          <w:color w:val="auto"/>
          <w:sz w:val="22"/>
        </w:rPr>
        <w:t>barrido</w:t>
      </w:r>
      <w:r w:rsidRPr="00621655">
        <w:rPr>
          <w:rFonts w:ascii="Merriweather Sans" w:hAnsi="Merriweather Sans"/>
          <w:color w:val="auto"/>
          <w:sz w:val="22"/>
        </w:rPr>
        <w:t xml:space="preserve"> manual mecanizad</w:t>
      </w:r>
      <w:r w:rsidR="00407A14" w:rsidRPr="00621655">
        <w:rPr>
          <w:rFonts w:ascii="Merriweather Sans" w:hAnsi="Merriweather Sans"/>
          <w:color w:val="auto"/>
          <w:sz w:val="22"/>
        </w:rPr>
        <w:t>o</w:t>
      </w:r>
    </w:p>
    <w:p w14:paraId="0069B719" w14:textId="470E3D17" w:rsidR="006B2902" w:rsidRPr="00621655" w:rsidRDefault="006B2902" w:rsidP="006B2902">
      <w:pPr>
        <w:numPr>
          <w:ilvl w:val="0"/>
          <w:numId w:val="16"/>
        </w:numPr>
        <w:spacing w:after="0"/>
        <w:ind w:left="368" w:hanging="357"/>
        <w:rPr>
          <w:rFonts w:ascii="Merriweather Sans" w:hAnsi="Merriweather Sans"/>
          <w:color w:val="auto"/>
          <w:sz w:val="22"/>
        </w:rPr>
      </w:pPr>
      <w:r w:rsidRPr="00621655">
        <w:rPr>
          <w:rFonts w:ascii="Merriweather Sans" w:hAnsi="Merriweather Sans"/>
          <w:color w:val="auto"/>
          <w:sz w:val="22"/>
        </w:rPr>
        <w:t>Servicio específico de vaciado de papeleras</w:t>
      </w:r>
    </w:p>
    <w:p w14:paraId="72A1EA68" w14:textId="084A6384" w:rsidR="006B2902" w:rsidRPr="00621655" w:rsidRDefault="006B2902" w:rsidP="006B2902">
      <w:pPr>
        <w:numPr>
          <w:ilvl w:val="0"/>
          <w:numId w:val="16"/>
        </w:numPr>
        <w:spacing w:after="233"/>
        <w:ind w:hanging="360"/>
        <w:rPr>
          <w:rFonts w:ascii="Merriweather Sans" w:hAnsi="Merriweather Sans"/>
          <w:color w:val="auto"/>
          <w:sz w:val="22"/>
        </w:rPr>
      </w:pPr>
      <w:r w:rsidRPr="00621655">
        <w:rPr>
          <w:rFonts w:ascii="Merriweather Sans" w:hAnsi="Merriweather Sans"/>
          <w:color w:val="auto"/>
          <w:sz w:val="22"/>
        </w:rPr>
        <w:t xml:space="preserve">Servicio de </w:t>
      </w:r>
      <w:r w:rsidR="004D5B7E" w:rsidRPr="00621655">
        <w:rPr>
          <w:rFonts w:ascii="Merriweather Sans" w:hAnsi="Merriweather Sans"/>
          <w:color w:val="auto"/>
          <w:sz w:val="22"/>
        </w:rPr>
        <w:t>rociado con agua</w:t>
      </w:r>
      <w:r w:rsidRPr="00621655">
        <w:rPr>
          <w:rFonts w:ascii="Merriweather Sans" w:hAnsi="Merriweather Sans"/>
          <w:color w:val="auto"/>
          <w:sz w:val="22"/>
        </w:rPr>
        <w:t xml:space="preserve"> mixto</w:t>
      </w:r>
    </w:p>
    <w:p w14:paraId="48AA9E0E" w14:textId="28D86F5C" w:rsidR="006B2902" w:rsidRPr="00621655" w:rsidRDefault="006B2902" w:rsidP="006B2902">
      <w:pPr>
        <w:spacing w:after="231"/>
        <w:ind w:left="732"/>
        <w:rPr>
          <w:rFonts w:ascii="Merriweather Sans" w:hAnsi="Merriweather Sans"/>
          <w:color w:val="auto"/>
          <w:sz w:val="22"/>
        </w:rPr>
      </w:pPr>
      <w:r w:rsidRPr="00621655">
        <w:rPr>
          <w:rFonts w:ascii="Merriweather Sans" w:hAnsi="Merriweather Sans"/>
          <w:color w:val="auto"/>
          <w:sz w:val="22"/>
        </w:rPr>
        <w:t>b. Competencias:</w:t>
      </w:r>
    </w:p>
    <w:p w14:paraId="0D6E560D" w14:textId="7E57C0AF" w:rsidR="006B2902" w:rsidRPr="00621655" w:rsidRDefault="006B2902" w:rsidP="000B385C">
      <w:pPr>
        <w:spacing w:line="276" w:lineRule="auto"/>
        <w:ind w:left="20"/>
        <w:rPr>
          <w:rFonts w:ascii="Merriweather Sans" w:hAnsi="Merriweather Sans"/>
          <w:color w:val="auto"/>
          <w:sz w:val="22"/>
        </w:rPr>
      </w:pPr>
      <w:r w:rsidRPr="00621655">
        <w:rPr>
          <w:rFonts w:ascii="Merriweather Sans" w:hAnsi="Merriweather Sans"/>
          <w:color w:val="auto"/>
          <w:sz w:val="22"/>
        </w:rPr>
        <w:t>En todo caso, el proyecto de servicios de limpieza que presenten los licitadores tiene que garantizar como mínimo las siguientes acciones de limpieza:</w:t>
      </w:r>
    </w:p>
    <w:p w14:paraId="5CE7DEF4" w14:textId="77777777" w:rsidR="006B2902" w:rsidRPr="00621655" w:rsidRDefault="006B2902" w:rsidP="006B2902">
      <w:pPr>
        <w:spacing w:line="304" w:lineRule="auto"/>
        <w:ind w:left="20"/>
        <w:rPr>
          <w:rFonts w:ascii="Merriweather Sans" w:hAnsi="Merriweather Sans"/>
          <w:color w:val="auto"/>
          <w:sz w:val="22"/>
          <w:u w:val="single" w:color="000000"/>
        </w:rPr>
      </w:pPr>
    </w:p>
    <w:p w14:paraId="46611340" w14:textId="350A7DA7" w:rsidR="006B2902" w:rsidRPr="00621655" w:rsidRDefault="006B2902" w:rsidP="006B2902">
      <w:pPr>
        <w:spacing w:line="304" w:lineRule="auto"/>
        <w:ind w:left="20"/>
        <w:rPr>
          <w:rFonts w:ascii="Merriweather Sans" w:hAnsi="Merriweather Sans"/>
          <w:color w:val="auto"/>
          <w:sz w:val="22"/>
        </w:rPr>
      </w:pPr>
      <w:r w:rsidRPr="00621655">
        <w:rPr>
          <w:rFonts w:ascii="Merriweather Sans" w:hAnsi="Merriweather Sans"/>
          <w:color w:val="auto"/>
          <w:sz w:val="22"/>
          <w:u w:val="single" w:color="000000"/>
        </w:rPr>
        <w:t>Limpieza y barrido</w:t>
      </w:r>
      <w:r w:rsidR="00F20597" w:rsidRPr="00621655">
        <w:rPr>
          <w:rFonts w:ascii="Merriweather Sans" w:hAnsi="Merriweather Sans"/>
          <w:color w:val="auto"/>
          <w:sz w:val="22"/>
          <w:u w:val="single" w:color="000000"/>
        </w:rPr>
        <w:t>:</w:t>
      </w:r>
    </w:p>
    <w:p w14:paraId="152C6B93" w14:textId="77777777" w:rsidR="006B2902" w:rsidRPr="00621655" w:rsidRDefault="006B2902" w:rsidP="006B2902">
      <w:pPr>
        <w:spacing w:after="0" w:line="259" w:lineRule="auto"/>
        <w:ind w:left="2" w:firstLine="0"/>
        <w:jc w:val="left"/>
        <w:rPr>
          <w:rFonts w:ascii="Merriweather Sans" w:hAnsi="Merriweather Sans"/>
          <w:color w:val="auto"/>
          <w:sz w:val="22"/>
        </w:rPr>
      </w:pPr>
      <w:r w:rsidRPr="00621655">
        <w:rPr>
          <w:rFonts w:ascii="Merriweather Sans" w:hAnsi="Merriweather Sans"/>
          <w:color w:val="auto"/>
          <w:sz w:val="22"/>
        </w:rPr>
        <w:t xml:space="preserve"> </w:t>
      </w:r>
    </w:p>
    <w:p w14:paraId="64279A67" w14:textId="6565A172"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Limpieza y barrido de las aceras, vías y plazas </w:t>
      </w:r>
      <w:r w:rsidR="002A53B8" w:rsidRPr="00621655">
        <w:rPr>
          <w:rFonts w:ascii="Merriweather Sans" w:hAnsi="Merriweather Sans"/>
          <w:color w:val="auto"/>
          <w:sz w:val="22"/>
        </w:rPr>
        <w:t>públicas</w:t>
      </w:r>
      <w:r w:rsidRPr="00621655">
        <w:rPr>
          <w:rFonts w:ascii="Merriweather Sans" w:hAnsi="Merriweather Sans"/>
          <w:color w:val="auto"/>
          <w:sz w:val="22"/>
        </w:rPr>
        <w:t xml:space="preserve"> de pavimento </w:t>
      </w:r>
      <w:r w:rsidR="00407A14" w:rsidRPr="00621655">
        <w:rPr>
          <w:rFonts w:ascii="Merriweather Sans" w:hAnsi="Merriweather Sans"/>
          <w:color w:val="auto"/>
          <w:sz w:val="22"/>
        </w:rPr>
        <w:t>duro</w:t>
      </w:r>
      <w:r w:rsidRPr="00621655">
        <w:rPr>
          <w:rFonts w:ascii="Merriweather Sans" w:hAnsi="Merriweather Sans"/>
          <w:color w:val="auto"/>
          <w:sz w:val="22"/>
        </w:rPr>
        <w:t>, utilizando medios manuales, mecánicos y combinación de estos.</w:t>
      </w:r>
    </w:p>
    <w:p w14:paraId="5E5B3D81" w14:textId="2F4EC3EC"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Limpieza y barrido de especial atención </w:t>
      </w:r>
      <w:r w:rsidR="00042DBA" w:rsidRPr="00621655">
        <w:rPr>
          <w:rFonts w:ascii="Merriweather Sans" w:hAnsi="Merriweather Sans"/>
          <w:color w:val="auto"/>
          <w:sz w:val="22"/>
        </w:rPr>
        <w:t>a</w:t>
      </w:r>
      <w:r w:rsidRPr="00621655">
        <w:rPr>
          <w:rFonts w:ascii="Merriweather Sans" w:hAnsi="Merriweather Sans"/>
          <w:color w:val="auto"/>
          <w:sz w:val="22"/>
        </w:rPr>
        <w:t xml:space="preserve"> los alrededores del mercado municipal, Puntos Verdes, escuelas, centros sanitarios u otr</w:t>
      </w:r>
      <w:r w:rsidR="00407A14" w:rsidRPr="00621655">
        <w:rPr>
          <w:rFonts w:ascii="Merriweather Sans" w:hAnsi="Merriweather Sans"/>
          <w:color w:val="auto"/>
          <w:sz w:val="22"/>
        </w:rPr>
        <w:t>o</w:t>
      </w:r>
      <w:r w:rsidRPr="00621655">
        <w:rPr>
          <w:rFonts w:ascii="Merriweather Sans" w:hAnsi="Merriweather Sans"/>
          <w:color w:val="auto"/>
          <w:sz w:val="22"/>
        </w:rPr>
        <w:t>s equipa</w:t>
      </w:r>
      <w:r w:rsidR="00407A14" w:rsidRPr="00621655">
        <w:rPr>
          <w:rFonts w:ascii="Merriweather Sans" w:hAnsi="Merriweather Sans"/>
          <w:color w:val="auto"/>
          <w:sz w:val="22"/>
        </w:rPr>
        <w:t>miento</w:t>
      </w:r>
      <w:r w:rsidRPr="00621655">
        <w:rPr>
          <w:rFonts w:ascii="Merriweather Sans" w:hAnsi="Merriweather Sans"/>
          <w:color w:val="auto"/>
          <w:sz w:val="22"/>
        </w:rPr>
        <w:t>s municipales de especial uso de vecinos.</w:t>
      </w:r>
    </w:p>
    <w:p w14:paraId="6D5360C4" w14:textId="7BBEFF6F"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Limpieza de excrementos de animales </w:t>
      </w:r>
      <w:r w:rsidR="006C4E92" w:rsidRPr="00621655">
        <w:rPr>
          <w:rFonts w:ascii="Merriweather Sans" w:hAnsi="Merriweather Sans"/>
          <w:color w:val="auto"/>
          <w:sz w:val="22"/>
        </w:rPr>
        <w:t>en la vía</w:t>
      </w:r>
      <w:r w:rsidRPr="00621655">
        <w:rPr>
          <w:rFonts w:ascii="Merriweather Sans" w:hAnsi="Merriweather Sans"/>
          <w:color w:val="auto"/>
          <w:sz w:val="22"/>
        </w:rPr>
        <w:t xml:space="preserve"> pública.</w:t>
      </w:r>
    </w:p>
    <w:p w14:paraId="32B4366A" w14:textId="695A4932"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Limpieza alrededor de los parterres y zonas ajardinadas de las plazas públicas.</w:t>
      </w:r>
    </w:p>
    <w:p w14:paraId="46985A0C" w14:textId="47B6F761"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Servicios de repaso por la tarde en zonas de especial impacto.</w:t>
      </w:r>
    </w:p>
    <w:p w14:paraId="5DC35A85" w14:textId="513D1383"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Servicio de repaso de domingos y festivos.</w:t>
      </w:r>
    </w:p>
    <w:p w14:paraId="2A748A31" w14:textId="2F22692C"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Limpieza de los polígonos industriales.</w:t>
      </w:r>
    </w:p>
    <w:p w14:paraId="53E64687" w14:textId="30895E82"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La recogida y gestión de las bolsas de residuos pro</w:t>
      </w:r>
      <w:r w:rsidR="00042DBA" w:rsidRPr="00621655">
        <w:rPr>
          <w:rFonts w:ascii="Merriweather Sans" w:hAnsi="Merriweather Sans"/>
          <w:color w:val="auto"/>
          <w:sz w:val="22"/>
        </w:rPr>
        <w:t>ced</w:t>
      </w:r>
      <w:r w:rsidRPr="00621655">
        <w:rPr>
          <w:rFonts w:ascii="Merriweather Sans" w:hAnsi="Merriweather Sans"/>
          <w:color w:val="auto"/>
          <w:sz w:val="22"/>
        </w:rPr>
        <w:t xml:space="preserve">entes del </w:t>
      </w:r>
      <w:r w:rsidR="004D5B7E" w:rsidRPr="00621655">
        <w:rPr>
          <w:rFonts w:ascii="Merriweather Sans" w:hAnsi="Merriweather Sans"/>
          <w:color w:val="auto"/>
          <w:sz w:val="22"/>
        </w:rPr>
        <w:t>barrido</w:t>
      </w:r>
      <w:r w:rsidRPr="00621655">
        <w:rPr>
          <w:rFonts w:ascii="Merriweather Sans" w:hAnsi="Merriweather Sans"/>
          <w:color w:val="auto"/>
          <w:sz w:val="22"/>
        </w:rPr>
        <w:t xml:space="preserve"> manual y gestión de los residuos de </w:t>
      </w:r>
      <w:r w:rsidR="004D5B7E" w:rsidRPr="00621655">
        <w:rPr>
          <w:rFonts w:ascii="Merriweather Sans" w:hAnsi="Merriweather Sans"/>
          <w:color w:val="auto"/>
          <w:sz w:val="22"/>
        </w:rPr>
        <w:t>barrido</w:t>
      </w:r>
      <w:r w:rsidRPr="00621655">
        <w:rPr>
          <w:rFonts w:ascii="Merriweather Sans" w:hAnsi="Merriweather Sans"/>
          <w:color w:val="auto"/>
          <w:sz w:val="22"/>
        </w:rPr>
        <w:t xml:space="preserve"> mecánic</w:t>
      </w:r>
      <w:r w:rsidR="00042DBA" w:rsidRPr="00621655">
        <w:rPr>
          <w:rFonts w:ascii="Merriweather Sans" w:hAnsi="Merriweather Sans"/>
          <w:color w:val="auto"/>
          <w:sz w:val="22"/>
        </w:rPr>
        <w:t>o</w:t>
      </w:r>
      <w:r w:rsidRPr="00621655">
        <w:rPr>
          <w:rFonts w:ascii="Merriweather Sans" w:hAnsi="Merriweather Sans"/>
          <w:color w:val="auto"/>
          <w:sz w:val="22"/>
        </w:rPr>
        <w:t>.</w:t>
      </w:r>
    </w:p>
    <w:p w14:paraId="442C82E2" w14:textId="15524567"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Limpieza de alcorques.</w:t>
      </w:r>
    </w:p>
    <w:p w14:paraId="7AA5E9C5" w14:textId="42FED94F"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Limpieza de </w:t>
      </w:r>
      <w:r w:rsidR="00042DBA" w:rsidRPr="00621655">
        <w:rPr>
          <w:rFonts w:ascii="Merriweather Sans" w:hAnsi="Merriweather Sans"/>
          <w:color w:val="auto"/>
          <w:sz w:val="22"/>
        </w:rPr>
        <w:t>imbornales</w:t>
      </w:r>
      <w:r w:rsidRPr="00621655">
        <w:rPr>
          <w:rFonts w:ascii="Merriweather Sans" w:hAnsi="Merriweather Sans"/>
          <w:color w:val="auto"/>
          <w:sz w:val="22"/>
        </w:rPr>
        <w:t>.</w:t>
      </w:r>
    </w:p>
    <w:p w14:paraId="0CB2F74C" w14:textId="1A4CA3B7" w:rsidR="00960AC0" w:rsidRPr="00621655" w:rsidRDefault="00960AC0"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Limpieza de baldosas</w:t>
      </w:r>
      <w:r w:rsidR="00042DBA" w:rsidRPr="00621655">
        <w:rPr>
          <w:rFonts w:ascii="Merriweather Sans" w:hAnsi="Merriweather Sans"/>
          <w:color w:val="auto"/>
          <w:sz w:val="22"/>
        </w:rPr>
        <w:t>.</w:t>
      </w:r>
    </w:p>
    <w:p w14:paraId="4A062A52" w14:textId="77777777" w:rsidR="006B2902" w:rsidRPr="00621655" w:rsidRDefault="006B2902" w:rsidP="006B2902">
      <w:pPr>
        <w:spacing w:after="0" w:line="259" w:lineRule="auto"/>
        <w:ind w:left="359" w:firstLine="0"/>
        <w:jc w:val="left"/>
        <w:rPr>
          <w:rFonts w:ascii="Merriweather Sans" w:hAnsi="Merriweather Sans"/>
          <w:color w:val="auto"/>
          <w:sz w:val="22"/>
        </w:rPr>
      </w:pPr>
    </w:p>
    <w:p w14:paraId="69925A16" w14:textId="0EA6E33F" w:rsidR="006B2902" w:rsidRPr="00621655" w:rsidRDefault="006B2902" w:rsidP="006B2902">
      <w:pPr>
        <w:spacing w:after="8"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Repaso de limpieza de residuos pro</w:t>
      </w:r>
      <w:r w:rsidR="009857FB" w:rsidRPr="00621655">
        <w:rPr>
          <w:rFonts w:ascii="Merriweather Sans" w:hAnsi="Merriweather Sans"/>
          <w:color w:val="auto"/>
          <w:sz w:val="22"/>
          <w:u w:val="single" w:color="000000"/>
        </w:rPr>
        <w:t>cede</w:t>
      </w:r>
      <w:r w:rsidRPr="00621655">
        <w:rPr>
          <w:rFonts w:ascii="Merriweather Sans" w:hAnsi="Merriweather Sans"/>
          <w:color w:val="auto"/>
          <w:sz w:val="22"/>
          <w:u w:val="single" w:color="000000"/>
        </w:rPr>
        <w:t>ntes de la recogida domiciliaria y comercial:</w:t>
      </w:r>
    </w:p>
    <w:p w14:paraId="2E96F714" w14:textId="77777777" w:rsidR="006B2902" w:rsidRPr="00621655" w:rsidRDefault="006B2902" w:rsidP="006B2902">
      <w:pPr>
        <w:spacing w:after="0" w:line="259" w:lineRule="auto"/>
        <w:ind w:left="2" w:firstLine="0"/>
        <w:jc w:val="left"/>
        <w:rPr>
          <w:rFonts w:ascii="Merriweather Sans" w:hAnsi="Merriweather Sans"/>
          <w:color w:val="auto"/>
          <w:sz w:val="22"/>
        </w:rPr>
      </w:pPr>
      <w:r w:rsidRPr="00621655">
        <w:rPr>
          <w:rFonts w:ascii="Merriweather Sans" w:hAnsi="Merriweather Sans"/>
          <w:color w:val="auto"/>
          <w:sz w:val="22"/>
        </w:rPr>
        <w:t xml:space="preserve"> </w:t>
      </w:r>
    </w:p>
    <w:p w14:paraId="7091821F" w14:textId="010593EF"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Retirada de residuos domiciliarios o comerciales </w:t>
      </w:r>
      <w:r w:rsidR="00846533" w:rsidRPr="00621655">
        <w:rPr>
          <w:rFonts w:ascii="Merriweather Sans" w:hAnsi="Merriweather Sans"/>
          <w:color w:val="auto"/>
          <w:sz w:val="22"/>
        </w:rPr>
        <w:t>procedentes</w:t>
      </w:r>
      <w:r w:rsidRPr="00621655">
        <w:rPr>
          <w:rFonts w:ascii="Merriweather Sans" w:hAnsi="Merriweather Sans"/>
          <w:color w:val="auto"/>
          <w:sz w:val="22"/>
        </w:rPr>
        <w:t xml:space="preserve"> de bolsas abandonadas y reserva p</w:t>
      </w:r>
      <w:r w:rsidR="00846533" w:rsidRPr="00621655">
        <w:rPr>
          <w:rFonts w:ascii="Merriweather Sans" w:hAnsi="Merriweather Sans"/>
          <w:color w:val="auto"/>
          <w:sz w:val="22"/>
        </w:rPr>
        <w:t>ara</w:t>
      </w:r>
      <w:r w:rsidRPr="00621655">
        <w:rPr>
          <w:rFonts w:ascii="Merriweather Sans" w:hAnsi="Merriweather Sans"/>
          <w:color w:val="auto"/>
          <w:sz w:val="22"/>
        </w:rPr>
        <w:t xml:space="preserve"> una posterior inspección por los servicios municipales. Esencial retener la ubicación donde se ha encontrado. Se </w:t>
      </w:r>
      <w:r w:rsidRPr="00621655">
        <w:rPr>
          <w:rFonts w:ascii="Merriweather Sans" w:hAnsi="Merriweather Sans"/>
          <w:color w:val="auto"/>
          <w:sz w:val="22"/>
        </w:rPr>
        <w:lastRenderedPageBreak/>
        <w:t xml:space="preserve">realizará la lectura de código </w:t>
      </w:r>
      <w:r w:rsidR="002B218A" w:rsidRPr="00621655">
        <w:rPr>
          <w:rFonts w:ascii="Merriweather Sans" w:hAnsi="Merriweather Sans"/>
          <w:color w:val="auto"/>
          <w:sz w:val="22"/>
        </w:rPr>
        <w:t>de barras</w:t>
      </w:r>
      <w:r w:rsidRPr="00621655">
        <w:rPr>
          <w:rFonts w:ascii="Merriweather Sans" w:hAnsi="Merriweather Sans"/>
          <w:color w:val="auto"/>
          <w:sz w:val="22"/>
        </w:rPr>
        <w:t xml:space="preserve"> de las bolsas abandonadas siempre que sea posible.</w:t>
      </w:r>
    </w:p>
    <w:p w14:paraId="1939C085" w14:textId="68F568B8"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Retirada de residuos domésticos y comerciales que puedan aparecer fuera de las horas establecidas a tal efecto, p</w:t>
      </w:r>
      <w:r w:rsidR="00846533" w:rsidRPr="00621655">
        <w:rPr>
          <w:rFonts w:ascii="Merriweather Sans" w:hAnsi="Merriweather Sans"/>
          <w:color w:val="auto"/>
          <w:sz w:val="22"/>
        </w:rPr>
        <w:t>ara</w:t>
      </w:r>
      <w:r w:rsidRPr="00621655">
        <w:rPr>
          <w:rFonts w:ascii="Merriweather Sans" w:hAnsi="Merriweather Sans"/>
          <w:color w:val="auto"/>
          <w:sz w:val="22"/>
        </w:rPr>
        <w:t xml:space="preserve"> una posterior inspección.</w:t>
      </w:r>
    </w:p>
    <w:p w14:paraId="579B7F76" w14:textId="03D23EB9" w:rsidR="006B2902" w:rsidRPr="00621655" w:rsidRDefault="006B2902" w:rsidP="006B2902">
      <w:pPr>
        <w:numPr>
          <w:ilvl w:val="0"/>
          <w:numId w:val="16"/>
        </w:numPr>
        <w:spacing w:after="231"/>
        <w:ind w:hanging="360"/>
        <w:rPr>
          <w:rFonts w:ascii="Merriweather Sans" w:hAnsi="Merriweather Sans"/>
          <w:color w:val="auto"/>
          <w:sz w:val="22"/>
        </w:rPr>
      </w:pPr>
      <w:r w:rsidRPr="00621655">
        <w:rPr>
          <w:rFonts w:ascii="Merriweather Sans" w:hAnsi="Merriweather Sans"/>
          <w:color w:val="auto"/>
          <w:sz w:val="22"/>
        </w:rPr>
        <w:t>Limpieza y recogida de vidrios y bolsas con botellas alrededor de los contenedores de vidrio. Gestionar esta fracción de acuerdo con la naturaleza del material.</w:t>
      </w:r>
    </w:p>
    <w:p w14:paraId="0375C735" w14:textId="33BCE858" w:rsidR="006B2902" w:rsidRPr="00621655" w:rsidRDefault="006B2902" w:rsidP="006B2902">
      <w:pPr>
        <w:spacing w:after="232" w:line="251" w:lineRule="auto"/>
        <w:ind w:left="732"/>
        <w:rPr>
          <w:rFonts w:ascii="Merriweather Sans" w:hAnsi="Merriweather Sans"/>
          <w:color w:val="auto"/>
          <w:sz w:val="22"/>
        </w:rPr>
      </w:pPr>
      <w:r w:rsidRPr="00621655">
        <w:rPr>
          <w:rFonts w:ascii="Merriweather Sans" w:hAnsi="Merriweather Sans"/>
          <w:i/>
          <w:color w:val="auto"/>
          <w:sz w:val="22"/>
        </w:rPr>
        <w:t>En la zona con contenedores cerrados:</w:t>
      </w:r>
    </w:p>
    <w:p w14:paraId="586800F6" w14:textId="2A4D2652"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Limpieza de las áreas circundantes de los contenedores de la vía pública, incluidas manchas e incrustaciones en el pavimento</w:t>
      </w:r>
      <w:r w:rsidR="009324AE" w:rsidRPr="00621655">
        <w:rPr>
          <w:rFonts w:ascii="Merriweather Sans" w:hAnsi="Merriweather Sans"/>
          <w:color w:val="auto"/>
          <w:sz w:val="22"/>
        </w:rPr>
        <w:t>.</w:t>
      </w:r>
    </w:p>
    <w:p w14:paraId="28F9CCDD" w14:textId="1A29644C"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Coordinación de las tareas de limpieza de la vía pública con las de recogida de contenedores y lavado, si es necesario.</w:t>
      </w:r>
    </w:p>
    <w:p w14:paraId="1234F88E" w14:textId="51689F1E" w:rsidR="006B2902" w:rsidRPr="00621655" w:rsidRDefault="006B2902" w:rsidP="006B2902">
      <w:pPr>
        <w:numPr>
          <w:ilvl w:val="0"/>
          <w:numId w:val="16"/>
        </w:numPr>
        <w:spacing w:after="231"/>
        <w:ind w:hanging="360"/>
        <w:rPr>
          <w:rFonts w:ascii="Merriweather Sans" w:hAnsi="Merriweather Sans"/>
          <w:color w:val="auto"/>
          <w:sz w:val="22"/>
        </w:rPr>
      </w:pPr>
      <w:r w:rsidRPr="00621655">
        <w:rPr>
          <w:rFonts w:ascii="Merriweather Sans" w:hAnsi="Merriweather Sans"/>
          <w:color w:val="auto"/>
          <w:sz w:val="22"/>
        </w:rPr>
        <w:t>Retirada de posibles bolsas ubicadas fuera de los contenedores, y reserva p</w:t>
      </w:r>
      <w:r w:rsidR="000C4259" w:rsidRPr="00621655">
        <w:rPr>
          <w:rFonts w:ascii="Merriweather Sans" w:hAnsi="Merriweather Sans"/>
          <w:color w:val="auto"/>
          <w:sz w:val="22"/>
        </w:rPr>
        <w:t>ara</w:t>
      </w:r>
      <w:r w:rsidRPr="00621655">
        <w:rPr>
          <w:rFonts w:ascii="Merriweather Sans" w:hAnsi="Merriweather Sans"/>
          <w:color w:val="auto"/>
          <w:sz w:val="22"/>
        </w:rPr>
        <w:t xml:space="preserve"> una posterior inspección de los servicios municipales. Se realizará la lectura de TAGs de las bolsas ubicadas fuera de los contenedores siempre que sea posible. Esencial retener la ubicación donde se han encontrado.</w:t>
      </w:r>
    </w:p>
    <w:p w14:paraId="153010E4" w14:textId="35AD1C90" w:rsidR="006B2902" w:rsidRPr="00621655" w:rsidRDefault="006B2902" w:rsidP="006B2902">
      <w:pPr>
        <w:spacing w:after="313" w:line="251" w:lineRule="auto"/>
        <w:ind w:left="732"/>
        <w:rPr>
          <w:rFonts w:ascii="Merriweather Sans" w:hAnsi="Merriweather Sans"/>
          <w:color w:val="auto"/>
          <w:sz w:val="22"/>
        </w:rPr>
      </w:pPr>
      <w:r w:rsidRPr="00621655">
        <w:rPr>
          <w:rFonts w:ascii="Merriweather Sans" w:hAnsi="Merriweather Sans"/>
          <w:i/>
          <w:color w:val="auto"/>
          <w:sz w:val="22"/>
        </w:rPr>
        <w:t>En la zona Puerta a Puerta:</w:t>
      </w:r>
    </w:p>
    <w:p w14:paraId="7004C23B" w14:textId="68436A10" w:rsidR="006B2902" w:rsidRPr="00621655" w:rsidRDefault="006B2902" w:rsidP="006B2902">
      <w:pPr>
        <w:numPr>
          <w:ilvl w:val="0"/>
          <w:numId w:val="16"/>
        </w:numPr>
        <w:spacing w:after="231"/>
        <w:ind w:hanging="360"/>
        <w:rPr>
          <w:rFonts w:ascii="Merriweather Sans" w:hAnsi="Merriweather Sans"/>
          <w:color w:val="auto"/>
          <w:sz w:val="22"/>
        </w:rPr>
      </w:pPr>
      <w:r w:rsidRPr="00621655">
        <w:rPr>
          <w:rFonts w:ascii="Merriweather Sans" w:hAnsi="Merriweather Sans"/>
          <w:color w:val="auto"/>
          <w:sz w:val="22"/>
        </w:rPr>
        <w:t xml:space="preserve">Limpieza de manchas o incrustaciones en los puntos de aportación del servicio </w:t>
      </w:r>
      <w:r w:rsidR="006C162E" w:rsidRPr="00621655">
        <w:rPr>
          <w:rFonts w:ascii="Merriweather Sans" w:hAnsi="Merriweather Sans"/>
          <w:color w:val="auto"/>
          <w:sz w:val="22"/>
        </w:rPr>
        <w:t>puerta a puerta</w:t>
      </w:r>
      <w:r w:rsidRPr="00621655">
        <w:rPr>
          <w:rFonts w:ascii="Merriweather Sans" w:hAnsi="Merriweather Sans"/>
          <w:color w:val="auto"/>
          <w:sz w:val="22"/>
        </w:rPr>
        <w:t xml:space="preserve"> doméstico o comercial que lo requiera, o bien que se solicite desde el Ayuntamiento de Ripollet.</w:t>
      </w:r>
    </w:p>
    <w:p w14:paraId="019C559C" w14:textId="1C520E60" w:rsidR="006B2902" w:rsidRPr="00621655" w:rsidRDefault="000C4259" w:rsidP="006B2902">
      <w:pPr>
        <w:spacing w:after="8"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Rociado con agua</w:t>
      </w:r>
      <w:r w:rsidR="006B2902" w:rsidRPr="00621655">
        <w:rPr>
          <w:rFonts w:ascii="Merriweather Sans" w:hAnsi="Merriweather Sans"/>
          <w:color w:val="auto"/>
          <w:sz w:val="22"/>
          <w:u w:val="single" w:color="000000"/>
        </w:rPr>
        <w:t>:</w:t>
      </w:r>
    </w:p>
    <w:p w14:paraId="658D0508" w14:textId="77777777" w:rsidR="006B2902" w:rsidRPr="00621655" w:rsidRDefault="006B2902" w:rsidP="006B2902">
      <w:pPr>
        <w:spacing w:after="0" w:line="259" w:lineRule="auto"/>
        <w:ind w:left="2" w:firstLine="0"/>
        <w:jc w:val="left"/>
        <w:rPr>
          <w:rFonts w:ascii="Merriweather Sans" w:hAnsi="Merriweather Sans"/>
          <w:color w:val="auto"/>
          <w:sz w:val="22"/>
        </w:rPr>
      </w:pPr>
      <w:r w:rsidRPr="00621655">
        <w:rPr>
          <w:rFonts w:ascii="Merriweather Sans" w:hAnsi="Merriweather Sans"/>
          <w:color w:val="auto"/>
          <w:sz w:val="22"/>
        </w:rPr>
        <w:t xml:space="preserve"> </w:t>
      </w:r>
    </w:p>
    <w:p w14:paraId="6E06E90F" w14:textId="10048764" w:rsidR="006B2902" w:rsidRPr="00621655" w:rsidRDefault="000C4259"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Limpieza con agua</w:t>
      </w:r>
      <w:r w:rsidR="006B2902" w:rsidRPr="00621655">
        <w:rPr>
          <w:rFonts w:ascii="Merriweather Sans" w:hAnsi="Merriweather Sans"/>
          <w:color w:val="auto"/>
          <w:sz w:val="22"/>
        </w:rPr>
        <w:t xml:space="preserve"> de las vías públicas, zonas de peatones, pasajes y asimilables.</w:t>
      </w:r>
    </w:p>
    <w:p w14:paraId="1A27D1FF" w14:textId="54197BCD" w:rsidR="006B2902" w:rsidRPr="00621655" w:rsidRDefault="000C4259"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Limpieza con agua </w:t>
      </w:r>
      <w:r w:rsidR="006B2902" w:rsidRPr="00621655">
        <w:rPr>
          <w:rFonts w:ascii="Merriweather Sans" w:hAnsi="Merriweather Sans"/>
          <w:color w:val="auto"/>
          <w:sz w:val="22"/>
        </w:rPr>
        <w:t xml:space="preserve">de los </w:t>
      </w:r>
      <w:r w:rsidR="00601EDA" w:rsidRPr="00621655">
        <w:rPr>
          <w:rFonts w:ascii="Merriweather Sans" w:hAnsi="Merriweather Sans"/>
          <w:color w:val="auto"/>
          <w:sz w:val="22"/>
        </w:rPr>
        <w:t>alrededores</w:t>
      </w:r>
      <w:r w:rsidR="006B2902" w:rsidRPr="00621655">
        <w:rPr>
          <w:rFonts w:ascii="Merriweather Sans" w:hAnsi="Merriweather Sans"/>
          <w:color w:val="auto"/>
          <w:sz w:val="22"/>
        </w:rPr>
        <w:t xml:space="preserve"> de contenedores, Puntos Verdes y zonas de afectación del servicio de recogida puerta a puerta.</w:t>
      </w:r>
    </w:p>
    <w:p w14:paraId="04AFECB2" w14:textId="10CAD052"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Servicios puntuales por puntos o zonas con suciedad donde el servicio de barrido no sea del todo efectivo.</w:t>
      </w:r>
    </w:p>
    <w:p w14:paraId="6C181FF5" w14:textId="373BCEB6"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Servicio de refuerzo de</w:t>
      </w:r>
      <w:r w:rsidR="000C4259" w:rsidRPr="00621655">
        <w:rPr>
          <w:rFonts w:ascii="Merriweather Sans" w:hAnsi="Merriweather Sans"/>
          <w:color w:val="auto"/>
          <w:sz w:val="22"/>
        </w:rPr>
        <w:t xml:space="preserve"> </w:t>
      </w:r>
      <w:r w:rsidRPr="00621655">
        <w:rPr>
          <w:rFonts w:ascii="Merriweather Sans" w:hAnsi="Merriweather Sans"/>
          <w:color w:val="auto"/>
          <w:sz w:val="22"/>
        </w:rPr>
        <w:t>l</w:t>
      </w:r>
      <w:r w:rsidR="000C4259" w:rsidRPr="00621655">
        <w:rPr>
          <w:rFonts w:ascii="Merriweather Sans" w:hAnsi="Merriweather Sans"/>
          <w:color w:val="auto"/>
          <w:sz w:val="22"/>
        </w:rPr>
        <w:t>a</w:t>
      </w:r>
      <w:r w:rsidRPr="00621655">
        <w:rPr>
          <w:rFonts w:ascii="Merriweather Sans" w:hAnsi="Merriweather Sans"/>
          <w:color w:val="auto"/>
          <w:sz w:val="22"/>
        </w:rPr>
        <w:t xml:space="preserve"> </w:t>
      </w:r>
      <w:r w:rsidR="000C4259" w:rsidRPr="00621655">
        <w:rPr>
          <w:rFonts w:ascii="Merriweather Sans" w:hAnsi="Merriweather Sans"/>
          <w:color w:val="auto"/>
          <w:sz w:val="22"/>
        </w:rPr>
        <w:t>limpieza con agua</w:t>
      </w:r>
      <w:r w:rsidRPr="00621655">
        <w:rPr>
          <w:rFonts w:ascii="Merriweather Sans" w:hAnsi="Merriweather Sans"/>
          <w:color w:val="auto"/>
          <w:sz w:val="22"/>
        </w:rPr>
        <w:t xml:space="preserve"> en días festivos durante tem</w:t>
      </w:r>
      <w:r w:rsidR="008B2713">
        <w:rPr>
          <w:rFonts w:ascii="Merriweather Sans" w:hAnsi="Merriweather Sans"/>
          <w:color w:val="auto"/>
          <w:sz w:val="22"/>
        </w:rPr>
        <w:t xml:space="preserve">porada de verano, y servicio de </w:t>
      </w:r>
      <w:r w:rsidR="003153BB">
        <w:rPr>
          <w:rFonts w:ascii="Merriweather Sans" w:hAnsi="Merriweather Sans"/>
          <w:color w:val="auto"/>
          <w:sz w:val="22"/>
        </w:rPr>
        <w:t>baldeo previa y posteriormente a la instalación de las paradas del mercado semanal.</w:t>
      </w:r>
    </w:p>
    <w:p w14:paraId="748EFC27" w14:textId="77777777" w:rsidR="006B2902" w:rsidRPr="00621655" w:rsidRDefault="006B2902" w:rsidP="006B2902">
      <w:pPr>
        <w:spacing w:after="0" w:line="259" w:lineRule="auto"/>
        <w:ind w:left="2" w:firstLine="0"/>
        <w:jc w:val="left"/>
        <w:rPr>
          <w:rFonts w:ascii="Merriweather Sans" w:hAnsi="Merriweather Sans"/>
          <w:color w:val="auto"/>
          <w:sz w:val="22"/>
        </w:rPr>
      </w:pPr>
      <w:r w:rsidRPr="00621655">
        <w:rPr>
          <w:rFonts w:ascii="Merriweather Sans" w:hAnsi="Merriweather Sans"/>
          <w:color w:val="auto"/>
          <w:sz w:val="22"/>
        </w:rPr>
        <w:t xml:space="preserve"> </w:t>
      </w:r>
    </w:p>
    <w:p w14:paraId="2C6C51A4" w14:textId="559340AF" w:rsidR="006B2902" w:rsidRPr="00621655" w:rsidRDefault="006B2902" w:rsidP="006B2902">
      <w:pPr>
        <w:spacing w:after="8"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Papeleras:</w:t>
      </w:r>
    </w:p>
    <w:p w14:paraId="5284C297" w14:textId="77777777" w:rsidR="006B2902" w:rsidRPr="00621655" w:rsidRDefault="006B2902" w:rsidP="006B2902">
      <w:pPr>
        <w:spacing w:after="0" w:line="259" w:lineRule="auto"/>
        <w:ind w:left="2" w:firstLine="0"/>
        <w:jc w:val="left"/>
        <w:rPr>
          <w:rFonts w:ascii="Merriweather Sans" w:hAnsi="Merriweather Sans"/>
          <w:color w:val="auto"/>
          <w:sz w:val="22"/>
        </w:rPr>
      </w:pPr>
      <w:r w:rsidRPr="00621655">
        <w:rPr>
          <w:rFonts w:ascii="Merriweather Sans" w:hAnsi="Merriweather Sans"/>
          <w:color w:val="auto"/>
          <w:sz w:val="22"/>
        </w:rPr>
        <w:t xml:space="preserve"> </w:t>
      </w:r>
    </w:p>
    <w:p w14:paraId="4A29F5AB" w14:textId="0D2556A3"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Vaciado de las papeleras.</w:t>
      </w:r>
    </w:p>
    <w:p w14:paraId="46C280A8" w14:textId="6C79759E"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lastRenderedPageBreak/>
        <w:t>Limpieza exterior e interior de papeleras y de las áreas circundantes, incluidas manchas e incrustaciones.</w:t>
      </w:r>
    </w:p>
    <w:p w14:paraId="2ECE7736" w14:textId="4E6EFF05" w:rsidR="006B2902" w:rsidRPr="00621655" w:rsidRDefault="006B2902" w:rsidP="006B2902">
      <w:pPr>
        <w:numPr>
          <w:ilvl w:val="0"/>
          <w:numId w:val="16"/>
        </w:numPr>
        <w:spacing w:after="231"/>
        <w:ind w:hanging="360"/>
        <w:rPr>
          <w:rFonts w:ascii="Merriweather Sans" w:hAnsi="Merriweather Sans"/>
          <w:color w:val="auto"/>
          <w:sz w:val="22"/>
        </w:rPr>
      </w:pPr>
      <w:r w:rsidRPr="00621655">
        <w:rPr>
          <w:rFonts w:ascii="Merriweather Sans" w:hAnsi="Merriweather Sans"/>
          <w:color w:val="auto"/>
          <w:sz w:val="22"/>
        </w:rPr>
        <w:t xml:space="preserve">Disposición y reposición de bolsas </w:t>
      </w:r>
      <w:r w:rsidR="00601EDA" w:rsidRPr="00621655">
        <w:rPr>
          <w:rFonts w:ascii="Merriweather Sans" w:hAnsi="Merriweather Sans"/>
          <w:color w:val="auto"/>
          <w:sz w:val="22"/>
        </w:rPr>
        <w:t>en</w:t>
      </w:r>
      <w:r w:rsidRPr="00621655">
        <w:rPr>
          <w:rFonts w:ascii="Merriweather Sans" w:hAnsi="Merriweather Sans"/>
          <w:color w:val="auto"/>
          <w:sz w:val="22"/>
        </w:rPr>
        <w:t xml:space="preserve"> las papeleras, si es el caso.</w:t>
      </w:r>
    </w:p>
    <w:p w14:paraId="41C025B6" w14:textId="07422565" w:rsidR="006B2902" w:rsidRPr="00621655" w:rsidRDefault="006B2902" w:rsidP="006B2902">
      <w:pPr>
        <w:ind w:left="732"/>
        <w:rPr>
          <w:rFonts w:ascii="Merriweather Sans" w:hAnsi="Merriweather Sans"/>
          <w:color w:val="auto"/>
          <w:sz w:val="22"/>
        </w:rPr>
      </w:pPr>
      <w:r w:rsidRPr="00621655">
        <w:rPr>
          <w:rFonts w:ascii="Merriweather Sans" w:hAnsi="Merriweather Sans"/>
          <w:color w:val="auto"/>
          <w:sz w:val="22"/>
        </w:rPr>
        <w:t>c. Requerimientos de ejecución:</w:t>
      </w:r>
    </w:p>
    <w:p w14:paraId="0373A1D2" w14:textId="77777777" w:rsidR="006B2902" w:rsidRPr="00621655" w:rsidRDefault="006B2902" w:rsidP="006B2902">
      <w:pPr>
        <w:ind w:left="732"/>
        <w:rPr>
          <w:rFonts w:ascii="Merriweather Sans" w:hAnsi="Merriweather Sans"/>
          <w:color w:val="auto"/>
          <w:sz w:val="22"/>
        </w:rPr>
      </w:pPr>
    </w:p>
    <w:p w14:paraId="06139B95" w14:textId="0FA13B1B" w:rsidR="006B2902" w:rsidRPr="00621655" w:rsidRDefault="006B2902" w:rsidP="006B2902">
      <w:pPr>
        <w:spacing w:after="247" w:line="252" w:lineRule="auto"/>
        <w:ind w:left="19"/>
        <w:jc w:val="left"/>
        <w:rPr>
          <w:rFonts w:ascii="Merriweather Sans" w:hAnsi="Merriweather Sans"/>
          <w:color w:val="auto"/>
          <w:sz w:val="22"/>
        </w:rPr>
      </w:pPr>
      <w:r w:rsidRPr="00621655">
        <w:rPr>
          <w:rFonts w:ascii="Merriweather Sans" w:hAnsi="Merriweather Sans"/>
          <w:b/>
          <w:color w:val="auto"/>
          <w:sz w:val="22"/>
        </w:rPr>
        <w:t>En lo referente a todas las limpiezas básicas:</w:t>
      </w:r>
    </w:p>
    <w:p w14:paraId="39444FA3" w14:textId="133A34A4" w:rsidR="006B2902" w:rsidRPr="00621655" w:rsidRDefault="006B2902" w:rsidP="006B2902">
      <w:pPr>
        <w:tabs>
          <w:tab w:val="right" w:pos="8508"/>
        </w:tabs>
        <w:spacing w:after="211"/>
        <w:ind w:left="0" w:firstLine="0"/>
        <w:jc w:val="left"/>
        <w:rPr>
          <w:rFonts w:ascii="Merriweather Sans" w:hAnsi="Merriweather Sans"/>
          <w:color w:val="auto"/>
          <w:sz w:val="22"/>
        </w:rPr>
      </w:pPr>
      <w:r w:rsidRPr="00621655">
        <w:rPr>
          <w:rFonts w:ascii="Merriweather Sans" w:eastAsia="Segoe UI Symbol" w:hAnsi="Merriweather Sans" w:cs="Segoe UI Symbol"/>
          <w:color w:val="auto"/>
          <w:sz w:val="22"/>
        </w:rPr>
        <w:t>−</w:t>
      </w:r>
      <w:r w:rsidRPr="00621655">
        <w:rPr>
          <w:rFonts w:ascii="Merriweather Sans" w:hAnsi="Merriweather Sans"/>
          <w:color w:val="auto"/>
          <w:sz w:val="22"/>
        </w:rPr>
        <w:t xml:space="preserve"> Las frecuencias globales de </w:t>
      </w:r>
      <w:r w:rsidR="004D5B7E" w:rsidRPr="00621655">
        <w:rPr>
          <w:rFonts w:ascii="Merriweather Sans" w:hAnsi="Merriweather Sans"/>
          <w:color w:val="auto"/>
          <w:sz w:val="22"/>
        </w:rPr>
        <w:t>barrido</w:t>
      </w:r>
      <w:r w:rsidRPr="00621655">
        <w:rPr>
          <w:rFonts w:ascii="Merriweather Sans" w:hAnsi="Merriweather Sans"/>
          <w:color w:val="auto"/>
          <w:sz w:val="22"/>
        </w:rPr>
        <w:t xml:space="preserve"> cumplirán con la siguiente programación:</w:t>
      </w:r>
    </w:p>
    <w:p w14:paraId="3CE61045" w14:textId="77777777" w:rsidR="00601EDA" w:rsidRPr="00621655" w:rsidRDefault="00610398" w:rsidP="00601EDA">
      <w:pPr>
        <w:spacing w:after="93" w:line="259" w:lineRule="auto"/>
        <w:ind w:left="-106" w:right="-105" w:firstLine="0"/>
        <w:jc w:val="left"/>
        <w:rPr>
          <w:rFonts w:ascii="Merriweather Sans" w:hAnsi="Merriweather Sans"/>
          <w:b/>
          <w:color w:val="auto"/>
          <w:sz w:val="22"/>
        </w:rPr>
      </w:pPr>
      <w:r w:rsidRPr="00621655">
        <w:rPr>
          <w:rFonts w:ascii="Merriweather Sans" w:eastAsia="Calibri" w:hAnsi="Merriweather Sans" w:cs="Calibri"/>
          <w:noProof/>
          <w:color w:val="auto"/>
          <w:sz w:val="22"/>
        </w:rPr>
        <mc:AlternateContent>
          <mc:Choice Requires="wpg">
            <w:drawing>
              <wp:inline distT="0" distB="0" distL="0" distR="0" wp14:anchorId="3B897EAA" wp14:editId="5C310D9B">
                <wp:extent cx="6098540" cy="239395"/>
                <wp:effectExtent l="0" t="3810" r="635" b="61595"/>
                <wp:docPr id="245264" name="Group 2093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8540" cy="239395"/>
                          <a:chOff x="0" y="0"/>
                          <a:chExt cx="55366" cy="2395"/>
                        </a:xfrm>
                      </wpg:grpSpPr>
                      <wps:wsp>
                        <wps:cNvPr id="245265" name="Shape 274635"/>
                        <wps:cNvSpPr>
                          <a:spLocks/>
                        </wps:cNvSpPr>
                        <wps:spPr bwMode="auto">
                          <a:xfrm>
                            <a:off x="0" y="0"/>
                            <a:ext cx="685" cy="2148"/>
                          </a:xfrm>
                          <a:custGeom>
                            <a:avLst/>
                            <a:gdLst>
                              <a:gd name="T0" fmla="*/ 0 w 68580"/>
                              <a:gd name="T1" fmla="*/ 0 h 214884"/>
                              <a:gd name="T2" fmla="*/ 68580 w 68580"/>
                              <a:gd name="T3" fmla="*/ 0 h 214884"/>
                              <a:gd name="T4" fmla="*/ 68580 w 68580"/>
                              <a:gd name="T5" fmla="*/ 214884 h 214884"/>
                              <a:gd name="T6" fmla="*/ 0 w 68580"/>
                              <a:gd name="T7" fmla="*/ 214884 h 214884"/>
                              <a:gd name="T8" fmla="*/ 0 w 68580"/>
                              <a:gd name="T9" fmla="*/ 0 h 214884"/>
                              <a:gd name="T10" fmla="*/ 0 w 68580"/>
                              <a:gd name="T11" fmla="*/ 0 h 214884"/>
                              <a:gd name="T12" fmla="*/ 68580 w 68580"/>
                              <a:gd name="T13" fmla="*/ 214884 h 214884"/>
                            </a:gdLst>
                            <a:ahLst/>
                            <a:cxnLst>
                              <a:cxn ang="0">
                                <a:pos x="T0" y="T1"/>
                              </a:cxn>
                              <a:cxn ang="0">
                                <a:pos x="T2" y="T3"/>
                              </a:cxn>
                              <a:cxn ang="0">
                                <a:pos x="T4" y="T5"/>
                              </a:cxn>
                              <a:cxn ang="0">
                                <a:pos x="T6" y="T7"/>
                              </a:cxn>
                              <a:cxn ang="0">
                                <a:pos x="T8" y="T9"/>
                              </a:cxn>
                            </a:cxnLst>
                            <a:rect l="T10" t="T11" r="T12" b="T13"/>
                            <a:pathLst>
                              <a:path w="68580" h="214884">
                                <a:moveTo>
                                  <a:pt x="0" y="0"/>
                                </a:moveTo>
                                <a:lnTo>
                                  <a:pt x="68580" y="0"/>
                                </a:lnTo>
                                <a:lnTo>
                                  <a:pt x="68580" y="214884"/>
                                </a:lnTo>
                                <a:lnTo>
                                  <a:pt x="0" y="214884"/>
                                </a:lnTo>
                                <a:lnTo>
                                  <a:pt x="0" y="0"/>
                                </a:lnTo>
                              </a:path>
                            </a:pathLst>
                          </a:custGeom>
                          <a:solidFill>
                            <a:srgbClr val="818181"/>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66" name="Shape 274636"/>
                        <wps:cNvSpPr>
                          <a:spLocks/>
                        </wps:cNvSpPr>
                        <wps:spPr bwMode="auto">
                          <a:xfrm>
                            <a:off x="37810" y="0"/>
                            <a:ext cx="686" cy="2148"/>
                          </a:xfrm>
                          <a:custGeom>
                            <a:avLst/>
                            <a:gdLst>
                              <a:gd name="T0" fmla="*/ 0 w 68580"/>
                              <a:gd name="T1" fmla="*/ 0 h 214884"/>
                              <a:gd name="T2" fmla="*/ 68580 w 68580"/>
                              <a:gd name="T3" fmla="*/ 0 h 214884"/>
                              <a:gd name="T4" fmla="*/ 68580 w 68580"/>
                              <a:gd name="T5" fmla="*/ 214884 h 214884"/>
                              <a:gd name="T6" fmla="*/ 0 w 68580"/>
                              <a:gd name="T7" fmla="*/ 214884 h 214884"/>
                              <a:gd name="T8" fmla="*/ 0 w 68580"/>
                              <a:gd name="T9" fmla="*/ 0 h 214884"/>
                              <a:gd name="T10" fmla="*/ 0 w 68580"/>
                              <a:gd name="T11" fmla="*/ 0 h 214884"/>
                              <a:gd name="T12" fmla="*/ 68580 w 68580"/>
                              <a:gd name="T13" fmla="*/ 214884 h 214884"/>
                            </a:gdLst>
                            <a:ahLst/>
                            <a:cxnLst>
                              <a:cxn ang="0">
                                <a:pos x="T0" y="T1"/>
                              </a:cxn>
                              <a:cxn ang="0">
                                <a:pos x="T2" y="T3"/>
                              </a:cxn>
                              <a:cxn ang="0">
                                <a:pos x="T4" y="T5"/>
                              </a:cxn>
                              <a:cxn ang="0">
                                <a:pos x="T6" y="T7"/>
                              </a:cxn>
                              <a:cxn ang="0">
                                <a:pos x="T8" y="T9"/>
                              </a:cxn>
                            </a:cxnLst>
                            <a:rect l="T10" t="T11" r="T12" b="T13"/>
                            <a:pathLst>
                              <a:path w="68580" h="214884">
                                <a:moveTo>
                                  <a:pt x="0" y="0"/>
                                </a:moveTo>
                                <a:lnTo>
                                  <a:pt x="68580" y="0"/>
                                </a:lnTo>
                                <a:lnTo>
                                  <a:pt x="68580" y="214884"/>
                                </a:lnTo>
                                <a:lnTo>
                                  <a:pt x="0" y="214884"/>
                                </a:lnTo>
                                <a:lnTo>
                                  <a:pt x="0" y="0"/>
                                </a:lnTo>
                              </a:path>
                            </a:pathLst>
                          </a:custGeom>
                          <a:solidFill>
                            <a:srgbClr val="818181"/>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67" name="Shape 274637"/>
                        <wps:cNvSpPr>
                          <a:spLocks/>
                        </wps:cNvSpPr>
                        <wps:spPr bwMode="auto">
                          <a:xfrm>
                            <a:off x="685" y="0"/>
                            <a:ext cx="37125" cy="2148"/>
                          </a:xfrm>
                          <a:custGeom>
                            <a:avLst/>
                            <a:gdLst>
                              <a:gd name="T0" fmla="*/ 0 w 3712464"/>
                              <a:gd name="T1" fmla="*/ 0 h 214884"/>
                              <a:gd name="T2" fmla="*/ 3712464 w 3712464"/>
                              <a:gd name="T3" fmla="*/ 0 h 214884"/>
                              <a:gd name="T4" fmla="*/ 3712464 w 3712464"/>
                              <a:gd name="T5" fmla="*/ 214884 h 214884"/>
                              <a:gd name="T6" fmla="*/ 0 w 3712464"/>
                              <a:gd name="T7" fmla="*/ 214884 h 214884"/>
                              <a:gd name="T8" fmla="*/ 0 w 3712464"/>
                              <a:gd name="T9" fmla="*/ 0 h 214884"/>
                              <a:gd name="T10" fmla="*/ 0 w 3712464"/>
                              <a:gd name="T11" fmla="*/ 0 h 214884"/>
                              <a:gd name="T12" fmla="*/ 3712464 w 3712464"/>
                              <a:gd name="T13" fmla="*/ 214884 h 214884"/>
                            </a:gdLst>
                            <a:ahLst/>
                            <a:cxnLst>
                              <a:cxn ang="0">
                                <a:pos x="T0" y="T1"/>
                              </a:cxn>
                              <a:cxn ang="0">
                                <a:pos x="T2" y="T3"/>
                              </a:cxn>
                              <a:cxn ang="0">
                                <a:pos x="T4" y="T5"/>
                              </a:cxn>
                              <a:cxn ang="0">
                                <a:pos x="T6" y="T7"/>
                              </a:cxn>
                              <a:cxn ang="0">
                                <a:pos x="T8" y="T9"/>
                              </a:cxn>
                            </a:cxnLst>
                            <a:rect l="T10" t="T11" r="T12" b="T13"/>
                            <a:pathLst>
                              <a:path w="3712464" h="214884">
                                <a:moveTo>
                                  <a:pt x="0" y="0"/>
                                </a:moveTo>
                                <a:lnTo>
                                  <a:pt x="3712464" y="0"/>
                                </a:lnTo>
                                <a:lnTo>
                                  <a:pt x="3712464" y="214884"/>
                                </a:lnTo>
                                <a:lnTo>
                                  <a:pt x="0" y="214884"/>
                                </a:lnTo>
                                <a:lnTo>
                                  <a:pt x="0" y="0"/>
                                </a:lnTo>
                              </a:path>
                            </a:pathLst>
                          </a:custGeom>
                          <a:solidFill>
                            <a:srgbClr val="818181"/>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68" name="Rectangle 4160"/>
                        <wps:cNvSpPr>
                          <a:spLocks noChangeArrowheads="1"/>
                        </wps:cNvSpPr>
                        <wps:spPr bwMode="auto">
                          <a:xfrm>
                            <a:off x="685" y="632"/>
                            <a:ext cx="4802"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14B36C" w14:textId="77777777" w:rsidR="008B2713" w:rsidRDefault="008B2713" w:rsidP="006B2902">
                              <w:pPr>
                                <w:spacing w:after="160" w:line="259" w:lineRule="auto"/>
                                <w:ind w:left="0" w:firstLine="0"/>
                                <w:jc w:val="left"/>
                              </w:pPr>
                              <w:r>
                                <w:rPr>
                                  <w:b/>
                                  <w:color w:val="FFFFFF"/>
                                </w:rPr>
                                <w:t>ZONA</w:t>
                              </w:r>
                            </w:p>
                          </w:txbxContent>
                        </wps:txbx>
                        <wps:bodyPr rot="0" vert="horz" wrap="square" lIns="0" tIns="0" rIns="0" bIns="0" anchor="t" anchorCtr="0" upright="1">
                          <a:noAutofit/>
                        </wps:bodyPr>
                      </wps:wsp>
                      <wps:wsp>
                        <wps:cNvPr id="245269" name="Rectangle 4161"/>
                        <wps:cNvSpPr>
                          <a:spLocks noChangeArrowheads="1"/>
                        </wps:cNvSpPr>
                        <wps:spPr bwMode="auto">
                          <a:xfrm>
                            <a:off x="4282" y="632"/>
                            <a:ext cx="467"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DA524D" w14:textId="77777777" w:rsidR="008B2713" w:rsidRDefault="008B2713" w:rsidP="006B2902">
                              <w:pPr>
                                <w:spacing w:after="160" w:line="259" w:lineRule="auto"/>
                                <w:ind w:left="0" w:firstLine="0"/>
                                <w:jc w:val="left"/>
                              </w:pPr>
                              <w:r>
                                <w:rPr>
                                  <w:b/>
                                  <w:color w:val="FFFFFF"/>
                                </w:rPr>
                                <w:t xml:space="preserve"> </w:t>
                              </w:r>
                            </w:p>
                          </w:txbxContent>
                        </wps:txbx>
                        <wps:bodyPr rot="0" vert="horz" wrap="square" lIns="0" tIns="0" rIns="0" bIns="0" anchor="t" anchorCtr="0" upright="1">
                          <a:noAutofit/>
                        </wps:bodyPr>
                      </wps:wsp>
                      <wps:wsp>
                        <wps:cNvPr id="245270" name="Shape 274638"/>
                        <wps:cNvSpPr>
                          <a:spLocks/>
                        </wps:cNvSpPr>
                        <wps:spPr bwMode="auto">
                          <a:xfrm>
                            <a:off x="38496" y="0"/>
                            <a:ext cx="686" cy="2148"/>
                          </a:xfrm>
                          <a:custGeom>
                            <a:avLst/>
                            <a:gdLst>
                              <a:gd name="T0" fmla="*/ 0 w 68580"/>
                              <a:gd name="T1" fmla="*/ 0 h 214884"/>
                              <a:gd name="T2" fmla="*/ 68580 w 68580"/>
                              <a:gd name="T3" fmla="*/ 0 h 214884"/>
                              <a:gd name="T4" fmla="*/ 68580 w 68580"/>
                              <a:gd name="T5" fmla="*/ 214884 h 214884"/>
                              <a:gd name="T6" fmla="*/ 0 w 68580"/>
                              <a:gd name="T7" fmla="*/ 214884 h 214884"/>
                              <a:gd name="T8" fmla="*/ 0 w 68580"/>
                              <a:gd name="T9" fmla="*/ 0 h 214884"/>
                              <a:gd name="T10" fmla="*/ 0 w 68580"/>
                              <a:gd name="T11" fmla="*/ 0 h 214884"/>
                              <a:gd name="T12" fmla="*/ 68580 w 68580"/>
                              <a:gd name="T13" fmla="*/ 214884 h 214884"/>
                            </a:gdLst>
                            <a:ahLst/>
                            <a:cxnLst>
                              <a:cxn ang="0">
                                <a:pos x="T0" y="T1"/>
                              </a:cxn>
                              <a:cxn ang="0">
                                <a:pos x="T2" y="T3"/>
                              </a:cxn>
                              <a:cxn ang="0">
                                <a:pos x="T4" y="T5"/>
                              </a:cxn>
                              <a:cxn ang="0">
                                <a:pos x="T6" y="T7"/>
                              </a:cxn>
                              <a:cxn ang="0">
                                <a:pos x="T8" y="T9"/>
                              </a:cxn>
                            </a:cxnLst>
                            <a:rect l="T10" t="T11" r="T12" b="T13"/>
                            <a:pathLst>
                              <a:path w="68580" h="214884">
                                <a:moveTo>
                                  <a:pt x="0" y="0"/>
                                </a:moveTo>
                                <a:lnTo>
                                  <a:pt x="68580" y="0"/>
                                </a:lnTo>
                                <a:lnTo>
                                  <a:pt x="68580" y="214884"/>
                                </a:lnTo>
                                <a:lnTo>
                                  <a:pt x="0" y="214884"/>
                                </a:lnTo>
                                <a:lnTo>
                                  <a:pt x="0" y="0"/>
                                </a:lnTo>
                              </a:path>
                            </a:pathLst>
                          </a:custGeom>
                          <a:solidFill>
                            <a:srgbClr val="818181"/>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71" name="Shape 274639"/>
                        <wps:cNvSpPr>
                          <a:spLocks/>
                        </wps:cNvSpPr>
                        <wps:spPr bwMode="auto">
                          <a:xfrm>
                            <a:off x="54681" y="0"/>
                            <a:ext cx="685" cy="2148"/>
                          </a:xfrm>
                          <a:custGeom>
                            <a:avLst/>
                            <a:gdLst>
                              <a:gd name="T0" fmla="*/ 0 w 68580"/>
                              <a:gd name="T1" fmla="*/ 0 h 214884"/>
                              <a:gd name="T2" fmla="*/ 68580 w 68580"/>
                              <a:gd name="T3" fmla="*/ 0 h 214884"/>
                              <a:gd name="T4" fmla="*/ 68580 w 68580"/>
                              <a:gd name="T5" fmla="*/ 214884 h 214884"/>
                              <a:gd name="T6" fmla="*/ 0 w 68580"/>
                              <a:gd name="T7" fmla="*/ 214884 h 214884"/>
                              <a:gd name="T8" fmla="*/ 0 w 68580"/>
                              <a:gd name="T9" fmla="*/ 0 h 214884"/>
                              <a:gd name="T10" fmla="*/ 0 w 68580"/>
                              <a:gd name="T11" fmla="*/ 0 h 214884"/>
                              <a:gd name="T12" fmla="*/ 68580 w 68580"/>
                              <a:gd name="T13" fmla="*/ 214884 h 214884"/>
                            </a:gdLst>
                            <a:ahLst/>
                            <a:cxnLst>
                              <a:cxn ang="0">
                                <a:pos x="T0" y="T1"/>
                              </a:cxn>
                              <a:cxn ang="0">
                                <a:pos x="T2" y="T3"/>
                              </a:cxn>
                              <a:cxn ang="0">
                                <a:pos x="T4" y="T5"/>
                              </a:cxn>
                              <a:cxn ang="0">
                                <a:pos x="T6" y="T7"/>
                              </a:cxn>
                              <a:cxn ang="0">
                                <a:pos x="T8" y="T9"/>
                              </a:cxn>
                            </a:cxnLst>
                            <a:rect l="T10" t="T11" r="T12" b="T13"/>
                            <a:pathLst>
                              <a:path w="68580" h="214884">
                                <a:moveTo>
                                  <a:pt x="0" y="0"/>
                                </a:moveTo>
                                <a:lnTo>
                                  <a:pt x="68580" y="0"/>
                                </a:lnTo>
                                <a:lnTo>
                                  <a:pt x="68580" y="214884"/>
                                </a:lnTo>
                                <a:lnTo>
                                  <a:pt x="0" y="214884"/>
                                </a:lnTo>
                                <a:lnTo>
                                  <a:pt x="0" y="0"/>
                                </a:lnTo>
                              </a:path>
                            </a:pathLst>
                          </a:custGeom>
                          <a:solidFill>
                            <a:srgbClr val="818181"/>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72" name="Shape 274640"/>
                        <wps:cNvSpPr>
                          <a:spLocks/>
                        </wps:cNvSpPr>
                        <wps:spPr bwMode="auto">
                          <a:xfrm>
                            <a:off x="39182" y="0"/>
                            <a:ext cx="15499" cy="2148"/>
                          </a:xfrm>
                          <a:custGeom>
                            <a:avLst/>
                            <a:gdLst>
                              <a:gd name="T0" fmla="*/ 0 w 1549908"/>
                              <a:gd name="T1" fmla="*/ 0 h 214884"/>
                              <a:gd name="T2" fmla="*/ 1549908 w 1549908"/>
                              <a:gd name="T3" fmla="*/ 0 h 214884"/>
                              <a:gd name="T4" fmla="*/ 1549908 w 1549908"/>
                              <a:gd name="T5" fmla="*/ 214884 h 214884"/>
                              <a:gd name="T6" fmla="*/ 0 w 1549908"/>
                              <a:gd name="T7" fmla="*/ 214884 h 214884"/>
                              <a:gd name="T8" fmla="*/ 0 w 1549908"/>
                              <a:gd name="T9" fmla="*/ 0 h 214884"/>
                              <a:gd name="T10" fmla="*/ 0 w 1549908"/>
                              <a:gd name="T11" fmla="*/ 0 h 214884"/>
                              <a:gd name="T12" fmla="*/ 1549908 w 1549908"/>
                              <a:gd name="T13" fmla="*/ 214884 h 214884"/>
                            </a:gdLst>
                            <a:ahLst/>
                            <a:cxnLst>
                              <a:cxn ang="0">
                                <a:pos x="T0" y="T1"/>
                              </a:cxn>
                              <a:cxn ang="0">
                                <a:pos x="T2" y="T3"/>
                              </a:cxn>
                              <a:cxn ang="0">
                                <a:pos x="T4" y="T5"/>
                              </a:cxn>
                              <a:cxn ang="0">
                                <a:pos x="T6" y="T7"/>
                              </a:cxn>
                              <a:cxn ang="0">
                                <a:pos x="T8" y="T9"/>
                              </a:cxn>
                            </a:cxnLst>
                            <a:rect l="T10" t="T11" r="T12" b="T13"/>
                            <a:pathLst>
                              <a:path w="1549908" h="214884">
                                <a:moveTo>
                                  <a:pt x="0" y="0"/>
                                </a:moveTo>
                                <a:lnTo>
                                  <a:pt x="1549908" y="0"/>
                                </a:lnTo>
                                <a:lnTo>
                                  <a:pt x="1549908" y="214884"/>
                                </a:lnTo>
                                <a:lnTo>
                                  <a:pt x="0" y="214884"/>
                                </a:lnTo>
                                <a:lnTo>
                                  <a:pt x="0" y="0"/>
                                </a:lnTo>
                              </a:path>
                            </a:pathLst>
                          </a:custGeom>
                          <a:solidFill>
                            <a:srgbClr val="818181"/>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inline>
            </w:drawing>
          </mc:Choice>
          <mc:Fallback>
            <w:pict>
              <v:group w14:anchorId="3B897EAA" id="Group 209315" o:spid="_x0000_s1033" style="width:480.2pt;height:18.85pt;mso-position-horizontal-relative:char;mso-position-vertical-relative:line" coordsize="55366,23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">
                <v:shape id="Shape 274635" o:spid="_x0000_s1034" style="position:absolute;width:685;height:2148;visibility:visible;mso-wrap-style:square;v-text-anchor:top" coordsize="68580,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" path="m,l68580,r,214884l,214884,,e" fillcolor="#818181" stroked="f" strokeweight="0">
                  <v:stroke miterlimit="83231f" joinstyle="miter"/>
                  <v:path arrowok="t" o:connecttype="custom" o:connectlocs="0,0;685,0;685,2148;0,2148;0,0" o:connectangles="0,0,0,0,0" textboxrect="0,0,68580,214884"/>
                </v:shape>
                <v:shape id="Shape 274636" o:spid="_x0000_s1035" style="position:absolute;left:37810;width:686;height:2148;visibility:visible;mso-wrap-style:square;v-text-anchor:top" coordsize="68580,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" path="m,l68580,r,214884l,214884,,e" fillcolor="#818181" stroked="f" strokeweight="0">
                  <v:stroke miterlimit="83231f" joinstyle="miter"/>
                  <v:path arrowok="t" o:connecttype="custom" o:connectlocs="0,0;686,0;686,2148;0,2148;0,0" o:connectangles="0,0,0,0,0" textboxrect="0,0,68580,214884"/>
                </v:shape>
                <v:shape id="Shape 274637" o:spid="_x0000_s1036" style="position:absolute;left:685;width:37125;height:2148;visibility:visible;mso-wrap-style:square;v-text-anchor:top" coordsize="371246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" path="m,l3712464,r,214884l,214884,,e" fillcolor="#818181" stroked="f" strokeweight="0">
                  <v:stroke miterlimit="83231f" joinstyle="miter"/>
                  <v:path arrowok="t" o:connecttype="custom" o:connectlocs="0,0;37125,0;37125,2148;0,2148;0,0" o:connectangles="0,0,0,0,0" textboxrect="0,0,3712464,214884"/>
                </v:shape>
                <v:rect id="Rectangle 4160" o:spid="_x0000_s1037" style="position:absolute;left:685;top:632;width:4802;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" filled="f" stroked="f">
                  <v:textbox inset="0,0,0,0">
                    <w:txbxContent>
                      <w:p w14:paraId="7714B36C" w14:textId="77777777" w:rsidR="008B2713" w:rsidRDefault="008B2713" w:rsidP="006B2902">
                        <w:pPr>
                          <w:spacing w:after="160" w:line="259" w:lineRule="auto"/>
                          <w:ind w:left="0" w:firstLine="0"/>
                          <w:jc w:val="left"/>
                        </w:pPr>
                        <w:r>
                          <w:rPr>
                            <w:b/>
                            <w:color w:val="FFFFFF"/>
                          </w:rPr>
                          <w:t>ZONA</w:t>
                        </w:r>
                      </w:p>
                    </w:txbxContent>
                  </v:textbox>
                </v:rect>
                <v:rect id="Rectangle 4161" o:spid="_x0000_s1038" style="position:absolute;left:4282;top:632;width:467;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" filled="f" stroked="f">
                  <v:textbox inset="0,0,0,0">
                    <w:txbxContent>
                      <w:p w14:paraId="1BDA524D" w14:textId="77777777" w:rsidR="008B2713" w:rsidRDefault="008B2713" w:rsidP="006B2902">
                        <w:pPr>
                          <w:spacing w:after="160" w:line="259" w:lineRule="auto"/>
                          <w:ind w:left="0" w:firstLine="0"/>
                          <w:jc w:val="left"/>
                        </w:pPr>
                        <w:r>
                          <w:rPr>
                            <w:b/>
                            <w:color w:val="FFFFFF"/>
                          </w:rPr>
                          <w:t xml:space="preserve"> </w:t>
                        </w:r>
                      </w:p>
                    </w:txbxContent>
                  </v:textbox>
                </v:rect>
                <v:shape id="Shape 274638" o:spid="_x0000_s1039" style="position:absolute;left:38496;width:686;height:2148;visibility:visible;mso-wrap-style:square;v-text-anchor:top" coordsize="68580,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" path="m,l68580,r,214884l,214884,,e" fillcolor="#818181" stroked="f" strokeweight="0">
                  <v:stroke miterlimit="83231f" joinstyle="miter"/>
                  <v:path arrowok="t" o:connecttype="custom" o:connectlocs="0,0;686,0;686,2148;0,2148;0,0" o:connectangles="0,0,0,0,0" textboxrect="0,0,68580,214884"/>
                </v:shape>
                <v:shape id="Shape 274639" o:spid="_x0000_s1040" style="position:absolute;left:54681;width:685;height:2148;visibility:visible;mso-wrap-style:square;v-text-anchor:top" coordsize="68580,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" path="m,l68580,r,214884l,214884,,e" fillcolor="#818181" stroked="f" strokeweight="0">
                  <v:stroke miterlimit="83231f" joinstyle="miter"/>
                  <v:path arrowok="t" o:connecttype="custom" o:connectlocs="0,0;685,0;685,2148;0,2148;0,0" o:connectangles="0,0,0,0,0" textboxrect="0,0,68580,214884"/>
                </v:shape>
                <v:shape id="Shape 274640" o:spid="_x0000_s1041" style="position:absolute;left:39182;width:15499;height:2148;visibility:visible;mso-wrap-style:square;v-text-anchor:top" coordsize="1549908,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" path="m,l1549908,r,214884l,214884,,e" fillcolor="#818181" stroked="f" strokeweight="0">
                  <v:stroke miterlimit="83231f" joinstyle="miter"/>
                  <v:path arrowok="t" o:connecttype="custom" o:connectlocs="0,0;15499,0;15499,2148;0,2148;0,0" o:connectangles="0,0,0,0,0" textboxrect="0,0,1549908,214884"/>
                </v:shape>
                <w10:anchorlock/>
              </v:group>
            </w:pict>
          </mc:Fallback>
        </mc:AlternateContent>
      </w:r>
    </w:p>
    <w:p w14:paraId="0CAFF603" w14:textId="4BB6BFBA" w:rsidR="006B2902" w:rsidRPr="00621655" w:rsidRDefault="006B2902" w:rsidP="00601EDA">
      <w:pPr>
        <w:spacing w:after="93" w:line="259" w:lineRule="auto"/>
        <w:ind w:left="6266" w:right="-105" w:firstLine="106"/>
        <w:jc w:val="left"/>
        <w:rPr>
          <w:rFonts w:ascii="Merriweather Sans" w:hAnsi="Merriweather Sans"/>
          <w:color w:val="auto"/>
          <w:sz w:val="22"/>
        </w:rPr>
      </w:pPr>
      <w:r w:rsidRPr="00621655">
        <w:rPr>
          <w:rFonts w:ascii="Merriweather Sans" w:hAnsi="Merriweather Sans"/>
          <w:b/>
          <w:color w:val="auto"/>
          <w:sz w:val="22"/>
        </w:rPr>
        <w:t xml:space="preserve">FRECUENCIA </w:t>
      </w:r>
    </w:p>
    <w:p w14:paraId="557D83BE" w14:textId="77777777" w:rsidR="006B2902" w:rsidRPr="00621655" w:rsidRDefault="006B2902" w:rsidP="006B2902">
      <w:pPr>
        <w:tabs>
          <w:tab w:val="center" w:pos="6742"/>
        </w:tabs>
        <w:spacing w:after="101"/>
        <w:ind w:left="170" w:firstLine="0"/>
        <w:jc w:val="left"/>
        <w:rPr>
          <w:rFonts w:ascii="Merriweather Sans" w:hAnsi="Merriweather Sans"/>
          <w:color w:val="auto"/>
          <w:sz w:val="22"/>
        </w:rPr>
      </w:pPr>
      <w:r w:rsidRPr="00621655">
        <w:rPr>
          <w:rFonts w:ascii="Merriweather Sans" w:hAnsi="Merriweather Sans"/>
          <w:color w:val="auto"/>
          <w:sz w:val="22"/>
        </w:rPr>
        <w:t xml:space="preserve">Zona de intensidad muy alta </w:t>
      </w:r>
      <w:r w:rsidRPr="00621655">
        <w:rPr>
          <w:rFonts w:ascii="Merriweather Sans" w:hAnsi="Merriweather Sans"/>
          <w:color w:val="auto"/>
          <w:sz w:val="22"/>
        </w:rPr>
        <w:tab/>
        <w:t xml:space="preserve">7 días/semana </w:t>
      </w:r>
    </w:p>
    <w:p w14:paraId="4B33E1C5" w14:textId="77777777" w:rsidR="006B2902" w:rsidRPr="00621655" w:rsidRDefault="006B2902" w:rsidP="006B2902">
      <w:pPr>
        <w:tabs>
          <w:tab w:val="center" w:pos="6742"/>
        </w:tabs>
        <w:spacing w:after="101"/>
        <w:ind w:left="170" w:firstLine="0"/>
        <w:jc w:val="left"/>
        <w:rPr>
          <w:rFonts w:ascii="Merriweather Sans" w:hAnsi="Merriweather Sans"/>
          <w:color w:val="auto"/>
          <w:sz w:val="22"/>
        </w:rPr>
      </w:pPr>
      <w:r w:rsidRPr="00621655">
        <w:rPr>
          <w:rFonts w:ascii="Merriweather Sans" w:hAnsi="Merriweather Sans"/>
          <w:color w:val="auto"/>
          <w:sz w:val="22"/>
        </w:rPr>
        <w:t xml:space="preserve">Zona de intensidad alta </w:t>
      </w:r>
      <w:r w:rsidRPr="00621655">
        <w:rPr>
          <w:rFonts w:ascii="Merriweather Sans" w:hAnsi="Merriweather Sans"/>
          <w:color w:val="auto"/>
          <w:sz w:val="22"/>
        </w:rPr>
        <w:tab/>
      </w:r>
      <w:r w:rsidR="00516BCA" w:rsidRPr="00621655">
        <w:rPr>
          <w:rFonts w:ascii="Merriweather Sans" w:hAnsi="Merriweather Sans"/>
          <w:color w:val="auto"/>
          <w:sz w:val="22"/>
        </w:rPr>
        <w:t>5</w:t>
      </w:r>
      <w:r w:rsidRPr="00621655">
        <w:rPr>
          <w:rFonts w:ascii="Merriweather Sans" w:hAnsi="Merriweather Sans"/>
          <w:color w:val="auto"/>
          <w:sz w:val="22"/>
        </w:rPr>
        <w:t xml:space="preserve"> días/semana </w:t>
      </w:r>
    </w:p>
    <w:p w14:paraId="206922ED" w14:textId="37534042" w:rsidR="006B2902" w:rsidRPr="00621655" w:rsidRDefault="006B2902" w:rsidP="006B2902">
      <w:pPr>
        <w:tabs>
          <w:tab w:val="center" w:pos="6742"/>
        </w:tabs>
        <w:spacing w:after="99"/>
        <w:ind w:left="170" w:firstLine="0"/>
        <w:jc w:val="left"/>
        <w:rPr>
          <w:rFonts w:ascii="Merriweather Sans" w:hAnsi="Merriweather Sans"/>
          <w:color w:val="auto"/>
          <w:sz w:val="22"/>
        </w:rPr>
      </w:pPr>
      <w:r w:rsidRPr="00621655">
        <w:rPr>
          <w:rFonts w:ascii="Merriweather Sans" w:hAnsi="Merriweather Sans"/>
          <w:color w:val="auto"/>
          <w:sz w:val="22"/>
        </w:rPr>
        <w:t xml:space="preserve">Zona intensidad media </w:t>
      </w:r>
      <w:r w:rsidRPr="00621655">
        <w:rPr>
          <w:rFonts w:ascii="Merriweather Sans" w:hAnsi="Merriweather Sans"/>
          <w:color w:val="auto"/>
          <w:sz w:val="22"/>
        </w:rPr>
        <w:tab/>
      </w:r>
      <w:r w:rsidR="00516BCA" w:rsidRPr="00621655">
        <w:rPr>
          <w:rFonts w:ascii="Merriweather Sans" w:hAnsi="Merriweather Sans"/>
          <w:color w:val="auto"/>
          <w:sz w:val="22"/>
        </w:rPr>
        <w:t>3</w:t>
      </w:r>
      <w:r w:rsidRPr="00621655">
        <w:rPr>
          <w:rFonts w:ascii="Merriweather Sans" w:hAnsi="Merriweather Sans"/>
          <w:color w:val="auto"/>
          <w:sz w:val="22"/>
        </w:rPr>
        <w:t xml:space="preserve"> días/semana </w:t>
      </w:r>
    </w:p>
    <w:p w14:paraId="7C6DA833" w14:textId="5F990E96" w:rsidR="00516BCA" w:rsidRPr="00621655" w:rsidRDefault="00516BCA" w:rsidP="00516BCA">
      <w:pPr>
        <w:tabs>
          <w:tab w:val="center" w:pos="6742"/>
        </w:tabs>
        <w:spacing w:after="99"/>
        <w:ind w:left="170" w:firstLine="0"/>
        <w:jc w:val="left"/>
        <w:rPr>
          <w:rFonts w:ascii="Merriweather Sans" w:hAnsi="Merriweather Sans"/>
          <w:color w:val="auto"/>
          <w:sz w:val="22"/>
        </w:rPr>
      </w:pPr>
      <w:r w:rsidRPr="00621655">
        <w:rPr>
          <w:rFonts w:ascii="Merriweather Sans" w:hAnsi="Merriweather Sans"/>
          <w:color w:val="auto"/>
          <w:sz w:val="22"/>
        </w:rPr>
        <w:t>Zona intensidad media-baja</w:t>
      </w:r>
      <w:r w:rsidRPr="00621655">
        <w:rPr>
          <w:rFonts w:ascii="Merriweather Sans" w:hAnsi="Merriweather Sans"/>
          <w:color w:val="auto"/>
          <w:sz w:val="22"/>
        </w:rPr>
        <w:tab/>
        <w:t xml:space="preserve">2 días/semana </w:t>
      </w:r>
    </w:p>
    <w:p w14:paraId="15DA9F05" w14:textId="6005AD76" w:rsidR="002A1234" w:rsidRPr="00621655" w:rsidRDefault="006B2902" w:rsidP="002A1234">
      <w:pPr>
        <w:tabs>
          <w:tab w:val="center" w:pos="6742"/>
        </w:tabs>
        <w:spacing w:after="99"/>
        <w:ind w:left="170" w:firstLine="0"/>
        <w:rPr>
          <w:rFonts w:ascii="Merriweather Sans" w:hAnsi="Merriweather Sans"/>
          <w:color w:val="auto"/>
          <w:sz w:val="22"/>
        </w:rPr>
      </w:pPr>
      <w:r w:rsidRPr="00621655">
        <w:rPr>
          <w:rFonts w:ascii="Merriweather Sans" w:hAnsi="Merriweather Sans"/>
          <w:color w:val="auto"/>
          <w:sz w:val="22"/>
        </w:rPr>
        <w:t xml:space="preserve">Zona industrial </w:t>
      </w:r>
      <w:r w:rsidR="002A1234" w:rsidRPr="00621655">
        <w:rPr>
          <w:rFonts w:ascii="Merriweather Sans" w:hAnsi="Merriweather Sans"/>
          <w:color w:val="auto"/>
          <w:sz w:val="22"/>
        </w:rPr>
        <w:t>– intensidad alta</w:t>
      </w:r>
      <w:r w:rsidR="002A1234" w:rsidRPr="00621655">
        <w:rPr>
          <w:rFonts w:ascii="Merriweather Sans" w:hAnsi="Merriweather Sans"/>
          <w:color w:val="auto"/>
          <w:sz w:val="22"/>
        </w:rPr>
        <w:tab/>
        <w:t>1 día/semana</w:t>
      </w:r>
    </w:p>
    <w:p w14:paraId="7F134B45" w14:textId="7476DE0C" w:rsidR="002A1234" w:rsidRPr="00621655" w:rsidRDefault="002A1234" w:rsidP="002A1234">
      <w:pPr>
        <w:tabs>
          <w:tab w:val="center" w:pos="6742"/>
        </w:tabs>
        <w:spacing w:after="99"/>
        <w:ind w:left="170" w:firstLine="0"/>
        <w:rPr>
          <w:rFonts w:ascii="Merriweather Sans" w:hAnsi="Merriweather Sans"/>
          <w:color w:val="auto"/>
          <w:sz w:val="22"/>
        </w:rPr>
      </w:pPr>
      <w:r w:rsidRPr="00621655">
        <w:rPr>
          <w:rFonts w:ascii="Merriweather Sans" w:hAnsi="Merriweather Sans"/>
          <w:color w:val="auto"/>
          <w:sz w:val="22"/>
        </w:rPr>
        <w:t>Zona</w:t>
      </w:r>
      <w:r w:rsidR="00600E03" w:rsidRPr="00621655">
        <w:rPr>
          <w:rFonts w:ascii="Merriweather Sans" w:hAnsi="Merriweather Sans"/>
          <w:color w:val="auto"/>
          <w:sz w:val="22"/>
        </w:rPr>
        <w:t xml:space="preserve"> industrial – intensidad </w:t>
      </w:r>
      <w:r w:rsidR="000C4259" w:rsidRPr="00621655">
        <w:rPr>
          <w:rFonts w:ascii="Merriweather Sans" w:hAnsi="Merriweather Sans"/>
          <w:color w:val="auto"/>
          <w:sz w:val="22"/>
        </w:rPr>
        <w:t>media</w:t>
      </w:r>
      <w:r w:rsidR="000C4259" w:rsidRPr="00621655">
        <w:rPr>
          <w:rFonts w:ascii="Merriweather Sans" w:hAnsi="Merriweather Sans"/>
          <w:color w:val="auto"/>
          <w:sz w:val="22"/>
        </w:rPr>
        <w:tab/>
        <w:t>Quincenal</w:t>
      </w:r>
    </w:p>
    <w:p w14:paraId="223B88B5" w14:textId="26102941" w:rsidR="002A1234" w:rsidRPr="00621655" w:rsidRDefault="002A1234" w:rsidP="002A1234">
      <w:pPr>
        <w:tabs>
          <w:tab w:val="center" w:pos="6742"/>
        </w:tabs>
        <w:spacing w:after="99"/>
        <w:ind w:left="170" w:firstLine="0"/>
        <w:jc w:val="left"/>
        <w:rPr>
          <w:rFonts w:ascii="Merriweather Sans" w:hAnsi="Merriweather Sans"/>
          <w:color w:val="auto"/>
          <w:sz w:val="22"/>
        </w:rPr>
      </w:pPr>
      <w:r w:rsidRPr="00621655">
        <w:rPr>
          <w:rFonts w:ascii="Merriweather Sans" w:hAnsi="Merriweather Sans"/>
          <w:color w:val="auto"/>
          <w:sz w:val="22"/>
        </w:rPr>
        <w:t>Zona</w:t>
      </w:r>
      <w:r w:rsidR="00600E03" w:rsidRPr="00621655">
        <w:rPr>
          <w:rFonts w:ascii="Merriweather Sans" w:hAnsi="Merriweather Sans"/>
          <w:color w:val="auto"/>
          <w:sz w:val="22"/>
        </w:rPr>
        <w:t xml:space="preserve"> industrial – intensidad baja</w:t>
      </w:r>
      <w:r w:rsidRPr="00621655">
        <w:rPr>
          <w:rFonts w:ascii="Merriweather Sans" w:hAnsi="Merriweather Sans"/>
          <w:color w:val="auto"/>
          <w:sz w:val="22"/>
        </w:rPr>
        <w:tab/>
        <w:t xml:space="preserve"> 1 día/mes</w:t>
      </w:r>
    </w:p>
    <w:p w14:paraId="60F85E4B" w14:textId="77777777" w:rsidR="006B2902" w:rsidRPr="00621655" w:rsidRDefault="006B2902" w:rsidP="006B2902">
      <w:pPr>
        <w:tabs>
          <w:tab w:val="center" w:pos="6742"/>
        </w:tabs>
        <w:spacing w:after="101"/>
        <w:ind w:left="170" w:firstLine="0"/>
        <w:jc w:val="left"/>
        <w:rPr>
          <w:rFonts w:ascii="Merriweather Sans" w:hAnsi="Merriweather Sans"/>
          <w:color w:val="auto"/>
          <w:sz w:val="22"/>
        </w:rPr>
      </w:pPr>
      <w:r w:rsidRPr="00621655">
        <w:rPr>
          <w:rFonts w:ascii="Merriweather Sans" w:hAnsi="Merriweather Sans"/>
          <w:color w:val="auto"/>
          <w:sz w:val="22"/>
        </w:rPr>
        <w:t xml:space="preserve">Zonas específicas de repaso, </w:t>
      </w:r>
    </w:p>
    <w:p w14:paraId="33465B95" w14:textId="77777777" w:rsidR="006B2902" w:rsidRPr="00621655" w:rsidRDefault="006B2902" w:rsidP="006B2902">
      <w:pPr>
        <w:tabs>
          <w:tab w:val="center" w:pos="6742"/>
        </w:tabs>
        <w:spacing w:after="101"/>
        <w:ind w:left="170" w:firstLine="0"/>
        <w:jc w:val="left"/>
        <w:rPr>
          <w:rFonts w:ascii="Merriweather Sans" w:hAnsi="Merriweather Sans"/>
          <w:color w:val="auto"/>
          <w:sz w:val="22"/>
        </w:rPr>
      </w:pPr>
      <w:r w:rsidRPr="00621655">
        <w:rPr>
          <w:rFonts w:ascii="Merriweather Sans" w:hAnsi="Merriweather Sans"/>
          <w:color w:val="auto"/>
          <w:sz w:val="22"/>
        </w:rPr>
        <w:t xml:space="preserve">brigada y vaciado de papeleras </w:t>
      </w:r>
      <w:r w:rsidRPr="00621655">
        <w:rPr>
          <w:rFonts w:ascii="Merriweather Sans" w:hAnsi="Merriweather Sans"/>
          <w:color w:val="auto"/>
          <w:sz w:val="22"/>
        </w:rPr>
        <w:tab/>
        <w:t xml:space="preserve">Según necesidades (disponibilidad diaria) </w:t>
      </w:r>
    </w:p>
    <w:p w14:paraId="2A913409" w14:textId="77777777" w:rsidR="00C449E0" w:rsidRPr="00621655" w:rsidRDefault="00C449E0" w:rsidP="006B2902">
      <w:pPr>
        <w:spacing w:after="0" w:line="259" w:lineRule="auto"/>
        <w:ind w:left="360" w:firstLine="0"/>
        <w:jc w:val="left"/>
        <w:rPr>
          <w:rFonts w:ascii="Merriweather Sans" w:hAnsi="Merriweather Sans"/>
          <w:color w:val="auto"/>
          <w:sz w:val="22"/>
        </w:rPr>
      </w:pPr>
    </w:p>
    <w:p w14:paraId="2D343208" w14:textId="4E6F9AC4" w:rsidR="006B2902" w:rsidRPr="00621655" w:rsidRDefault="00600E03" w:rsidP="00C449E0">
      <w:pPr>
        <w:spacing w:after="0" w:line="259" w:lineRule="auto"/>
        <w:ind w:left="142" w:firstLine="0"/>
        <w:jc w:val="left"/>
        <w:rPr>
          <w:rFonts w:ascii="Merriweather Sans" w:hAnsi="Merriweather Sans"/>
          <w:color w:val="auto"/>
          <w:sz w:val="22"/>
        </w:rPr>
      </w:pPr>
      <w:r w:rsidRPr="00621655">
        <w:rPr>
          <w:rFonts w:ascii="Merriweather Sans" w:hAnsi="Merriweather Sans"/>
          <w:color w:val="auto"/>
          <w:sz w:val="22"/>
        </w:rPr>
        <w:t>P</w:t>
      </w:r>
      <w:r w:rsidR="00D36691" w:rsidRPr="00621655">
        <w:rPr>
          <w:rFonts w:ascii="Merriweather Sans" w:hAnsi="Merriweather Sans"/>
          <w:color w:val="auto"/>
          <w:sz w:val="22"/>
        </w:rPr>
        <w:t>ara</w:t>
      </w:r>
      <w:r w:rsidRPr="00621655">
        <w:rPr>
          <w:rFonts w:ascii="Merriweather Sans" w:hAnsi="Merriweather Sans"/>
          <w:color w:val="auto"/>
          <w:sz w:val="22"/>
        </w:rPr>
        <w:t xml:space="preserve"> más detalle</w:t>
      </w:r>
      <w:r w:rsidR="00D36691" w:rsidRPr="00621655">
        <w:rPr>
          <w:rFonts w:ascii="Merriweather Sans" w:hAnsi="Merriweather Sans"/>
          <w:color w:val="auto"/>
          <w:sz w:val="22"/>
        </w:rPr>
        <w:t>s</w:t>
      </w:r>
      <w:r w:rsidR="003858BF" w:rsidRPr="00621655">
        <w:rPr>
          <w:rFonts w:ascii="Merriweather Sans" w:hAnsi="Merriweather Sans"/>
          <w:color w:val="auto"/>
          <w:sz w:val="22"/>
        </w:rPr>
        <w:t>,</w:t>
      </w:r>
      <w:r w:rsidRPr="00621655">
        <w:rPr>
          <w:rFonts w:ascii="Merriweather Sans" w:hAnsi="Merriweather Sans"/>
          <w:color w:val="auto"/>
          <w:sz w:val="22"/>
        </w:rPr>
        <w:t xml:space="preserve"> ver</w:t>
      </w:r>
      <w:r w:rsidR="003858BF" w:rsidRPr="00621655">
        <w:rPr>
          <w:rFonts w:ascii="Merriweather Sans" w:hAnsi="Merriweather Sans"/>
          <w:color w:val="auto"/>
          <w:sz w:val="22"/>
        </w:rPr>
        <w:t xml:space="preserve"> el</w:t>
      </w:r>
      <w:r w:rsidRPr="00621655">
        <w:rPr>
          <w:rFonts w:ascii="Merriweather Sans" w:hAnsi="Merriweather Sans"/>
          <w:color w:val="auto"/>
          <w:sz w:val="22"/>
        </w:rPr>
        <w:t xml:space="preserve"> </w:t>
      </w:r>
      <w:r w:rsidR="003858BF" w:rsidRPr="00621655">
        <w:rPr>
          <w:rFonts w:ascii="Merriweather Sans" w:hAnsi="Merriweather Sans"/>
          <w:color w:val="auto"/>
          <w:sz w:val="22"/>
        </w:rPr>
        <w:t>Anexo</w:t>
      </w:r>
      <w:r w:rsidRPr="00621655">
        <w:rPr>
          <w:rFonts w:ascii="Merriweather Sans" w:hAnsi="Merriweather Sans"/>
          <w:color w:val="auto"/>
          <w:sz w:val="22"/>
        </w:rPr>
        <w:t xml:space="preserve"> 2.</w:t>
      </w:r>
    </w:p>
    <w:p w14:paraId="46701AA6" w14:textId="77777777" w:rsidR="0002494F" w:rsidRPr="00621655" w:rsidRDefault="0002494F" w:rsidP="006B2902">
      <w:pPr>
        <w:spacing w:after="0" w:line="259" w:lineRule="auto"/>
        <w:ind w:left="360" w:firstLine="0"/>
        <w:jc w:val="left"/>
        <w:rPr>
          <w:rFonts w:ascii="Merriweather Sans" w:hAnsi="Merriweather Sans"/>
          <w:color w:val="auto"/>
          <w:sz w:val="22"/>
          <w:highlight w:val="yellow"/>
        </w:rPr>
      </w:pPr>
    </w:p>
    <w:p w14:paraId="55BB1F8E" w14:textId="4BDDB925" w:rsidR="006B2902" w:rsidRPr="00621655" w:rsidRDefault="006B2902" w:rsidP="006B2902">
      <w:pPr>
        <w:numPr>
          <w:ilvl w:val="0"/>
          <w:numId w:val="16"/>
        </w:numPr>
        <w:spacing w:after="236"/>
        <w:ind w:hanging="360"/>
        <w:rPr>
          <w:rFonts w:ascii="Merriweather Sans" w:hAnsi="Merriweather Sans"/>
          <w:color w:val="auto"/>
          <w:sz w:val="22"/>
        </w:rPr>
      </w:pPr>
      <w:r w:rsidRPr="00621655">
        <w:rPr>
          <w:rFonts w:ascii="Merriweather Sans" w:hAnsi="Merriweather Sans"/>
          <w:color w:val="auto"/>
          <w:sz w:val="22"/>
        </w:rPr>
        <w:t xml:space="preserve">Se acordarán con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los horarios de servicio de acuerdo con la programación de las rutas e itinerarios</w:t>
      </w:r>
      <w:r w:rsidR="009324AE" w:rsidRPr="00621655">
        <w:rPr>
          <w:rFonts w:ascii="Merriweather Sans" w:hAnsi="Merriweather Sans"/>
          <w:color w:val="auto"/>
          <w:sz w:val="22"/>
        </w:rPr>
        <w:t>:</w:t>
      </w:r>
    </w:p>
    <w:p w14:paraId="06B66ED8" w14:textId="31A6DB5B" w:rsidR="000A6DB7" w:rsidRPr="00621655" w:rsidRDefault="006B2902" w:rsidP="006B2902">
      <w:pPr>
        <w:numPr>
          <w:ilvl w:val="1"/>
          <w:numId w:val="16"/>
        </w:numPr>
        <w:spacing w:after="30"/>
        <w:ind w:hanging="360"/>
        <w:rPr>
          <w:rFonts w:ascii="Merriweather Sans" w:hAnsi="Merriweather Sans"/>
          <w:color w:val="auto"/>
          <w:sz w:val="22"/>
        </w:rPr>
      </w:pPr>
      <w:r w:rsidRPr="00621655">
        <w:rPr>
          <w:rFonts w:ascii="Merriweather Sans" w:hAnsi="Merriweather Sans"/>
          <w:color w:val="auto"/>
          <w:sz w:val="22"/>
        </w:rPr>
        <w:t>En las zonas más comerciales y calles más transitadas se concentrarán en las primeras horas de la mañana, antes del horario comercial de mayor actividad</w:t>
      </w:r>
      <w:r w:rsidR="009324AE" w:rsidRPr="00621655">
        <w:rPr>
          <w:rFonts w:ascii="Merriweather Sans" w:hAnsi="Merriweather Sans"/>
          <w:color w:val="auto"/>
          <w:sz w:val="22"/>
        </w:rPr>
        <w:t>.</w:t>
      </w:r>
    </w:p>
    <w:p w14:paraId="1FC7094C" w14:textId="686A6650" w:rsidR="006B2902" w:rsidRPr="00621655" w:rsidRDefault="006B2902" w:rsidP="006B2902">
      <w:pPr>
        <w:numPr>
          <w:ilvl w:val="1"/>
          <w:numId w:val="16"/>
        </w:numPr>
        <w:spacing w:after="30"/>
        <w:ind w:hanging="360"/>
        <w:rPr>
          <w:rFonts w:ascii="Merriweather Sans" w:hAnsi="Merriweather Sans"/>
          <w:color w:val="auto"/>
          <w:sz w:val="22"/>
        </w:rPr>
      </w:pPr>
      <w:r w:rsidRPr="00621655">
        <w:rPr>
          <w:rFonts w:ascii="Merriweather Sans" w:hAnsi="Merriweather Sans"/>
          <w:color w:val="auto"/>
          <w:sz w:val="22"/>
        </w:rPr>
        <w:t>No se podrá realizar limpieza de zonas con alta ocupación de tráfico o peatones en horas punta (p. ej. escuelas en torno a las 9</w:t>
      </w:r>
      <w:r w:rsidRPr="00621655">
        <w:rPr>
          <w:rFonts w:ascii="Cambria Math" w:hAnsi="Cambria Math" w:cs="Cambria Math"/>
          <w:color w:val="auto"/>
          <w:sz w:val="22"/>
        </w:rPr>
        <w:t> </w:t>
      </w:r>
      <w:r w:rsidRPr="00621655">
        <w:rPr>
          <w:rFonts w:ascii="Merriweather Sans" w:hAnsi="Merriweather Sans"/>
          <w:color w:val="auto"/>
          <w:sz w:val="22"/>
        </w:rPr>
        <w:t>h, viales de circulación d</w:t>
      </w:r>
      <w:r w:rsidR="00D36691" w:rsidRPr="00621655">
        <w:rPr>
          <w:rFonts w:ascii="Merriweather Sans" w:hAnsi="Merriweather Sans" w:cs="Merriweather Sans"/>
          <w:color w:val="auto"/>
          <w:sz w:val="22"/>
        </w:rPr>
        <w:t xml:space="preserve">e </w:t>
      </w:r>
      <w:r w:rsidRPr="00621655">
        <w:rPr>
          <w:rFonts w:ascii="Merriweather Sans" w:hAnsi="Merriweather Sans"/>
          <w:color w:val="auto"/>
          <w:sz w:val="22"/>
        </w:rPr>
        <w:t>entrada-salida del municipio entre 8-9</w:t>
      </w:r>
      <w:r w:rsidRPr="00621655">
        <w:rPr>
          <w:rFonts w:ascii="Cambria Math" w:hAnsi="Cambria Math" w:cs="Cambria Math"/>
          <w:color w:val="auto"/>
          <w:sz w:val="22"/>
        </w:rPr>
        <w:t> </w:t>
      </w:r>
      <w:r w:rsidRPr="00621655">
        <w:rPr>
          <w:rFonts w:ascii="Merriweather Sans" w:hAnsi="Merriweather Sans"/>
          <w:color w:val="auto"/>
          <w:sz w:val="22"/>
        </w:rPr>
        <w:t>h, etc.). El licitador tendrá que</w:t>
      </w:r>
      <w:r w:rsidR="009324AE" w:rsidRPr="00621655">
        <w:rPr>
          <w:rFonts w:ascii="Merriweather Sans" w:hAnsi="Merriweather Sans"/>
          <w:color w:val="auto"/>
          <w:sz w:val="22"/>
        </w:rPr>
        <w:t xml:space="preserve"> </w:t>
      </w:r>
      <w:r w:rsidRPr="00621655">
        <w:rPr>
          <w:rFonts w:ascii="Merriweather Sans" w:hAnsi="Merriweather Sans"/>
          <w:color w:val="auto"/>
          <w:sz w:val="22"/>
        </w:rPr>
        <w:t>prever este hecho en su propuesta.</w:t>
      </w:r>
    </w:p>
    <w:p w14:paraId="31BC5E42" w14:textId="0F94EAAC" w:rsidR="006B2902" w:rsidRPr="00621655" w:rsidRDefault="006B2902" w:rsidP="006B2902">
      <w:pPr>
        <w:numPr>
          <w:ilvl w:val="1"/>
          <w:numId w:val="16"/>
        </w:numPr>
        <w:ind w:hanging="360"/>
        <w:rPr>
          <w:rFonts w:ascii="Merriweather Sans" w:hAnsi="Merriweather Sans"/>
          <w:color w:val="auto"/>
          <w:sz w:val="22"/>
        </w:rPr>
      </w:pPr>
      <w:r w:rsidRPr="00621655">
        <w:rPr>
          <w:rFonts w:ascii="Merriweather Sans" w:hAnsi="Merriweather Sans"/>
          <w:color w:val="auto"/>
          <w:sz w:val="22"/>
        </w:rPr>
        <w:t>No se podrá utilizar la maquinaria de limpieza viaria antes de las 8</w:t>
      </w:r>
      <w:r w:rsidR="00D36691" w:rsidRPr="00621655">
        <w:rPr>
          <w:rFonts w:ascii="Merriweather Sans" w:hAnsi="Merriweather Sans"/>
          <w:color w:val="auto"/>
          <w:sz w:val="22"/>
        </w:rPr>
        <w:t xml:space="preserve"> </w:t>
      </w:r>
      <w:r w:rsidRPr="00621655">
        <w:rPr>
          <w:rFonts w:ascii="Merriweather Sans" w:hAnsi="Merriweather Sans"/>
          <w:color w:val="auto"/>
          <w:sz w:val="22"/>
        </w:rPr>
        <w:t>h de la mañana ni después de las 22</w:t>
      </w:r>
      <w:r w:rsidR="00D36691" w:rsidRPr="00621655">
        <w:rPr>
          <w:rFonts w:ascii="Merriweather Sans" w:hAnsi="Merriweather Sans"/>
          <w:color w:val="auto"/>
          <w:sz w:val="22"/>
        </w:rPr>
        <w:t xml:space="preserve"> </w:t>
      </w:r>
      <w:r w:rsidRPr="00621655">
        <w:rPr>
          <w:rFonts w:ascii="Merriweather Sans" w:hAnsi="Merriweather Sans"/>
          <w:color w:val="auto"/>
          <w:sz w:val="22"/>
        </w:rPr>
        <w:t>h (</w:t>
      </w:r>
      <w:r w:rsidR="00D36691" w:rsidRPr="00621655">
        <w:rPr>
          <w:rFonts w:ascii="Merriweather Sans" w:hAnsi="Merriweather Sans"/>
          <w:color w:val="auto"/>
          <w:sz w:val="22"/>
        </w:rPr>
        <w:t>salvo</w:t>
      </w:r>
      <w:r w:rsidRPr="00621655">
        <w:rPr>
          <w:rFonts w:ascii="Merriweather Sans" w:hAnsi="Merriweather Sans"/>
          <w:color w:val="auto"/>
          <w:sz w:val="22"/>
        </w:rPr>
        <w:t xml:space="preserve"> autorización </w:t>
      </w:r>
      <w:r w:rsidR="009020CA" w:rsidRPr="00621655">
        <w:rPr>
          <w:rFonts w:ascii="Merriweather Sans" w:hAnsi="Merriweather Sans"/>
          <w:color w:val="auto"/>
          <w:sz w:val="22"/>
        </w:rPr>
        <w:t>expresa</w:t>
      </w:r>
      <w:r w:rsidRPr="00621655">
        <w:rPr>
          <w:rFonts w:ascii="Merriweather Sans" w:hAnsi="Merriweather Sans"/>
          <w:color w:val="auto"/>
          <w:sz w:val="22"/>
        </w:rPr>
        <w:t>) respetando la normativa en lo referente a contaminación acústica</w:t>
      </w:r>
      <w:r w:rsidR="009324AE" w:rsidRPr="00621655">
        <w:rPr>
          <w:rFonts w:ascii="Merriweather Sans" w:hAnsi="Merriweather Sans"/>
          <w:color w:val="auto"/>
          <w:sz w:val="22"/>
        </w:rPr>
        <w:t>.</w:t>
      </w:r>
    </w:p>
    <w:p w14:paraId="2278E5EA" w14:textId="72F95768" w:rsidR="006B2902" w:rsidRPr="00621655" w:rsidRDefault="006B2902" w:rsidP="006B2902">
      <w:pPr>
        <w:numPr>
          <w:ilvl w:val="0"/>
          <w:numId w:val="16"/>
        </w:numPr>
        <w:ind w:hanging="360"/>
        <w:rPr>
          <w:rFonts w:ascii="Merriweather Sans" w:hAnsi="Merriweather Sans"/>
          <w:color w:val="auto"/>
          <w:sz w:val="22"/>
          <w:u w:val="single"/>
        </w:rPr>
      </w:pPr>
      <w:r w:rsidRPr="00621655">
        <w:rPr>
          <w:rFonts w:ascii="Merriweather Sans" w:hAnsi="Merriweather Sans"/>
          <w:color w:val="FF0000"/>
          <w:sz w:val="22"/>
          <w:u w:val="single"/>
        </w:rPr>
        <w:lastRenderedPageBreak/>
        <w:t>Será un indicativo a valorar que se contemple la combinación de diferentes servicios de limpieza viaria que tengan por objetivo potenciar la calidad de la limpieza realizada</w:t>
      </w:r>
      <w:r w:rsidR="00C449E0" w:rsidRPr="00621655">
        <w:rPr>
          <w:rFonts w:ascii="Merriweather Sans" w:hAnsi="Merriweather Sans"/>
          <w:color w:val="FF0000"/>
          <w:sz w:val="22"/>
          <w:u w:val="single"/>
        </w:rPr>
        <w:t>.</w:t>
      </w:r>
      <w:r w:rsidRPr="00621655">
        <w:rPr>
          <w:rFonts w:ascii="Merriweather Sans" w:hAnsi="Merriweather Sans"/>
          <w:color w:val="auto"/>
          <w:sz w:val="22"/>
          <w:u w:val="single"/>
        </w:rPr>
        <w:t xml:space="preserve"> </w:t>
      </w:r>
    </w:p>
    <w:p w14:paraId="131916FB" w14:textId="6950F962"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Se prohíbe expresamente la impulsión de residuos de </w:t>
      </w:r>
      <w:r w:rsidR="0070396A" w:rsidRPr="00621655">
        <w:rPr>
          <w:rFonts w:ascii="Merriweather Sans" w:hAnsi="Merriweather Sans"/>
          <w:color w:val="auto"/>
          <w:sz w:val="22"/>
        </w:rPr>
        <w:t>tamaño</w:t>
      </w:r>
      <w:r w:rsidRPr="00621655">
        <w:rPr>
          <w:rFonts w:ascii="Merriweather Sans" w:hAnsi="Merriweather Sans"/>
          <w:color w:val="auto"/>
          <w:sz w:val="22"/>
        </w:rPr>
        <w:t xml:space="preserve"> medi</w:t>
      </w:r>
      <w:r w:rsidR="0070396A" w:rsidRPr="00621655">
        <w:rPr>
          <w:rFonts w:ascii="Merriweather Sans" w:hAnsi="Merriweather Sans"/>
          <w:color w:val="auto"/>
          <w:sz w:val="22"/>
        </w:rPr>
        <w:t>o</w:t>
      </w:r>
      <w:r w:rsidRPr="00621655">
        <w:rPr>
          <w:rFonts w:ascii="Merriweather Sans" w:hAnsi="Merriweather Sans"/>
          <w:color w:val="auto"/>
          <w:sz w:val="22"/>
        </w:rPr>
        <w:t xml:space="preserve"> o grande hasta l</w:t>
      </w:r>
      <w:r w:rsidR="003F636B" w:rsidRPr="00621655">
        <w:rPr>
          <w:rFonts w:ascii="Merriweather Sans" w:hAnsi="Merriweather Sans"/>
          <w:color w:val="auto"/>
          <w:sz w:val="22"/>
        </w:rPr>
        <w:t>o</w:t>
      </w:r>
      <w:r w:rsidRPr="00621655">
        <w:rPr>
          <w:rFonts w:ascii="Merriweather Sans" w:hAnsi="Merriweather Sans"/>
          <w:color w:val="auto"/>
          <w:sz w:val="22"/>
        </w:rPr>
        <w:t xml:space="preserve">s </w:t>
      </w:r>
      <w:r w:rsidR="003F636B" w:rsidRPr="00621655">
        <w:rPr>
          <w:rFonts w:ascii="Merriweather Sans" w:hAnsi="Merriweather Sans"/>
          <w:color w:val="auto"/>
          <w:sz w:val="22"/>
        </w:rPr>
        <w:t>imbornales</w:t>
      </w:r>
      <w:r w:rsidRPr="00621655">
        <w:rPr>
          <w:rFonts w:ascii="Merriweather Sans" w:hAnsi="Merriweather Sans"/>
          <w:color w:val="auto"/>
          <w:sz w:val="22"/>
        </w:rPr>
        <w:t>. Estos residuos tienen que ser objeto de recogida manual o recogid</w:t>
      </w:r>
      <w:r w:rsidR="0070396A" w:rsidRPr="00621655">
        <w:rPr>
          <w:rFonts w:ascii="Merriweather Sans" w:hAnsi="Merriweather Sans"/>
          <w:color w:val="auto"/>
          <w:sz w:val="22"/>
        </w:rPr>
        <w:t>o</w:t>
      </w:r>
      <w:r w:rsidRPr="00621655">
        <w:rPr>
          <w:rFonts w:ascii="Merriweather Sans" w:hAnsi="Merriweather Sans"/>
          <w:color w:val="auto"/>
          <w:sz w:val="22"/>
        </w:rPr>
        <w:t xml:space="preserve">s por la máquina </w:t>
      </w:r>
      <w:r w:rsidR="00D36691" w:rsidRPr="00621655">
        <w:rPr>
          <w:rFonts w:ascii="Merriweather Sans" w:hAnsi="Merriweather Sans"/>
          <w:color w:val="auto"/>
          <w:sz w:val="22"/>
        </w:rPr>
        <w:t>barredora</w:t>
      </w:r>
      <w:r w:rsidRPr="00621655">
        <w:rPr>
          <w:rFonts w:ascii="Merriweather Sans" w:hAnsi="Merriweather Sans"/>
          <w:color w:val="auto"/>
          <w:sz w:val="22"/>
        </w:rPr>
        <w:t>.</w:t>
      </w:r>
    </w:p>
    <w:p w14:paraId="44934DE9" w14:textId="6706D614"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Será responsabilidad de todos los servicios en activo la detección, registro y</w:t>
      </w:r>
      <w:r w:rsidR="00C449E0" w:rsidRPr="00621655">
        <w:rPr>
          <w:rFonts w:ascii="Merriweather Sans" w:hAnsi="Merriweather Sans"/>
          <w:color w:val="auto"/>
          <w:sz w:val="22"/>
        </w:rPr>
        <w:t>,</w:t>
      </w:r>
      <w:r w:rsidRPr="00621655">
        <w:rPr>
          <w:rFonts w:ascii="Merriweather Sans" w:hAnsi="Merriweather Sans"/>
          <w:color w:val="auto"/>
          <w:sz w:val="22"/>
        </w:rPr>
        <w:t xml:space="preserve"> si corresponde</w:t>
      </w:r>
      <w:r w:rsidR="00C449E0" w:rsidRPr="00621655">
        <w:rPr>
          <w:rFonts w:ascii="Merriweather Sans" w:hAnsi="Merriweather Sans"/>
          <w:color w:val="auto"/>
          <w:sz w:val="22"/>
        </w:rPr>
        <w:t>,</w:t>
      </w:r>
      <w:r w:rsidRPr="00621655">
        <w:rPr>
          <w:rFonts w:ascii="Merriweather Sans" w:hAnsi="Merriweather Sans"/>
          <w:color w:val="auto"/>
          <w:sz w:val="22"/>
        </w:rPr>
        <w:t xml:space="preserve"> corrección de cualquier incidencia o incorrección detectada.</w:t>
      </w:r>
    </w:p>
    <w:p w14:paraId="6220BC5C" w14:textId="77777777" w:rsidR="006B2902" w:rsidRPr="00621655" w:rsidRDefault="006B2902" w:rsidP="006B2902">
      <w:pPr>
        <w:spacing w:after="0" w:line="259" w:lineRule="auto"/>
        <w:ind w:left="2"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1CE6F1A9" w14:textId="3BFA930E" w:rsidR="006B2902" w:rsidRPr="00621655" w:rsidRDefault="006B2902" w:rsidP="006B2902">
      <w:pPr>
        <w:spacing w:after="3" w:line="252" w:lineRule="auto"/>
        <w:ind w:left="19"/>
        <w:jc w:val="left"/>
        <w:rPr>
          <w:rFonts w:ascii="Merriweather Sans" w:hAnsi="Merriweather Sans"/>
          <w:color w:val="auto"/>
          <w:sz w:val="22"/>
        </w:rPr>
      </w:pPr>
      <w:r w:rsidRPr="00621655">
        <w:rPr>
          <w:rFonts w:ascii="Merriweather Sans" w:hAnsi="Merriweather Sans"/>
          <w:b/>
          <w:color w:val="auto"/>
          <w:sz w:val="22"/>
        </w:rPr>
        <w:t>En lo referente a la limpieza manual:</w:t>
      </w:r>
    </w:p>
    <w:p w14:paraId="62D1AADF" w14:textId="77777777" w:rsidR="006B2902" w:rsidRPr="00621655" w:rsidRDefault="006B2902" w:rsidP="006B2902">
      <w:pPr>
        <w:spacing w:after="0" w:line="259" w:lineRule="auto"/>
        <w:ind w:left="2"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20951BFC" w14:textId="4B1961DB"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El </w:t>
      </w:r>
      <w:r w:rsidR="004D5B7E" w:rsidRPr="00621655">
        <w:rPr>
          <w:rFonts w:ascii="Merriweather Sans" w:hAnsi="Merriweather Sans"/>
          <w:color w:val="auto"/>
          <w:sz w:val="22"/>
        </w:rPr>
        <w:t>barrido</w:t>
      </w:r>
      <w:r w:rsidRPr="00621655">
        <w:rPr>
          <w:rFonts w:ascii="Merriweather Sans" w:hAnsi="Merriweather Sans"/>
          <w:color w:val="auto"/>
          <w:sz w:val="22"/>
        </w:rPr>
        <w:t xml:space="preserve"> manual se podrá realizar con carr</w:t>
      </w:r>
      <w:r w:rsidR="0070396A" w:rsidRPr="00621655">
        <w:rPr>
          <w:rFonts w:ascii="Merriweather Sans" w:hAnsi="Merriweather Sans"/>
          <w:color w:val="auto"/>
          <w:sz w:val="22"/>
        </w:rPr>
        <w:t>ito</w:t>
      </w:r>
      <w:r w:rsidRPr="00621655">
        <w:rPr>
          <w:rFonts w:ascii="Merriweather Sans" w:hAnsi="Merriweather Sans"/>
          <w:color w:val="auto"/>
          <w:sz w:val="22"/>
        </w:rPr>
        <w:t xml:space="preserve"> o bien con capazo. </w:t>
      </w:r>
    </w:p>
    <w:p w14:paraId="135F4666" w14:textId="0EC78938" w:rsidR="006B2902" w:rsidRPr="00621655" w:rsidRDefault="0070396A"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E</w:t>
      </w:r>
      <w:r w:rsidR="006B2902" w:rsidRPr="00621655">
        <w:rPr>
          <w:rFonts w:ascii="Merriweather Sans" w:hAnsi="Merriweather Sans"/>
          <w:color w:val="auto"/>
          <w:sz w:val="22"/>
        </w:rPr>
        <w:t xml:space="preserve">l licitador </w:t>
      </w:r>
      <w:r w:rsidRPr="00621655">
        <w:rPr>
          <w:rFonts w:ascii="Merriweather Sans" w:hAnsi="Merriweather Sans"/>
          <w:color w:val="auto"/>
          <w:sz w:val="22"/>
        </w:rPr>
        <w:t xml:space="preserve">deberá </w:t>
      </w:r>
      <w:r w:rsidR="006B2902" w:rsidRPr="00621655">
        <w:rPr>
          <w:rFonts w:ascii="Merriweather Sans" w:hAnsi="Merriweather Sans"/>
          <w:color w:val="auto"/>
          <w:sz w:val="22"/>
        </w:rPr>
        <w:t>preve</w:t>
      </w:r>
      <w:r w:rsidRPr="00621655">
        <w:rPr>
          <w:rFonts w:ascii="Merriweather Sans" w:hAnsi="Merriweather Sans"/>
          <w:color w:val="auto"/>
          <w:sz w:val="22"/>
        </w:rPr>
        <w:t>r</w:t>
      </w:r>
      <w:r w:rsidR="006B2902" w:rsidRPr="00621655">
        <w:rPr>
          <w:rFonts w:ascii="Merriweather Sans" w:hAnsi="Merriweather Sans"/>
          <w:color w:val="auto"/>
          <w:sz w:val="22"/>
        </w:rPr>
        <w:t xml:space="preserve"> el sistema de gestión de los </w:t>
      </w:r>
      <w:r w:rsidRPr="00621655">
        <w:rPr>
          <w:rFonts w:ascii="Merriweather Sans" w:hAnsi="Merriweather Sans"/>
          <w:color w:val="auto"/>
          <w:sz w:val="22"/>
        </w:rPr>
        <w:t>residuos</w:t>
      </w:r>
      <w:r w:rsidR="006B2902" w:rsidRPr="00621655">
        <w:rPr>
          <w:rFonts w:ascii="Merriweather Sans" w:hAnsi="Merriweather Sans"/>
          <w:color w:val="auto"/>
          <w:sz w:val="22"/>
        </w:rPr>
        <w:t xml:space="preserve"> teniendo en cuenta que se realizará un servicio de recogida puerta a puerta y no habrá contenedores </w:t>
      </w:r>
      <w:r w:rsidR="006C4E92" w:rsidRPr="00621655">
        <w:rPr>
          <w:rFonts w:ascii="Merriweather Sans" w:hAnsi="Merriweather Sans"/>
          <w:color w:val="auto"/>
          <w:sz w:val="22"/>
        </w:rPr>
        <w:t>en la vía</w:t>
      </w:r>
      <w:r w:rsidR="006B2902" w:rsidRPr="00621655">
        <w:rPr>
          <w:rFonts w:ascii="Merriweather Sans" w:hAnsi="Merriweather Sans"/>
          <w:color w:val="auto"/>
          <w:sz w:val="22"/>
        </w:rPr>
        <w:t xml:space="preserve"> pública.</w:t>
      </w:r>
    </w:p>
    <w:p w14:paraId="491C8534" w14:textId="77777777" w:rsidR="006B2902" w:rsidRPr="00621655" w:rsidRDefault="006B2902" w:rsidP="006B2902">
      <w:pPr>
        <w:spacing w:after="0" w:line="259" w:lineRule="auto"/>
        <w:ind w:left="1"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662F0709" w14:textId="17E7E789" w:rsidR="006B2902" w:rsidRPr="00621655" w:rsidRDefault="006B2902" w:rsidP="006B2902">
      <w:pPr>
        <w:spacing w:after="3" w:line="252" w:lineRule="auto"/>
        <w:ind w:left="19"/>
        <w:jc w:val="left"/>
        <w:rPr>
          <w:rFonts w:ascii="Merriweather Sans" w:hAnsi="Merriweather Sans"/>
          <w:color w:val="auto"/>
          <w:sz w:val="22"/>
        </w:rPr>
      </w:pPr>
      <w:r w:rsidRPr="00621655">
        <w:rPr>
          <w:rFonts w:ascii="Merriweather Sans" w:hAnsi="Merriweather Sans"/>
          <w:b/>
          <w:color w:val="auto"/>
          <w:sz w:val="22"/>
        </w:rPr>
        <w:t>En lo referente a la limpieza manual mecanizada:</w:t>
      </w:r>
    </w:p>
    <w:p w14:paraId="352DDABB" w14:textId="77777777" w:rsidR="006B2902" w:rsidRPr="00621655" w:rsidRDefault="006B2902" w:rsidP="006B2902">
      <w:pPr>
        <w:spacing w:after="0" w:line="259" w:lineRule="auto"/>
        <w:ind w:left="1"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3B2D1871" w14:textId="559061E9"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El </w:t>
      </w:r>
      <w:r w:rsidR="004D5B7E" w:rsidRPr="00621655">
        <w:rPr>
          <w:rFonts w:ascii="Merriweather Sans" w:hAnsi="Merriweather Sans"/>
          <w:color w:val="auto"/>
          <w:sz w:val="22"/>
        </w:rPr>
        <w:t>barrido</w:t>
      </w:r>
      <w:r w:rsidRPr="00621655">
        <w:rPr>
          <w:rFonts w:ascii="Merriweather Sans" w:hAnsi="Merriweather Sans"/>
          <w:color w:val="auto"/>
          <w:sz w:val="22"/>
        </w:rPr>
        <w:t xml:space="preserve"> manual mecanizad</w:t>
      </w:r>
      <w:r w:rsidR="0070396A" w:rsidRPr="00621655">
        <w:rPr>
          <w:rFonts w:ascii="Merriweather Sans" w:hAnsi="Merriweather Sans"/>
          <w:color w:val="auto"/>
          <w:sz w:val="22"/>
        </w:rPr>
        <w:t>o</w:t>
      </w:r>
      <w:r w:rsidRPr="00621655">
        <w:rPr>
          <w:rFonts w:ascii="Merriweather Sans" w:hAnsi="Merriweather Sans"/>
          <w:color w:val="auto"/>
          <w:sz w:val="22"/>
        </w:rPr>
        <w:t xml:space="preserve"> se tendrá que realizar con un vehículo auxiliar que garantice los desplazamientos a lo largo de todo el municipio.</w:t>
      </w:r>
    </w:p>
    <w:p w14:paraId="4C0F7F17" w14:textId="77777777" w:rsidR="006B2902" w:rsidRPr="00621655" w:rsidRDefault="006B2902" w:rsidP="006B2902">
      <w:pPr>
        <w:spacing w:after="0" w:line="259" w:lineRule="auto"/>
        <w:ind w:left="1"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098B7F9C" w14:textId="68143195" w:rsidR="006B2902" w:rsidRPr="00621655" w:rsidRDefault="006B2902" w:rsidP="006B2902">
      <w:pPr>
        <w:spacing w:after="3" w:line="252" w:lineRule="auto"/>
        <w:ind w:left="19"/>
        <w:jc w:val="left"/>
        <w:rPr>
          <w:rFonts w:ascii="Merriweather Sans" w:hAnsi="Merriweather Sans"/>
          <w:color w:val="auto"/>
          <w:sz w:val="22"/>
        </w:rPr>
      </w:pPr>
      <w:r w:rsidRPr="00621655">
        <w:rPr>
          <w:rFonts w:ascii="Merriweather Sans" w:hAnsi="Merriweather Sans"/>
          <w:b/>
          <w:color w:val="auto"/>
          <w:sz w:val="22"/>
        </w:rPr>
        <w:t xml:space="preserve">En lo referente al </w:t>
      </w:r>
      <w:r w:rsidR="004D5B7E" w:rsidRPr="00621655">
        <w:rPr>
          <w:rFonts w:ascii="Merriweather Sans" w:hAnsi="Merriweather Sans"/>
          <w:b/>
          <w:color w:val="auto"/>
          <w:sz w:val="22"/>
        </w:rPr>
        <w:t>barrido</w:t>
      </w:r>
      <w:r w:rsidRPr="00621655">
        <w:rPr>
          <w:rFonts w:ascii="Merriweather Sans" w:hAnsi="Merriweather Sans"/>
          <w:b/>
          <w:color w:val="auto"/>
          <w:sz w:val="22"/>
        </w:rPr>
        <w:t xml:space="preserve"> mecánic</w:t>
      </w:r>
      <w:r w:rsidR="0070396A" w:rsidRPr="00621655">
        <w:rPr>
          <w:rFonts w:ascii="Merriweather Sans" w:hAnsi="Merriweather Sans"/>
          <w:b/>
          <w:color w:val="auto"/>
          <w:sz w:val="22"/>
        </w:rPr>
        <w:t>o</w:t>
      </w:r>
      <w:r w:rsidRPr="00621655">
        <w:rPr>
          <w:rFonts w:ascii="Merriweather Sans" w:hAnsi="Merriweather Sans"/>
          <w:b/>
          <w:color w:val="auto"/>
          <w:sz w:val="22"/>
        </w:rPr>
        <w:t>:</w:t>
      </w:r>
    </w:p>
    <w:p w14:paraId="47AB2683" w14:textId="77777777" w:rsidR="006B2902" w:rsidRPr="00621655" w:rsidRDefault="006B2902" w:rsidP="006B2902">
      <w:pPr>
        <w:spacing w:after="0" w:line="259" w:lineRule="auto"/>
        <w:ind w:left="1"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0BF15B31" w14:textId="0D1D17C1" w:rsidR="006B2902" w:rsidRPr="00621655" w:rsidRDefault="0070396A"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El b</w:t>
      </w:r>
      <w:r w:rsidR="006B2902" w:rsidRPr="00621655">
        <w:rPr>
          <w:rFonts w:ascii="Merriweather Sans" w:hAnsi="Merriweather Sans"/>
          <w:color w:val="auto"/>
          <w:sz w:val="22"/>
        </w:rPr>
        <w:t>arrid</w:t>
      </w:r>
      <w:r w:rsidRPr="00621655">
        <w:rPr>
          <w:rFonts w:ascii="Merriweather Sans" w:hAnsi="Merriweather Sans"/>
          <w:color w:val="auto"/>
          <w:sz w:val="22"/>
        </w:rPr>
        <w:t>o</w:t>
      </w:r>
      <w:r w:rsidR="006B2902" w:rsidRPr="00621655">
        <w:rPr>
          <w:rFonts w:ascii="Merriweather Sans" w:hAnsi="Merriweather Sans"/>
          <w:color w:val="auto"/>
          <w:sz w:val="22"/>
        </w:rPr>
        <w:t xml:space="preserve"> mecánic</w:t>
      </w:r>
      <w:r w:rsidRPr="00621655">
        <w:rPr>
          <w:rFonts w:ascii="Merriweather Sans" w:hAnsi="Merriweather Sans"/>
          <w:color w:val="auto"/>
          <w:sz w:val="22"/>
        </w:rPr>
        <w:t>o</w:t>
      </w:r>
      <w:r w:rsidR="006B2902" w:rsidRPr="00621655">
        <w:rPr>
          <w:rFonts w:ascii="Merriweather Sans" w:hAnsi="Merriweather Sans"/>
          <w:color w:val="auto"/>
          <w:sz w:val="22"/>
        </w:rPr>
        <w:t xml:space="preserve"> se tendrá que realizar prioritariamente con máquinas pequeñas adaptadas para aceras. </w:t>
      </w:r>
    </w:p>
    <w:p w14:paraId="454413FC" w14:textId="55E37DD9"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Los servicios de </w:t>
      </w:r>
      <w:r w:rsidR="004D5B7E" w:rsidRPr="00621655">
        <w:rPr>
          <w:rFonts w:ascii="Merriweather Sans" w:hAnsi="Merriweather Sans"/>
          <w:color w:val="auto"/>
          <w:sz w:val="22"/>
        </w:rPr>
        <w:t>barrido</w:t>
      </w:r>
      <w:r w:rsidRPr="00621655">
        <w:rPr>
          <w:rFonts w:ascii="Merriweather Sans" w:hAnsi="Merriweather Sans"/>
          <w:color w:val="auto"/>
          <w:sz w:val="22"/>
        </w:rPr>
        <w:t xml:space="preserve"> mecánic</w:t>
      </w:r>
      <w:r w:rsidR="0070396A" w:rsidRPr="00621655">
        <w:rPr>
          <w:rFonts w:ascii="Merriweather Sans" w:hAnsi="Merriweather Sans"/>
          <w:color w:val="auto"/>
          <w:sz w:val="22"/>
        </w:rPr>
        <w:t>o</w:t>
      </w:r>
      <w:r w:rsidRPr="00621655">
        <w:rPr>
          <w:rFonts w:ascii="Merriweather Sans" w:hAnsi="Merriweather Sans"/>
          <w:color w:val="auto"/>
          <w:sz w:val="22"/>
        </w:rPr>
        <w:t xml:space="preserve"> tendrán que ser complementados con otras tareas de limpieza básicas, puesto que se considera que la calidad de limpieza del </w:t>
      </w:r>
      <w:r w:rsidR="004D5B7E" w:rsidRPr="00621655">
        <w:rPr>
          <w:rFonts w:ascii="Merriweather Sans" w:hAnsi="Merriweather Sans"/>
          <w:color w:val="auto"/>
          <w:sz w:val="22"/>
        </w:rPr>
        <w:t>barrido</w:t>
      </w:r>
      <w:r w:rsidRPr="00621655">
        <w:rPr>
          <w:rFonts w:ascii="Merriweather Sans" w:hAnsi="Merriweather Sans"/>
          <w:color w:val="auto"/>
          <w:sz w:val="22"/>
        </w:rPr>
        <w:t xml:space="preserve"> mecánic</w:t>
      </w:r>
      <w:r w:rsidR="0070396A" w:rsidRPr="00621655">
        <w:rPr>
          <w:rFonts w:ascii="Merriweather Sans" w:hAnsi="Merriweather Sans"/>
          <w:color w:val="auto"/>
          <w:sz w:val="22"/>
        </w:rPr>
        <w:t>o</w:t>
      </w:r>
      <w:r w:rsidRPr="00621655">
        <w:rPr>
          <w:rFonts w:ascii="Merriweather Sans" w:hAnsi="Merriweather Sans"/>
          <w:color w:val="auto"/>
          <w:sz w:val="22"/>
        </w:rPr>
        <w:t xml:space="preserve"> </w:t>
      </w:r>
      <w:r w:rsidR="0070396A" w:rsidRPr="00621655">
        <w:rPr>
          <w:rFonts w:ascii="Merriweather Sans" w:hAnsi="Merriweather Sans"/>
          <w:color w:val="auto"/>
          <w:sz w:val="22"/>
        </w:rPr>
        <w:t xml:space="preserve">por sí </w:t>
      </w:r>
      <w:r w:rsidRPr="00621655">
        <w:rPr>
          <w:rFonts w:ascii="Merriweather Sans" w:hAnsi="Merriweather Sans"/>
          <w:color w:val="auto"/>
          <w:sz w:val="22"/>
        </w:rPr>
        <w:t>sol</w:t>
      </w:r>
      <w:r w:rsidR="0070396A" w:rsidRPr="00621655">
        <w:rPr>
          <w:rFonts w:ascii="Merriweather Sans" w:hAnsi="Merriweather Sans"/>
          <w:color w:val="auto"/>
          <w:sz w:val="22"/>
        </w:rPr>
        <w:t>o</w:t>
      </w:r>
      <w:r w:rsidRPr="00621655">
        <w:rPr>
          <w:rFonts w:ascii="Merriweather Sans" w:hAnsi="Merriweather Sans"/>
          <w:color w:val="auto"/>
          <w:sz w:val="22"/>
        </w:rPr>
        <w:t xml:space="preserve"> no es suficiente.</w:t>
      </w:r>
    </w:p>
    <w:p w14:paraId="5FBF7254" w14:textId="1710C1A5" w:rsidR="006B2902" w:rsidRPr="00621655" w:rsidRDefault="0032714B" w:rsidP="006B2902">
      <w:pPr>
        <w:numPr>
          <w:ilvl w:val="0"/>
          <w:numId w:val="16"/>
        </w:numPr>
        <w:ind w:hanging="360"/>
        <w:rPr>
          <w:rFonts w:ascii="Merriweather Sans" w:hAnsi="Merriweather Sans"/>
          <w:color w:val="auto"/>
          <w:sz w:val="22"/>
          <w:u w:val="single"/>
        </w:rPr>
      </w:pPr>
      <w:r w:rsidRPr="00621655">
        <w:rPr>
          <w:rFonts w:ascii="Merriweather Sans" w:hAnsi="Merriweather Sans"/>
          <w:color w:val="FF0000"/>
          <w:sz w:val="22"/>
          <w:u w:val="single"/>
        </w:rPr>
        <w:t xml:space="preserve">Será un indicativo </w:t>
      </w:r>
      <w:r w:rsidR="0070396A"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la hora de valorar la propuesta el uso de un</w:t>
      </w:r>
      <w:r w:rsidR="006B2902" w:rsidRPr="00621655">
        <w:rPr>
          <w:rFonts w:ascii="Merriweather Sans" w:hAnsi="Merriweather Sans"/>
          <w:color w:val="FF0000"/>
          <w:sz w:val="22"/>
          <w:u w:val="single"/>
        </w:rPr>
        <w:t xml:space="preserve"> sistema purificador de aire y/o un sistema de minimización de ruido para la maquinaria</w:t>
      </w:r>
      <w:r w:rsidR="00C449E0" w:rsidRPr="00621655">
        <w:rPr>
          <w:rFonts w:ascii="Merriweather Sans" w:hAnsi="Merriweather Sans"/>
          <w:color w:val="FF0000"/>
          <w:sz w:val="22"/>
          <w:u w:val="single"/>
        </w:rPr>
        <w:t>.</w:t>
      </w:r>
    </w:p>
    <w:p w14:paraId="4E91DACE" w14:textId="77777777" w:rsidR="006B2902" w:rsidRPr="00621655" w:rsidRDefault="006B2902" w:rsidP="006B2902">
      <w:pPr>
        <w:spacing w:after="0" w:line="259" w:lineRule="auto"/>
        <w:ind w:left="1"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4C83E5F4" w14:textId="738C301C" w:rsidR="006B2902" w:rsidRPr="00621655" w:rsidRDefault="006B2902" w:rsidP="006B2902">
      <w:pPr>
        <w:spacing w:after="3" w:line="252" w:lineRule="auto"/>
        <w:ind w:left="19"/>
        <w:jc w:val="left"/>
        <w:rPr>
          <w:rFonts w:ascii="Merriweather Sans" w:hAnsi="Merriweather Sans"/>
          <w:color w:val="auto"/>
          <w:sz w:val="22"/>
        </w:rPr>
      </w:pPr>
      <w:r w:rsidRPr="00621655">
        <w:rPr>
          <w:rFonts w:ascii="Merriweather Sans" w:hAnsi="Merriweather Sans"/>
          <w:b/>
          <w:color w:val="auto"/>
          <w:sz w:val="22"/>
        </w:rPr>
        <w:t xml:space="preserve">En lo referente al </w:t>
      </w:r>
      <w:r w:rsidR="004D5B7E" w:rsidRPr="00621655">
        <w:rPr>
          <w:rFonts w:ascii="Merriweather Sans" w:hAnsi="Merriweather Sans"/>
          <w:b/>
          <w:color w:val="auto"/>
          <w:sz w:val="22"/>
        </w:rPr>
        <w:t>barrido mixto</w:t>
      </w:r>
      <w:r w:rsidRPr="00621655">
        <w:rPr>
          <w:rFonts w:ascii="Merriweather Sans" w:hAnsi="Merriweather Sans"/>
          <w:b/>
          <w:color w:val="auto"/>
          <w:sz w:val="22"/>
        </w:rPr>
        <w:t>:</w:t>
      </w:r>
    </w:p>
    <w:p w14:paraId="7B19A8AA" w14:textId="77777777" w:rsidR="006B2902" w:rsidRPr="00621655" w:rsidRDefault="006B2902" w:rsidP="006B2902">
      <w:pPr>
        <w:spacing w:after="0" w:line="259" w:lineRule="auto"/>
        <w:ind w:left="1"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22687899" w14:textId="156BC146" w:rsidR="006B2902" w:rsidRPr="00621655" w:rsidRDefault="00801479"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El barrido mixto</w:t>
      </w:r>
      <w:r w:rsidR="006B2902" w:rsidRPr="00621655">
        <w:rPr>
          <w:rFonts w:ascii="Merriweather Sans" w:hAnsi="Merriweather Sans"/>
          <w:color w:val="auto"/>
          <w:sz w:val="22"/>
        </w:rPr>
        <w:t xml:space="preserve"> se tendrá que realizar prioritariamente con máquinas grandes pensadas para la limpieza de viales.</w:t>
      </w:r>
    </w:p>
    <w:p w14:paraId="1CE73C5B" w14:textId="1CE10030" w:rsidR="006B2902" w:rsidRPr="00621655" w:rsidRDefault="006B2902" w:rsidP="006B2902">
      <w:pPr>
        <w:ind w:left="369"/>
        <w:rPr>
          <w:rFonts w:ascii="Merriweather Sans" w:hAnsi="Merriweather Sans"/>
          <w:color w:val="auto"/>
          <w:sz w:val="22"/>
          <w:u w:val="single"/>
        </w:rPr>
      </w:pPr>
      <w:r w:rsidRPr="00621655">
        <w:rPr>
          <w:rFonts w:ascii="Merriweather Sans" w:hAnsi="Merriweather Sans"/>
          <w:color w:val="FF0000"/>
          <w:sz w:val="22"/>
          <w:u w:val="single"/>
        </w:rPr>
        <w:t xml:space="preserve">Será un indicativo </w:t>
      </w:r>
      <w:r w:rsidR="005225F6"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la hora de valorar la propuesta el uso de escobas o agua para los servicios de </w:t>
      </w:r>
      <w:r w:rsidR="004D5B7E" w:rsidRPr="00621655">
        <w:rPr>
          <w:rFonts w:ascii="Merriweather Sans" w:hAnsi="Merriweather Sans"/>
          <w:color w:val="FF0000"/>
          <w:sz w:val="22"/>
          <w:u w:val="single"/>
        </w:rPr>
        <w:t>barrido mixto</w:t>
      </w:r>
      <w:r w:rsidRPr="00621655">
        <w:rPr>
          <w:rFonts w:ascii="Merriweather Sans" w:hAnsi="Merriweather Sans"/>
          <w:color w:val="FF0000"/>
          <w:sz w:val="22"/>
          <w:u w:val="single"/>
        </w:rPr>
        <w:t>, minimizando el uso del sopl</w:t>
      </w:r>
      <w:r w:rsidR="005225F6" w:rsidRPr="00621655">
        <w:rPr>
          <w:rFonts w:ascii="Merriweather Sans" w:hAnsi="Merriweather Sans"/>
          <w:color w:val="FF0000"/>
          <w:sz w:val="22"/>
          <w:u w:val="single"/>
        </w:rPr>
        <w:t>ador</w:t>
      </w:r>
      <w:r w:rsidRPr="00621655">
        <w:rPr>
          <w:rFonts w:ascii="Merriweather Sans" w:hAnsi="Merriweather Sans"/>
          <w:color w:val="FF0000"/>
          <w:sz w:val="22"/>
          <w:u w:val="single"/>
        </w:rPr>
        <w:t xml:space="preserve"> solo </w:t>
      </w:r>
      <w:r w:rsidR="00C449E0" w:rsidRPr="00621655">
        <w:rPr>
          <w:rFonts w:ascii="Merriweather Sans" w:hAnsi="Merriweather Sans"/>
          <w:color w:val="FF0000"/>
          <w:sz w:val="22"/>
          <w:u w:val="single"/>
        </w:rPr>
        <w:t>para</w:t>
      </w:r>
      <w:r w:rsidRPr="00621655">
        <w:rPr>
          <w:rFonts w:ascii="Merriweather Sans" w:hAnsi="Merriweather Sans"/>
          <w:color w:val="FF0000"/>
          <w:sz w:val="22"/>
          <w:u w:val="single"/>
        </w:rPr>
        <w:t xml:space="preserve"> temporada de caída de hojas, en zonas de acera ancha y debajo de los coches</w:t>
      </w:r>
      <w:r w:rsidR="00C449E0" w:rsidRPr="00621655">
        <w:rPr>
          <w:rFonts w:ascii="Merriweather Sans" w:hAnsi="Merriweather Sans"/>
          <w:color w:val="FF0000"/>
          <w:sz w:val="22"/>
          <w:u w:val="single"/>
        </w:rPr>
        <w:t>.</w:t>
      </w:r>
    </w:p>
    <w:p w14:paraId="6E03406E" w14:textId="5E8E8E8A"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lastRenderedPageBreak/>
        <w:t>Los sopl</w:t>
      </w:r>
      <w:r w:rsidR="005225F6" w:rsidRPr="00621655">
        <w:rPr>
          <w:rFonts w:ascii="Merriweather Sans" w:hAnsi="Merriweather Sans"/>
          <w:color w:val="auto"/>
          <w:sz w:val="22"/>
        </w:rPr>
        <w:t>adore</w:t>
      </w:r>
      <w:r w:rsidRPr="00621655">
        <w:rPr>
          <w:rFonts w:ascii="Merriweather Sans" w:hAnsi="Merriweather Sans"/>
          <w:color w:val="auto"/>
          <w:sz w:val="22"/>
        </w:rPr>
        <w:t xml:space="preserve">s </w:t>
      </w:r>
      <w:r w:rsidR="005225F6" w:rsidRPr="00621655">
        <w:rPr>
          <w:rFonts w:ascii="Merriweather Sans" w:hAnsi="Merriweather Sans"/>
          <w:color w:val="auto"/>
          <w:sz w:val="22"/>
        </w:rPr>
        <w:t>deberán ser</w:t>
      </w:r>
      <w:r w:rsidRPr="00621655">
        <w:rPr>
          <w:rFonts w:ascii="Merriweather Sans" w:hAnsi="Merriweather Sans"/>
          <w:color w:val="auto"/>
          <w:sz w:val="22"/>
        </w:rPr>
        <w:t xml:space="preserve"> eléctricos, y no se podrán utilizar antes de las 8</w:t>
      </w:r>
      <w:r w:rsidR="005225F6" w:rsidRPr="00621655">
        <w:rPr>
          <w:rFonts w:ascii="Merriweather Sans" w:hAnsi="Merriweather Sans"/>
          <w:color w:val="auto"/>
          <w:sz w:val="22"/>
        </w:rPr>
        <w:t xml:space="preserve"> </w:t>
      </w:r>
      <w:r w:rsidRPr="00621655">
        <w:rPr>
          <w:rFonts w:ascii="Merriweather Sans" w:hAnsi="Merriweather Sans"/>
          <w:color w:val="auto"/>
          <w:sz w:val="22"/>
        </w:rPr>
        <w:t>h ni después de las 21</w:t>
      </w:r>
      <w:r w:rsidR="005225F6" w:rsidRPr="00621655">
        <w:rPr>
          <w:rFonts w:ascii="Merriweather Sans" w:hAnsi="Merriweather Sans"/>
          <w:color w:val="auto"/>
          <w:sz w:val="22"/>
        </w:rPr>
        <w:t xml:space="preserve"> </w:t>
      </w:r>
      <w:r w:rsidRPr="00621655">
        <w:rPr>
          <w:rFonts w:ascii="Merriweather Sans" w:hAnsi="Merriweather Sans"/>
          <w:color w:val="auto"/>
          <w:sz w:val="22"/>
        </w:rPr>
        <w:t>h, de acuerdo con la ordenanza de contaminación acústica municipal.</w:t>
      </w:r>
    </w:p>
    <w:p w14:paraId="0DCB9FD8" w14:textId="4D449442" w:rsidR="006B2902" w:rsidRPr="00621655" w:rsidRDefault="006B2902" w:rsidP="006B2902">
      <w:pPr>
        <w:numPr>
          <w:ilvl w:val="0"/>
          <w:numId w:val="16"/>
        </w:numPr>
        <w:ind w:hanging="360"/>
        <w:rPr>
          <w:rFonts w:ascii="Merriweather Sans" w:hAnsi="Merriweather Sans"/>
          <w:color w:val="FF0000"/>
          <w:sz w:val="22"/>
        </w:rPr>
      </w:pPr>
      <w:r w:rsidRPr="00621655">
        <w:rPr>
          <w:rFonts w:ascii="Merriweather Sans" w:hAnsi="Merriweather Sans"/>
          <w:color w:val="FF0000"/>
          <w:sz w:val="22"/>
          <w:u w:val="single"/>
        </w:rPr>
        <w:t xml:space="preserve">Será un indicativo </w:t>
      </w:r>
      <w:r w:rsidR="005225F6"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la hora de valorar la propuesta la dotación de más de un peón (2 o 3) en los servicios de </w:t>
      </w:r>
      <w:r w:rsidR="004D5B7E" w:rsidRPr="00621655">
        <w:rPr>
          <w:rFonts w:ascii="Merriweather Sans" w:hAnsi="Merriweather Sans"/>
          <w:color w:val="FF0000"/>
          <w:sz w:val="22"/>
          <w:u w:val="single"/>
        </w:rPr>
        <w:t>barrido mixto</w:t>
      </w:r>
      <w:r w:rsidRPr="00621655">
        <w:rPr>
          <w:rFonts w:ascii="Merriweather Sans" w:hAnsi="Merriweather Sans"/>
          <w:color w:val="FF0000"/>
          <w:sz w:val="22"/>
          <w:u w:val="single"/>
        </w:rPr>
        <w:t xml:space="preserve"> siempre que la tipología de urbanismo lo haga eficiente y lavable</w:t>
      </w:r>
      <w:r w:rsidRPr="00621655">
        <w:rPr>
          <w:rFonts w:ascii="Merriweather Sans" w:hAnsi="Merriweather Sans"/>
          <w:color w:val="FF0000"/>
          <w:sz w:val="22"/>
        </w:rPr>
        <w:t>.</w:t>
      </w:r>
    </w:p>
    <w:p w14:paraId="57BFD9E3" w14:textId="5AF88A95" w:rsidR="006B2902" w:rsidRPr="00621655" w:rsidRDefault="006B2902" w:rsidP="006B2902">
      <w:pPr>
        <w:numPr>
          <w:ilvl w:val="0"/>
          <w:numId w:val="16"/>
        </w:numPr>
        <w:ind w:hanging="360"/>
        <w:rPr>
          <w:rFonts w:ascii="Merriweather Sans" w:hAnsi="Merriweather Sans"/>
          <w:color w:val="auto"/>
          <w:sz w:val="22"/>
          <w:u w:val="single"/>
        </w:rPr>
      </w:pPr>
      <w:r w:rsidRPr="00621655">
        <w:rPr>
          <w:rFonts w:ascii="Merriweather Sans" w:hAnsi="Merriweather Sans"/>
          <w:color w:val="FF0000"/>
          <w:sz w:val="22"/>
          <w:u w:val="single"/>
        </w:rPr>
        <w:t xml:space="preserve">Será un indicativo </w:t>
      </w:r>
      <w:r w:rsidR="005225F6"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la hora de valorar la propuesta que contemple un sistema purificador de aire y/o un sistema de minimización de ruido para la maquinaria</w:t>
      </w:r>
      <w:bookmarkStart w:id="27" w:name="_Hlk49511616"/>
      <w:r w:rsidRPr="00621655">
        <w:rPr>
          <w:rFonts w:ascii="Merriweather Sans" w:hAnsi="Merriweather Sans"/>
          <w:color w:val="FF0000"/>
          <w:sz w:val="22"/>
          <w:u w:val="single"/>
        </w:rPr>
        <w:t>.</w:t>
      </w:r>
      <w:bookmarkEnd w:id="27"/>
    </w:p>
    <w:p w14:paraId="7616D10C" w14:textId="77777777" w:rsidR="006B2902" w:rsidRPr="00621655" w:rsidRDefault="006B2902" w:rsidP="006B2902">
      <w:pPr>
        <w:spacing w:after="0" w:line="259" w:lineRule="auto"/>
        <w:ind w:left="1" w:firstLine="0"/>
        <w:jc w:val="left"/>
        <w:rPr>
          <w:rFonts w:ascii="Merriweather Sans" w:hAnsi="Merriweather Sans"/>
          <w:color w:val="auto"/>
          <w:sz w:val="22"/>
          <w:u w:val="single"/>
        </w:rPr>
      </w:pPr>
      <w:r w:rsidRPr="00621655">
        <w:rPr>
          <w:rFonts w:ascii="Merriweather Sans" w:hAnsi="Merriweather Sans"/>
          <w:b/>
          <w:color w:val="auto"/>
          <w:sz w:val="22"/>
          <w:u w:val="single"/>
        </w:rPr>
        <w:t xml:space="preserve"> </w:t>
      </w:r>
    </w:p>
    <w:p w14:paraId="645EB5AA" w14:textId="7A6B5D56" w:rsidR="006B2902" w:rsidRPr="00621655" w:rsidRDefault="006B2902" w:rsidP="006B2902">
      <w:pPr>
        <w:spacing w:after="3" w:line="252" w:lineRule="auto"/>
        <w:ind w:left="19"/>
        <w:jc w:val="left"/>
        <w:rPr>
          <w:rFonts w:ascii="Merriweather Sans" w:hAnsi="Merriweather Sans"/>
          <w:color w:val="auto"/>
          <w:sz w:val="22"/>
        </w:rPr>
      </w:pPr>
      <w:r w:rsidRPr="00621655">
        <w:rPr>
          <w:rFonts w:ascii="Merriweather Sans" w:hAnsi="Merriweather Sans"/>
          <w:b/>
          <w:color w:val="auto"/>
          <w:sz w:val="22"/>
        </w:rPr>
        <w:t>En lo referente a la limpieza de los ámbitos industriales</w:t>
      </w:r>
      <w:r w:rsidR="009324AE" w:rsidRPr="00621655">
        <w:rPr>
          <w:rFonts w:ascii="Merriweather Sans" w:hAnsi="Merriweather Sans"/>
          <w:b/>
          <w:color w:val="auto"/>
          <w:sz w:val="22"/>
        </w:rPr>
        <w:t>:</w:t>
      </w:r>
    </w:p>
    <w:p w14:paraId="206C21C9" w14:textId="77777777" w:rsidR="006B2902" w:rsidRPr="00621655" w:rsidRDefault="006B2902" w:rsidP="006B2902">
      <w:pPr>
        <w:spacing w:after="0" w:line="259" w:lineRule="auto"/>
        <w:ind w:left="1"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6F58EC7D" w14:textId="110AB056" w:rsidR="006B2902" w:rsidRPr="00621655" w:rsidRDefault="006E51E6"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L</w:t>
      </w:r>
      <w:r w:rsidR="006B2902" w:rsidRPr="00621655">
        <w:rPr>
          <w:rFonts w:ascii="Merriweather Sans" w:hAnsi="Merriweather Sans"/>
          <w:color w:val="auto"/>
          <w:sz w:val="22"/>
        </w:rPr>
        <w:t xml:space="preserve">os licitadores </w:t>
      </w:r>
      <w:r w:rsidRPr="00621655">
        <w:rPr>
          <w:rFonts w:ascii="Merriweather Sans" w:hAnsi="Merriweather Sans"/>
          <w:color w:val="auto"/>
          <w:sz w:val="22"/>
        </w:rPr>
        <w:t>deberán prever</w:t>
      </w:r>
      <w:r w:rsidR="006B2902" w:rsidRPr="00621655">
        <w:rPr>
          <w:rFonts w:ascii="Merriweather Sans" w:hAnsi="Merriweather Sans"/>
          <w:color w:val="auto"/>
          <w:sz w:val="22"/>
        </w:rPr>
        <w:t xml:space="preserve"> una propuesta de servicios con una frecuencia y eficiencia adecuada para atender la limpieza de estas zonas.</w:t>
      </w:r>
    </w:p>
    <w:p w14:paraId="41757AC2" w14:textId="225D9507" w:rsidR="006B2902" w:rsidRPr="00621655" w:rsidRDefault="006B2902" w:rsidP="006B2902">
      <w:pPr>
        <w:numPr>
          <w:ilvl w:val="0"/>
          <w:numId w:val="16"/>
        </w:numPr>
        <w:ind w:hanging="360"/>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w:t>
      </w:r>
      <w:r w:rsidR="006E51E6"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la hora de valorar </w:t>
      </w:r>
      <w:r w:rsidR="006E51E6" w:rsidRPr="00621655">
        <w:rPr>
          <w:rFonts w:ascii="Merriweather Sans" w:hAnsi="Merriweather Sans"/>
          <w:color w:val="FF0000"/>
          <w:sz w:val="22"/>
          <w:u w:val="single"/>
        </w:rPr>
        <w:t xml:space="preserve">la propuesta </w:t>
      </w:r>
      <w:r w:rsidRPr="00621655">
        <w:rPr>
          <w:rFonts w:ascii="Merriweather Sans" w:hAnsi="Merriweather Sans"/>
          <w:color w:val="FF0000"/>
          <w:sz w:val="22"/>
          <w:u w:val="single"/>
        </w:rPr>
        <w:t>que los licitadores incluyan una tipología de servicios que solucionen problemas con alcorques, zonas con aparcamiento permanente y vaciado de las papeleras ubicadas en los ámbitos industriales (si es el caso).</w:t>
      </w:r>
    </w:p>
    <w:p w14:paraId="52F34E59" w14:textId="6F7F8BA3" w:rsidR="006B2902" w:rsidRPr="00621655" w:rsidRDefault="006B2902" w:rsidP="006B2902">
      <w:pPr>
        <w:numPr>
          <w:ilvl w:val="0"/>
          <w:numId w:val="16"/>
        </w:numPr>
        <w:ind w:hanging="360"/>
        <w:rPr>
          <w:rFonts w:ascii="Merriweather Sans" w:hAnsi="Merriweather Sans"/>
          <w:color w:val="auto"/>
          <w:sz w:val="22"/>
          <w:u w:val="single"/>
        </w:rPr>
      </w:pPr>
      <w:r w:rsidRPr="00621655">
        <w:rPr>
          <w:rFonts w:ascii="Merriweather Sans" w:hAnsi="Merriweather Sans"/>
          <w:color w:val="FF0000"/>
          <w:sz w:val="22"/>
          <w:u w:val="single"/>
        </w:rPr>
        <w:t xml:space="preserve">Será un indicativo </w:t>
      </w:r>
      <w:r w:rsidR="006E51E6"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la hora de valorar que</w:t>
      </w:r>
      <w:r w:rsidR="009324AE" w:rsidRPr="00621655">
        <w:rPr>
          <w:rFonts w:ascii="Merriweather Sans" w:hAnsi="Merriweather Sans"/>
          <w:color w:val="FF0000"/>
          <w:sz w:val="22"/>
          <w:u w:val="single"/>
        </w:rPr>
        <w:t xml:space="preserve"> </w:t>
      </w:r>
      <w:r w:rsidRPr="00621655">
        <w:rPr>
          <w:rFonts w:ascii="Merriweather Sans" w:hAnsi="Merriweather Sans"/>
          <w:color w:val="FF0000"/>
          <w:sz w:val="22"/>
          <w:u w:val="single"/>
        </w:rPr>
        <w:t xml:space="preserve">la propuesta para polígonos industriales combine limpieza con máquina y </w:t>
      </w:r>
      <w:r w:rsidR="00250AC5" w:rsidRPr="00621655">
        <w:rPr>
          <w:rFonts w:ascii="Merriweather Sans" w:hAnsi="Merriweather Sans"/>
          <w:color w:val="FF0000"/>
          <w:sz w:val="22"/>
          <w:u w:val="single"/>
        </w:rPr>
        <w:t xml:space="preserve">limpieza </w:t>
      </w:r>
      <w:r w:rsidRPr="00621655">
        <w:rPr>
          <w:rFonts w:ascii="Merriweather Sans" w:hAnsi="Merriweather Sans"/>
          <w:color w:val="FF0000"/>
          <w:sz w:val="22"/>
          <w:u w:val="single"/>
        </w:rPr>
        <w:t>manual.</w:t>
      </w:r>
    </w:p>
    <w:p w14:paraId="5B119F6C" w14:textId="77777777" w:rsidR="006B2902" w:rsidRPr="00621655" w:rsidRDefault="006B2902" w:rsidP="006B2902">
      <w:pPr>
        <w:spacing w:after="0" w:line="259" w:lineRule="auto"/>
        <w:ind w:left="358" w:firstLine="0"/>
        <w:jc w:val="left"/>
        <w:rPr>
          <w:rFonts w:ascii="Merriweather Sans" w:hAnsi="Merriweather Sans"/>
          <w:color w:val="auto"/>
          <w:sz w:val="22"/>
        </w:rPr>
      </w:pPr>
      <w:r w:rsidRPr="00621655">
        <w:rPr>
          <w:rFonts w:ascii="Merriweather Sans" w:hAnsi="Merriweather Sans"/>
          <w:color w:val="auto"/>
          <w:sz w:val="22"/>
        </w:rPr>
        <w:t xml:space="preserve"> </w:t>
      </w:r>
    </w:p>
    <w:p w14:paraId="4E1DCC13" w14:textId="1536F23F" w:rsidR="006B2902" w:rsidRPr="00621655" w:rsidRDefault="006B2902" w:rsidP="006B2902">
      <w:pPr>
        <w:spacing w:after="3" w:line="252" w:lineRule="auto"/>
        <w:ind w:left="19"/>
        <w:jc w:val="left"/>
        <w:rPr>
          <w:rFonts w:ascii="Merriweather Sans" w:hAnsi="Merriweather Sans"/>
          <w:color w:val="auto"/>
          <w:sz w:val="22"/>
        </w:rPr>
      </w:pPr>
      <w:r w:rsidRPr="00621655">
        <w:rPr>
          <w:rFonts w:ascii="Merriweather Sans" w:hAnsi="Merriweather Sans"/>
          <w:b/>
          <w:color w:val="auto"/>
          <w:sz w:val="22"/>
        </w:rPr>
        <w:t>En lo referente al vaciado de papeleras:</w:t>
      </w:r>
    </w:p>
    <w:p w14:paraId="682AC692" w14:textId="77777777" w:rsidR="006B2902" w:rsidRPr="00621655" w:rsidRDefault="006B2902" w:rsidP="006B2902">
      <w:pPr>
        <w:spacing w:after="0" w:line="259" w:lineRule="auto"/>
        <w:ind w:left="1"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4C10CECB" w14:textId="77F81C5F"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El servicio de vaciado de papeleras se dimensionará para evitar su desbordamiento y se irá adaptando en función de las necesidades concretas de la papelera.</w:t>
      </w:r>
    </w:p>
    <w:p w14:paraId="3BDA0FF9" w14:textId="04655F47"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Se podrá consultar el plano de ubicación de papeleras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Anexo 3.</w:t>
      </w:r>
    </w:p>
    <w:p w14:paraId="37A38F36" w14:textId="6FD23394"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La frecuencia mínima de vaciado de las papeleras del municipio será la misma que se aplique p</w:t>
      </w:r>
      <w:r w:rsidR="004F07E9" w:rsidRPr="00621655">
        <w:rPr>
          <w:rFonts w:ascii="Merriweather Sans" w:hAnsi="Merriweather Sans"/>
          <w:color w:val="auto"/>
          <w:sz w:val="22"/>
        </w:rPr>
        <w:t>ara</w:t>
      </w:r>
      <w:r w:rsidRPr="00621655">
        <w:rPr>
          <w:rFonts w:ascii="Merriweather Sans" w:hAnsi="Merriweather Sans"/>
          <w:color w:val="auto"/>
          <w:sz w:val="22"/>
        </w:rPr>
        <w:t xml:space="preserve"> el servicio de </w:t>
      </w:r>
      <w:r w:rsidR="004D5B7E" w:rsidRPr="00621655">
        <w:rPr>
          <w:rFonts w:ascii="Merriweather Sans" w:hAnsi="Merriweather Sans"/>
          <w:color w:val="auto"/>
          <w:sz w:val="22"/>
        </w:rPr>
        <w:t>barrido</w:t>
      </w:r>
      <w:r w:rsidRPr="00621655">
        <w:rPr>
          <w:rFonts w:ascii="Merriweather Sans" w:hAnsi="Merriweather Sans"/>
          <w:color w:val="auto"/>
          <w:sz w:val="22"/>
        </w:rPr>
        <w:t xml:space="preserve"> de aquella zona concreta.</w:t>
      </w:r>
    </w:p>
    <w:p w14:paraId="18B9D699" w14:textId="0B6684F6" w:rsidR="006B2902" w:rsidRPr="00621655" w:rsidRDefault="006B2902" w:rsidP="006B2902">
      <w:pPr>
        <w:numPr>
          <w:ilvl w:val="0"/>
          <w:numId w:val="16"/>
        </w:numPr>
        <w:ind w:hanging="360"/>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w:t>
      </w:r>
      <w:r w:rsidR="005225F6"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la hora de valorar </w:t>
      </w:r>
      <w:r w:rsidR="0021441C" w:rsidRPr="00621655">
        <w:rPr>
          <w:rFonts w:ascii="Merriweather Sans" w:hAnsi="Merriweather Sans"/>
          <w:color w:val="FF0000"/>
          <w:sz w:val="22"/>
          <w:u w:val="single"/>
        </w:rPr>
        <w:t xml:space="preserve">la propuesta </w:t>
      </w:r>
      <w:r w:rsidRPr="00621655">
        <w:rPr>
          <w:rFonts w:ascii="Merriweather Sans" w:hAnsi="Merriweather Sans"/>
          <w:color w:val="FF0000"/>
          <w:sz w:val="22"/>
          <w:u w:val="single"/>
        </w:rPr>
        <w:t>que el licitador proponga un servicio exclusivo de vaciado de papeleras, mejorando el rendimiento de los otros servicios de limpieza de la zona.</w:t>
      </w:r>
    </w:p>
    <w:p w14:paraId="2C6A661A" w14:textId="01CC06FB" w:rsidR="006B2902" w:rsidRPr="00621655" w:rsidRDefault="006B2902" w:rsidP="006B2902">
      <w:pPr>
        <w:numPr>
          <w:ilvl w:val="0"/>
          <w:numId w:val="16"/>
        </w:numPr>
        <w:ind w:hanging="360"/>
        <w:rPr>
          <w:rFonts w:ascii="Merriweather Sans" w:hAnsi="Merriweather Sans"/>
          <w:color w:val="auto"/>
          <w:sz w:val="22"/>
          <w:u w:val="single"/>
        </w:rPr>
      </w:pPr>
      <w:r w:rsidRPr="00621655">
        <w:rPr>
          <w:rFonts w:ascii="Merriweather Sans" w:hAnsi="Merriweather Sans"/>
          <w:color w:val="FF0000"/>
          <w:sz w:val="22"/>
          <w:u w:val="single"/>
        </w:rPr>
        <w:t xml:space="preserve">Será un indicativo </w:t>
      </w:r>
      <w:r w:rsidR="005225F6"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la hora de valorar </w:t>
      </w:r>
      <w:r w:rsidR="0021441C" w:rsidRPr="00621655">
        <w:rPr>
          <w:rFonts w:ascii="Merriweather Sans" w:hAnsi="Merriweather Sans"/>
          <w:color w:val="FF0000"/>
          <w:sz w:val="22"/>
          <w:u w:val="single"/>
        </w:rPr>
        <w:t xml:space="preserve">la propuesta </w:t>
      </w:r>
      <w:r w:rsidRPr="00621655">
        <w:rPr>
          <w:rFonts w:ascii="Merriweather Sans" w:hAnsi="Merriweather Sans"/>
          <w:color w:val="FF0000"/>
          <w:sz w:val="22"/>
          <w:u w:val="single"/>
        </w:rPr>
        <w:t xml:space="preserve">que el servicio exclusivo de vaciado de papeleras se realice en horario </w:t>
      </w:r>
      <w:r w:rsidR="0021441C" w:rsidRPr="00621655">
        <w:rPr>
          <w:rFonts w:ascii="Merriweather Sans" w:hAnsi="Merriweather Sans"/>
          <w:color w:val="FF0000"/>
          <w:sz w:val="22"/>
          <w:u w:val="single"/>
        </w:rPr>
        <w:t>de</w:t>
      </w:r>
      <w:r w:rsidRPr="00621655">
        <w:rPr>
          <w:rFonts w:ascii="Merriweather Sans" w:hAnsi="Merriweather Sans"/>
          <w:color w:val="FF0000"/>
          <w:sz w:val="22"/>
          <w:u w:val="single"/>
        </w:rPr>
        <w:t xml:space="preserve"> tarde, ampliando la cobertura horaria de los servicios de limpieza.</w:t>
      </w:r>
    </w:p>
    <w:p w14:paraId="08DBC7F8" w14:textId="78AAEB2D"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En todo caso, el licitador tendrá que garantizar una frecuencia suficiente de vaciado de papeleras que evite desbordamientos. En este caso habrá que incrementar la frecuencia para </w:t>
      </w:r>
      <w:r w:rsidR="00256927" w:rsidRPr="00621655">
        <w:rPr>
          <w:rFonts w:ascii="Merriweather Sans" w:hAnsi="Merriweather Sans"/>
          <w:color w:val="auto"/>
          <w:sz w:val="22"/>
        </w:rPr>
        <w:t>subsanar</w:t>
      </w:r>
      <w:r w:rsidRPr="00621655">
        <w:rPr>
          <w:rFonts w:ascii="Merriweather Sans" w:hAnsi="Merriweather Sans"/>
          <w:color w:val="auto"/>
          <w:sz w:val="22"/>
        </w:rPr>
        <w:t xml:space="preserve"> el desbordamiento.</w:t>
      </w:r>
    </w:p>
    <w:p w14:paraId="7293245F" w14:textId="7341E6EA"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Adicionalmente,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podrá solicitar el vaciado con carácter de urgencia en casos de desbordamientos y siempre que lo considere oportuno.</w:t>
      </w:r>
    </w:p>
    <w:p w14:paraId="11E741F5" w14:textId="35CCE518"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lastRenderedPageBreak/>
        <w:t xml:space="preserve">En ningún caso se efectuará el vaciado de papeleras </w:t>
      </w:r>
      <w:r w:rsidR="0021441C" w:rsidRPr="00621655">
        <w:rPr>
          <w:rFonts w:ascii="Merriweather Sans" w:hAnsi="Merriweather Sans"/>
          <w:color w:val="auto"/>
          <w:sz w:val="22"/>
        </w:rPr>
        <w:t>vertiendo</w:t>
      </w:r>
      <w:r w:rsidRPr="00621655">
        <w:rPr>
          <w:rFonts w:ascii="Merriweather Sans" w:hAnsi="Merriweather Sans"/>
          <w:color w:val="auto"/>
          <w:sz w:val="22"/>
        </w:rPr>
        <w:t xml:space="preserve"> el contenido </w:t>
      </w:r>
      <w:r w:rsidR="0021441C" w:rsidRPr="00621655">
        <w:rPr>
          <w:rFonts w:ascii="Merriweather Sans" w:hAnsi="Merriweather Sans"/>
          <w:color w:val="auto"/>
          <w:sz w:val="22"/>
        </w:rPr>
        <w:t>al suelo</w:t>
      </w:r>
      <w:r w:rsidRPr="00621655">
        <w:rPr>
          <w:rFonts w:ascii="Merriweather Sans" w:hAnsi="Merriweather Sans"/>
          <w:color w:val="auto"/>
          <w:sz w:val="22"/>
        </w:rPr>
        <w:t xml:space="preserve"> y </w:t>
      </w:r>
      <w:r w:rsidR="0021441C" w:rsidRPr="00621655">
        <w:rPr>
          <w:rFonts w:ascii="Merriweather Sans" w:hAnsi="Merriweather Sans"/>
          <w:color w:val="auto"/>
          <w:sz w:val="22"/>
        </w:rPr>
        <w:t>recogiéndolo</w:t>
      </w:r>
      <w:r w:rsidRPr="00621655">
        <w:rPr>
          <w:rFonts w:ascii="Merriweather Sans" w:hAnsi="Merriweather Sans"/>
          <w:color w:val="auto"/>
          <w:sz w:val="22"/>
        </w:rPr>
        <w:t xml:space="preserve"> </w:t>
      </w:r>
      <w:r w:rsidR="0021441C" w:rsidRPr="00621655">
        <w:rPr>
          <w:rFonts w:ascii="Merriweather Sans" w:hAnsi="Merriweather Sans"/>
          <w:color w:val="auto"/>
          <w:sz w:val="22"/>
        </w:rPr>
        <w:t>con</w:t>
      </w:r>
      <w:r w:rsidRPr="00621655">
        <w:rPr>
          <w:rFonts w:ascii="Merriweather Sans" w:hAnsi="Merriweather Sans"/>
          <w:color w:val="auto"/>
          <w:sz w:val="22"/>
        </w:rPr>
        <w:t xml:space="preserve"> las máquinas </w:t>
      </w:r>
      <w:r w:rsidR="0021441C" w:rsidRPr="00621655">
        <w:rPr>
          <w:rFonts w:ascii="Merriweather Sans" w:hAnsi="Merriweather Sans"/>
          <w:color w:val="auto"/>
          <w:sz w:val="22"/>
        </w:rPr>
        <w:t>barredoras</w:t>
      </w:r>
      <w:r w:rsidRPr="00621655">
        <w:rPr>
          <w:rFonts w:ascii="Merriweather Sans" w:hAnsi="Merriweather Sans"/>
          <w:color w:val="auto"/>
          <w:sz w:val="22"/>
        </w:rPr>
        <w:t xml:space="preserve"> o escobas.</w:t>
      </w:r>
    </w:p>
    <w:p w14:paraId="6FDA07C7" w14:textId="7FA25366"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Será obligación del adjudicatario notificar al encargado del mantenimiento de papeleras todas aquellas papeleras detectadas que estén en mal </w:t>
      </w:r>
      <w:r w:rsidR="0021441C" w:rsidRPr="00621655">
        <w:rPr>
          <w:rFonts w:ascii="Merriweather Sans" w:hAnsi="Merriweather Sans"/>
          <w:color w:val="auto"/>
          <w:sz w:val="22"/>
        </w:rPr>
        <w:t>estado</w:t>
      </w:r>
      <w:r w:rsidRPr="00621655">
        <w:rPr>
          <w:rFonts w:ascii="Merriweather Sans" w:hAnsi="Merriweather Sans"/>
          <w:color w:val="auto"/>
          <w:sz w:val="22"/>
        </w:rPr>
        <w:t xml:space="preserve"> o requieran de una actuación de mantenimiento.</w:t>
      </w:r>
    </w:p>
    <w:p w14:paraId="1A694AD7" w14:textId="5546D19E"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Será obligación del adjudicatario el mantenimiento, reparación y/o sustitución de cualquier papelera del parque de papeleras</w:t>
      </w:r>
      <w:r w:rsidR="000A6DB7" w:rsidRPr="00621655">
        <w:rPr>
          <w:rFonts w:ascii="Merriweather Sans" w:hAnsi="Merriweather Sans"/>
          <w:color w:val="auto"/>
          <w:sz w:val="22"/>
        </w:rPr>
        <w:t xml:space="preserve"> actual de la vía pública, </w:t>
      </w:r>
      <w:r w:rsidRPr="00621655">
        <w:rPr>
          <w:rFonts w:ascii="Merriweather Sans" w:hAnsi="Merriweather Sans"/>
          <w:color w:val="auto"/>
          <w:sz w:val="22"/>
        </w:rPr>
        <w:t xml:space="preserve">según precios unitarios presentados </w:t>
      </w:r>
      <w:r w:rsidR="0021441C" w:rsidRPr="00621655">
        <w:rPr>
          <w:rFonts w:ascii="Merriweather Sans" w:hAnsi="Merriweather Sans"/>
          <w:color w:val="auto"/>
          <w:sz w:val="22"/>
        </w:rPr>
        <w:t>en</w:t>
      </w:r>
      <w:r w:rsidRPr="00621655">
        <w:rPr>
          <w:rFonts w:ascii="Merriweather Sans" w:hAnsi="Merriweather Sans"/>
          <w:color w:val="auto"/>
          <w:sz w:val="22"/>
        </w:rPr>
        <w:t xml:space="preserve"> la oferta.</w:t>
      </w:r>
    </w:p>
    <w:p w14:paraId="5468E329" w14:textId="77777777" w:rsidR="006B2902" w:rsidRPr="00621655" w:rsidRDefault="006B2902" w:rsidP="006B2902">
      <w:pPr>
        <w:spacing w:after="0" w:line="259" w:lineRule="auto"/>
        <w:ind w:left="0"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56DF798E" w14:textId="604886B8" w:rsidR="006B2902" w:rsidRPr="00621655" w:rsidRDefault="006B2902" w:rsidP="006B2902">
      <w:pPr>
        <w:spacing w:after="3" w:line="252" w:lineRule="auto"/>
        <w:ind w:left="19"/>
        <w:jc w:val="left"/>
        <w:rPr>
          <w:rFonts w:ascii="Merriweather Sans" w:hAnsi="Merriweather Sans"/>
          <w:color w:val="auto"/>
          <w:sz w:val="22"/>
        </w:rPr>
      </w:pPr>
      <w:r w:rsidRPr="00621655">
        <w:rPr>
          <w:rFonts w:ascii="Merriweather Sans" w:hAnsi="Merriweather Sans"/>
          <w:b/>
          <w:color w:val="auto"/>
          <w:sz w:val="22"/>
        </w:rPr>
        <w:t xml:space="preserve">En lo referente al </w:t>
      </w:r>
      <w:r w:rsidR="004D5B7E" w:rsidRPr="00621655">
        <w:rPr>
          <w:rFonts w:ascii="Merriweather Sans" w:hAnsi="Merriweather Sans"/>
          <w:b/>
          <w:color w:val="auto"/>
          <w:sz w:val="22"/>
        </w:rPr>
        <w:t>rociado con agua</w:t>
      </w:r>
      <w:r w:rsidRPr="00621655">
        <w:rPr>
          <w:rFonts w:ascii="Merriweather Sans" w:hAnsi="Merriweather Sans"/>
          <w:b/>
          <w:color w:val="auto"/>
          <w:sz w:val="22"/>
        </w:rPr>
        <w:t xml:space="preserve"> mixto:</w:t>
      </w:r>
    </w:p>
    <w:p w14:paraId="5647185F" w14:textId="77777777" w:rsidR="006B2902" w:rsidRPr="00621655" w:rsidRDefault="006B2902" w:rsidP="006B2902">
      <w:pPr>
        <w:spacing w:after="0" w:line="259" w:lineRule="auto"/>
        <w:ind w:left="0"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007EE1E9" w14:textId="63333777" w:rsidR="006B2902" w:rsidRPr="00621655" w:rsidRDefault="006B2902" w:rsidP="006B2902">
      <w:pPr>
        <w:numPr>
          <w:ilvl w:val="0"/>
          <w:numId w:val="16"/>
        </w:numPr>
        <w:ind w:hanging="360"/>
        <w:rPr>
          <w:rFonts w:ascii="Merriweather Sans" w:hAnsi="Merriweather Sans"/>
          <w:color w:val="auto"/>
          <w:sz w:val="22"/>
        </w:rPr>
      </w:pPr>
      <w:r w:rsidRPr="00621655">
        <w:rPr>
          <w:rFonts w:ascii="Merriweather Sans" w:hAnsi="Merriweather Sans"/>
          <w:color w:val="auto"/>
          <w:sz w:val="22"/>
        </w:rPr>
        <w:t xml:space="preserve">Los servicios de </w:t>
      </w:r>
      <w:r w:rsidR="004D5B7E" w:rsidRPr="00621655">
        <w:rPr>
          <w:rFonts w:ascii="Merriweather Sans" w:hAnsi="Merriweather Sans"/>
          <w:color w:val="auto"/>
          <w:sz w:val="22"/>
        </w:rPr>
        <w:t>rociado con agua</w:t>
      </w:r>
      <w:r w:rsidRPr="00621655">
        <w:rPr>
          <w:rFonts w:ascii="Merriweather Sans" w:hAnsi="Merriweather Sans"/>
          <w:color w:val="auto"/>
          <w:sz w:val="22"/>
        </w:rPr>
        <w:t xml:space="preserve"> o riego </w:t>
      </w:r>
      <w:r w:rsidR="0021441C" w:rsidRPr="00621655">
        <w:rPr>
          <w:rFonts w:ascii="Merriweather Sans" w:hAnsi="Merriweather Sans"/>
          <w:color w:val="auto"/>
          <w:sz w:val="22"/>
        </w:rPr>
        <w:t>comprenderán</w:t>
      </w:r>
      <w:r w:rsidRPr="00621655">
        <w:rPr>
          <w:rFonts w:ascii="Merriweather Sans" w:hAnsi="Merriweather Sans"/>
          <w:color w:val="auto"/>
          <w:sz w:val="22"/>
        </w:rPr>
        <w:t xml:space="preserve"> </w:t>
      </w:r>
      <w:r w:rsidR="0021441C" w:rsidRPr="00621655">
        <w:rPr>
          <w:rFonts w:ascii="Merriweather Sans" w:hAnsi="Merriweather Sans"/>
          <w:color w:val="auto"/>
          <w:sz w:val="22"/>
        </w:rPr>
        <w:t>la</w:t>
      </w:r>
      <w:r w:rsidRPr="00621655">
        <w:rPr>
          <w:rFonts w:ascii="Merriweather Sans" w:hAnsi="Merriweather Sans"/>
          <w:color w:val="auto"/>
          <w:sz w:val="22"/>
        </w:rPr>
        <w:t xml:space="preserve"> </w:t>
      </w:r>
      <w:r w:rsidR="000C4259" w:rsidRPr="00621655">
        <w:rPr>
          <w:rFonts w:ascii="Merriweather Sans" w:hAnsi="Merriweather Sans"/>
          <w:color w:val="auto"/>
          <w:sz w:val="22"/>
        </w:rPr>
        <w:t>limpieza con agua</w:t>
      </w:r>
      <w:r w:rsidRPr="00621655">
        <w:rPr>
          <w:rFonts w:ascii="Merriweather Sans" w:hAnsi="Merriweather Sans"/>
          <w:color w:val="auto"/>
          <w:sz w:val="22"/>
        </w:rPr>
        <w:t xml:space="preserve"> de las vías públicas de forma estacional reforzando el servicio en meses estivales (d</w:t>
      </w:r>
      <w:r w:rsidR="0021441C" w:rsidRPr="00621655">
        <w:rPr>
          <w:rFonts w:ascii="Merriweather Sans" w:hAnsi="Merriweather Sans"/>
          <w:color w:val="auto"/>
          <w:sz w:val="22"/>
        </w:rPr>
        <w:t xml:space="preserve">e </w:t>
      </w:r>
      <w:r w:rsidR="00960AC0" w:rsidRPr="00621655">
        <w:rPr>
          <w:rFonts w:ascii="Merriweather Sans" w:hAnsi="Merriweather Sans"/>
          <w:color w:val="auto"/>
          <w:sz w:val="22"/>
        </w:rPr>
        <w:t>abril a octubre,</w:t>
      </w:r>
      <w:r w:rsidRPr="00621655">
        <w:rPr>
          <w:rFonts w:ascii="Merriweather Sans" w:hAnsi="Merriweather Sans"/>
          <w:color w:val="auto"/>
          <w:sz w:val="22"/>
        </w:rPr>
        <w:t xml:space="preserve"> ambos incluidos).</w:t>
      </w:r>
    </w:p>
    <w:p w14:paraId="1EAD629E" w14:textId="3EE3AB0B" w:rsidR="006B2902" w:rsidRPr="00621655" w:rsidRDefault="006B2902" w:rsidP="006B2902">
      <w:pPr>
        <w:numPr>
          <w:ilvl w:val="0"/>
          <w:numId w:val="16"/>
        </w:numPr>
        <w:ind w:hanging="360"/>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a valorar la dotación de más de un peón en los servicios de </w:t>
      </w:r>
      <w:r w:rsidR="000C4259" w:rsidRPr="00621655">
        <w:rPr>
          <w:rFonts w:ascii="Merriweather Sans" w:hAnsi="Merriweather Sans"/>
          <w:color w:val="FF0000"/>
          <w:sz w:val="22"/>
          <w:u w:val="single"/>
        </w:rPr>
        <w:t>limpieza con agua</w:t>
      </w:r>
      <w:r w:rsidRPr="00621655">
        <w:rPr>
          <w:rFonts w:ascii="Merriweather Sans" w:hAnsi="Merriweather Sans"/>
          <w:color w:val="FF0000"/>
          <w:sz w:val="22"/>
          <w:u w:val="single"/>
        </w:rPr>
        <w:t xml:space="preserve"> mixto</w:t>
      </w:r>
      <w:r w:rsidR="0021441C" w:rsidRPr="00621655">
        <w:rPr>
          <w:rFonts w:ascii="Merriweather Sans" w:hAnsi="Merriweather Sans"/>
          <w:color w:val="FF0000"/>
          <w:sz w:val="22"/>
          <w:u w:val="single"/>
        </w:rPr>
        <w:t>s</w:t>
      </w:r>
      <w:r w:rsidRPr="00621655">
        <w:rPr>
          <w:rFonts w:ascii="Merriweather Sans" w:hAnsi="Merriweather Sans"/>
          <w:color w:val="FF0000"/>
          <w:sz w:val="22"/>
          <w:u w:val="single"/>
        </w:rPr>
        <w:t xml:space="preserve"> siempre que la tipología de urbanismo lo haga eficiente</w:t>
      </w:r>
      <w:r w:rsidR="009324AE" w:rsidRPr="00621655">
        <w:rPr>
          <w:rFonts w:ascii="Merriweather Sans" w:hAnsi="Merriweather Sans"/>
          <w:color w:val="FF0000"/>
          <w:sz w:val="22"/>
          <w:u w:val="single"/>
        </w:rPr>
        <w:t>.</w:t>
      </w:r>
    </w:p>
    <w:p w14:paraId="7CACF900" w14:textId="2225BF96" w:rsidR="006B2902" w:rsidRPr="00621655" w:rsidRDefault="006B2902" w:rsidP="006B2902">
      <w:pPr>
        <w:numPr>
          <w:ilvl w:val="0"/>
          <w:numId w:val="16"/>
        </w:numPr>
        <w:spacing w:after="231"/>
        <w:ind w:hanging="360"/>
        <w:rPr>
          <w:rFonts w:ascii="Merriweather Sans" w:hAnsi="Merriweather Sans"/>
          <w:color w:val="auto"/>
          <w:sz w:val="22"/>
        </w:rPr>
      </w:pPr>
      <w:r w:rsidRPr="00621655">
        <w:rPr>
          <w:rFonts w:ascii="Merriweather Sans" w:hAnsi="Merriweather Sans"/>
          <w:color w:val="auto"/>
          <w:sz w:val="22"/>
        </w:rPr>
        <w:t>Se tendrá</w:t>
      </w:r>
      <w:r w:rsidR="0021441C" w:rsidRPr="00621655">
        <w:rPr>
          <w:rFonts w:ascii="Merriweather Sans" w:hAnsi="Merriweather Sans"/>
          <w:color w:val="auto"/>
          <w:sz w:val="22"/>
        </w:rPr>
        <w:t>n</w:t>
      </w:r>
      <w:r w:rsidRPr="00621655">
        <w:rPr>
          <w:rFonts w:ascii="Merriweather Sans" w:hAnsi="Merriweather Sans"/>
          <w:color w:val="auto"/>
          <w:sz w:val="22"/>
        </w:rPr>
        <w:t xml:space="preserve"> que prever los siguientes servicios:</w:t>
      </w:r>
    </w:p>
    <w:p w14:paraId="12D963C9" w14:textId="6E9A6B05" w:rsidR="00DF079E" w:rsidRPr="00621655" w:rsidRDefault="000A6DB7" w:rsidP="006B2902">
      <w:pPr>
        <w:numPr>
          <w:ilvl w:val="1"/>
          <w:numId w:val="16"/>
        </w:numPr>
        <w:spacing w:after="107"/>
        <w:ind w:hanging="360"/>
        <w:rPr>
          <w:rFonts w:ascii="Merriweather Sans" w:hAnsi="Merriweather Sans"/>
          <w:color w:val="auto"/>
          <w:sz w:val="22"/>
        </w:rPr>
      </w:pPr>
      <w:r w:rsidRPr="00621655">
        <w:rPr>
          <w:rFonts w:ascii="Merriweather Sans" w:hAnsi="Merriweather Sans"/>
          <w:color w:val="auto"/>
          <w:sz w:val="22"/>
        </w:rPr>
        <w:t>De abril a octubre,</w:t>
      </w:r>
      <w:r w:rsidR="006B2902" w:rsidRPr="00621655">
        <w:rPr>
          <w:rFonts w:ascii="Merriweather Sans" w:hAnsi="Merriweather Sans"/>
          <w:color w:val="auto"/>
          <w:sz w:val="22"/>
        </w:rPr>
        <w:t xml:space="preserve"> ambos incluidos, se tendrá que dotar </w:t>
      </w:r>
      <w:r w:rsidR="0021441C" w:rsidRPr="00621655">
        <w:rPr>
          <w:rFonts w:ascii="Merriweather Sans" w:hAnsi="Merriweather Sans"/>
          <w:color w:val="auto"/>
          <w:sz w:val="22"/>
        </w:rPr>
        <w:t>un</w:t>
      </w:r>
      <w:r w:rsidR="006B2902" w:rsidRPr="00621655">
        <w:rPr>
          <w:rFonts w:ascii="Merriweather Sans" w:hAnsi="Merriweather Sans"/>
          <w:color w:val="auto"/>
          <w:sz w:val="22"/>
        </w:rPr>
        <w:t xml:space="preserve"> mínimo </w:t>
      </w:r>
      <w:r w:rsidR="0021441C" w:rsidRPr="00621655">
        <w:rPr>
          <w:rFonts w:ascii="Merriweather Sans" w:hAnsi="Merriweather Sans"/>
          <w:color w:val="auto"/>
          <w:sz w:val="22"/>
        </w:rPr>
        <w:t xml:space="preserve">de </w:t>
      </w:r>
      <w:r w:rsidRPr="00621655">
        <w:rPr>
          <w:rFonts w:ascii="Merriweather Sans" w:hAnsi="Merriweather Sans"/>
          <w:color w:val="auto"/>
          <w:sz w:val="22"/>
        </w:rPr>
        <w:t>2 veces por semana de 7</w:t>
      </w:r>
      <w:r w:rsidR="006B2902" w:rsidRPr="00621655">
        <w:rPr>
          <w:rFonts w:ascii="Merriweather Sans" w:hAnsi="Merriweather Sans"/>
          <w:color w:val="auto"/>
          <w:sz w:val="22"/>
        </w:rPr>
        <w:t xml:space="preserve"> horas de duración cada uno</w:t>
      </w:r>
      <w:r w:rsidRPr="00621655">
        <w:rPr>
          <w:rFonts w:ascii="Merriweather Sans" w:hAnsi="Merriweather Sans"/>
          <w:color w:val="auto"/>
          <w:sz w:val="22"/>
        </w:rPr>
        <w:t>.</w:t>
      </w:r>
    </w:p>
    <w:p w14:paraId="38D5CBBE" w14:textId="40B271A5" w:rsidR="006B2902" w:rsidRPr="00621655" w:rsidRDefault="006B2902" w:rsidP="006B2902">
      <w:pPr>
        <w:numPr>
          <w:ilvl w:val="1"/>
          <w:numId w:val="16"/>
        </w:numPr>
        <w:spacing w:after="107"/>
        <w:ind w:hanging="360"/>
        <w:rPr>
          <w:rFonts w:ascii="Merriweather Sans" w:hAnsi="Merriweather Sans"/>
          <w:color w:val="auto"/>
          <w:sz w:val="22"/>
        </w:rPr>
      </w:pPr>
      <w:r w:rsidRPr="00621655">
        <w:rPr>
          <w:rFonts w:ascii="Merriweather Sans" w:hAnsi="Merriweather Sans"/>
          <w:color w:val="auto"/>
          <w:sz w:val="22"/>
        </w:rPr>
        <w:t>De noviembre</w:t>
      </w:r>
      <w:r w:rsidR="000A6DB7" w:rsidRPr="00621655">
        <w:rPr>
          <w:rFonts w:ascii="Merriweather Sans" w:hAnsi="Merriweather Sans"/>
          <w:color w:val="auto"/>
          <w:sz w:val="22"/>
        </w:rPr>
        <w:t xml:space="preserve"> a marzo</w:t>
      </w:r>
      <w:r w:rsidRPr="00621655">
        <w:rPr>
          <w:rFonts w:ascii="Merriweather Sans" w:hAnsi="Merriweather Sans"/>
          <w:color w:val="auto"/>
          <w:sz w:val="22"/>
        </w:rPr>
        <w:t xml:space="preserve">, ambos incluidos, se tendrá que dotar un mínimo </w:t>
      </w:r>
      <w:r w:rsidR="0021441C" w:rsidRPr="00621655">
        <w:rPr>
          <w:rFonts w:ascii="Merriweather Sans" w:hAnsi="Merriweather Sans"/>
          <w:color w:val="auto"/>
          <w:sz w:val="22"/>
        </w:rPr>
        <w:t xml:space="preserve">de </w:t>
      </w:r>
      <w:r w:rsidR="000A6DB7" w:rsidRPr="00621655">
        <w:rPr>
          <w:rFonts w:ascii="Merriweather Sans" w:hAnsi="Merriweather Sans"/>
          <w:color w:val="auto"/>
          <w:sz w:val="22"/>
        </w:rPr>
        <w:t xml:space="preserve">2 veces </w:t>
      </w:r>
      <w:r w:rsidR="0021441C" w:rsidRPr="00621655">
        <w:rPr>
          <w:rFonts w:ascii="Merriweather Sans" w:hAnsi="Merriweather Sans"/>
          <w:color w:val="auto"/>
          <w:sz w:val="22"/>
        </w:rPr>
        <w:t>al</w:t>
      </w:r>
      <w:r w:rsidR="000A6DB7" w:rsidRPr="00621655">
        <w:rPr>
          <w:rFonts w:ascii="Merriweather Sans" w:hAnsi="Merriweather Sans"/>
          <w:color w:val="auto"/>
          <w:sz w:val="22"/>
        </w:rPr>
        <w:t xml:space="preserve"> mes</w:t>
      </w:r>
      <w:r w:rsidRPr="00621655">
        <w:rPr>
          <w:rFonts w:ascii="Merriweather Sans" w:hAnsi="Merriweather Sans"/>
          <w:color w:val="auto"/>
          <w:sz w:val="22"/>
        </w:rPr>
        <w:t xml:space="preserve"> de 7 horas cada uno.</w:t>
      </w:r>
    </w:p>
    <w:p w14:paraId="7CF61AED" w14:textId="780C8E88" w:rsidR="006B2902" w:rsidRPr="00621655" w:rsidRDefault="006B2902" w:rsidP="006B2902">
      <w:pPr>
        <w:numPr>
          <w:ilvl w:val="0"/>
          <w:numId w:val="16"/>
        </w:numPr>
        <w:spacing w:after="231"/>
        <w:ind w:hanging="360"/>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w:t>
      </w:r>
      <w:r w:rsidR="00EF3383" w:rsidRPr="00621655">
        <w:rPr>
          <w:rFonts w:ascii="Merriweather Sans" w:hAnsi="Merriweather Sans"/>
          <w:color w:val="FF0000"/>
          <w:sz w:val="22"/>
          <w:u w:val="single"/>
        </w:rPr>
        <w:t xml:space="preserve">a valorar </w:t>
      </w:r>
      <w:r w:rsidRPr="00621655">
        <w:rPr>
          <w:rFonts w:ascii="Merriweather Sans" w:hAnsi="Merriweather Sans"/>
          <w:color w:val="FF0000"/>
          <w:sz w:val="22"/>
          <w:u w:val="single"/>
        </w:rPr>
        <w:t>que la programación de estos servicios comprenda:</w:t>
      </w:r>
    </w:p>
    <w:p w14:paraId="0873ED50" w14:textId="6C363E9A" w:rsidR="006B2902" w:rsidRPr="00621655" w:rsidRDefault="006B2902" w:rsidP="006B2902">
      <w:pPr>
        <w:numPr>
          <w:ilvl w:val="1"/>
          <w:numId w:val="16"/>
        </w:numPr>
        <w:spacing w:after="0" w:line="259" w:lineRule="auto"/>
        <w:ind w:hanging="360"/>
        <w:rPr>
          <w:rFonts w:ascii="Merriweather Sans" w:hAnsi="Merriweather Sans"/>
          <w:color w:val="FF0000"/>
          <w:sz w:val="22"/>
          <w:u w:val="single"/>
        </w:rPr>
      </w:pPr>
      <w:r w:rsidRPr="00621655">
        <w:rPr>
          <w:rFonts w:ascii="Merriweather Sans" w:hAnsi="Merriweather Sans"/>
          <w:color w:val="FF0000"/>
          <w:sz w:val="22"/>
          <w:u w:val="single"/>
        </w:rPr>
        <w:t xml:space="preserve">Zonas de peatones, pasajes y asimilables, como mínimo 1 vez </w:t>
      </w:r>
      <w:r w:rsidR="0021441C" w:rsidRPr="00621655">
        <w:rPr>
          <w:rFonts w:ascii="Merriweather Sans" w:hAnsi="Merriweather Sans"/>
          <w:color w:val="FF0000"/>
          <w:sz w:val="22"/>
          <w:u w:val="single"/>
        </w:rPr>
        <w:t>por</w:t>
      </w:r>
      <w:r w:rsidRPr="00621655">
        <w:rPr>
          <w:rFonts w:ascii="Merriweather Sans" w:hAnsi="Merriweather Sans"/>
          <w:color w:val="FF0000"/>
          <w:sz w:val="22"/>
          <w:u w:val="single"/>
        </w:rPr>
        <w:t xml:space="preserve"> semana.</w:t>
      </w:r>
    </w:p>
    <w:p w14:paraId="6263C93D" w14:textId="335558A3" w:rsidR="006B2902" w:rsidRPr="00621655" w:rsidRDefault="006B2902" w:rsidP="006B2902">
      <w:pPr>
        <w:numPr>
          <w:ilvl w:val="1"/>
          <w:numId w:val="16"/>
        </w:numPr>
        <w:spacing w:line="314" w:lineRule="auto"/>
        <w:ind w:hanging="360"/>
        <w:rPr>
          <w:rFonts w:ascii="Merriweather Sans" w:hAnsi="Merriweather Sans"/>
          <w:color w:val="FF0000"/>
          <w:sz w:val="22"/>
          <w:u w:val="single"/>
        </w:rPr>
      </w:pPr>
      <w:r w:rsidRPr="00621655">
        <w:rPr>
          <w:rFonts w:ascii="Merriweather Sans" w:hAnsi="Merriweather Sans"/>
          <w:color w:val="FF0000"/>
          <w:sz w:val="22"/>
          <w:u w:val="single"/>
        </w:rPr>
        <w:t xml:space="preserve">Servicios puntuales </w:t>
      </w:r>
      <w:r w:rsidR="0021441C" w:rsidRPr="00621655">
        <w:rPr>
          <w:rFonts w:ascii="Merriweather Sans" w:hAnsi="Merriweather Sans"/>
          <w:color w:val="FF0000"/>
          <w:sz w:val="22"/>
          <w:u w:val="single"/>
        </w:rPr>
        <w:t>para</w:t>
      </w:r>
      <w:r w:rsidRPr="00621655">
        <w:rPr>
          <w:rFonts w:ascii="Merriweather Sans" w:hAnsi="Merriweather Sans"/>
          <w:color w:val="FF0000"/>
          <w:sz w:val="22"/>
          <w:u w:val="single"/>
        </w:rPr>
        <w:t xml:space="preserve"> aceras sucias por polvo, frutos o restos del pulgón del arbolado viario o excrementos de palomas.</w:t>
      </w:r>
    </w:p>
    <w:p w14:paraId="292C0553" w14:textId="0E036564" w:rsidR="006B2902" w:rsidRPr="00621655" w:rsidRDefault="006B2902" w:rsidP="006B2902">
      <w:pPr>
        <w:numPr>
          <w:ilvl w:val="1"/>
          <w:numId w:val="16"/>
        </w:numPr>
        <w:spacing w:line="314" w:lineRule="auto"/>
        <w:ind w:hanging="360"/>
        <w:rPr>
          <w:rFonts w:ascii="Merriweather Sans" w:hAnsi="Merriweather Sans"/>
          <w:color w:val="FF0000"/>
          <w:sz w:val="22"/>
          <w:u w:val="single"/>
        </w:rPr>
      </w:pPr>
      <w:r w:rsidRPr="00621655">
        <w:rPr>
          <w:rFonts w:ascii="Merriweather Sans" w:hAnsi="Merriweather Sans"/>
          <w:color w:val="FF0000"/>
          <w:sz w:val="22"/>
          <w:u w:val="single"/>
        </w:rPr>
        <w:t xml:space="preserve">Servicios específicos </w:t>
      </w:r>
      <w:r w:rsidR="0021441C" w:rsidRPr="00621655">
        <w:rPr>
          <w:rFonts w:ascii="Merriweather Sans" w:hAnsi="Merriweather Sans"/>
          <w:color w:val="FF0000"/>
          <w:sz w:val="22"/>
          <w:u w:val="single"/>
        </w:rPr>
        <w:t>para</w:t>
      </w:r>
      <w:r w:rsidRPr="00621655">
        <w:rPr>
          <w:rFonts w:ascii="Merriweather Sans" w:hAnsi="Merriweather Sans"/>
          <w:color w:val="FF0000"/>
          <w:sz w:val="22"/>
          <w:u w:val="single"/>
        </w:rPr>
        <w:t xml:space="preserve"> pavimentos donde no sea del todo efectiva la limpieza en seco como en el caso del hormigón imprimido.</w:t>
      </w:r>
    </w:p>
    <w:p w14:paraId="18D504AA" w14:textId="667768FB" w:rsidR="006B2902" w:rsidRPr="00621655" w:rsidRDefault="000C4259" w:rsidP="006B2902">
      <w:pPr>
        <w:numPr>
          <w:ilvl w:val="1"/>
          <w:numId w:val="16"/>
        </w:numPr>
        <w:spacing w:after="60"/>
        <w:ind w:hanging="360"/>
        <w:rPr>
          <w:rFonts w:ascii="Merriweather Sans" w:hAnsi="Merriweather Sans"/>
          <w:color w:val="auto"/>
          <w:sz w:val="22"/>
          <w:u w:val="single"/>
        </w:rPr>
      </w:pPr>
      <w:r w:rsidRPr="00621655">
        <w:rPr>
          <w:rFonts w:ascii="Merriweather Sans" w:hAnsi="Merriweather Sans"/>
          <w:color w:val="FF0000"/>
          <w:sz w:val="22"/>
          <w:u w:val="single"/>
        </w:rPr>
        <w:t>Limpieza con agua</w:t>
      </w:r>
      <w:r w:rsidR="006B2902" w:rsidRPr="00621655">
        <w:rPr>
          <w:rFonts w:ascii="Merriweather Sans" w:hAnsi="Merriweather Sans"/>
          <w:color w:val="FF0000"/>
          <w:sz w:val="22"/>
          <w:u w:val="single"/>
        </w:rPr>
        <w:t xml:space="preserve"> de zonas y puntos con deyecciones de perros.</w:t>
      </w:r>
    </w:p>
    <w:p w14:paraId="3F20BA7C" w14:textId="77777777" w:rsidR="006B2902" w:rsidRPr="00621655" w:rsidRDefault="006B2902" w:rsidP="006B2902">
      <w:pPr>
        <w:spacing w:after="60"/>
        <w:ind w:left="1146" w:firstLine="0"/>
        <w:rPr>
          <w:rFonts w:ascii="Merriweather Sans" w:hAnsi="Merriweather Sans"/>
          <w:color w:val="auto"/>
          <w:sz w:val="22"/>
          <w:u w:val="single"/>
        </w:rPr>
      </w:pPr>
    </w:p>
    <w:p w14:paraId="659F00E2" w14:textId="63027FD2" w:rsidR="006B2902" w:rsidRPr="00621655" w:rsidRDefault="006B2902" w:rsidP="006B2902">
      <w:pPr>
        <w:numPr>
          <w:ilvl w:val="0"/>
          <w:numId w:val="16"/>
        </w:numPr>
        <w:ind w:hanging="360"/>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w:t>
      </w:r>
      <w:r w:rsidR="00EF3383" w:rsidRPr="00621655">
        <w:rPr>
          <w:rFonts w:ascii="Merriweather Sans" w:hAnsi="Merriweather Sans"/>
          <w:color w:val="FF0000"/>
          <w:sz w:val="22"/>
          <w:u w:val="single"/>
        </w:rPr>
        <w:t xml:space="preserve">a valorar </w:t>
      </w:r>
      <w:r w:rsidRPr="00621655">
        <w:rPr>
          <w:rFonts w:ascii="Merriweather Sans" w:hAnsi="Merriweather Sans"/>
          <w:color w:val="FF0000"/>
          <w:sz w:val="22"/>
          <w:u w:val="single"/>
        </w:rPr>
        <w:t>de forma positiva que el alcance de</w:t>
      </w:r>
      <w:r w:rsidR="0021441C" w:rsidRPr="00621655">
        <w:rPr>
          <w:rFonts w:ascii="Merriweather Sans" w:hAnsi="Merriweather Sans"/>
          <w:color w:val="FF0000"/>
          <w:sz w:val="22"/>
          <w:u w:val="single"/>
        </w:rPr>
        <w:t xml:space="preserve"> </w:t>
      </w:r>
      <w:r w:rsidRPr="00621655">
        <w:rPr>
          <w:rFonts w:ascii="Merriweather Sans" w:hAnsi="Merriweather Sans"/>
          <w:color w:val="FF0000"/>
          <w:sz w:val="22"/>
          <w:u w:val="single"/>
        </w:rPr>
        <w:t>l</w:t>
      </w:r>
      <w:r w:rsidR="0021441C"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w:t>
      </w:r>
      <w:r w:rsidR="000C4259" w:rsidRPr="00621655">
        <w:rPr>
          <w:rFonts w:ascii="Merriweather Sans" w:hAnsi="Merriweather Sans"/>
          <w:color w:val="FF0000"/>
          <w:sz w:val="22"/>
          <w:u w:val="single"/>
        </w:rPr>
        <w:t>limpieza con agua</w:t>
      </w:r>
      <w:r w:rsidRPr="00621655">
        <w:rPr>
          <w:rFonts w:ascii="Merriweather Sans" w:hAnsi="Merriweather Sans"/>
          <w:color w:val="FF0000"/>
          <w:sz w:val="22"/>
          <w:u w:val="single"/>
        </w:rPr>
        <w:t xml:space="preserve"> sea tanto de calzada como de aceras con un equipo adecuado que permita que el servicio sea lo más efectivo posible</w:t>
      </w:r>
      <w:r w:rsidR="00F870AB" w:rsidRPr="00621655">
        <w:rPr>
          <w:rFonts w:ascii="Merriweather Sans" w:hAnsi="Merriweather Sans"/>
          <w:color w:val="FF0000"/>
          <w:sz w:val="22"/>
          <w:u w:val="single"/>
        </w:rPr>
        <w:t xml:space="preserve">, </w:t>
      </w:r>
      <w:r w:rsidR="005B5E35" w:rsidRPr="00621655">
        <w:rPr>
          <w:rFonts w:ascii="Merriweather Sans" w:hAnsi="Merriweather Sans"/>
          <w:color w:val="FF0000"/>
          <w:sz w:val="22"/>
          <w:u w:val="single"/>
        </w:rPr>
        <w:t xml:space="preserve">cubriendo toda la población, </w:t>
      </w:r>
      <w:r w:rsidR="00F870AB" w:rsidRPr="00621655">
        <w:rPr>
          <w:rFonts w:ascii="Merriweather Sans" w:hAnsi="Merriweather Sans"/>
          <w:color w:val="FF0000"/>
          <w:sz w:val="22"/>
          <w:u w:val="single"/>
        </w:rPr>
        <w:t xml:space="preserve">como mínimo </w:t>
      </w:r>
      <w:r w:rsidR="0021441C" w:rsidRPr="00621655">
        <w:rPr>
          <w:rFonts w:ascii="Merriweather Sans" w:hAnsi="Merriweather Sans"/>
          <w:color w:val="FF0000"/>
          <w:sz w:val="22"/>
          <w:u w:val="single"/>
        </w:rPr>
        <w:t>una vez a</w:t>
      </w:r>
      <w:r w:rsidR="00F870AB" w:rsidRPr="00621655">
        <w:rPr>
          <w:rFonts w:ascii="Merriweather Sans" w:hAnsi="Merriweather Sans"/>
          <w:color w:val="FF0000"/>
          <w:sz w:val="22"/>
          <w:u w:val="single"/>
        </w:rPr>
        <w:t>l año.</w:t>
      </w:r>
    </w:p>
    <w:p w14:paraId="1FF1D624" w14:textId="635F1ED7" w:rsidR="006B2902" w:rsidRPr="00621655" w:rsidRDefault="006B2902" w:rsidP="006B2902">
      <w:pPr>
        <w:numPr>
          <w:ilvl w:val="0"/>
          <w:numId w:val="16"/>
        </w:numPr>
        <w:spacing w:after="233"/>
        <w:ind w:hanging="360"/>
        <w:rPr>
          <w:rFonts w:ascii="Merriweather Sans" w:hAnsi="Merriweather Sans"/>
          <w:color w:val="auto"/>
          <w:sz w:val="22"/>
          <w:u w:val="single"/>
        </w:rPr>
      </w:pPr>
      <w:r w:rsidRPr="00621655">
        <w:rPr>
          <w:rFonts w:ascii="Merriweather Sans" w:hAnsi="Merriweather Sans"/>
          <w:color w:val="FF0000"/>
          <w:sz w:val="22"/>
          <w:u w:val="single"/>
        </w:rPr>
        <w:lastRenderedPageBreak/>
        <w:t xml:space="preserve">Será un indicativo </w:t>
      </w:r>
      <w:r w:rsidR="00EF3383" w:rsidRPr="00621655">
        <w:rPr>
          <w:rFonts w:ascii="Merriweather Sans" w:hAnsi="Merriweather Sans"/>
          <w:color w:val="FF0000"/>
          <w:sz w:val="22"/>
          <w:u w:val="single"/>
        </w:rPr>
        <w:t xml:space="preserve">a valorar </w:t>
      </w:r>
      <w:r w:rsidRPr="00621655">
        <w:rPr>
          <w:rFonts w:ascii="Merriweather Sans" w:hAnsi="Merriweather Sans"/>
          <w:color w:val="FF0000"/>
          <w:sz w:val="22"/>
          <w:u w:val="single"/>
        </w:rPr>
        <w:t xml:space="preserve">de forma positiva que los licitadores aporten mejoras </w:t>
      </w:r>
      <w:r w:rsidR="00642089" w:rsidRPr="00621655">
        <w:rPr>
          <w:rFonts w:ascii="Merriweather Sans" w:hAnsi="Merriweather Sans"/>
          <w:color w:val="FF0000"/>
          <w:sz w:val="22"/>
          <w:u w:val="single"/>
        </w:rPr>
        <w:t>en relación con el</w:t>
      </w:r>
      <w:r w:rsidRPr="00621655">
        <w:rPr>
          <w:rFonts w:ascii="Merriweather Sans" w:hAnsi="Merriweather Sans"/>
          <w:color w:val="FF0000"/>
          <w:sz w:val="22"/>
          <w:u w:val="single"/>
        </w:rPr>
        <w:t xml:space="preserve"> refuerzo de</w:t>
      </w:r>
      <w:r w:rsidR="00BC7004" w:rsidRPr="00621655">
        <w:rPr>
          <w:rFonts w:ascii="Merriweather Sans" w:hAnsi="Merriweather Sans"/>
          <w:color w:val="FF0000"/>
          <w:sz w:val="22"/>
          <w:u w:val="single"/>
        </w:rPr>
        <w:t xml:space="preserve"> </w:t>
      </w:r>
      <w:r w:rsidRPr="00621655">
        <w:rPr>
          <w:rFonts w:ascii="Merriweather Sans" w:hAnsi="Merriweather Sans"/>
          <w:color w:val="FF0000"/>
          <w:sz w:val="22"/>
          <w:u w:val="single"/>
        </w:rPr>
        <w:t>l</w:t>
      </w:r>
      <w:r w:rsidR="00BC7004"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w:t>
      </w:r>
      <w:r w:rsidR="000C4259" w:rsidRPr="00621655">
        <w:rPr>
          <w:rFonts w:ascii="Merriweather Sans" w:hAnsi="Merriweather Sans"/>
          <w:color w:val="FF0000"/>
          <w:sz w:val="22"/>
          <w:u w:val="single"/>
        </w:rPr>
        <w:t>limpieza con agua</w:t>
      </w:r>
      <w:r w:rsidRPr="00621655">
        <w:rPr>
          <w:rFonts w:ascii="Merriweather Sans" w:hAnsi="Merriweather Sans"/>
          <w:color w:val="FF0000"/>
          <w:sz w:val="22"/>
          <w:u w:val="single"/>
        </w:rPr>
        <w:t xml:space="preserve"> en temporada de verano.</w:t>
      </w:r>
    </w:p>
    <w:p w14:paraId="1BB0D61B" w14:textId="77777777" w:rsidR="006B2902" w:rsidRPr="00621655" w:rsidRDefault="006B2902" w:rsidP="006B2902">
      <w:pPr>
        <w:spacing w:after="233" w:line="249" w:lineRule="auto"/>
        <w:ind w:left="19"/>
        <w:jc w:val="left"/>
        <w:rPr>
          <w:rFonts w:ascii="Merriweather Sans" w:hAnsi="Merriweather Sans"/>
          <w:color w:val="auto"/>
          <w:sz w:val="22"/>
        </w:rPr>
      </w:pPr>
    </w:p>
    <w:p w14:paraId="6A129808" w14:textId="0B1CE2E8" w:rsidR="006B2902" w:rsidRPr="00621655" w:rsidRDefault="006B2902" w:rsidP="006B2902">
      <w:pPr>
        <w:spacing w:after="233" w:line="249" w:lineRule="auto"/>
        <w:ind w:left="19"/>
        <w:jc w:val="left"/>
        <w:rPr>
          <w:rFonts w:ascii="Merriweather Sans" w:hAnsi="Merriweather Sans"/>
          <w:color w:val="auto"/>
          <w:sz w:val="22"/>
        </w:rPr>
      </w:pPr>
      <w:r w:rsidRPr="00621655">
        <w:rPr>
          <w:rFonts w:ascii="Merriweather Sans" w:hAnsi="Merriweather Sans"/>
          <w:color w:val="auto"/>
          <w:sz w:val="22"/>
        </w:rPr>
        <w:t xml:space="preserve">B. </w:t>
      </w:r>
      <w:r w:rsidRPr="00621655">
        <w:rPr>
          <w:rFonts w:ascii="Merriweather Sans" w:hAnsi="Merriweather Sans"/>
          <w:color w:val="auto"/>
          <w:sz w:val="22"/>
          <w:u w:val="single" w:color="000000"/>
        </w:rPr>
        <w:t>SERVICIOS COMPLEMENTARIOS</w:t>
      </w:r>
    </w:p>
    <w:p w14:paraId="665F5D05" w14:textId="7C021281"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Los licitadores preverán dentro de sus proyectos de limpieza viaria los servicios de limpieza complementarios que resulten necesarios, tan</w:t>
      </w:r>
      <w:r w:rsidR="00BC7004" w:rsidRPr="00621655">
        <w:rPr>
          <w:rFonts w:ascii="Merriweather Sans" w:hAnsi="Merriweather Sans"/>
          <w:color w:val="auto"/>
          <w:sz w:val="22"/>
        </w:rPr>
        <w:t>to</w:t>
      </w:r>
      <w:r w:rsidRPr="00621655">
        <w:rPr>
          <w:rFonts w:ascii="Merriweather Sans" w:hAnsi="Merriweather Sans"/>
          <w:color w:val="auto"/>
          <w:sz w:val="22"/>
        </w:rPr>
        <w:t xml:space="preserve"> desarrollados por equipos con un calendario programado</w:t>
      </w:r>
      <w:r w:rsidR="00BC7004" w:rsidRPr="00621655">
        <w:rPr>
          <w:rFonts w:ascii="Merriweather Sans" w:hAnsi="Merriweather Sans"/>
          <w:color w:val="auto"/>
          <w:sz w:val="22"/>
        </w:rPr>
        <w:t xml:space="preserve"> como</w:t>
      </w:r>
      <w:r w:rsidRPr="00621655">
        <w:rPr>
          <w:rFonts w:ascii="Merriweather Sans" w:hAnsi="Merriweather Sans"/>
          <w:color w:val="auto"/>
          <w:sz w:val="22"/>
        </w:rPr>
        <w:t xml:space="preserve"> mediante la creación de equipos puntuales que</w:t>
      </w:r>
      <w:r w:rsidR="00BC7004" w:rsidRPr="00621655">
        <w:rPr>
          <w:rFonts w:ascii="Merriweather Sans" w:hAnsi="Merriweather Sans"/>
          <w:color w:val="auto"/>
          <w:sz w:val="22"/>
        </w:rPr>
        <w:t>,</w:t>
      </w:r>
      <w:r w:rsidRPr="00621655">
        <w:rPr>
          <w:rFonts w:ascii="Merriweather Sans" w:hAnsi="Merriweather Sans"/>
          <w:color w:val="auto"/>
          <w:sz w:val="22"/>
        </w:rPr>
        <w:t xml:space="preserve"> de forma específica</w:t>
      </w:r>
      <w:r w:rsidR="00BC7004" w:rsidRPr="00621655">
        <w:rPr>
          <w:rFonts w:ascii="Merriweather Sans" w:hAnsi="Merriweather Sans"/>
          <w:color w:val="auto"/>
          <w:sz w:val="22"/>
        </w:rPr>
        <w:t>,</w:t>
      </w:r>
      <w:r w:rsidRPr="00621655">
        <w:rPr>
          <w:rFonts w:ascii="Merriweather Sans" w:hAnsi="Merriweather Sans"/>
          <w:color w:val="auto"/>
          <w:sz w:val="22"/>
        </w:rPr>
        <w:t xml:space="preserve"> puedan atender estos servicios cuando sea necesario.</w:t>
      </w:r>
    </w:p>
    <w:p w14:paraId="73807B27" w14:textId="768CDE3D" w:rsidR="006B2902" w:rsidRPr="00621655" w:rsidRDefault="006B2902" w:rsidP="006B2902">
      <w:pPr>
        <w:spacing w:after="231"/>
        <w:ind w:left="731"/>
        <w:rPr>
          <w:rFonts w:ascii="Merriweather Sans" w:hAnsi="Merriweather Sans"/>
          <w:color w:val="auto"/>
          <w:sz w:val="22"/>
        </w:rPr>
      </w:pPr>
      <w:r w:rsidRPr="00621655">
        <w:rPr>
          <w:rFonts w:ascii="Merriweather Sans" w:hAnsi="Merriweather Sans"/>
          <w:color w:val="auto"/>
          <w:sz w:val="22"/>
        </w:rPr>
        <w:t>a. Servicios programados:</w:t>
      </w:r>
    </w:p>
    <w:p w14:paraId="23018E6A" w14:textId="0C668E9E"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Los licitadores incluirán dentro de su proyecto los siguientes servicios</w:t>
      </w:r>
      <w:r w:rsidR="009324AE" w:rsidRPr="00621655">
        <w:rPr>
          <w:rFonts w:ascii="Merriweather Sans" w:hAnsi="Merriweather Sans"/>
          <w:color w:val="auto"/>
          <w:sz w:val="22"/>
        </w:rPr>
        <w:t>:</w:t>
      </w:r>
    </w:p>
    <w:p w14:paraId="0DC14D1B" w14:textId="671223B7"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La limpieza del mercadillo semanal.</w:t>
      </w:r>
    </w:p>
    <w:p w14:paraId="4BB7BB0E" w14:textId="3DF10A5C"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Servicio de limpieza de actos públicos y festivos.</w:t>
      </w:r>
    </w:p>
    <w:p w14:paraId="628FF568" w14:textId="7DA73376"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 xml:space="preserve">Servicio de limpieza </w:t>
      </w:r>
      <w:r w:rsidR="00121F4A" w:rsidRPr="00621655">
        <w:rPr>
          <w:rFonts w:ascii="Merriweather Sans" w:hAnsi="Merriweather Sans"/>
          <w:color w:val="auto"/>
          <w:sz w:val="22"/>
        </w:rPr>
        <w:t>a</w:t>
      </w:r>
      <w:r w:rsidRPr="00621655">
        <w:rPr>
          <w:rFonts w:ascii="Merriweather Sans" w:hAnsi="Merriweather Sans"/>
          <w:color w:val="auto"/>
          <w:sz w:val="22"/>
        </w:rPr>
        <w:t xml:space="preserve"> alta presión con hidro</w:t>
      </w:r>
      <w:r w:rsidR="00BC7004" w:rsidRPr="00621655">
        <w:rPr>
          <w:rFonts w:ascii="Merriweather Sans" w:hAnsi="Merriweather Sans"/>
          <w:color w:val="auto"/>
          <w:sz w:val="22"/>
        </w:rPr>
        <w:t>limpia</w:t>
      </w:r>
      <w:r w:rsidRPr="00621655">
        <w:rPr>
          <w:rFonts w:ascii="Merriweather Sans" w:hAnsi="Merriweather Sans"/>
          <w:color w:val="auto"/>
          <w:sz w:val="22"/>
        </w:rPr>
        <w:t>dora.</w:t>
      </w:r>
    </w:p>
    <w:p w14:paraId="47C67125" w14:textId="323EC17C" w:rsidR="006B2902" w:rsidRPr="00621655" w:rsidRDefault="006B2902" w:rsidP="006B2902">
      <w:pPr>
        <w:numPr>
          <w:ilvl w:val="0"/>
          <w:numId w:val="17"/>
        </w:numPr>
        <w:spacing w:after="0"/>
        <w:ind w:left="358" w:hanging="358"/>
        <w:rPr>
          <w:rFonts w:ascii="Merriweather Sans" w:hAnsi="Merriweather Sans"/>
          <w:color w:val="auto"/>
          <w:sz w:val="22"/>
        </w:rPr>
      </w:pPr>
      <w:r w:rsidRPr="00621655">
        <w:rPr>
          <w:rFonts w:ascii="Merriweather Sans" w:hAnsi="Merriweather Sans"/>
          <w:color w:val="auto"/>
          <w:sz w:val="22"/>
        </w:rPr>
        <w:t>Servicio de retirada de vegetación de la vía pública.</w:t>
      </w:r>
    </w:p>
    <w:p w14:paraId="22EF7488" w14:textId="2C917F00" w:rsidR="006B2902" w:rsidRPr="00621655" w:rsidRDefault="006B2902" w:rsidP="006B2902">
      <w:pPr>
        <w:numPr>
          <w:ilvl w:val="0"/>
          <w:numId w:val="17"/>
        </w:numPr>
        <w:spacing w:after="0"/>
        <w:ind w:left="358" w:hanging="358"/>
        <w:rPr>
          <w:rFonts w:ascii="Merriweather Sans" w:hAnsi="Merriweather Sans"/>
          <w:color w:val="auto"/>
          <w:sz w:val="22"/>
        </w:rPr>
      </w:pPr>
      <w:r w:rsidRPr="00621655">
        <w:rPr>
          <w:rFonts w:ascii="Merriweather Sans" w:hAnsi="Merriweather Sans"/>
          <w:color w:val="auto"/>
          <w:sz w:val="22"/>
        </w:rPr>
        <w:t>Servicio de refuerzo en época de caída de hoja.</w:t>
      </w:r>
    </w:p>
    <w:p w14:paraId="575641F2" w14:textId="0EA89250" w:rsidR="00DC716E" w:rsidRPr="00621655" w:rsidRDefault="00DC716E" w:rsidP="006B2902">
      <w:pPr>
        <w:numPr>
          <w:ilvl w:val="0"/>
          <w:numId w:val="17"/>
        </w:numPr>
        <w:spacing w:after="0"/>
        <w:ind w:left="358" w:hanging="358"/>
        <w:rPr>
          <w:rFonts w:ascii="Merriweather Sans" w:hAnsi="Merriweather Sans"/>
          <w:color w:val="auto"/>
          <w:sz w:val="22"/>
        </w:rPr>
      </w:pPr>
      <w:r w:rsidRPr="00621655">
        <w:rPr>
          <w:rFonts w:ascii="Merriweather Sans" w:hAnsi="Merriweather Sans"/>
          <w:color w:val="auto"/>
          <w:sz w:val="22"/>
        </w:rPr>
        <w:t xml:space="preserve">Servicio de refuerzo en los alrededores de </w:t>
      </w:r>
      <w:r w:rsidR="009353C6" w:rsidRPr="00621655">
        <w:rPr>
          <w:rFonts w:ascii="Merriweather Sans" w:hAnsi="Merriweather Sans"/>
          <w:color w:val="auto"/>
          <w:sz w:val="22"/>
        </w:rPr>
        <w:t xml:space="preserve">las </w:t>
      </w:r>
      <w:r w:rsidRPr="00621655">
        <w:rPr>
          <w:rFonts w:ascii="Merriweather Sans" w:hAnsi="Merriweather Sans"/>
          <w:color w:val="auto"/>
          <w:sz w:val="22"/>
        </w:rPr>
        <w:t>escuelas.</w:t>
      </w:r>
    </w:p>
    <w:p w14:paraId="04EB8FEF" w14:textId="14CB18FD" w:rsidR="007207DE" w:rsidRPr="00621655" w:rsidRDefault="007207DE" w:rsidP="006B2902">
      <w:pPr>
        <w:numPr>
          <w:ilvl w:val="0"/>
          <w:numId w:val="17"/>
        </w:numPr>
        <w:spacing w:after="0"/>
        <w:ind w:left="358" w:hanging="358"/>
        <w:rPr>
          <w:rFonts w:ascii="Merriweather Sans" w:hAnsi="Merriweather Sans"/>
          <w:color w:val="auto"/>
          <w:sz w:val="22"/>
        </w:rPr>
      </w:pPr>
      <w:r w:rsidRPr="00621655">
        <w:rPr>
          <w:rFonts w:ascii="Merriweather Sans" w:hAnsi="Merriweather Sans"/>
          <w:color w:val="auto"/>
          <w:sz w:val="22"/>
        </w:rPr>
        <w:t>Servicio de refuerzo alrededor del polideportivo.</w:t>
      </w:r>
    </w:p>
    <w:p w14:paraId="232CD821" w14:textId="77777777" w:rsidR="006B2902" w:rsidRPr="00621655" w:rsidRDefault="006B2902" w:rsidP="006B2902">
      <w:pPr>
        <w:spacing w:after="0"/>
        <w:ind w:left="358" w:firstLine="0"/>
        <w:rPr>
          <w:rFonts w:ascii="Merriweather Sans" w:hAnsi="Merriweather Sans"/>
          <w:color w:val="auto"/>
          <w:sz w:val="22"/>
        </w:rPr>
      </w:pPr>
    </w:p>
    <w:p w14:paraId="0A6C1D18" w14:textId="510FB1C8" w:rsidR="006B2902" w:rsidRPr="00621655" w:rsidRDefault="006B2902" w:rsidP="009324AE">
      <w:pPr>
        <w:spacing w:after="231"/>
        <w:ind w:left="709"/>
        <w:rPr>
          <w:rFonts w:ascii="Merriweather Sans" w:hAnsi="Merriweather Sans"/>
          <w:color w:val="auto"/>
          <w:sz w:val="22"/>
        </w:rPr>
      </w:pPr>
      <w:r w:rsidRPr="00621655">
        <w:rPr>
          <w:rFonts w:ascii="Merriweather Sans" w:hAnsi="Merriweather Sans"/>
          <w:color w:val="auto"/>
          <w:sz w:val="22"/>
        </w:rPr>
        <w:t>b. Competencias:</w:t>
      </w:r>
    </w:p>
    <w:p w14:paraId="70A4D08C" w14:textId="460AA7A1"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Los servicios descritos se tendrán que realizar sin perjuicio de que el licitador lo haya detallado en su proyecto, si se trata de la</w:t>
      </w:r>
      <w:r w:rsidR="00463BCB" w:rsidRPr="00621655">
        <w:rPr>
          <w:rFonts w:ascii="Merriweather Sans" w:hAnsi="Merriweather Sans"/>
          <w:color w:val="auto"/>
          <w:sz w:val="22"/>
        </w:rPr>
        <w:t xml:space="preserve"> oferta adjudicataria</w:t>
      </w:r>
      <w:r w:rsidR="009324AE" w:rsidRPr="00621655">
        <w:rPr>
          <w:rFonts w:ascii="Merriweather Sans" w:hAnsi="Merriweather Sans"/>
          <w:color w:val="auto"/>
          <w:sz w:val="22"/>
        </w:rPr>
        <w:t>.</w:t>
      </w:r>
    </w:p>
    <w:p w14:paraId="7DE178DA" w14:textId="01557232"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Detallamos las tareas a continuación:</w:t>
      </w:r>
    </w:p>
    <w:p w14:paraId="4DE635E9" w14:textId="5C9FB7BE" w:rsidR="006B2902" w:rsidRPr="00621655" w:rsidRDefault="006B2902" w:rsidP="006B2902">
      <w:pPr>
        <w:spacing w:after="8"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 xml:space="preserve">Actos festivos autorizados u organizados por el </w:t>
      </w:r>
      <w:r w:rsidR="00AF269C" w:rsidRPr="00621655">
        <w:rPr>
          <w:rFonts w:ascii="Merriweather Sans" w:hAnsi="Merriweather Sans"/>
          <w:color w:val="auto"/>
          <w:sz w:val="22"/>
          <w:u w:val="single" w:color="000000"/>
        </w:rPr>
        <w:t>ayuntamiento</w:t>
      </w:r>
      <w:r w:rsidRPr="00621655">
        <w:rPr>
          <w:rFonts w:ascii="Merriweather Sans" w:hAnsi="Merriweather Sans"/>
          <w:color w:val="auto"/>
          <w:sz w:val="22"/>
          <w:u w:val="single" w:color="000000"/>
        </w:rPr>
        <w:t>:</w:t>
      </w:r>
    </w:p>
    <w:p w14:paraId="13AF0915" w14:textId="77777777" w:rsidR="006B2902" w:rsidRPr="00621655" w:rsidRDefault="006B2902" w:rsidP="006B2902">
      <w:pPr>
        <w:spacing w:after="0" w:line="259" w:lineRule="auto"/>
        <w:ind w:left="1"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3CFC3183" w14:textId="55C10968"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La limpieza de fiestas y actos públicos anuales y programados.</w:t>
      </w:r>
    </w:p>
    <w:p w14:paraId="320441FC" w14:textId="6992B91D"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La limpieza de fiestas y actos públicos eventuales no programados.</w:t>
      </w:r>
    </w:p>
    <w:p w14:paraId="686440C1" w14:textId="3CD481AD"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Tareas de limpieza complementarias durante la época de fiestas y actos públicos (incluyendo la limpieza y acondicionamiento previo).</w:t>
      </w:r>
    </w:p>
    <w:p w14:paraId="69150EA4" w14:textId="77777777" w:rsidR="006B2902" w:rsidRPr="00621655" w:rsidRDefault="006B2902" w:rsidP="006B2902">
      <w:pPr>
        <w:spacing w:after="0" w:line="259" w:lineRule="auto"/>
        <w:ind w:left="1" w:firstLine="0"/>
        <w:jc w:val="left"/>
        <w:rPr>
          <w:rFonts w:ascii="Merriweather Sans" w:hAnsi="Merriweather Sans"/>
          <w:color w:val="auto"/>
          <w:sz w:val="22"/>
        </w:rPr>
      </w:pPr>
      <w:r w:rsidRPr="00621655">
        <w:rPr>
          <w:rFonts w:ascii="Merriweather Sans" w:hAnsi="Merriweather Sans"/>
          <w:color w:val="auto"/>
          <w:sz w:val="22"/>
        </w:rPr>
        <w:t xml:space="preserve"> </w:t>
      </w:r>
    </w:p>
    <w:p w14:paraId="67DFA44F" w14:textId="3F7F9227" w:rsidR="006B2902" w:rsidRPr="00621655" w:rsidRDefault="006B2902" w:rsidP="006B2902">
      <w:pPr>
        <w:spacing w:after="8"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Servicios de temporada:</w:t>
      </w:r>
    </w:p>
    <w:p w14:paraId="09AF58C6" w14:textId="77777777" w:rsidR="006B2902" w:rsidRPr="00621655" w:rsidRDefault="006B2902" w:rsidP="006B2902">
      <w:pPr>
        <w:spacing w:after="0" w:line="259" w:lineRule="auto"/>
        <w:ind w:left="1" w:firstLine="0"/>
        <w:jc w:val="left"/>
        <w:rPr>
          <w:rFonts w:ascii="Merriweather Sans" w:hAnsi="Merriweather Sans"/>
          <w:color w:val="auto"/>
          <w:sz w:val="22"/>
        </w:rPr>
      </w:pPr>
      <w:r w:rsidRPr="00621655">
        <w:rPr>
          <w:rFonts w:ascii="Merriweather Sans" w:hAnsi="Merriweather Sans"/>
          <w:color w:val="auto"/>
          <w:sz w:val="22"/>
        </w:rPr>
        <w:t xml:space="preserve"> </w:t>
      </w:r>
    </w:p>
    <w:p w14:paraId="26ED50E3" w14:textId="34C677B4"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lastRenderedPageBreak/>
        <w:t xml:space="preserve">Limpieza y arranque de vegetación de crecimiento espontáneo, tanto en alcorques como </w:t>
      </w:r>
      <w:r w:rsidR="009353C6" w:rsidRPr="00621655">
        <w:rPr>
          <w:rFonts w:ascii="Merriweather Sans" w:hAnsi="Merriweather Sans"/>
          <w:color w:val="auto"/>
          <w:sz w:val="22"/>
        </w:rPr>
        <w:t xml:space="preserve">en </w:t>
      </w:r>
      <w:r w:rsidRPr="00621655">
        <w:rPr>
          <w:rFonts w:ascii="Merriweather Sans" w:hAnsi="Merriweather Sans"/>
          <w:color w:val="auto"/>
          <w:sz w:val="22"/>
        </w:rPr>
        <w:t>la vía pública.</w:t>
      </w:r>
    </w:p>
    <w:p w14:paraId="7944EDB4" w14:textId="30D837A6"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Servicios necesarios para afrontar con garantías el refuerzo estacional de limpieza por la recogida de hojas de arbolado (frutos y otros) de las calles del municipio.</w:t>
      </w:r>
    </w:p>
    <w:p w14:paraId="645FF90A" w14:textId="71DB9E96"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 xml:space="preserve">Campañas de </w:t>
      </w:r>
      <w:r w:rsidR="00B13C68" w:rsidRPr="00621655">
        <w:rPr>
          <w:rFonts w:ascii="Merriweather Sans" w:hAnsi="Merriweather Sans"/>
          <w:color w:val="auto"/>
          <w:sz w:val="22"/>
        </w:rPr>
        <w:t>desbrozado</w:t>
      </w:r>
      <w:r w:rsidRPr="00621655">
        <w:rPr>
          <w:rFonts w:ascii="Merriweather Sans" w:hAnsi="Merriweather Sans"/>
          <w:color w:val="auto"/>
          <w:sz w:val="22"/>
        </w:rPr>
        <w:t xml:space="preserve"> en periodos de primavera y verano según las condiciones climatológicas, sobre todo en calles de adoquines y alcorques de arbolado.</w:t>
      </w:r>
    </w:p>
    <w:p w14:paraId="50E1EF24" w14:textId="4873AB5B" w:rsidR="006B2902" w:rsidRPr="00621655" w:rsidRDefault="006B2902" w:rsidP="006B2902">
      <w:pPr>
        <w:numPr>
          <w:ilvl w:val="0"/>
          <w:numId w:val="17"/>
        </w:numPr>
        <w:ind w:hanging="358"/>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a valorar de forma positiva que los licitadores aporten refuerzos y mejoras </w:t>
      </w:r>
      <w:r w:rsidR="00642089" w:rsidRPr="00621655">
        <w:rPr>
          <w:rFonts w:ascii="Merriweather Sans" w:hAnsi="Merriweather Sans"/>
          <w:color w:val="FF0000"/>
          <w:sz w:val="22"/>
          <w:u w:val="single"/>
        </w:rPr>
        <w:t>en relación con</w:t>
      </w:r>
      <w:r w:rsidRPr="00621655">
        <w:rPr>
          <w:rFonts w:ascii="Merriweather Sans" w:hAnsi="Merriweather Sans"/>
          <w:color w:val="FF0000"/>
          <w:sz w:val="22"/>
          <w:u w:val="single"/>
        </w:rPr>
        <w:t xml:space="preserve"> la recogida de hojas en los meses de otoño.</w:t>
      </w:r>
    </w:p>
    <w:p w14:paraId="06A0113F" w14:textId="260F4577"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La limpieza de las carteleras municipales ubicadas de acuerdo con el plano del Anexo 4 y otr</w:t>
      </w:r>
      <w:r w:rsidR="00121F4A" w:rsidRPr="00621655">
        <w:rPr>
          <w:rFonts w:ascii="Merriweather Sans" w:hAnsi="Merriweather Sans"/>
          <w:color w:val="auto"/>
          <w:sz w:val="22"/>
        </w:rPr>
        <w:t>a</w:t>
      </w:r>
      <w:r w:rsidRPr="00621655">
        <w:rPr>
          <w:rFonts w:ascii="Merriweather Sans" w:hAnsi="Merriweather Sans"/>
          <w:color w:val="auto"/>
          <w:sz w:val="22"/>
        </w:rPr>
        <w:t xml:space="preserve">s que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pueda instalar.</w:t>
      </w:r>
    </w:p>
    <w:p w14:paraId="45C25735" w14:textId="5DC44029" w:rsidR="006529EB" w:rsidRPr="00621655" w:rsidRDefault="006529EB"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 xml:space="preserve">Limpieza de zonas con </w:t>
      </w:r>
      <w:r w:rsidR="00625390" w:rsidRPr="00621655">
        <w:rPr>
          <w:rFonts w:ascii="Merriweather Sans" w:hAnsi="Merriweather Sans"/>
          <w:color w:val="auto"/>
          <w:sz w:val="22"/>
        </w:rPr>
        <w:t>concentración</w:t>
      </w:r>
      <w:r w:rsidRPr="00621655">
        <w:rPr>
          <w:rFonts w:ascii="Merriweather Sans" w:hAnsi="Merriweather Sans"/>
          <w:color w:val="auto"/>
          <w:sz w:val="22"/>
        </w:rPr>
        <w:t xml:space="preserve"> </w:t>
      </w:r>
      <w:r w:rsidR="00625390" w:rsidRPr="00621655">
        <w:rPr>
          <w:rFonts w:ascii="Merriweather Sans" w:hAnsi="Merriweather Sans"/>
          <w:color w:val="auto"/>
          <w:sz w:val="22"/>
        </w:rPr>
        <w:t xml:space="preserve">nocturna </w:t>
      </w:r>
      <w:r w:rsidRPr="00621655">
        <w:rPr>
          <w:rFonts w:ascii="Merriweather Sans" w:hAnsi="Merriweather Sans"/>
          <w:color w:val="auto"/>
          <w:sz w:val="22"/>
        </w:rPr>
        <w:t xml:space="preserve">de juventud </w:t>
      </w:r>
      <w:r w:rsidR="00625390" w:rsidRPr="00621655">
        <w:rPr>
          <w:rFonts w:ascii="Merriweather Sans" w:hAnsi="Merriweather Sans"/>
          <w:color w:val="auto"/>
          <w:sz w:val="22"/>
        </w:rPr>
        <w:t xml:space="preserve">donde se hacen encuentros para </w:t>
      </w:r>
      <w:r w:rsidR="007D4A8A" w:rsidRPr="00621655">
        <w:rPr>
          <w:rFonts w:ascii="Merriweather Sans" w:hAnsi="Merriweather Sans"/>
          <w:color w:val="auto"/>
          <w:sz w:val="22"/>
        </w:rPr>
        <w:t>beber</w:t>
      </w:r>
      <w:r w:rsidR="00625390" w:rsidRPr="00621655">
        <w:rPr>
          <w:rFonts w:ascii="Merriweather Sans" w:hAnsi="Merriweather Sans"/>
          <w:color w:val="auto"/>
          <w:sz w:val="22"/>
        </w:rPr>
        <w:t xml:space="preserve"> alcohol y se generan residuos, que quedan </w:t>
      </w:r>
      <w:r w:rsidR="007D4A8A" w:rsidRPr="00621655">
        <w:rPr>
          <w:rFonts w:ascii="Merriweather Sans" w:hAnsi="Merriweather Sans"/>
          <w:color w:val="auto"/>
          <w:sz w:val="22"/>
        </w:rPr>
        <w:t>en el</w:t>
      </w:r>
      <w:r w:rsidR="00625390" w:rsidRPr="00621655">
        <w:rPr>
          <w:rFonts w:ascii="Merriweather Sans" w:hAnsi="Merriweather Sans"/>
          <w:color w:val="auto"/>
          <w:sz w:val="22"/>
        </w:rPr>
        <w:t xml:space="preserve"> firme.</w:t>
      </w:r>
    </w:p>
    <w:p w14:paraId="4B98645F" w14:textId="77777777" w:rsidR="006B2902" w:rsidRPr="00621655" w:rsidRDefault="006B2902" w:rsidP="006B2902">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p w14:paraId="304F5B5E" w14:textId="5182F4DC" w:rsidR="006B2902" w:rsidRPr="00621655" w:rsidRDefault="006B2902" w:rsidP="006B2902">
      <w:pPr>
        <w:spacing w:after="8"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Otros elementos:</w:t>
      </w:r>
    </w:p>
    <w:p w14:paraId="6F70EA3B" w14:textId="77777777" w:rsidR="006B2902" w:rsidRPr="00621655" w:rsidRDefault="006B2902" w:rsidP="006B2902">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p w14:paraId="59D6C567" w14:textId="75FB4B04"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 xml:space="preserve">Limpieza de pintadas y </w:t>
      </w:r>
      <w:r w:rsidR="000673B4" w:rsidRPr="00621655">
        <w:rPr>
          <w:rFonts w:ascii="Merriweather Sans" w:hAnsi="Merriweather Sans"/>
          <w:color w:val="auto"/>
          <w:sz w:val="22"/>
        </w:rPr>
        <w:t>grafitis</w:t>
      </w:r>
      <w:r w:rsidRPr="00621655">
        <w:rPr>
          <w:rFonts w:ascii="Merriweather Sans" w:hAnsi="Merriweather Sans"/>
          <w:color w:val="auto"/>
          <w:sz w:val="22"/>
        </w:rPr>
        <w:t xml:space="preserve"> y/o retirada de carteles, </w:t>
      </w:r>
      <w:r w:rsidR="00453A8B" w:rsidRPr="00621655">
        <w:rPr>
          <w:rFonts w:ascii="Merriweather Sans" w:hAnsi="Merriweather Sans"/>
          <w:color w:val="auto"/>
          <w:sz w:val="22"/>
        </w:rPr>
        <w:t>adhesivo</w:t>
      </w:r>
      <w:r w:rsidRPr="00621655">
        <w:rPr>
          <w:rFonts w:ascii="Merriweather Sans" w:hAnsi="Merriweather Sans"/>
          <w:color w:val="auto"/>
          <w:sz w:val="22"/>
        </w:rPr>
        <w:t>s y pancartas en mobiliario urbano, fachadas públicas y espacios públicos hasta 2 metros de altura.</w:t>
      </w:r>
    </w:p>
    <w:p w14:paraId="1F5FF6E2" w14:textId="03A1F64E"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Limpieza de solares municipales (u otros por temas de higiene pública).</w:t>
      </w:r>
    </w:p>
    <w:p w14:paraId="3F8EF63F" w14:textId="7772D00C"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Retirada de voluminosos abandonados.</w:t>
      </w:r>
    </w:p>
    <w:p w14:paraId="6A89A6ED" w14:textId="5DF792E7" w:rsidR="006B2902" w:rsidRPr="00621655" w:rsidRDefault="006B2902" w:rsidP="006B2902">
      <w:pPr>
        <w:numPr>
          <w:ilvl w:val="0"/>
          <w:numId w:val="17"/>
        </w:numPr>
        <w:spacing w:after="240"/>
        <w:ind w:hanging="357"/>
        <w:rPr>
          <w:rFonts w:ascii="Merriweather Sans" w:hAnsi="Merriweather Sans"/>
          <w:color w:val="auto"/>
          <w:sz w:val="22"/>
        </w:rPr>
      </w:pPr>
      <w:r w:rsidRPr="00621655">
        <w:rPr>
          <w:rFonts w:ascii="Merriweather Sans" w:hAnsi="Merriweather Sans"/>
          <w:color w:val="auto"/>
          <w:sz w:val="22"/>
        </w:rPr>
        <w:t>Eliminación de vertidos incontrolados y limpieza de zonas con residuos de obras (de forma colegiada siempre que se trate de pequeñas cantidades</w:t>
      </w:r>
      <w:r w:rsidR="00F07279" w:rsidRPr="00621655">
        <w:rPr>
          <w:rFonts w:ascii="Merriweather Sans" w:hAnsi="Merriweather Sans"/>
          <w:color w:val="auto"/>
          <w:sz w:val="22"/>
        </w:rPr>
        <w:t>;</w:t>
      </w:r>
      <w:r w:rsidRPr="00621655">
        <w:rPr>
          <w:rFonts w:ascii="Merriweather Sans" w:hAnsi="Merriweather Sans"/>
          <w:color w:val="auto"/>
          <w:sz w:val="22"/>
        </w:rPr>
        <w:t xml:space="preserve"> en caso de grandes cantidades</w:t>
      </w:r>
      <w:r w:rsidR="00F07279" w:rsidRPr="00621655">
        <w:rPr>
          <w:rFonts w:ascii="Merriweather Sans" w:hAnsi="Merriweather Sans"/>
          <w:color w:val="auto"/>
          <w:sz w:val="22"/>
        </w:rPr>
        <w:t>,</w:t>
      </w:r>
      <w:r w:rsidRPr="00621655">
        <w:rPr>
          <w:rFonts w:ascii="Merriweather Sans" w:hAnsi="Merriweather Sans"/>
          <w:color w:val="auto"/>
          <w:sz w:val="22"/>
        </w:rPr>
        <w:t xml:space="preserve"> bajo orden del Ayuntamiento de Ripollet).</w:t>
      </w:r>
    </w:p>
    <w:p w14:paraId="3DD5BC59" w14:textId="5A77E069" w:rsidR="006B2902" w:rsidRPr="00621655" w:rsidRDefault="006B2902" w:rsidP="006B2902">
      <w:pPr>
        <w:numPr>
          <w:ilvl w:val="1"/>
          <w:numId w:val="17"/>
        </w:numPr>
        <w:spacing w:after="231"/>
        <w:ind w:hanging="360"/>
        <w:rPr>
          <w:rFonts w:ascii="Merriweather Sans" w:hAnsi="Merriweather Sans"/>
          <w:color w:val="auto"/>
          <w:sz w:val="22"/>
        </w:rPr>
      </w:pPr>
      <w:r w:rsidRPr="00621655">
        <w:rPr>
          <w:rFonts w:ascii="Merriweather Sans" w:hAnsi="Merriweather Sans"/>
          <w:color w:val="auto"/>
          <w:sz w:val="22"/>
        </w:rPr>
        <w:t>Requerimientos de ejecución:</w:t>
      </w:r>
    </w:p>
    <w:p w14:paraId="4BA76B89" w14:textId="78F61BA8" w:rsidR="006B2902" w:rsidRPr="00621655" w:rsidRDefault="006B2902" w:rsidP="006B2902">
      <w:pPr>
        <w:spacing w:after="228"/>
        <w:ind w:left="20"/>
        <w:rPr>
          <w:rFonts w:ascii="Merriweather Sans" w:hAnsi="Merriweather Sans"/>
          <w:color w:val="auto"/>
          <w:sz w:val="22"/>
        </w:rPr>
      </w:pPr>
      <w:r w:rsidRPr="00621655">
        <w:rPr>
          <w:rFonts w:ascii="Merriweather Sans" w:hAnsi="Merriweather Sans"/>
          <w:color w:val="auto"/>
          <w:sz w:val="22"/>
        </w:rPr>
        <w:t>Será responsabilidad de todos los servicios en activo la detección, registro y</w:t>
      </w:r>
      <w:r w:rsidR="00623383" w:rsidRPr="00621655">
        <w:rPr>
          <w:rFonts w:ascii="Merriweather Sans" w:hAnsi="Merriweather Sans"/>
          <w:color w:val="auto"/>
          <w:sz w:val="22"/>
        </w:rPr>
        <w:t>,</w:t>
      </w:r>
      <w:r w:rsidRPr="00621655">
        <w:rPr>
          <w:rFonts w:ascii="Merriweather Sans" w:hAnsi="Merriweather Sans"/>
          <w:color w:val="auto"/>
          <w:sz w:val="22"/>
        </w:rPr>
        <w:t xml:space="preserve"> si corresponde</w:t>
      </w:r>
      <w:r w:rsidR="00623383" w:rsidRPr="00621655">
        <w:rPr>
          <w:rFonts w:ascii="Merriweather Sans" w:hAnsi="Merriweather Sans"/>
          <w:color w:val="auto"/>
          <w:sz w:val="22"/>
        </w:rPr>
        <w:t>,</w:t>
      </w:r>
      <w:r w:rsidRPr="00621655">
        <w:rPr>
          <w:rFonts w:ascii="Merriweather Sans" w:hAnsi="Merriweather Sans"/>
          <w:color w:val="auto"/>
          <w:sz w:val="22"/>
        </w:rPr>
        <w:t xml:space="preserve"> corrección de cualquier incidencia o incorrección detectada.</w:t>
      </w:r>
    </w:p>
    <w:p w14:paraId="70D5525D" w14:textId="0700C437" w:rsidR="006B2902" w:rsidRPr="00621655" w:rsidRDefault="006B2902" w:rsidP="006B2902">
      <w:pPr>
        <w:spacing w:after="3" w:line="252" w:lineRule="auto"/>
        <w:ind w:left="19"/>
        <w:jc w:val="left"/>
        <w:rPr>
          <w:rFonts w:ascii="Merriweather Sans" w:hAnsi="Merriweather Sans"/>
          <w:color w:val="auto"/>
          <w:sz w:val="22"/>
        </w:rPr>
      </w:pPr>
      <w:r w:rsidRPr="00621655">
        <w:rPr>
          <w:rFonts w:ascii="Merriweather Sans" w:hAnsi="Merriweather Sans"/>
          <w:b/>
          <w:color w:val="auto"/>
          <w:sz w:val="22"/>
        </w:rPr>
        <w:t>Servicio de limpieza en festivo</w:t>
      </w:r>
      <w:r w:rsidR="00F07279" w:rsidRPr="00621655">
        <w:rPr>
          <w:rFonts w:ascii="Merriweather Sans" w:hAnsi="Merriweather Sans"/>
          <w:b/>
          <w:color w:val="auto"/>
          <w:sz w:val="22"/>
        </w:rPr>
        <w:t>s</w:t>
      </w:r>
      <w:r w:rsidRPr="00621655">
        <w:rPr>
          <w:rFonts w:ascii="Merriweather Sans" w:hAnsi="Merriweather Sans"/>
          <w:b/>
          <w:color w:val="auto"/>
          <w:sz w:val="22"/>
        </w:rPr>
        <w:t xml:space="preserve"> y dobles festivos</w:t>
      </w:r>
    </w:p>
    <w:p w14:paraId="42C5B3B2" w14:textId="77777777" w:rsidR="006B2902" w:rsidRPr="00621655" w:rsidRDefault="006B2902" w:rsidP="006B2902">
      <w:pPr>
        <w:spacing w:after="0" w:line="259" w:lineRule="auto"/>
        <w:ind w:left="1"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358B7B85" w14:textId="1262A006"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Como propuesta de servicios mínimos en fines de semana, festivos y prestaciones adicionales por dobles festivos, los licitadores preverán como mínimo un servicio de limpieza de mantenimiento que englobe todas aquellas zonas de mayor tráfico de peatones, zonas de recreo y zonas específicas de mayor concentración vecinal</w:t>
      </w:r>
      <w:r w:rsidR="009324AE" w:rsidRPr="00621655">
        <w:rPr>
          <w:rFonts w:ascii="Merriweather Sans" w:hAnsi="Merriweather Sans"/>
          <w:color w:val="auto"/>
          <w:sz w:val="22"/>
        </w:rPr>
        <w:t>.</w:t>
      </w:r>
    </w:p>
    <w:p w14:paraId="430E7E93" w14:textId="11EAB185"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lastRenderedPageBreak/>
        <w:t>El servicio de festivos se llevará a cabo, como mínimo, con los servicios establecidos en el “plan básico” y adicionalmente 2 servicios de refuerzo</w:t>
      </w:r>
      <w:r w:rsidR="00F07279" w:rsidRPr="00621655">
        <w:rPr>
          <w:rFonts w:ascii="Merriweather Sans" w:hAnsi="Merriweather Sans"/>
          <w:color w:val="auto"/>
          <w:sz w:val="22"/>
        </w:rPr>
        <w:t>,</w:t>
      </w:r>
      <w:r w:rsidRPr="00621655">
        <w:rPr>
          <w:rFonts w:ascii="Merriweather Sans" w:hAnsi="Merriweather Sans"/>
          <w:color w:val="auto"/>
          <w:sz w:val="22"/>
        </w:rPr>
        <w:t xml:space="preserve"> un</w:t>
      </w:r>
      <w:r w:rsidR="00F07279" w:rsidRPr="00621655">
        <w:rPr>
          <w:rFonts w:ascii="Merriweather Sans" w:hAnsi="Merriweather Sans"/>
          <w:color w:val="auto"/>
          <w:sz w:val="22"/>
        </w:rPr>
        <w:t>o</w:t>
      </w:r>
      <w:r w:rsidRPr="00621655">
        <w:rPr>
          <w:rFonts w:ascii="Merriweather Sans" w:hAnsi="Merriweather Sans"/>
          <w:color w:val="auto"/>
          <w:sz w:val="22"/>
        </w:rPr>
        <w:t xml:space="preserve"> por la mañana y el otro por la tarde.</w:t>
      </w:r>
    </w:p>
    <w:p w14:paraId="1E1A9E67" w14:textId="4EABD48B"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En caso de concatenación de dos días festivos</w:t>
      </w:r>
      <w:r w:rsidR="00F07279" w:rsidRPr="00621655">
        <w:rPr>
          <w:rFonts w:ascii="Merriweather Sans" w:hAnsi="Merriweather Sans"/>
          <w:color w:val="auto"/>
          <w:sz w:val="22"/>
        </w:rPr>
        <w:t>,</w:t>
      </w:r>
      <w:r w:rsidRPr="00621655">
        <w:rPr>
          <w:rFonts w:ascii="Merriweather Sans" w:hAnsi="Merriweather Sans"/>
          <w:color w:val="auto"/>
          <w:sz w:val="22"/>
        </w:rPr>
        <w:t xml:space="preserve"> uno de los dos días </w:t>
      </w:r>
      <w:r w:rsidR="00F07279" w:rsidRPr="00621655">
        <w:rPr>
          <w:rFonts w:ascii="Merriweather Sans" w:hAnsi="Merriweather Sans"/>
          <w:color w:val="auto"/>
          <w:sz w:val="22"/>
        </w:rPr>
        <w:t xml:space="preserve">se realizarán servicios </w:t>
      </w:r>
      <w:r w:rsidRPr="00621655">
        <w:rPr>
          <w:rFonts w:ascii="Merriweather Sans" w:hAnsi="Merriweather Sans"/>
          <w:color w:val="auto"/>
          <w:sz w:val="22"/>
        </w:rPr>
        <w:t>como un día laborable normal.</w:t>
      </w:r>
    </w:p>
    <w:p w14:paraId="7E3B9674" w14:textId="65918817" w:rsidR="006B2902" w:rsidRPr="00621655" w:rsidRDefault="00F07279"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E</w:t>
      </w:r>
      <w:r w:rsidR="006B2902" w:rsidRPr="00621655">
        <w:rPr>
          <w:rFonts w:ascii="Merriweather Sans" w:hAnsi="Merriweather Sans"/>
          <w:color w:val="auto"/>
          <w:sz w:val="22"/>
        </w:rPr>
        <w:t>l adjudicatario</w:t>
      </w:r>
      <w:r w:rsidRPr="00621655">
        <w:rPr>
          <w:rFonts w:ascii="Merriweather Sans" w:hAnsi="Merriweather Sans"/>
          <w:color w:val="auto"/>
          <w:sz w:val="22"/>
        </w:rPr>
        <w:t xml:space="preserve"> deberá</w:t>
      </w:r>
      <w:r w:rsidR="006B2902" w:rsidRPr="00621655">
        <w:rPr>
          <w:rFonts w:ascii="Merriweather Sans" w:hAnsi="Merriweather Sans"/>
          <w:color w:val="auto"/>
          <w:sz w:val="22"/>
        </w:rPr>
        <w:t xml:space="preserve"> aport</w:t>
      </w:r>
      <w:r w:rsidRPr="00621655">
        <w:rPr>
          <w:rFonts w:ascii="Merriweather Sans" w:hAnsi="Merriweather Sans"/>
          <w:color w:val="auto"/>
          <w:sz w:val="22"/>
        </w:rPr>
        <w:t>ar</w:t>
      </w:r>
      <w:r w:rsidR="006B2902" w:rsidRPr="00621655">
        <w:rPr>
          <w:rFonts w:ascii="Merriweather Sans" w:hAnsi="Merriweather Sans"/>
          <w:color w:val="auto"/>
          <w:sz w:val="22"/>
        </w:rPr>
        <w:t xml:space="preserve"> una planificación específica </w:t>
      </w:r>
      <w:r w:rsidRPr="00621655">
        <w:rPr>
          <w:rFonts w:ascii="Merriweather Sans" w:hAnsi="Merriweather Sans"/>
          <w:color w:val="auto"/>
          <w:sz w:val="22"/>
        </w:rPr>
        <w:t>para</w:t>
      </w:r>
      <w:r w:rsidR="006B2902" w:rsidRPr="00621655">
        <w:rPr>
          <w:rFonts w:ascii="Merriweather Sans" w:hAnsi="Merriweather Sans"/>
          <w:color w:val="auto"/>
          <w:sz w:val="22"/>
        </w:rPr>
        <w:t xml:space="preserve"> la gestión de la limpieza del día festivo o doble festivo, indicando el sistema de limpieza previsto por </w:t>
      </w:r>
      <w:r w:rsidR="00801479" w:rsidRPr="00621655">
        <w:rPr>
          <w:rFonts w:ascii="Merriweather Sans" w:hAnsi="Merriweather Sans"/>
          <w:color w:val="auto"/>
          <w:sz w:val="22"/>
        </w:rPr>
        <w:t>zona,</w:t>
      </w:r>
      <w:r w:rsidR="006B2902" w:rsidRPr="00621655">
        <w:rPr>
          <w:rFonts w:ascii="Merriweather Sans" w:hAnsi="Merriweather Sans"/>
          <w:color w:val="auto"/>
          <w:sz w:val="22"/>
        </w:rPr>
        <w:t xml:space="preserve"> así como un plano de las áreas a actuar.</w:t>
      </w:r>
    </w:p>
    <w:p w14:paraId="4F07D374" w14:textId="1616B89A" w:rsidR="006B2902" w:rsidRPr="00621655" w:rsidRDefault="00F07279"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 xml:space="preserve">El adjudicatario deberá </w:t>
      </w:r>
      <w:r w:rsidR="006B2902" w:rsidRPr="00621655">
        <w:rPr>
          <w:rFonts w:ascii="Merriweather Sans" w:hAnsi="Merriweather Sans"/>
          <w:color w:val="auto"/>
          <w:sz w:val="22"/>
        </w:rPr>
        <w:t>preve</w:t>
      </w:r>
      <w:r w:rsidRPr="00621655">
        <w:rPr>
          <w:rFonts w:ascii="Merriweather Sans" w:hAnsi="Merriweather Sans"/>
          <w:color w:val="auto"/>
          <w:sz w:val="22"/>
        </w:rPr>
        <w:t>r</w:t>
      </w:r>
      <w:r w:rsidR="006B2902" w:rsidRPr="00621655">
        <w:rPr>
          <w:rFonts w:ascii="Merriweather Sans" w:hAnsi="Merriweather Sans"/>
          <w:color w:val="auto"/>
          <w:sz w:val="22"/>
        </w:rPr>
        <w:t xml:space="preserve"> como mínimo 70 jornadas de conductor y 100 jornadas de peón anuales </w:t>
      </w:r>
      <w:r w:rsidRPr="00621655">
        <w:rPr>
          <w:rFonts w:ascii="Merriweather Sans" w:hAnsi="Merriweather Sans"/>
          <w:color w:val="auto"/>
          <w:sz w:val="22"/>
        </w:rPr>
        <w:t>para</w:t>
      </w:r>
      <w:r w:rsidR="006B2902" w:rsidRPr="00621655">
        <w:rPr>
          <w:rFonts w:ascii="Merriweather Sans" w:hAnsi="Merriweather Sans"/>
          <w:color w:val="auto"/>
          <w:sz w:val="22"/>
        </w:rPr>
        <w:t xml:space="preserve"> el servicio de limpieza en días festivos y actos festivos.</w:t>
      </w:r>
    </w:p>
    <w:p w14:paraId="7A47F7F5" w14:textId="77777777" w:rsidR="006B2902" w:rsidRPr="00621655" w:rsidRDefault="006B2902" w:rsidP="006B2902">
      <w:pPr>
        <w:spacing w:after="0" w:line="259" w:lineRule="auto"/>
        <w:ind w:left="1"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360064A5" w14:textId="30628C39" w:rsidR="006B2902" w:rsidRPr="00621655" w:rsidRDefault="006B2902" w:rsidP="006B2902">
      <w:pPr>
        <w:spacing w:after="3" w:line="252" w:lineRule="auto"/>
        <w:ind w:left="19"/>
        <w:jc w:val="left"/>
        <w:rPr>
          <w:rFonts w:ascii="Merriweather Sans" w:hAnsi="Merriweather Sans"/>
          <w:color w:val="auto"/>
          <w:sz w:val="22"/>
        </w:rPr>
      </w:pPr>
      <w:r w:rsidRPr="00621655">
        <w:rPr>
          <w:rFonts w:ascii="Merriweather Sans" w:hAnsi="Merriweather Sans"/>
          <w:b/>
          <w:color w:val="auto"/>
          <w:sz w:val="22"/>
        </w:rPr>
        <w:t>Servicio de limpieza del mercadillo semanal</w:t>
      </w:r>
    </w:p>
    <w:p w14:paraId="4821E47C" w14:textId="77777777" w:rsidR="006B2902" w:rsidRPr="00621655" w:rsidRDefault="006B2902" w:rsidP="006B2902">
      <w:pPr>
        <w:spacing w:after="0" w:line="259" w:lineRule="auto"/>
        <w:ind w:left="1"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57473B04" w14:textId="727C086F"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En cuanto a la limpieza del mercadillo</w:t>
      </w:r>
      <w:r w:rsidR="00F07279" w:rsidRPr="00621655">
        <w:rPr>
          <w:rFonts w:ascii="Merriweather Sans" w:hAnsi="Merriweather Sans"/>
          <w:color w:val="auto"/>
          <w:sz w:val="22"/>
        </w:rPr>
        <w:t>,</w:t>
      </w:r>
      <w:r w:rsidRPr="00621655">
        <w:rPr>
          <w:rFonts w:ascii="Merriweather Sans" w:hAnsi="Merriweather Sans"/>
          <w:color w:val="auto"/>
          <w:sz w:val="22"/>
        </w:rPr>
        <w:t xml:space="preserve"> el adjudicatario estará obligado a prestar un servicio adaptado a horarios y condiciones del mercado. Esto será una limpieza previa el día anterior, y una limpieza posterior al mercado entre las 14</w:t>
      </w:r>
      <w:r w:rsidRPr="00621655">
        <w:rPr>
          <w:rFonts w:ascii="Cambria Math" w:hAnsi="Cambria Math" w:cs="Cambria Math"/>
          <w:color w:val="auto"/>
          <w:sz w:val="22"/>
        </w:rPr>
        <w:t> </w:t>
      </w:r>
      <w:r w:rsidRPr="00621655">
        <w:rPr>
          <w:rFonts w:ascii="Merriweather Sans" w:hAnsi="Merriweather Sans"/>
          <w:color w:val="auto"/>
          <w:sz w:val="22"/>
        </w:rPr>
        <w:t>h y las 16.30</w:t>
      </w:r>
      <w:r w:rsidRPr="00621655">
        <w:rPr>
          <w:rFonts w:ascii="Cambria Math" w:hAnsi="Cambria Math" w:cs="Cambria Math"/>
          <w:color w:val="auto"/>
          <w:sz w:val="22"/>
        </w:rPr>
        <w:t> </w:t>
      </w:r>
      <w:r w:rsidRPr="00621655">
        <w:rPr>
          <w:rFonts w:ascii="Merriweather Sans" w:hAnsi="Merriweather Sans"/>
          <w:color w:val="auto"/>
          <w:sz w:val="22"/>
        </w:rPr>
        <w:t>h</w:t>
      </w:r>
      <w:r w:rsidR="009324AE" w:rsidRPr="00621655">
        <w:rPr>
          <w:rFonts w:ascii="Merriweather Sans" w:hAnsi="Merriweather Sans"/>
          <w:color w:val="auto"/>
          <w:sz w:val="22"/>
        </w:rPr>
        <w:t>.</w:t>
      </w:r>
    </w:p>
    <w:p w14:paraId="62AFFDB7" w14:textId="60A04A6B"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Hay que garantizar que las calles afectadas por el mercadillo queden completamente limpi</w:t>
      </w:r>
      <w:r w:rsidR="00357C7A" w:rsidRPr="00621655">
        <w:rPr>
          <w:rFonts w:ascii="Merriweather Sans" w:hAnsi="Merriweather Sans"/>
          <w:color w:val="auto"/>
          <w:sz w:val="22"/>
        </w:rPr>
        <w:t>a</w:t>
      </w:r>
      <w:r w:rsidRPr="00621655">
        <w:rPr>
          <w:rFonts w:ascii="Merriweather Sans" w:hAnsi="Merriweather Sans"/>
          <w:color w:val="auto"/>
          <w:sz w:val="22"/>
        </w:rPr>
        <w:t>s pasad</w:t>
      </w:r>
      <w:r w:rsidR="00B94B7B" w:rsidRPr="00621655">
        <w:rPr>
          <w:rFonts w:ascii="Merriweather Sans" w:hAnsi="Merriweather Sans"/>
          <w:color w:val="auto"/>
          <w:sz w:val="22"/>
        </w:rPr>
        <w:t>as</w:t>
      </w:r>
      <w:r w:rsidRPr="00621655">
        <w:rPr>
          <w:rFonts w:ascii="Merriweather Sans" w:hAnsi="Merriweather Sans"/>
          <w:color w:val="auto"/>
          <w:sz w:val="22"/>
        </w:rPr>
        <w:t xml:space="preserve"> un máximo de dos horas después de la finalización de las actividades y de la recogida de los feriantes.</w:t>
      </w:r>
    </w:p>
    <w:p w14:paraId="14A53996" w14:textId="2106A2FF"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Los servicios de instalación (a las 7</w:t>
      </w:r>
      <w:r w:rsidR="00357C7A" w:rsidRPr="00621655">
        <w:rPr>
          <w:rFonts w:ascii="Merriweather Sans" w:hAnsi="Merriweather Sans"/>
          <w:color w:val="auto"/>
          <w:sz w:val="22"/>
        </w:rPr>
        <w:t xml:space="preserve"> </w:t>
      </w:r>
      <w:r w:rsidRPr="00621655">
        <w:rPr>
          <w:rFonts w:ascii="Merriweather Sans" w:hAnsi="Merriweather Sans"/>
          <w:color w:val="auto"/>
          <w:sz w:val="22"/>
        </w:rPr>
        <w:t>h) y retirada (sobre las 15</w:t>
      </w:r>
      <w:r w:rsidRPr="00621655">
        <w:rPr>
          <w:rFonts w:ascii="Cambria Math" w:hAnsi="Cambria Math" w:cs="Cambria Math"/>
          <w:color w:val="auto"/>
          <w:sz w:val="22"/>
        </w:rPr>
        <w:t> </w:t>
      </w:r>
      <w:r w:rsidRPr="00621655">
        <w:rPr>
          <w:rFonts w:ascii="Merriweather Sans" w:hAnsi="Merriweather Sans"/>
          <w:color w:val="auto"/>
          <w:sz w:val="22"/>
        </w:rPr>
        <w:t xml:space="preserve">h) de los </w:t>
      </w:r>
      <w:r w:rsidR="00E96BA0" w:rsidRPr="00621655">
        <w:rPr>
          <w:rFonts w:ascii="Merriweather Sans" w:hAnsi="Merriweather Sans"/>
          <w:color w:val="auto"/>
          <w:sz w:val="22"/>
        </w:rPr>
        <w:t>diferentes tipos de</w:t>
      </w:r>
      <w:r w:rsidRPr="00621655">
        <w:rPr>
          <w:rFonts w:ascii="Merriweather Sans" w:hAnsi="Merriweather Sans"/>
          <w:color w:val="auto"/>
          <w:sz w:val="22"/>
        </w:rPr>
        <w:t xml:space="preserve"> contenedores de recogida selectiva del mercadillo pueden ser realizados por el personal de limpieza viaria, si procede, siempre que s</w:t>
      </w:r>
      <w:r w:rsidR="00357C7A" w:rsidRPr="00621655">
        <w:rPr>
          <w:rFonts w:ascii="Merriweather Sans" w:hAnsi="Merriweather Sans"/>
          <w:color w:val="auto"/>
          <w:sz w:val="22"/>
        </w:rPr>
        <w:t xml:space="preserve">e </w:t>
      </w:r>
      <w:r w:rsidRPr="00621655">
        <w:rPr>
          <w:rFonts w:ascii="Merriweather Sans" w:hAnsi="Merriweather Sans"/>
          <w:color w:val="auto"/>
          <w:sz w:val="22"/>
        </w:rPr>
        <w:t>indique claramente en su propuesta.</w:t>
      </w:r>
    </w:p>
    <w:p w14:paraId="219EFCBF" w14:textId="02129F82" w:rsidR="006B2902" w:rsidRPr="00621655" w:rsidRDefault="006B2902" w:rsidP="006B2902">
      <w:pPr>
        <w:numPr>
          <w:ilvl w:val="0"/>
          <w:numId w:val="17"/>
        </w:numPr>
        <w:ind w:hanging="358"/>
        <w:rPr>
          <w:rFonts w:ascii="Merriweather Sans" w:hAnsi="Merriweather Sans"/>
          <w:color w:val="FF0000"/>
          <w:sz w:val="22"/>
        </w:rPr>
      </w:pPr>
      <w:r w:rsidRPr="00621655">
        <w:rPr>
          <w:rFonts w:ascii="Merriweather Sans" w:hAnsi="Merriweather Sans"/>
          <w:color w:val="FF0000"/>
          <w:sz w:val="22"/>
          <w:u w:val="single"/>
        </w:rPr>
        <w:t xml:space="preserve">Será un indicativo a valorar la dotación de equipos de agua </w:t>
      </w:r>
      <w:r w:rsidR="00357C7A" w:rsidRPr="00621655">
        <w:rPr>
          <w:rFonts w:ascii="Merriweather Sans" w:hAnsi="Merriweather Sans"/>
          <w:color w:val="FF0000"/>
          <w:sz w:val="22"/>
          <w:u w:val="single"/>
        </w:rPr>
        <w:t>para</w:t>
      </w:r>
      <w:r w:rsidRPr="00621655">
        <w:rPr>
          <w:rFonts w:ascii="Merriweather Sans" w:hAnsi="Merriweather Sans"/>
          <w:color w:val="FF0000"/>
          <w:sz w:val="22"/>
          <w:u w:val="single"/>
        </w:rPr>
        <w:t xml:space="preserve"> la limpieza posterior</w:t>
      </w:r>
      <w:r w:rsidR="003955E1" w:rsidRPr="00621655">
        <w:rPr>
          <w:rFonts w:ascii="Merriweather Sans" w:hAnsi="Merriweather Sans"/>
          <w:color w:val="FF0000"/>
          <w:sz w:val="22"/>
          <w:u w:val="single"/>
        </w:rPr>
        <w:t xml:space="preserve"> y anterior</w:t>
      </w:r>
      <w:r w:rsidRPr="00621655">
        <w:rPr>
          <w:rFonts w:ascii="Merriweather Sans" w:hAnsi="Merriweather Sans"/>
          <w:color w:val="FF0000"/>
          <w:sz w:val="22"/>
        </w:rPr>
        <w:t>.</w:t>
      </w:r>
    </w:p>
    <w:p w14:paraId="6B52E946" w14:textId="1F7DE8DD" w:rsidR="006B2902" w:rsidRPr="00621655" w:rsidRDefault="006B2902" w:rsidP="006B2902">
      <w:pPr>
        <w:numPr>
          <w:ilvl w:val="0"/>
          <w:numId w:val="17"/>
        </w:numPr>
        <w:ind w:hanging="358"/>
        <w:rPr>
          <w:rFonts w:ascii="Merriweather Sans" w:hAnsi="Merriweather Sans"/>
          <w:color w:val="auto"/>
          <w:sz w:val="22"/>
        </w:rPr>
      </w:pPr>
      <w:r w:rsidRPr="00621655">
        <w:rPr>
          <w:rFonts w:ascii="Merriweather Sans" w:hAnsi="Merriweather Sans"/>
          <w:color w:val="auto"/>
          <w:sz w:val="22"/>
        </w:rPr>
        <w:t>Los licitadores en su oferta justificarán el servicio de limpieza y recogida previsto para poder cumplir con los requerimientos indicados en este pliego de condiciones.</w:t>
      </w:r>
    </w:p>
    <w:p w14:paraId="66CC23FB" w14:textId="77777777" w:rsidR="006B2902" w:rsidRPr="00621655" w:rsidRDefault="006B2902" w:rsidP="006B2902">
      <w:pPr>
        <w:spacing w:after="0" w:line="259" w:lineRule="auto"/>
        <w:ind w:left="1"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408D3045" w14:textId="5564CF98" w:rsidR="006B2902" w:rsidRPr="00621655" w:rsidRDefault="006B2902" w:rsidP="006B2902">
      <w:pPr>
        <w:spacing w:after="3" w:line="252" w:lineRule="auto"/>
        <w:ind w:left="19"/>
        <w:jc w:val="left"/>
        <w:rPr>
          <w:rFonts w:ascii="Merriweather Sans" w:hAnsi="Merriweather Sans"/>
          <w:color w:val="auto"/>
          <w:sz w:val="22"/>
        </w:rPr>
      </w:pPr>
      <w:r w:rsidRPr="00621655">
        <w:rPr>
          <w:rFonts w:ascii="Merriweather Sans" w:hAnsi="Merriweather Sans"/>
          <w:b/>
          <w:color w:val="auto"/>
          <w:sz w:val="22"/>
        </w:rPr>
        <w:t>Servicio de limpieza con agua a alta presión (</w:t>
      </w:r>
      <w:r w:rsidR="00357C7A" w:rsidRPr="00621655">
        <w:rPr>
          <w:rFonts w:ascii="Merriweather Sans" w:hAnsi="Merriweather Sans"/>
          <w:b/>
          <w:color w:val="auto"/>
          <w:sz w:val="22"/>
        </w:rPr>
        <w:t>hidrolimpiadora</w:t>
      </w:r>
      <w:r w:rsidRPr="00621655">
        <w:rPr>
          <w:rFonts w:ascii="Merriweather Sans" w:hAnsi="Merriweather Sans"/>
          <w:b/>
          <w:color w:val="auto"/>
          <w:sz w:val="22"/>
        </w:rPr>
        <w:t>)</w:t>
      </w:r>
    </w:p>
    <w:p w14:paraId="0381A9FA" w14:textId="77777777" w:rsidR="006B2902" w:rsidRPr="00621655" w:rsidRDefault="006B2902" w:rsidP="006B2902">
      <w:pPr>
        <w:spacing w:after="0" w:line="259" w:lineRule="auto"/>
        <w:ind w:left="1"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2062864F" w14:textId="09C1CFE0" w:rsidR="006B2902" w:rsidRPr="00203675" w:rsidRDefault="006B2902" w:rsidP="006B2902">
      <w:pPr>
        <w:numPr>
          <w:ilvl w:val="0"/>
          <w:numId w:val="17"/>
        </w:numPr>
        <w:spacing w:after="231"/>
        <w:ind w:hanging="358"/>
        <w:rPr>
          <w:rFonts w:ascii="Merriweather Sans" w:hAnsi="Merriweather Sans"/>
          <w:color w:val="auto"/>
          <w:sz w:val="22"/>
        </w:rPr>
      </w:pPr>
      <w:r w:rsidRPr="00203675">
        <w:rPr>
          <w:rFonts w:ascii="Merriweather Sans" w:hAnsi="Merriweather Sans"/>
          <w:color w:val="auto"/>
          <w:sz w:val="22"/>
        </w:rPr>
        <w:t>Los licitadores preverán equipos de limpieza con agua a alta presión que se asignará</w:t>
      </w:r>
      <w:r w:rsidR="00937D87" w:rsidRPr="00203675">
        <w:rPr>
          <w:rFonts w:ascii="Merriweather Sans" w:hAnsi="Merriweather Sans"/>
          <w:color w:val="auto"/>
          <w:sz w:val="22"/>
        </w:rPr>
        <w:t>n</w:t>
      </w:r>
      <w:r w:rsidRPr="00203675">
        <w:rPr>
          <w:rFonts w:ascii="Merriweather Sans" w:hAnsi="Merriweather Sans"/>
          <w:color w:val="auto"/>
          <w:sz w:val="22"/>
        </w:rPr>
        <w:t xml:space="preserve"> a: </w:t>
      </w:r>
    </w:p>
    <w:p w14:paraId="6B9A28BC" w14:textId="248B6AD5" w:rsidR="00357C7A" w:rsidRPr="00621655" w:rsidRDefault="006B2902" w:rsidP="006B2902">
      <w:pPr>
        <w:numPr>
          <w:ilvl w:val="1"/>
          <w:numId w:val="18"/>
        </w:numPr>
        <w:spacing w:after="35"/>
        <w:ind w:hanging="360"/>
        <w:rPr>
          <w:rFonts w:ascii="Merriweather Sans" w:hAnsi="Merriweather Sans"/>
          <w:color w:val="auto"/>
          <w:sz w:val="22"/>
        </w:rPr>
      </w:pPr>
      <w:r w:rsidRPr="00621655">
        <w:rPr>
          <w:rFonts w:ascii="Merriweather Sans" w:hAnsi="Merriweather Sans"/>
          <w:color w:val="auto"/>
          <w:sz w:val="22"/>
        </w:rPr>
        <w:t>Limpieza de papeleras y sus entornos</w:t>
      </w:r>
      <w:r w:rsidR="00357C7A" w:rsidRPr="00621655">
        <w:rPr>
          <w:rFonts w:ascii="Merriweather Sans" w:hAnsi="Merriweather Sans"/>
          <w:color w:val="auto"/>
          <w:sz w:val="22"/>
        </w:rPr>
        <w:t>;</w:t>
      </w:r>
      <w:r w:rsidRPr="00621655">
        <w:rPr>
          <w:rFonts w:ascii="Merriweather Sans" w:hAnsi="Merriweather Sans"/>
          <w:color w:val="auto"/>
          <w:sz w:val="22"/>
        </w:rPr>
        <w:t xml:space="preserve"> habrá que garantizar una limpieza mínima </w:t>
      </w:r>
      <w:r w:rsidR="00357C7A" w:rsidRPr="00621655">
        <w:rPr>
          <w:rFonts w:ascii="Merriweather Sans" w:hAnsi="Merriweather Sans"/>
          <w:color w:val="auto"/>
          <w:sz w:val="22"/>
        </w:rPr>
        <w:t xml:space="preserve">de </w:t>
      </w:r>
      <w:r w:rsidRPr="00621655">
        <w:rPr>
          <w:rFonts w:ascii="Merriweather Sans" w:hAnsi="Merriweather Sans"/>
          <w:color w:val="auto"/>
          <w:sz w:val="22"/>
        </w:rPr>
        <w:t>una vez cada 3 meses.</w:t>
      </w:r>
    </w:p>
    <w:p w14:paraId="7EC737CC" w14:textId="095B2333" w:rsidR="006B2902" w:rsidRPr="00621655" w:rsidRDefault="006B2902" w:rsidP="006B2902">
      <w:pPr>
        <w:numPr>
          <w:ilvl w:val="1"/>
          <w:numId w:val="18"/>
        </w:numPr>
        <w:spacing w:after="35"/>
        <w:ind w:hanging="360"/>
        <w:rPr>
          <w:rFonts w:ascii="Merriweather Sans" w:hAnsi="Merriweather Sans"/>
          <w:color w:val="auto"/>
          <w:sz w:val="22"/>
        </w:rPr>
      </w:pPr>
      <w:r w:rsidRPr="00621655">
        <w:rPr>
          <w:rFonts w:ascii="Merriweather Sans" w:eastAsia="Courier New" w:hAnsi="Merriweather Sans" w:cs="Courier New"/>
          <w:color w:val="auto"/>
          <w:sz w:val="22"/>
        </w:rPr>
        <w:t>Limpieza</w:t>
      </w:r>
      <w:r w:rsidRPr="00621655">
        <w:rPr>
          <w:rFonts w:ascii="Merriweather Sans" w:hAnsi="Merriweather Sans"/>
          <w:color w:val="auto"/>
          <w:sz w:val="22"/>
        </w:rPr>
        <w:t xml:space="preserve"> exterior de los contenedores, protectores y sus entornos en coordinación </w:t>
      </w:r>
      <w:r w:rsidR="00357C7A" w:rsidRPr="00621655">
        <w:rPr>
          <w:rFonts w:ascii="Merriweather Sans" w:hAnsi="Merriweather Sans"/>
          <w:color w:val="auto"/>
          <w:sz w:val="22"/>
        </w:rPr>
        <w:t>con</w:t>
      </w:r>
      <w:r w:rsidRPr="00621655">
        <w:rPr>
          <w:rFonts w:ascii="Merriweather Sans" w:hAnsi="Merriweather Sans"/>
          <w:color w:val="auto"/>
          <w:sz w:val="22"/>
        </w:rPr>
        <w:t xml:space="preserve"> los servicios de recogida, si </w:t>
      </w:r>
      <w:r w:rsidR="00357C7A" w:rsidRPr="00621655">
        <w:rPr>
          <w:rFonts w:ascii="Merriweather Sans" w:hAnsi="Merriweather Sans"/>
          <w:color w:val="auto"/>
          <w:sz w:val="22"/>
        </w:rPr>
        <w:t>fuera necesario</w:t>
      </w:r>
      <w:r w:rsidRPr="00621655">
        <w:rPr>
          <w:rFonts w:ascii="Merriweather Sans" w:hAnsi="Merriweather Sans"/>
          <w:color w:val="auto"/>
          <w:sz w:val="22"/>
        </w:rPr>
        <w:t>.</w:t>
      </w:r>
    </w:p>
    <w:p w14:paraId="3BB488AB" w14:textId="08621753" w:rsidR="006B2902" w:rsidRPr="00621655" w:rsidRDefault="006B2902" w:rsidP="006B2902">
      <w:pPr>
        <w:numPr>
          <w:ilvl w:val="1"/>
          <w:numId w:val="18"/>
        </w:numPr>
        <w:ind w:hanging="360"/>
        <w:rPr>
          <w:rFonts w:ascii="Merriweather Sans" w:hAnsi="Merriweather Sans"/>
          <w:color w:val="auto"/>
          <w:sz w:val="22"/>
        </w:rPr>
      </w:pPr>
      <w:r w:rsidRPr="00621655">
        <w:rPr>
          <w:rFonts w:ascii="Merriweather Sans" w:hAnsi="Merriweather Sans"/>
          <w:color w:val="auto"/>
          <w:sz w:val="22"/>
        </w:rPr>
        <w:lastRenderedPageBreak/>
        <w:t>Limpieza de carteleras municipales (excepto las carteleras sujetas a explotación publicitaria), con los refuerzos de personal que los licitadores crean convenientes. La frecuencia de limpieza, que habrá que cumplir de forma estricta, será mensual y se incluye la retirada de papel superficial.</w:t>
      </w:r>
    </w:p>
    <w:p w14:paraId="17EBCFD5" w14:textId="5E7585E2" w:rsidR="006B2902" w:rsidRPr="00621655" w:rsidRDefault="006B2902" w:rsidP="006B2902">
      <w:pPr>
        <w:numPr>
          <w:ilvl w:val="1"/>
          <w:numId w:val="18"/>
        </w:numPr>
        <w:spacing w:line="314" w:lineRule="auto"/>
        <w:ind w:hanging="360"/>
        <w:rPr>
          <w:rFonts w:ascii="Merriweather Sans" w:hAnsi="Merriweather Sans"/>
          <w:color w:val="auto"/>
          <w:sz w:val="22"/>
        </w:rPr>
      </w:pPr>
      <w:r w:rsidRPr="00621655">
        <w:rPr>
          <w:rFonts w:ascii="Merriweather Sans" w:hAnsi="Merriweather Sans"/>
          <w:color w:val="auto"/>
          <w:sz w:val="22"/>
        </w:rPr>
        <w:t>Limpieza intensiva de manchas, incrustaciones, pintadas, grafit</w:t>
      </w:r>
      <w:r w:rsidR="00357C7A" w:rsidRPr="00621655">
        <w:rPr>
          <w:rFonts w:ascii="Merriweather Sans" w:hAnsi="Merriweather Sans"/>
          <w:color w:val="auto"/>
          <w:sz w:val="22"/>
        </w:rPr>
        <w:t>is u</w:t>
      </w:r>
      <w:r w:rsidRPr="00621655">
        <w:rPr>
          <w:rFonts w:ascii="Merriweather Sans" w:hAnsi="Merriweather Sans"/>
          <w:color w:val="auto"/>
          <w:sz w:val="22"/>
        </w:rPr>
        <w:t xml:space="preserve"> otros en mobiliario urbano, pavimentos, fachadas, puntos de recogida, etc.</w:t>
      </w:r>
    </w:p>
    <w:p w14:paraId="4C90CB56" w14:textId="694893F5" w:rsidR="006B2902" w:rsidRPr="00621655" w:rsidRDefault="006B2902" w:rsidP="006B2902">
      <w:pPr>
        <w:numPr>
          <w:ilvl w:val="1"/>
          <w:numId w:val="18"/>
        </w:numPr>
        <w:spacing w:line="314" w:lineRule="auto"/>
        <w:ind w:hanging="360"/>
        <w:rPr>
          <w:rFonts w:ascii="Merriweather Sans" w:hAnsi="Merriweather Sans"/>
          <w:color w:val="auto"/>
          <w:sz w:val="22"/>
        </w:rPr>
      </w:pPr>
      <w:r w:rsidRPr="00621655">
        <w:rPr>
          <w:rFonts w:ascii="Merriweather Sans" w:hAnsi="Merriweather Sans"/>
          <w:color w:val="auto"/>
          <w:sz w:val="22"/>
        </w:rPr>
        <w:t xml:space="preserve">Repaso y mejora de pavimentos que presenten manchas y/o incrustaciones </w:t>
      </w:r>
      <w:r w:rsidR="00357C7A" w:rsidRPr="00621655">
        <w:rPr>
          <w:rFonts w:ascii="Merriweather Sans" w:hAnsi="Merriweather Sans"/>
          <w:color w:val="auto"/>
          <w:sz w:val="22"/>
        </w:rPr>
        <w:t>para</w:t>
      </w:r>
      <w:r w:rsidRPr="00621655">
        <w:rPr>
          <w:rFonts w:ascii="Merriweather Sans" w:hAnsi="Merriweather Sans"/>
          <w:color w:val="auto"/>
          <w:sz w:val="22"/>
        </w:rPr>
        <w:t xml:space="preserve"> las cuales la limpieza básica no result</w:t>
      </w:r>
      <w:r w:rsidR="00357C7A" w:rsidRPr="00621655">
        <w:rPr>
          <w:rFonts w:ascii="Merriweather Sans" w:hAnsi="Merriweather Sans"/>
          <w:color w:val="auto"/>
          <w:sz w:val="22"/>
        </w:rPr>
        <w:t>e</w:t>
      </w:r>
      <w:r w:rsidRPr="00621655">
        <w:rPr>
          <w:rFonts w:ascii="Merriweather Sans" w:hAnsi="Merriweather Sans"/>
          <w:color w:val="auto"/>
          <w:sz w:val="22"/>
        </w:rPr>
        <w:t xml:space="preserve"> efectiva.</w:t>
      </w:r>
    </w:p>
    <w:p w14:paraId="6371CF77" w14:textId="77777777" w:rsidR="00600E03" w:rsidRPr="00621655" w:rsidRDefault="006B2902" w:rsidP="00B642C0">
      <w:pPr>
        <w:numPr>
          <w:ilvl w:val="1"/>
          <w:numId w:val="18"/>
        </w:numPr>
        <w:spacing w:line="314" w:lineRule="auto"/>
        <w:ind w:hanging="360"/>
        <w:rPr>
          <w:rFonts w:ascii="Merriweather Sans" w:hAnsi="Merriweather Sans"/>
          <w:color w:val="auto"/>
          <w:sz w:val="22"/>
        </w:rPr>
      </w:pPr>
      <w:r w:rsidRPr="00621655">
        <w:rPr>
          <w:rFonts w:ascii="Merriweather Sans" w:hAnsi="Merriweather Sans"/>
          <w:color w:val="auto"/>
          <w:sz w:val="22"/>
        </w:rPr>
        <w:t>Servicios auxiliares de limpieza, así como las tareas de limpieza de acción inmediata que se originen por accidentes</w:t>
      </w:r>
      <w:r w:rsidR="00600E03" w:rsidRPr="00621655">
        <w:rPr>
          <w:rFonts w:ascii="Merriweather Sans" w:hAnsi="Merriweather Sans"/>
          <w:color w:val="auto"/>
          <w:sz w:val="22"/>
        </w:rPr>
        <w:t xml:space="preserve"> y emergencias en vía pública.</w:t>
      </w:r>
    </w:p>
    <w:p w14:paraId="15862B3D" w14:textId="5B16E20E" w:rsidR="006B2902" w:rsidRPr="00621655" w:rsidRDefault="006B2902" w:rsidP="00600E03">
      <w:pPr>
        <w:spacing w:line="317" w:lineRule="auto"/>
        <w:ind w:left="221" w:firstLine="0"/>
        <w:rPr>
          <w:rFonts w:ascii="Merriweather Sans" w:hAnsi="Merriweather Sans"/>
          <w:color w:val="auto"/>
          <w:sz w:val="22"/>
        </w:rPr>
      </w:pPr>
      <w:r w:rsidRPr="00621655">
        <w:rPr>
          <w:rFonts w:ascii="Merriweather Sans" w:hAnsi="Merriweather Sans"/>
          <w:color w:val="auto"/>
          <w:sz w:val="22"/>
        </w:rPr>
        <w:t>El equipo tendrá que disponer de opción de limpieza con agua caliente a alta presión o algún método similar.</w:t>
      </w:r>
    </w:p>
    <w:p w14:paraId="57358E63" w14:textId="77777777" w:rsidR="00463BCB" w:rsidRPr="00621655" w:rsidRDefault="00463BCB" w:rsidP="00463BCB">
      <w:pPr>
        <w:ind w:left="223" w:firstLine="0"/>
        <w:rPr>
          <w:rFonts w:ascii="Merriweather Sans" w:hAnsi="Merriweather Sans"/>
          <w:color w:val="auto"/>
          <w:sz w:val="22"/>
        </w:rPr>
      </w:pPr>
    </w:p>
    <w:p w14:paraId="3CA453E4" w14:textId="56B0A5E3" w:rsidR="006B2902" w:rsidRPr="00621655" w:rsidRDefault="006B2902" w:rsidP="006B2902">
      <w:pPr>
        <w:numPr>
          <w:ilvl w:val="0"/>
          <w:numId w:val="17"/>
        </w:numPr>
        <w:spacing w:after="190"/>
        <w:ind w:hanging="358"/>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a valorar la propuesta de un equipo por la mañana y por la tarde destinado exclusivamente a las tareas de </w:t>
      </w:r>
      <w:r w:rsidR="00357C7A" w:rsidRPr="00621655">
        <w:rPr>
          <w:rFonts w:ascii="Merriweather Sans" w:hAnsi="Merriweather Sans"/>
          <w:color w:val="FF0000"/>
          <w:sz w:val="22"/>
          <w:u w:val="single"/>
        </w:rPr>
        <w:t>hidrolimpieza</w:t>
      </w:r>
      <w:r w:rsidRPr="00621655">
        <w:rPr>
          <w:rFonts w:ascii="Merriweather Sans" w:hAnsi="Merriweather Sans"/>
          <w:color w:val="FF0000"/>
          <w:sz w:val="22"/>
          <w:u w:val="single"/>
        </w:rPr>
        <w:t>.</w:t>
      </w:r>
    </w:p>
    <w:p w14:paraId="51D8DE97" w14:textId="77777777" w:rsidR="00357C7A" w:rsidRPr="00621655" w:rsidRDefault="00357C7A" w:rsidP="00357C7A">
      <w:pPr>
        <w:spacing w:after="190"/>
        <w:ind w:left="10" w:firstLine="0"/>
        <w:rPr>
          <w:rFonts w:ascii="Merriweather Sans" w:hAnsi="Merriweather Sans"/>
          <w:color w:val="FF0000"/>
          <w:sz w:val="22"/>
          <w:u w:val="single"/>
        </w:rPr>
      </w:pPr>
    </w:p>
    <w:p w14:paraId="07332933" w14:textId="1E40C3AA" w:rsidR="006B2902" w:rsidRPr="00621655" w:rsidRDefault="006B2902" w:rsidP="006B2902">
      <w:pPr>
        <w:spacing w:after="233" w:line="249" w:lineRule="auto"/>
        <w:ind w:left="19"/>
        <w:jc w:val="left"/>
        <w:rPr>
          <w:rFonts w:ascii="Merriweather Sans" w:hAnsi="Merriweather Sans"/>
          <w:color w:val="auto"/>
          <w:sz w:val="22"/>
        </w:rPr>
      </w:pPr>
      <w:r w:rsidRPr="00621655">
        <w:rPr>
          <w:rFonts w:ascii="Merriweather Sans" w:hAnsi="Merriweather Sans"/>
          <w:color w:val="auto"/>
          <w:sz w:val="22"/>
        </w:rPr>
        <w:t xml:space="preserve">C. </w:t>
      </w:r>
      <w:r w:rsidRPr="00621655">
        <w:rPr>
          <w:rFonts w:ascii="Merriweather Sans" w:hAnsi="Merriweather Sans"/>
          <w:color w:val="auto"/>
          <w:sz w:val="22"/>
          <w:u w:val="single" w:color="000000"/>
        </w:rPr>
        <w:t>SERVICIOS EXCEPCIONALES</w:t>
      </w:r>
    </w:p>
    <w:p w14:paraId="50C0350F" w14:textId="2D0EF710"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El contratista modificará la prestación normal y aportará los recursos materiales y humanos para atender actuaciones especiales de acción inmediata de limpieza que puedan ser encarg</w:t>
      </w:r>
      <w:r w:rsidR="00826F22" w:rsidRPr="00621655">
        <w:rPr>
          <w:rFonts w:ascii="Merriweather Sans" w:hAnsi="Merriweather Sans"/>
          <w:color w:val="auto"/>
          <w:sz w:val="22"/>
        </w:rPr>
        <w:t>ada</w:t>
      </w:r>
      <w:r w:rsidRPr="00621655">
        <w:rPr>
          <w:rFonts w:ascii="Merriweather Sans" w:hAnsi="Merriweather Sans"/>
          <w:color w:val="auto"/>
          <w:sz w:val="22"/>
        </w:rPr>
        <w:t>s de forma excepcional o en situación de emergencia por los servicios municipales</w:t>
      </w:r>
      <w:r w:rsidR="009324AE" w:rsidRPr="00621655">
        <w:rPr>
          <w:rFonts w:ascii="Merriweather Sans" w:hAnsi="Merriweather Sans"/>
          <w:color w:val="auto"/>
          <w:sz w:val="22"/>
        </w:rPr>
        <w:t>.</w:t>
      </w:r>
    </w:p>
    <w:p w14:paraId="78C06EBE" w14:textId="3228F5C8" w:rsidR="006B2902" w:rsidRPr="00621655" w:rsidRDefault="006B2902" w:rsidP="006B2902">
      <w:pPr>
        <w:spacing w:after="231"/>
        <w:ind w:left="731"/>
        <w:rPr>
          <w:rFonts w:ascii="Merriweather Sans" w:hAnsi="Merriweather Sans"/>
          <w:i/>
          <w:color w:val="auto"/>
          <w:sz w:val="22"/>
        </w:rPr>
      </w:pPr>
      <w:r w:rsidRPr="00621655">
        <w:rPr>
          <w:rFonts w:ascii="Merriweather Sans" w:hAnsi="Merriweather Sans"/>
          <w:i/>
          <w:color w:val="auto"/>
          <w:sz w:val="22"/>
        </w:rPr>
        <w:t>a. Servicios programados:</w:t>
      </w:r>
    </w:p>
    <w:p w14:paraId="09655741" w14:textId="6869D2BE"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El contratista estará obligado a prever, como mínimo, los siguientes servicios de emergencia:</w:t>
      </w:r>
    </w:p>
    <w:p w14:paraId="0FD0FF34" w14:textId="7B4E04C8" w:rsidR="006B2902" w:rsidRPr="00621655" w:rsidRDefault="006B2902" w:rsidP="006B2902">
      <w:pPr>
        <w:numPr>
          <w:ilvl w:val="0"/>
          <w:numId w:val="19"/>
        </w:numPr>
        <w:ind w:hanging="358"/>
        <w:rPr>
          <w:rFonts w:ascii="Merriweather Sans" w:hAnsi="Merriweather Sans"/>
          <w:color w:val="auto"/>
          <w:sz w:val="22"/>
        </w:rPr>
      </w:pPr>
      <w:r w:rsidRPr="00621655">
        <w:rPr>
          <w:rFonts w:ascii="Merriweather Sans" w:hAnsi="Merriweather Sans"/>
          <w:color w:val="auto"/>
          <w:sz w:val="22"/>
        </w:rPr>
        <w:t>Servicio de brigada de intervención inmediata.</w:t>
      </w:r>
    </w:p>
    <w:p w14:paraId="5FDB3645" w14:textId="667D9871" w:rsidR="006B2902" w:rsidRPr="00621655" w:rsidRDefault="006B2902" w:rsidP="006B2902">
      <w:pPr>
        <w:numPr>
          <w:ilvl w:val="0"/>
          <w:numId w:val="19"/>
        </w:numPr>
        <w:ind w:hanging="358"/>
        <w:rPr>
          <w:rFonts w:ascii="Merriweather Sans" w:hAnsi="Merriweather Sans"/>
          <w:color w:val="auto"/>
          <w:sz w:val="22"/>
        </w:rPr>
      </w:pPr>
      <w:r w:rsidRPr="00621655">
        <w:rPr>
          <w:rFonts w:ascii="Merriweather Sans" w:hAnsi="Merriweather Sans"/>
          <w:color w:val="auto"/>
          <w:sz w:val="22"/>
        </w:rPr>
        <w:t>Pla</w:t>
      </w:r>
      <w:r w:rsidR="00826F22" w:rsidRPr="00621655">
        <w:rPr>
          <w:rFonts w:ascii="Merriweather Sans" w:hAnsi="Merriweather Sans"/>
          <w:color w:val="auto"/>
          <w:sz w:val="22"/>
        </w:rPr>
        <w:t>n</w:t>
      </w:r>
      <w:r w:rsidRPr="00621655">
        <w:rPr>
          <w:rFonts w:ascii="Merriweather Sans" w:hAnsi="Merriweather Sans"/>
          <w:color w:val="auto"/>
          <w:sz w:val="22"/>
        </w:rPr>
        <w:t xml:space="preserve"> de lluvias y barro.</w:t>
      </w:r>
    </w:p>
    <w:p w14:paraId="77BDE0BC" w14:textId="7501F0BE" w:rsidR="006B2902" w:rsidRPr="00621655" w:rsidRDefault="006B2902" w:rsidP="006B2902">
      <w:pPr>
        <w:numPr>
          <w:ilvl w:val="0"/>
          <w:numId w:val="19"/>
        </w:numPr>
        <w:ind w:hanging="358"/>
        <w:rPr>
          <w:rFonts w:ascii="Merriweather Sans" w:hAnsi="Merriweather Sans"/>
          <w:color w:val="auto"/>
          <w:sz w:val="22"/>
        </w:rPr>
      </w:pPr>
      <w:r w:rsidRPr="00621655">
        <w:rPr>
          <w:rFonts w:ascii="Merriweather Sans" w:hAnsi="Merriweather Sans"/>
          <w:color w:val="auto"/>
          <w:sz w:val="22"/>
        </w:rPr>
        <w:t>Pla</w:t>
      </w:r>
      <w:r w:rsidR="00826F22" w:rsidRPr="00621655">
        <w:rPr>
          <w:rFonts w:ascii="Merriweather Sans" w:hAnsi="Merriweather Sans"/>
          <w:color w:val="auto"/>
          <w:sz w:val="22"/>
        </w:rPr>
        <w:t>n</w:t>
      </w:r>
      <w:r w:rsidRPr="00621655">
        <w:rPr>
          <w:rFonts w:ascii="Merriweather Sans" w:hAnsi="Merriweather Sans"/>
          <w:color w:val="auto"/>
          <w:sz w:val="22"/>
        </w:rPr>
        <w:t xml:space="preserve"> de nevadas.</w:t>
      </w:r>
    </w:p>
    <w:p w14:paraId="4A638D2C" w14:textId="7011A130" w:rsidR="006B2902" w:rsidRPr="00621655" w:rsidRDefault="006B2902" w:rsidP="006B2902">
      <w:pPr>
        <w:numPr>
          <w:ilvl w:val="0"/>
          <w:numId w:val="19"/>
        </w:numPr>
        <w:ind w:hanging="358"/>
        <w:rPr>
          <w:rFonts w:ascii="Merriweather Sans" w:hAnsi="Merriweather Sans"/>
          <w:color w:val="auto"/>
          <w:sz w:val="22"/>
        </w:rPr>
      </w:pPr>
      <w:r w:rsidRPr="00621655">
        <w:rPr>
          <w:rFonts w:ascii="Merriweather Sans" w:hAnsi="Merriweather Sans"/>
          <w:color w:val="auto"/>
          <w:sz w:val="22"/>
        </w:rPr>
        <w:t>Pla</w:t>
      </w:r>
      <w:r w:rsidR="00826F22" w:rsidRPr="00621655">
        <w:rPr>
          <w:rFonts w:ascii="Merriweather Sans" w:hAnsi="Merriweather Sans"/>
          <w:color w:val="auto"/>
          <w:sz w:val="22"/>
        </w:rPr>
        <w:t>n</w:t>
      </w:r>
      <w:r w:rsidRPr="00621655">
        <w:rPr>
          <w:rFonts w:ascii="Merriweather Sans" w:hAnsi="Merriweather Sans"/>
          <w:color w:val="auto"/>
          <w:sz w:val="22"/>
        </w:rPr>
        <w:t xml:space="preserve"> de </w:t>
      </w:r>
      <w:r w:rsidR="00826F22" w:rsidRPr="00621655">
        <w:rPr>
          <w:rFonts w:ascii="Merriweather Sans" w:hAnsi="Merriweather Sans"/>
          <w:color w:val="auto"/>
          <w:sz w:val="22"/>
        </w:rPr>
        <w:t>heladas</w:t>
      </w:r>
      <w:r w:rsidRPr="00621655">
        <w:rPr>
          <w:rFonts w:ascii="Merriweather Sans" w:hAnsi="Merriweather Sans"/>
          <w:color w:val="auto"/>
          <w:sz w:val="22"/>
        </w:rPr>
        <w:t>.</w:t>
      </w:r>
    </w:p>
    <w:p w14:paraId="682BBB01" w14:textId="4C09CBEC" w:rsidR="006B2902" w:rsidRPr="00621655" w:rsidRDefault="006B2902" w:rsidP="006B2902">
      <w:pPr>
        <w:numPr>
          <w:ilvl w:val="0"/>
          <w:numId w:val="19"/>
        </w:numPr>
        <w:ind w:hanging="358"/>
        <w:rPr>
          <w:rFonts w:ascii="Merriweather Sans" w:hAnsi="Merriweather Sans"/>
          <w:color w:val="auto"/>
          <w:sz w:val="22"/>
        </w:rPr>
      </w:pPr>
      <w:r w:rsidRPr="00621655">
        <w:rPr>
          <w:rFonts w:ascii="Merriweather Sans" w:hAnsi="Merriweather Sans"/>
          <w:color w:val="auto"/>
          <w:sz w:val="22"/>
        </w:rPr>
        <w:t>Pla</w:t>
      </w:r>
      <w:r w:rsidR="00826F22" w:rsidRPr="00621655">
        <w:rPr>
          <w:rFonts w:ascii="Merriweather Sans" w:hAnsi="Merriweather Sans"/>
          <w:color w:val="auto"/>
          <w:sz w:val="22"/>
        </w:rPr>
        <w:t>n</w:t>
      </w:r>
      <w:r w:rsidRPr="00621655">
        <w:rPr>
          <w:rFonts w:ascii="Merriweather Sans" w:hAnsi="Merriweather Sans"/>
          <w:color w:val="auto"/>
          <w:sz w:val="22"/>
        </w:rPr>
        <w:t xml:space="preserve"> de </w:t>
      </w:r>
      <w:r w:rsidR="00826F22" w:rsidRPr="00621655">
        <w:rPr>
          <w:rFonts w:ascii="Merriweather Sans" w:hAnsi="Merriweather Sans"/>
          <w:color w:val="auto"/>
          <w:sz w:val="22"/>
        </w:rPr>
        <w:t>ventadas</w:t>
      </w:r>
      <w:r w:rsidRPr="00621655">
        <w:rPr>
          <w:rFonts w:ascii="Merriweather Sans" w:hAnsi="Merriweather Sans"/>
          <w:color w:val="auto"/>
          <w:sz w:val="22"/>
        </w:rPr>
        <w:t>.</w:t>
      </w:r>
    </w:p>
    <w:p w14:paraId="2EE0FAC5" w14:textId="618334C4" w:rsidR="00826F22" w:rsidRPr="00621655" w:rsidRDefault="00826F22" w:rsidP="006B2902">
      <w:pPr>
        <w:numPr>
          <w:ilvl w:val="0"/>
          <w:numId w:val="19"/>
        </w:numPr>
        <w:ind w:hanging="358"/>
        <w:rPr>
          <w:rFonts w:ascii="Merriweather Sans" w:hAnsi="Merriweather Sans"/>
          <w:color w:val="auto"/>
          <w:sz w:val="22"/>
        </w:rPr>
      </w:pPr>
      <w:r w:rsidRPr="00621655">
        <w:rPr>
          <w:rFonts w:ascii="Merriweather Sans" w:hAnsi="Merriweather Sans"/>
          <w:color w:val="auto"/>
          <w:sz w:val="22"/>
        </w:rPr>
        <w:t>Plan de gestión de vertidos en la vía pública.</w:t>
      </w:r>
    </w:p>
    <w:p w14:paraId="70B21663" w14:textId="522C7F6B" w:rsidR="006B2902" w:rsidRPr="00621655" w:rsidRDefault="008F6CED" w:rsidP="006B2902">
      <w:pPr>
        <w:numPr>
          <w:ilvl w:val="0"/>
          <w:numId w:val="19"/>
        </w:numPr>
        <w:spacing w:after="231"/>
        <w:ind w:hanging="358"/>
        <w:rPr>
          <w:rFonts w:ascii="Merriweather Sans" w:hAnsi="Merriweather Sans"/>
          <w:color w:val="auto"/>
          <w:sz w:val="22"/>
        </w:rPr>
      </w:pPr>
      <w:r>
        <w:rPr>
          <w:rFonts w:ascii="Merriweather Sans" w:hAnsi="Merriweather Sans"/>
          <w:color w:val="auto"/>
          <w:sz w:val="22"/>
        </w:rPr>
        <w:t>Plan</w:t>
      </w:r>
      <w:r w:rsidR="00826F22" w:rsidRPr="00621655">
        <w:rPr>
          <w:rFonts w:ascii="Merriweather Sans" w:hAnsi="Merriweather Sans"/>
          <w:color w:val="auto"/>
          <w:sz w:val="22"/>
        </w:rPr>
        <w:t xml:space="preserve"> de desinfección</w:t>
      </w:r>
      <w:r w:rsidR="006B2902" w:rsidRPr="00621655">
        <w:rPr>
          <w:rFonts w:ascii="Merriweather Sans" w:hAnsi="Merriweather Sans"/>
          <w:color w:val="auto"/>
          <w:sz w:val="22"/>
        </w:rPr>
        <w:t>.</w:t>
      </w:r>
    </w:p>
    <w:p w14:paraId="7B11CBEC" w14:textId="77777777" w:rsidR="006B2902" w:rsidRPr="00621655" w:rsidRDefault="006B2902" w:rsidP="006B2902">
      <w:pPr>
        <w:numPr>
          <w:ilvl w:val="1"/>
          <w:numId w:val="19"/>
        </w:numPr>
        <w:spacing w:after="231"/>
        <w:ind w:hanging="360"/>
        <w:rPr>
          <w:rFonts w:ascii="Merriweather Sans" w:hAnsi="Merriweather Sans"/>
          <w:i/>
          <w:color w:val="auto"/>
          <w:sz w:val="22"/>
        </w:rPr>
      </w:pPr>
      <w:r w:rsidRPr="00621655">
        <w:rPr>
          <w:rFonts w:ascii="Merriweather Sans" w:hAnsi="Merriweather Sans"/>
          <w:i/>
          <w:color w:val="auto"/>
          <w:sz w:val="22"/>
        </w:rPr>
        <w:lastRenderedPageBreak/>
        <w:t xml:space="preserve">Competencias: </w:t>
      </w:r>
    </w:p>
    <w:p w14:paraId="74C91597" w14:textId="3B0B6FD8" w:rsidR="006B2902" w:rsidRPr="00621655" w:rsidRDefault="006B2902" w:rsidP="006B2902">
      <w:pPr>
        <w:spacing w:after="8"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Servicios no programados:</w:t>
      </w:r>
    </w:p>
    <w:p w14:paraId="614E419B" w14:textId="77777777" w:rsidR="006B2902" w:rsidRPr="00621655" w:rsidRDefault="006B2902" w:rsidP="006B2902">
      <w:pPr>
        <w:spacing w:after="0" w:line="259" w:lineRule="auto"/>
        <w:ind w:left="1" w:firstLine="0"/>
        <w:jc w:val="left"/>
        <w:rPr>
          <w:rFonts w:ascii="Merriweather Sans" w:hAnsi="Merriweather Sans"/>
          <w:color w:val="auto"/>
          <w:sz w:val="22"/>
        </w:rPr>
      </w:pPr>
      <w:r w:rsidRPr="00621655">
        <w:rPr>
          <w:rFonts w:ascii="Merriweather Sans" w:hAnsi="Merriweather Sans"/>
          <w:color w:val="auto"/>
          <w:sz w:val="22"/>
        </w:rPr>
        <w:t xml:space="preserve"> </w:t>
      </w:r>
    </w:p>
    <w:p w14:paraId="1237CBFA" w14:textId="59022579" w:rsidR="006B2902" w:rsidRPr="00621655" w:rsidRDefault="006B2902" w:rsidP="006B2902">
      <w:pPr>
        <w:numPr>
          <w:ilvl w:val="0"/>
          <w:numId w:val="19"/>
        </w:numPr>
        <w:ind w:hanging="358"/>
        <w:rPr>
          <w:rFonts w:ascii="Merriweather Sans" w:hAnsi="Merriweather Sans"/>
          <w:color w:val="auto"/>
          <w:sz w:val="22"/>
        </w:rPr>
      </w:pPr>
      <w:r w:rsidRPr="00621655">
        <w:rPr>
          <w:rFonts w:ascii="Merriweather Sans" w:hAnsi="Merriweather Sans"/>
          <w:color w:val="auto"/>
          <w:sz w:val="22"/>
        </w:rPr>
        <w:t xml:space="preserve">Recogida y eliminación de animales encontrados muertos </w:t>
      </w:r>
      <w:r w:rsidR="006C4E92" w:rsidRPr="00621655">
        <w:rPr>
          <w:rFonts w:ascii="Merriweather Sans" w:hAnsi="Merriweather Sans"/>
          <w:color w:val="auto"/>
          <w:sz w:val="22"/>
        </w:rPr>
        <w:t>en la vía</w:t>
      </w:r>
      <w:r w:rsidRPr="00621655">
        <w:rPr>
          <w:rFonts w:ascii="Merriweather Sans" w:hAnsi="Merriweather Sans"/>
          <w:color w:val="auto"/>
          <w:sz w:val="22"/>
        </w:rPr>
        <w:t xml:space="preserve"> pública o próximos a esta, incluyendo la limpieza de la zo</w:t>
      </w:r>
      <w:r w:rsidR="008B2713">
        <w:rPr>
          <w:rFonts w:ascii="Merriweather Sans" w:hAnsi="Merriweather Sans"/>
          <w:color w:val="auto"/>
          <w:sz w:val="22"/>
        </w:rPr>
        <w:t>na donde se encuentra el animal: en el caso de animal doméstico muerto en la vía pública, con chip, el adjudicatario deberá realizar la lectura del chip y después deberá conservarlo en condiciones de congelación en un espacio adecuado.</w:t>
      </w:r>
    </w:p>
    <w:p w14:paraId="1AB389F0" w14:textId="01A25BF6" w:rsidR="006B2902" w:rsidRPr="00621655" w:rsidRDefault="006B2902" w:rsidP="006B2902">
      <w:pPr>
        <w:numPr>
          <w:ilvl w:val="0"/>
          <w:numId w:val="19"/>
        </w:numPr>
        <w:ind w:hanging="358"/>
        <w:rPr>
          <w:rFonts w:ascii="Merriweather Sans" w:hAnsi="Merriweather Sans"/>
          <w:color w:val="auto"/>
          <w:sz w:val="22"/>
        </w:rPr>
      </w:pPr>
      <w:r w:rsidRPr="00621655">
        <w:rPr>
          <w:rFonts w:ascii="Merriweather Sans" w:hAnsi="Merriweather Sans"/>
          <w:color w:val="auto"/>
          <w:sz w:val="22"/>
        </w:rPr>
        <w:t xml:space="preserve">Eliminación de barro y otros materiales arrastrados después de lluvias u otros </w:t>
      </w:r>
      <w:r w:rsidR="00655981" w:rsidRPr="00621655">
        <w:rPr>
          <w:rFonts w:ascii="Merriweather Sans" w:hAnsi="Merriweather Sans"/>
          <w:color w:val="auto"/>
          <w:sz w:val="22"/>
        </w:rPr>
        <w:t>fenómeno</w:t>
      </w:r>
      <w:r w:rsidR="00655981">
        <w:rPr>
          <w:rFonts w:ascii="Merriweather Sans" w:hAnsi="Merriweather Sans"/>
          <w:color w:val="auto"/>
          <w:sz w:val="22"/>
        </w:rPr>
        <w:t>s</w:t>
      </w:r>
      <w:r w:rsidR="00655981" w:rsidRPr="00621655">
        <w:rPr>
          <w:rFonts w:ascii="Merriweather Sans" w:hAnsi="Merriweather Sans"/>
          <w:color w:val="auto"/>
          <w:sz w:val="22"/>
        </w:rPr>
        <w:t xml:space="preserve"> </w:t>
      </w:r>
      <w:r w:rsidRPr="00621655">
        <w:rPr>
          <w:rFonts w:ascii="Merriweather Sans" w:hAnsi="Merriweather Sans"/>
          <w:color w:val="auto"/>
          <w:sz w:val="22"/>
        </w:rPr>
        <w:t>meteorológicos.</w:t>
      </w:r>
    </w:p>
    <w:p w14:paraId="74BF7248" w14:textId="521B009C" w:rsidR="006B2902" w:rsidRPr="00621655" w:rsidRDefault="006B2902" w:rsidP="006B2902">
      <w:pPr>
        <w:numPr>
          <w:ilvl w:val="0"/>
          <w:numId w:val="19"/>
        </w:numPr>
        <w:ind w:hanging="358"/>
        <w:rPr>
          <w:rFonts w:ascii="Merriweather Sans" w:hAnsi="Merriweather Sans"/>
          <w:color w:val="auto"/>
          <w:sz w:val="22"/>
        </w:rPr>
      </w:pPr>
      <w:r w:rsidRPr="00621655">
        <w:rPr>
          <w:rFonts w:ascii="Merriweather Sans" w:hAnsi="Merriweather Sans"/>
          <w:color w:val="auto"/>
          <w:sz w:val="22"/>
        </w:rPr>
        <w:t xml:space="preserve">Recogida de restos de árboles, ramas o restos de construcción </w:t>
      </w:r>
      <w:r w:rsidR="006C4E92" w:rsidRPr="00621655">
        <w:rPr>
          <w:rFonts w:ascii="Merriweather Sans" w:hAnsi="Merriweather Sans"/>
          <w:color w:val="auto"/>
          <w:sz w:val="22"/>
        </w:rPr>
        <w:t>en la vía</w:t>
      </w:r>
      <w:r w:rsidRPr="00621655">
        <w:rPr>
          <w:rFonts w:ascii="Merriweather Sans" w:hAnsi="Merriweather Sans"/>
          <w:color w:val="auto"/>
          <w:sz w:val="22"/>
        </w:rPr>
        <w:t xml:space="preserve"> pública, producid</w:t>
      </w:r>
      <w:r w:rsidR="00194408" w:rsidRPr="00621655">
        <w:rPr>
          <w:rFonts w:ascii="Merriweather Sans" w:hAnsi="Merriweather Sans"/>
          <w:color w:val="auto"/>
          <w:sz w:val="22"/>
        </w:rPr>
        <w:t>o</w:t>
      </w:r>
      <w:r w:rsidRPr="00621655">
        <w:rPr>
          <w:rFonts w:ascii="Merriweather Sans" w:hAnsi="Merriweather Sans"/>
          <w:color w:val="auto"/>
          <w:sz w:val="22"/>
        </w:rPr>
        <w:t xml:space="preserve">s por el viento, el agua, </w:t>
      </w:r>
      <w:r w:rsidR="00194408" w:rsidRPr="00621655">
        <w:rPr>
          <w:rFonts w:ascii="Merriweather Sans" w:hAnsi="Merriweather Sans"/>
          <w:color w:val="auto"/>
          <w:sz w:val="22"/>
        </w:rPr>
        <w:t xml:space="preserve">la </w:t>
      </w:r>
      <w:r w:rsidRPr="00621655">
        <w:rPr>
          <w:rFonts w:ascii="Merriweather Sans" w:hAnsi="Merriweather Sans"/>
          <w:color w:val="auto"/>
          <w:sz w:val="22"/>
        </w:rPr>
        <w:t>nieve o cualquier fenómeno meteorológico.</w:t>
      </w:r>
    </w:p>
    <w:p w14:paraId="6F9039E7" w14:textId="666F5FC3" w:rsidR="006B2902" w:rsidRPr="00621655" w:rsidRDefault="006B2902" w:rsidP="006B2902">
      <w:pPr>
        <w:numPr>
          <w:ilvl w:val="0"/>
          <w:numId w:val="19"/>
        </w:numPr>
        <w:ind w:hanging="358"/>
        <w:rPr>
          <w:rFonts w:ascii="Merriweather Sans" w:hAnsi="Merriweather Sans"/>
          <w:color w:val="auto"/>
          <w:sz w:val="22"/>
        </w:rPr>
      </w:pPr>
      <w:r w:rsidRPr="00621655">
        <w:rPr>
          <w:rFonts w:ascii="Merriweather Sans" w:hAnsi="Merriweather Sans"/>
          <w:color w:val="auto"/>
          <w:sz w:val="22"/>
        </w:rPr>
        <w:t>Actuaciones específicas en caso de nevada, incluyendo la retirada de nieve y hielo de la vía pública, así como la aplicación de sal como actuación preventiva.</w:t>
      </w:r>
    </w:p>
    <w:p w14:paraId="0B0A359A" w14:textId="1432CF7A" w:rsidR="006B2902" w:rsidRPr="00621655" w:rsidRDefault="006B2902" w:rsidP="006B2902">
      <w:pPr>
        <w:numPr>
          <w:ilvl w:val="0"/>
          <w:numId w:val="19"/>
        </w:numPr>
        <w:ind w:hanging="358"/>
        <w:rPr>
          <w:rFonts w:ascii="Merriweather Sans" w:hAnsi="Merriweather Sans"/>
          <w:color w:val="auto"/>
          <w:sz w:val="22"/>
        </w:rPr>
      </w:pPr>
      <w:r w:rsidRPr="00621655">
        <w:rPr>
          <w:rFonts w:ascii="Merriweather Sans" w:hAnsi="Merriweather Sans"/>
          <w:color w:val="auto"/>
          <w:sz w:val="22"/>
        </w:rPr>
        <w:t xml:space="preserve">Limpiezas de manchas de </w:t>
      </w:r>
      <w:r w:rsidR="00194408" w:rsidRPr="00621655">
        <w:rPr>
          <w:rFonts w:ascii="Merriweather Sans" w:hAnsi="Merriweather Sans"/>
          <w:color w:val="auto"/>
          <w:sz w:val="22"/>
        </w:rPr>
        <w:t>aceite</w:t>
      </w:r>
      <w:r w:rsidRPr="00621655">
        <w:rPr>
          <w:rFonts w:ascii="Merriweather Sans" w:hAnsi="Merriweather Sans"/>
          <w:color w:val="auto"/>
          <w:sz w:val="22"/>
        </w:rPr>
        <w:t xml:space="preserve"> (con sepiolita), restos y manchas derivadas de accidentes, incendios, etc. </w:t>
      </w:r>
      <w:r w:rsidR="006C4E92" w:rsidRPr="00621655">
        <w:rPr>
          <w:rFonts w:ascii="Merriweather Sans" w:hAnsi="Merriweather Sans"/>
          <w:color w:val="auto"/>
          <w:sz w:val="22"/>
        </w:rPr>
        <w:t>en la vía</w:t>
      </w:r>
      <w:r w:rsidRPr="00621655">
        <w:rPr>
          <w:rFonts w:ascii="Merriweather Sans" w:hAnsi="Merriweather Sans"/>
          <w:color w:val="auto"/>
          <w:sz w:val="22"/>
        </w:rPr>
        <w:t xml:space="preserve"> pública.</w:t>
      </w:r>
    </w:p>
    <w:p w14:paraId="21B710F7" w14:textId="45336662" w:rsidR="006B2902" w:rsidRPr="00621655" w:rsidRDefault="006B2902" w:rsidP="006B2902">
      <w:pPr>
        <w:numPr>
          <w:ilvl w:val="0"/>
          <w:numId w:val="19"/>
        </w:numPr>
        <w:ind w:hanging="358"/>
        <w:rPr>
          <w:rFonts w:ascii="Merriweather Sans" w:hAnsi="Merriweather Sans"/>
          <w:color w:val="auto"/>
          <w:sz w:val="22"/>
        </w:rPr>
      </w:pPr>
      <w:r w:rsidRPr="00621655">
        <w:rPr>
          <w:rFonts w:ascii="Merriweather Sans" w:hAnsi="Merriweather Sans"/>
          <w:color w:val="auto"/>
          <w:sz w:val="22"/>
        </w:rPr>
        <w:t>Limpieza de actos vandálicos o vertidos de residuos en la vía pública que puedan ocasionar molestias, problemas de peligrosidad.</w:t>
      </w:r>
    </w:p>
    <w:p w14:paraId="07129A2B" w14:textId="5FEBA0CE" w:rsidR="006B2902" w:rsidRPr="00621655" w:rsidRDefault="006B2902" w:rsidP="006B2902">
      <w:pPr>
        <w:numPr>
          <w:ilvl w:val="0"/>
          <w:numId w:val="19"/>
        </w:numPr>
        <w:spacing w:after="231"/>
        <w:ind w:hanging="358"/>
        <w:rPr>
          <w:rFonts w:ascii="Merriweather Sans" w:hAnsi="Merriweather Sans"/>
          <w:color w:val="auto"/>
          <w:sz w:val="22"/>
        </w:rPr>
      </w:pPr>
      <w:r w:rsidRPr="00621655">
        <w:rPr>
          <w:rFonts w:ascii="Merriweather Sans" w:hAnsi="Merriweather Sans"/>
          <w:color w:val="auto"/>
          <w:sz w:val="22"/>
        </w:rPr>
        <w:t>Incidencias atípicas de algún acontecimiento en el municipio.</w:t>
      </w:r>
    </w:p>
    <w:p w14:paraId="6FB10D34" w14:textId="6D84EB8E" w:rsidR="006B2902" w:rsidRPr="00621655" w:rsidRDefault="006B2902" w:rsidP="006B2902">
      <w:pPr>
        <w:numPr>
          <w:ilvl w:val="1"/>
          <w:numId w:val="19"/>
        </w:numPr>
        <w:spacing w:after="231"/>
        <w:ind w:hanging="360"/>
        <w:rPr>
          <w:rFonts w:ascii="Merriweather Sans" w:hAnsi="Merriweather Sans"/>
          <w:color w:val="auto"/>
          <w:sz w:val="22"/>
        </w:rPr>
      </w:pPr>
      <w:r w:rsidRPr="00621655">
        <w:rPr>
          <w:rFonts w:ascii="Merriweather Sans" w:hAnsi="Merriweather Sans"/>
          <w:i/>
          <w:color w:val="auto"/>
          <w:sz w:val="22"/>
        </w:rPr>
        <w:t>Requerimientos de ejecución</w:t>
      </w:r>
      <w:r w:rsidRPr="00621655">
        <w:rPr>
          <w:rFonts w:ascii="Merriweather Sans" w:hAnsi="Merriweather Sans"/>
          <w:color w:val="auto"/>
          <w:sz w:val="22"/>
        </w:rPr>
        <w:t>:</w:t>
      </w:r>
    </w:p>
    <w:p w14:paraId="76547CD2" w14:textId="3A03ADF6" w:rsidR="006B2902" w:rsidRPr="00621655" w:rsidRDefault="00194408" w:rsidP="006B2902">
      <w:pPr>
        <w:numPr>
          <w:ilvl w:val="0"/>
          <w:numId w:val="19"/>
        </w:numPr>
        <w:ind w:hanging="358"/>
        <w:rPr>
          <w:rFonts w:ascii="Merriweather Sans" w:hAnsi="Merriweather Sans"/>
          <w:color w:val="auto"/>
          <w:sz w:val="22"/>
        </w:rPr>
      </w:pPr>
      <w:r w:rsidRPr="00621655">
        <w:rPr>
          <w:rFonts w:ascii="Merriweather Sans" w:hAnsi="Merriweather Sans"/>
          <w:color w:val="auto"/>
          <w:sz w:val="22"/>
        </w:rPr>
        <w:t>E</w:t>
      </w:r>
      <w:r w:rsidR="006B2902" w:rsidRPr="00621655">
        <w:rPr>
          <w:rFonts w:ascii="Merriweather Sans" w:hAnsi="Merriweather Sans"/>
          <w:color w:val="auto"/>
          <w:sz w:val="22"/>
        </w:rPr>
        <w:t>l adjudicatario</w:t>
      </w:r>
      <w:r w:rsidRPr="00621655">
        <w:rPr>
          <w:rFonts w:ascii="Merriweather Sans" w:hAnsi="Merriweather Sans"/>
          <w:color w:val="auto"/>
          <w:sz w:val="22"/>
        </w:rPr>
        <w:t xml:space="preserve"> deberá</w:t>
      </w:r>
      <w:r w:rsidR="006B2902" w:rsidRPr="00621655">
        <w:rPr>
          <w:rFonts w:ascii="Merriweather Sans" w:hAnsi="Merriweather Sans"/>
          <w:color w:val="auto"/>
          <w:sz w:val="22"/>
        </w:rPr>
        <w:t xml:space="preserve"> dispon</w:t>
      </w:r>
      <w:r w:rsidRPr="00621655">
        <w:rPr>
          <w:rFonts w:ascii="Merriweather Sans" w:hAnsi="Merriweather Sans"/>
          <w:color w:val="auto"/>
          <w:sz w:val="22"/>
        </w:rPr>
        <w:t>er</w:t>
      </w:r>
      <w:r w:rsidR="006B2902" w:rsidRPr="00621655">
        <w:rPr>
          <w:rFonts w:ascii="Merriweather Sans" w:hAnsi="Merriweather Sans"/>
          <w:color w:val="auto"/>
          <w:sz w:val="22"/>
        </w:rPr>
        <w:t xml:space="preserve"> de capacidad de respuesta inmediata 365 días </w:t>
      </w:r>
      <w:r w:rsidRPr="00621655">
        <w:rPr>
          <w:rFonts w:ascii="Merriweather Sans" w:hAnsi="Merriweather Sans"/>
          <w:color w:val="auto"/>
          <w:sz w:val="22"/>
        </w:rPr>
        <w:t>a</w:t>
      </w:r>
      <w:r w:rsidR="006B2902" w:rsidRPr="00621655">
        <w:rPr>
          <w:rFonts w:ascii="Merriweather Sans" w:hAnsi="Merriweather Sans"/>
          <w:color w:val="auto"/>
          <w:sz w:val="22"/>
        </w:rPr>
        <w:t xml:space="preserve">l año y 24 horas </w:t>
      </w:r>
      <w:r w:rsidRPr="00621655">
        <w:rPr>
          <w:rFonts w:ascii="Merriweather Sans" w:hAnsi="Merriweather Sans"/>
          <w:color w:val="auto"/>
          <w:sz w:val="22"/>
        </w:rPr>
        <w:t>a</w:t>
      </w:r>
      <w:r w:rsidR="006B2902" w:rsidRPr="00621655">
        <w:rPr>
          <w:rFonts w:ascii="Merriweather Sans" w:hAnsi="Merriweather Sans"/>
          <w:color w:val="auto"/>
          <w:sz w:val="22"/>
        </w:rPr>
        <w:t>l día.</w:t>
      </w:r>
    </w:p>
    <w:p w14:paraId="22458B16" w14:textId="68B085F5" w:rsidR="006B2902" w:rsidRPr="00621655" w:rsidRDefault="006B2902" w:rsidP="006B2902">
      <w:pPr>
        <w:numPr>
          <w:ilvl w:val="0"/>
          <w:numId w:val="19"/>
        </w:numPr>
        <w:spacing w:after="306"/>
        <w:ind w:hanging="358"/>
        <w:rPr>
          <w:rFonts w:ascii="Merriweather Sans" w:hAnsi="Merriweather Sans"/>
          <w:color w:val="auto"/>
          <w:sz w:val="22"/>
        </w:rPr>
      </w:pPr>
      <w:r w:rsidRPr="00621655">
        <w:rPr>
          <w:rFonts w:ascii="Merriweather Sans" w:hAnsi="Merriweather Sans"/>
          <w:color w:val="auto"/>
          <w:sz w:val="22"/>
        </w:rPr>
        <w:t xml:space="preserve">En caso de que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active planes de emergencia o en situaciones de especial peligro para las personas, bienes o medio ambiente, el adjudicatario prestará inmediatamente los servicios y recursos necesarios solicitados.</w:t>
      </w:r>
    </w:p>
    <w:p w14:paraId="60F59C23" w14:textId="1C55FF91" w:rsidR="006B2902" w:rsidRPr="00621655" w:rsidRDefault="006B2902" w:rsidP="006B2902">
      <w:pPr>
        <w:pStyle w:val="Ttulo2"/>
        <w:ind w:left="19"/>
        <w:rPr>
          <w:rFonts w:ascii="Merriweather Sans" w:hAnsi="Merriweather Sans"/>
          <w:color w:val="auto"/>
          <w:sz w:val="22"/>
        </w:rPr>
      </w:pPr>
      <w:bookmarkStart w:id="28" w:name="_Toc49189648"/>
      <w:r w:rsidRPr="00621655">
        <w:rPr>
          <w:rFonts w:ascii="Merriweather Sans" w:hAnsi="Merriweather Sans"/>
          <w:color w:val="auto"/>
          <w:sz w:val="22"/>
        </w:rPr>
        <w:t>3.6. GESTIÓN DE LOS RESIDUOS DEL SERVICIO DE LIMPIEZA VIARIA</w:t>
      </w:r>
      <w:bookmarkEnd w:id="28"/>
    </w:p>
    <w:p w14:paraId="4973E00D" w14:textId="4023803A" w:rsidR="006B2902" w:rsidRPr="00621655" w:rsidRDefault="00194408" w:rsidP="006B2902">
      <w:pPr>
        <w:spacing w:after="233"/>
        <w:ind w:left="20"/>
        <w:rPr>
          <w:rFonts w:ascii="Merriweather Sans" w:hAnsi="Merriweather Sans"/>
          <w:color w:val="auto"/>
          <w:sz w:val="22"/>
        </w:rPr>
      </w:pPr>
      <w:r w:rsidRPr="00621655">
        <w:rPr>
          <w:rFonts w:ascii="Merriweather Sans" w:hAnsi="Merriweather Sans"/>
          <w:color w:val="auto"/>
          <w:sz w:val="22"/>
        </w:rPr>
        <w:t>E</w:t>
      </w:r>
      <w:r w:rsidR="006B2902" w:rsidRPr="00621655">
        <w:rPr>
          <w:rFonts w:ascii="Merriweather Sans" w:hAnsi="Merriweather Sans"/>
          <w:color w:val="auto"/>
          <w:sz w:val="22"/>
        </w:rPr>
        <w:t xml:space="preserve">l licitador </w:t>
      </w:r>
      <w:r w:rsidRPr="00621655">
        <w:rPr>
          <w:rFonts w:ascii="Merriweather Sans" w:hAnsi="Merriweather Sans"/>
          <w:color w:val="auto"/>
          <w:sz w:val="22"/>
        </w:rPr>
        <w:t xml:space="preserve">deberá </w:t>
      </w:r>
      <w:r w:rsidR="006B2902" w:rsidRPr="00621655">
        <w:rPr>
          <w:rFonts w:ascii="Merriweather Sans" w:hAnsi="Merriweather Sans"/>
          <w:color w:val="auto"/>
          <w:sz w:val="22"/>
        </w:rPr>
        <w:t>planifi</w:t>
      </w:r>
      <w:r w:rsidRPr="00621655">
        <w:rPr>
          <w:rFonts w:ascii="Merriweather Sans" w:hAnsi="Merriweather Sans"/>
          <w:color w:val="auto"/>
          <w:sz w:val="22"/>
        </w:rPr>
        <w:t>car</w:t>
      </w:r>
      <w:r w:rsidR="006B2902" w:rsidRPr="00621655">
        <w:rPr>
          <w:rFonts w:ascii="Merriweather Sans" w:hAnsi="Merriweather Sans"/>
          <w:color w:val="auto"/>
          <w:sz w:val="22"/>
        </w:rPr>
        <w:t xml:space="preserve"> un sistema </w:t>
      </w:r>
      <w:r w:rsidRPr="00621655">
        <w:rPr>
          <w:rFonts w:ascii="Merriweather Sans" w:hAnsi="Merriweather Sans"/>
          <w:color w:val="auto"/>
          <w:sz w:val="22"/>
        </w:rPr>
        <w:t>para</w:t>
      </w:r>
      <w:r w:rsidR="006B2902" w:rsidRPr="00621655">
        <w:rPr>
          <w:rFonts w:ascii="Merriweather Sans" w:hAnsi="Merriweather Sans"/>
          <w:color w:val="auto"/>
          <w:sz w:val="22"/>
        </w:rPr>
        <w:t xml:space="preserve"> la retirada de los residuos </w:t>
      </w:r>
      <w:r w:rsidR="00846533" w:rsidRPr="00621655">
        <w:rPr>
          <w:rFonts w:ascii="Merriweather Sans" w:hAnsi="Merriweather Sans"/>
          <w:color w:val="auto"/>
          <w:sz w:val="22"/>
        </w:rPr>
        <w:t>procedentes</w:t>
      </w:r>
      <w:r w:rsidR="006B2902" w:rsidRPr="00621655">
        <w:rPr>
          <w:rFonts w:ascii="Merriweather Sans" w:hAnsi="Merriweather Sans"/>
          <w:color w:val="auto"/>
          <w:sz w:val="22"/>
        </w:rPr>
        <w:t xml:space="preserve"> de la limpieza viaria, de </w:t>
      </w:r>
      <w:r w:rsidR="0054763A" w:rsidRPr="00621655">
        <w:rPr>
          <w:rFonts w:ascii="Merriweather Sans" w:hAnsi="Merriweather Sans"/>
          <w:color w:val="auto"/>
          <w:sz w:val="22"/>
        </w:rPr>
        <w:t>forma</w:t>
      </w:r>
      <w:r w:rsidR="006B2902" w:rsidRPr="00621655">
        <w:rPr>
          <w:rFonts w:ascii="Merriweather Sans" w:hAnsi="Merriweather Sans"/>
          <w:color w:val="auto"/>
          <w:sz w:val="22"/>
        </w:rPr>
        <w:t xml:space="preserve"> que los equipos a cargo de la prestación del servicio minimicen las pérdidas de tiempo debidas al vaciado de residuos.</w:t>
      </w:r>
    </w:p>
    <w:p w14:paraId="7D673DCB" w14:textId="2CFAFC4D"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Características de la transferencia de los residuos:</w:t>
      </w:r>
    </w:p>
    <w:p w14:paraId="7CBA843C" w14:textId="1F730AF5" w:rsidR="006B2902" w:rsidRPr="00621655" w:rsidRDefault="006B2902" w:rsidP="006B2902">
      <w:pPr>
        <w:ind w:left="368"/>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a valorar la articulación de una solución </w:t>
      </w:r>
      <w:r w:rsidR="00DB653D" w:rsidRPr="00621655">
        <w:rPr>
          <w:rFonts w:ascii="Merriweather Sans" w:hAnsi="Merriweather Sans"/>
          <w:color w:val="FF0000"/>
          <w:sz w:val="22"/>
          <w:u w:val="single"/>
        </w:rPr>
        <w:t>para</w:t>
      </w:r>
      <w:r w:rsidRPr="00621655">
        <w:rPr>
          <w:rFonts w:ascii="Merriweather Sans" w:hAnsi="Merriweather Sans"/>
          <w:color w:val="FF0000"/>
          <w:sz w:val="22"/>
          <w:u w:val="single"/>
        </w:rPr>
        <w:t xml:space="preserve"> la recogida de los residuos </w:t>
      </w:r>
      <w:r w:rsidR="00846533" w:rsidRPr="00621655">
        <w:rPr>
          <w:rFonts w:ascii="Merriweather Sans" w:hAnsi="Merriweather Sans"/>
          <w:color w:val="FF0000"/>
          <w:sz w:val="22"/>
          <w:u w:val="single"/>
        </w:rPr>
        <w:t>procedentes</w:t>
      </w:r>
      <w:r w:rsidRPr="00621655">
        <w:rPr>
          <w:rFonts w:ascii="Merriweather Sans" w:hAnsi="Merriweather Sans"/>
          <w:color w:val="FF0000"/>
          <w:sz w:val="22"/>
          <w:u w:val="single"/>
        </w:rPr>
        <w:t xml:space="preserve"> de los servicios de limpieza manual.</w:t>
      </w:r>
    </w:p>
    <w:p w14:paraId="1A6FFCCB" w14:textId="6AA59845" w:rsidR="006B2902" w:rsidRPr="00621655" w:rsidRDefault="006B2902" w:rsidP="006B2902">
      <w:pPr>
        <w:numPr>
          <w:ilvl w:val="0"/>
          <w:numId w:val="21"/>
        </w:numPr>
        <w:ind w:hanging="358"/>
        <w:rPr>
          <w:rFonts w:ascii="Merriweather Sans" w:hAnsi="Merriweather Sans"/>
          <w:color w:val="auto"/>
          <w:sz w:val="22"/>
          <w:u w:val="single"/>
        </w:rPr>
      </w:pPr>
      <w:r w:rsidRPr="00621655">
        <w:rPr>
          <w:rFonts w:ascii="Merriweather Sans" w:hAnsi="Merriweather Sans"/>
          <w:color w:val="FF0000"/>
          <w:sz w:val="22"/>
          <w:u w:val="single"/>
        </w:rPr>
        <w:lastRenderedPageBreak/>
        <w:t xml:space="preserve">En el caso de la época de otoño, será un indicativo a valorar la propuesta de un sistema para favorecer la descarga de la recogida de hojas de la maquinaria de limpieza viaria </w:t>
      </w:r>
      <w:r w:rsidR="00846533" w:rsidRPr="00621655">
        <w:rPr>
          <w:rFonts w:ascii="Merriweather Sans" w:hAnsi="Merriweather Sans"/>
          <w:color w:val="FF0000"/>
          <w:sz w:val="22"/>
          <w:u w:val="single"/>
        </w:rPr>
        <w:t>más</w:t>
      </w:r>
      <w:r w:rsidRPr="00621655">
        <w:rPr>
          <w:rFonts w:ascii="Merriweather Sans" w:hAnsi="Merriweather Sans"/>
          <w:color w:val="FF0000"/>
          <w:sz w:val="22"/>
          <w:u w:val="single"/>
        </w:rPr>
        <w:t xml:space="preserve"> cerca de donde se genera el residuo.</w:t>
      </w:r>
    </w:p>
    <w:p w14:paraId="5541A91F" w14:textId="01239110" w:rsidR="006B2902" w:rsidRPr="00621655" w:rsidRDefault="006B2902" w:rsidP="006B2902">
      <w:pPr>
        <w:numPr>
          <w:ilvl w:val="0"/>
          <w:numId w:val="21"/>
        </w:numPr>
        <w:ind w:hanging="358"/>
        <w:rPr>
          <w:rFonts w:ascii="Merriweather Sans" w:hAnsi="Merriweather Sans"/>
          <w:color w:val="auto"/>
          <w:sz w:val="22"/>
        </w:rPr>
      </w:pPr>
      <w:r w:rsidRPr="00621655">
        <w:rPr>
          <w:rFonts w:ascii="Merriweather Sans" w:hAnsi="Merriweather Sans"/>
          <w:color w:val="auto"/>
          <w:sz w:val="22"/>
        </w:rPr>
        <w:t xml:space="preserve">Se </w:t>
      </w:r>
      <w:r w:rsidR="00DB653D" w:rsidRPr="00621655">
        <w:rPr>
          <w:rFonts w:ascii="Merriweather Sans" w:hAnsi="Merriweather Sans"/>
          <w:color w:val="auto"/>
          <w:sz w:val="22"/>
        </w:rPr>
        <w:t>pondrán</w:t>
      </w:r>
      <w:r w:rsidRPr="00621655">
        <w:rPr>
          <w:rFonts w:ascii="Merriweather Sans" w:hAnsi="Merriweather Sans"/>
          <w:color w:val="auto"/>
          <w:sz w:val="22"/>
        </w:rPr>
        <w:t xml:space="preserve"> a disposición del adjudicatario dos máquinas compactador</w:t>
      </w:r>
      <w:r w:rsidR="00DB653D" w:rsidRPr="00621655">
        <w:rPr>
          <w:rFonts w:ascii="Merriweather Sans" w:hAnsi="Merriweather Sans"/>
          <w:color w:val="auto"/>
          <w:sz w:val="22"/>
        </w:rPr>
        <w:t>a</w:t>
      </w:r>
      <w:r w:rsidRPr="00621655">
        <w:rPr>
          <w:rFonts w:ascii="Merriweather Sans" w:hAnsi="Merriweather Sans"/>
          <w:color w:val="auto"/>
          <w:sz w:val="22"/>
        </w:rPr>
        <w:t xml:space="preserve">s </w:t>
      </w:r>
      <w:r w:rsidR="00DB653D" w:rsidRPr="00621655">
        <w:rPr>
          <w:rFonts w:ascii="Merriweather Sans" w:hAnsi="Merriweather Sans"/>
          <w:color w:val="auto"/>
          <w:sz w:val="22"/>
        </w:rPr>
        <w:t>para</w:t>
      </w:r>
      <w:r w:rsidRPr="00621655">
        <w:rPr>
          <w:rFonts w:ascii="Merriweather Sans" w:hAnsi="Merriweather Sans"/>
          <w:color w:val="auto"/>
          <w:sz w:val="22"/>
        </w:rPr>
        <w:t xml:space="preserve"> que el adjudicatario </w:t>
      </w:r>
      <w:r w:rsidR="00DB653D" w:rsidRPr="00621655">
        <w:rPr>
          <w:rFonts w:ascii="Merriweather Sans" w:hAnsi="Merriweather Sans"/>
          <w:color w:val="auto"/>
          <w:sz w:val="22"/>
        </w:rPr>
        <w:t xml:space="preserve">las </w:t>
      </w:r>
      <w:r w:rsidRPr="00621655">
        <w:rPr>
          <w:rFonts w:ascii="Merriweather Sans" w:hAnsi="Merriweather Sans"/>
          <w:color w:val="auto"/>
          <w:sz w:val="22"/>
        </w:rPr>
        <w:t xml:space="preserve">pueda </w:t>
      </w:r>
      <w:r w:rsidR="001B0D13" w:rsidRPr="00621655">
        <w:rPr>
          <w:rFonts w:ascii="Merriweather Sans" w:hAnsi="Merriweather Sans"/>
          <w:color w:val="auto"/>
          <w:sz w:val="22"/>
        </w:rPr>
        <w:t>utilizar</w:t>
      </w:r>
      <w:r w:rsidR="00DB653D" w:rsidRPr="00621655">
        <w:rPr>
          <w:rFonts w:ascii="Merriweather Sans" w:hAnsi="Merriweather Sans"/>
          <w:color w:val="auto"/>
          <w:sz w:val="22"/>
        </w:rPr>
        <w:t>,</w:t>
      </w:r>
      <w:r w:rsidRPr="00621655">
        <w:rPr>
          <w:rFonts w:ascii="Merriweather Sans" w:hAnsi="Merriweather Sans"/>
          <w:color w:val="auto"/>
          <w:sz w:val="22"/>
        </w:rPr>
        <w:t xml:space="preserve"> si </w:t>
      </w:r>
      <w:r w:rsidR="00DB653D" w:rsidRPr="00621655">
        <w:rPr>
          <w:rFonts w:ascii="Merriweather Sans" w:hAnsi="Merriweather Sans"/>
          <w:color w:val="auto"/>
          <w:sz w:val="22"/>
        </w:rPr>
        <w:t>así lo cree</w:t>
      </w:r>
      <w:r w:rsidRPr="00621655">
        <w:rPr>
          <w:rFonts w:ascii="Merriweather Sans" w:hAnsi="Merriweather Sans"/>
          <w:color w:val="auto"/>
          <w:sz w:val="22"/>
        </w:rPr>
        <w:t xml:space="preserve"> </w:t>
      </w:r>
      <w:r w:rsidR="001B0D13" w:rsidRPr="00621655">
        <w:rPr>
          <w:rFonts w:ascii="Merriweather Sans" w:hAnsi="Merriweather Sans"/>
          <w:color w:val="auto"/>
          <w:sz w:val="22"/>
        </w:rPr>
        <w:t>conveniente</w:t>
      </w:r>
      <w:r w:rsidRPr="00621655">
        <w:rPr>
          <w:rFonts w:ascii="Merriweather Sans" w:hAnsi="Merriweather Sans"/>
          <w:color w:val="auto"/>
          <w:sz w:val="22"/>
        </w:rPr>
        <w:t xml:space="preserve">, para poder realizar transferencia de la gestión de residuos de limpieza viaria. Los medios </w:t>
      </w:r>
      <w:r w:rsidR="00C833BB" w:rsidRPr="00621655">
        <w:rPr>
          <w:rFonts w:ascii="Merriweather Sans" w:hAnsi="Merriweather Sans"/>
          <w:color w:val="auto"/>
          <w:sz w:val="22"/>
        </w:rPr>
        <w:t>para</w:t>
      </w:r>
      <w:r w:rsidRPr="00621655">
        <w:rPr>
          <w:rFonts w:ascii="Merriweather Sans" w:hAnsi="Merriweather Sans"/>
          <w:color w:val="auto"/>
          <w:sz w:val="22"/>
        </w:rPr>
        <w:t xml:space="preserve"> el traslado a planta de estas </w:t>
      </w:r>
      <w:r w:rsidR="00C833BB" w:rsidRPr="00621655">
        <w:rPr>
          <w:rFonts w:ascii="Merriweather Sans" w:hAnsi="Merriweather Sans"/>
          <w:color w:val="auto"/>
          <w:sz w:val="22"/>
        </w:rPr>
        <w:t>compactadoras</w:t>
      </w:r>
      <w:r w:rsidRPr="00621655">
        <w:rPr>
          <w:rFonts w:ascii="Merriweather Sans" w:hAnsi="Merriweather Sans"/>
          <w:color w:val="auto"/>
          <w:sz w:val="22"/>
        </w:rPr>
        <w:t xml:space="preserve"> tendrán que ir a cargo del licitador.</w:t>
      </w:r>
    </w:p>
    <w:p w14:paraId="5301FF00" w14:textId="17684722" w:rsidR="006B2902" w:rsidRPr="00621655" w:rsidRDefault="006B2902" w:rsidP="006B2902">
      <w:pPr>
        <w:numPr>
          <w:ilvl w:val="0"/>
          <w:numId w:val="21"/>
        </w:numPr>
        <w:ind w:hanging="358"/>
        <w:rPr>
          <w:rFonts w:ascii="Merriweather Sans" w:hAnsi="Merriweather Sans"/>
          <w:color w:val="auto"/>
          <w:sz w:val="22"/>
        </w:rPr>
      </w:pPr>
      <w:r w:rsidRPr="00621655">
        <w:rPr>
          <w:rFonts w:ascii="Merriweather Sans" w:hAnsi="Merriweather Sans"/>
          <w:color w:val="auto"/>
          <w:sz w:val="22"/>
        </w:rPr>
        <w:t xml:space="preserve">En todo caso </w:t>
      </w:r>
      <w:r w:rsidR="00C833BB" w:rsidRPr="00621655">
        <w:rPr>
          <w:rFonts w:ascii="Merriweather Sans" w:hAnsi="Merriweather Sans"/>
          <w:color w:val="auto"/>
          <w:sz w:val="22"/>
        </w:rPr>
        <w:t>deberá</w:t>
      </w:r>
      <w:r w:rsidRPr="00621655">
        <w:rPr>
          <w:rFonts w:ascii="Merriweather Sans" w:hAnsi="Merriweather Sans"/>
          <w:color w:val="auto"/>
          <w:sz w:val="22"/>
        </w:rPr>
        <w:t xml:space="preserve"> detallar el sistema </w:t>
      </w:r>
      <w:r w:rsidR="00493651">
        <w:rPr>
          <w:rFonts w:ascii="Merriweather Sans" w:hAnsi="Merriweather Sans"/>
          <w:color w:val="auto"/>
          <w:sz w:val="22"/>
        </w:rPr>
        <w:t>con</w:t>
      </w:r>
      <w:r w:rsidRPr="00621655">
        <w:rPr>
          <w:rFonts w:ascii="Merriweather Sans" w:hAnsi="Merriweather Sans"/>
          <w:color w:val="auto"/>
          <w:sz w:val="22"/>
        </w:rPr>
        <w:t xml:space="preserve"> el que gestionará los residuos de limpieza viaria.</w:t>
      </w:r>
    </w:p>
    <w:p w14:paraId="0EA07CB1" w14:textId="77777777" w:rsidR="006B2902" w:rsidRPr="00621655" w:rsidRDefault="006B2902" w:rsidP="006B2902">
      <w:pPr>
        <w:spacing w:after="294" w:line="259" w:lineRule="auto"/>
        <w:ind w:left="720" w:firstLine="0"/>
        <w:jc w:val="left"/>
        <w:rPr>
          <w:rFonts w:ascii="Merriweather Sans" w:hAnsi="Merriweather Sans"/>
          <w:color w:val="auto"/>
          <w:sz w:val="22"/>
        </w:rPr>
      </w:pPr>
      <w:r w:rsidRPr="00621655">
        <w:rPr>
          <w:rFonts w:ascii="Merriweather Sans" w:hAnsi="Merriweather Sans"/>
          <w:color w:val="auto"/>
          <w:sz w:val="22"/>
        </w:rPr>
        <w:t xml:space="preserve"> </w:t>
      </w:r>
    </w:p>
    <w:p w14:paraId="3DDC5609" w14:textId="69C90AC3" w:rsidR="006B2902" w:rsidRPr="00621655" w:rsidRDefault="006B2902" w:rsidP="006B2902">
      <w:pPr>
        <w:pStyle w:val="Ttulo2"/>
        <w:ind w:left="463" w:hanging="454"/>
        <w:rPr>
          <w:rFonts w:ascii="Merriweather Sans" w:hAnsi="Merriweather Sans"/>
          <w:color w:val="auto"/>
          <w:sz w:val="22"/>
        </w:rPr>
      </w:pPr>
      <w:bookmarkStart w:id="29" w:name="_Toc49189649"/>
      <w:r w:rsidRPr="00621655">
        <w:rPr>
          <w:rFonts w:ascii="Merriweather Sans" w:hAnsi="Merriweather Sans"/>
          <w:color w:val="auto"/>
          <w:sz w:val="22"/>
        </w:rPr>
        <w:t>3.7. MATERIALES Y MAQUINARIA NECESARIOS P</w:t>
      </w:r>
      <w:r w:rsidR="00C833BB" w:rsidRPr="00621655">
        <w:rPr>
          <w:rFonts w:ascii="Merriweather Sans" w:hAnsi="Merriweather Sans"/>
          <w:color w:val="auto"/>
          <w:sz w:val="22"/>
        </w:rPr>
        <w:t>ARA</w:t>
      </w:r>
      <w:r w:rsidRPr="00621655">
        <w:rPr>
          <w:rFonts w:ascii="Merriweather Sans" w:hAnsi="Merriweather Sans"/>
          <w:color w:val="auto"/>
          <w:sz w:val="22"/>
        </w:rPr>
        <w:t xml:space="preserve"> LOS SERVICIOS DE LIMPIEZA VIARIA</w:t>
      </w:r>
      <w:bookmarkEnd w:id="29"/>
    </w:p>
    <w:p w14:paraId="48DD78E7" w14:textId="2D5D8A95"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El material y maquinaria será</w:t>
      </w:r>
      <w:r w:rsidR="008137FD">
        <w:rPr>
          <w:rFonts w:ascii="Merriweather Sans" w:hAnsi="Merriweather Sans"/>
          <w:color w:val="auto"/>
          <w:sz w:val="22"/>
        </w:rPr>
        <w:t>n</w:t>
      </w:r>
      <w:r w:rsidRPr="00621655">
        <w:rPr>
          <w:rFonts w:ascii="Merriweather Sans" w:hAnsi="Merriweather Sans"/>
          <w:color w:val="auto"/>
          <w:sz w:val="22"/>
        </w:rPr>
        <w:t xml:space="preserve"> usado</w:t>
      </w:r>
      <w:r w:rsidR="008137FD">
        <w:rPr>
          <w:rFonts w:ascii="Merriweather Sans" w:hAnsi="Merriweather Sans"/>
          <w:color w:val="auto"/>
          <w:sz w:val="22"/>
        </w:rPr>
        <w:t>s</w:t>
      </w:r>
      <w:r w:rsidRPr="00621655">
        <w:rPr>
          <w:rFonts w:ascii="Merriweather Sans" w:hAnsi="Merriweather Sans"/>
          <w:color w:val="auto"/>
          <w:sz w:val="22"/>
        </w:rPr>
        <w:t xml:space="preserve"> en exclusiva por los servicios descritos en este pliego y queda</w:t>
      </w:r>
      <w:r w:rsidR="008137FD">
        <w:rPr>
          <w:rFonts w:ascii="Merriweather Sans" w:hAnsi="Merriweather Sans"/>
          <w:color w:val="auto"/>
          <w:sz w:val="22"/>
        </w:rPr>
        <w:t>rá</w:t>
      </w:r>
      <w:r w:rsidRPr="00621655">
        <w:rPr>
          <w:rFonts w:ascii="Merriweather Sans" w:hAnsi="Merriweather Sans"/>
          <w:color w:val="auto"/>
          <w:sz w:val="22"/>
        </w:rPr>
        <w:t xml:space="preserve"> rigurosamente prohibido su uso en otros servicios ajenos a los municipales</w:t>
      </w:r>
      <w:r w:rsidR="009324AE" w:rsidRPr="00621655">
        <w:rPr>
          <w:rFonts w:ascii="Merriweather Sans" w:hAnsi="Merriweather Sans"/>
          <w:color w:val="auto"/>
          <w:sz w:val="22"/>
        </w:rPr>
        <w:t>.</w:t>
      </w:r>
    </w:p>
    <w:p w14:paraId="73740364" w14:textId="59350CE9"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El material para la realización de los servicios de limpieza viaria puede proceder:</w:t>
      </w:r>
    </w:p>
    <w:p w14:paraId="44B30C7D" w14:textId="1B2F00EA" w:rsidR="006B2902" w:rsidRPr="00621655" w:rsidRDefault="006B2902" w:rsidP="006B2902">
      <w:pPr>
        <w:numPr>
          <w:ilvl w:val="0"/>
          <w:numId w:val="22"/>
        </w:numPr>
        <w:ind w:hanging="358"/>
        <w:rPr>
          <w:rFonts w:ascii="Merriweather Sans" w:hAnsi="Merriweather Sans"/>
          <w:color w:val="auto"/>
          <w:sz w:val="22"/>
        </w:rPr>
      </w:pPr>
      <w:r w:rsidRPr="00621655">
        <w:rPr>
          <w:rFonts w:ascii="Merriweather Sans" w:hAnsi="Merriweather Sans"/>
          <w:color w:val="auto"/>
          <w:sz w:val="22"/>
        </w:rPr>
        <w:t xml:space="preserve">Material usado propiedad del </w:t>
      </w:r>
      <w:r w:rsidR="00AF269C" w:rsidRPr="00621655">
        <w:rPr>
          <w:rFonts w:ascii="Merriweather Sans" w:hAnsi="Merriweather Sans"/>
          <w:color w:val="auto"/>
          <w:sz w:val="22"/>
        </w:rPr>
        <w:t>ayuntamiento</w:t>
      </w:r>
      <w:r w:rsidRPr="00621655">
        <w:rPr>
          <w:rFonts w:ascii="Merriweather Sans" w:hAnsi="Merriweather Sans"/>
          <w:color w:val="auto"/>
          <w:sz w:val="22"/>
        </w:rPr>
        <w:t>, que se transferirá al concesionario (</w:t>
      </w:r>
      <w:r w:rsidR="00307480" w:rsidRPr="00621655">
        <w:rPr>
          <w:rFonts w:ascii="Merriweather Sans" w:hAnsi="Merriweather Sans"/>
          <w:color w:val="auto"/>
          <w:sz w:val="22"/>
        </w:rPr>
        <w:t>ver</w:t>
      </w:r>
      <w:r w:rsidRPr="00621655">
        <w:rPr>
          <w:rFonts w:ascii="Merriweather Sans" w:hAnsi="Merriweather Sans"/>
          <w:color w:val="auto"/>
          <w:sz w:val="22"/>
        </w:rPr>
        <w:t xml:space="preserve"> Anexo 18 del presente pliego).</w:t>
      </w:r>
    </w:p>
    <w:p w14:paraId="23F2E650" w14:textId="3B9560E6" w:rsidR="006B2902" w:rsidRPr="00621655" w:rsidRDefault="006B2902" w:rsidP="006B2902">
      <w:pPr>
        <w:numPr>
          <w:ilvl w:val="0"/>
          <w:numId w:val="22"/>
        </w:numPr>
        <w:ind w:hanging="358"/>
        <w:rPr>
          <w:rFonts w:ascii="Merriweather Sans" w:hAnsi="Merriweather Sans"/>
          <w:color w:val="auto"/>
          <w:sz w:val="22"/>
        </w:rPr>
      </w:pPr>
      <w:r w:rsidRPr="00621655">
        <w:rPr>
          <w:rFonts w:ascii="Merriweather Sans" w:hAnsi="Merriweather Sans"/>
          <w:color w:val="auto"/>
          <w:sz w:val="22"/>
        </w:rPr>
        <w:t>Material nuevo, aportado directamente por la empresa adjudicataria, a amortizar durante la vida del contrato.</w:t>
      </w:r>
    </w:p>
    <w:p w14:paraId="387A48CE" w14:textId="66930754" w:rsidR="006B2902" w:rsidRPr="00621655" w:rsidRDefault="006B2902" w:rsidP="006B2902">
      <w:pPr>
        <w:numPr>
          <w:ilvl w:val="0"/>
          <w:numId w:val="22"/>
        </w:numPr>
        <w:spacing w:after="233"/>
        <w:ind w:hanging="358"/>
        <w:rPr>
          <w:rFonts w:ascii="Merriweather Sans" w:hAnsi="Merriweather Sans"/>
          <w:color w:val="auto"/>
          <w:sz w:val="22"/>
        </w:rPr>
      </w:pPr>
      <w:r w:rsidRPr="00621655">
        <w:rPr>
          <w:rFonts w:ascii="Merriweather Sans" w:hAnsi="Merriweather Sans"/>
          <w:color w:val="auto"/>
          <w:sz w:val="22"/>
        </w:rPr>
        <w:t xml:space="preserve">Material aportado por la empresa adjudicataria, en concepto de material de repuesto, propiedad de la empresa y que </w:t>
      </w:r>
      <w:r w:rsidR="00C833BB" w:rsidRPr="00621655">
        <w:rPr>
          <w:rFonts w:ascii="Merriweather Sans" w:hAnsi="Merriweather Sans"/>
          <w:color w:val="auto"/>
          <w:sz w:val="22"/>
        </w:rPr>
        <w:t>pondrá</w:t>
      </w:r>
      <w:r w:rsidRPr="00621655">
        <w:rPr>
          <w:rFonts w:ascii="Merriweather Sans" w:hAnsi="Merriweather Sans"/>
          <w:color w:val="auto"/>
          <w:sz w:val="22"/>
        </w:rPr>
        <w:t xml:space="preserve"> a disposición del servicio municipal sin coste adicional.</w:t>
      </w:r>
    </w:p>
    <w:p w14:paraId="4647D416" w14:textId="325DD726"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El licitador presentará la propuesta de la maquinaria de nueva adquisición tal y como se detalla en el capítulo 12 del presente pliego.</w:t>
      </w:r>
      <w:r w:rsidRPr="00621655">
        <w:rPr>
          <w:rFonts w:ascii="Merriweather Sans" w:hAnsi="Merriweather Sans"/>
          <w:color w:val="auto"/>
          <w:sz w:val="22"/>
        </w:rPr>
        <w:br w:type="page"/>
      </w:r>
    </w:p>
    <w:p w14:paraId="4CA0343F" w14:textId="5EC87BE1" w:rsidR="006B2902" w:rsidRPr="00621655" w:rsidRDefault="006B2902" w:rsidP="006B2902">
      <w:pPr>
        <w:pStyle w:val="Ttulo1"/>
        <w:ind w:left="239"/>
        <w:rPr>
          <w:rFonts w:ascii="Merriweather Sans" w:hAnsi="Merriweather Sans"/>
          <w:color w:val="auto"/>
          <w:sz w:val="22"/>
        </w:rPr>
      </w:pPr>
      <w:bookmarkStart w:id="30" w:name="_Toc49189650"/>
      <w:r w:rsidRPr="00621655">
        <w:rPr>
          <w:rFonts w:ascii="Merriweather Sans" w:hAnsi="Merriweather Sans"/>
          <w:color w:val="auto"/>
          <w:sz w:val="22"/>
        </w:rPr>
        <w:lastRenderedPageBreak/>
        <w:t xml:space="preserve">CAPÍTULO IV. SERVICIO DE RECOGIDA </w:t>
      </w:r>
      <w:r w:rsidR="007C32B5" w:rsidRPr="00621655">
        <w:rPr>
          <w:rFonts w:ascii="Merriweather Sans" w:hAnsi="Merriweather Sans"/>
          <w:color w:val="auto"/>
          <w:sz w:val="22"/>
        </w:rPr>
        <w:t>DE RESIDUOS</w:t>
      </w:r>
      <w:bookmarkEnd w:id="30"/>
    </w:p>
    <w:p w14:paraId="39013013" w14:textId="5F252C9A" w:rsidR="006B2902" w:rsidRPr="00621655" w:rsidRDefault="006B2902" w:rsidP="006B2902">
      <w:pPr>
        <w:pStyle w:val="Ttulo2"/>
        <w:spacing w:after="70"/>
        <w:ind w:left="463" w:hanging="454"/>
        <w:rPr>
          <w:rFonts w:ascii="Merriweather Sans" w:hAnsi="Merriweather Sans"/>
          <w:color w:val="auto"/>
          <w:sz w:val="22"/>
        </w:rPr>
      </w:pPr>
      <w:bookmarkStart w:id="31" w:name="_Toc49189651"/>
      <w:r w:rsidRPr="00621655">
        <w:rPr>
          <w:rFonts w:ascii="Merriweather Sans" w:hAnsi="Merriweather Sans"/>
          <w:color w:val="auto"/>
          <w:sz w:val="22"/>
        </w:rPr>
        <w:t>4.1. CARACTERÍSTICAS</w:t>
      </w:r>
      <w:r w:rsidR="0058255C" w:rsidRPr="00621655">
        <w:rPr>
          <w:rFonts w:ascii="Merriweather Sans" w:hAnsi="Merriweather Sans"/>
          <w:color w:val="auto"/>
          <w:sz w:val="22"/>
        </w:rPr>
        <w:t xml:space="preserve"> </w:t>
      </w:r>
      <w:r w:rsidRPr="00621655">
        <w:rPr>
          <w:rFonts w:ascii="Merriweather Sans" w:hAnsi="Merriweather Sans"/>
          <w:color w:val="auto"/>
          <w:sz w:val="22"/>
        </w:rPr>
        <w:t>COMUNES A LOS</w:t>
      </w:r>
      <w:r w:rsidR="0058255C" w:rsidRPr="00621655">
        <w:rPr>
          <w:rFonts w:ascii="Merriweather Sans" w:hAnsi="Merriweather Sans"/>
          <w:color w:val="auto"/>
          <w:sz w:val="22"/>
        </w:rPr>
        <w:t xml:space="preserve"> </w:t>
      </w:r>
      <w:r w:rsidRPr="00621655">
        <w:rPr>
          <w:rFonts w:ascii="Merriweather Sans" w:hAnsi="Merriweather Sans"/>
          <w:color w:val="auto"/>
          <w:sz w:val="22"/>
        </w:rPr>
        <w:t>DIFERENTES SERVICIOS</w:t>
      </w:r>
      <w:bookmarkEnd w:id="31"/>
    </w:p>
    <w:p w14:paraId="7D9E24E9" w14:textId="302CF58D" w:rsidR="006B2902" w:rsidRPr="00621655" w:rsidRDefault="006B2902" w:rsidP="006B2902">
      <w:pPr>
        <w:pStyle w:val="Ttulo3"/>
        <w:ind w:left="19"/>
        <w:rPr>
          <w:rFonts w:ascii="Merriweather Sans" w:hAnsi="Merriweather Sans"/>
          <w:color w:val="auto"/>
          <w:sz w:val="22"/>
        </w:rPr>
      </w:pPr>
      <w:bookmarkStart w:id="32" w:name="_Toc49189652"/>
      <w:r w:rsidRPr="00621655">
        <w:rPr>
          <w:rFonts w:ascii="Merriweather Sans" w:hAnsi="Merriweather Sans"/>
          <w:color w:val="auto"/>
          <w:sz w:val="22"/>
        </w:rPr>
        <w:t>4.1.1. DESCRIPCIÓN DE LAS FRACCIONES A RECOGER</w:t>
      </w:r>
      <w:bookmarkEnd w:id="32"/>
    </w:p>
    <w:p w14:paraId="36FB00F2" w14:textId="69BA3B87" w:rsidR="006B2902" w:rsidRPr="00621655" w:rsidRDefault="006B2902" w:rsidP="006B2902">
      <w:pPr>
        <w:spacing w:after="232" w:line="251" w:lineRule="auto"/>
        <w:ind w:left="-4"/>
        <w:rPr>
          <w:rFonts w:ascii="Merriweather Sans" w:hAnsi="Merriweather Sans"/>
          <w:color w:val="auto"/>
          <w:sz w:val="22"/>
        </w:rPr>
      </w:pPr>
      <w:r w:rsidRPr="00621655">
        <w:rPr>
          <w:rFonts w:ascii="Merriweather Sans" w:hAnsi="Merriweather Sans"/>
          <w:b/>
          <w:color w:val="auto"/>
          <w:sz w:val="22"/>
        </w:rPr>
        <w:t>FORM:</w:t>
      </w:r>
      <w:r w:rsidRPr="00621655">
        <w:rPr>
          <w:rFonts w:ascii="Merriweather Sans" w:hAnsi="Merriweather Sans"/>
          <w:color w:val="auto"/>
          <w:sz w:val="22"/>
        </w:rPr>
        <w:t xml:space="preserve"> Se considera material apto de fracción FORM todo aqu</w:t>
      </w:r>
      <w:r w:rsidR="00DC5DDB" w:rsidRPr="00621655">
        <w:rPr>
          <w:rFonts w:ascii="Merriweather Sans" w:hAnsi="Merriweather Sans"/>
          <w:color w:val="auto"/>
          <w:sz w:val="22"/>
        </w:rPr>
        <w:t>é</w:t>
      </w:r>
      <w:r w:rsidRPr="00621655">
        <w:rPr>
          <w:rFonts w:ascii="Merriweather Sans" w:hAnsi="Merriweather Sans"/>
          <w:color w:val="auto"/>
          <w:sz w:val="22"/>
        </w:rPr>
        <w:t xml:space="preserve">l que solo contenga restos orgánicos compostables tanto de origen animal como vegetal. </w:t>
      </w:r>
      <w:r w:rsidRPr="00621655">
        <w:rPr>
          <w:rFonts w:ascii="Merriweather Sans" w:hAnsi="Merriweather Sans"/>
          <w:i/>
          <w:color w:val="auto"/>
          <w:sz w:val="22"/>
        </w:rPr>
        <w:t>Son restos orgánicos: Restos de verduras, cáscaras y restos de fruta, restos de com</w:t>
      </w:r>
      <w:r w:rsidR="00DC5DDB" w:rsidRPr="00621655">
        <w:rPr>
          <w:rFonts w:ascii="Merriweather Sans" w:hAnsi="Merriweather Sans"/>
          <w:i/>
          <w:color w:val="auto"/>
          <w:sz w:val="22"/>
        </w:rPr>
        <w:t>ida</w:t>
      </w:r>
      <w:r w:rsidRPr="00621655">
        <w:rPr>
          <w:rFonts w:ascii="Merriweather Sans" w:hAnsi="Merriweather Sans"/>
          <w:i/>
          <w:color w:val="auto"/>
          <w:sz w:val="22"/>
        </w:rPr>
        <w:t xml:space="preserve">, </w:t>
      </w:r>
      <w:r w:rsidR="00290A10" w:rsidRPr="00621655">
        <w:rPr>
          <w:rFonts w:ascii="Merriweather Sans" w:hAnsi="Merriweather Sans"/>
          <w:i/>
          <w:color w:val="auto"/>
          <w:sz w:val="22"/>
        </w:rPr>
        <w:t xml:space="preserve">cáscaras </w:t>
      </w:r>
      <w:r w:rsidRPr="00621655">
        <w:rPr>
          <w:rFonts w:ascii="Merriweather Sans" w:hAnsi="Merriweather Sans"/>
          <w:i/>
          <w:color w:val="auto"/>
          <w:sz w:val="22"/>
        </w:rPr>
        <w:t xml:space="preserve">de huevo, </w:t>
      </w:r>
      <w:r w:rsidR="00290A10" w:rsidRPr="00621655">
        <w:rPr>
          <w:rFonts w:ascii="Merriweather Sans" w:hAnsi="Merriweather Sans"/>
          <w:i/>
          <w:color w:val="auto"/>
          <w:sz w:val="22"/>
        </w:rPr>
        <w:t>conchas</w:t>
      </w:r>
      <w:r w:rsidRPr="00621655">
        <w:rPr>
          <w:rFonts w:ascii="Merriweather Sans" w:hAnsi="Merriweather Sans"/>
          <w:i/>
          <w:color w:val="auto"/>
          <w:sz w:val="22"/>
        </w:rPr>
        <w:t xml:space="preserve"> de marisco y moluscos, </w:t>
      </w:r>
      <w:r w:rsidR="00290A10" w:rsidRPr="00621655">
        <w:rPr>
          <w:rFonts w:ascii="Merriweather Sans" w:hAnsi="Merriweather Sans"/>
          <w:i/>
          <w:color w:val="auto"/>
          <w:sz w:val="22"/>
        </w:rPr>
        <w:t>cáscaras</w:t>
      </w:r>
      <w:r w:rsidRPr="00621655">
        <w:rPr>
          <w:rFonts w:ascii="Merriweather Sans" w:hAnsi="Merriweather Sans"/>
          <w:i/>
          <w:color w:val="auto"/>
          <w:sz w:val="22"/>
        </w:rPr>
        <w:t xml:space="preserve"> de frutos secos, espinas y despojos de pez, huesos y despojos de carne, </w:t>
      </w:r>
      <w:r w:rsidR="00DC5DDB" w:rsidRPr="00621655">
        <w:rPr>
          <w:rFonts w:ascii="Merriweather Sans" w:hAnsi="Merriweather Sans"/>
          <w:i/>
          <w:color w:val="auto"/>
          <w:sz w:val="22"/>
        </w:rPr>
        <w:t>comida en mal estado</w:t>
      </w:r>
      <w:r w:rsidRPr="00621655">
        <w:rPr>
          <w:rFonts w:ascii="Merriweather Sans" w:hAnsi="Merriweather Sans"/>
          <w:i/>
          <w:color w:val="auto"/>
          <w:sz w:val="22"/>
        </w:rPr>
        <w:t xml:space="preserve">, restos de pan, </w:t>
      </w:r>
      <w:r w:rsidR="00DC5DDB" w:rsidRPr="00621655">
        <w:rPr>
          <w:rFonts w:ascii="Merriweather Sans" w:hAnsi="Merriweather Sans"/>
          <w:i/>
          <w:color w:val="auto"/>
          <w:sz w:val="22"/>
        </w:rPr>
        <w:t>poso</w:t>
      </w:r>
      <w:r w:rsidRPr="00621655">
        <w:rPr>
          <w:rFonts w:ascii="Merriweather Sans" w:hAnsi="Merriweather Sans"/>
          <w:i/>
          <w:color w:val="auto"/>
          <w:sz w:val="22"/>
        </w:rPr>
        <w:t xml:space="preserve"> de café, servilletas de papel suci</w:t>
      </w:r>
      <w:r w:rsidR="00290A10" w:rsidRPr="00621655">
        <w:rPr>
          <w:rFonts w:ascii="Merriweather Sans" w:hAnsi="Merriweather Sans"/>
          <w:i/>
          <w:color w:val="auto"/>
          <w:sz w:val="22"/>
        </w:rPr>
        <w:t>as</w:t>
      </w:r>
      <w:r w:rsidRPr="00621655">
        <w:rPr>
          <w:rFonts w:ascii="Merriweather Sans" w:hAnsi="Merriweather Sans"/>
          <w:i/>
          <w:color w:val="auto"/>
          <w:sz w:val="22"/>
        </w:rPr>
        <w:t>, restos para hacer infusiones, tapones de corcho, hojarasca (en pequeñas cantidades)</w:t>
      </w:r>
      <w:r w:rsidR="00DC5DDB" w:rsidRPr="00621655">
        <w:rPr>
          <w:rFonts w:ascii="Merriweather Sans" w:hAnsi="Merriweather Sans"/>
          <w:i/>
          <w:color w:val="auto"/>
          <w:sz w:val="22"/>
        </w:rPr>
        <w:t>,</w:t>
      </w:r>
      <w:r w:rsidRPr="00621655">
        <w:rPr>
          <w:rFonts w:ascii="Merriweather Sans" w:hAnsi="Merriweather Sans"/>
          <w:i/>
          <w:color w:val="auto"/>
          <w:sz w:val="22"/>
        </w:rPr>
        <w:t xml:space="preserve"> ramos de flores </w:t>
      </w:r>
      <w:r w:rsidR="00DC5DDB" w:rsidRPr="00621655">
        <w:rPr>
          <w:rFonts w:ascii="Merriweather Sans" w:hAnsi="Merriweather Sans"/>
          <w:i/>
          <w:color w:val="auto"/>
          <w:sz w:val="22"/>
        </w:rPr>
        <w:t>marchitos</w:t>
      </w:r>
      <w:r w:rsidRPr="00621655">
        <w:rPr>
          <w:rFonts w:ascii="Merriweather Sans" w:hAnsi="Merriweather Sans"/>
          <w:i/>
          <w:color w:val="auto"/>
          <w:sz w:val="22"/>
        </w:rPr>
        <w:t>, malas hierbas, plantas muertas...</w:t>
      </w:r>
    </w:p>
    <w:p w14:paraId="566018F5" w14:textId="22102459" w:rsidR="006B2902" w:rsidRPr="00621655" w:rsidRDefault="006B2902" w:rsidP="006B2902">
      <w:pPr>
        <w:spacing w:after="232"/>
        <w:ind w:left="20"/>
        <w:rPr>
          <w:rFonts w:ascii="Merriweather Sans" w:hAnsi="Merriweather Sans"/>
          <w:color w:val="auto"/>
          <w:sz w:val="22"/>
        </w:rPr>
      </w:pPr>
      <w:r w:rsidRPr="00621655">
        <w:rPr>
          <w:rFonts w:ascii="Merriweather Sans" w:hAnsi="Merriweather Sans"/>
          <w:color w:val="auto"/>
          <w:sz w:val="22"/>
        </w:rPr>
        <w:t>Esta fracción representa aproximadamente</w:t>
      </w:r>
      <w:r w:rsidR="009324AE" w:rsidRPr="00621655">
        <w:rPr>
          <w:rFonts w:ascii="Merriweather Sans" w:hAnsi="Merriweather Sans"/>
          <w:color w:val="auto"/>
          <w:sz w:val="22"/>
        </w:rPr>
        <w:t xml:space="preserve"> </w:t>
      </w:r>
      <w:r w:rsidRPr="00621655">
        <w:rPr>
          <w:rFonts w:ascii="Merriweather Sans" w:hAnsi="Merriweather Sans"/>
          <w:color w:val="auto"/>
          <w:sz w:val="22"/>
        </w:rPr>
        <w:t>un 40% en pes</w:t>
      </w:r>
      <w:r w:rsidR="00DC5DDB" w:rsidRPr="00621655">
        <w:rPr>
          <w:rFonts w:ascii="Merriweather Sans" w:hAnsi="Merriweather Sans"/>
          <w:color w:val="auto"/>
          <w:sz w:val="22"/>
        </w:rPr>
        <w:t>o</w:t>
      </w:r>
      <w:r w:rsidRPr="00621655">
        <w:rPr>
          <w:rFonts w:ascii="Merriweather Sans" w:hAnsi="Merriweather Sans"/>
          <w:color w:val="auto"/>
          <w:sz w:val="22"/>
        </w:rPr>
        <w:t xml:space="preserve"> total de la bolsa doméstica, si se recicla correctamente</w:t>
      </w:r>
      <w:r w:rsidR="009324AE" w:rsidRPr="00621655">
        <w:rPr>
          <w:rFonts w:ascii="Merriweather Sans" w:hAnsi="Merriweather Sans"/>
          <w:color w:val="auto"/>
          <w:sz w:val="22"/>
        </w:rPr>
        <w:t>.</w:t>
      </w:r>
    </w:p>
    <w:p w14:paraId="3FAA4F10" w14:textId="09E229FD" w:rsidR="006B2902" w:rsidRPr="00621655" w:rsidRDefault="006B2902" w:rsidP="006B2902">
      <w:pPr>
        <w:spacing w:after="232" w:line="251" w:lineRule="auto"/>
        <w:ind w:left="-4"/>
        <w:rPr>
          <w:rFonts w:ascii="Merriweather Sans" w:hAnsi="Merriweather Sans"/>
          <w:color w:val="auto"/>
          <w:sz w:val="22"/>
        </w:rPr>
      </w:pPr>
      <w:r w:rsidRPr="00621655">
        <w:rPr>
          <w:rFonts w:ascii="Merriweather Sans" w:hAnsi="Merriweather Sans"/>
          <w:b/>
          <w:color w:val="auto"/>
          <w:sz w:val="22"/>
        </w:rPr>
        <w:t>Envases ligeros</w:t>
      </w:r>
      <w:r w:rsidRPr="00621655">
        <w:rPr>
          <w:rFonts w:ascii="Merriweather Sans" w:hAnsi="Merriweather Sans"/>
          <w:b/>
          <w:i/>
          <w:color w:val="auto"/>
          <w:sz w:val="22"/>
        </w:rPr>
        <w:t>:</w:t>
      </w:r>
      <w:r w:rsidRPr="00621655">
        <w:rPr>
          <w:rFonts w:ascii="Merriweather Sans" w:hAnsi="Merriweather Sans"/>
          <w:i/>
          <w:color w:val="auto"/>
          <w:sz w:val="22"/>
        </w:rPr>
        <w:t xml:space="preserve"> Latas y metales (latas de refresco, latas de conserva…), envases de plástico: garrafas, botellas, bandejas, envases de yogures, tapas de los yogures, </w:t>
      </w:r>
      <w:r w:rsidR="00290A10" w:rsidRPr="00621655">
        <w:rPr>
          <w:rFonts w:ascii="Merriweather Sans" w:hAnsi="Merriweather Sans"/>
          <w:i/>
          <w:color w:val="auto"/>
          <w:sz w:val="22"/>
        </w:rPr>
        <w:t>tetrabriks</w:t>
      </w:r>
      <w:r w:rsidRPr="00621655">
        <w:rPr>
          <w:rFonts w:ascii="Merriweather Sans" w:hAnsi="Merriweather Sans"/>
          <w:i/>
          <w:color w:val="auto"/>
          <w:sz w:val="22"/>
        </w:rPr>
        <w:t>, bandejas de porexp</w:t>
      </w:r>
      <w:r w:rsidR="0042637B">
        <w:rPr>
          <w:rFonts w:ascii="Merriweather Sans" w:hAnsi="Merriweather Sans"/>
          <w:i/>
          <w:color w:val="auto"/>
          <w:sz w:val="22"/>
        </w:rPr>
        <w:t>á</w:t>
      </w:r>
      <w:r w:rsidRPr="00621655">
        <w:rPr>
          <w:rFonts w:ascii="Merriweather Sans" w:hAnsi="Merriweather Sans"/>
          <w:i/>
          <w:color w:val="auto"/>
          <w:sz w:val="22"/>
        </w:rPr>
        <w:t>n, papel d</w:t>
      </w:r>
      <w:r w:rsidR="00290A10" w:rsidRPr="00621655">
        <w:rPr>
          <w:rFonts w:ascii="Merriweather Sans" w:hAnsi="Merriweather Sans"/>
          <w:i/>
          <w:color w:val="auto"/>
          <w:sz w:val="22"/>
        </w:rPr>
        <w:t xml:space="preserve">e </w:t>
      </w:r>
      <w:r w:rsidRPr="00621655">
        <w:rPr>
          <w:rFonts w:ascii="Merriweather Sans" w:hAnsi="Merriweather Sans"/>
          <w:i/>
          <w:color w:val="auto"/>
          <w:sz w:val="22"/>
        </w:rPr>
        <w:t xml:space="preserve">aluminio y bandejas de aluminio, papel </w:t>
      </w:r>
      <w:r w:rsidR="00290A10" w:rsidRPr="00621655">
        <w:rPr>
          <w:rFonts w:ascii="Merriweather Sans" w:hAnsi="Merriweather Sans"/>
          <w:i/>
          <w:color w:val="auto"/>
          <w:sz w:val="22"/>
        </w:rPr>
        <w:t xml:space="preserve">de </w:t>
      </w:r>
      <w:r w:rsidRPr="00621655">
        <w:rPr>
          <w:rFonts w:ascii="Merriweather Sans" w:hAnsi="Merriweather Sans"/>
          <w:i/>
          <w:color w:val="auto"/>
          <w:sz w:val="22"/>
        </w:rPr>
        <w:t xml:space="preserve">plástico-film, bolsas de plástico, </w:t>
      </w:r>
      <w:r w:rsidR="00923A8C" w:rsidRPr="00621655">
        <w:rPr>
          <w:rFonts w:ascii="Merriweather Sans" w:hAnsi="Merriweather Sans"/>
          <w:i/>
          <w:color w:val="auto"/>
          <w:sz w:val="22"/>
        </w:rPr>
        <w:t>espráis</w:t>
      </w:r>
      <w:r w:rsidRPr="00621655">
        <w:rPr>
          <w:rFonts w:ascii="Merriweather Sans" w:hAnsi="Merriweather Sans"/>
          <w:i/>
          <w:color w:val="auto"/>
          <w:sz w:val="22"/>
        </w:rPr>
        <w:t xml:space="preserve"> de productos no tóxicos: desodorantes, lacas, espumas de afeitar, ambientadores... No son envases: </w:t>
      </w:r>
      <w:r w:rsidR="00A62D9A" w:rsidRPr="00621655">
        <w:rPr>
          <w:rFonts w:ascii="Merriweather Sans" w:hAnsi="Merriweather Sans"/>
          <w:i/>
          <w:color w:val="auto"/>
          <w:sz w:val="22"/>
        </w:rPr>
        <w:t>espráis</w:t>
      </w:r>
      <w:r w:rsidRPr="00621655">
        <w:rPr>
          <w:rFonts w:ascii="Merriweather Sans" w:hAnsi="Merriweather Sans"/>
          <w:i/>
          <w:color w:val="auto"/>
          <w:sz w:val="22"/>
        </w:rPr>
        <w:t xml:space="preserve"> de productos tóxicos, juguetes de plástico, objetos decorativos...</w:t>
      </w:r>
      <w:r w:rsidR="00290A10" w:rsidRPr="00621655">
        <w:rPr>
          <w:rFonts w:ascii="Merriweather Sans" w:hAnsi="Merriweather Sans"/>
          <w:i/>
          <w:color w:val="auto"/>
          <w:sz w:val="22"/>
        </w:rPr>
        <w:t xml:space="preserve"> </w:t>
      </w:r>
      <w:r w:rsidRPr="00621655">
        <w:rPr>
          <w:rFonts w:ascii="Merriweather Sans" w:hAnsi="Merriweather Sans"/>
          <w:color w:val="auto"/>
          <w:sz w:val="22"/>
        </w:rPr>
        <w:t>Son los residuos que han sufrido mayor aumento en los últimos años a causa del modelo de consumo</w:t>
      </w:r>
      <w:r w:rsidR="009324AE" w:rsidRPr="00621655">
        <w:rPr>
          <w:rFonts w:ascii="Merriweather Sans" w:hAnsi="Merriweather Sans"/>
          <w:color w:val="auto"/>
          <w:sz w:val="22"/>
        </w:rPr>
        <w:t>.</w:t>
      </w:r>
    </w:p>
    <w:p w14:paraId="03A7ED69" w14:textId="12D359F2" w:rsidR="006B2902" w:rsidRPr="00621655" w:rsidRDefault="006B2902" w:rsidP="006B2902">
      <w:pPr>
        <w:spacing w:after="234"/>
        <w:ind w:left="20"/>
        <w:rPr>
          <w:rFonts w:ascii="Merriweather Sans" w:hAnsi="Merriweather Sans"/>
          <w:color w:val="auto"/>
          <w:sz w:val="22"/>
        </w:rPr>
      </w:pPr>
      <w:r w:rsidRPr="00621655">
        <w:rPr>
          <w:rFonts w:ascii="Merriweather Sans" w:hAnsi="Merriweather Sans"/>
          <w:color w:val="auto"/>
          <w:sz w:val="22"/>
        </w:rPr>
        <w:t>Suponen un 14% en pes</w:t>
      </w:r>
      <w:r w:rsidR="00290A10" w:rsidRPr="00621655">
        <w:rPr>
          <w:rFonts w:ascii="Merriweather Sans" w:hAnsi="Merriweather Sans"/>
          <w:color w:val="auto"/>
          <w:sz w:val="22"/>
        </w:rPr>
        <w:t>o,</w:t>
      </w:r>
      <w:r w:rsidRPr="00621655">
        <w:rPr>
          <w:rFonts w:ascii="Merriweather Sans" w:hAnsi="Merriweather Sans"/>
          <w:color w:val="auto"/>
          <w:sz w:val="22"/>
        </w:rPr>
        <w:t xml:space="preserve"> y más de la mitad del espacio que destinamos en casa para los residuos </w:t>
      </w:r>
      <w:r w:rsidR="00DC5DDB" w:rsidRPr="00621655">
        <w:rPr>
          <w:rFonts w:ascii="Merriweather Sans" w:hAnsi="Merriweather Sans"/>
          <w:color w:val="auto"/>
          <w:sz w:val="22"/>
        </w:rPr>
        <w:t>lo</w:t>
      </w:r>
      <w:r w:rsidRPr="00621655">
        <w:rPr>
          <w:rFonts w:ascii="Merriweather Sans" w:hAnsi="Merriweather Sans"/>
          <w:color w:val="auto"/>
          <w:sz w:val="22"/>
        </w:rPr>
        <w:t xml:space="preserve"> ocupa esta fracción</w:t>
      </w:r>
      <w:r w:rsidR="009324AE" w:rsidRPr="00621655">
        <w:rPr>
          <w:rFonts w:ascii="Merriweather Sans" w:hAnsi="Merriweather Sans"/>
          <w:color w:val="auto"/>
          <w:sz w:val="22"/>
        </w:rPr>
        <w:t>.</w:t>
      </w:r>
    </w:p>
    <w:p w14:paraId="5C4B8B64" w14:textId="705D92F5" w:rsidR="006B2902" w:rsidRPr="00621655" w:rsidRDefault="006B2902" w:rsidP="006B2902">
      <w:pPr>
        <w:spacing w:after="232" w:line="251" w:lineRule="auto"/>
        <w:ind w:left="-4"/>
        <w:rPr>
          <w:rFonts w:ascii="Merriweather Sans" w:hAnsi="Merriweather Sans"/>
          <w:color w:val="auto"/>
          <w:sz w:val="22"/>
        </w:rPr>
      </w:pPr>
      <w:r w:rsidRPr="00621655">
        <w:rPr>
          <w:rFonts w:ascii="Merriweather Sans" w:hAnsi="Merriweather Sans"/>
          <w:b/>
          <w:color w:val="auto"/>
          <w:sz w:val="22"/>
        </w:rPr>
        <w:t>Papel y cartón:</w:t>
      </w:r>
      <w:r w:rsidRPr="00621655">
        <w:rPr>
          <w:rFonts w:ascii="Merriweather Sans" w:hAnsi="Merriweather Sans"/>
          <w:color w:val="auto"/>
          <w:sz w:val="22"/>
        </w:rPr>
        <w:t xml:space="preserve"> Consideramos papel y cartón: </w:t>
      </w:r>
      <w:r w:rsidRPr="00621655">
        <w:rPr>
          <w:rFonts w:ascii="Merriweather Sans" w:hAnsi="Merriweather Sans"/>
          <w:i/>
          <w:color w:val="auto"/>
          <w:sz w:val="22"/>
        </w:rPr>
        <w:t>cajas de cartón, envases de cartón, diarios, revistas, publicidad, hojas</w:t>
      </w:r>
      <w:r w:rsidR="00290A10" w:rsidRPr="00621655">
        <w:rPr>
          <w:rFonts w:ascii="Merriweather Sans" w:hAnsi="Merriweather Sans"/>
          <w:i/>
          <w:color w:val="auto"/>
          <w:sz w:val="22"/>
        </w:rPr>
        <w:t xml:space="preserve"> de papel</w:t>
      </w:r>
      <w:r w:rsidRPr="00621655">
        <w:rPr>
          <w:rFonts w:ascii="Merriweather Sans" w:hAnsi="Merriweather Sans"/>
          <w:i/>
          <w:color w:val="auto"/>
          <w:sz w:val="22"/>
        </w:rPr>
        <w:t>...</w:t>
      </w:r>
    </w:p>
    <w:p w14:paraId="592F68A6" w14:textId="50DBA914" w:rsidR="006B2902" w:rsidRPr="00621655" w:rsidRDefault="006B2902" w:rsidP="006B2902">
      <w:pPr>
        <w:spacing w:after="232"/>
        <w:ind w:left="20"/>
        <w:rPr>
          <w:rFonts w:ascii="Merriweather Sans" w:hAnsi="Merriweather Sans"/>
          <w:color w:val="auto"/>
          <w:sz w:val="22"/>
        </w:rPr>
      </w:pPr>
      <w:r w:rsidRPr="00621655">
        <w:rPr>
          <w:rFonts w:ascii="Merriweather Sans" w:hAnsi="Merriweather Sans"/>
          <w:color w:val="auto"/>
          <w:sz w:val="22"/>
        </w:rPr>
        <w:t>El Papel y cartón representa aproximadamente un 15% del total del peso de los residuos que generamos diariamente.</w:t>
      </w:r>
    </w:p>
    <w:p w14:paraId="0ACE82AC" w14:textId="7E3C4511" w:rsidR="006B2902" w:rsidRPr="00621655" w:rsidRDefault="006B2902" w:rsidP="006B2902">
      <w:pPr>
        <w:spacing w:after="232" w:line="251" w:lineRule="auto"/>
        <w:ind w:left="-4"/>
        <w:rPr>
          <w:rFonts w:ascii="Merriweather Sans" w:hAnsi="Merriweather Sans"/>
          <w:color w:val="auto"/>
          <w:sz w:val="22"/>
        </w:rPr>
      </w:pPr>
      <w:r w:rsidRPr="00621655">
        <w:rPr>
          <w:rFonts w:ascii="Merriweather Sans" w:hAnsi="Merriweather Sans"/>
          <w:b/>
          <w:color w:val="auto"/>
          <w:sz w:val="22"/>
        </w:rPr>
        <w:t>Resto:</w:t>
      </w:r>
      <w:r w:rsidRPr="00621655">
        <w:rPr>
          <w:rFonts w:ascii="Merriweather Sans" w:hAnsi="Merriweather Sans"/>
          <w:color w:val="auto"/>
          <w:sz w:val="22"/>
        </w:rPr>
        <w:t xml:space="preserve"> </w:t>
      </w:r>
      <w:r w:rsidRPr="00621655">
        <w:rPr>
          <w:rFonts w:ascii="Merriweather Sans" w:hAnsi="Merriweather Sans"/>
          <w:i/>
          <w:color w:val="auto"/>
          <w:sz w:val="22"/>
        </w:rPr>
        <w:t xml:space="preserve">Colillas y ceniza de </w:t>
      </w:r>
      <w:r w:rsidR="00290A10" w:rsidRPr="00621655">
        <w:rPr>
          <w:rFonts w:ascii="Merriweather Sans" w:hAnsi="Merriweather Sans"/>
          <w:i/>
          <w:color w:val="auto"/>
          <w:sz w:val="22"/>
        </w:rPr>
        <w:t>cigarrillos</w:t>
      </w:r>
      <w:r w:rsidRPr="00621655">
        <w:rPr>
          <w:rFonts w:ascii="Merriweather Sans" w:hAnsi="Merriweather Sans"/>
          <w:i/>
          <w:color w:val="auto"/>
          <w:sz w:val="22"/>
        </w:rPr>
        <w:t xml:space="preserve">, polvo de barrer, compresas, preservativos, pañales, ropa y textil roto, cerámica y porcelana, excrementos y plumas de los animales, cepillos de dientes, </w:t>
      </w:r>
      <w:r w:rsidR="00290A10" w:rsidRPr="00621655">
        <w:rPr>
          <w:rFonts w:ascii="Merriweather Sans" w:hAnsi="Merriweather Sans"/>
          <w:i/>
          <w:color w:val="auto"/>
          <w:sz w:val="22"/>
        </w:rPr>
        <w:t>maquinillas</w:t>
      </w:r>
      <w:r w:rsidRPr="00621655">
        <w:rPr>
          <w:rFonts w:ascii="Merriweather Sans" w:hAnsi="Merriweather Sans"/>
          <w:i/>
          <w:color w:val="auto"/>
          <w:sz w:val="22"/>
        </w:rPr>
        <w:t xml:space="preserve"> de afeitar, basto</w:t>
      </w:r>
      <w:r w:rsidR="00290A10" w:rsidRPr="00621655">
        <w:rPr>
          <w:rFonts w:ascii="Merriweather Sans" w:hAnsi="Merriweather Sans"/>
          <w:i/>
          <w:color w:val="auto"/>
          <w:sz w:val="22"/>
        </w:rPr>
        <w:t>ncillo</w:t>
      </w:r>
      <w:r w:rsidRPr="00621655">
        <w:rPr>
          <w:rFonts w:ascii="Merriweather Sans" w:hAnsi="Merriweather Sans"/>
          <w:i/>
          <w:color w:val="auto"/>
          <w:sz w:val="22"/>
        </w:rPr>
        <w:t>s para limpiar las orejas... En definitiva, todo aquello que actualmente no se puede reciclar</w:t>
      </w:r>
      <w:r w:rsidR="009324AE" w:rsidRPr="00621655">
        <w:rPr>
          <w:rFonts w:ascii="Merriweather Sans" w:hAnsi="Merriweather Sans"/>
          <w:i/>
          <w:color w:val="auto"/>
          <w:sz w:val="22"/>
        </w:rPr>
        <w:t>.</w:t>
      </w:r>
    </w:p>
    <w:p w14:paraId="2F77B636" w14:textId="6932A864" w:rsidR="006B2902" w:rsidRPr="00621655" w:rsidRDefault="006B2902" w:rsidP="006B2902">
      <w:pPr>
        <w:spacing w:after="230"/>
        <w:ind w:left="20"/>
        <w:rPr>
          <w:rFonts w:ascii="Merriweather Sans" w:hAnsi="Merriweather Sans"/>
          <w:color w:val="auto"/>
          <w:sz w:val="22"/>
        </w:rPr>
      </w:pPr>
      <w:r w:rsidRPr="00621655">
        <w:rPr>
          <w:rFonts w:ascii="Merriweather Sans" w:hAnsi="Merriweather Sans"/>
          <w:color w:val="auto"/>
          <w:sz w:val="22"/>
        </w:rPr>
        <w:t>Representa como máximo el 15% del total del peso de los residuos que generamos diariamente, si se realiza una recogida selectiva óptima.</w:t>
      </w:r>
    </w:p>
    <w:p w14:paraId="2B783451" w14:textId="651D0F3C" w:rsidR="00B642C0" w:rsidRPr="00621655" w:rsidRDefault="006B2902" w:rsidP="00B642C0">
      <w:pPr>
        <w:ind w:left="20"/>
        <w:rPr>
          <w:rFonts w:ascii="Merriweather Sans" w:hAnsi="Merriweather Sans"/>
          <w:color w:val="auto"/>
          <w:sz w:val="22"/>
        </w:rPr>
      </w:pPr>
      <w:r w:rsidRPr="00621655">
        <w:rPr>
          <w:rFonts w:ascii="Merriweather Sans" w:hAnsi="Merriweather Sans"/>
          <w:b/>
          <w:color w:val="auto"/>
          <w:sz w:val="22"/>
        </w:rPr>
        <w:t>Textil sanitario:</w:t>
      </w:r>
      <w:r w:rsidRPr="00621655">
        <w:rPr>
          <w:rFonts w:ascii="Merriweather Sans" w:hAnsi="Merriweather Sans"/>
          <w:color w:val="auto"/>
          <w:sz w:val="22"/>
        </w:rPr>
        <w:t xml:space="preserve"> En general son materiales categorizados como resto, pero que por su naturaleza no se pueden </w:t>
      </w:r>
      <w:r w:rsidR="00290A10" w:rsidRPr="00621655">
        <w:rPr>
          <w:rFonts w:ascii="Merriweather Sans" w:hAnsi="Merriweather Sans"/>
          <w:color w:val="auto"/>
          <w:sz w:val="22"/>
        </w:rPr>
        <w:t>mantener</w:t>
      </w:r>
      <w:r w:rsidRPr="00621655">
        <w:rPr>
          <w:rFonts w:ascii="Merriweather Sans" w:hAnsi="Merriweather Sans"/>
          <w:color w:val="auto"/>
          <w:sz w:val="22"/>
        </w:rPr>
        <w:t xml:space="preserve"> en casa. </w:t>
      </w:r>
      <w:r w:rsidRPr="00621655">
        <w:rPr>
          <w:rFonts w:ascii="Merriweather Sans" w:hAnsi="Merriweather Sans"/>
          <w:i/>
          <w:color w:val="auto"/>
          <w:sz w:val="22"/>
        </w:rPr>
        <w:t xml:space="preserve">Se considera textil sanitario: </w:t>
      </w:r>
      <w:r w:rsidRPr="00621655">
        <w:rPr>
          <w:rFonts w:ascii="Merriweather Sans" w:hAnsi="Merriweather Sans"/>
          <w:i/>
          <w:color w:val="auto"/>
          <w:sz w:val="22"/>
        </w:rPr>
        <w:lastRenderedPageBreak/>
        <w:t xml:space="preserve">pañales, compresas, excrementos </w:t>
      </w:r>
      <w:r w:rsidR="00B642C0" w:rsidRPr="00621655">
        <w:rPr>
          <w:rFonts w:ascii="Merriweather Sans" w:hAnsi="Merriweather Sans"/>
          <w:i/>
          <w:color w:val="auto"/>
          <w:sz w:val="22"/>
        </w:rPr>
        <w:t>y arena</w:t>
      </w:r>
      <w:r w:rsidRPr="00621655">
        <w:rPr>
          <w:rFonts w:ascii="Merriweather Sans" w:hAnsi="Merriweather Sans"/>
          <w:i/>
          <w:color w:val="auto"/>
          <w:sz w:val="22"/>
        </w:rPr>
        <w:t xml:space="preserve"> de animales </w:t>
      </w:r>
      <w:r w:rsidR="00B642C0" w:rsidRPr="00621655">
        <w:rPr>
          <w:rFonts w:ascii="Merriweather Sans" w:hAnsi="Merriweather Sans"/>
          <w:i/>
          <w:color w:val="auto"/>
          <w:sz w:val="22"/>
        </w:rPr>
        <w:t xml:space="preserve">domésticos </w:t>
      </w:r>
      <w:r w:rsidRPr="00621655">
        <w:rPr>
          <w:rFonts w:ascii="Merriweather Sans" w:hAnsi="Merriweather Sans"/>
          <w:i/>
          <w:color w:val="auto"/>
          <w:sz w:val="22"/>
        </w:rPr>
        <w:t xml:space="preserve">o bien materiales que sanitariamente se tienen que eliminar. </w:t>
      </w:r>
      <w:r w:rsidRPr="00621655">
        <w:rPr>
          <w:rFonts w:ascii="Merriweather Sans" w:hAnsi="Merriweather Sans"/>
          <w:color w:val="auto"/>
          <w:sz w:val="22"/>
        </w:rPr>
        <w:t>Los residuos sanitarios se clasifican en 4 grupos o tipos</w:t>
      </w:r>
      <w:r w:rsidRPr="00621655">
        <w:rPr>
          <w:rFonts w:ascii="Merriweather Sans" w:hAnsi="Merriweather Sans"/>
          <w:color w:val="auto"/>
          <w:sz w:val="22"/>
          <w:vertAlign w:val="superscript"/>
        </w:rPr>
        <w:footnoteReference w:id="5"/>
      </w:r>
      <w:r w:rsidRPr="00621655">
        <w:rPr>
          <w:rFonts w:ascii="Merriweather Sans" w:hAnsi="Merriweather Sans"/>
          <w:color w:val="auto"/>
          <w:sz w:val="22"/>
        </w:rPr>
        <w:t>, según Decreto 27/1999, de 9 de febrero, de la gestión de los residuos sanitarios.</w:t>
      </w:r>
    </w:p>
    <w:p w14:paraId="48F2E24B" w14:textId="77777777" w:rsidR="00B642C0" w:rsidRPr="00621655" w:rsidRDefault="00B642C0" w:rsidP="00B642C0">
      <w:pPr>
        <w:ind w:left="20"/>
        <w:rPr>
          <w:rFonts w:ascii="Merriweather Sans" w:hAnsi="Merriweather Sans"/>
          <w:color w:val="auto"/>
          <w:sz w:val="22"/>
        </w:rPr>
      </w:pPr>
    </w:p>
    <w:p w14:paraId="6A42A935" w14:textId="0F99BE3D" w:rsidR="00B642C0" w:rsidRPr="00621655" w:rsidRDefault="006B2902" w:rsidP="00290A10">
      <w:pPr>
        <w:ind w:left="20"/>
        <w:rPr>
          <w:rFonts w:ascii="Merriweather Sans" w:hAnsi="Merriweather Sans"/>
          <w:color w:val="auto"/>
          <w:sz w:val="22"/>
        </w:rPr>
      </w:pPr>
      <w:r w:rsidRPr="00621655">
        <w:rPr>
          <w:rFonts w:ascii="Merriweather Sans" w:hAnsi="Merriweather Sans"/>
          <w:color w:val="auto"/>
          <w:sz w:val="22"/>
        </w:rPr>
        <w:t>Representa un mínimo de un 5% del total del peso de los residuos que generamos diariamente, si se realiza una recogida selectiva óptima.</w:t>
      </w:r>
    </w:p>
    <w:p w14:paraId="1823EC1A" w14:textId="77777777" w:rsidR="00290A10" w:rsidRPr="00621655" w:rsidRDefault="00290A10" w:rsidP="00290A10">
      <w:pPr>
        <w:ind w:left="20"/>
        <w:rPr>
          <w:rFonts w:ascii="Merriweather Sans" w:hAnsi="Merriweather Sans"/>
          <w:color w:val="auto"/>
          <w:sz w:val="22"/>
        </w:rPr>
      </w:pPr>
    </w:p>
    <w:p w14:paraId="5B0F71C1" w14:textId="41B6DAC3"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b/>
          <w:color w:val="auto"/>
          <w:sz w:val="22"/>
        </w:rPr>
        <w:t>Vidrio:</w:t>
      </w:r>
      <w:r w:rsidRPr="00621655">
        <w:rPr>
          <w:rFonts w:ascii="Merriweather Sans" w:hAnsi="Merriweather Sans"/>
          <w:color w:val="auto"/>
          <w:sz w:val="22"/>
        </w:rPr>
        <w:t xml:space="preserve"> Se considera material apto de esta fracción el vidrio procedente de envases, es decir, </w:t>
      </w:r>
      <w:r w:rsidRPr="00621655">
        <w:rPr>
          <w:rFonts w:ascii="Merriweather Sans" w:hAnsi="Merriweather Sans"/>
          <w:i/>
          <w:color w:val="auto"/>
          <w:sz w:val="22"/>
        </w:rPr>
        <w:t>botellas de vidrio y frascos de vidrio sin tapa</w:t>
      </w:r>
      <w:r w:rsidRPr="00621655">
        <w:rPr>
          <w:rFonts w:ascii="Merriweather Sans" w:hAnsi="Merriweather Sans"/>
          <w:color w:val="auto"/>
          <w:sz w:val="22"/>
        </w:rPr>
        <w:t>. El vidrio plano procedente de ventanas, espejos, platos, jarrones, cerámica</w:t>
      </w:r>
      <w:r w:rsidR="00560D7A">
        <w:rPr>
          <w:rFonts w:ascii="Merriweather Sans" w:hAnsi="Merriweather Sans"/>
          <w:color w:val="auto"/>
          <w:sz w:val="22"/>
        </w:rPr>
        <w:t>, etc.</w:t>
      </w:r>
      <w:r w:rsidRPr="00621655">
        <w:rPr>
          <w:rFonts w:ascii="Merriweather Sans" w:hAnsi="Merriweather Sans"/>
          <w:color w:val="auto"/>
          <w:sz w:val="22"/>
        </w:rPr>
        <w:t xml:space="preserve"> se llevará </w:t>
      </w:r>
      <w:r w:rsidR="00560D7A">
        <w:rPr>
          <w:rFonts w:ascii="Merriweather Sans" w:hAnsi="Merriweather Sans"/>
          <w:color w:val="auto"/>
          <w:sz w:val="22"/>
        </w:rPr>
        <w:t>al</w:t>
      </w:r>
      <w:r w:rsidRPr="00621655">
        <w:rPr>
          <w:rFonts w:ascii="Merriweather Sans" w:hAnsi="Merriweather Sans"/>
          <w:color w:val="auto"/>
          <w:sz w:val="22"/>
        </w:rPr>
        <w:t xml:space="preserve"> </w:t>
      </w:r>
      <w:r w:rsidR="00290A10" w:rsidRPr="00621655">
        <w:rPr>
          <w:rFonts w:ascii="Merriweather Sans" w:hAnsi="Merriweather Sans"/>
          <w:color w:val="auto"/>
          <w:sz w:val="22"/>
        </w:rPr>
        <w:t>P</w:t>
      </w:r>
      <w:r w:rsidRPr="00621655">
        <w:rPr>
          <w:rFonts w:ascii="Merriweather Sans" w:hAnsi="Merriweather Sans"/>
          <w:color w:val="auto"/>
          <w:sz w:val="22"/>
        </w:rPr>
        <w:t>unto Verd</w:t>
      </w:r>
      <w:r w:rsidR="00290A10" w:rsidRPr="00621655">
        <w:rPr>
          <w:rFonts w:ascii="Merriweather Sans" w:hAnsi="Merriweather Sans"/>
          <w:color w:val="auto"/>
          <w:sz w:val="22"/>
        </w:rPr>
        <w:t>e</w:t>
      </w:r>
      <w:r w:rsidRPr="00621655">
        <w:rPr>
          <w:rFonts w:ascii="Merriweather Sans" w:hAnsi="Merriweather Sans"/>
          <w:color w:val="auto"/>
          <w:sz w:val="22"/>
        </w:rPr>
        <w:t xml:space="preserve"> o </w:t>
      </w:r>
      <w:r w:rsidR="000511FF" w:rsidRPr="00621655">
        <w:rPr>
          <w:rFonts w:ascii="Merriweather Sans" w:hAnsi="Merriweather Sans"/>
          <w:color w:val="auto"/>
          <w:sz w:val="22"/>
        </w:rPr>
        <w:t>punto limpio</w:t>
      </w:r>
      <w:r w:rsidRPr="00621655">
        <w:rPr>
          <w:rFonts w:ascii="Merriweather Sans" w:hAnsi="Merriweather Sans"/>
          <w:color w:val="auto"/>
          <w:sz w:val="22"/>
        </w:rPr>
        <w:t>. Los envases vacíos que haya</w:t>
      </w:r>
      <w:r w:rsidR="00EF1F9C" w:rsidRPr="00621655">
        <w:rPr>
          <w:rFonts w:ascii="Merriweather Sans" w:hAnsi="Merriweather Sans"/>
          <w:color w:val="auto"/>
          <w:sz w:val="22"/>
        </w:rPr>
        <w:t>n</w:t>
      </w:r>
      <w:r w:rsidRPr="00621655">
        <w:rPr>
          <w:rFonts w:ascii="Merriweather Sans" w:hAnsi="Merriweather Sans"/>
          <w:color w:val="auto"/>
          <w:sz w:val="22"/>
        </w:rPr>
        <w:t xml:space="preserve"> contenido medicamentos se tienen que depositar </w:t>
      </w:r>
      <w:r w:rsidR="00EF1F9C" w:rsidRPr="00621655">
        <w:rPr>
          <w:rFonts w:ascii="Merriweather Sans" w:hAnsi="Merriweather Sans"/>
          <w:color w:val="auto"/>
          <w:sz w:val="22"/>
        </w:rPr>
        <w:t>en</w:t>
      </w:r>
      <w:r w:rsidRPr="00621655">
        <w:rPr>
          <w:rFonts w:ascii="Merriweather Sans" w:hAnsi="Merriweather Sans"/>
          <w:color w:val="auto"/>
          <w:sz w:val="22"/>
        </w:rPr>
        <w:t xml:space="preserve"> las farmacias. Tampoco se puede echar a </w:t>
      </w:r>
      <w:r w:rsidR="00EF1F9C" w:rsidRPr="00621655">
        <w:rPr>
          <w:rFonts w:ascii="Merriweather Sans" w:hAnsi="Merriweather Sans"/>
          <w:color w:val="auto"/>
          <w:sz w:val="22"/>
        </w:rPr>
        <w:t xml:space="preserve">los </w:t>
      </w:r>
      <w:r w:rsidRPr="00621655">
        <w:rPr>
          <w:rFonts w:ascii="Merriweather Sans" w:hAnsi="Merriweather Sans"/>
          <w:color w:val="auto"/>
          <w:sz w:val="22"/>
        </w:rPr>
        <w:t>contenedores del vidrio las bombillas, fluorescentes ni tapones de botellas y botes</w:t>
      </w:r>
      <w:r w:rsidR="009324AE" w:rsidRPr="00621655">
        <w:rPr>
          <w:rFonts w:ascii="Merriweather Sans" w:hAnsi="Merriweather Sans"/>
          <w:color w:val="auto"/>
          <w:sz w:val="22"/>
        </w:rPr>
        <w:t>.</w:t>
      </w:r>
    </w:p>
    <w:p w14:paraId="7A8BCEAE" w14:textId="2AF739F5" w:rsidR="006B2902" w:rsidRPr="00621655" w:rsidRDefault="006B2902" w:rsidP="006B2902">
      <w:pPr>
        <w:spacing w:after="267"/>
        <w:ind w:left="20"/>
        <w:rPr>
          <w:rFonts w:ascii="Merriweather Sans" w:hAnsi="Merriweather Sans"/>
          <w:color w:val="auto"/>
          <w:sz w:val="22"/>
        </w:rPr>
      </w:pPr>
      <w:r w:rsidRPr="00621655">
        <w:rPr>
          <w:rFonts w:ascii="Merriweather Sans" w:hAnsi="Merriweather Sans"/>
          <w:color w:val="auto"/>
          <w:sz w:val="22"/>
        </w:rPr>
        <w:t>Representa un 11% aproximadamente del total del peso de los residuos que generamos diariamente.</w:t>
      </w:r>
    </w:p>
    <w:p w14:paraId="6084D3AF" w14:textId="69772C71" w:rsidR="006B2902" w:rsidRPr="00621655" w:rsidRDefault="006B2902" w:rsidP="006B2902">
      <w:pPr>
        <w:pStyle w:val="Ttulo3"/>
        <w:ind w:left="19"/>
        <w:rPr>
          <w:rFonts w:ascii="Merriweather Sans" w:hAnsi="Merriweather Sans"/>
          <w:color w:val="auto"/>
          <w:sz w:val="22"/>
        </w:rPr>
      </w:pPr>
      <w:bookmarkStart w:id="33" w:name="_Toc49189653"/>
      <w:r w:rsidRPr="00621655">
        <w:rPr>
          <w:rFonts w:ascii="Merriweather Sans" w:hAnsi="Merriweather Sans"/>
          <w:color w:val="auto"/>
          <w:sz w:val="22"/>
        </w:rPr>
        <w:t>4.1.2. ALCANCE DE LOS SERVICIOS</w:t>
      </w:r>
      <w:bookmarkEnd w:id="33"/>
    </w:p>
    <w:p w14:paraId="62B9BEC2" w14:textId="0B91C441" w:rsidR="006B2902" w:rsidRPr="00621655" w:rsidRDefault="00EF1F9C" w:rsidP="006B2902">
      <w:pPr>
        <w:spacing w:after="233"/>
        <w:ind w:left="20"/>
        <w:rPr>
          <w:rFonts w:ascii="Merriweather Sans" w:hAnsi="Merriweather Sans"/>
          <w:color w:val="auto"/>
          <w:sz w:val="22"/>
        </w:rPr>
      </w:pPr>
      <w:r w:rsidRPr="00621655">
        <w:rPr>
          <w:rFonts w:ascii="Merriweather Sans" w:hAnsi="Merriweather Sans"/>
          <w:color w:val="auto"/>
          <w:sz w:val="22"/>
        </w:rPr>
        <w:t>Los servicios de recogida de basura domiciliaria comprenderán</w:t>
      </w:r>
      <w:r w:rsidR="006B2902" w:rsidRPr="00621655">
        <w:rPr>
          <w:rFonts w:ascii="Merriweather Sans" w:hAnsi="Merriweather Sans"/>
          <w:color w:val="auto"/>
          <w:sz w:val="22"/>
        </w:rPr>
        <w:t xml:space="preserve"> la recogida, </w:t>
      </w:r>
      <w:r w:rsidRPr="00621655">
        <w:rPr>
          <w:rFonts w:ascii="Merriweather Sans" w:hAnsi="Merriweather Sans"/>
          <w:color w:val="auto"/>
          <w:sz w:val="22"/>
        </w:rPr>
        <w:t xml:space="preserve">la </w:t>
      </w:r>
      <w:r w:rsidR="006B2902" w:rsidRPr="00621655">
        <w:rPr>
          <w:rFonts w:ascii="Merriweather Sans" w:hAnsi="Merriweather Sans"/>
          <w:color w:val="auto"/>
          <w:sz w:val="22"/>
        </w:rPr>
        <w:t xml:space="preserve">carga y </w:t>
      </w:r>
      <w:r w:rsidRPr="00621655">
        <w:rPr>
          <w:rFonts w:ascii="Merriweather Sans" w:hAnsi="Merriweather Sans"/>
          <w:color w:val="auto"/>
          <w:sz w:val="22"/>
        </w:rPr>
        <w:t xml:space="preserve">el </w:t>
      </w:r>
      <w:r w:rsidR="006B2902" w:rsidRPr="00621655">
        <w:rPr>
          <w:rFonts w:ascii="Merriweather Sans" w:hAnsi="Merriweather Sans"/>
          <w:color w:val="auto"/>
          <w:sz w:val="22"/>
        </w:rPr>
        <w:t>transporte hasta las plantas de tratamiento o centros de transferencia.</w:t>
      </w:r>
    </w:p>
    <w:p w14:paraId="0AD7FEAF" w14:textId="768E6A22" w:rsidR="006B2902" w:rsidRPr="00621655" w:rsidRDefault="006B2902" w:rsidP="006B2902">
      <w:pPr>
        <w:spacing w:after="229"/>
        <w:ind w:left="20"/>
        <w:rPr>
          <w:rFonts w:ascii="Merriweather Sans" w:hAnsi="Merriweather Sans"/>
          <w:color w:val="auto"/>
          <w:sz w:val="22"/>
        </w:rPr>
      </w:pPr>
      <w:r w:rsidRPr="00621655">
        <w:rPr>
          <w:rFonts w:ascii="Merriweather Sans" w:hAnsi="Merriweather Sans"/>
          <w:color w:val="auto"/>
          <w:sz w:val="22"/>
        </w:rPr>
        <w:t xml:space="preserve">Los residuos incluidos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servicio de recogida de residuos domésticos son:</w:t>
      </w:r>
    </w:p>
    <w:p w14:paraId="1B5229C3" w14:textId="71DD6B72" w:rsidR="006B2902" w:rsidRPr="00621655" w:rsidRDefault="006B2902" w:rsidP="006B2902">
      <w:pPr>
        <w:numPr>
          <w:ilvl w:val="0"/>
          <w:numId w:val="23"/>
        </w:numPr>
        <w:ind w:hanging="360"/>
        <w:rPr>
          <w:rFonts w:ascii="Merriweather Sans" w:hAnsi="Merriweather Sans"/>
          <w:color w:val="auto"/>
          <w:sz w:val="22"/>
        </w:rPr>
      </w:pPr>
      <w:r w:rsidRPr="00621655">
        <w:rPr>
          <w:rFonts w:ascii="Merriweather Sans" w:hAnsi="Merriweather Sans"/>
          <w:color w:val="auto"/>
          <w:sz w:val="22"/>
        </w:rPr>
        <w:t xml:space="preserve">Los originados </w:t>
      </w:r>
      <w:r w:rsidR="00EF1F9C" w:rsidRPr="00621655">
        <w:rPr>
          <w:rFonts w:ascii="Merriweather Sans" w:hAnsi="Merriweather Sans"/>
          <w:color w:val="auto"/>
          <w:sz w:val="22"/>
        </w:rPr>
        <w:t>en</w:t>
      </w:r>
      <w:r w:rsidRPr="00621655">
        <w:rPr>
          <w:rFonts w:ascii="Merriweather Sans" w:hAnsi="Merriweather Sans"/>
          <w:color w:val="auto"/>
          <w:sz w:val="22"/>
        </w:rPr>
        <w:t xml:space="preserve"> los hogares del municipio de Ripollet.</w:t>
      </w:r>
    </w:p>
    <w:p w14:paraId="3A18DB6E" w14:textId="566FDCF0" w:rsidR="006B2902" w:rsidRPr="00621655" w:rsidRDefault="00AA53D2" w:rsidP="006B2902">
      <w:pPr>
        <w:numPr>
          <w:ilvl w:val="0"/>
          <w:numId w:val="23"/>
        </w:numPr>
        <w:ind w:hanging="360"/>
        <w:rPr>
          <w:rFonts w:ascii="Merriweather Sans" w:hAnsi="Merriweather Sans"/>
          <w:color w:val="auto"/>
          <w:sz w:val="22"/>
        </w:rPr>
      </w:pPr>
      <w:r w:rsidRPr="00621655">
        <w:rPr>
          <w:rFonts w:ascii="Merriweather Sans" w:hAnsi="Merriweather Sans"/>
          <w:color w:val="auto"/>
          <w:sz w:val="22"/>
        </w:rPr>
        <w:t>Residuos de establecimientos comerciales y grandes productores.</w:t>
      </w:r>
    </w:p>
    <w:p w14:paraId="66A6F0A3" w14:textId="72C4AE39" w:rsidR="006B2902" w:rsidRPr="00621655" w:rsidRDefault="006B2902" w:rsidP="006B2902">
      <w:pPr>
        <w:numPr>
          <w:ilvl w:val="0"/>
          <w:numId w:val="23"/>
        </w:numPr>
        <w:ind w:hanging="360"/>
        <w:rPr>
          <w:rFonts w:ascii="Merriweather Sans" w:hAnsi="Merriweather Sans"/>
          <w:color w:val="auto"/>
          <w:sz w:val="22"/>
        </w:rPr>
      </w:pPr>
      <w:r w:rsidRPr="00621655">
        <w:rPr>
          <w:rFonts w:ascii="Merriweather Sans" w:hAnsi="Merriweather Sans"/>
          <w:color w:val="auto"/>
          <w:sz w:val="22"/>
        </w:rPr>
        <w:t xml:space="preserve">Residuos sanitarios de tipo </w:t>
      </w:r>
      <w:r w:rsidR="00EF1F9C" w:rsidRPr="00621655">
        <w:rPr>
          <w:rFonts w:ascii="Merriweather Sans" w:hAnsi="Merriweather Sans"/>
          <w:color w:val="auto"/>
          <w:sz w:val="22"/>
        </w:rPr>
        <w:t>I y II</w:t>
      </w:r>
      <w:r w:rsidRPr="00621655">
        <w:rPr>
          <w:rFonts w:ascii="Merriweather Sans" w:hAnsi="Merriweather Sans"/>
          <w:color w:val="auto"/>
          <w:sz w:val="22"/>
        </w:rPr>
        <w:t xml:space="preserve"> asimilables a la fracción rest</w:t>
      </w:r>
      <w:r w:rsidR="00EF1F9C" w:rsidRPr="00621655">
        <w:rPr>
          <w:rFonts w:ascii="Merriweather Sans" w:hAnsi="Merriweather Sans"/>
          <w:color w:val="auto"/>
          <w:sz w:val="22"/>
        </w:rPr>
        <w:t>o</w:t>
      </w:r>
      <w:r w:rsidRPr="00621655">
        <w:rPr>
          <w:rFonts w:ascii="Merriweather Sans" w:hAnsi="Merriweather Sans"/>
          <w:color w:val="auto"/>
          <w:sz w:val="22"/>
        </w:rPr>
        <w:t xml:space="preserve"> </w:t>
      </w:r>
      <w:r w:rsidR="00EF1F9C" w:rsidRPr="00621655">
        <w:rPr>
          <w:rFonts w:ascii="Merriweather Sans" w:hAnsi="Merriweather Sans"/>
          <w:color w:val="auto"/>
          <w:sz w:val="22"/>
        </w:rPr>
        <w:t>procedente</w:t>
      </w:r>
      <w:r w:rsidRPr="00621655">
        <w:rPr>
          <w:rFonts w:ascii="Merriweather Sans" w:hAnsi="Merriweather Sans"/>
          <w:color w:val="auto"/>
          <w:sz w:val="22"/>
        </w:rPr>
        <w:t xml:space="preserve"> de </w:t>
      </w:r>
      <w:r w:rsidR="00EF1F9C" w:rsidRPr="00621655">
        <w:rPr>
          <w:rFonts w:ascii="Merriweather Sans" w:hAnsi="Merriweather Sans"/>
          <w:color w:val="auto"/>
          <w:sz w:val="22"/>
        </w:rPr>
        <w:t>CAP</w:t>
      </w:r>
      <w:r w:rsidRPr="00621655">
        <w:rPr>
          <w:rFonts w:ascii="Merriweather Sans" w:hAnsi="Merriweather Sans"/>
          <w:color w:val="auto"/>
          <w:sz w:val="22"/>
        </w:rPr>
        <w:t xml:space="preserve">s, centros médicos, residencias de </w:t>
      </w:r>
      <w:r w:rsidR="00EF1F9C" w:rsidRPr="00621655">
        <w:rPr>
          <w:rFonts w:ascii="Merriweather Sans" w:hAnsi="Merriweather Sans"/>
          <w:color w:val="auto"/>
          <w:sz w:val="22"/>
        </w:rPr>
        <w:t>personas</w:t>
      </w:r>
      <w:r w:rsidRPr="00621655">
        <w:rPr>
          <w:rFonts w:ascii="Merriweather Sans" w:hAnsi="Merriweather Sans"/>
          <w:color w:val="auto"/>
          <w:sz w:val="22"/>
        </w:rPr>
        <w:t xml:space="preserve"> mayor</w:t>
      </w:r>
      <w:r w:rsidR="00EF1F9C" w:rsidRPr="00621655">
        <w:rPr>
          <w:rFonts w:ascii="Merriweather Sans" w:hAnsi="Merriweather Sans"/>
          <w:color w:val="auto"/>
          <w:sz w:val="22"/>
        </w:rPr>
        <w:t>es</w:t>
      </w:r>
      <w:r w:rsidRPr="00621655">
        <w:rPr>
          <w:rFonts w:ascii="Merriweather Sans" w:hAnsi="Merriweather Sans"/>
          <w:color w:val="auto"/>
          <w:sz w:val="22"/>
        </w:rPr>
        <w:t xml:space="preserve"> </w:t>
      </w:r>
      <w:r w:rsidR="00EF1F9C" w:rsidRPr="00621655">
        <w:rPr>
          <w:rFonts w:ascii="Merriweather Sans" w:hAnsi="Merriweather Sans"/>
          <w:color w:val="auto"/>
          <w:sz w:val="22"/>
        </w:rPr>
        <w:t>o guarderías infantiles</w:t>
      </w:r>
      <w:r w:rsidRPr="00621655">
        <w:rPr>
          <w:rFonts w:ascii="Merriweather Sans" w:hAnsi="Merriweather Sans"/>
          <w:color w:val="auto"/>
          <w:sz w:val="22"/>
        </w:rPr>
        <w:t>.</w:t>
      </w:r>
    </w:p>
    <w:p w14:paraId="2D6A89B6" w14:textId="3C8C72E8" w:rsidR="006B2902" w:rsidRPr="00621655" w:rsidRDefault="006B2902" w:rsidP="006B2902">
      <w:pPr>
        <w:numPr>
          <w:ilvl w:val="0"/>
          <w:numId w:val="23"/>
        </w:numPr>
        <w:ind w:hanging="360"/>
        <w:rPr>
          <w:rFonts w:ascii="Merriweather Sans" w:hAnsi="Merriweather Sans"/>
          <w:color w:val="auto"/>
          <w:sz w:val="22"/>
        </w:rPr>
      </w:pPr>
      <w:r w:rsidRPr="00621655">
        <w:rPr>
          <w:rFonts w:ascii="Merriweather Sans" w:hAnsi="Merriweather Sans"/>
          <w:color w:val="auto"/>
          <w:sz w:val="22"/>
        </w:rPr>
        <w:t xml:space="preserve">Residuos </w:t>
      </w:r>
      <w:r w:rsidR="00846533" w:rsidRPr="00621655">
        <w:rPr>
          <w:rFonts w:ascii="Merriweather Sans" w:hAnsi="Merriweather Sans"/>
          <w:color w:val="auto"/>
          <w:sz w:val="22"/>
        </w:rPr>
        <w:t>procedentes</w:t>
      </w:r>
      <w:r w:rsidRPr="00621655">
        <w:rPr>
          <w:rFonts w:ascii="Merriweather Sans" w:hAnsi="Merriweather Sans"/>
          <w:color w:val="auto"/>
          <w:sz w:val="22"/>
        </w:rPr>
        <w:t xml:space="preserve"> de vertidos incontrolados o aband</w:t>
      </w:r>
      <w:r w:rsidR="00EF1F9C" w:rsidRPr="00621655">
        <w:rPr>
          <w:rFonts w:ascii="Merriweather Sans" w:hAnsi="Merriweather Sans"/>
          <w:color w:val="auto"/>
          <w:sz w:val="22"/>
        </w:rPr>
        <w:t>o</w:t>
      </w:r>
      <w:r w:rsidRPr="00621655">
        <w:rPr>
          <w:rFonts w:ascii="Merriweather Sans" w:hAnsi="Merriweather Sans"/>
          <w:color w:val="auto"/>
          <w:sz w:val="22"/>
        </w:rPr>
        <w:t>n</w:t>
      </w:r>
      <w:r w:rsidR="00EF1F9C" w:rsidRPr="00621655">
        <w:rPr>
          <w:rFonts w:ascii="Merriweather Sans" w:hAnsi="Merriweather Sans"/>
          <w:color w:val="auto"/>
          <w:sz w:val="22"/>
        </w:rPr>
        <w:t>ad</w:t>
      </w:r>
      <w:r w:rsidRPr="00621655">
        <w:rPr>
          <w:rFonts w:ascii="Merriweather Sans" w:hAnsi="Merriweather Sans"/>
          <w:color w:val="auto"/>
          <w:sz w:val="22"/>
        </w:rPr>
        <w:t>os (no escombro</w:t>
      </w:r>
      <w:r w:rsidR="00EF1F9C" w:rsidRPr="00621655">
        <w:rPr>
          <w:rFonts w:ascii="Merriweather Sans" w:hAnsi="Merriweather Sans"/>
          <w:color w:val="auto"/>
          <w:sz w:val="22"/>
        </w:rPr>
        <w:t>s</w:t>
      </w:r>
      <w:r w:rsidRPr="00621655">
        <w:rPr>
          <w:rFonts w:ascii="Merriweather Sans" w:hAnsi="Merriweather Sans"/>
          <w:color w:val="auto"/>
          <w:sz w:val="22"/>
        </w:rPr>
        <w:t>).</w:t>
      </w:r>
    </w:p>
    <w:p w14:paraId="6B31E58E" w14:textId="5FC5DC80" w:rsidR="006B2902" w:rsidRPr="00621655" w:rsidRDefault="006B2902" w:rsidP="006B2902">
      <w:pPr>
        <w:numPr>
          <w:ilvl w:val="0"/>
          <w:numId w:val="23"/>
        </w:numPr>
        <w:spacing w:after="236"/>
        <w:ind w:hanging="360"/>
        <w:rPr>
          <w:rFonts w:ascii="Merriweather Sans" w:hAnsi="Merriweather Sans"/>
          <w:color w:val="auto"/>
          <w:sz w:val="22"/>
        </w:rPr>
      </w:pPr>
      <w:r w:rsidRPr="00621655">
        <w:rPr>
          <w:rFonts w:ascii="Merriweather Sans" w:hAnsi="Merriweather Sans"/>
          <w:color w:val="auto"/>
          <w:sz w:val="22"/>
        </w:rPr>
        <w:lastRenderedPageBreak/>
        <w:t xml:space="preserve">Residuos </w:t>
      </w:r>
      <w:r w:rsidR="00846533" w:rsidRPr="00621655">
        <w:rPr>
          <w:rFonts w:ascii="Merriweather Sans" w:hAnsi="Merriweather Sans"/>
          <w:color w:val="auto"/>
          <w:sz w:val="22"/>
        </w:rPr>
        <w:t>procedentes</w:t>
      </w:r>
      <w:r w:rsidRPr="00621655">
        <w:rPr>
          <w:rFonts w:ascii="Merriweather Sans" w:hAnsi="Merriweather Sans"/>
          <w:color w:val="auto"/>
          <w:sz w:val="22"/>
        </w:rPr>
        <w:t xml:space="preserve"> de decomiso, vaciado de viviendas y otras situaciones excepcionales de recogida de residuos.</w:t>
      </w:r>
    </w:p>
    <w:p w14:paraId="74405BA3" w14:textId="44A90D4A"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Quedan excluidos de este servicio los residuos siguientes:</w:t>
      </w:r>
    </w:p>
    <w:p w14:paraId="64088183" w14:textId="4C6A569B" w:rsidR="006B2902" w:rsidRPr="00621655" w:rsidRDefault="006B2902" w:rsidP="006B2902">
      <w:pPr>
        <w:numPr>
          <w:ilvl w:val="0"/>
          <w:numId w:val="23"/>
        </w:numPr>
        <w:ind w:hanging="360"/>
        <w:rPr>
          <w:rFonts w:ascii="Merriweather Sans" w:hAnsi="Merriweather Sans"/>
          <w:color w:val="auto"/>
          <w:sz w:val="22"/>
        </w:rPr>
      </w:pPr>
      <w:r w:rsidRPr="00621655">
        <w:rPr>
          <w:rFonts w:ascii="Merriweather Sans" w:hAnsi="Merriweather Sans"/>
          <w:color w:val="auto"/>
          <w:sz w:val="22"/>
        </w:rPr>
        <w:t xml:space="preserve">Residuos municipales catalogados como especiales, </w:t>
      </w:r>
      <w:r w:rsidR="00EF1F9C" w:rsidRPr="00621655">
        <w:rPr>
          <w:rFonts w:ascii="Merriweather Sans" w:hAnsi="Merriweather Sans"/>
          <w:color w:val="auto"/>
          <w:sz w:val="22"/>
        </w:rPr>
        <w:t>cuyo</w:t>
      </w:r>
      <w:r w:rsidRPr="00621655">
        <w:rPr>
          <w:rFonts w:ascii="Merriweather Sans" w:hAnsi="Merriweather Sans"/>
          <w:color w:val="auto"/>
          <w:sz w:val="22"/>
        </w:rPr>
        <w:t xml:space="preserve"> destino será </w:t>
      </w:r>
      <w:r w:rsidR="00F511E2">
        <w:rPr>
          <w:rFonts w:ascii="Merriweather Sans" w:hAnsi="Merriweather Sans"/>
          <w:color w:val="auto"/>
          <w:sz w:val="22"/>
        </w:rPr>
        <w:t>el</w:t>
      </w:r>
      <w:r w:rsidRPr="00621655">
        <w:rPr>
          <w:rFonts w:ascii="Merriweather Sans" w:hAnsi="Merriweather Sans"/>
          <w:color w:val="auto"/>
          <w:sz w:val="22"/>
        </w:rPr>
        <w:t xml:space="preserve"> </w:t>
      </w:r>
      <w:r w:rsidR="000511FF" w:rsidRPr="00621655">
        <w:rPr>
          <w:rFonts w:ascii="Merriweather Sans" w:hAnsi="Merriweather Sans"/>
          <w:color w:val="auto"/>
          <w:sz w:val="22"/>
        </w:rPr>
        <w:t>punto limpio</w:t>
      </w:r>
      <w:r w:rsidRPr="00621655">
        <w:rPr>
          <w:rFonts w:ascii="Merriweather Sans" w:hAnsi="Merriweather Sans"/>
          <w:color w:val="auto"/>
          <w:sz w:val="22"/>
        </w:rPr>
        <w:t>.</w:t>
      </w:r>
    </w:p>
    <w:p w14:paraId="355D5DD3" w14:textId="6CD07ED7" w:rsidR="006B2902" w:rsidRPr="00621655" w:rsidRDefault="006B2902" w:rsidP="006B2902">
      <w:pPr>
        <w:numPr>
          <w:ilvl w:val="0"/>
          <w:numId w:val="23"/>
        </w:numPr>
        <w:ind w:hanging="360"/>
        <w:rPr>
          <w:rFonts w:ascii="Merriweather Sans" w:hAnsi="Merriweather Sans"/>
          <w:color w:val="auto"/>
          <w:sz w:val="22"/>
        </w:rPr>
      </w:pPr>
      <w:r w:rsidRPr="00621655">
        <w:rPr>
          <w:rFonts w:ascii="Merriweather Sans" w:hAnsi="Merriweather Sans"/>
          <w:color w:val="auto"/>
          <w:sz w:val="22"/>
        </w:rPr>
        <w:t xml:space="preserve">Residuos sanitarios de tipo III </w:t>
      </w:r>
      <w:r w:rsidR="00EF1F9C" w:rsidRPr="00621655">
        <w:rPr>
          <w:rFonts w:ascii="Merriweather Sans" w:hAnsi="Merriweather Sans"/>
          <w:color w:val="auto"/>
          <w:sz w:val="22"/>
        </w:rPr>
        <w:t>y</w:t>
      </w:r>
      <w:r w:rsidRPr="00621655">
        <w:rPr>
          <w:rFonts w:ascii="Merriweather Sans" w:hAnsi="Merriweather Sans"/>
          <w:color w:val="auto"/>
          <w:sz w:val="22"/>
        </w:rPr>
        <w:t xml:space="preserve"> IV.</w:t>
      </w:r>
    </w:p>
    <w:p w14:paraId="59E53C52" w14:textId="10D6C6E7" w:rsidR="006B2902" w:rsidRPr="00621655" w:rsidRDefault="006B2902" w:rsidP="006B2902">
      <w:pPr>
        <w:numPr>
          <w:ilvl w:val="0"/>
          <w:numId w:val="23"/>
        </w:numPr>
        <w:spacing w:after="73"/>
        <w:ind w:hanging="360"/>
        <w:rPr>
          <w:rFonts w:ascii="Merriweather Sans" w:hAnsi="Merriweather Sans"/>
          <w:color w:val="auto"/>
          <w:sz w:val="22"/>
        </w:rPr>
      </w:pPr>
      <w:r w:rsidRPr="00621655">
        <w:rPr>
          <w:rFonts w:ascii="Merriweather Sans" w:hAnsi="Merriweather Sans"/>
          <w:color w:val="auto"/>
          <w:sz w:val="22"/>
        </w:rPr>
        <w:t>Residuos clasificados como industriales, es decir, residuos procedentes de actividades industriales que tienen origen en el mismo proceso industrial.</w:t>
      </w:r>
    </w:p>
    <w:p w14:paraId="4A47F95E" w14:textId="240C106F" w:rsidR="006B2902" w:rsidRPr="00621655" w:rsidRDefault="007A0626" w:rsidP="006B2902">
      <w:pPr>
        <w:numPr>
          <w:ilvl w:val="0"/>
          <w:numId w:val="23"/>
        </w:numPr>
        <w:spacing w:after="175"/>
        <w:ind w:hanging="360"/>
        <w:rPr>
          <w:rFonts w:ascii="Merriweather Sans" w:hAnsi="Merriweather Sans"/>
          <w:color w:val="auto"/>
          <w:sz w:val="22"/>
        </w:rPr>
      </w:pPr>
      <w:r w:rsidRPr="00621655">
        <w:rPr>
          <w:rFonts w:ascii="Merriweather Sans" w:hAnsi="Merriweather Sans"/>
          <w:color w:val="auto"/>
          <w:sz w:val="22"/>
        </w:rPr>
        <w:t>E</w:t>
      </w:r>
      <w:r w:rsidR="006B2902" w:rsidRPr="00621655">
        <w:rPr>
          <w:rFonts w:ascii="Merriweather Sans" w:hAnsi="Merriweather Sans"/>
          <w:color w:val="auto"/>
          <w:sz w:val="22"/>
        </w:rPr>
        <w:t>scombros</w:t>
      </w:r>
      <w:r w:rsidRPr="00621655">
        <w:rPr>
          <w:rFonts w:ascii="Merriweather Sans" w:hAnsi="Merriweather Sans"/>
          <w:color w:val="auto"/>
          <w:sz w:val="22"/>
        </w:rPr>
        <w:t>, cascotes</w:t>
      </w:r>
      <w:r w:rsidR="006B2902" w:rsidRPr="00621655">
        <w:rPr>
          <w:rFonts w:ascii="Merriweather Sans" w:hAnsi="Merriweather Sans"/>
          <w:color w:val="auto"/>
          <w:sz w:val="22"/>
        </w:rPr>
        <w:t xml:space="preserve"> y restos de demoliciones, ya sean </w:t>
      </w:r>
      <w:r w:rsidRPr="00621655">
        <w:rPr>
          <w:rFonts w:ascii="Merriweather Sans" w:hAnsi="Merriweather Sans"/>
          <w:color w:val="auto"/>
          <w:sz w:val="22"/>
        </w:rPr>
        <w:t xml:space="preserve">de </w:t>
      </w:r>
      <w:r w:rsidR="006B2902" w:rsidRPr="00621655">
        <w:rPr>
          <w:rFonts w:ascii="Merriweather Sans" w:hAnsi="Merriweather Sans"/>
          <w:color w:val="auto"/>
          <w:sz w:val="22"/>
        </w:rPr>
        <w:t xml:space="preserve">obras públicas </w:t>
      </w:r>
      <w:r w:rsidRPr="00621655">
        <w:rPr>
          <w:rFonts w:ascii="Merriweather Sans" w:hAnsi="Merriweather Sans"/>
          <w:color w:val="auto"/>
          <w:sz w:val="22"/>
        </w:rPr>
        <w:t>o</w:t>
      </w:r>
      <w:r w:rsidR="006B2902" w:rsidRPr="00621655">
        <w:rPr>
          <w:rFonts w:ascii="Merriweather Sans" w:hAnsi="Merriweather Sans"/>
          <w:color w:val="auto"/>
          <w:sz w:val="22"/>
        </w:rPr>
        <w:t xml:space="preserve"> particulares.</w:t>
      </w:r>
    </w:p>
    <w:p w14:paraId="46367459" w14:textId="7DDF3322" w:rsidR="006B2902" w:rsidRPr="00621655" w:rsidRDefault="00AA53D2" w:rsidP="006B2902">
      <w:pPr>
        <w:spacing w:after="312"/>
        <w:ind w:left="20"/>
        <w:rPr>
          <w:rFonts w:ascii="Merriweather Sans" w:hAnsi="Merriweather Sans"/>
          <w:color w:val="auto"/>
          <w:sz w:val="22"/>
        </w:rPr>
      </w:pPr>
      <w:r w:rsidRPr="00621655">
        <w:rPr>
          <w:rFonts w:ascii="Merriweather Sans" w:hAnsi="Merriweather Sans"/>
          <w:color w:val="auto"/>
          <w:sz w:val="22"/>
        </w:rPr>
        <w:t>Los usuarios de este servicio son:</w:t>
      </w:r>
    </w:p>
    <w:p w14:paraId="321A5512" w14:textId="486B6F07" w:rsidR="006B2902" w:rsidRPr="00621655" w:rsidRDefault="006B2902" w:rsidP="006B2902">
      <w:pPr>
        <w:numPr>
          <w:ilvl w:val="0"/>
          <w:numId w:val="23"/>
        </w:numPr>
        <w:ind w:hanging="360"/>
        <w:rPr>
          <w:rFonts w:ascii="Merriweather Sans" w:hAnsi="Merriweather Sans"/>
          <w:color w:val="auto"/>
          <w:sz w:val="22"/>
        </w:rPr>
      </w:pPr>
      <w:r w:rsidRPr="00621655">
        <w:rPr>
          <w:rFonts w:ascii="Merriweather Sans" w:hAnsi="Merriweather Sans"/>
          <w:color w:val="auto"/>
          <w:sz w:val="22"/>
        </w:rPr>
        <w:t>Habitantes de Ripollet</w:t>
      </w:r>
      <w:r w:rsidR="007A0626" w:rsidRPr="00621655">
        <w:rPr>
          <w:rFonts w:ascii="Merriweather Sans" w:hAnsi="Merriweather Sans"/>
          <w:color w:val="auto"/>
          <w:sz w:val="22"/>
        </w:rPr>
        <w:t>.</w:t>
      </w:r>
    </w:p>
    <w:p w14:paraId="373E6C1B" w14:textId="4ADA345E" w:rsidR="006B2902" w:rsidRPr="00621655" w:rsidRDefault="006B2902" w:rsidP="006B2902">
      <w:pPr>
        <w:numPr>
          <w:ilvl w:val="0"/>
          <w:numId w:val="23"/>
        </w:numPr>
        <w:ind w:hanging="360"/>
        <w:rPr>
          <w:rFonts w:ascii="Merriweather Sans" w:hAnsi="Merriweather Sans"/>
          <w:color w:val="auto"/>
          <w:sz w:val="22"/>
        </w:rPr>
      </w:pPr>
      <w:r w:rsidRPr="00621655">
        <w:rPr>
          <w:rFonts w:ascii="Merriweather Sans" w:hAnsi="Merriweather Sans"/>
          <w:color w:val="auto"/>
          <w:sz w:val="22"/>
        </w:rPr>
        <w:t>Escuelas públicas y privadas.</w:t>
      </w:r>
    </w:p>
    <w:p w14:paraId="70C6161B" w14:textId="3017E4C6" w:rsidR="006B2902" w:rsidRPr="00621655" w:rsidRDefault="006B2902" w:rsidP="006B2902">
      <w:pPr>
        <w:numPr>
          <w:ilvl w:val="0"/>
          <w:numId w:val="23"/>
        </w:numPr>
        <w:ind w:hanging="360"/>
        <w:rPr>
          <w:rFonts w:ascii="Merriweather Sans" w:hAnsi="Merriweather Sans"/>
          <w:color w:val="auto"/>
          <w:sz w:val="22"/>
        </w:rPr>
      </w:pPr>
      <w:r w:rsidRPr="00621655">
        <w:rPr>
          <w:rFonts w:ascii="Merriweather Sans" w:hAnsi="Merriweather Sans"/>
          <w:color w:val="auto"/>
          <w:sz w:val="22"/>
        </w:rPr>
        <w:t>Edificios e instalaciones públicas.</w:t>
      </w:r>
    </w:p>
    <w:p w14:paraId="7A4B02E4" w14:textId="1FB0459E" w:rsidR="006B2902" w:rsidRPr="00621655" w:rsidRDefault="006B2902" w:rsidP="00905FA8">
      <w:pPr>
        <w:numPr>
          <w:ilvl w:val="0"/>
          <w:numId w:val="23"/>
        </w:numPr>
        <w:ind w:hanging="360"/>
        <w:rPr>
          <w:rFonts w:ascii="Merriweather Sans" w:hAnsi="Merriweather Sans"/>
          <w:color w:val="auto"/>
          <w:sz w:val="22"/>
        </w:rPr>
      </w:pPr>
      <w:r w:rsidRPr="00621655">
        <w:rPr>
          <w:rFonts w:ascii="Merriweather Sans" w:hAnsi="Merriweather Sans"/>
          <w:color w:val="auto"/>
          <w:sz w:val="22"/>
        </w:rPr>
        <w:t>Oficinas y despachos profesionales.</w:t>
      </w:r>
    </w:p>
    <w:p w14:paraId="2ABAD30D" w14:textId="0389CBE5" w:rsidR="006B2902" w:rsidRPr="00621655" w:rsidRDefault="006B2902" w:rsidP="006B2902">
      <w:pPr>
        <w:numPr>
          <w:ilvl w:val="0"/>
          <w:numId w:val="23"/>
        </w:numPr>
        <w:spacing w:after="74"/>
        <w:ind w:hanging="360"/>
        <w:rPr>
          <w:rFonts w:ascii="Merriweather Sans" w:hAnsi="Merriweather Sans"/>
          <w:color w:val="auto"/>
          <w:sz w:val="22"/>
        </w:rPr>
      </w:pPr>
      <w:r w:rsidRPr="00621655">
        <w:rPr>
          <w:rFonts w:ascii="Merriweather Sans" w:hAnsi="Merriweather Sans"/>
          <w:color w:val="auto"/>
          <w:sz w:val="22"/>
        </w:rPr>
        <w:t>Actividades comerciales debidamente legalizadas como: hoteles, restaurantes, bares, tiendas, comercios, talleres, etcétera</w:t>
      </w:r>
      <w:r w:rsidR="0062413A">
        <w:rPr>
          <w:rFonts w:ascii="Merriweather Sans" w:hAnsi="Merriweather Sans"/>
          <w:color w:val="auto"/>
          <w:sz w:val="22"/>
        </w:rPr>
        <w:t>,</w:t>
      </w:r>
      <w:r w:rsidRPr="00621655">
        <w:rPr>
          <w:rFonts w:ascii="Merriweather Sans" w:hAnsi="Merriweather Sans"/>
          <w:color w:val="auto"/>
          <w:sz w:val="22"/>
        </w:rPr>
        <w:t xml:space="preserve"> que están o se consideran adscritos al servicio municipal y no disponen de un servicio de recogida específico.</w:t>
      </w:r>
    </w:p>
    <w:p w14:paraId="5C3F54B1" w14:textId="608485D1" w:rsidR="006B2902" w:rsidRPr="00621655" w:rsidRDefault="006B2902" w:rsidP="006B2902">
      <w:pPr>
        <w:numPr>
          <w:ilvl w:val="0"/>
          <w:numId w:val="23"/>
        </w:numPr>
        <w:spacing w:after="74"/>
        <w:ind w:hanging="360"/>
        <w:rPr>
          <w:rFonts w:ascii="Merriweather Sans" w:hAnsi="Merriweather Sans"/>
          <w:color w:val="auto"/>
          <w:sz w:val="22"/>
        </w:rPr>
      </w:pPr>
      <w:r w:rsidRPr="00621655">
        <w:rPr>
          <w:rFonts w:ascii="Merriweather Sans" w:hAnsi="Merriweather Sans"/>
          <w:color w:val="auto"/>
          <w:sz w:val="22"/>
        </w:rPr>
        <w:t xml:space="preserve">En general, los generadores que quedan recogidos en el Decreto 1/2009, de 21 de julio, por el </w:t>
      </w:r>
      <w:r w:rsidR="00AF269C" w:rsidRPr="00621655">
        <w:rPr>
          <w:rFonts w:ascii="Merriweather Sans" w:hAnsi="Merriweather Sans"/>
          <w:color w:val="auto"/>
          <w:sz w:val="22"/>
        </w:rPr>
        <w:t>que</w:t>
      </w:r>
      <w:r w:rsidRPr="00621655">
        <w:rPr>
          <w:rFonts w:ascii="Merriweather Sans" w:hAnsi="Merriweather Sans"/>
          <w:color w:val="auto"/>
          <w:sz w:val="22"/>
        </w:rPr>
        <w:t xml:space="preserve"> se aprueba el </w:t>
      </w:r>
      <w:r w:rsidR="00AF269C" w:rsidRPr="00621655">
        <w:rPr>
          <w:rFonts w:ascii="Merriweather Sans" w:hAnsi="Merriweather Sans"/>
          <w:color w:val="auto"/>
          <w:sz w:val="22"/>
        </w:rPr>
        <w:t>t</w:t>
      </w:r>
      <w:r w:rsidRPr="00621655">
        <w:rPr>
          <w:rFonts w:ascii="Merriweather Sans" w:hAnsi="Merriweather Sans"/>
          <w:color w:val="auto"/>
          <w:sz w:val="22"/>
        </w:rPr>
        <w:t>exto refundido de la Ley reguladora de los residuos, como productores de residuos municipales y comerciales.</w:t>
      </w:r>
    </w:p>
    <w:p w14:paraId="04A0E245" w14:textId="45AF8B8C" w:rsidR="006B2902" w:rsidRPr="00621655" w:rsidRDefault="00AA53D2" w:rsidP="006B2902">
      <w:pPr>
        <w:numPr>
          <w:ilvl w:val="0"/>
          <w:numId w:val="23"/>
        </w:numPr>
        <w:ind w:hanging="360"/>
        <w:rPr>
          <w:rFonts w:ascii="Merriweather Sans" w:hAnsi="Merriweather Sans"/>
          <w:color w:val="auto"/>
          <w:sz w:val="22"/>
        </w:rPr>
      </w:pPr>
      <w:r w:rsidRPr="00621655">
        <w:rPr>
          <w:rFonts w:ascii="Merriweather Sans" w:hAnsi="Merriweather Sans"/>
          <w:color w:val="auto"/>
          <w:sz w:val="22"/>
        </w:rPr>
        <w:t xml:space="preserve">Mercados, ferias y también fiestas y </w:t>
      </w:r>
      <w:r w:rsidR="0008325D" w:rsidRPr="00621655">
        <w:rPr>
          <w:rFonts w:ascii="Merriweather Sans" w:hAnsi="Merriweather Sans"/>
          <w:color w:val="auto"/>
          <w:sz w:val="22"/>
        </w:rPr>
        <w:t>otros actos</w:t>
      </w:r>
      <w:r w:rsidRPr="00621655">
        <w:rPr>
          <w:rFonts w:ascii="Merriweather Sans" w:hAnsi="Merriweather Sans"/>
          <w:color w:val="auto"/>
          <w:sz w:val="22"/>
        </w:rPr>
        <w:t xml:space="preserve"> organizados o aprobados por el </w:t>
      </w:r>
      <w:r w:rsidR="00AF269C" w:rsidRPr="00621655">
        <w:rPr>
          <w:rFonts w:ascii="Merriweather Sans" w:hAnsi="Merriweather Sans"/>
          <w:color w:val="auto"/>
          <w:sz w:val="22"/>
        </w:rPr>
        <w:t>ayuntamiento</w:t>
      </w:r>
      <w:r w:rsidRPr="00621655">
        <w:rPr>
          <w:rFonts w:ascii="Merriweather Sans" w:hAnsi="Merriweather Sans"/>
          <w:color w:val="auto"/>
          <w:sz w:val="22"/>
        </w:rPr>
        <w:t>.</w:t>
      </w:r>
    </w:p>
    <w:p w14:paraId="2B152DFC" w14:textId="5AF65DE7" w:rsidR="006B2902" w:rsidRPr="00621655" w:rsidRDefault="00AA53D2" w:rsidP="006B2902">
      <w:pPr>
        <w:numPr>
          <w:ilvl w:val="0"/>
          <w:numId w:val="23"/>
        </w:numPr>
        <w:spacing w:after="91"/>
        <w:ind w:hanging="360"/>
        <w:rPr>
          <w:rFonts w:ascii="Merriweather Sans" w:hAnsi="Merriweather Sans"/>
          <w:color w:val="auto"/>
          <w:sz w:val="22"/>
        </w:rPr>
      </w:pPr>
      <w:r w:rsidRPr="00621655">
        <w:rPr>
          <w:rFonts w:ascii="Merriweather Sans" w:hAnsi="Merriweather Sans"/>
          <w:color w:val="auto"/>
          <w:sz w:val="22"/>
        </w:rPr>
        <w:t>Industrias con residuos asimilables a los domésticos.</w:t>
      </w:r>
    </w:p>
    <w:p w14:paraId="6691E9DF" w14:textId="387D44BB" w:rsidR="006B2902" w:rsidRPr="00621655" w:rsidRDefault="006B2902" w:rsidP="006B2902">
      <w:pPr>
        <w:pStyle w:val="Ttulo3"/>
        <w:ind w:left="19"/>
        <w:rPr>
          <w:rFonts w:ascii="Merriweather Sans" w:hAnsi="Merriweather Sans"/>
          <w:color w:val="auto"/>
          <w:sz w:val="22"/>
        </w:rPr>
      </w:pPr>
      <w:bookmarkStart w:id="34" w:name="_Toc49189654"/>
      <w:r w:rsidRPr="00621655">
        <w:rPr>
          <w:rFonts w:ascii="Merriweather Sans" w:hAnsi="Merriweather Sans"/>
          <w:color w:val="auto"/>
          <w:sz w:val="22"/>
        </w:rPr>
        <w:t>4.1.3. CONDICIONES DEL SERVICIO</w:t>
      </w:r>
      <w:bookmarkEnd w:id="34"/>
    </w:p>
    <w:p w14:paraId="06C5FB3D" w14:textId="190E2C22" w:rsidR="006B2902" w:rsidRPr="00621655" w:rsidRDefault="006B2902" w:rsidP="00F30A51">
      <w:pPr>
        <w:spacing w:after="404"/>
        <w:ind w:left="371"/>
        <w:rPr>
          <w:rFonts w:ascii="Merriweather Sans" w:hAnsi="Merriweather Sans"/>
          <w:color w:val="auto"/>
          <w:sz w:val="22"/>
        </w:rPr>
      </w:pPr>
      <w:r w:rsidRPr="00621655">
        <w:rPr>
          <w:rFonts w:ascii="Merriweather Sans" w:hAnsi="Merriweather Sans"/>
          <w:color w:val="auto"/>
          <w:sz w:val="22"/>
        </w:rPr>
        <w:t xml:space="preserve">Tal como se detalla gráficamente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Anexo 5</w:t>
      </w:r>
      <w:r w:rsidR="00C1634C">
        <w:rPr>
          <w:rFonts w:ascii="Merriweather Sans" w:hAnsi="Merriweather Sans"/>
          <w:color w:val="auto"/>
          <w:sz w:val="22"/>
        </w:rPr>
        <w:t>,</w:t>
      </w:r>
      <w:r w:rsidRPr="00621655">
        <w:rPr>
          <w:rFonts w:ascii="Merriweather Sans" w:hAnsi="Merriweather Sans"/>
          <w:color w:val="auto"/>
          <w:sz w:val="22"/>
        </w:rPr>
        <w:t xml:space="preserve"> el servicio de recogida de residuos doméstico se distribuirá</w:t>
      </w:r>
      <w:r w:rsidR="00F30A51" w:rsidRPr="00621655">
        <w:rPr>
          <w:rFonts w:ascii="Merriweather Sans" w:hAnsi="Merriweather Sans"/>
          <w:color w:val="auto"/>
          <w:sz w:val="22"/>
        </w:rPr>
        <w:t xml:space="preserve"> en dos tipologías de servicio</w:t>
      </w:r>
      <w:r w:rsidR="009324AE" w:rsidRPr="00621655">
        <w:rPr>
          <w:rFonts w:ascii="Merriweather Sans" w:hAnsi="Merriweather Sans"/>
          <w:color w:val="auto"/>
          <w:sz w:val="22"/>
        </w:rPr>
        <w:t>:</w:t>
      </w:r>
    </w:p>
    <w:p w14:paraId="744403DC" w14:textId="5CA35403" w:rsidR="006B2902" w:rsidRPr="00621655" w:rsidRDefault="006B2902" w:rsidP="006B2902">
      <w:pPr>
        <w:numPr>
          <w:ilvl w:val="0"/>
          <w:numId w:val="24"/>
        </w:numPr>
        <w:ind w:right="1200" w:hanging="348"/>
        <w:rPr>
          <w:rFonts w:ascii="Merriweather Sans" w:hAnsi="Merriweather Sans"/>
          <w:color w:val="auto"/>
          <w:sz w:val="22"/>
        </w:rPr>
      </w:pPr>
      <w:r w:rsidRPr="00621655">
        <w:rPr>
          <w:rFonts w:ascii="Merriweather Sans" w:hAnsi="Merriweather Sans"/>
          <w:color w:val="auto"/>
          <w:sz w:val="22"/>
        </w:rPr>
        <w:t xml:space="preserve">Recogida puerta a puerta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núcleo de Ripollet </w:t>
      </w:r>
    </w:p>
    <w:p w14:paraId="705511AB" w14:textId="5CDE103F" w:rsidR="00905FA8" w:rsidRPr="00621655" w:rsidRDefault="006B2902" w:rsidP="006B2902">
      <w:pPr>
        <w:numPr>
          <w:ilvl w:val="0"/>
          <w:numId w:val="24"/>
        </w:numPr>
        <w:spacing w:after="156" w:line="370" w:lineRule="auto"/>
        <w:ind w:right="1200" w:hanging="348"/>
        <w:rPr>
          <w:rFonts w:ascii="Merriweather Sans" w:hAnsi="Merriweather Sans"/>
          <w:color w:val="auto"/>
          <w:sz w:val="22"/>
        </w:rPr>
      </w:pPr>
      <w:r w:rsidRPr="00621655">
        <w:rPr>
          <w:rFonts w:ascii="Merriweather Sans" w:hAnsi="Merriweather Sans"/>
          <w:color w:val="auto"/>
          <w:sz w:val="22"/>
        </w:rPr>
        <w:t xml:space="preserve">Recogida con contenedores en el barrio de </w:t>
      </w:r>
      <w:r w:rsidR="00F706DB" w:rsidRPr="00621655">
        <w:rPr>
          <w:rFonts w:ascii="Merriweather Sans" w:hAnsi="Merriweather Sans"/>
          <w:color w:val="auto"/>
          <w:sz w:val="22"/>
        </w:rPr>
        <w:t>Tiana-Pont Vell</w:t>
      </w:r>
      <w:r w:rsidRPr="00621655">
        <w:rPr>
          <w:rFonts w:ascii="Merriweather Sans" w:hAnsi="Merriweather Sans"/>
          <w:color w:val="auto"/>
          <w:sz w:val="22"/>
        </w:rPr>
        <w:t xml:space="preserve"> </w:t>
      </w:r>
    </w:p>
    <w:p w14:paraId="0A93CBFA" w14:textId="77777777" w:rsidR="006B2902" w:rsidRPr="00621655" w:rsidRDefault="006B2902" w:rsidP="00905FA8">
      <w:pPr>
        <w:spacing w:after="156" w:line="370" w:lineRule="auto"/>
        <w:ind w:right="1200"/>
        <w:rPr>
          <w:rFonts w:ascii="Merriweather Sans" w:hAnsi="Merriweather Sans"/>
          <w:color w:val="auto"/>
          <w:sz w:val="22"/>
        </w:rPr>
      </w:pPr>
      <w:r w:rsidRPr="00621655">
        <w:rPr>
          <w:rFonts w:ascii="Merriweather Sans" w:hAnsi="Merriweather Sans"/>
          <w:color w:val="auto"/>
          <w:sz w:val="22"/>
        </w:rPr>
        <w:t xml:space="preserve">Otras condiciones del servicio a tener en cuenta: </w:t>
      </w:r>
    </w:p>
    <w:p w14:paraId="6304FD3A" w14:textId="627D6196" w:rsidR="006B2902" w:rsidRPr="00621655" w:rsidRDefault="006B2902" w:rsidP="006B2902">
      <w:pPr>
        <w:numPr>
          <w:ilvl w:val="0"/>
          <w:numId w:val="25"/>
        </w:numPr>
        <w:ind w:hanging="360"/>
        <w:rPr>
          <w:rFonts w:ascii="Merriweather Sans" w:hAnsi="Merriweather Sans"/>
          <w:color w:val="auto"/>
          <w:sz w:val="22"/>
        </w:rPr>
      </w:pPr>
      <w:r w:rsidRPr="00621655">
        <w:rPr>
          <w:rFonts w:ascii="Merriweather Sans" w:hAnsi="Merriweather Sans"/>
          <w:color w:val="auto"/>
          <w:sz w:val="22"/>
        </w:rPr>
        <w:lastRenderedPageBreak/>
        <w:t>Los itinerarios se diseñarán siempre buscando la máxima eficiencia y eficacia del servicio</w:t>
      </w:r>
      <w:r w:rsidR="009324AE" w:rsidRPr="00621655">
        <w:rPr>
          <w:rFonts w:ascii="Merriweather Sans" w:hAnsi="Merriweather Sans"/>
          <w:color w:val="auto"/>
          <w:sz w:val="22"/>
        </w:rPr>
        <w:t>.</w:t>
      </w:r>
    </w:p>
    <w:p w14:paraId="517377E1" w14:textId="4B5B35C9" w:rsidR="006B2902" w:rsidRPr="00621655" w:rsidRDefault="006B2902" w:rsidP="006B2902">
      <w:pPr>
        <w:numPr>
          <w:ilvl w:val="0"/>
          <w:numId w:val="25"/>
        </w:numPr>
        <w:ind w:hanging="360"/>
        <w:rPr>
          <w:rFonts w:ascii="Merriweather Sans" w:hAnsi="Merriweather Sans"/>
          <w:color w:val="auto"/>
          <w:sz w:val="22"/>
        </w:rPr>
      </w:pPr>
      <w:r w:rsidRPr="00621655">
        <w:rPr>
          <w:rFonts w:ascii="Merriweather Sans" w:hAnsi="Merriweather Sans"/>
          <w:color w:val="auto"/>
          <w:sz w:val="22"/>
        </w:rPr>
        <w:t>La recogida se realizará con la máxima celeridad.</w:t>
      </w:r>
    </w:p>
    <w:p w14:paraId="55CADC76" w14:textId="43D7F4DD" w:rsidR="006B2902" w:rsidRPr="00621655" w:rsidRDefault="006B2902" w:rsidP="006B2902">
      <w:pPr>
        <w:numPr>
          <w:ilvl w:val="0"/>
          <w:numId w:val="25"/>
        </w:numPr>
        <w:spacing w:after="74"/>
        <w:ind w:hanging="360"/>
        <w:rPr>
          <w:rFonts w:ascii="Merriweather Sans" w:hAnsi="Merriweather Sans"/>
          <w:color w:val="auto"/>
          <w:sz w:val="22"/>
        </w:rPr>
      </w:pPr>
      <w:r w:rsidRPr="00621655">
        <w:rPr>
          <w:rFonts w:ascii="Merriweather Sans" w:hAnsi="Merriweather Sans"/>
          <w:color w:val="auto"/>
          <w:sz w:val="22"/>
        </w:rPr>
        <w:t xml:space="preserve">El servicio se realizará con la mínima molestia o peligro para la ciudadanía y máximo respecto al descanso de los ciudadanos. Los servicios de recogida se realizarán minimizando el ruido en todo su proceso, y se evitarán los ruidos producidos por </w:t>
      </w:r>
      <w:r w:rsidR="0008325D" w:rsidRPr="00621655">
        <w:rPr>
          <w:rFonts w:ascii="Merriweather Sans" w:hAnsi="Merriweather Sans"/>
          <w:color w:val="auto"/>
          <w:sz w:val="22"/>
        </w:rPr>
        <w:t>golpes</w:t>
      </w:r>
      <w:r w:rsidRPr="00621655">
        <w:rPr>
          <w:rFonts w:ascii="Merriweather Sans" w:hAnsi="Merriweather Sans"/>
          <w:color w:val="auto"/>
          <w:sz w:val="22"/>
        </w:rPr>
        <w:t xml:space="preserve"> </w:t>
      </w:r>
      <w:r w:rsidR="0008325D" w:rsidRPr="00621655">
        <w:rPr>
          <w:rFonts w:ascii="Merriweather Sans" w:hAnsi="Merriweather Sans"/>
          <w:color w:val="auto"/>
          <w:sz w:val="22"/>
        </w:rPr>
        <w:t xml:space="preserve">innecesarios </w:t>
      </w:r>
      <w:r w:rsidRPr="00621655">
        <w:rPr>
          <w:rFonts w:ascii="Merriweather Sans" w:hAnsi="Merriweather Sans"/>
          <w:color w:val="auto"/>
          <w:sz w:val="22"/>
        </w:rPr>
        <w:t xml:space="preserve">o </w:t>
      </w:r>
      <w:r w:rsidR="0008325D" w:rsidRPr="00621655">
        <w:rPr>
          <w:rFonts w:ascii="Merriweather Sans" w:hAnsi="Merriweather Sans"/>
          <w:color w:val="auto"/>
          <w:sz w:val="22"/>
        </w:rPr>
        <w:t xml:space="preserve">por </w:t>
      </w:r>
      <w:r w:rsidRPr="00621655">
        <w:rPr>
          <w:rFonts w:ascii="Merriweather Sans" w:hAnsi="Merriweather Sans"/>
          <w:color w:val="auto"/>
          <w:sz w:val="22"/>
        </w:rPr>
        <w:t>voz</w:t>
      </w:r>
      <w:r w:rsidR="0008325D" w:rsidRPr="00621655">
        <w:rPr>
          <w:rFonts w:ascii="Merriweather Sans" w:hAnsi="Merriweather Sans"/>
          <w:color w:val="auto"/>
          <w:sz w:val="22"/>
        </w:rPr>
        <w:t xml:space="preserve"> demasiado alta</w:t>
      </w:r>
      <w:r w:rsidRPr="00621655">
        <w:rPr>
          <w:rFonts w:ascii="Merriweather Sans" w:hAnsi="Merriweather Sans"/>
          <w:color w:val="auto"/>
          <w:sz w:val="22"/>
        </w:rPr>
        <w:t xml:space="preserve"> por parte de los operarios.</w:t>
      </w:r>
    </w:p>
    <w:p w14:paraId="62788005" w14:textId="6BB42122" w:rsidR="006B2902" w:rsidRPr="00621655" w:rsidRDefault="006B2902" w:rsidP="006B2902">
      <w:pPr>
        <w:numPr>
          <w:ilvl w:val="0"/>
          <w:numId w:val="25"/>
        </w:numPr>
        <w:spacing w:after="74"/>
        <w:ind w:hanging="360"/>
        <w:rPr>
          <w:rFonts w:ascii="Merriweather Sans" w:hAnsi="Merriweather Sans"/>
          <w:color w:val="auto"/>
          <w:sz w:val="22"/>
        </w:rPr>
      </w:pPr>
      <w:r w:rsidRPr="00621655">
        <w:rPr>
          <w:rFonts w:ascii="Merriweather Sans" w:hAnsi="Merriweather Sans"/>
          <w:color w:val="auto"/>
          <w:sz w:val="22"/>
        </w:rPr>
        <w:t xml:space="preserve">El servicio se prestará minimizando los impactos </w:t>
      </w:r>
      <w:r w:rsidR="0008325D" w:rsidRPr="00621655">
        <w:rPr>
          <w:rFonts w:ascii="Merriweather Sans" w:hAnsi="Merriweather Sans"/>
          <w:color w:val="auto"/>
          <w:sz w:val="22"/>
        </w:rPr>
        <w:t>en e</w:t>
      </w:r>
      <w:r w:rsidRPr="00621655">
        <w:rPr>
          <w:rFonts w:ascii="Merriweather Sans" w:hAnsi="Merriweather Sans"/>
          <w:color w:val="auto"/>
          <w:sz w:val="22"/>
        </w:rPr>
        <w:t xml:space="preserve">l medio ambiente y </w:t>
      </w:r>
      <w:r w:rsidR="0008325D" w:rsidRPr="00621655">
        <w:rPr>
          <w:rFonts w:ascii="Merriweather Sans" w:hAnsi="Merriweather Sans"/>
          <w:color w:val="auto"/>
          <w:sz w:val="22"/>
        </w:rPr>
        <w:t xml:space="preserve">la </w:t>
      </w:r>
      <w:r w:rsidRPr="00621655">
        <w:rPr>
          <w:rFonts w:ascii="Merriweather Sans" w:hAnsi="Merriweather Sans"/>
          <w:color w:val="auto"/>
          <w:sz w:val="22"/>
        </w:rPr>
        <w:t xml:space="preserve">habitabilidad del municipio (evitando vertido de lixiviados, residuos en vía pública, contenedores fuera de </w:t>
      </w:r>
      <w:r w:rsidR="006C11E8">
        <w:rPr>
          <w:rFonts w:ascii="Merriweather Sans" w:hAnsi="Merriweather Sans"/>
          <w:color w:val="auto"/>
          <w:sz w:val="22"/>
        </w:rPr>
        <w:t xml:space="preserve">su </w:t>
      </w:r>
      <w:r w:rsidRPr="00621655">
        <w:rPr>
          <w:rFonts w:ascii="Merriweather Sans" w:hAnsi="Merriweather Sans"/>
          <w:color w:val="auto"/>
          <w:sz w:val="22"/>
        </w:rPr>
        <w:t>ubicación, etc.) y al tráfico del municipio.</w:t>
      </w:r>
    </w:p>
    <w:p w14:paraId="43D421E6" w14:textId="52A37149" w:rsidR="006B2902" w:rsidRPr="00621655" w:rsidRDefault="006B2902" w:rsidP="006B2902">
      <w:pPr>
        <w:numPr>
          <w:ilvl w:val="0"/>
          <w:numId w:val="25"/>
        </w:numPr>
        <w:spacing w:after="72"/>
        <w:ind w:hanging="360"/>
        <w:rPr>
          <w:rFonts w:ascii="Merriweather Sans" w:hAnsi="Merriweather Sans"/>
          <w:color w:val="auto"/>
          <w:sz w:val="22"/>
        </w:rPr>
      </w:pPr>
      <w:r w:rsidRPr="00621655">
        <w:rPr>
          <w:rFonts w:ascii="Merriweather Sans" w:hAnsi="Merriweather Sans"/>
          <w:color w:val="auto"/>
          <w:sz w:val="22"/>
        </w:rPr>
        <w:t xml:space="preserve">Los itinerarios y turnos definitivos serán aprobados por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podrá proponer la modificación de horarios de</w:t>
      </w:r>
      <w:r w:rsidR="009324AE" w:rsidRPr="00621655">
        <w:rPr>
          <w:rFonts w:ascii="Merriweather Sans" w:hAnsi="Merriweather Sans"/>
          <w:color w:val="auto"/>
          <w:sz w:val="22"/>
        </w:rPr>
        <w:t xml:space="preserve"> </w:t>
      </w:r>
      <w:r w:rsidR="0008325D" w:rsidRPr="00621655">
        <w:rPr>
          <w:rFonts w:ascii="Merriweather Sans" w:hAnsi="Merriweather Sans"/>
          <w:color w:val="auto"/>
          <w:sz w:val="22"/>
        </w:rPr>
        <w:t xml:space="preserve">paso </w:t>
      </w:r>
      <w:r w:rsidRPr="00621655">
        <w:rPr>
          <w:rFonts w:ascii="Merriweather Sans" w:hAnsi="Merriweather Sans"/>
          <w:color w:val="auto"/>
          <w:sz w:val="22"/>
        </w:rPr>
        <w:t>y los turnos de recogida si se produjeran molestias reiteradas a la ciudadanía.</w:t>
      </w:r>
    </w:p>
    <w:p w14:paraId="3C25457A" w14:textId="412D848D" w:rsidR="006B2902" w:rsidRPr="00621655" w:rsidRDefault="006B2902" w:rsidP="006B2902">
      <w:pPr>
        <w:numPr>
          <w:ilvl w:val="0"/>
          <w:numId w:val="25"/>
        </w:numPr>
        <w:spacing w:after="73"/>
        <w:ind w:hanging="360"/>
        <w:rPr>
          <w:rFonts w:ascii="Merriweather Sans" w:hAnsi="Merriweather Sans"/>
          <w:color w:val="auto"/>
          <w:sz w:val="22"/>
        </w:rPr>
      </w:pPr>
      <w:r w:rsidRPr="00621655">
        <w:rPr>
          <w:rFonts w:ascii="Merriweather Sans" w:hAnsi="Merriweather Sans"/>
          <w:color w:val="auto"/>
          <w:sz w:val="22"/>
        </w:rPr>
        <w:t>Los servicios de recogida seguirán los itinerarios previstos, la frecuencia fijada y el horario previsto (incluyendo paradas y tiempos de descanso) y con los medios ofrecidos.</w:t>
      </w:r>
    </w:p>
    <w:p w14:paraId="7CE739C0" w14:textId="0A42EC5E" w:rsidR="006B2902" w:rsidRPr="00621655" w:rsidRDefault="006B2902" w:rsidP="006B2902">
      <w:pPr>
        <w:numPr>
          <w:ilvl w:val="0"/>
          <w:numId w:val="25"/>
        </w:numPr>
        <w:ind w:hanging="360"/>
        <w:rPr>
          <w:rFonts w:ascii="Merriweather Sans" w:hAnsi="Merriweather Sans"/>
          <w:color w:val="auto"/>
          <w:sz w:val="22"/>
        </w:rPr>
      </w:pPr>
      <w:r w:rsidRPr="00621655">
        <w:rPr>
          <w:rFonts w:ascii="Merriweather Sans" w:hAnsi="Merriweather Sans"/>
          <w:color w:val="auto"/>
          <w:sz w:val="22"/>
        </w:rPr>
        <w:t>En ningún caso un vehículo mezclará residuos de diferentes fracciones.</w:t>
      </w:r>
    </w:p>
    <w:p w14:paraId="4D9F722F" w14:textId="430DE5E5" w:rsidR="006B2902" w:rsidRPr="00621655" w:rsidRDefault="006B2902" w:rsidP="006B2902">
      <w:pPr>
        <w:numPr>
          <w:ilvl w:val="0"/>
          <w:numId w:val="25"/>
        </w:numPr>
        <w:spacing w:after="73"/>
        <w:ind w:hanging="360"/>
        <w:rPr>
          <w:rFonts w:ascii="Merriweather Sans" w:hAnsi="Merriweather Sans"/>
          <w:color w:val="auto"/>
          <w:sz w:val="22"/>
        </w:rPr>
      </w:pPr>
      <w:r w:rsidRPr="00621655">
        <w:rPr>
          <w:rFonts w:ascii="Merriweather Sans" w:hAnsi="Merriweather Sans"/>
          <w:color w:val="auto"/>
          <w:sz w:val="22"/>
        </w:rPr>
        <w:t xml:space="preserve">El destino de las fracciones no será diferente del designado, </w:t>
      </w:r>
      <w:r w:rsidR="003C17CD" w:rsidRPr="00621655">
        <w:rPr>
          <w:rFonts w:ascii="Merriweather Sans" w:hAnsi="Merriweather Sans"/>
          <w:color w:val="auto"/>
          <w:sz w:val="22"/>
        </w:rPr>
        <w:t>a no ser que</w:t>
      </w:r>
      <w:r w:rsidRPr="00621655">
        <w:rPr>
          <w:rFonts w:ascii="Merriweather Sans" w:hAnsi="Merriweather Sans"/>
          <w:color w:val="auto"/>
          <w:sz w:val="22"/>
        </w:rPr>
        <w:t xml:space="preserve"> se aprueben cambios de acuerdo con el </w:t>
      </w:r>
      <w:r w:rsidR="00AF269C" w:rsidRPr="00621655">
        <w:rPr>
          <w:rFonts w:ascii="Merriweather Sans" w:hAnsi="Merriweather Sans"/>
          <w:color w:val="auto"/>
          <w:sz w:val="22"/>
        </w:rPr>
        <w:t>ayuntamiento</w:t>
      </w:r>
      <w:r w:rsidR="009324AE" w:rsidRPr="00621655">
        <w:rPr>
          <w:rFonts w:ascii="Merriweather Sans" w:hAnsi="Merriweather Sans"/>
          <w:color w:val="auto"/>
          <w:sz w:val="22"/>
        </w:rPr>
        <w:t>.</w:t>
      </w:r>
    </w:p>
    <w:p w14:paraId="78EC6397" w14:textId="71924D8F" w:rsidR="006B2902" w:rsidRPr="00621655" w:rsidRDefault="006B2902" w:rsidP="006B2902">
      <w:pPr>
        <w:numPr>
          <w:ilvl w:val="0"/>
          <w:numId w:val="25"/>
        </w:numPr>
        <w:spacing w:after="71"/>
        <w:ind w:hanging="360"/>
        <w:rPr>
          <w:rFonts w:ascii="Merriweather Sans" w:hAnsi="Merriweather Sans"/>
          <w:color w:val="auto"/>
          <w:sz w:val="22"/>
        </w:rPr>
      </w:pPr>
      <w:r w:rsidRPr="00621655">
        <w:rPr>
          <w:rFonts w:ascii="Merriweather Sans" w:hAnsi="Merriweather Sans"/>
          <w:color w:val="auto"/>
          <w:sz w:val="22"/>
        </w:rPr>
        <w:t>Se tendrá</w:t>
      </w:r>
      <w:r w:rsidR="003C17CD" w:rsidRPr="00621655">
        <w:rPr>
          <w:rFonts w:ascii="Merriweather Sans" w:hAnsi="Merriweather Sans"/>
          <w:color w:val="auto"/>
          <w:sz w:val="22"/>
        </w:rPr>
        <w:t>n</w:t>
      </w:r>
      <w:r w:rsidRPr="00621655">
        <w:rPr>
          <w:rFonts w:ascii="Merriweather Sans" w:hAnsi="Merriweather Sans"/>
          <w:color w:val="auto"/>
          <w:sz w:val="22"/>
        </w:rPr>
        <w:t xml:space="preserve"> que recoger selectivamente, en </w:t>
      </w:r>
      <w:r w:rsidR="003C17CD" w:rsidRPr="00621655">
        <w:rPr>
          <w:rFonts w:ascii="Merriweather Sans" w:hAnsi="Merriweather Sans"/>
          <w:color w:val="auto"/>
          <w:sz w:val="22"/>
        </w:rPr>
        <w:t xml:space="preserve">la </w:t>
      </w:r>
      <w:r w:rsidRPr="00621655">
        <w:rPr>
          <w:rFonts w:ascii="Merriweather Sans" w:hAnsi="Merriweather Sans"/>
          <w:color w:val="auto"/>
          <w:sz w:val="22"/>
        </w:rPr>
        <w:t xml:space="preserve">medida </w:t>
      </w:r>
      <w:r w:rsidR="003C17CD" w:rsidRPr="00621655">
        <w:rPr>
          <w:rFonts w:ascii="Merriweather Sans" w:hAnsi="Merriweather Sans"/>
          <w:color w:val="auto"/>
          <w:sz w:val="22"/>
        </w:rPr>
        <w:t>de lo</w:t>
      </w:r>
      <w:r w:rsidRPr="00621655">
        <w:rPr>
          <w:rFonts w:ascii="Merriweather Sans" w:hAnsi="Merriweather Sans"/>
          <w:color w:val="auto"/>
          <w:sz w:val="22"/>
        </w:rPr>
        <w:t xml:space="preserve"> posible, los residuos abandonados </w:t>
      </w:r>
      <w:r w:rsidR="003C17CD" w:rsidRPr="00621655">
        <w:rPr>
          <w:rFonts w:ascii="Merriweather Sans" w:hAnsi="Merriweather Sans"/>
          <w:color w:val="auto"/>
          <w:sz w:val="22"/>
        </w:rPr>
        <w:t xml:space="preserve">en </w:t>
      </w:r>
      <w:r w:rsidRPr="00621655">
        <w:rPr>
          <w:rFonts w:ascii="Merriweather Sans" w:hAnsi="Merriweather Sans"/>
          <w:color w:val="auto"/>
          <w:sz w:val="22"/>
        </w:rPr>
        <w:t>el municipio.</w:t>
      </w:r>
    </w:p>
    <w:p w14:paraId="1FB594FD" w14:textId="61104B11" w:rsidR="006B2902" w:rsidRPr="00621655" w:rsidRDefault="006B2902" w:rsidP="006B2902">
      <w:pPr>
        <w:numPr>
          <w:ilvl w:val="0"/>
          <w:numId w:val="25"/>
        </w:numPr>
        <w:spacing w:after="73"/>
        <w:ind w:hanging="360"/>
        <w:rPr>
          <w:rFonts w:ascii="Merriweather Sans" w:hAnsi="Merriweather Sans"/>
          <w:color w:val="auto"/>
          <w:sz w:val="22"/>
        </w:rPr>
      </w:pPr>
      <w:r w:rsidRPr="00621655">
        <w:rPr>
          <w:rFonts w:ascii="Merriweather Sans" w:hAnsi="Merriweather Sans"/>
          <w:color w:val="auto"/>
          <w:sz w:val="22"/>
        </w:rPr>
        <w:t xml:space="preserve">Cualquier irregularidad detectada será comunicada inmediatamente </w:t>
      </w:r>
      <w:r w:rsidR="003C17CD" w:rsidRPr="00621655">
        <w:rPr>
          <w:rFonts w:ascii="Merriweather Sans" w:hAnsi="Merriweather Sans"/>
          <w:color w:val="auto"/>
          <w:sz w:val="22"/>
        </w:rPr>
        <w:t>a</w:t>
      </w:r>
      <w:r w:rsidRPr="00621655">
        <w:rPr>
          <w:rFonts w:ascii="Merriweather Sans" w:hAnsi="Merriweather Sans"/>
          <w:color w:val="auto"/>
          <w:sz w:val="22"/>
        </w:rPr>
        <w:t xml:space="preserv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para su corrección.</w:t>
      </w:r>
    </w:p>
    <w:p w14:paraId="14216E94" w14:textId="6AA89F7C" w:rsidR="006B2902" w:rsidRPr="00621655" w:rsidRDefault="006B2902" w:rsidP="006B2902">
      <w:pPr>
        <w:numPr>
          <w:ilvl w:val="0"/>
          <w:numId w:val="25"/>
        </w:numPr>
        <w:spacing w:after="73"/>
        <w:ind w:hanging="360"/>
        <w:rPr>
          <w:rFonts w:ascii="Merriweather Sans" w:hAnsi="Merriweather Sans"/>
          <w:color w:val="auto"/>
          <w:sz w:val="22"/>
        </w:rPr>
      </w:pPr>
      <w:r w:rsidRPr="00621655">
        <w:rPr>
          <w:rFonts w:ascii="Merriweather Sans" w:hAnsi="Merriweather Sans"/>
          <w:color w:val="auto"/>
          <w:sz w:val="22"/>
        </w:rPr>
        <w:t>Estas normas y las específicas para cada servicio se tendrán en cuenta en el sistema de seguimiento y control (capítulo 13)</w:t>
      </w:r>
      <w:r w:rsidR="003C17CD" w:rsidRPr="00621655">
        <w:rPr>
          <w:rFonts w:ascii="Merriweather Sans" w:hAnsi="Merriweather Sans"/>
          <w:color w:val="auto"/>
          <w:sz w:val="22"/>
        </w:rPr>
        <w:t>.</w:t>
      </w:r>
    </w:p>
    <w:p w14:paraId="619BCDE0" w14:textId="0E9643BC" w:rsidR="006B2902" w:rsidRPr="00621655" w:rsidRDefault="006B2902" w:rsidP="006B2902">
      <w:pPr>
        <w:numPr>
          <w:ilvl w:val="0"/>
          <w:numId w:val="25"/>
        </w:numPr>
        <w:spacing w:after="71"/>
        <w:ind w:hanging="360"/>
        <w:rPr>
          <w:rFonts w:ascii="Merriweather Sans" w:hAnsi="Merriweather Sans"/>
          <w:color w:val="auto"/>
          <w:sz w:val="22"/>
        </w:rPr>
      </w:pPr>
      <w:r w:rsidRPr="00621655">
        <w:rPr>
          <w:rFonts w:ascii="Merriweather Sans" w:hAnsi="Merriweather Sans"/>
          <w:color w:val="auto"/>
          <w:sz w:val="22"/>
        </w:rPr>
        <w:t>La normativa reguladora podrá variar a lo largo del contrato según las necesidades del Ayuntamiento de Ripollet</w:t>
      </w:r>
      <w:r w:rsidR="00B642C0" w:rsidRPr="00621655">
        <w:rPr>
          <w:rFonts w:ascii="Merriweather Sans" w:hAnsi="Merriweather Sans"/>
          <w:color w:val="auto"/>
          <w:sz w:val="22"/>
        </w:rPr>
        <w:t>, siempre bajo criterios ambientales.</w:t>
      </w:r>
    </w:p>
    <w:p w14:paraId="3135E75D" w14:textId="48922985" w:rsidR="006B2902" w:rsidRPr="00621655" w:rsidRDefault="003C17CD" w:rsidP="006B2902">
      <w:pPr>
        <w:numPr>
          <w:ilvl w:val="0"/>
          <w:numId w:val="25"/>
        </w:numPr>
        <w:spacing w:after="147"/>
        <w:ind w:hanging="360"/>
        <w:rPr>
          <w:rFonts w:ascii="Merriweather Sans" w:hAnsi="Merriweather Sans"/>
          <w:color w:val="auto"/>
          <w:sz w:val="22"/>
        </w:rPr>
      </w:pPr>
      <w:r w:rsidRPr="00621655">
        <w:rPr>
          <w:rFonts w:ascii="Merriweather Sans" w:hAnsi="Merriweather Sans"/>
          <w:color w:val="auto"/>
          <w:sz w:val="22"/>
        </w:rPr>
        <w:t>Será necesaria la</w:t>
      </w:r>
      <w:r w:rsidR="006B2902" w:rsidRPr="00621655">
        <w:rPr>
          <w:rFonts w:ascii="Merriweather Sans" w:hAnsi="Merriweather Sans"/>
          <w:color w:val="auto"/>
          <w:sz w:val="22"/>
        </w:rPr>
        <w:t xml:space="preserve"> máxima coordinación entre los servicios de recogida de residuos, </w:t>
      </w:r>
      <w:r w:rsidR="000511FF" w:rsidRPr="00621655">
        <w:rPr>
          <w:rFonts w:ascii="Merriweather Sans" w:hAnsi="Merriweather Sans"/>
          <w:color w:val="auto"/>
          <w:sz w:val="22"/>
        </w:rPr>
        <w:t>punto limpio</w:t>
      </w:r>
      <w:r w:rsidR="006B2902" w:rsidRPr="00621655">
        <w:rPr>
          <w:rFonts w:ascii="Merriweather Sans" w:hAnsi="Merriweather Sans"/>
          <w:color w:val="auto"/>
          <w:sz w:val="22"/>
        </w:rPr>
        <w:t xml:space="preserve"> municipal y limpieza viaria, así como con el contrato de seguimiento e implantación.</w:t>
      </w:r>
    </w:p>
    <w:p w14:paraId="7BF99E38" w14:textId="01336F69" w:rsidR="006B2902" w:rsidRPr="00621655" w:rsidRDefault="006B2902" w:rsidP="006B2902">
      <w:pPr>
        <w:pStyle w:val="Ttulo3"/>
        <w:ind w:left="19"/>
        <w:rPr>
          <w:rFonts w:ascii="Merriweather Sans" w:hAnsi="Merriweather Sans"/>
          <w:color w:val="auto"/>
          <w:sz w:val="22"/>
        </w:rPr>
      </w:pPr>
      <w:bookmarkStart w:id="35" w:name="_Toc49189655"/>
      <w:r w:rsidRPr="00621655">
        <w:rPr>
          <w:rFonts w:ascii="Merriweather Sans" w:hAnsi="Merriweather Sans"/>
          <w:color w:val="auto"/>
          <w:sz w:val="22"/>
        </w:rPr>
        <w:t>4.1.4. DESTINO DE LAS FRACCIONES</w:t>
      </w:r>
      <w:bookmarkEnd w:id="35"/>
    </w:p>
    <w:p w14:paraId="1E5FD145" w14:textId="70FDD2A6" w:rsidR="006B2902" w:rsidRPr="00621655" w:rsidRDefault="00D80742" w:rsidP="001A31FE">
      <w:pPr>
        <w:spacing w:after="231"/>
        <w:ind w:left="20"/>
        <w:rPr>
          <w:rFonts w:ascii="Merriweather Sans" w:hAnsi="Merriweather Sans"/>
          <w:color w:val="auto"/>
          <w:sz w:val="22"/>
        </w:rPr>
      </w:pPr>
      <w:r>
        <w:rPr>
          <w:rFonts w:ascii="Merriweather Sans" w:hAnsi="Merriweather Sans"/>
          <w:color w:val="auto"/>
          <w:sz w:val="22"/>
        </w:rPr>
        <w:t>En la tabla</w:t>
      </w:r>
      <w:r w:rsidR="006B2902" w:rsidRPr="00621655">
        <w:rPr>
          <w:rFonts w:ascii="Merriweather Sans" w:hAnsi="Merriweather Sans"/>
          <w:color w:val="auto"/>
          <w:sz w:val="22"/>
        </w:rPr>
        <w:t xml:space="preserve"> siguiente se explicitan las instalaciones asignadas para las principales fracciones recogidas.</w:t>
      </w:r>
    </w:p>
    <w:tbl>
      <w:tblPr>
        <w:tblW w:w="5943" w:type="dxa"/>
        <w:tblInd w:w="1280" w:type="dxa"/>
        <w:tblLook w:val="04A0" w:firstRow="1" w:lastRow="0" w:firstColumn="1" w:lastColumn="0" w:noHBand="0" w:noVBand="1"/>
      </w:tblPr>
      <w:tblGrid>
        <w:gridCol w:w="2689"/>
        <w:gridCol w:w="3254"/>
      </w:tblGrid>
      <w:tr w:rsidR="006B2902" w:rsidRPr="00621655" w14:paraId="5CC9D84E" w14:textId="77777777" w:rsidTr="007A4590">
        <w:trPr>
          <w:trHeight w:val="274"/>
        </w:trPr>
        <w:tc>
          <w:tcPr>
            <w:tcW w:w="2689" w:type="dxa"/>
            <w:tcBorders>
              <w:top w:val="nil"/>
              <w:left w:val="nil"/>
              <w:bottom w:val="nil"/>
              <w:right w:val="nil"/>
            </w:tcBorders>
          </w:tcPr>
          <w:p w14:paraId="28659BDA" w14:textId="4093DF5A" w:rsidR="001A31FE" w:rsidRPr="00621655" w:rsidRDefault="001A31FE" w:rsidP="007A4590">
            <w:pPr>
              <w:spacing w:after="0" w:line="259" w:lineRule="auto"/>
              <w:ind w:left="0" w:firstLine="0"/>
              <w:jc w:val="left"/>
              <w:rPr>
                <w:rFonts w:ascii="Merriweather Sans" w:hAnsi="Merriweather Sans"/>
                <w:b/>
                <w:bCs/>
                <w:color w:val="auto"/>
                <w:u w:val="single"/>
              </w:rPr>
            </w:pPr>
            <w:r w:rsidRPr="00621655">
              <w:rPr>
                <w:rFonts w:ascii="Merriweather Sans" w:hAnsi="Merriweather Sans"/>
                <w:b/>
                <w:bCs/>
                <w:color w:val="auto"/>
                <w:u w:val="single"/>
              </w:rPr>
              <w:t>FRACCIÓN</w:t>
            </w:r>
          </w:p>
          <w:p w14:paraId="5CEBF5F8" w14:textId="4C8F16AC"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RESTO </w:t>
            </w:r>
          </w:p>
        </w:tc>
        <w:tc>
          <w:tcPr>
            <w:tcW w:w="3254" w:type="dxa"/>
            <w:tcBorders>
              <w:top w:val="nil"/>
              <w:left w:val="nil"/>
              <w:bottom w:val="nil"/>
              <w:right w:val="nil"/>
            </w:tcBorders>
          </w:tcPr>
          <w:p w14:paraId="1B5A7CA7" w14:textId="691A885E" w:rsidR="001A31FE" w:rsidRPr="00621655" w:rsidRDefault="001A31FE" w:rsidP="007A4590">
            <w:pPr>
              <w:spacing w:after="0" w:line="259" w:lineRule="auto"/>
              <w:ind w:left="0" w:firstLine="0"/>
              <w:jc w:val="left"/>
              <w:rPr>
                <w:rFonts w:ascii="Merriweather Sans" w:hAnsi="Merriweather Sans"/>
                <w:b/>
                <w:bCs/>
                <w:color w:val="auto"/>
                <w:u w:val="single"/>
              </w:rPr>
            </w:pPr>
            <w:r w:rsidRPr="00621655">
              <w:rPr>
                <w:rFonts w:ascii="Merriweather Sans" w:hAnsi="Merriweather Sans"/>
                <w:b/>
                <w:bCs/>
                <w:color w:val="auto"/>
                <w:u w:val="single"/>
              </w:rPr>
              <w:t>DESTINO</w:t>
            </w:r>
          </w:p>
          <w:p w14:paraId="634803E2" w14:textId="5D18CC1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ECOPARC2, Montcada i Reixac </w:t>
            </w:r>
          </w:p>
        </w:tc>
      </w:tr>
      <w:tr w:rsidR="006B2902" w:rsidRPr="00621655" w14:paraId="48B0B7A7" w14:textId="77777777" w:rsidTr="007A4590">
        <w:trPr>
          <w:trHeight w:val="284"/>
        </w:trPr>
        <w:tc>
          <w:tcPr>
            <w:tcW w:w="2689" w:type="dxa"/>
            <w:tcBorders>
              <w:top w:val="nil"/>
              <w:left w:val="nil"/>
              <w:bottom w:val="nil"/>
              <w:right w:val="nil"/>
            </w:tcBorders>
          </w:tcPr>
          <w:p w14:paraId="467C150F"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lastRenderedPageBreak/>
              <w:t xml:space="preserve">FORM </w:t>
            </w:r>
          </w:p>
        </w:tc>
        <w:tc>
          <w:tcPr>
            <w:tcW w:w="3254" w:type="dxa"/>
            <w:tcBorders>
              <w:top w:val="nil"/>
              <w:left w:val="nil"/>
              <w:bottom w:val="nil"/>
              <w:right w:val="nil"/>
            </w:tcBorders>
          </w:tcPr>
          <w:p w14:paraId="2140A96E"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ECOPARC2, Montcada i Reixac </w:t>
            </w:r>
          </w:p>
        </w:tc>
      </w:tr>
      <w:tr w:rsidR="006B2902" w:rsidRPr="00621655" w14:paraId="5C02E116" w14:textId="77777777" w:rsidTr="007A4590">
        <w:trPr>
          <w:trHeight w:val="284"/>
        </w:trPr>
        <w:tc>
          <w:tcPr>
            <w:tcW w:w="2689" w:type="dxa"/>
            <w:tcBorders>
              <w:top w:val="nil"/>
              <w:left w:val="nil"/>
              <w:bottom w:val="nil"/>
              <w:right w:val="nil"/>
            </w:tcBorders>
          </w:tcPr>
          <w:p w14:paraId="3E826194"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ENVASES LIGEROS </w:t>
            </w:r>
          </w:p>
        </w:tc>
        <w:tc>
          <w:tcPr>
            <w:tcW w:w="3254" w:type="dxa"/>
            <w:tcBorders>
              <w:top w:val="nil"/>
              <w:left w:val="nil"/>
              <w:bottom w:val="nil"/>
              <w:right w:val="nil"/>
            </w:tcBorders>
          </w:tcPr>
          <w:p w14:paraId="2AE6316D"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ECOPARC2, Montcada i Reixac </w:t>
            </w:r>
          </w:p>
        </w:tc>
      </w:tr>
      <w:tr w:rsidR="006B2902" w:rsidRPr="00621655" w14:paraId="13F54FC8" w14:textId="77777777" w:rsidTr="007A4590">
        <w:trPr>
          <w:trHeight w:val="283"/>
        </w:trPr>
        <w:tc>
          <w:tcPr>
            <w:tcW w:w="2689" w:type="dxa"/>
            <w:tcBorders>
              <w:top w:val="nil"/>
              <w:left w:val="nil"/>
              <w:bottom w:val="nil"/>
              <w:right w:val="nil"/>
            </w:tcBorders>
          </w:tcPr>
          <w:p w14:paraId="7581F58F"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PAPEL Y CARTÓN </w:t>
            </w:r>
          </w:p>
        </w:tc>
        <w:tc>
          <w:tcPr>
            <w:tcW w:w="3254" w:type="dxa"/>
            <w:tcBorders>
              <w:top w:val="nil"/>
              <w:left w:val="nil"/>
              <w:bottom w:val="nil"/>
              <w:right w:val="nil"/>
            </w:tcBorders>
          </w:tcPr>
          <w:p w14:paraId="15B676B9" w14:textId="0F6FADC7" w:rsidR="006B2902" w:rsidRPr="00621655" w:rsidRDefault="00D137BB" w:rsidP="001A31FE">
            <w:pPr>
              <w:spacing w:after="0" w:line="259" w:lineRule="auto"/>
              <w:ind w:left="0" w:firstLine="0"/>
              <w:jc w:val="left"/>
              <w:rPr>
                <w:rFonts w:ascii="Merriweather Sans" w:hAnsi="Merriweather Sans"/>
                <w:color w:val="auto"/>
              </w:rPr>
            </w:pPr>
            <w:r w:rsidRPr="00621655">
              <w:rPr>
                <w:rFonts w:ascii="Merriweather Sans" w:hAnsi="Merriweather Sans"/>
                <w:color w:val="auto"/>
              </w:rPr>
              <w:t>PLANTA INTERCOMARCAL DEL RECICLA</w:t>
            </w:r>
            <w:r w:rsidR="001A31FE" w:rsidRPr="00621655">
              <w:rPr>
                <w:rFonts w:ascii="Merriweather Sans" w:hAnsi="Merriweather Sans"/>
                <w:color w:val="auto"/>
              </w:rPr>
              <w:t>TG</w:t>
            </w:r>
            <w:r w:rsidRPr="00621655">
              <w:rPr>
                <w:rFonts w:ascii="Merriweather Sans" w:hAnsi="Merriweather Sans"/>
                <w:color w:val="auto"/>
              </w:rPr>
              <w:t>E, S.A.</w:t>
            </w:r>
            <w:r w:rsidR="006B2902" w:rsidRPr="00621655">
              <w:rPr>
                <w:rFonts w:ascii="Merriweather Sans" w:hAnsi="Merriweather Sans"/>
                <w:color w:val="auto"/>
              </w:rPr>
              <w:t xml:space="preserve">, </w:t>
            </w:r>
            <w:r w:rsidRPr="00621655">
              <w:rPr>
                <w:rFonts w:ascii="Merriweather Sans" w:hAnsi="Merriweather Sans"/>
                <w:color w:val="auto"/>
              </w:rPr>
              <w:t>Sabadell</w:t>
            </w:r>
            <w:r w:rsidR="006B2902" w:rsidRPr="00621655">
              <w:rPr>
                <w:rFonts w:ascii="Merriweather Sans" w:hAnsi="Merriweather Sans"/>
                <w:color w:val="auto"/>
              </w:rPr>
              <w:t xml:space="preserve"> </w:t>
            </w:r>
          </w:p>
        </w:tc>
      </w:tr>
      <w:tr w:rsidR="006B2902" w:rsidRPr="00621655" w14:paraId="7ED2B6CD" w14:textId="77777777" w:rsidTr="007A4590">
        <w:trPr>
          <w:trHeight w:val="284"/>
        </w:trPr>
        <w:tc>
          <w:tcPr>
            <w:tcW w:w="2689" w:type="dxa"/>
            <w:tcBorders>
              <w:top w:val="nil"/>
              <w:left w:val="nil"/>
              <w:bottom w:val="nil"/>
              <w:right w:val="nil"/>
            </w:tcBorders>
          </w:tcPr>
          <w:p w14:paraId="45026474"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VIDRIO </w:t>
            </w:r>
          </w:p>
        </w:tc>
        <w:tc>
          <w:tcPr>
            <w:tcW w:w="3254" w:type="dxa"/>
            <w:tcBorders>
              <w:top w:val="nil"/>
              <w:left w:val="nil"/>
              <w:bottom w:val="nil"/>
              <w:right w:val="nil"/>
            </w:tcBorders>
          </w:tcPr>
          <w:p w14:paraId="07D483D8"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Santos Jorge, Mollet del Vallès </w:t>
            </w:r>
          </w:p>
        </w:tc>
      </w:tr>
      <w:tr w:rsidR="006B2902" w:rsidRPr="00621655" w14:paraId="5DE66DC8" w14:textId="77777777" w:rsidTr="007A4590">
        <w:trPr>
          <w:trHeight w:val="284"/>
        </w:trPr>
        <w:tc>
          <w:tcPr>
            <w:tcW w:w="2689" w:type="dxa"/>
            <w:tcBorders>
              <w:top w:val="nil"/>
              <w:left w:val="nil"/>
              <w:bottom w:val="nil"/>
              <w:right w:val="nil"/>
            </w:tcBorders>
          </w:tcPr>
          <w:p w14:paraId="74BBE5A8"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VOLUMINOSOS </w:t>
            </w:r>
          </w:p>
        </w:tc>
        <w:tc>
          <w:tcPr>
            <w:tcW w:w="3254" w:type="dxa"/>
            <w:tcBorders>
              <w:top w:val="nil"/>
              <w:left w:val="nil"/>
              <w:bottom w:val="nil"/>
              <w:right w:val="nil"/>
            </w:tcBorders>
          </w:tcPr>
          <w:p w14:paraId="676662BA" w14:textId="7012A298"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Gestor </w:t>
            </w:r>
            <w:r w:rsidR="001A31FE" w:rsidRPr="00621655">
              <w:rPr>
                <w:rFonts w:ascii="Merriweather Sans" w:hAnsi="Merriweather Sans"/>
                <w:color w:val="auto"/>
              </w:rPr>
              <w:t>p</w:t>
            </w:r>
            <w:r w:rsidRPr="00621655">
              <w:rPr>
                <w:rFonts w:ascii="Merriweather Sans" w:hAnsi="Merriweather Sans"/>
                <w:color w:val="auto"/>
              </w:rPr>
              <w:t xml:space="preserve">rivado, Sabadell </w:t>
            </w:r>
          </w:p>
        </w:tc>
      </w:tr>
      <w:tr w:rsidR="006B2902" w:rsidRPr="00621655" w14:paraId="51502C19" w14:textId="77777777" w:rsidTr="007A4590">
        <w:trPr>
          <w:trHeight w:val="274"/>
        </w:trPr>
        <w:tc>
          <w:tcPr>
            <w:tcW w:w="2689" w:type="dxa"/>
            <w:tcBorders>
              <w:top w:val="nil"/>
              <w:left w:val="nil"/>
              <w:bottom w:val="nil"/>
              <w:right w:val="nil"/>
            </w:tcBorders>
          </w:tcPr>
          <w:p w14:paraId="6C0E874B"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OTRAS FRACCIONES </w:t>
            </w:r>
          </w:p>
        </w:tc>
        <w:tc>
          <w:tcPr>
            <w:tcW w:w="3254" w:type="dxa"/>
            <w:tcBorders>
              <w:top w:val="nil"/>
              <w:left w:val="nil"/>
              <w:bottom w:val="nil"/>
              <w:right w:val="nil"/>
            </w:tcBorders>
          </w:tcPr>
          <w:p w14:paraId="046928D5" w14:textId="521C68D0" w:rsidR="006B2902" w:rsidRPr="00621655" w:rsidRDefault="001A31FE"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Punto limpio</w:t>
            </w:r>
            <w:r w:rsidR="006B2902" w:rsidRPr="00621655">
              <w:rPr>
                <w:rFonts w:ascii="Merriweather Sans" w:hAnsi="Merriweather Sans"/>
                <w:color w:val="auto"/>
              </w:rPr>
              <w:t xml:space="preserve"> </w:t>
            </w:r>
            <w:r w:rsidRPr="00621655">
              <w:rPr>
                <w:rFonts w:ascii="Merriweather Sans" w:hAnsi="Merriweather Sans"/>
                <w:color w:val="auto"/>
              </w:rPr>
              <w:t>m</w:t>
            </w:r>
            <w:r w:rsidR="006B2902" w:rsidRPr="00621655">
              <w:rPr>
                <w:rFonts w:ascii="Merriweather Sans" w:hAnsi="Merriweather Sans"/>
                <w:color w:val="auto"/>
              </w:rPr>
              <w:t xml:space="preserve">unicipal, Ripollet </w:t>
            </w:r>
          </w:p>
        </w:tc>
      </w:tr>
    </w:tbl>
    <w:p w14:paraId="0BB8A82E" w14:textId="77777777" w:rsidR="006B2902" w:rsidRPr="00621655" w:rsidRDefault="006B2902" w:rsidP="006B2902">
      <w:pPr>
        <w:spacing w:after="103" w:line="259" w:lineRule="auto"/>
        <w:ind w:left="1" w:firstLine="0"/>
        <w:jc w:val="left"/>
        <w:rPr>
          <w:rFonts w:ascii="Merriweather Sans" w:hAnsi="Merriweather Sans"/>
          <w:color w:val="auto"/>
          <w:sz w:val="22"/>
        </w:rPr>
      </w:pPr>
      <w:r w:rsidRPr="00621655">
        <w:rPr>
          <w:rFonts w:ascii="Merriweather Sans" w:hAnsi="Merriweather Sans"/>
          <w:color w:val="auto"/>
          <w:sz w:val="22"/>
        </w:rPr>
        <w:t xml:space="preserve"> </w:t>
      </w:r>
    </w:p>
    <w:p w14:paraId="4618B22B" w14:textId="08DF408A"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podrá cambiar el destino de los residuos recogidos en función de las necesidades que vayan surgiendo. Estas modificaciones no variarán las condiciones ni los precios por servicio efectuado. El coste del tratamiento no será objeto del contrato.</w:t>
      </w:r>
    </w:p>
    <w:p w14:paraId="3C780412" w14:textId="77777777"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Los residuos de recogidas esporádicas efectuadas por los servicios de limpieza viaria u otras recogidas no programadas tendrán que gestionarse de forma selectiva, siempre que sea posible. Habrá que aportar un registro detallado de las cantidades recogidas. </w:t>
      </w:r>
    </w:p>
    <w:p w14:paraId="63410852" w14:textId="244D5195"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La empresa contratista tiene que prever los transportes necesarios para cada fracción de forma que se optimice el número de vaciad</w:t>
      </w:r>
      <w:r w:rsidR="00F71D66" w:rsidRPr="00621655">
        <w:rPr>
          <w:rFonts w:ascii="Merriweather Sans" w:hAnsi="Merriweather Sans"/>
          <w:color w:val="auto"/>
          <w:sz w:val="22"/>
        </w:rPr>
        <w:t>o</w:t>
      </w:r>
      <w:r w:rsidRPr="00621655">
        <w:rPr>
          <w:rFonts w:ascii="Merriweather Sans" w:hAnsi="Merriweather Sans"/>
          <w:color w:val="auto"/>
          <w:sz w:val="22"/>
        </w:rPr>
        <w:t>s, la ruta y el tiempo total de servicio</w:t>
      </w:r>
      <w:r w:rsidR="009324AE" w:rsidRPr="00621655">
        <w:rPr>
          <w:rFonts w:ascii="Merriweather Sans" w:hAnsi="Merriweather Sans"/>
          <w:color w:val="auto"/>
          <w:sz w:val="22"/>
        </w:rPr>
        <w:t>.</w:t>
      </w:r>
    </w:p>
    <w:p w14:paraId="50E90D33" w14:textId="615AC8B1"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En caso de que lo crea técnica y económica</w:t>
      </w:r>
      <w:r w:rsidR="00F71D66" w:rsidRPr="00621655">
        <w:rPr>
          <w:rFonts w:ascii="Merriweather Sans" w:hAnsi="Merriweather Sans"/>
          <w:color w:val="auto"/>
          <w:sz w:val="22"/>
        </w:rPr>
        <w:t>mente apropiado</w:t>
      </w:r>
      <w:r w:rsidRPr="00621655">
        <w:rPr>
          <w:rFonts w:ascii="Merriweather Sans" w:hAnsi="Merriweather Sans"/>
          <w:color w:val="auto"/>
          <w:sz w:val="22"/>
        </w:rPr>
        <w:t xml:space="preserve">, la empresa adjudicataria podrá proponer hacer transferencia de algunas fracciones. En este caso, </w:t>
      </w:r>
      <w:r w:rsidR="00AF340D" w:rsidRPr="00621655">
        <w:rPr>
          <w:rFonts w:ascii="Merriweather Sans" w:hAnsi="Merriweather Sans"/>
          <w:color w:val="auto"/>
          <w:sz w:val="22"/>
        </w:rPr>
        <w:t>será necesario</w:t>
      </w:r>
      <w:r w:rsidRPr="00621655">
        <w:rPr>
          <w:rFonts w:ascii="Merriweather Sans" w:hAnsi="Merriweather Sans"/>
          <w:color w:val="auto"/>
          <w:sz w:val="22"/>
        </w:rPr>
        <w:t xml:space="preserve"> que detalle con qué medios cuenta y d</w:t>
      </w:r>
      <w:r w:rsidR="00AF340D" w:rsidRPr="00621655">
        <w:rPr>
          <w:rFonts w:ascii="Merriweather Sans" w:hAnsi="Merriweather Sans"/>
          <w:color w:val="auto"/>
          <w:sz w:val="22"/>
        </w:rPr>
        <w:t>ó</w:t>
      </w:r>
      <w:r w:rsidRPr="00621655">
        <w:rPr>
          <w:rFonts w:ascii="Merriweather Sans" w:hAnsi="Merriweather Sans"/>
          <w:color w:val="auto"/>
          <w:sz w:val="22"/>
        </w:rPr>
        <w:t>nde se hará efectiva la transferencia</w:t>
      </w:r>
      <w:r w:rsidR="00AF340D" w:rsidRPr="00621655">
        <w:rPr>
          <w:rFonts w:ascii="Merriweather Sans" w:hAnsi="Merriweather Sans"/>
          <w:color w:val="auto"/>
          <w:sz w:val="22"/>
        </w:rPr>
        <w:t>;</w:t>
      </w:r>
      <w:r w:rsidRPr="00621655">
        <w:rPr>
          <w:rFonts w:ascii="Merriweather Sans" w:hAnsi="Merriweather Sans"/>
          <w:color w:val="auto"/>
          <w:sz w:val="22"/>
        </w:rPr>
        <w:t xml:space="preserve"> también </w:t>
      </w:r>
      <w:r w:rsidR="00AF340D" w:rsidRPr="00621655">
        <w:rPr>
          <w:rFonts w:ascii="Merriweather Sans" w:hAnsi="Merriweather Sans"/>
          <w:color w:val="auto"/>
          <w:sz w:val="22"/>
        </w:rPr>
        <w:t xml:space="preserve">deberá </w:t>
      </w:r>
      <w:r w:rsidRPr="00621655">
        <w:rPr>
          <w:rFonts w:ascii="Merriweather Sans" w:hAnsi="Merriweather Sans"/>
          <w:color w:val="auto"/>
          <w:sz w:val="22"/>
        </w:rPr>
        <w:t xml:space="preserve">cumplir con todas las medidas legales y de seguridad, </w:t>
      </w:r>
      <w:r w:rsidR="00AF340D" w:rsidRPr="00621655">
        <w:rPr>
          <w:rFonts w:ascii="Merriweather Sans" w:hAnsi="Merriweather Sans"/>
          <w:color w:val="auto"/>
          <w:sz w:val="22"/>
        </w:rPr>
        <w:t xml:space="preserve">de </w:t>
      </w:r>
      <w:r w:rsidRPr="00621655">
        <w:rPr>
          <w:rFonts w:ascii="Merriweather Sans" w:hAnsi="Merriweather Sans"/>
          <w:color w:val="auto"/>
          <w:sz w:val="22"/>
        </w:rPr>
        <w:t xml:space="preserve">prevención de incendios, </w:t>
      </w:r>
      <w:r w:rsidR="00AF340D" w:rsidRPr="00621655">
        <w:rPr>
          <w:rFonts w:ascii="Merriweather Sans" w:hAnsi="Merriweather Sans"/>
          <w:color w:val="auto"/>
          <w:sz w:val="22"/>
        </w:rPr>
        <w:t xml:space="preserve">de </w:t>
      </w:r>
      <w:r w:rsidRPr="00621655">
        <w:rPr>
          <w:rFonts w:ascii="Merriweather Sans" w:hAnsi="Merriweather Sans"/>
          <w:color w:val="auto"/>
          <w:sz w:val="22"/>
        </w:rPr>
        <w:t>olores, ruido, etc.</w:t>
      </w:r>
    </w:p>
    <w:p w14:paraId="17AC4E72" w14:textId="1E83F075" w:rsidR="006B2902" w:rsidRPr="00621655" w:rsidRDefault="006B2902" w:rsidP="006B2902">
      <w:pPr>
        <w:spacing w:after="308"/>
        <w:ind w:left="20"/>
        <w:rPr>
          <w:rFonts w:ascii="Merriweather Sans" w:hAnsi="Merriweather Sans"/>
          <w:color w:val="auto"/>
          <w:sz w:val="22"/>
        </w:rPr>
      </w:pPr>
      <w:r w:rsidRPr="00621655">
        <w:rPr>
          <w:rFonts w:ascii="Merriweather Sans" w:hAnsi="Merriweather Sans"/>
          <w:color w:val="auto"/>
          <w:sz w:val="22"/>
        </w:rPr>
        <w:t xml:space="preserve">Todos los camiones que </w:t>
      </w:r>
      <w:r w:rsidR="00EA4B87" w:rsidRPr="00621655">
        <w:rPr>
          <w:rFonts w:ascii="Merriweather Sans" w:hAnsi="Merriweather Sans"/>
          <w:color w:val="auto"/>
          <w:sz w:val="22"/>
        </w:rPr>
        <w:t>realicen</w:t>
      </w:r>
      <w:r w:rsidRPr="00621655">
        <w:rPr>
          <w:rFonts w:ascii="Merriweather Sans" w:hAnsi="Merriweather Sans"/>
          <w:color w:val="auto"/>
          <w:sz w:val="22"/>
        </w:rPr>
        <w:t xml:space="preserve"> la recogida tienen que </w:t>
      </w:r>
      <w:r w:rsidR="00EA4B87" w:rsidRPr="00621655">
        <w:rPr>
          <w:rFonts w:ascii="Merriweather Sans" w:hAnsi="Merriweather Sans"/>
          <w:color w:val="auto"/>
          <w:sz w:val="22"/>
        </w:rPr>
        <w:t>pesarse</w:t>
      </w:r>
      <w:r w:rsidRPr="00621655">
        <w:rPr>
          <w:rFonts w:ascii="Merriweather Sans" w:hAnsi="Merriweather Sans"/>
          <w:color w:val="auto"/>
          <w:sz w:val="22"/>
        </w:rPr>
        <w:t xml:space="preserve"> sistemáticamente para obtener el máximo grado de información </w:t>
      </w:r>
      <w:r w:rsidR="00C95501" w:rsidRPr="00621655">
        <w:rPr>
          <w:rFonts w:ascii="Merriweather Sans" w:hAnsi="Merriweather Sans"/>
          <w:color w:val="auto"/>
          <w:sz w:val="22"/>
        </w:rPr>
        <w:t>sobre el peso de los</w:t>
      </w:r>
      <w:r w:rsidRPr="00621655">
        <w:rPr>
          <w:rFonts w:ascii="Merriweather Sans" w:hAnsi="Merriweather Sans"/>
          <w:color w:val="auto"/>
          <w:sz w:val="22"/>
        </w:rPr>
        <w:t xml:space="preserve"> residuos en los recorridos y </w:t>
      </w:r>
      <w:r w:rsidR="00C95501" w:rsidRPr="00621655">
        <w:rPr>
          <w:rFonts w:ascii="Merriweather Sans" w:hAnsi="Merriweather Sans"/>
          <w:color w:val="auto"/>
          <w:sz w:val="22"/>
        </w:rPr>
        <w:t xml:space="preserve">las </w:t>
      </w:r>
      <w:r w:rsidRPr="00621655">
        <w:rPr>
          <w:rFonts w:ascii="Merriweather Sans" w:hAnsi="Merriweather Sans"/>
          <w:color w:val="auto"/>
          <w:sz w:val="22"/>
        </w:rPr>
        <w:t xml:space="preserve">rutas concretas. Esta información se tendrá que enviar al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de acuerdo con </w:t>
      </w:r>
      <w:r w:rsidR="00C95501" w:rsidRPr="00621655">
        <w:rPr>
          <w:rFonts w:ascii="Merriweather Sans" w:hAnsi="Merriweather Sans"/>
          <w:color w:val="auto"/>
          <w:sz w:val="22"/>
        </w:rPr>
        <w:t>lo que dispone</w:t>
      </w:r>
      <w:r w:rsidRPr="00621655">
        <w:rPr>
          <w:rFonts w:ascii="Merriweather Sans" w:hAnsi="Merriweather Sans"/>
          <w:color w:val="auto"/>
          <w:sz w:val="22"/>
        </w:rPr>
        <w:t xml:space="preserve"> el capítulo 13.</w:t>
      </w:r>
    </w:p>
    <w:p w14:paraId="484A3AFD" w14:textId="4BE46970" w:rsidR="006B2902" w:rsidRPr="00621655" w:rsidRDefault="006B2902" w:rsidP="006B2902">
      <w:pPr>
        <w:pStyle w:val="Ttulo2"/>
        <w:spacing w:after="66"/>
        <w:ind w:left="19"/>
        <w:rPr>
          <w:rFonts w:ascii="Merriweather Sans" w:hAnsi="Merriweather Sans"/>
          <w:color w:val="auto"/>
          <w:sz w:val="22"/>
        </w:rPr>
      </w:pPr>
      <w:bookmarkStart w:id="36" w:name="_Toc49189656"/>
      <w:r w:rsidRPr="00621655">
        <w:rPr>
          <w:rFonts w:ascii="Merriweather Sans" w:hAnsi="Merriweather Sans"/>
          <w:color w:val="auto"/>
          <w:sz w:val="22"/>
        </w:rPr>
        <w:t>4.2. RECOGIDA PUERTA A PUERTA</w:t>
      </w:r>
      <w:bookmarkEnd w:id="36"/>
    </w:p>
    <w:p w14:paraId="62C5D200" w14:textId="14ADDCCF" w:rsidR="006B2902" w:rsidRPr="00621655" w:rsidRDefault="006B2902" w:rsidP="006B2902">
      <w:pPr>
        <w:pStyle w:val="Ttulo3"/>
        <w:ind w:left="19"/>
        <w:rPr>
          <w:rFonts w:ascii="Merriweather Sans" w:hAnsi="Merriweather Sans"/>
          <w:color w:val="auto"/>
          <w:sz w:val="22"/>
        </w:rPr>
      </w:pPr>
      <w:bookmarkStart w:id="37" w:name="_Toc49189657"/>
      <w:r w:rsidRPr="00621655">
        <w:rPr>
          <w:rFonts w:ascii="Merriweather Sans" w:hAnsi="Merriweather Sans"/>
          <w:color w:val="auto"/>
          <w:sz w:val="22"/>
        </w:rPr>
        <w:t>4.2.1. ALCANCE DE LA RECOGIDA PUERTA A PUERTA</w:t>
      </w:r>
      <w:bookmarkEnd w:id="37"/>
    </w:p>
    <w:p w14:paraId="5A163EE3" w14:textId="77777777"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servicio de recogida puerta a puerta incluirá las fracciones: FORM, papel y cartón, envases, resto y textil sanitario. </w:t>
      </w:r>
    </w:p>
    <w:p w14:paraId="22777218" w14:textId="46AC8023" w:rsidR="006B2902" w:rsidRPr="00621655" w:rsidRDefault="007D4A8A" w:rsidP="006B2902">
      <w:pPr>
        <w:spacing w:after="233"/>
        <w:ind w:left="20"/>
        <w:rPr>
          <w:rFonts w:ascii="Merriweather Sans" w:hAnsi="Merriweather Sans"/>
          <w:color w:val="auto"/>
          <w:sz w:val="22"/>
        </w:rPr>
      </w:pPr>
      <w:r w:rsidRPr="00621655">
        <w:rPr>
          <w:rFonts w:ascii="Merriweather Sans" w:hAnsi="Merriweather Sans"/>
          <w:color w:val="auto"/>
          <w:sz w:val="22"/>
        </w:rPr>
        <w:t>Los servicios de recogida de basura en el núcleo de Ripollet exceptuarán</w:t>
      </w:r>
      <w:r w:rsidR="006B2902" w:rsidRPr="00621655">
        <w:rPr>
          <w:rFonts w:ascii="Merriweather Sans" w:hAnsi="Merriweather Sans"/>
          <w:color w:val="auto"/>
          <w:sz w:val="22"/>
        </w:rPr>
        <w:t xml:space="preserve"> la recogida de residuos del barrio de Tiana-Pont </w:t>
      </w:r>
      <w:r w:rsidR="000511FF" w:rsidRPr="00621655">
        <w:rPr>
          <w:rFonts w:ascii="Merriweather Sans" w:hAnsi="Merriweather Sans"/>
          <w:color w:val="auto"/>
          <w:sz w:val="22"/>
        </w:rPr>
        <w:t>Vell</w:t>
      </w:r>
      <w:r w:rsidR="006B2902" w:rsidRPr="00621655">
        <w:rPr>
          <w:rFonts w:ascii="Merriweather Sans" w:hAnsi="Merriweather Sans"/>
          <w:color w:val="auto"/>
          <w:sz w:val="22"/>
        </w:rPr>
        <w:t xml:space="preserve"> (</w:t>
      </w:r>
      <w:r w:rsidR="00086281" w:rsidRPr="00621655">
        <w:rPr>
          <w:rFonts w:ascii="Merriweather Sans" w:hAnsi="Merriweather Sans"/>
          <w:color w:val="auto"/>
          <w:sz w:val="22"/>
        </w:rPr>
        <w:t>adyacente</w:t>
      </w:r>
      <w:r w:rsidR="006B2902" w:rsidRPr="00621655">
        <w:rPr>
          <w:rFonts w:ascii="Merriweather Sans" w:hAnsi="Merriweather Sans"/>
          <w:color w:val="auto"/>
          <w:sz w:val="22"/>
        </w:rPr>
        <w:t xml:space="preserve"> </w:t>
      </w:r>
      <w:r w:rsidRPr="00621655">
        <w:rPr>
          <w:rFonts w:ascii="Merriweather Sans" w:hAnsi="Merriweather Sans"/>
          <w:color w:val="auto"/>
          <w:sz w:val="22"/>
        </w:rPr>
        <w:t>a</w:t>
      </w:r>
      <w:r w:rsidR="006B2902" w:rsidRPr="00621655">
        <w:rPr>
          <w:rFonts w:ascii="Merriweather Sans" w:hAnsi="Merriweather Sans"/>
          <w:color w:val="auto"/>
          <w:sz w:val="22"/>
        </w:rPr>
        <w:t xml:space="preserve">l municipio de </w:t>
      </w:r>
      <w:r w:rsidR="006B2902" w:rsidRPr="00621655">
        <w:rPr>
          <w:rFonts w:ascii="Merriweather Sans" w:hAnsi="Merriweather Sans"/>
          <w:color w:val="auto"/>
          <w:sz w:val="22"/>
        </w:rPr>
        <w:lastRenderedPageBreak/>
        <w:t xml:space="preserve">Cerdanyola del Vallès) a excepción de un servicio de recogida comercial PaP </w:t>
      </w:r>
      <w:r w:rsidRPr="00621655">
        <w:rPr>
          <w:rFonts w:ascii="Merriweather Sans" w:hAnsi="Merriweather Sans"/>
          <w:color w:val="auto"/>
          <w:sz w:val="22"/>
        </w:rPr>
        <w:t>en el</w:t>
      </w:r>
      <w:r w:rsidR="00086281" w:rsidRPr="00621655">
        <w:rPr>
          <w:rFonts w:ascii="Merriweather Sans" w:hAnsi="Merriweather Sans"/>
          <w:color w:val="auto"/>
          <w:sz w:val="22"/>
        </w:rPr>
        <w:t xml:space="preserve"> mismo</w:t>
      </w:r>
      <w:r w:rsidR="006B2902" w:rsidRPr="00621655">
        <w:rPr>
          <w:rFonts w:ascii="Merriweather Sans" w:hAnsi="Merriweather Sans"/>
          <w:color w:val="auto"/>
          <w:sz w:val="22"/>
        </w:rPr>
        <w:t xml:space="preserve"> barrio de Tiana-Pont </w:t>
      </w:r>
      <w:r w:rsidR="000511FF" w:rsidRPr="00621655">
        <w:rPr>
          <w:rFonts w:ascii="Merriweather Sans" w:hAnsi="Merriweather Sans"/>
          <w:color w:val="auto"/>
          <w:sz w:val="22"/>
        </w:rPr>
        <w:t>Vell</w:t>
      </w:r>
      <w:r w:rsidR="006B2902" w:rsidRPr="00621655">
        <w:rPr>
          <w:rFonts w:ascii="Merriweather Sans" w:hAnsi="Merriweather Sans"/>
          <w:color w:val="auto"/>
          <w:sz w:val="22"/>
        </w:rPr>
        <w:t>.</w:t>
      </w:r>
    </w:p>
    <w:p w14:paraId="5B60BE36" w14:textId="5182570A"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servicio </w:t>
      </w:r>
      <w:r w:rsidR="00C95501" w:rsidRPr="00621655">
        <w:rPr>
          <w:rFonts w:ascii="Merriweather Sans" w:hAnsi="Merriweather Sans"/>
          <w:color w:val="auto"/>
          <w:sz w:val="22"/>
        </w:rPr>
        <w:t>comprenderá</w:t>
      </w:r>
      <w:r w:rsidRPr="00621655">
        <w:rPr>
          <w:rFonts w:ascii="Merriweather Sans" w:hAnsi="Merriweather Sans"/>
          <w:color w:val="auto"/>
          <w:sz w:val="22"/>
        </w:rPr>
        <w:t xml:space="preserve"> la recogida, carga y transporte hasta las </w:t>
      </w:r>
      <w:r w:rsidR="00C95501" w:rsidRPr="00621655">
        <w:rPr>
          <w:rFonts w:ascii="Merriweather Sans" w:hAnsi="Merriweather Sans"/>
          <w:color w:val="auto"/>
          <w:sz w:val="22"/>
        </w:rPr>
        <w:t>p</w:t>
      </w:r>
      <w:r w:rsidRPr="00621655">
        <w:rPr>
          <w:rFonts w:ascii="Merriweather Sans" w:hAnsi="Merriweather Sans"/>
          <w:color w:val="auto"/>
          <w:sz w:val="22"/>
        </w:rPr>
        <w:t>lantas de tratamiento o puntos de transferencia, o bien allá donde determine el Ayuntamiento de Ripollet.</w:t>
      </w:r>
    </w:p>
    <w:p w14:paraId="296E0000" w14:textId="66E76E2D"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Los residuos incluidos y los generadores a los </w:t>
      </w:r>
      <w:r w:rsidR="003562C7">
        <w:rPr>
          <w:rFonts w:ascii="Merriweather Sans" w:hAnsi="Merriweather Sans"/>
          <w:color w:val="auto"/>
          <w:sz w:val="22"/>
        </w:rPr>
        <w:t>que</w:t>
      </w:r>
      <w:r w:rsidRPr="00621655">
        <w:rPr>
          <w:rFonts w:ascii="Merriweather Sans" w:hAnsi="Merriweather Sans"/>
          <w:color w:val="auto"/>
          <w:sz w:val="22"/>
        </w:rPr>
        <w:t xml:space="preserve"> se prevé recoger los residuos se </w:t>
      </w:r>
      <w:r w:rsidR="00C95501" w:rsidRPr="00621655">
        <w:rPr>
          <w:rFonts w:ascii="Merriweather Sans" w:hAnsi="Merriweather Sans"/>
          <w:color w:val="auto"/>
          <w:sz w:val="22"/>
        </w:rPr>
        <w:t>describen</w:t>
      </w:r>
      <w:r w:rsidRPr="00621655">
        <w:rPr>
          <w:rFonts w:ascii="Merriweather Sans" w:hAnsi="Merriweather Sans"/>
          <w:color w:val="auto"/>
          <w:sz w:val="22"/>
        </w:rPr>
        <w:t xml:space="preserve"> en la siguiente tabla:</w:t>
      </w:r>
    </w:p>
    <w:tbl>
      <w:tblPr>
        <w:tblW w:w="8645" w:type="dxa"/>
        <w:tblInd w:w="-69" w:type="dxa"/>
        <w:tblCellMar>
          <w:top w:w="49" w:type="dxa"/>
          <w:right w:w="25" w:type="dxa"/>
        </w:tblCellMar>
        <w:tblLook w:val="04A0" w:firstRow="1" w:lastRow="0" w:firstColumn="1" w:lastColumn="0" w:noHBand="0" w:noVBand="1"/>
      </w:tblPr>
      <w:tblGrid>
        <w:gridCol w:w="1495"/>
        <w:gridCol w:w="1334"/>
        <w:gridCol w:w="1123"/>
        <w:gridCol w:w="156"/>
        <w:gridCol w:w="968"/>
        <w:gridCol w:w="3569"/>
      </w:tblGrid>
      <w:tr w:rsidR="006B2902" w:rsidRPr="00621655" w14:paraId="20085546" w14:textId="77777777" w:rsidTr="007A4590">
        <w:trPr>
          <w:trHeight w:val="499"/>
        </w:trPr>
        <w:tc>
          <w:tcPr>
            <w:tcW w:w="1582" w:type="dxa"/>
            <w:tcBorders>
              <w:top w:val="single" w:sz="4" w:space="0" w:color="000000"/>
              <w:left w:val="single" w:sz="4" w:space="0" w:color="000000"/>
              <w:bottom w:val="single" w:sz="4" w:space="0" w:color="000000"/>
              <w:right w:val="single" w:sz="4" w:space="0" w:color="000000"/>
            </w:tcBorders>
            <w:vAlign w:val="center"/>
          </w:tcPr>
          <w:p w14:paraId="7C02C66E" w14:textId="11362F9C"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Capítulo</w:t>
            </w:r>
          </w:p>
        </w:tc>
        <w:tc>
          <w:tcPr>
            <w:tcW w:w="1013" w:type="dxa"/>
            <w:tcBorders>
              <w:top w:val="single" w:sz="4" w:space="0" w:color="000000"/>
              <w:left w:val="single" w:sz="4" w:space="0" w:color="000000"/>
              <w:bottom w:val="single" w:sz="4" w:space="0" w:color="000000"/>
              <w:right w:val="single" w:sz="4" w:space="0" w:color="000000"/>
            </w:tcBorders>
            <w:vAlign w:val="center"/>
          </w:tcPr>
          <w:p w14:paraId="11836047" w14:textId="2A72CD2E"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Servicio</w:t>
            </w:r>
          </w:p>
        </w:tc>
        <w:tc>
          <w:tcPr>
            <w:tcW w:w="1137" w:type="dxa"/>
            <w:tcBorders>
              <w:top w:val="single" w:sz="4" w:space="0" w:color="000000"/>
              <w:left w:val="single" w:sz="4" w:space="0" w:color="000000"/>
              <w:bottom w:val="single" w:sz="4" w:space="0" w:color="000000"/>
              <w:right w:val="nil"/>
            </w:tcBorders>
          </w:tcPr>
          <w:p w14:paraId="466E3027" w14:textId="734F9347" w:rsidR="006B2902" w:rsidRPr="00621655" w:rsidRDefault="006B2902" w:rsidP="00AA59CF">
            <w:pPr>
              <w:spacing w:after="0" w:line="259" w:lineRule="auto"/>
              <w:ind w:left="70" w:firstLine="0"/>
              <w:jc w:val="left"/>
              <w:rPr>
                <w:rFonts w:ascii="Merriweather Sans" w:hAnsi="Merriweather Sans"/>
                <w:color w:val="auto"/>
              </w:rPr>
            </w:pPr>
            <w:r w:rsidRPr="00621655">
              <w:rPr>
                <w:rFonts w:ascii="Merriweather Sans" w:hAnsi="Merriweather Sans"/>
                <w:color w:val="auto"/>
              </w:rPr>
              <w:t xml:space="preserve">Residuos </w:t>
            </w:r>
            <w:r w:rsidR="005637B8">
              <w:rPr>
                <w:rFonts w:ascii="Merriweather Sans" w:hAnsi="Merriweather Sans"/>
                <w:color w:val="auto"/>
              </w:rPr>
              <w:t xml:space="preserve">a </w:t>
            </w:r>
            <w:r w:rsidRPr="00621655">
              <w:rPr>
                <w:rFonts w:ascii="Merriweather Sans" w:hAnsi="Merriweather Sans"/>
                <w:color w:val="auto"/>
              </w:rPr>
              <w:t>recoger</w:t>
            </w:r>
          </w:p>
        </w:tc>
        <w:tc>
          <w:tcPr>
            <w:tcW w:w="159" w:type="dxa"/>
            <w:tcBorders>
              <w:top w:val="single" w:sz="4" w:space="0" w:color="000000"/>
              <w:left w:val="nil"/>
              <w:bottom w:val="single" w:sz="4" w:space="0" w:color="000000"/>
              <w:right w:val="single" w:sz="4" w:space="0" w:color="000000"/>
            </w:tcBorders>
          </w:tcPr>
          <w:p w14:paraId="0C3A2DB3" w14:textId="4448F631" w:rsidR="006B2902" w:rsidRPr="00621655" w:rsidRDefault="006B2902" w:rsidP="00AA59CF">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 </w:t>
            </w:r>
          </w:p>
        </w:tc>
        <w:tc>
          <w:tcPr>
            <w:tcW w:w="720" w:type="dxa"/>
            <w:tcBorders>
              <w:top w:val="single" w:sz="4" w:space="0" w:color="000000"/>
              <w:left w:val="single" w:sz="4" w:space="0" w:color="000000"/>
              <w:bottom w:val="single" w:sz="4" w:space="0" w:color="000000"/>
              <w:right w:val="single" w:sz="4" w:space="0" w:color="000000"/>
            </w:tcBorders>
          </w:tcPr>
          <w:p w14:paraId="2EF7E43A" w14:textId="3D98D010"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Servicio descrito</w:t>
            </w:r>
          </w:p>
        </w:tc>
        <w:tc>
          <w:tcPr>
            <w:tcW w:w="4034" w:type="dxa"/>
            <w:tcBorders>
              <w:top w:val="single" w:sz="4" w:space="0" w:color="000000"/>
              <w:left w:val="single" w:sz="4" w:space="0" w:color="000000"/>
              <w:bottom w:val="single" w:sz="4" w:space="0" w:color="000000"/>
              <w:right w:val="single" w:sz="4" w:space="0" w:color="000000"/>
            </w:tcBorders>
            <w:vAlign w:val="center"/>
          </w:tcPr>
          <w:p w14:paraId="76FB4162" w14:textId="3C056C09"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Tipo de servicio</w:t>
            </w:r>
          </w:p>
        </w:tc>
      </w:tr>
      <w:tr w:rsidR="006B2902" w:rsidRPr="00621655" w14:paraId="0B7CD706" w14:textId="77777777" w:rsidTr="007A4590">
        <w:trPr>
          <w:trHeight w:val="314"/>
        </w:trPr>
        <w:tc>
          <w:tcPr>
            <w:tcW w:w="1582" w:type="dxa"/>
            <w:vMerge w:val="restart"/>
            <w:tcBorders>
              <w:top w:val="single" w:sz="4" w:space="0" w:color="000000"/>
              <w:left w:val="single" w:sz="4" w:space="0" w:color="000000"/>
              <w:bottom w:val="single" w:sz="4" w:space="0" w:color="000000"/>
              <w:right w:val="single" w:sz="4" w:space="0" w:color="000000"/>
            </w:tcBorders>
            <w:vAlign w:val="center"/>
          </w:tcPr>
          <w:p w14:paraId="7ABC1DE4" w14:textId="7B46D4A4" w:rsidR="006B2902" w:rsidRPr="00621655" w:rsidRDefault="006B2902" w:rsidP="005F2F45">
            <w:pPr>
              <w:spacing w:after="1" w:line="238" w:lineRule="auto"/>
              <w:ind w:left="70" w:right="43" w:firstLine="0"/>
              <w:jc w:val="left"/>
              <w:rPr>
                <w:rFonts w:ascii="Merriweather Sans" w:hAnsi="Merriweather Sans"/>
                <w:color w:val="auto"/>
              </w:rPr>
            </w:pPr>
            <w:r w:rsidRPr="00621655">
              <w:rPr>
                <w:rFonts w:ascii="Merriweather Sans" w:hAnsi="Merriweather Sans"/>
                <w:color w:val="auto"/>
              </w:rPr>
              <w:t>Núcleo de Ripollet (excep</w:t>
            </w:r>
            <w:r w:rsidR="00C95501" w:rsidRPr="00621655">
              <w:rPr>
                <w:rFonts w:ascii="Merriweather Sans" w:hAnsi="Merriweather Sans"/>
                <w:color w:val="auto"/>
              </w:rPr>
              <w:t xml:space="preserve">to </w:t>
            </w:r>
            <w:r w:rsidRPr="00621655">
              <w:rPr>
                <w:rFonts w:ascii="Merriweather Sans" w:hAnsi="Merriweather Sans"/>
                <w:color w:val="auto"/>
              </w:rPr>
              <w:t>el barrio de Tian</w:t>
            </w:r>
            <w:r w:rsidR="00C95501" w:rsidRPr="00621655">
              <w:rPr>
                <w:rFonts w:ascii="Merriweather Sans" w:hAnsi="Merriweather Sans"/>
                <w:color w:val="auto"/>
              </w:rPr>
              <w:t>a-</w:t>
            </w:r>
            <w:r w:rsidRPr="00621655">
              <w:rPr>
                <w:rFonts w:ascii="Merriweather Sans" w:hAnsi="Merriweather Sans"/>
                <w:color w:val="auto"/>
              </w:rPr>
              <w:t xml:space="preserve">Pont </w:t>
            </w:r>
          </w:p>
          <w:p w14:paraId="1DD3AE43" w14:textId="66CD3B9A" w:rsidR="006B2902" w:rsidRPr="00621655" w:rsidRDefault="000511FF" w:rsidP="005F2F45">
            <w:pPr>
              <w:spacing w:after="0" w:line="259" w:lineRule="auto"/>
              <w:ind w:left="70" w:firstLine="0"/>
              <w:jc w:val="left"/>
              <w:rPr>
                <w:rFonts w:ascii="Merriweather Sans" w:hAnsi="Merriweather Sans"/>
                <w:color w:val="auto"/>
              </w:rPr>
            </w:pPr>
            <w:r w:rsidRPr="00621655">
              <w:rPr>
                <w:rFonts w:ascii="Merriweather Sans" w:hAnsi="Merriweather Sans"/>
                <w:color w:val="auto"/>
              </w:rPr>
              <w:t>Vell</w:t>
            </w:r>
            <w:r w:rsidR="006B2902" w:rsidRPr="00621655">
              <w:rPr>
                <w:rFonts w:ascii="Merriweather Sans" w:hAnsi="Merriweather Sans"/>
                <w:color w:val="auto"/>
              </w:rPr>
              <w:t>)</w:t>
            </w:r>
          </w:p>
        </w:tc>
        <w:tc>
          <w:tcPr>
            <w:tcW w:w="1013" w:type="dxa"/>
            <w:vMerge w:val="restart"/>
            <w:tcBorders>
              <w:top w:val="single" w:sz="4" w:space="0" w:color="000000"/>
              <w:left w:val="single" w:sz="4" w:space="0" w:color="000000"/>
              <w:bottom w:val="single" w:sz="4" w:space="0" w:color="000000"/>
              <w:right w:val="single" w:sz="4" w:space="0" w:color="000000"/>
            </w:tcBorders>
            <w:vAlign w:val="center"/>
          </w:tcPr>
          <w:p w14:paraId="5CD112AF" w14:textId="6A746B2B"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Recogida de usuarios domésticos</w:t>
            </w:r>
          </w:p>
        </w:tc>
        <w:tc>
          <w:tcPr>
            <w:tcW w:w="1137" w:type="dxa"/>
            <w:tcBorders>
              <w:top w:val="single" w:sz="4" w:space="0" w:color="000000"/>
              <w:left w:val="single" w:sz="4" w:space="0" w:color="000000"/>
              <w:bottom w:val="single" w:sz="4" w:space="0" w:color="000000"/>
              <w:right w:val="nil"/>
            </w:tcBorders>
          </w:tcPr>
          <w:p w14:paraId="5BC6B550" w14:textId="0F4043DD"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FORM</w:t>
            </w:r>
          </w:p>
        </w:tc>
        <w:tc>
          <w:tcPr>
            <w:tcW w:w="159" w:type="dxa"/>
            <w:tcBorders>
              <w:top w:val="single" w:sz="4" w:space="0" w:color="000000"/>
              <w:left w:val="nil"/>
              <w:bottom w:val="single" w:sz="4" w:space="0" w:color="000000"/>
              <w:right w:val="single" w:sz="4" w:space="0" w:color="000000"/>
            </w:tcBorders>
          </w:tcPr>
          <w:p w14:paraId="7126B3EC"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74D15A38" w14:textId="77777777" w:rsidR="006B2902" w:rsidRPr="00621655" w:rsidRDefault="006B2902" w:rsidP="007A4590">
            <w:pPr>
              <w:spacing w:after="0" w:line="259" w:lineRule="auto"/>
              <w:ind w:left="27" w:firstLine="0"/>
              <w:jc w:val="center"/>
              <w:rPr>
                <w:rFonts w:ascii="Merriweather Sans" w:hAnsi="Merriweather Sans"/>
                <w:color w:val="auto"/>
              </w:rPr>
            </w:pPr>
            <w:r w:rsidRPr="00621655">
              <w:rPr>
                <w:rFonts w:ascii="Merriweather Sans" w:hAnsi="Merriweather Sans"/>
                <w:color w:val="auto"/>
              </w:rPr>
              <w:t xml:space="preserve">X </w:t>
            </w:r>
          </w:p>
        </w:tc>
        <w:tc>
          <w:tcPr>
            <w:tcW w:w="4034" w:type="dxa"/>
            <w:tcBorders>
              <w:top w:val="single" w:sz="4" w:space="0" w:color="000000"/>
              <w:left w:val="single" w:sz="4" w:space="0" w:color="000000"/>
              <w:bottom w:val="single" w:sz="4" w:space="0" w:color="000000"/>
              <w:right w:val="single" w:sz="4" w:space="0" w:color="000000"/>
            </w:tcBorders>
          </w:tcPr>
          <w:p w14:paraId="1E7F0F5B" w14:textId="07F42393"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Puerta a puerta nocturno</w:t>
            </w:r>
          </w:p>
        </w:tc>
      </w:tr>
      <w:tr w:rsidR="006B2902" w:rsidRPr="00621655" w14:paraId="49E392CD" w14:textId="77777777" w:rsidTr="007A4590">
        <w:trPr>
          <w:trHeight w:val="314"/>
        </w:trPr>
        <w:tc>
          <w:tcPr>
            <w:tcW w:w="0" w:type="auto"/>
            <w:vMerge/>
            <w:tcBorders>
              <w:top w:val="nil"/>
              <w:left w:val="single" w:sz="4" w:space="0" w:color="000000"/>
              <w:bottom w:val="nil"/>
              <w:right w:val="single" w:sz="4" w:space="0" w:color="000000"/>
            </w:tcBorders>
          </w:tcPr>
          <w:p w14:paraId="4F51C729"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0F5262C3"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66A397C6" w14:textId="2F7836B3"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Papel y cartón</w:t>
            </w:r>
          </w:p>
        </w:tc>
        <w:tc>
          <w:tcPr>
            <w:tcW w:w="159" w:type="dxa"/>
            <w:tcBorders>
              <w:top w:val="single" w:sz="4" w:space="0" w:color="000000"/>
              <w:left w:val="nil"/>
              <w:bottom w:val="single" w:sz="4" w:space="0" w:color="000000"/>
              <w:right w:val="single" w:sz="4" w:space="0" w:color="000000"/>
            </w:tcBorders>
          </w:tcPr>
          <w:p w14:paraId="2D0264F7"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4FE82FFF" w14:textId="77777777" w:rsidR="006B2902" w:rsidRPr="00621655" w:rsidRDefault="006B2902" w:rsidP="007A4590">
            <w:pPr>
              <w:spacing w:after="0" w:line="259" w:lineRule="auto"/>
              <w:ind w:left="27" w:firstLine="0"/>
              <w:jc w:val="center"/>
              <w:rPr>
                <w:rFonts w:ascii="Merriweather Sans" w:hAnsi="Merriweather Sans"/>
                <w:color w:val="auto"/>
              </w:rPr>
            </w:pPr>
            <w:r w:rsidRPr="00621655">
              <w:rPr>
                <w:rFonts w:ascii="Merriweather Sans" w:hAnsi="Merriweather Sans"/>
                <w:color w:val="auto"/>
              </w:rPr>
              <w:t xml:space="preserve">X </w:t>
            </w:r>
          </w:p>
        </w:tc>
        <w:tc>
          <w:tcPr>
            <w:tcW w:w="4034" w:type="dxa"/>
            <w:tcBorders>
              <w:top w:val="single" w:sz="4" w:space="0" w:color="000000"/>
              <w:left w:val="single" w:sz="4" w:space="0" w:color="000000"/>
              <w:bottom w:val="single" w:sz="4" w:space="0" w:color="000000"/>
              <w:right w:val="single" w:sz="4" w:space="0" w:color="000000"/>
            </w:tcBorders>
          </w:tcPr>
          <w:p w14:paraId="1986226E" w14:textId="71453AF8"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Puerta a puerta nocturno</w:t>
            </w:r>
          </w:p>
        </w:tc>
      </w:tr>
      <w:tr w:rsidR="006B2902" w:rsidRPr="00621655" w14:paraId="6FAB72FB" w14:textId="77777777" w:rsidTr="007A4590">
        <w:trPr>
          <w:trHeight w:val="312"/>
        </w:trPr>
        <w:tc>
          <w:tcPr>
            <w:tcW w:w="0" w:type="auto"/>
            <w:vMerge/>
            <w:tcBorders>
              <w:top w:val="nil"/>
              <w:left w:val="single" w:sz="4" w:space="0" w:color="000000"/>
              <w:bottom w:val="nil"/>
              <w:right w:val="single" w:sz="4" w:space="0" w:color="000000"/>
            </w:tcBorders>
          </w:tcPr>
          <w:p w14:paraId="3A83AF32"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68E4DA24"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2E919423" w14:textId="31D73A75"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Envases</w:t>
            </w:r>
          </w:p>
        </w:tc>
        <w:tc>
          <w:tcPr>
            <w:tcW w:w="159" w:type="dxa"/>
            <w:tcBorders>
              <w:top w:val="single" w:sz="4" w:space="0" w:color="000000"/>
              <w:left w:val="nil"/>
              <w:bottom w:val="single" w:sz="4" w:space="0" w:color="000000"/>
              <w:right w:val="single" w:sz="4" w:space="0" w:color="000000"/>
            </w:tcBorders>
          </w:tcPr>
          <w:p w14:paraId="21ECBC43"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11FF1D00" w14:textId="77777777" w:rsidR="006B2902" w:rsidRPr="00621655" w:rsidRDefault="006B2902" w:rsidP="007A4590">
            <w:pPr>
              <w:spacing w:after="0" w:line="259" w:lineRule="auto"/>
              <w:ind w:left="27" w:firstLine="0"/>
              <w:jc w:val="center"/>
              <w:rPr>
                <w:rFonts w:ascii="Merriweather Sans" w:hAnsi="Merriweather Sans"/>
                <w:color w:val="auto"/>
              </w:rPr>
            </w:pPr>
            <w:r w:rsidRPr="00621655">
              <w:rPr>
                <w:rFonts w:ascii="Merriweather Sans" w:hAnsi="Merriweather Sans"/>
                <w:color w:val="auto"/>
              </w:rPr>
              <w:t xml:space="preserve">X </w:t>
            </w:r>
          </w:p>
        </w:tc>
        <w:tc>
          <w:tcPr>
            <w:tcW w:w="4034" w:type="dxa"/>
            <w:tcBorders>
              <w:top w:val="single" w:sz="4" w:space="0" w:color="000000"/>
              <w:left w:val="single" w:sz="4" w:space="0" w:color="000000"/>
              <w:bottom w:val="single" w:sz="4" w:space="0" w:color="000000"/>
              <w:right w:val="single" w:sz="4" w:space="0" w:color="000000"/>
            </w:tcBorders>
          </w:tcPr>
          <w:p w14:paraId="0308477F" w14:textId="397C513C"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Puerta a puerta nocturno</w:t>
            </w:r>
          </w:p>
        </w:tc>
      </w:tr>
      <w:tr w:rsidR="006B2902" w:rsidRPr="00621655" w14:paraId="1C509A82" w14:textId="77777777" w:rsidTr="007A4590">
        <w:trPr>
          <w:trHeight w:val="314"/>
        </w:trPr>
        <w:tc>
          <w:tcPr>
            <w:tcW w:w="0" w:type="auto"/>
            <w:vMerge/>
            <w:tcBorders>
              <w:top w:val="nil"/>
              <w:left w:val="single" w:sz="4" w:space="0" w:color="000000"/>
              <w:bottom w:val="nil"/>
              <w:right w:val="single" w:sz="4" w:space="0" w:color="000000"/>
            </w:tcBorders>
          </w:tcPr>
          <w:p w14:paraId="1F66E898"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49F5DEDE"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7873C7B5" w14:textId="28EA74A5"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Resto</w:t>
            </w:r>
          </w:p>
        </w:tc>
        <w:tc>
          <w:tcPr>
            <w:tcW w:w="159" w:type="dxa"/>
            <w:tcBorders>
              <w:top w:val="single" w:sz="4" w:space="0" w:color="000000"/>
              <w:left w:val="nil"/>
              <w:bottom w:val="single" w:sz="4" w:space="0" w:color="000000"/>
              <w:right w:val="single" w:sz="4" w:space="0" w:color="000000"/>
            </w:tcBorders>
          </w:tcPr>
          <w:p w14:paraId="0CC15B86"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70E0E564" w14:textId="77777777" w:rsidR="006B2902" w:rsidRPr="00621655" w:rsidRDefault="006B2902" w:rsidP="007A4590">
            <w:pPr>
              <w:spacing w:after="0" w:line="259" w:lineRule="auto"/>
              <w:ind w:left="27" w:firstLine="0"/>
              <w:jc w:val="center"/>
              <w:rPr>
                <w:rFonts w:ascii="Merriweather Sans" w:hAnsi="Merriweather Sans"/>
                <w:color w:val="auto"/>
              </w:rPr>
            </w:pPr>
            <w:r w:rsidRPr="00621655">
              <w:rPr>
                <w:rFonts w:ascii="Merriweather Sans" w:hAnsi="Merriweather Sans"/>
                <w:color w:val="auto"/>
              </w:rPr>
              <w:t xml:space="preserve">X </w:t>
            </w:r>
          </w:p>
        </w:tc>
        <w:tc>
          <w:tcPr>
            <w:tcW w:w="4034" w:type="dxa"/>
            <w:tcBorders>
              <w:top w:val="single" w:sz="4" w:space="0" w:color="000000"/>
              <w:left w:val="single" w:sz="4" w:space="0" w:color="000000"/>
              <w:bottom w:val="single" w:sz="4" w:space="0" w:color="000000"/>
              <w:right w:val="single" w:sz="4" w:space="0" w:color="000000"/>
            </w:tcBorders>
          </w:tcPr>
          <w:p w14:paraId="7ECD12A1" w14:textId="4A3DA1FD"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Puerta a puerta nocturno</w:t>
            </w:r>
          </w:p>
        </w:tc>
      </w:tr>
      <w:tr w:rsidR="006B2902" w:rsidRPr="00621655" w14:paraId="6895A5B0" w14:textId="77777777" w:rsidTr="007A4590">
        <w:trPr>
          <w:trHeight w:val="314"/>
        </w:trPr>
        <w:tc>
          <w:tcPr>
            <w:tcW w:w="0" w:type="auto"/>
            <w:vMerge/>
            <w:tcBorders>
              <w:top w:val="nil"/>
              <w:left w:val="single" w:sz="4" w:space="0" w:color="000000"/>
              <w:bottom w:val="nil"/>
              <w:right w:val="single" w:sz="4" w:space="0" w:color="000000"/>
            </w:tcBorders>
          </w:tcPr>
          <w:p w14:paraId="5B4435FB"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62D7C655"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0AE09727" w14:textId="4589A520"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Vidrio</w:t>
            </w:r>
          </w:p>
        </w:tc>
        <w:tc>
          <w:tcPr>
            <w:tcW w:w="159" w:type="dxa"/>
            <w:tcBorders>
              <w:top w:val="single" w:sz="4" w:space="0" w:color="000000"/>
              <w:left w:val="nil"/>
              <w:bottom w:val="single" w:sz="4" w:space="0" w:color="000000"/>
              <w:right w:val="single" w:sz="4" w:space="0" w:color="000000"/>
            </w:tcBorders>
          </w:tcPr>
          <w:p w14:paraId="651378B3"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370A5A72" w14:textId="77777777" w:rsidR="006B2902" w:rsidRPr="00621655" w:rsidRDefault="006B2902" w:rsidP="007A4590">
            <w:pPr>
              <w:spacing w:after="0" w:line="259" w:lineRule="auto"/>
              <w:ind w:left="69"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233CA514" w14:textId="32C4FD7E"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Contenedor de carga bilateral diurno</w:t>
            </w:r>
          </w:p>
        </w:tc>
      </w:tr>
      <w:tr w:rsidR="006B2902" w:rsidRPr="00621655" w14:paraId="4CF7EB32" w14:textId="77777777" w:rsidTr="007A4590">
        <w:trPr>
          <w:trHeight w:val="314"/>
        </w:trPr>
        <w:tc>
          <w:tcPr>
            <w:tcW w:w="0" w:type="auto"/>
            <w:vMerge/>
            <w:tcBorders>
              <w:top w:val="nil"/>
              <w:left w:val="single" w:sz="4" w:space="0" w:color="000000"/>
              <w:bottom w:val="nil"/>
              <w:right w:val="single" w:sz="4" w:space="0" w:color="000000"/>
            </w:tcBorders>
          </w:tcPr>
          <w:p w14:paraId="50023E55"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single" w:sz="4" w:space="0" w:color="000000"/>
              <w:right w:val="single" w:sz="4" w:space="0" w:color="000000"/>
            </w:tcBorders>
          </w:tcPr>
          <w:p w14:paraId="011E2437"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7C600394" w14:textId="4C908588"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Textil sanitario</w:t>
            </w:r>
          </w:p>
        </w:tc>
        <w:tc>
          <w:tcPr>
            <w:tcW w:w="159" w:type="dxa"/>
            <w:tcBorders>
              <w:top w:val="single" w:sz="4" w:space="0" w:color="000000"/>
              <w:left w:val="nil"/>
              <w:bottom w:val="single" w:sz="4" w:space="0" w:color="000000"/>
              <w:right w:val="single" w:sz="4" w:space="0" w:color="000000"/>
            </w:tcBorders>
          </w:tcPr>
          <w:p w14:paraId="0A764E6A"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77AAEB15" w14:textId="77777777" w:rsidR="006B2902" w:rsidRPr="00621655" w:rsidRDefault="006B2902" w:rsidP="007A4590">
            <w:pPr>
              <w:spacing w:after="0" w:line="259" w:lineRule="auto"/>
              <w:ind w:left="27" w:firstLine="0"/>
              <w:jc w:val="center"/>
              <w:rPr>
                <w:rFonts w:ascii="Merriweather Sans" w:hAnsi="Merriweather Sans"/>
                <w:color w:val="auto"/>
              </w:rPr>
            </w:pPr>
            <w:r w:rsidRPr="00621655">
              <w:rPr>
                <w:rFonts w:ascii="Merriweather Sans" w:hAnsi="Merriweather Sans"/>
                <w:color w:val="auto"/>
              </w:rPr>
              <w:t xml:space="preserve">X </w:t>
            </w:r>
          </w:p>
        </w:tc>
        <w:tc>
          <w:tcPr>
            <w:tcW w:w="4034" w:type="dxa"/>
            <w:tcBorders>
              <w:top w:val="single" w:sz="4" w:space="0" w:color="000000"/>
              <w:left w:val="single" w:sz="4" w:space="0" w:color="000000"/>
              <w:bottom w:val="single" w:sz="4" w:space="0" w:color="000000"/>
              <w:right w:val="single" w:sz="4" w:space="0" w:color="000000"/>
            </w:tcBorders>
          </w:tcPr>
          <w:p w14:paraId="730975C5" w14:textId="462D321A"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Puerta a puerta nocturno</w:t>
            </w:r>
          </w:p>
        </w:tc>
      </w:tr>
      <w:tr w:rsidR="006B2902" w:rsidRPr="00621655" w14:paraId="386E92E4" w14:textId="77777777" w:rsidTr="007A4590">
        <w:trPr>
          <w:trHeight w:val="314"/>
        </w:trPr>
        <w:tc>
          <w:tcPr>
            <w:tcW w:w="0" w:type="auto"/>
            <w:vMerge/>
            <w:tcBorders>
              <w:top w:val="nil"/>
              <w:left w:val="single" w:sz="4" w:space="0" w:color="000000"/>
              <w:bottom w:val="nil"/>
              <w:right w:val="single" w:sz="4" w:space="0" w:color="000000"/>
            </w:tcBorders>
          </w:tcPr>
          <w:p w14:paraId="5E06B4E7"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013" w:type="dxa"/>
            <w:vMerge w:val="restart"/>
            <w:tcBorders>
              <w:top w:val="single" w:sz="4" w:space="0" w:color="000000"/>
              <w:left w:val="single" w:sz="4" w:space="0" w:color="000000"/>
              <w:bottom w:val="single" w:sz="4" w:space="0" w:color="000000"/>
              <w:right w:val="single" w:sz="4" w:space="0" w:color="000000"/>
            </w:tcBorders>
            <w:vAlign w:val="center"/>
          </w:tcPr>
          <w:p w14:paraId="4256F6A8" w14:textId="77777777"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 xml:space="preserve">Recogida de usuarios comerciales </w:t>
            </w:r>
          </w:p>
        </w:tc>
        <w:tc>
          <w:tcPr>
            <w:tcW w:w="1137" w:type="dxa"/>
            <w:tcBorders>
              <w:top w:val="single" w:sz="4" w:space="0" w:color="000000"/>
              <w:left w:val="single" w:sz="4" w:space="0" w:color="000000"/>
              <w:bottom w:val="single" w:sz="4" w:space="0" w:color="000000"/>
              <w:right w:val="nil"/>
            </w:tcBorders>
          </w:tcPr>
          <w:p w14:paraId="1D4164B9" w14:textId="5F5F8221"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FORM</w:t>
            </w:r>
          </w:p>
        </w:tc>
        <w:tc>
          <w:tcPr>
            <w:tcW w:w="159" w:type="dxa"/>
            <w:tcBorders>
              <w:top w:val="single" w:sz="4" w:space="0" w:color="000000"/>
              <w:left w:val="nil"/>
              <w:bottom w:val="single" w:sz="4" w:space="0" w:color="000000"/>
              <w:right w:val="single" w:sz="4" w:space="0" w:color="000000"/>
            </w:tcBorders>
          </w:tcPr>
          <w:p w14:paraId="70C1D0F1"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56798F2E" w14:textId="77777777" w:rsidR="006B2902" w:rsidRPr="00621655" w:rsidRDefault="006B2902" w:rsidP="007A4590">
            <w:pPr>
              <w:spacing w:after="0" w:line="259" w:lineRule="auto"/>
              <w:ind w:left="26" w:firstLine="0"/>
              <w:jc w:val="center"/>
              <w:rPr>
                <w:rFonts w:ascii="Merriweather Sans" w:hAnsi="Merriweather Sans"/>
                <w:color w:val="auto"/>
              </w:rPr>
            </w:pPr>
            <w:r w:rsidRPr="00621655">
              <w:rPr>
                <w:rFonts w:ascii="Merriweather Sans" w:hAnsi="Merriweather Sans"/>
                <w:color w:val="auto"/>
              </w:rPr>
              <w:t xml:space="preserve">X </w:t>
            </w:r>
          </w:p>
        </w:tc>
        <w:tc>
          <w:tcPr>
            <w:tcW w:w="4034" w:type="dxa"/>
            <w:tcBorders>
              <w:top w:val="single" w:sz="4" w:space="0" w:color="000000"/>
              <w:left w:val="single" w:sz="4" w:space="0" w:color="000000"/>
              <w:bottom w:val="single" w:sz="4" w:space="0" w:color="000000"/>
              <w:right w:val="single" w:sz="4" w:space="0" w:color="000000"/>
            </w:tcBorders>
          </w:tcPr>
          <w:p w14:paraId="1076CBA1" w14:textId="4EE7EEE7" w:rsidR="006B2902" w:rsidRPr="00621655" w:rsidRDefault="006B2902" w:rsidP="007A4590">
            <w:pPr>
              <w:spacing w:after="0" w:line="259" w:lineRule="auto"/>
              <w:ind w:left="69" w:firstLine="0"/>
              <w:jc w:val="left"/>
              <w:rPr>
                <w:rFonts w:ascii="Merriweather Sans" w:hAnsi="Merriweather Sans"/>
                <w:color w:val="auto"/>
              </w:rPr>
            </w:pPr>
            <w:r w:rsidRPr="00621655">
              <w:rPr>
                <w:rFonts w:ascii="Merriweather Sans" w:hAnsi="Merriweather Sans"/>
                <w:color w:val="auto"/>
              </w:rPr>
              <w:t>Puerta a puerta nocturno</w:t>
            </w:r>
          </w:p>
        </w:tc>
      </w:tr>
      <w:tr w:rsidR="006B2902" w:rsidRPr="00621655" w14:paraId="59CCC7BE" w14:textId="77777777" w:rsidTr="007A4590">
        <w:trPr>
          <w:trHeight w:val="314"/>
        </w:trPr>
        <w:tc>
          <w:tcPr>
            <w:tcW w:w="0" w:type="auto"/>
            <w:vMerge/>
            <w:tcBorders>
              <w:top w:val="nil"/>
              <w:left w:val="single" w:sz="4" w:space="0" w:color="000000"/>
              <w:bottom w:val="nil"/>
              <w:right w:val="single" w:sz="4" w:space="0" w:color="000000"/>
            </w:tcBorders>
          </w:tcPr>
          <w:p w14:paraId="0505FF89"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5228E1EA"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056FC23A" w14:textId="6E101004"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Papel y cartón</w:t>
            </w:r>
          </w:p>
        </w:tc>
        <w:tc>
          <w:tcPr>
            <w:tcW w:w="159" w:type="dxa"/>
            <w:tcBorders>
              <w:top w:val="single" w:sz="4" w:space="0" w:color="000000"/>
              <w:left w:val="nil"/>
              <w:bottom w:val="single" w:sz="4" w:space="0" w:color="000000"/>
              <w:right w:val="single" w:sz="4" w:space="0" w:color="000000"/>
            </w:tcBorders>
          </w:tcPr>
          <w:p w14:paraId="2B7AD3FC"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222324C5" w14:textId="77777777" w:rsidR="006B2902" w:rsidRPr="00621655" w:rsidRDefault="006B2902" w:rsidP="007A4590">
            <w:pPr>
              <w:spacing w:after="0" w:line="259" w:lineRule="auto"/>
              <w:ind w:left="27" w:firstLine="0"/>
              <w:jc w:val="center"/>
              <w:rPr>
                <w:rFonts w:ascii="Merriweather Sans" w:hAnsi="Merriweather Sans"/>
                <w:color w:val="auto"/>
              </w:rPr>
            </w:pPr>
            <w:r w:rsidRPr="00621655">
              <w:rPr>
                <w:rFonts w:ascii="Merriweather Sans" w:hAnsi="Merriweather Sans"/>
                <w:color w:val="auto"/>
              </w:rPr>
              <w:t xml:space="preserve">X </w:t>
            </w:r>
          </w:p>
        </w:tc>
        <w:tc>
          <w:tcPr>
            <w:tcW w:w="4034" w:type="dxa"/>
            <w:tcBorders>
              <w:top w:val="single" w:sz="4" w:space="0" w:color="000000"/>
              <w:left w:val="single" w:sz="4" w:space="0" w:color="000000"/>
              <w:bottom w:val="single" w:sz="4" w:space="0" w:color="000000"/>
              <w:right w:val="single" w:sz="4" w:space="0" w:color="000000"/>
            </w:tcBorders>
          </w:tcPr>
          <w:p w14:paraId="39465237" w14:textId="442E7AE3"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 xml:space="preserve">Puerta a puerta diurno </w:t>
            </w:r>
            <w:r w:rsidR="00C95501" w:rsidRPr="00621655">
              <w:rPr>
                <w:rFonts w:ascii="Merriweather Sans" w:hAnsi="Merriweather Sans"/>
                <w:color w:val="auto"/>
              </w:rPr>
              <w:t>para</w:t>
            </w:r>
            <w:r w:rsidRPr="00621655">
              <w:rPr>
                <w:rFonts w:ascii="Merriweather Sans" w:hAnsi="Merriweather Sans"/>
                <w:color w:val="auto"/>
              </w:rPr>
              <w:t xml:space="preserve"> grandes productores</w:t>
            </w:r>
          </w:p>
        </w:tc>
      </w:tr>
      <w:tr w:rsidR="006B2902" w:rsidRPr="00621655" w14:paraId="731F7064" w14:textId="77777777" w:rsidTr="007A4590">
        <w:trPr>
          <w:trHeight w:val="312"/>
        </w:trPr>
        <w:tc>
          <w:tcPr>
            <w:tcW w:w="0" w:type="auto"/>
            <w:vMerge/>
            <w:tcBorders>
              <w:top w:val="nil"/>
              <w:left w:val="single" w:sz="4" w:space="0" w:color="000000"/>
              <w:bottom w:val="nil"/>
              <w:right w:val="single" w:sz="4" w:space="0" w:color="000000"/>
            </w:tcBorders>
          </w:tcPr>
          <w:p w14:paraId="2017B3F8"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485FF2CE"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23F2AE24" w14:textId="79435619"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Envases</w:t>
            </w:r>
          </w:p>
        </w:tc>
        <w:tc>
          <w:tcPr>
            <w:tcW w:w="159" w:type="dxa"/>
            <w:tcBorders>
              <w:top w:val="single" w:sz="4" w:space="0" w:color="000000"/>
              <w:left w:val="nil"/>
              <w:bottom w:val="single" w:sz="4" w:space="0" w:color="000000"/>
              <w:right w:val="single" w:sz="4" w:space="0" w:color="000000"/>
            </w:tcBorders>
          </w:tcPr>
          <w:p w14:paraId="300F64BC"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599848FA" w14:textId="77777777" w:rsidR="006B2902" w:rsidRPr="00621655" w:rsidRDefault="006B2902" w:rsidP="007A4590">
            <w:pPr>
              <w:spacing w:after="0" w:line="259" w:lineRule="auto"/>
              <w:ind w:left="27" w:firstLine="0"/>
              <w:jc w:val="center"/>
              <w:rPr>
                <w:rFonts w:ascii="Merriweather Sans" w:hAnsi="Merriweather Sans"/>
                <w:color w:val="auto"/>
              </w:rPr>
            </w:pPr>
            <w:r w:rsidRPr="00621655">
              <w:rPr>
                <w:rFonts w:ascii="Merriweather Sans" w:hAnsi="Merriweather Sans"/>
                <w:color w:val="auto"/>
              </w:rPr>
              <w:t xml:space="preserve">X </w:t>
            </w:r>
          </w:p>
        </w:tc>
        <w:tc>
          <w:tcPr>
            <w:tcW w:w="4034" w:type="dxa"/>
            <w:tcBorders>
              <w:top w:val="single" w:sz="4" w:space="0" w:color="000000"/>
              <w:left w:val="single" w:sz="4" w:space="0" w:color="000000"/>
              <w:bottom w:val="single" w:sz="4" w:space="0" w:color="000000"/>
              <w:right w:val="single" w:sz="4" w:space="0" w:color="000000"/>
            </w:tcBorders>
          </w:tcPr>
          <w:p w14:paraId="42348001" w14:textId="198CA8A5"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Puerta a puerta nocturno</w:t>
            </w:r>
          </w:p>
        </w:tc>
      </w:tr>
      <w:tr w:rsidR="006B2902" w:rsidRPr="00621655" w14:paraId="5C9079CD" w14:textId="77777777" w:rsidTr="007A4590">
        <w:trPr>
          <w:trHeight w:val="314"/>
        </w:trPr>
        <w:tc>
          <w:tcPr>
            <w:tcW w:w="0" w:type="auto"/>
            <w:vMerge/>
            <w:tcBorders>
              <w:top w:val="nil"/>
              <w:left w:val="single" w:sz="4" w:space="0" w:color="000000"/>
              <w:bottom w:val="nil"/>
              <w:right w:val="single" w:sz="4" w:space="0" w:color="000000"/>
            </w:tcBorders>
          </w:tcPr>
          <w:p w14:paraId="182797DA"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41F952D9"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14EC21B5" w14:textId="7F575421"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Resto</w:t>
            </w:r>
          </w:p>
        </w:tc>
        <w:tc>
          <w:tcPr>
            <w:tcW w:w="159" w:type="dxa"/>
            <w:tcBorders>
              <w:top w:val="single" w:sz="4" w:space="0" w:color="000000"/>
              <w:left w:val="nil"/>
              <w:bottom w:val="single" w:sz="4" w:space="0" w:color="000000"/>
              <w:right w:val="single" w:sz="4" w:space="0" w:color="000000"/>
            </w:tcBorders>
          </w:tcPr>
          <w:p w14:paraId="41D5CC2F"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42070017" w14:textId="77777777" w:rsidR="006B2902" w:rsidRPr="00621655" w:rsidRDefault="006B2902" w:rsidP="007A4590">
            <w:pPr>
              <w:spacing w:after="0" w:line="259" w:lineRule="auto"/>
              <w:ind w:left="27" w:firstLine="0"/>
              <w:jc w:val="center"/>
              <w:rPr>
                <w:rFonts w:ascii="Merriweather Sans" w:hAnsi="Merriweather Sans"/>
                <w:color w:val="auto"/>
              </w:rPr>
            </w:pPr>
            <w:r w:rsidRPr="00621655">
              <w:rPr>
                <w:rFonts w:ascii="Merriweather Sans" w:hAnsi="Merriweather Sans"/>
                <w:color w:val="auto"/>
              </w:rPr>
              <w:t xml:space="preserve">X </w:t>
            </w:r>
          </w:p>
        </w:tc>
        <w:tc>
          <w:tcPr>
            <w:tcW w:w="4034" w:type="dxa"/>
            <w:tcBorders>
              <w:top w:val="single" w:sz="4" w:space="0" w:color="000000"/>
              <w:left w:val="single" w:sz="4" w:space="0" w:color="000000"/>
              <w:bottom w:val="single" w:sz="4" w:space="0" w:color="000000"/>
              <w:right w:val="single" w:sz="4" w:space="0" w:color="000000"/>
            </w:tcBorders>
          </w:tcPr>
          <w:p w14:paraId="219B441B" w14:textId="1ED62D18"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Puerta a puerta nocturno</w:t>
            </w:r>
          </w:p>
        </w:tc>
      </w:tr>
      <w:tr w:rsidR="006B2902" w:rsidRPr="00621655" w14:paraId="5D33CD93" w14:textId="77777777" w:rsidTr="007A4590">
        <w:trPr>
          <w:trHeight w:val="314"/>
        </w:trPr>
        <w:tc>
          <w:tcPr>
            <w:tcW w:w="0" w:type="auto"/>
            <w:vMerge/>
            <w:tcBorders>
              <w:top w:val="nil"/>
              <w:left w:val="single" w:sz="4" w:space="0" w:color="000000"/>
              <w:bottom w:val="nil"/>
              <w:right w:val="single" w:sz="4" w:space="0" w:color="000000"/>
            </w:tcBorders>
          </w:tcPr>
          <w:p w14:paraId="2D9D9DF1"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12C0F2AE"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0F2AC5AB" w14:textId="274AE59C"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Vidrio</w:t>
            </w:r>
          </w:p>
        </w:tc>
        <w:tc>
          <w:tcPr>
            <w:tcW w:w="159" w:type="dxa"/>
            <w:tcBorders>
              <w:top w:val="single" w:sz="4" w:space="0" w:color="000000"/>
              <w:left w:val="nil"/>
              <w:bottom w:val="single" w:sz="4" w:space="0" w:color="000000"/>
              <w:right w:val="single" w:sz="4" w:space="0" w:color="000000"/>
            </w:tcBorders>
          </w:tcPr>
          <w:p w14:paraId="76EDFD65"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231F0873" w14:textId="77777777" w:rsidR="006B2902" w:rsidRPr="00621655" w:rsidRDefault="006B2902" w:rsidP="007A4590">
            <w:pPr>
              <w:spacing w:after="0" w:line="259" w:lineRule="auto"/>
              <w:ind w:left="69"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7893E7E2" w14:textId="222FCCF2"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Contenedor de carga bilateral diurno</w:t>
            </w:r>
          </w:p>
        </w:tc>
      </w:tr>
      <w:tr w:rsidR="006B2902" w:rsidRPr="00621655" w14:paraId="55CC4392" w14:textId="77777777" w:rsidTr="007A4590">
        <w:trPr>
          <w:trHeight w:val="314"/>
        </w:trPr>
        <w:tc>
          <w:tcPr>
            <w:tcW w:w="0" w:type="auto"/>
            <w:vMerge/>
            <w:tcBorders>
              <w:top w:val="nil"/>
              <w:left w:val="single" w:sz="4" w:space="0" w:color="000000"/>
              <w:bottom w:val="single" w:sz="4" w:space="0" w:color="000000"/>
              <w:right w:val="single" w:sz="4" w:space="0" w:color="000000"/>
            </w:tcBorders>
          </w:tcPr>
          <w:p w14:paraId="27625FA3"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single" w:sz="4" w:space="0" w:color="000000"/>
              <w:right w:val="single" w:sz="4" w:space="0" w:color="000000"/>
            </w:tcBorders>
          </w:tcPr>
          <w:p w14:paraId="03FBC4E3"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6CBCF5AE" w14:textId="54437A9C"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Textil sanitario</w:t>
            </w:r>
          </w:p>
        </w:tc>
        <w:tc>
          <w:tcPr>
            <w:tcW w:w="159" w:type="dxa"/>
            <w:tcBorders>
              <w:top w:val="single" w:sz="4" w:space="0" w:color="000000"/>
              <w:left w:val="nil"/>
              <w:bottom w:val="single" w:sz="4" w:space="0" w:color="000000"/>
              <w:right w:val="single" w:sz="4" w:space="0" w:color="000000"/>
            </w:tcBorders>
          </w:tcPr>
          <w:p w14:paraId="2829FD69"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6DEB7FE1" w14:textId="77777777" w:rsidR="006B2902" w:rsidRPr="00621655" w:rsidRDefault="006B2902" w:rsidP="007A4590">
            <w:pPr>
              <w:spacing w:after="0" w:line="259" w:lineRule="auto"/>
              <w:ind w:left="27" w:firstLine="0"/>
              <w:jc w:val="center"/>
              <w:rPr>
                <w:rFonts w:ascii="Merriweather Sans" w:hAnsi="Merriweather Sans"/>
                <w:color w:val="auto"/>
              </w:rPr>
            </w:pPr>
            <w:r w:rsidRPr="00621655">
              <w:rPr>
                <w:rFonts w:ascii="Merriweather Sans" w:hAnsi="Merriweather Sans"/>
                <w:color w:val="auto"/>
              </w:rPr>
              <w:t xml:space="preserve">X </w:t>
            </w:r>
          </w:p>
        </w:tc>
        <w:tc>
          <w:tcPr>
            <w:tcW w:w="4034" w:type="dxa"/>
            <w:tcBorders>
              <w:top w:val="single" w:sz="4" w:space="0" w:color="000000"/>
              <w:left w:val="single" w:sz="4" w:space="0" w:color="000000"/>
              <w:bottom w:val="single" w:sz="4" w:space="0" w:color="000000"/>
              <w:right w:val="single" w:sz="4" w:space="0" w:color="000000"/>
            </w:tcBorders>
          </w:tcPr>
          <w:p w14:paraId="7E95D9AA" w14:textId="2E377FD5"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 xml:space="preserve">Puerta a puerta nocturno </w:t>
            </w:r>
            <w:r w:rsidR="00C95501" w:rsidRPr="00621655">
              <w:rPr>
                <w:rFonts w:ascii="Merriweather Sans" w:hAnsi="Merriweather Sans"/>
                <w:color w:val="auto"/>
              </w:rPr>
              <w:t xml:space="preserve">para </w:t>
            </w:r>
            <w:r w:rsidRPr="00621655">
              <w:rPr>
                <w:rFonts w:ascii="Merriweather Sans" w:hAnsi="Merriweather Sans"/>
                <w:color w:val="auto"/>
              </w:rPr>
              <w:t>grandes productores</w:t>
            </w:r>
          </w:p>
        </w:tc>
      </w:tr>
      <w:tr w:rsidR="006B2902" w:rsidRPr="00621655" w14:paraId="57954440" w14:textId="77777777" w:rsidTr="007A4590">
        <w:trPr>
          <w:trHeight w:val="314"/>
        </w:trPr>
        <w:tc>
          <w:tcPr>
            <w:tcW w:w="1582" w:type="dxa"/>
            <w:vMerge w:val="restart"/>
            <w:tcBorders>
              <w:top w:val="single" w:sz="4" w:space="0" w:color="000000"/>
              <w:left w:val="single" w:sz="4" w:space="0" w:color="000000"/>
              <w:bottom w:val="single" w:sz="4" w:space="0" w:color="000000"/>
              <w:right w:val="single" w:sz="4" w:space="0" w:color="000000"/>
            </w:tcBorders>
            <w:vAlign w:val="center"/>
          </w:tcPr>
          <w:p w14:paraId="47482A83" w14:textId="49385959" w:rsidR="006B2902" w:rsidRPr="00621655" w:rsidRDefault="006B2902" w:rsidP="00C95501">
            <w:pPr>
              <w:spacing w:after="0" w:line="259" w:lineRule="auto"/>
              <w:ind w:left="70" w:firstLine="0"/>
              <w:rPr>
                <w:rFonts w:ascii="Merriweather Sans" w:hAnsi="Merriweather Sans"/>
                <w:color w:val="auto"/>
              </w:rPr>
            </w:pPr>
            <w:r w:rsidRPr="00621655">
              <w:rPr>
                <w:rFonts w:ascii="Merriweather Sans" w:hAnsi="Merriweather Sans"/>
                <w:color w:val="auto"/>
              </w:rPr>
              <w:t>Barrio de Tiana</w:t>
            </w:r>
            <w:r w:rsidR="00C95501" w:rsidRPr="00621655">
              <w:rPr>
                <w:rFonts w:ascii="Merriweather Sans" w:hAnsi="Merriweather Sans"/>
                <w:color w:val="auto"/>
              </w:rPr>
              <w:t>-</w:t>
            </w:r>
            <w:r w:rsidRPr="00621655">
              <w:rPr>
                <w:rFonts w:ascii="Merriweather Sans" w:hAnsi="Merriweather Sans"/>
                <w:color w:val="auto"/>
              </w:rPr>
              <w:t xml:space="preserve">Pont </w:t>
            </w:r>
            <w:r w:rsidR="000511FF" w:rsidRPr="00621655">
              <w:rPr>
                <w:rFonts w:ascii="Merriweather Sans" w:hAnsi="Merriweather Sans"/>
                <w:color w:val="auto"/>
              </w:rPr>
              <w:t>Vell</w:t>
            </w:r>
          </w:p>
        </w:tc>
        <w:tc>
          <w:tcPr>
            <w:tcW w:w="1013" w:type="dxa"/>
            <w:vMerge w:val="restart"/>
            <w:tcBorders>
              <w:top w:val="single" w:sz="4" w:space="0" w:color="000000"/>
              <w:left w:val="single" w:sz="4" w:space="0" w:color="000000"/>
              <w:bottom w:val="single" w:sz="4" w:space="0" w:color="000000"/>
              <w:right w:val="single" w:sz="4" w:space="0" w:color="000000"/>
            </w:tcBorders>
            <w:vAlign w:val="center"/>
          </w:tcPr>
          <w:p w14:paraId="3693C17A" w14:textId="187B31F6"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Recogida de usuarios domésticos</w:t>
            </w:r>
          </w:p>
        </w:tc>
        <w:tc>
          <w:tcPr>
            <w:tcW w:w="1137" w:type="dxa"/>
            <w:tcBorders>
              <w:top w:val="single" w:sz="4" w:space="0" w:color="000000"/>
              <w:left w:val="single" w:sz="4" w:space="0" w:color="000000"/>
              <w:bottom w:val="single" w:sz="4" w:space="0" w:color="000000"/>
              <w:right w:val="nil"/>
            </w:tcBorders>
          </w:tcPr>
          <w:p w14:paraId="5D722FA6" w14:textId="3BC39FFE"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FORM</w:t>
            </w:r>
          </w:p>
        </w:tc>
        <w:tc>
          <w:tcPr>
            <w:tcW w:w="159" w:type="dxa"/>
            <w:tcBorders>
              <w:top w:val="single" w:sz="4" w:space="0" w:color="000000"/>
              <w:left w:val="nil"/>
              <w:bottom w:val="single" w:sz="4" w:space="0" w:color="000000"/>
              <w:right w:val="single" w:sz="4" w:space="0" w:color="000000"/>
            </w:tcBorders>
          </w:tcPr>
          <w:p w14:paraId="009AD457"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4ED0C9B3" w14:textId="77777777" w:rsidR="006B2902" w:rsidRPr="00621655" w:rsidRDefault="006B2902" w:rsidP="007A4590">
            <w:pPr>
              <w:spacing w:after="0" w:line="259" w:lineRule="auto"/>
              <w:ind w:left="7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3AD6A56E" w14:textId="6094240A"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Contenedor de carga bilateral con cierre</w:t>
            </w:r>
          </w:p>
        </w:tc>
      </w:tr>
      <w:tr w:rsidR="006B2902" w:rsidRPr="00621655" w14:paraId="640BE83E" w14:textId="77777777" w:rsidTr="007A4590">
        <w:trPr>
          <w:trHeight w:val="312"/>
        </w:trPr>
        <w:tc>
          <w:tcPr>
            <w:tcW w:w="0" w:type="auto"/>
            <w:vMerge/>
            <w:tcBorders>
              <w:top w:val="nil"/>
              <w:left w:val="single" w:sz="4" w:space="0" w:color="000000"/>
              <w:bottom w:val="nil"/>
              <w:right w:val="single" w:sz="4" w:space="0" w:color="000000"/>
            </w:tcBorders>
          </w:tcPr>
          <w:p w14:paraId="14683C8B"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7DE76C8B"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323C1EB6" w14:textId="5ADDADA3"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Papel y cartón</w:t>
            </w:r>
          </w:p>
        </w:tc>
        <w:tc>
          <w:tcPr>
            <w:tcW w:w="159" w:type="dxa"/>
            <w:tcBorders>
              <w:top w:val="single" w:sz="4" w:space="0" w:color="000000"/>
              <w:left w:val="nil"/>
              <w:bottom w:val="single" w:sz="4" w:space="0" w:color="000000"/>
              <w:right w:val="single" w:sz="4" w:space="0" w:color="000000"/>
            </w:tcBorders>
          </w:tcPr>
          <w:p w14:paraId="4772FCAA"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2153E9B7" w14:textId="77777777" w:rsidR="006B2902" w:rsidRPr="00621655" w:rsidRDefault="006B2902" w:rsidP="007A4590">
            <w:pPr>
              <w:spacing w:after="0" w:line="259" w:lineRule="auto"/>
              <w:ind w:left="7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2B39D0CC" w14:textId="355A3446"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Contenedor de carga bilateral diurno</w:t>
            </w:r>
          </w:p>
        </w:tc>
      </w:tr>
      <w:tr w:rsidR="006B2902" w:rsidRPr="00621655" w14:paraId="09112E91" w14:textId="77777777" w:rsidTr="007A4590">
        <w:trPr>
          <w:trHeight w:val="314"/>
        </w:trPr>
        <w:tc>
          <w:tcPr>
            <w:tcW w:w="0" w:type="auto"/>
            <w:vMerge/>
            <w:tcBorders>
              <w:top w:val="nil"/>
              <w:left w:val="single" w:sz="4" w:space="0" w:color="000000"/>
              <w:bottom w:val="nil"/>
              <w:right w:val="single" w:sz="4" w:space="0" w:color="000000"/>
            </w:tcBorders>
          </w:tcPr>
          <w:p w14:paraId="37D96CF6"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2B35FC6D"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51219A05" w14:textId="055B224E"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Envases</w:t>
            </w:r>
          </w:p>
        </w:tc>
        <w:tc>
          <w:tcPr>
            <w:tcW w:w="159" w:type="dxa"/>
            <w:tcBorders>
              <w:top w:val="single" w:sz="4" w:space="0" w:color="000000"/>
              <w:left w:val="nil"/>
              <w:bottom w:val="single" w:sz="4" w:space="0" w:color="000000"/>
              <w:right w:val="single" w:sz="4" w:space="0" w:color="000000"/>
            </w:tcBorders>
          </w:tcPr>
          <w:p w14:paraId="111E830B"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5A95EC93" w14:textId="77777777" w:rsidR="006B2902" w:rsidRPr="00621655" w:rsidRDefault="006B2902" w:rsidP="007A4590">
            <w:pPr>
              <w:spacing w:after="0" w:line="259" w:lineRule="auto"/>
              <w:ind w:left="7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44A1AA5B" w14:textId="4FBA3398"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Contenedor de carga bilateral diurno con cierre</w:t>
            </w:r>
          </w:p>
        </w:tc>
      </w:tr>
      <w:tr w:rsidR="006B2902" w:rsidRPr="00621655" w14:paraId="4F0AE668" w14:textId="77777777" w:rsidTr="007A4590">
        <w:trPr>
          <w:trHeight w:val="314"/>
        </w:trPr>
        <w:tc>
          <w:tcPr>
            <w:tcW w:w="0" w:type="auto"/>
            <w:vMerge/>
            <w:tcBorders>
              <w:top w:val="nil"/>
              <w:left w:val="single" w:sz="4" w:space="0" w:color="000000"/>
              <w:bottom w:val="nil"/>
              <w:right w:val="single" w:sz="4" w:space="0" w:color="000000"/>
            </w:tcBorders>
          </w:tcPr>
          <w:p w14:paraId="73342B6B"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3372914C"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4D3CD9F7" w14:textId="143FC6E2"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Resto</w:t>
            </w:r>
          </w:p>
        </w:tc>
        <w:tc>
          <w:tcPr>
            <w:tcW w:w="159" w:type="dxa"/>
            <w:tcBorders>
              <w:top w:val="single" w:sz="4" w:space="0" w:color="000000"/>
              <w:left w:val="nil"/>
              <w:bottom w:val="single" w:sz="4" w:space="0" w:color="000000"/>
              <w:right w:val="single" w:sz="4" w:space="0" w:color="000000"/>
            </w:tcBorders>
          </w:tcPr>
          <w:p w14:paraId="3282ABE7"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5A098838" w14:textId="77777777" w:rsidR="006B2902" w:rsidRPr="00621655" w:rsidRDefault="006B2902" w:rsidP="007A4590">
            <w:pPr>
              <w:spacing w:after="0" w:line="259" w:lineRule="auto"/>
              <w:ind w:left="7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3ABBBB3D" w14:textId="6E5C3614"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Contenedor de carga bilateral diurno con cierre</w:t>
            </w:r>
          </w:p>
        </w:tc>
      </w:tr>
      <w:tr w:rsidR="006B2902" w:rsidRPr="00621655" w14:paraId="6E36048A" w14:textId="77777777" w:rsidTr="007A4590">
        <w:trPr>
          <w:trHeight w:val="314"/>
        </w:trPr>
        <w:tc>
          <w:tcPr>
            <w:tcW w:w="0" w:type="auto"/>
            <w:vMerge/>
            <w:tcBorders>
              <w:top w:val="nil"/>
              <w:left w:val="single" w:sz="4" w:space="0" w:color="000000"/>
              <w:bottom w:val="nil"/>
              <w:right w:val="single" w:sz="4" w:space="0" w:color="000000"/>
            </w:tcBorders>
          </w:tcPr>
          <w:p w14:paraId="7035F60D"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single" w:sz="4" w:space="0" w:color="000000"/>
              <w:right w:val="single" w:sz="4" w:space="0" w:color="000000"/>
            </w:tcBorders>
          </w:tcPr>
          <w:p w14:paraId="612D3B7E"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1F504AD5" w14:textId="6DBD7695"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Vidrio</w:t>
            </w:r>
          </w:p>
        </w:tc>
        <w:tc>
          <w:tcPr>
            <w:tcW w:w="159" w:type="dxa"/>
            <w:tcBorders>
              <w:top w:val="single" w:sz="4" w:space="0" w:color="000000"/>
              <w:left w:val="nil"/>
              <w:bottom w:val="single" w:sz="4" w:space="0" w:color="000000"/>
              <w:right w:val="single" w:sz="4" w:space="0" w:color="000000"/>
            </w:tcBorders>
          </w:tcPr>
          <w:p w14:paraId="6653A318"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31A4C821" w14:textId="77777777" w:rsidR="006B2902" w:rsidRPr="00621655" w:rsidRDefault="006B2902" w:rsidP="007A4590">
            <w:pPr>
              <w:spacing w:after="0" w:line="259" w:lineRule="auto"/>
              <w:ind w:left="69"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199E6FDC" w14:textId="7DE2CCE3"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Contenedor de carga bilateral diurno</w:t>
            </w:r>
          </w:p>
        </w:tc>
      </w:tr>
      <w:tr w:rsidR="006B2902" w:rsidRPr="00621655" w14:paraId="21E50077" w14:textId="77777777" w:rsidTr="007A4590">
        <w:trPr>
          <w:trHeight w:val="314"/>
        </w:trPr>
        <w:tc>
          <w:tcPr>
            <w:tcW w:w="0" w:type="auto"/>
            <w:vMerge/>
            <w:tcBorders>
              <w:top w:val="nil"/>
              <w:left w:val="single" w:sz="4" w:space="0" w:color="000000"/>
              <w:bottom w:val="nil"/>
              <w:right w:val="single" w:sz="4" w:space="0" w:color="000000"/>
            </w:tcBorders>
          </w:tcPr>
          <w:p w14:paraId="29591620"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013" w:type="dxa"/>
            <w:vMerge w:val="restart"/>
            <w:tcBorders>
              <w:top w:val="single" w:sz="4" w:space="0" w:color="000000"/>
              <w:left w:val="single" w:sz="4" w:space="0" w:color="000000"/>
              <w:bottom w:val="single" w:sz="4" w:space="0" w:color="000000"/>
              <w:right w:val="single" w:sz="4" w:space="0" w:color="000000"/>
            </w:tcBorders>
            <w:vAlign w:val="center"/>
          </w:tcPr>
          <w:p w14:paraId="59B283FE" w14:textId="00BD04A8"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Recogida de usuarios comerciales</w:t>
            </w:r>
          </w:p>
        </w:tc>
        <w:tc>
          <w:tcPr>
            <w:tcW w:w="1137" w:type="dxa"/>
            <w:tcBorders>
              <w:top w:val="single" w:sz="4" w:space="0" w:color="000000"/>
              <w:left w:val="single" w:sz="4" w:space="0" w:color="000000"/>
              <w:bottom w:val="single" w:sz="4" w:space="0" w:color="000000"/>
              <w:right w:val="nil"/>
            </w:tcBorders>
          </w:tcPr>
          <w:p w14:paraId="307E9438" w14:textId="11C880E7"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FORM</w:t>
            </w:r>
          </w:p>
        </w:tc>
        <w:tc>
          <w:tcPr>
            <w:tcW w:w="159" w:type="dxa"/>
            <w:tcBorders>
              <w:top w:val="single" w:sz="4" w:space="0" w:color="000000"/>
              <w:left w:val="nil"/>
              <w:bottom w:val="single" w:sz="4" w:space="0" w:color="000000"/>
              <w:right w:val="single" w:sz="4" w:space="0" w:color="000000"/>
            </w:tcBorders>
          </w:tcPr>
          <w:p w14:paraId="0309063C"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0C40CFC4" w14:textId="77777777" w:rsidR="006B2902" w:rsidRPr="00621655" w:rsidRDefault="006B2902" w:rsidP="007A4590">
            <w:pPr>
              <w:spacing w:after="0" w:line="259" w:lineRule="auto"/>
              <w:ind w:left="26" w:firstLine="0"/>
              <w:jc w:val="center"/>
              <w:rPr>
                <w:rFonts w:ascii="Merriweather Sans" w:hAnsi="Merriweather Sans"/>
                <w:color w:val="auto"/>
              </w:rPr>
            </w:pPr>
            <w:r w:rsidRPr="00621655">
              <w:rPr>
                <w:rFonts w:ascii="Merriweather Sans" w:hAnsi="Merriweather Sans"/>
                <w:color w:val="auto"/>
              </w:rPr>
              <w:t xml:space="preserve">X </w:t>
            </w:r>
          </w:p>
        </w:tc>
        <w:tc>
          <w:tcPr>
            <w:tcW w:w="4034" w:type="dxa"/>
            <w:tcBorders>
              <w:top w:val="single" w:sz="4" w:space="0" w:color="000000"/>
              <w:left w:val="single" w:sz="4" w:space="0" w:color="000000"/>
              <w:bottom w:val="single" w:sz="4" w:space="0" w:color="000000"/>
              <w:right w:val="single" w:sz="4" w:space="0" w:color="000000"/>
            </w:tcBorders>
          </w:tcPr>
          <w:p w14:paraId="2D6F4CE0" w14:textId="21FCE4D0" w:rsidR="006B2902" w:rsidRPr="00621655" w:rsidRDefault="006B2902" w:rsidP="007A4590">
            <w:pPr>
              <w:spacing w:after="0" w:line="259" w:lineRule="auto"/>
              <w:ind w:left="69" w:firstLine="0"/>
              <w:jc w:val="left"/>
              <w:rPr>
                <w:rFonts w:ascii="Merriweather Sans" w:hAnsi="Merriweather Sans"/>
                <w:color w:val="auto"/>
              </w:rPr>
            </w:pPr>
            <w:r w:rsidRPr="00621655">
              <w:rPr>
                <w:rFonts w:ascii="Merriweather Sans" w:hAnsi="Merriweather Sans"/>
                <w:color w:val="auto"/>
              </w:rPr>
              <w:t xml:space="preserve">Puerta a puerta diurno </w:t>
            </w:r>
            <w:r w:rsidR="00C95501" w:rsidRPr="00621655">
              <w:rPr>
                <w:rFonts w:ascii="Merriweather Sans" w:hAnsi="Merriweather Sans"/>
                <w:color w:val="auto"/>
              </w:rPr>
              <w:t xml:space="preserve">para </w:t>
            </w:r>
            <w:r w:rsidRPr="00621655">
              <w:rPr>
                <w:rFonts w:ascii="Merriweather Sans" w:hAnsi="Merriweather Sans"/>
                <w:color w:val="auto"/>
              </w:rPr>
              <w:t>grandes productores</w:t>
            </w:r>
          </w:p>
        </w:tc>
      </w:tr>
      <w:tr w:rsidR="006B2902" w:rsidRPr="00621655" w14:paraId="28A1298F" w14:textId="77777777" w:rsidTr="007A4590">
        <w:trPr>
          <w:trHeight w:val="314"/>
        </w:trPr>
        <w:tc>
          <w:tcPr>
            <w:tcW w:w="0" w:type="auto"/>
            <w:vMerge/>
            <w:tcBorders>
              <w:top w:val="nil"/>
              <w:left w:val="single" w:sz="4" w:space="0" w:color="000000"/>
              <w:bottom w:val="nil"/>
              <w:right w:val="single" w:sz="4" w:space="0" w:color="000000"/>
            </w:tcBorders>
          </w:tcPr>
          <w:p w14:paraId="694F8A51"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2B7A26A6"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0829689A" w14:textId="5405E207"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Papel y cartón</w:t>
            </w:r>
          </w:p>
        </w:tc>
        <w:tc>
          <w:tcPr>
            <w:tcW w:w="159" w:type="dxa"/>
            <w:tcBorders>
              <w:top w:val="single" w:sz="4" w:space="0" w:color="000000"/>
              <w:left w:val="nil"/>
              <w:bottom w:val="single" w:sz="4" w:space="0" w:color="000000"/>
              <w:right w:val="single" w:sz="4" w:space="0" w:color="000000"/>
            </w:tcBorders>
          </w:tcPr>
          <w:p w14:paraId="379E9B8F"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5AC29EF4" w14:textId="77777777" w:rsidR="006B2902" w:rsidRPr="00621655" w:rsidRDefault="006B2902" w:rsidP="007A4590">
            <w:pPr>
              <w:spacing w:after="0" w:line="259" w:lineRule="auto"/>
              <w:ind w:left="27" w:firstLine="0"/>
              <w:jc w:val="center"/>
              <w:rPr>
                <w:rFonts w:ascii="Merriweather Sans" w:hAnsi="Merriweather Sans"/>
                <w:color w:val="auto"/>
              </w:rPr>
            </w:pPr>
            <w:r w:rsidRPr="00621655">
              <w:rPr>
                <w:rFonts w:ascii="Merriweather Sans" w:hAnsi="Merriweather Sans"/>
                <w:color w:val="auto"/>
              </w:rPr>
              <w:t xml:space="preserve">X </w:t>
            </w:r>
          </w:p>
        </w:tc>
        <w:tc>
          <w:tcPr>
            <w:tcW w:w="4034" w:type="dxa"/>
            <w:tcBorders>
              <w:top w:val="single" w:sz="4" w:space="0" w:color="000000"/>
              <w:left w:val="single" w:sz="4" w:space="0" w:color="000000"/>
              <w:bottom w:val="single" w:sz="4" w:space="0" w:color="000000"/>
              <w:right w:val="single" w:sz="4" w:space="0" w:color="000000"/>
            </w:tcBorders>
          </w:tcPr>
          <w:p w14:paraId="7758E6F5" w14:textId="458BDF28"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 xml:space="preserve">Puerta a puerta diurno </w:t>
            </w:r>
            <w:r w:rsidR="00C95501" w:rsidRPr="00621655">
              <w:rPr>
                <w:rFonts w:ascii="Merriweather Sans" w:hAnsi="Merriweather Sans"/>
                <w:color w:val="auto"/>
              </w:rPr>
              <w:t xml:space="preserve">para </w:t>
            </w:r>
            <w:r w:rsidRPr="00621655">
              <w:rPr>
                <w:rFonts w:ascii="Merriweather Sans" w:hAnsi="Merriweather Sans"/>
                <w:color w:val="auto"/>
              </w:rPr>
              <w:t>grandes productores</w:t>
            </w:r>
          </w:p>
        </w:tc>
      </w:tr>
      <w:tr w:rsidR="006B2902" w:rsidRPr="00621655" w14:paraId="4F977570" w14:textId="77777777" w:rsidTr="007A4590">
        <w:trPr>
          <w:trHeight w:val="312"/>
        </w:trPr>
        <w:tc>
          <w:tcPr>
            <w:tcW w:w="0" w:type="auto"/>
            <w:vMerge/>
            <w:tcBorders>
              <w:top w:val="nil"/>
              <w:left w:val="single" w:sz="4" w:space="0" w:color="000000"/>
              <w:bottom w:val="nil"/>
              <w:right w:val="single" w:sz="4" w:space="0" w:color="000000"/>
            </w:tcBorders>
          </w:tcPr>
          <w:p w14:paraId="49C423CC"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049E2294"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41A13699" w14:textId="6E6859E6"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Envases</w:t>
            </w:r>
          </w:p>
        </w:tc>
        <w:tc>
          <w:tcPr>
            <w:tcW w:w="159" w:type="dxa"/>
            <w:tcBorders>
              <w:top w:val="single" w:sz="4" w:space="0" w:color="000000"/>
              <w:left w:val="nil"/>
              <w:bottom w:val="single" w:sz="4" w:space="0" w:color="000000"/>
              <w:right w:val="single" w:sz="4" w:space="0" w:color="000000"/>
            </w:tcBorders>
          </w:tcPr>
          <w:p w14:paraId="60B85336"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1A5D3156" w14:textId="77777777" w:rsidR="006B2902" w:rsidRPr="00621655" w:rsidRDefault="006B2902" w:rsidP="007A4590">
            <w:pPr>
              <w:spacing w:after="0" w:line="259" w:lineRule="auto"/>
              <w:ind w:left="7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043A673E" w14:textId="2AD42F36"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Contenedor de carga bilateral diurno con cierre</w:t>
            </w:r>
          </w:p>
        </w:tc>
      </w:tr>
      <w:tr w:rsidR="006B2902" w:rsidRPr="00621655" w14:paraId="42DAEA9C" w14:textId="77777777" w:rsidTr="007A4590">
        <w:trPr>
          <w:trHeight w:val="314"/>
        </w:trPr>
        <w:tc>
          <w:tcPr>
            <w:tcW w:w="0" w:type="auto"/>
            <w:vMerge/>
            <w:tcBorders>
              <w:top w:val="nil"/>
              <w:left w:val="single" w:sz="4" w:space="0" w:color="000000"/>
              <w:bottom w:val="single" w:sz="4" w:space="0" w:color="000000"/>
              <w:right w:val="single" w:sz="4" w:space="0" w:color="000000"/>
            </w:tcBorders>
          </w:tcPr>
          <w:p w14:paraId="00812135"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single" w:sz="4" w:space="0" w:color="000000"/>
              <w:right w:val="single" w:sz="4" w:space="0" w:color="000000"/>
            </w:tcBorders>
          </w:tcPr>
          <w:p w14:paraId="74E3A7B9"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5CA64A42" w14:textId="344DC797"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Resto</w:t>
            </w:r>
          </w:p>
        </w:tc>
        <w:tc>
          <w:tcPr>
            <w:tcW w:w="159" w:type="dxa"/>
            <w:tcBorders>
              <w:top w:val="single" w:sz="4" w:space="0" w:color="000000"/>
              <w:left w:val="nil"/>
              <w:bottom w:val="single" w:sz="4" w:space="0" w:color="000000"/>
              <w:right w:val="single" w:sz="4" w:space="0" w:color="000000"/>
            </w:tcBorders>
          </w:tcPr>
          <w:p w14:paraId="727BBA7D"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0FAE3890" w14:textId="77777777" w:rsidR="006B2902" w:rsidRPr="00621655" w:rsidRDefault="006B2902" w:rsidP="007A4590">
            <w:pPr>
              <w:spacing w:after="0" w:line="259" w:lineRule="auto"/>
              <w:ind w:left="7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29BC9633" w14:textId="5E059221"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Contenedor de carga bilateral diurno con cierre</w:t>
            </w:r>
          </w:p>
        </w:tc>
      </w:tr>
      <w:tr w:rsidR="006B2902" w:rsidRPr="00621655" w14:paraId="32E228D2" w14:textId="77777777" w:rsidTr="007A4590">
        <w:trPr>
          <w:trHeight w:val="314"/>
        </w:trPr>
        <w:tc>
          <w:tcPr>
            <w:tcW w:w="1582" w:type="dxa"/>
            <w:tcBorders>
              <w:top w:val="single" w:sz="4" w:space="0" w:color="000000"/>
              <w:left w:val="single" w:sz="4" w:space="0" w:color="000000"/>
              <w:bottom w:val="single" w:sz="4" w:space="0" w:color="000000"/>
              <w:right w:val="single" w:sz="4" w:space="0" w:color="000000"/>
            </w:tcBorders>
          </w:tcPr>
          <w:p w14:paraId="63673278"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013" w:type="dxa"/>
            <w:tcBorders>
              <w:top w:val="single" w:sz="4" w:space="0" w:color="000000"/>
              <w:left w:val="single" w:sz="4" w:space="0" w:color="000000"/>
              <w:bottom w:val="single" w:sz="4" w:space="0" w:color="000000"/>
              <w:right w:val="single" w:sz="4" w:space="0" w:color="000000"/>
            </w:tcBorders>
          </w:tcPr>
          <w:p w14:paraId="09081098"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296" w:type="dxa"/>
            <w:gridSpan w:val="2"/>
            <w:tcBorders>
              <w:top w:val="single" w:sz="4" w:space="0" w:color="000000"/>
              <w:left w:val="single" w:sz="4" w:space="0" w:color="000000"/>
              <w:bottom w:val="single" w:sz="4" w:space="0" w:color="000000"/>
              <w:right w:val="single" w:sz="4" w:space="0" w:color="000000"/>
            </w:tcBorders>
          </w:tcPr>
          <w:p w14:paraId="15715962" w14:textId="26EEB49D"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Vidrio</w:t>
            </w:r>
          </w:p>
        </w:tc>
        <w:tc>
          <w:tcPr>
            <w:tcW w:w="720" w:type="dxa"/>
            <w:tcBorders>
              <w:top w:val="single" w:sz="4" w:space="0" w:color="000000"/>
              <w:left w:val="single" w:sz="4" w:space="0" w:color="000000"/>
              <w:bottom w:val="single" w:sz="4" w:space="0" w:color="000000"/>
              <w:right w:val="single" w:sz="4" w:space="0" w:color="000000"/>
            </w:tcBorders>
          </w:tcPr>
          <w:p w14:paraId="387EC6FD" w14:textId="77777777" w:rsidR="006B2902" w:rsidRPr="00621655" w:rsidRDefault="006B2902" w:rsidP="007A4590">
            <w:pPr>
              <w:spacing w:after="0" w:line="259" w:lineRule="auto"/>
              <w:ind w:left="9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72A4AF33" w14:textId="09D82EE6"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Contenedor de carga bilateral diurno</w:t>
            </w:r>
          </w:p>
        </w:tc>
      </w:tr>
    </w:tbl>
    <w:p w14:paraId="2944CC58" w14:textId="77777777" w:rsidR="006B2902" w:rsidRPr="00621655" w:rsidRDefault="006B2902" w:rsidP="006B2902">
      <w:pPr>
        <w:spacing w:after="252" w:line="259" w:lineRule="auto"/>
        <w:ind w:left="697" w:firstLine="0"/>
        <w:jc w:val="left"/>
        <w:rPr>
          <w:rFonts w:ascii="Merriweather Sans" w:hAnsi="Merriweather Sans"/>
          <w:color w:val="auto"/>
          <w:sz w:val="22"/>
        </w:rPr>
      </w:pPr>
      <w:r w:rsidRPr="00621655">
        <w:rPr>
          <w:rFonts w:ascii="Merriweather Sans" w:hAnsi="Merriweather Sans"/>
          <w:color w:val="auto"/>
          <w:sz w:val="22"/>
        </w:rPr>
        <w:t xml:space="preserve"> </w:t>
      </w:r>
    </w:p>
    <w:p w14:paraId="4F600D75" w14:textId="2E93ACD3" w:rsidR="006B2902" w:rsidRPr="00621655" w:rsidRDefault="006B2902" w:rsidP="006B2902">
      <w:pPr>
        <w:pStyle w:val="Ttulo3"/>
        <w:ind w:left="19"/>
        <w:rPr>
          <w:rFonts w:ascii="Merriweather Sans" w:hAnsi="Merriweather Sans"/>
          <w:color w:val="auto"/>
          <w:sz w:val="22"/>
        </w:rPr>
      </w:pPr>
      <w:bookmarkStart w:id="38" w:name="_Toc49189658"/>
      <w:r w:rsidRPr="00621655">
        <w:rPr>
          <w:rFonts w:ascii="Merriweather Sans" w:hAnsi="Merriweather Sans"/>
          <w:color w:val="auto"/>
          <w:sz w:val="22"/>
        </w:rPr>
        <w:t>4.2.2. DESCRIPCIÓN GENERAL DEL SERVICIO</w:t>
      </w:r>
      <w:bookmarkEnd w:id="38"/>
    </w:p>
    <w:p w14:paraId="32F111E7" w14:textId="3B4323A4" w:rsidR="006B2902" w:rsidRPr="00621655" w:rsidRDefault="006B2902" w:rsidP="006B2902">
      <w:pPr>
        <w:spacing w:after="313"/>
        <w:ind w:left="20"/>
        <w:rPr>
          <w:rFonts w:ascii="Merriweather Sans" w:hAnsi="Merriweather Sans"/>
          <w:color w:val="auto"/>
          <w:sz w:val="22"/>
        </w:rPr>
      </w:pPr>
      <w:r w:rsidRPr="00621655">
        <w:rPr>
          <w:rFonts w:ascii="Merriweather Sans" w:hAnsi="Merriweather Sans"/>
          <w:color w:val="auto"/>
          <w:sz w:val="22"/>
        </w:rPr>
        <w:t xml:space="preserve">La operativa básica del servicio consiste en </w:t>
      </w:r>
      <w:r w:rsidR="00C95501" w:rsidRPr="00621655">
        <w:rPr>
          <w:rFonts w:ascii="Merriweather Sans" w:hAnsi="Merriweather Sans"/>
          <w:color w:val="auto"/>
          <w:sz w:val="22"/>
        </w:rPr>
        <w:t>lo</w:t>
      </w:r>
      <w:r w:rsidRPr="00621655">
        <w:rPr>
          <w:rFonts w:ascii="Merriweather Sans" w:hAnsi="Merriweather Sans"/>
          <w:color w:val="auto"/>
          <w:sz w:val="22"/>
        </w:rPr>
        <w:t xml:space="preserve"> siguiente:</w:t>
      </w:r>
    </w:p>
    <w:p w14:paraId="6548A0EF" w14:textId="45E9C603" w:rsidR="006B2902" w:rsidRPr="00621655" w:rsidRDefault="006B2902" w:rsidP="006B2902">
      <w:pPr>
        <w:numPr>
          <w:ilvl w:val="0"/>
          <w:numId w:val="26"/>
        </w:numPr>
        <w:spacing w:after="74"/>
        <w:ind w:hanging="360"/>
        <w:rPr>
          <w:rFonts w:ascii="Merriweather Sans" w:hAnsi="Merriweather Sans"/>
          <w:color w:val="auto"/>
          <w:sz w:val="22"/>
        </w:rPr>
      </w:pPr>
      <w:r w:rsidRPr="00621655">
        <w:rPr>
          <w:rFonts w:ascii="Merriweather Sans" w:hAnsi="Merriweather Sans"/>
          <w:color w:val="auto"/>
          <w:sz w:val="22"/>
        </w:rPr>
        <w:t xml:space="preserve">El servicio de recogida de las fracciones FORM, </w:t>
      </w:r>
      <w:r w:rsidR="00C95501" w:rsidRPr="00621655">
        <w:rPr>
          <w:rFonts w:ascii="Merriweather Sans" w:hAnsi="Merriweather Sans"/>
          <w:color w:val="auto"/>
          <w:sz w:val="22"/>
        </w:rPr>
        <w:t>p</w:t>
      </w:r>
      <w:r w:rsidRPr="00621655">
        <w:rPr>
          <w:rFonts w:ascii="Merriweather Sans" w:hAnsi="Merriweather Sans"/>
          <w:color w:val="auto"/>
          <w:sz w:val="22"/>
        </w:rPr>
        <w:t xml:space="preserve">apel-cartón, resto, envases y textil sanitario consiste en la recogida en cada uno de los portales de todos los domicilios, comercios y, si es necesario, industrias de la población, siguiendo una ruta prefijada y recogiendo las bolsas, </w:t>
      </w:r>
      <w:r w:rsidR="00453A8B" w:rsidRPr="00621655">
        <w:rPr>
          <w:rFonts w:ascii="Merriweather Sans" w:hAnsi="Merriweather Sans"/>
          <w:color w:val="auto"/>
          <w:sz w:val="22"/>
        </w:rPr>
        <w:t>cubos</w:t>
      </w:r>
      <w:r w:rsidR="00E96BA0" w:rsidRPr="00621655">
        <w:rPr>
          <w:rFonts w:ascii="Merriweather Sans" w:hAnsi="Merriweather Sans"/>
          <w:color w:val="auto"/>
          <w:sz w:val="22"/>
        </w:rPr>
        <w:t xml:space="preserve"> </w:t>
      </w:r>
      <w:r w:rsidRPr="00621655">
        <w:rPr>
          <w:rFonts w:ascii="Merriweather Sans" w:hAnsi="Merriweather Sans"/>
          <w:color w:val="auto"/>
          <w:sz w:val="22"/>
        </w:rPr>
        <w:t>y contenedores con el residuo que corresponda según un calendario prefijado. Los residuos se depositan en el camión. Si el vecino ha utilizado el recipiente homologado para sacar el residuo, se dejará en su lugar abierto para hacer visible que el servicio ya se ha realizado.</w:t>
      </w:r>
    </w:p>
    <w:p w14:paraId="2E52DEBF" w14:textId="4EEBCCFD" w:rsidR="006B2902" w:rsidRPr="00621655" w:rsidRDefault="006B2902" w:rsidP="006B2902">
      <w:pPr>
        <w:numPr>
          <w:ilvl w:val="0"/>
          <w:numId w:val="26"/>
        </w:numPr>
        <w:spacing w:after="71"/>
        <w:ind w:hanging="360"/>
        <w:rPr>
          <w:rFonts w:ascii="Merriweather Sans" w:hAnsi="Merriweather Sans"/>
          <w:color w:val="auto"/>
          <w:sz w:val="22"/>
        </w:rPr>
      </w:pPr>
      <w:r w:rsidRPr="00621655">
        <w:rPr>
          <w:rFonts w:ascii="Merriweather Sans" w:hAnsi="Merriweather Sans"/>
          <w:color w:val="auto"/>
          <w:sz w:val="22"/>
        </w:rPr>
        <w:t xml:space="preserve">Durante las rutas, también habrá que vaciar los residuos </w:t>
      </w:r>
      <w:r w:rsidR="00846533" w:rsidRPr="00621655">
        <w:rPr>
          <w:rFonts w:ascii="Merriweather Sans" w:hAnsi="Merriweather Sans"/>
          <w:color w:val="auto"/>
          <w:sz w:val="22"/>
        </w:rPr>
        <w:t>procedentes</w:t>
      </w:r>
      <w:r w:rsidRPr="00621655">
        <w:rPr>
          <w:rFonts w:ascii="Merriweather Sans" w:hAnsi="Merriweather Sans"/>
          <w:color w:val="auto"/>
          <w:sz w:val="22"/>
        </w:rPr>
        <w:t xml:space="preserve"> de los Puntos Verdes, de acuerdo con </w:t>
      </w:r>
      <w:r w:rsidR="00C95501" w:rsidRPr="00621655">
        <w:rPr>
          <w:rFonts w:ascii="Merriweather Sans" w:hAnsi="Merriweather Sans"/>
          <w:color w:val="auto"/>
          <w:sz w:val="22"/>
        </w:rPr>
        <w:t>lo que establece</w:t>
      </w:r>
      <w:r w:rsidRPr="00621655">
        <w:rPr>
          <w:rFonts w:ascii="Merriweather Sans" w:hAnsi="Merriweather Sans"/>
          <w:color w:val="auto"/>
          <w:sz w:val="22"/>
        </w:rPr>
        <w:t xml:space="preserve"> el apartado 4.2.8 del presente pliego.</w:t>
      </w:r>
    </w:p>
    <w:p w14:paraId="3C380AC5" w14:textId="64A9DDC0" w:rsidR="006B2902" w:rsidRPr="00621655" w:rsidRDefault="006B2902" w:rsidP="006B2902">
      <w:pPr>
        <w:numPr>
          <w:ilvl w:val="0"/>
          <w:numId w:val="26"/>
        </w:numPr>
        <w:spacing w:after="74"/>
        <w:ind w:hanging="360"/>
        <w:rPr>
          <w:rFonts w:ascii="Merriweather Sans" w:hAnsi="Merriweather Sans"/>
          <w:color w:val="auto"/>
          <w:sz w:val="22"/>
        </w:rPr>
      </w:pPr>
      <w:r w:rsidRPr="00621655">
        <w:rPr>
          <w:rFonts w:ascii="Merriweather Sans" w:hAnsi="Merriweather Sans"/>
          <w:color w:val="auto"/>
          <w:sz w:val="22"/>
        </w:rPr>
        <w:t>Cada día de recogida, indi</w:t>
      </w:r>
      <w:r w:rsidR="00E87995" w:rsidRPr="00621655">
        <w:rPr>
          <w:rFonts w:ascii="Merriweather Sans" w:hAnsi="Merriweather Sans"/>
          <w:color w:val="auto"/>
          <w:sz w:val="22"/>
        </w:rPr>
        <w:t>stinta</w:t>
      </w:r>
      <w:r w:rsidRPr="00621655">
        <w:rPr>
          <w:rFonts w:ascii="Merriweather Sans" w:hAnsi="Merriweather Sans"/>
          <w:color w:val="auto"/>
          <w:sz w:val="22"/>
        </w:rPr>
        <w:t xml:space="preserve">mente de la fracción que </w:t>
      </w:r>
      <w:r w:rsidR="00F852C5" w:rsidRPr="00621655">
        <w:rPr>
          <w:rFonts w:ascii="Merriweather Sans" w:hAnsi="Merriweather Sans"/>
          <w:color w:val="auto"/>
          <w:sz w:val="22"/>
        </w:rPr>
        <w:t>corresponda</w:t>
      </w:r>
      <w:r w:rsidRPr="00621655">
        <w:rPr>
          <w:rFonts w:ascii="Merriweather Sans" w:hAnsi="Merriweather Sans"/>
          <w:color w:val="auto"/>
          <w:sz w:val="22"/>
        </w:rPr>
        <w:t>, también se podrá</w:t>
      </w:r>
      <w:r w:rsidR="00E87995" w:rsidRPr="00621655">
        <w:rPr>
          <w:rFonts w:ascii="Merriweather Sans" w:hAnsi="Merriweather Sans"/>
          <w:color w:val="auto"/>
          <w:sz w:val="22"/>
        </w:rPr>
        <w:t xml:space="preserve"> hacer</w:t>
      </w:r>
      <w:r w:rsidRPr="00621655">
        <w:rPr>
          <w:rFonts w:ascii="Merriweather Sans" w:hAnsi="Merriweather Sans"/>
          <w:color w:val="auto"/>
          <w:sz w:val="22"/>
        </w:rPr>
        <w:t xml:space="preserve"> </w:t>
      </w:r>
      <w:r w:rsidR="00DF51A3" w:rsidRPr="00621655">
        <w:rPr>
          <w:rFonts w:ascii="Merriweather Sans" w:hAnsi="Merriweather Sans"/>
          <w:color w:val="auto"/>
          <w:sz w:val="22"/>
        </w:rPr>
        <w:t>entrega</w:t>
      </w:r>
      <w:r w:rsidRPr="00621655">
        <w:rPr>
          <w:rFonts w:ascii="Merriweather Sans" w:hAnsi="Merriweather Sans"/>
          <w:color w:val="auto"/>
          <w:sz w:val="22"/>
        </w:rPr>
        <w:t xml:space="preserve"> </w:t>
      </w:r>
      <w:r w:rsidR="00F852C5" w:rsidRPr="00621655">
        <w:rPr>
          <w:rFonts w:ascii="Merriweather Sans" w:hAnsi="Merriweather Sans"/>
          <w:color w:val="auto"/>
          <w:sz w:val="22"/>
        </w:rPr>
        <w:t xml:space="preserve">de textil sanitario </w:t>
      </w:r>
      <w:r w:rsidRPr="00621655">
        <w:rPr>
          <w:rFonts w:ascii="Merriweather Sans" w:hAnsi="Merriweather Sans"/>
          <w:color w:val="auto"/>
          <w:sz w:val="22"/>
        </w:rPr>
        <w:t>por el mismo procedimiento de bolsas cerradas o recipientes siempre que dispongan de un</w:t>
      </w:r>
      <w:r w:rsidR="00E87995" w:rsidRPr="00621655">
        <w:rPr>
          <w:rFonts w:ascii="Merriweather Sans" w:hAnsi="Merriweather Sans"/>
          <w:color w:val="auto"/>
          <w:sz w:val="22"/>
        </w:rPr>
        <w:t>a</w:t>
      </w:r>
      <w:r w:rsidRPr="00621655">
        <w:rPr>
          <w:rFonts w:ascii="Merriweather Sans" w:hAnsi="Merriweather Sans"/>
          <w:color w:val="auto"/>
          <w:sz w:val="22"/>
        </w:rPr>
        <w:t xml:space="preserve"> </w:t>
      </w:r>
      <w:r w:rsidR="00E87995" w:rsidRPr="00621655">
        <w:rPr>
          <w:rFonts w:ascii="Merriweather Sans" w:hAnsi="Merriweather Sans"/>
          <w:color w:val="auto"/>
          <w:sz w:val="22"/>
        </w:rPr>
        <w:t>etiqueta</w:t>
      </w:r>
      <w:r w:rsidRPr="00621655">
        <w:rPr>
          <w:rFonts w:ascii="Merriweather Sans" w:hAnsi="Merriweather Sans"/>
          <w:color w:val="auto"/>
          <w:sz w:val="22"/>
        </w:rPr>
        <w:t xml:space="preserve"> </w:t>
      </w:r>
      <w:r w:rsidR="00E87995" w:rsidRPr="00621655">
        <w:rPr>
          <w:rFonts w:ascii="Merriweather Sans" w:hAnsi="Merriweather Sans"/>
          <w:color w:val="auto"/>
          <w:sz w:val="22"/>
        </w:rPr>
        <w:t>identificativa</w:t>
      </w:r>
      <w:r w:rsidRPr="00621655">
        <w:rPr>
          <w:rFonts w:ascii="Merriweather Sans" w:hAnsi="Merriweather Sans"/>
          <w:color w:val="auto"/>
          <w:sz w:val="22"/>
        </w:rPr>
        <w:t xml:space="preserve"> de la fracción con un diseño que propondrá el mismo Ayuntamiento de Ripollet. Estas bolsas las recogerá </w:t>
      </w:r>
      <w:r w:rsidR="00E87995" w:rsidRPr="00621655">
        <w:rPr>
          <w:rFonts w:ascii="Merriweather Sans" w:hAnsi="Merriweather Sans"/>
          <w:color w:val="auto"/>
          <w:sz w:val="22"/>
        </w:rPr>
        <w:t>aparte</w:t>
      </w:r>
      <w:r w:rsidRPr="00621655">
        <w:rPr>
          <w:rFonts w:ascii="Merriweather Sans" w:hAnsi="Merriweather Sans"/>
          <w:color w:val="auto"/>
          <w:sz w:val="22"/>
        </w:rPr>
        <w:t xml:space="preserve"> el servicio y se gestionarán como fracción </w:t>
      </w:r>
      <w:r w:rsidR="00F852C5" w:rsidRPr="00621655">
        <w:rPr>
          <w:rFonts w:ascii="Merriweather Sans" w:hAnsi="Merriweather Sans"/>
          <w:color w:val="auto"/>
          <w:sz w:val="22"/>
        </w:rPr>
        <w:t>resto</w:t>
      </w:r>
      <w:r w:rsidR="009324AE" w:rsidRPr="00621655">
        <w:rPr>
          <w:rFonts w:ascii="Merriweather Sans" w:hAnsi="Merriweather Sans"/>
          <w:color w:val="auto"/>
          <w:sz w:val="22"/>
        </w:rPr>
        <w:t>.</w:t>
      </w:r>
    </w:p>
    <w:p w14:paraId="4D02090C" w14:textId="61CCFEE3" w:rsidR="006B2902" w:rsidRPr="00621655" w:rsidRDefault="006B2902" w:rsidP="006B2902">
      <w:pPr>
        <w:numPr>
          <w:ilvl w:val="0"/>
          <w:numId w:val="26"/>
        </w:numPr>
        <w:spacing w:after="74"/>
        <w:ind w:hanging="360"/>
        <w:rPr>
          <w:rFonts w:ascii="Merriweather Sans" w:hAnsi="Merriweather Sans"/>
          <w:color w:val="auto"/>
          <w:sz w:val="22"/>
        </w:rPr>
      </w:pPr>
      <w:r w:rsidRPr="00621655">
        <w:rPr>
          <w:rFonts w:ascii="Merriweather Sans" w:hAnsi="Merriweather Sans"/>
          <w:color w:val="auto"/>
          <w:sz w:val="22"/>
        </w:rPr>
        <w:t xml:space="preserve">El servicio de recogida tendrá que detectar por la forma, </w:t>
      </w:r>
      <w:r w:rsidR="00F852C5" w:rsidRPr="00621655">
        <w:rPr>
          <w:rFonts w:ascii="Merriweather Sans" w:hAnsi="Merriweather Sans"/>
          <w:color w:val="auto"/>
          <w:sz w:val="22"/>
        </w:rPr>
        <w:t>peso</w:t>
      </w:r>
      <w:r w:rsidRPr="00621655">
        <w:rPr>
          <w:rFonts w:ascii="Merriweather Sans" w:hAnsi="Merriweather Sans"/>
          <w:color w:val="auto"/>
          <w:sz w:val="22"/>
        </w:rPr>
        <w:t xml:space="preserve">, o bien inspección ocular abriendo la bolsa si es necesario, si el material extraído por el usuario </w:t>
      </w:r>
      <w:r w:rsidR="00F852C5" w:rsidRPr="00621655">
        <w:rPr>
          <w:rFonts w:ascii="Merriweather Sans" w:hAnsi="Merriweather Sans"/>
          <w:color w:val="auto"/>
          <w:sz w:val="22"/>
        </w:rPr>
        <w:t xml:space="preserve">se </w:t>
      </w:r>
      <w:r w:rsidRPr="00621655">
        <w:rPr>
          <w:rFonts w:ascii="Merriweather Sans" w:hAnsi="Merriweather Sans"/>
          <w:color w:val="auto"/>
          <w:sz w:val="22"/>
        </w:rPr>
        <w:t xml:space="preserve">corresponde con el que </w:t>
      </w:r>
      <w:r w:rsidR="00F852C5" w:rsidRPr="00621655">
        <w:rPr>
          <w:rFonts w:ascii="Merriweather Sans" w:hAnsi="Merriweather Sans"/>
          <w:color w:val="auto"/>
          <w:sz w:val="22"/>
        </w:rPr>
        <w:t>se debe</w:t>
      </w:r>
      <w:r w:rsidRPr="00621655">
        <w:rPr>
          <w:rFonts w:ascii="Merriweather Sans" w:hAnsi="Merriweather Sans"/>
          <w:color w:val="auto"/>
          <w:sz w:val="22"/>
        </w:rPr>
        <w:t xml:space="preserve"> recoger por calendario. En caso </w:t>
      </w:r>
      <w:r w:rsidRPr="00621655">
        <w:rPr>
          <w:rFonts w:ascii="Merriweather Sans" w:hAnsi="Merriweather Sans"/>
          <w:color w:val="auto"/>
          <w:sz w:val="22"/>
        </w:rPr>
        <w:lastRenderedPageBreak/>
        <w:t xml:space="preserve">contrario tendrá que etiquetarlo, registrar la incidencia y no recoger la bolsa quedando para la posterior tarea del informador ambiental que tendrá que corregir, en </w:t>
      </w:r>
      <w:r w:rsidR="00B54B1D" w:rsidRPr="00621655">
        <w:rPr>
          <w:rFonts w:ascii="Merriweather Sans" w:hAnsi="Merriweather Sans"/>
          <w:color w:val="auto"/>
          <w:sz w:val="22"/>
        </w:rPr>
        <w:t xml:space="preserve">la </w:t>
      </w:r>
      <w:r w:rsidRPr="00621655">
        <w:rPr>
          <w:rFonts w:ascii="Merriweather Sans" w:hAnsi="Merriweather Sans"/>
          <w:color w:val="auto"/>
          <w:sz w:val="22"/>
        </w:rPr>
        <w:t xml:space="preserve">medida </w:t>
      </w:r>
      <w:r w:rsidR="00B54B1D" w:rsidRPr="00621655">
        <w:rPr>
          <w:rFonts w:ascii="Merriweather Sans" w:hAnsi="Merriweather Sans"/>
          <w:color w:val="auto"/>
          <w:sz w:val="22"/>
        </w:rPr>
        <w:t>de lo</w:t>
      </w:r>
      <w:r w:rsidRPr="00621655">
        <w:rPr>
          <w:rFonts w:ascii="Merriweather Sans" w:hAnsi="Merriweather Sans"/>
          <w:color w:val="auto"/>
          <w:sz w:val="22"/>
        </w:rPr>
        <w:t xml:space="preserve"> posible, el mal hábito del usuario. El Ayuntamiento de Ripollet decidirá el tiempo que tienen que pasar en la calle las bolsas de impropios sin recoger.</w:t>
      </w:r>
    </w:p>
    <w:p w14:paraId="6221F743" w14:textId="54E135D4" w:rsidR="006B2902" w:rsidRPr="00621655" w:rsidRDefault="006B2902" w:rsidP="006B2902">
      <w:pPr>
        <w:numPr>
          <w:ilvl w:val="0"/>
          <w:numId w:val="26"/>
        </w:numPr>
        <w:spacing w:after="74"/>
        <w:ind w:hanging="360"/>
        <w:rPr>
          <w:rFonts w:ascii="Merriweather Sans" w:hAnsi="Merriweather Sans"/>
          <w:color w:val="auto"/>
          <w:sz w:val="22"/>
        </w:rPr>
      </w:pPr>
      <w:r w:rsidRPr="00621655">
        <w:rPr>
          <w:rFonts w:ascii="Merriweather Sans" w:hAnsi="Merriweather Sans"/>
          <w:color w:val="auto"/>
          <w:sz w:val="22"/>
        </w:rPr>
        <w:t xml:space="preserve">Igualmente, en caso de que la aportación se realice con algún elemento no homologado por el servicio como </w:t>
      </w:r>
      <w:r w:rsidR="00453A8B" w:rsidRPr="00621655">
        <w:rPr>
          <w:rFonts w:ascii="Merriweather Sans" w:hAnsi="Merriweather Sans"/>
          <w:color w:val="auto"/>
          <w:sz w:val="22"/>
        </w:rPr>
        <w:t>cubos</w:t>
      </w:r>
      <w:r w:rsidRPr="00621655">
        <w:rPr>
          <w:rFonts w:ascii="Merriweather Sans" w:hAnsi="Merriweather Sans"/>
          <w:color w:val="auto"/>
          <w:sz w:val="22"/>
        </w:rPr>
        <w:t xml:space="preserve"> que no sean los establecidos, o bien se saque el residuo exclusivamente con bolsa cuando es necesario que salga con bolsa y cub</w:t>
      </w:r>
      <w:r w:rsidR="00E8601E" w:rsidRPr="00621655">
        <w:rPr>
          <w:rFonts w:ascii="Merriweather Sans" w:hAnsi="Merriweather Sans"/>
          <w:color w:val="auto"/>
          <w:sz w:val="22"/>
        </w:rPr>
        <w:t>o</w:t>
      </w:r>
      <w:r w:rsidRPr="00621655">
        <w:rPr>
          <w:rFonts w:ascii="Merriweather Sans" w:hAnsi="Merriweather Sans"/>
          <w:color w:val="auto"/>
          <w:sz w:val="22"/>
        </w:rPr>
        <w:t xml:space="preserve">, se etiquetará, se registrará la incidencia y no se recogerá la bolsa quedando para la posterior tarea del informador ambiental que tendrá que corregir, en </w:t>
      </w:r>
      <w:r w:rsidR="00E8601E" w:rsidRPr="00621655">
        <w:rPr>
          <w:rFonts w:ascii="Merriweather Sans" w:hAnsi="Merriweather Sans"/>
          <w:color w:val="auto"/>
          <w:sz w:val="22"/>
        </w:rPr>
        <w:t xml:space="preserve">la </w:t>
      </w:r>
      <w:r w:rsidRPr="00621655">
        <w:rPr>
          <w:rFonts w:ascii="Merriweather Sans" w:hAnsi="Merriweather Sans"/>
          <w:color w:val="auto"/>
          <w:sz w:val="22"/>
        </w:rPr>
        <w:t>medida del posible, el mal hábito del usuario</w:t>
      </w:r>
      <w:r w:rsidR="00E8601E" w:rsidRPr="00621655">
        <w:rPr>
          <w:rFonts w:ascii="Merriweather Sans" w:hAnsi="Merriweather Sans"/>
          <w:color w:val="auto"/>
          <w:sz w:val="22"/>
        </w:rPr>
        <w:t>.</w:t>
      </w:r>
    </w:p>
    <w:p w14:paraId="4C17A061" w14:textId="4E7F8829" w:rsidR="006B2902" w:rsidRPr="00621655" w:rsidRDefault="006B2902" w:rsidP="006B2902">
      <w:pPr>
        <w:numPr>
          <w:ilvl w:val="0"/>
          <w:numId w:val="26"/>
        </w:numPr>
        <w:spacing w:after="52"/>
        <w:ind w:hanging="360"/>
        <w:rPr>
          <w:rFonts w:ascii="Merriweather Sans" w:hAnsi="Merriweather Sans"/>
          <w:color w:val="auto"/>
          <w:sz w:val="22"/>
        </w:rPr>
      </w:pPr>
      <w:r w:rsidRPr="00621655">
        <w:rPr>
          <w:rFonts w:ascii="Merriweather Sans" w:hAnsi="Merriweather Sans"/>
          <w:color w:val="auto"/>
          <w:sz w:val="22"/>
        </w:rPr>
        <w:t>En el proceso de vaciado de los recipientes se registrará</w:t>
      </w:r>
      <w:r w:rsidR="00E8601E" w:rsidRPr="00621655">
        <w:rPr>
          <w:rFonts w:ascii="Merriweather Sans" w:hAnsi="Merriweather Sans"/>
          <w:color w:val="auto"/>
          <w:sz w:val="22"/>
        </w:rPr>
        <w:t>n</w:t>
      </w:r>
      <w:r w:rsidRPr="00621655">
        <w:rPr>
          <w:rFonts w:ascii="Merriweather Sans" w:hAnsi="Merriweather Sans"/>
          <w:color w:val="auto"/>
          <w:sz w:val="22"/>
        </w:rPr>
        <w:t xml:space="preserve"> electrónicamente l</w:t>
      </w:r>
      <w:r w:rsidR="00E8601E" w:rsidRPr="00621655">
        <w:rPr>
          <w:rFonts w:ascii="Merriweather Sans" w:hAnsi="Merriweather Sans"/>
          <w:color w:val="auto"/>
          <w:sz w:val="22"/>
        </w:rPr>
        <w:t>o</w:t>
      </w:r>
      <w:r w:rsidRPr="00621655">
        <w:rPr>
          <w:rFonts w:ascii="Merriweather Sans" w:hAnsi="Merriweather Sans"/>
          <w:color w:val="auto"/>
          <w:sz w:val="22"/>
        </w:rPr>
        <w:t>s vaciad</w:t>
      </w:r>
      <w:r w:rsidR="00E8601E" w:rsidRPr="00621655">
        <w:rPr>
          <w:rFonts w:ascii="Merriweather Sans" w:hAnsi="Merriweather Sans"/>
          <w:color w:val="auto"/>
          <w:sz w:val="22"/>
        </w:rPr>
        <w:t>o</w:t>
      </w:r>
      <w:r w:rsidRPr="00621655">
        <w:rPr>
          <w:rFonts w:ascii="Merriweather Sans" w:hAnsi="Merriweather Sans"/>
          <w:color w:val="auto"/>
          <w:sz w:val="22"/>
        </w:rPr>
        <w:t>s para obtener información del usuario de acuerdo con la siguiente normativa:</w:t>
      </w:r>
    </w:p>
    <w:p w14:paraId="41707750" w14:textId="684EAB9F" w:rsidR="006B2902" w:rsidRPr="00621655" w:rsidRDefault="006B2902" w:rsidP="006B2902">
      <w:pPr>
        <w:numPr>
          <w:ilvl w:val="1"/>
          <w:numId w:val="26"/>
        </w:numPr>
        <w:spacing w:after="53"/>
        <w:ind w:left="1145" w:hanging="360"/>
        <w:rPr>
          <w:rFonts w:ascii="Merriweather Sans" w:hAnsi="Merriweather Sans"/>
          <w:color w:val="auto"/>
          <w:sz w:val="22"/>
        </w:rPr>
      </w:pPr>
      <w:r w:rsidRPr="00621655">
        <w:rPr>
          <w:rFonts w:ascii="Merriweather Sans" w:hAnsi="Merriweather Sans"/>
          <w:color w:val="auto"/>
          <w:sz w:val="22"/>
        </w:rPr>
        <w:t xml:space="preserve">En </w:t>
      </w:r>
      <w:r w:rsidR="00E8601E" w:rsidRPr="00621655">
        <w:rPr>
          <w:rFonts w:ascii="Merriweather Sans" w:hAnsi="Merriweather Sans"/>
          <w:color w:val="auto"/>
          <w:sz w:val="22"/>
        </w:rPr>
        <w:t xml:space="preserve">el </w:t>
      </w:r>
      <w:r w:rsidRPr="00621655">
        <w:rPr>
          <w:rFonts w:ascii="Merriweather Sans" w:hAnsi="Merriweather Sans"/>
          <w:color w:val="auto"/>
          <w:sz w:val="22"/>
        </w:rPr>
        <w:t>caso de los usuarios domésticos, con el registro identifica</w:t>
      </w:r>
      <w:r w:rsidR="00E8601E" w:rsidRPr="00621655">
        <w:rPr>
          <w:rFonts w:ascii="Merriweather Sans" w:hAnsi="Merriweather Sans"/>
          <w:color w:val="auto"/>
          <w:sz w:val="22"/>
        </w:rPr>
        <w:t xml:space="preserve">tivo </w:t>
      </w:r>
      <w:r w:rsidRPr="00621655">
        <w:rPr>
          <w:rFonts w:ascii="Merriweather Sans" w:hAnsi="Merriweather Sans"/>
          <w:color w:val="auto"/>
          <w:sz w:val="22"/>
        </w:rPr>
        <w:t>de usuario de las fracciones FORM (</w:t>
      </w:r>
      <w:r w:rsidR="00E8601E" w:rsidRPr="00621655">
        <w:rPr>
          <w:rFonts w:ascii="Merriweather Sans" w:hAnsi="Merriweather Sans"/>
          <w:color w:val="auto"/>
          <w:sz w:val="22"/>
        </w:rPr>
        <w:t>mediante</w:t>
      </w:r>
      <w:r w:rsidRPr="00621655">
        <w:rPr>
          <w:rFonts w:ascii="Merriweather Sans" w:hAnsi="Merriweather Sans"/>
          <w:color w:val="auto"/>
          <w:sz w:val="22"/>
        </w:rPr>
        <w:t xml:space="preserve"> cub</w:t>
      </w:r>
      <w:r w:rsidR="00E8601E" w:rsidRPr="00621655">
        <w:rPr>
          <w:rFonts w:ascii="Merriweather Sans" w:hAnsi="Merriweather Sans"/>
          <w:color w:val="auto"/>
          <w:sz w:val="22"/>
        </w:rPr>
        <w:t>o</w:t>
      </w:r>
      <w:r w:rsidRPr="00621655">
        <w:rPr>
          <w:rFonts w:ascii="Merriweather Sans" w:hAnsi="Merriweather Sans"/>
          <w:color w:val="auto"/>
          <w:sz w:val="22"/>
        </w:rPr>
        <w:t xml:space="preserve"> normalizado con TAG RFID) y resto (mediante bolsa normalizada y TAG RFID adhesivo)</w:t>
      </w:r>
      <w:r w:rsidR="009324AE" w:rsidRPr="00621655">
        <w:rPr>
          <w:rFonts w:ascii="Merriweather Sans" w:hAnsi="Merriweather Sans"/>
          <w:color w:val="auto"/>
          <w:sz w:val="22"/>
        </w:rPr>
        <w:t>.</w:t>
      </w:r>
    </w:p>
    <w:p w14:paraId="129E1C3F" w14:textId="2D1AD080" w:rsidR="006B2902" w:rsidRPr="00621655" w:rsidRDefault="006B2902" w:rsidP="006B2902">
      <w:pPr>
        <w:numPr>
          <w:ilvl w:val="1"/>
          <w:numId w:val="26"/>
        </w:numPr>
        <w:spacing w:after="195"/>
        <w:ind w:left="1145" w:hanging="360"/>
        <w:rPr>
          <w:rFonts w:ascii="Merriweather Sans" w:hAnsi="Merriweather Sans"/>
          <w:color w:val="auto"/>
          <w:sz w:val="22"/>
        </w:rPr>
      </w:pPr>
      <w:r w:rsidRPr="00621655">
        <w:rPr>
          <w:rFonts w:ascii="Merriweather Sans" w:hAnsi="Merriweather Sans"/>
          <w:color w:val="auto"/>
          <w:sz w:val="22"/>
        </w:rPr>
        <w:t xml:space="preserve">En el caso de los establecimientos comerciales, mediante el registro de todas las fracciones (mediante </w:t>
      </w:r>
      <w:r w:rsidR="00453A8B" w:rsidRPr="00621655">
        <w:rPr>
          <w:rFonts w:ascii="Merriweather Sans" w:hAnsi="Merriweather Sans"/>
          <w:color w:val="auto"/>
          <w:sz w:val="22"/>
        </w:rPr>
        <w:t>cubos</w:t>
      </w:r>
      <w:r w:rsidRPr="00621655">
        <w:rPr>
          <w:rFonts w:ascii="Merriweather Sans" w:hAnsi="Merriweather Sans"/>
          <w:color w:val="auto"/>
          <w:sz w:val="22"/>
        </w:rPr>
        <w:t xml:space="preserve"> con TAG RFID), excepto el vidrio.</w:t>
      </w:r>
    </w:p>
    <w:p w14:paraId="56AE4ABE" w14:textId="36AF824E" w:rsidR="006B2902" w:rsidRPr="00621655" w:rsidRDefault="006B2902" w:rsidP="006B2902">
      <w:pPr>
        <w:numPr>
          <w:ilvl w:val="0"/>
          <w:numId w:val="26"/>
        </w:numPr>
        <w:spacing w:after="269"/>
        <w:ind w:hanging="360"/>
        <w:rPr>
          <w:rFonts w:ascii="Merriweather Sans" w:hAnsi="Merriweather Sans"/>
          <w:color w:val="auto"/>
          <w:sz w:val="22"/>
        </w:rPr>
      </w:pPr>
      <w:r w:rsidRPr="00621655">
        <w:rPr>
          <w:rFonts w:ascii="Merriweather Sans" w:hAnsi="Merriweather Sans"/>
          <w:color w:val="auto"/>
          <w:sz w:val="22"/>
        </w:rPr>
        <w:t xml:space="preserve">La empresa </w:t>
      </w:r>
      <w:r w:rsidR="00B71899" w:rsidRPr="00621655">
        <w:rPr>
          <w:rFonts w:ascii="Merriweather Sans" w:hAnsi="Merriweather Sans"/>
          <w:color w:val="auto"/>
          <w:sz w:val="22"/>
        </w:rPr>
        <w:t>adjudicataria</w:t>
      </w:r>
      <w:r w:rsidRPr="00621655">
        <w:rPr>
          <w:rFonts w:ascii="Merriweather Sans" w:hAnsi="Merriweather Sans"/>
          <w:color w:val="auto"/>
          <w:sz w:val="22"/>
        </w:rPr>
        <w:t xml:space="preserve"> informará </w:t>
      </w:r>
      <w:r w:rsidR="00E8601E" w:rsidRPr="00621655">
        <w:rPr>
          <w:rFonts w:ascii="Merriweather Sans" w:hAnsi="Merriweather Sans"/>
          <w:color w:val="auto"/>
          <w:sz w:val="22"/>
        </w:rPr>
        <w:t>a</w:t>
      </w:r>
      <w:r w:rsidRPr="00621655">
        <w:rPr>
          <w:rFonts w:ascii="Merriweather Sans" w:hAnsi="Merriweather Sans"/>
          <w:color w:val="auto"/>
          <w:sz w:val="22"/>
        </w:rPr>
        <w:t xml:space="preserve">l </w:t>
      </w:r>
      <w:r w:rsidR="00AF269C" w:rsidRPr="00621655">
        <w:rPr>
          <w:rFonts w:ascii="Merriweather Sans" w:hAnsi="Merriweather Sans"/>
          <w:color w:val="auto"/>
          <w:sz w:val="22"/>
        </w:rPr>
        <w:t>ayuntamiento</w:t>
      </w:r>
      <w:r w:rsidR="00E8601E" w:rsidRPr="00621655">
        <w:rPr>
          <w:rFonts w:ascii="Merriweather Sans" w:hAnsi="Merriweather Sans"/>
          <w:color w:val="auto"/>
          <w:sz w:val="22"/>
        </w:rPr>
        <w:t>,</w:t>
      </w:r>
      <w:r w:rsidRPr="00621655">
        <w:rPr>
          <w:rFonts w:ascii="Merriweather Sans" w:hAnsi="Merriweather Sans"/>
          <w:color w:val="auto"/>
          <w:sz w:val="22"/>
        </w:rPr>
        <w:t xml:space="preserve"> o a quien est</w:t>
      </w:r>
      <w:r w:rsidR="00E8601E" w:rsidRPr="00621655">
        <w:rPr>
          <w:rFonts w:ascii="Merriweather Sans" w:hAnsi="Merriweather Sans"/>
          <w:color w:val="auto"/>
          <w:sz w:val="22"/>
        </w:rPr>
        <w:t>e</w:t>
      </w:r>
      <w:r w:rsidRPr="00621655">
        <w:rPr>
          <w:rFonts w:ascii="Merriweather Sans" w:hAnsi="Merriweather Sans"/>
          <w:color w:val="auto"/>
          <w:sz w:val="22"/>
        </w:rPr>
        <w:t xml:space="preserve"> design</w:t>
      </w:r>
      <w:r w:rsidR="00E8601E" w:rsidRPr="00621655">
        <w:rPr>
          <w:rFonts w:ascii="Merriweather Sans" w:hAnsi="Merriweather Sans"/>
          <w:color w:val="auto"/>
          <w:sz w:val="22"/>
        </w:rPr>
        <w:t>e,</w:t>
      </w:r>
      <w:r w:rsidRPr="00621655">
        <w:rPr>
          <w:rFonts w:ascii="Merriweather Sans" w:hAnsi="Merriweather Sans"/>
          <w:color w:val="auto"/>
          <w:sz w:val="22"/>
        </w:rPr>
        <w:t xml:space="preserve"> </w:t>
      </w:r>
      <w:r w:rsidR="00E8601E" w:rsidRPr="00621655">
        <w:rPr>
          <w:rFonts w:ascii="Merriweather Sans" w:hAnsi="Merriweather Sans"/>
          <w:color w:val="auto"/>
          <w:sz w:val="22"/>
        </w:rPr>
        <w:t>sobre</w:t>
      </w:r>
      <w:r w:rsidRPr="00621655">
        <w:rPr>
          <w:rFonts w:ascii="Merriweather Sans" w:hAnsi="Merriweather Sans"/>
          <w:color w:val="auto"/>
          <w:sz w:val="22"/>
        </w:rPr>
        <w:t xml:space="preserve"> los usuarios que no respeten la normativa municipal de recogida mediante registro electrónico de la incidencia. Este registro </w:t>
      </w:r>
      <w:r w:rsidR="00E8601E" w:rsidRPr="00621655">
        <w:rPr>
          <w:rFonts w:ascii="Merriweather Sans" w:hAnsi="Merriweather Sans"/>
          <w:color w:val="auto"/>
          <w:sz w:val="22"/>
        </w:rPr>
        <w:t>deberá</w:t>
      </w:r>
      <w:r w:rsidRPr="00621655">
        <w:rPr>
          <w:rFonts w:ascii="Merriweather Sans" w:hAnsi="Merriweather Sans"/>
          <w:color w:val="auto"/>
          <w:sz w:val="22"/>
        </w:rPr>
        <w:t xml:space="preserve"> dispon</w:t>
      </w:r>
      <w:r w:rsidR="00E8601E" w:rsidRPr="00621655">
        <w:rPr>
          <w:rFonts w:ascii="Merriweather Sans" w:hAnsi="Merriweather Sans"/>
          <w:color w:val="auto"/>
          <w:sz w:val="22"/>
        </w:rPr>
        <w:t>er</w:t>
      </w:r>
      <w:r w:rsidRPr="00621655">
        <w:rPr>
          <w:rFonts w:ascii="Merriweather Sans" w:hAnsi="Merriweather Sans"/>
          <w:color w:val="auto"/>
          <w:sz w:val="22"/>
        </w:rPr>
        <w:t xml:space="preserve"> de detalle suficiente para identificar el infractor, definir la infracción o bien geolocalizar la infracción, en caso de que no se pueda identificar el infractor.</w:t>
      </w:r>
    </w:p>
    <w:p w14:paraId="77763B27" w14:textId="79AA8FB4" w:rsidR="006B2902" w:rsidRPr="00621655" w:rsidRDefault="006B2902" w:rsidP="006B2902">
      <w:pPr>
        <w:pStyle w:val="Ttulo3"/>
        <w:ind w:left="19"/>
        <w:rPr>
          <w:rFonts w:ascii="Merriweather Sans" w:hAnsi="Merriweather Sans"/>
          <w:color w:val="auto"/>
          <w:sz w:val="22"/>
        </w:rPr>
      </w:pPr>
      <w:bookmarkStart w:id="39" w:name="_Toc49189659"/>
      <w:r w:rsidRPr="00621655">
        <w:rPr>
          <w:rFonts w:ascii="Merriweather Sans" w:hAnsi="Merriweather Sans"/>
          <w:color w:val="auto"/>
          <w:sz w:val="22"/>
        </w:rPr>
        <w:t>4.2.3. CRITERIOS DE CALIDAD DE LOS MATERIALES RECOGIDOS</w:t>
      </w:r>
      <w:bookmarkEnd w:id="39"/>
    </w:p>
    <w:p w14:paraId="0DC84919" w14:textId="3E4E1D7B" w:rsidR="006B2902" w:rsidRPr="00621655" w:rsidRDefault="00E8601E" w:rsidP="006B2902">
      <w:pPr>
        <w:ind w:left="20"/>
        <w:rPr>
          <w:rFonts w:ascii="Merriweather Sans" w:hAnsi="Merriweather Sans"/>
          <w:color w:val="auto"/>
          <w:sz w:val="22"/>
        </w:rPr>
      </w:pPr>
      <w:r w:rsidRPr="00621655">
        <w:rPr>
          <w:rFonts w:ascii="Merriweather Sans" w:hAnsi="Merriweather Sans"/>
          <w:color w:val="auto"/>
          <w:sz w:val="22"/>
        </w:rPr>
        <w:t>E</w:t>
      </w:r>
      <w:r w:rsidR="004F0053" w:rsidRPr="00621655">
        <w:rPr>
          <w:rFonts w:ascii="Merriweather Sans" w:hAnsi="Merriweather Sans"/>
          <w:color w:val="auto"/>
          <w:sz w:val="22"/>
        </w:rPr>
        <w:t>l adjudicatario</w:t>
      </w:r>
      <w:r w:rsidR="006B2902" w:rsidRPr="00621655">
        <w:rPr>
          <w:rFonts w:ascii="Merriweather Sans" w:hAnsi="Merriweather Sans"/>
          <w:color w:val="auto"/>
          <w:sz w:val="22"/>
        </w:rPr>
        <w:t xml:space="preserve"> </w:t>
      </w:r>
      <w:r w:rsidRPr="00621655">
        <w:rPr>
          <w:rFonts w:ascii="Merriweather Sans" w:hAnsi="Merriweather Sans"/>
          <w:color w:val="auto"/>
          <w:sz w:val="22"/>
        </w:rPr>
        <w:t xml:space="preserve">deberá </w:t>
      </w:r>
      <w:r w:rsidR="006B2902" w:rsidRPr="00621655">
        <w:rPr>
          <w:rFonts w:ascii="Merriweather Sans" w:hAnsi="Merriweather Sans"/>
          <w:color w:val="auto"/>
          <w:sz w:val="22"/>
        </w:rPr>
        <w:t>apli</w:t>
      </w:r>
      <w:r w:rsidRPr="00621655">
        <w:rPr>
          <w:rFonts w:ascii="Merriweather Sans" w:hAnsi="Merriweather Sans"/>
          <w:color w:val="auto"/>
          <w:sz w:val="22"/>
        </w:rPr>
        <w:t xml:space="preserve">car </w:t>
      </w:r>
      <w:r w:rsidR="006B2902" w:rsidRPr="00621655">
        <w:rPr>
          <w:rFonts w:ascii="Merriweather Sans" w:hAnsi="Merriweather Sans"/>
          <w:color w:val="auto"/>
          <w:sz w:val="22"/>
        </w:rPr>
        <w:t>los criterios de calidad descritos a continuación en el momento de la recogida del residuo.</w:t>
      </w:r>
    </w:p>
    <w:p w14:paraId="55CDBB45" w14:textId="77777777" w:rsidR="00F94273" w:rsidRPr="00621655" w:rsidRDefault="00F94273" w:rsidP="006B2902">
      <w:pPr>
        <w:ind w:left="20"/>
        <w:rPr>
          <w:rFonts w:ascii="Merriweather Sans" w:hAnsi="Merriweather Sans"/>
          <w:color w:val="auto"/>
          <w:sz w:val="22"/>
        </w:rPr>
      </w:pPr>
    </w:p>
    <w:tbl>
      <w:tblPr>
        <w:tblW w:w="8483" w:type="dxa"/>
        <w:tblInd w:w="-102" w:type="dxa"/>
        <w:tblCellMar>
          <w:top w:w="56" w:type="dxa"/>
          <w:right w:w="48" w:type="dxa"/>
        </w:tblCellMar>
        <w:tblLook w:val="04A0" w:firstRow="1" w:lastRow="0" w:firstColumn="1" w:lastColumn="0" w:noHBand="0" w:noVBand="1"/>
      </w:tblPr>
      <w:tblGrid>
        <w:gridCol w:w="1809"/>
        <w:gridCol w:w="6674"/>
      </w:tblGrid>
      <w:tr w:rsidR="006B2902" w:rsidRPr="00621655" w14:paraId="028DE0E8" w14:textId="77777777" w:rsidTr="007A4590">
        <w:trPr>
          <w:trHeight w:val="388"/>
        </w:trPr>
        <w:tc>
          <w:tcPr>
            <w:tcW w:w="1809" w:type="dxa"/>
            <w:tcBorders>
              <w:top w:val="single" w:sz="17" w:space="0" w:color="FFFFFF"/>
              <w:left w:val="single" w:sz="17" w:space="0" w:color="FFFFFF"/>
              <w:bottom w:val="single" w:sz="17" w:space="0" w:color="FFFFFF"/>
              <w:right w:val="nil"/>
            </w:tcBorders>
            <w:shd w:val="clear" w:color="auto" w:fill="818181"/>
          </w:tcPr>
          <w:p w14:paraId="57A8F65C"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6674" w:type="dxa"/>
            <w:tcBorders>
              <w:top w:val="single" w:sz="17" w:space="0" w:color="FFFFFF"/>
              <w:left w:val="nil"/>
              <w:bottom w:val="single" w:sz="17" w:space="0" w:color="FFFFFF"/>
              <w:right w:val="single" w:sz="17" w:space="0" w:color="FFFFFF"/>
            </w:tcBorders>
            <w:shd w:val="clear" w:color="auto" w:fill="818181"/>
          </w:tcPr>
          <w:p w14:paraId="07FFFCB2" w14:textId="6FF56194" w:rsidR="006B2902" w:rsidRPr="00621655" w:rsidRDefault="006B2902" w:rsidP="00973987">
            <w:pPr>
              <w:spacing w:after="0" w:line="259" w:lineRule="auto"/>
              <w:ind w:left="0" w:firstLine="0"/>
              <w:jc w:val="left"/>
              <w:rPr>
                <w:rFonts w:ascii="Merriweather Sans" w:hAnsi="Merriweather Sans"/>
                <w:color w:val="auto"/>
              </w:rPr>
            </w:pPr>
            <w:r w:rsidRPr="00621655">
              <w:rPr>
                <w:rFonts w:ascii="Merriweather Sans" w:hAnsi="Merriweather Sans"/>
                <w:b/>
                <w:color w:val="auto"/>
              </w:rPr>
              <w:t xml:space="preserve">CRITERIOS DE CALIDAD </w:t>
            </w:r>
            <w:r w:rsidR="00E8601E" w:rsidRPr="00621655">
              <w:rPr>
                <w:rFonts w:ascii="Merriweather Sans" w:hAnsi="Merriweather Sans"/>
                <w:b/>
                <w:color w:val="auto"/>
              </w:rPr>
              <w:t>PARA</w:t>
            </w:r>
            <w:r w:rsidRPr="00621655">
              <w:rPr>
                <w:rFonts w:ascii="Merriweather Sans" w:hAnsi="Merriweather Sans"/>
                <w:b/>
                <w:color w:val="auto"/>
              </w:rPr>
              <w:t xml:space="preserve"> LOS USUARIOS DOMÉSTICOS </w:t>
            </w:r>
          </w:p>
        </w:tc>
      </w:tr>
      <w:tr w:rsidR="006B2902" w:rsidRPr="00621655" w14:paraId="266410E5" w14:textId="77777777" w:rsidTr="007A4590">
        <w:trPr>
          <w:trHeight w:val="397"/>
        </w:trPr>
        <w:tc>
          <w:tcPr>
            <w:tcW w:w="1809" w:type="dxa"/>
            <w:tcBorders>
              <w:top w:val="single" w:sz="17" w:space="0" w:color="FFFFFF"/>
              <w:left w:val="single" w:sz="17" w:space="0" w:color="FFFFFF"/>
              <w:bottom w:val="single" w:sz="17" w:space="0" w:color="FFFFFF"/>
              <w:right w:val="nil"/>
            </w:tcBorders>
            <w:shd w:val="clear" w:color="auto" w:fill="C0C0C0"/>
          </w:tcPr>
          <w:p w14:paraId="17F9C627" w14:textId="33AD4F8C" w:rsidR="006B2902" w:rsidRPr="00621655" w:rsidRDefault="006B2902" w:rsidP="007A4590">
            <w:pPr>
              <w:spacing w:after="0" w:line="259" w:lineRule="auto"/>
              <w:ind w:left="103" w:firstLine="0"/>
              <w:jc w:val="left"/>
              <w:rPr>
                <w:rFonts w:ascii="Merriweather Sans" w:hAnsi="Merriweather Sans"/>
                <w:color w:val="auto"/>
              </w:rPr>
            </w:pPr>
            <w:r w:rsidRPr="00621655">
              <w:rPr>
                <w:rFonts w:ascii="Merriweather Sans" w:hAnsi="Merriweather Sans"/>
                <w:b/>
                <w:color w:val="auto"/>
              </w:rPr>
              <w:t>FORM:</w:t>
            </w:r>
          </w:p>
        </w:tc>
        <w:tc>
          <w:tcPr>
            <w:tcW w:w="6674" w:type="dxa"/>
            <w:tcBorders>
              <w:top w:val="single" w:sz="17" w:space="0" w:color="FFFFFF"/>
              <w:left w:val="nil"/>
              <w:bottom w:val="single" w:sz="17" w:space="0" w:color="FFFFFF"/>
              <w:right w:val="single" w:sz="17" w:space="0" w:color="FFFFFF"/>
            </w:tcBorders>
            <w:shd w:val="clear" w:color="auto" w:fill="C0C0C0"/>
          </w:tcPr>
          <w:p w14:paraId="64337D8A"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709BEED7" w14:textId="77777777" w:rsidTr="007A4590">
        <w:trPr>
          <w:trHeight w:val="1067"/>
        </w:trPr>
        <w:tc>
          <w:tcPr>
            <w:tcW w:w="1809" w:type="dxa"/>
            <w:tcBorders>
              <w:top w:val="single" w:sz="17" w:space="0" w:color="FFFFFF"/>
              <w:left w:val="single" w:sz="17" w:space="0" w:color="FFFFFF"/>
              <w:bottom w:val="nil"/>
              <w:right w:val="nil"/>
            </w:tcBorders>
            <w:shd w:val="clear" w:color="auto" w:fill="F2F2F2"/>
          </w:tcPr>
          <w:p w14:paraId="67E8DB09" w14:textId="1AD16D2D" w:rsidR="006B2902" w:rsidRPr="00621655" w:rsidRDefault="006B2902" w:rsidP="007A4590">
            <w:pPr>
              <w:spacing w:after="0" w:line="259" w:lineRule="auto"/>
              <w:ind w:left="103" w:firstLine="0"/>
              <w:jc w:val="left"/>
              <w:rPr>
                <w:rFonts w:ascii="Merriweather Sans" w:hAnsi="Merriweather Sans"/>
                <w:color w:val="auto"/>
              </w:rPr>
            </w:pPr>
            <w:r w:rsidRPr="00621655">
              <w:rPr>
                <w:rFonts w:ascii="Merriweather Sans" w:hAnsi="Merriweather Sans"/>
                <w:color w:val="auto"/>
              </w:rPr>
              <w:t>Material:</w:t>
            </w:r>
          </w:p>
        </w:tc>
        <w:tc>
          <w:tcPr>
            <w:tcW w:w="6674" w:type="dxa"/>
            <w:tcBorders>
              <w:top w:val="single" w:sz="17" w:space="0" w:color="FFFFFF"/>
              <w:left w:val="nil"/>
              <w:bottom w:val="nil"/>
              <w:right w:val="nil"/>
            </w:tcBorders>
          </w:tcPr>
          <w:p w14:paraId="6B27CACC" w14:textId="6EC3AA34" w:rsidR="006B2902" w:rsidRPr="00621655" w:rsidRDefault="006B2902" w:rsidP="007A4590">
            <w:pPr>
              <w:spacing w:after="0" w:line="259" w:lineRule="auto"/>
              <w:ind w:left="132" w:right="56" w:firstLine="0"/>
              <w:rPr>
                <w:rFonts w:ascii="Merriweather Sans" w:hAnsi="Merriweather Sans"/>
                <w:color w:val="auto"/>
              </w:rPr>
            </w:pPr>
            <w:r w:rsidRPr="00621655">
              <w:rPr>
                <w:rFonts w:ascii="Merriweather Sans" w:hAnsi="Merriweather Sans"/>
                <w:color w:val="auto"/>
              </w:rPr>
              <w:t>Se considerará un material apto aqu</w:t>
            </w:r>
            <w:r w:rsidR="00E8601E" w:rsidRPr="00621655">
              <w:rPr>
                <w:rFonts w:ascii="Merriweather Sans" w:hAnsi="Merriweather Sans"/>
                <w:color w:val="auto"/>
              </w:rPr>
              <w:t>é</w:t>
            </w:r>
            <w:r w:rsidRPr="00621655">
              <w:rPr>
                <w:rFonts w:ascii="Merriweather Sans" w:hAnsi="Merriweather Sans"/>
                <w:color w:val="auto"/>
              </w:rPr>
              <w:t xml:space="preserve">l que se encuentre dentro de una bolsa compostable y contenga únicamente restos orgánicos compostables, es decir, restos de </w:t>
            </w:r>
            <w:r w:rsidR="00E8601E" w:rsidRPr="00621655">
              <w:rPr>
                <w:rFonts w:ascii="Merriweather Sans" w:hAnsi="Merriweather Sans"/>
                <w:color w:val="auto"/>
              </w:rPr>
              <w:t>comida</w:t>
            </w:r>
            <w:r w:rsidRPr="00621655">
              <w:rPr>
                <w:rFonts w:ascii="Merriweather Sans" w:hAnsi="Merriweather Sans"/>
                <w:color w:val="auto"/>
              </w:rPr>
              <w:t xml:space="preserve"> y restos vegetales de </w:t>
            </w:r>
            <w:r w:rsidR="00E8601E" w:rsidRPr="00621655">
              <w:rPr>
                <w:rFonts w:ascii="Merriweather Sans" w:hAnsi="Merriweather Sans"/>
                <w:color w:val="auto"/>
              </w:rPr>
              <w:t>tamaño</w:t>
            </w:r>
            <w:r w:rsidRPr="00621655">
              <w:rPr>
                <w:rFonts w:ascii="Merriweather Sans" w:hAnsi="Merriweather Sans"/>
                <w:color w:val="auto"/>
              </w:rPr>
              <w:t xml:space="preserve"> pequeñ</w:t>
            </w:r>
            <w:r w:rsidR="00F94273" w:rsidRPr="00621655">
              <w:rPr>
                <w:rFonts w:ascii="Merriweather Sans" w:hAnsi="Merriweather Sans"/>
                <w:color w:val="auto"/>
              </w:rPr>
              <w:t>o</w:t>
            </w:r>
            <w:r w:rsidRPr="00621655">
              <w:rPr>
                <w:rFonts w:ascii="Merriweather Sans" w:hAnsi="Merriweather Sans"/>
                <w:color w:val="auto"/>
              </w:rPr>
              <w:t xml:space="preserve"> que pued</w:t>
            </w:r>
            <w:r w:rsidR="00F94273" w:rsidRPr="00621655">
              <w:rPr>
                <w:rFonts w:ascii="Merriweather Sans" w:hAnsi="Merriweather Sans"/>
                <w:color w:val="auto"/>
              </w:rPr>
              <w:t>a</w:t>
            </w:r>
            <w:r w:rsidRPr="00621655">
              <w:rPr>
                <w:rFonts w:ascii="Merriweather Sans" w:hAnsi="Merriweather Sans"/>
                <w:color w:val="auto"/>
              </w:rPr>
              <w:t>n ser recogid</w:t>
            </w:r>
            <w:r w:rsidR="00F94273" w:rsidRPr="00621655">
              <w:rPr>
                <w:rFonts w:ascii="Merriweather Sans" w:hAnsi="Merriweather Sans"/>
                <w:color w:val="auto"/>
              </w:rPr>
              <w:t>o</w:t>
            </w:r>
            <w:r w:rsidRPr="00621655">
              <w:rPr>
                <w:rFonts w:ascii="Merriweather Sans" w:hAnsi="Merriweather Sans"/>
                <w:color w:val="auto"/>
              </w:rPr>
              <w:t>s selectivamente y susceptibles de degradarse biológicamente.</w:t>
            </w:r>
          </w:p>
        </w:tc>
      </w:tr>
    </w:tbl>
    <w:p w14:paraId="29269C54" w14:textId="77777777" w:rsidR="006B2902" w:rsidRPr="00621655" w:rsidRDefault="006B2902" w:rsidP="006B2902">
      <w:pPr>
        <w:spacing w:after="0" w:line="259" w:lineRule="auto"/>
        <w:ind w:left="-1701" w:right="173" w:firstLine="0"/>
        <w:jc w:val="left"/>
        <w:rPr>
          <w:rFonts w:ascii="Merriweather Sans" w:hAnsi="Merriweather Sans"/>
          <w:color w:val="auto"/>
          <w:sz w:val="22"/>
        </w:rPr>
      </w:pPr>
    </w:p>
    <w:tbl>
      <w:tblPr>
        <w:tblW w:w="8483" w:type="dxa"/>
        <w:tblInd w:w="-102" w:type="dxa"/>
        <w:tblCellMar>
          <w:top w:w="30" w:type="dxa"/>
          <w:left w:w="103" w:type="dxa"/>
          <w:right w:w="47" w:type="dxa"/>
        </w:tblCellMar>
        <w:tblLook w:val="04A0" w:firstRow="1" w:lastRow="0" w:firstColumn="1" w:lastColumn="0" w:noHBand="0" w:noVBand="1"/>
      </w:tblPr>
      <w:tblGrid>
        <w:gridCol w:w="21"/>
        <w:gridCol w:w="1802"/>
        <w:gridCol w:w="21"/>
        <w:gridCol w:w="6618"/>
        <w:gridCol w:w="21"/>
      </w:tblGrid>
      <w:tr w:rsidR="006B2902" w:rsidRPr="00621655" w14:paraId="7F26B370" w14:textId="77777777" w:rsidTr="00D64D9A">
        <w:trPr>
          <w:gridBefore w:val="1"/>
          <w:wBefore w:w="21" w:type="dxa"/>
          <w:trHeight w:val="44"/>
        </w:trPr>
        <w:tc>
          <w:tcPr>
            <w:tcW w:w="1823" w:type="dxa"/>
            <w:gridSpan w:val="2"/>
            <w:tcBorders>
              <w:top w:val="nil"/>
              <w:left w:val="single" w:sz="17" w:space="0" w:color="FFFFFF"/>
              <w:bottom w:val="single" w:sz="2" w:space="0" w:color="F2F2F2"/>
              <w:right w:val="single" w:sz="17" w:space="0" w:color="FFFFFF"/>
            </w:tcBorders>
          </w:tcPr>
          <w:p w14:paraId="4947FD7C"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6639" w:type="dxa"/>
            <w:gridSpan w:val="2"/>
            <w:vMerge w:val="restart"/>
            <w:tcBorders>
              <w:top w:val="nil"/>
              <w:left w:val="single" w:sz="17" w:space="0" w:color="FFFFFF"/>
              <w:bottom w:val="single" w:sz="17" w:space="0" w:color="FFFFFF"/>
              <w:right w:val="nil"/>
            </w:tcBorders>
          </w:tcPr>
          <w:p w14:paraId="69D45603" w14:textId="293C5ABC" w:rsidR="006B2902" w:rsidRPr="00621655" w:rsidRDefault="006B2902" w:rsidP="007A4590">
            <w:pPr>
              <w:spacing w:after="129" w:line="259" w:lineRule="auto"/>
              <w:ind w:left="12" w:firstLine="0"/>
              <w:jc w:val="left"/>
              <w:rPr>
                <w:rFonts w:ascii="Merriweather Sans" w:hAnsi="Merriweather Sans"/>
                <w:color w:val="auto"/>
              </w:rPr>
            </w:pPr>
            <w:r w:rsidRPr="00621655">
              <w:rPr>
                <w:rFonts w:ascii="Merriweather Sans" w:hAnsi="Merriweather Sans"/>
                <w:color w:val="auto"/>
              </w:rPr>
              <w:t xml:space="preserve">Se limitará a un volumen de 25 litros </w:t>
            </w:r>
            <w:r w:rsidR="00F94273" w:rsidRPr="00621655">
              <w:rPr>
                <w:rFonts w:ascii="Merriweather Sans" w:hAnsi="Merriweather Sans"/>
                <w:color w:val="auto"/>
              </w:rPr>
              <w:t>para</w:t>
            </w:r>
            <w:r w:rsidRPr="00621655">
              <w:rPr>
                <w:rFonts w:ascii="Merriweather Sans" w:hAnsi="Merriweather Sans"/>
                <w:color w:val="auto"/>
              </w:rPr>
              <w:t xml:space="preserve"> los restos vegetales de </w:t>
            </w:r>
            <w:r w:rsidR="00E8601E" w:rsidRPr="00621655">
              <w:rPr>
                <w:rFonts w:ascii="Merriweather Sans" w:hAnsi="Merriweather Sans"/>
                <w:color w:val="auto"/>
              </w:rPr>
              <w:t>tamaño</w:t>
            </w:r>
            <w:r w:rsidRPr="00621655">
              <w:rPr>
                <w:rFonts w:ascii="Merriweather Sans" w:hAnsi="Merriweather Sans"/>
                <w:color w:val="auto"/>
              </w:rPr>
              <w:t xml:space="preserve"> pequeñ</w:t>
            </w:r>
            <w:r w:rsidR="00F94273" w:rsidRPr="00621655">
              <w:rPr>
                <w:rFonts w:ascii="Merriweather Sans" w:hAnsi="Merriweather Sans"/>
                <w:color w:val="auto"/>
              </w:rPr>
              <w:t>o</w:t>
            </w:r>
            <w:r w:rsidRPr="00621655">
              <w:rPr>
                <w:rFonts w:ascii="Merriweather Sans" w:hAnsi="Merriweather Sans"/>
                <w:color w:val="auto"/>
              </w:rPr>
              <w:t>.</w:t>
            </w:r>
          </w:p>
          <w:p w14:paraId="11F4945F" w14:textId="79E03561" w:rsidR="006B2902" w:rsidRPr="00621655" w:rsidRDefault="006B2902" w:rsidP="007A4590">
            <w:pPr>
              <w:spacing w:after="80" w:line="247" w:lineRule="auto"/>
              <w:ind w:left="12" w:firstLine="0"/>
              <w:rPr>
                <w:rFonts w:ascii="Merriweather Sans" w:hAnsi="Merriweather Sans"/>
                <w:color w:val="auto"/>
              </w:rPr>
            </w:pPr>
            <w:r w:rsidRPr="00621655">
              <w:rPr>
                <w:rFonts w:ascii="Merriweather Sans" w:hAnsi="Merriweather Sans"/>
                <w:color w:val="auto"/>
              </w:rPr>
              <w:t xml:space="preserve">Es obligatorio que </w:t>
            </w:r>
            <w:r w:rsidR="00F94273" w:rsidRPr="00621655">
              <w:rPr>
                <w:rFonts w:ascii="Merriweather Sans" w:hAnsi="Merriweather Sans"/>
                <w:color w:val="auto"/>
              </w:rPr>
              <w:t>se saque</w:t>
            </w:r>
            <w:r w:rsidRPr="00621655">
              <w:rPr>
                <w:rFonts w:ascii="Merriweather Sans" w:hAnsi="Merriweather Sans"/>
                <w:color w:val="auto"/>
              </w:rPr>
              <w:t xml:space="preserve"> a la calle con su </w:t>
            </w:r>
            <w:r w:rsidR="00F94273" w:rsidRPr="00621655">
              <w:rPr>
                <w:rFonts w:ascii="Merriweather Sans" w:hAnsi="Merriweather Sans"/>
                <w:color w:val="auto"/>
              </w:rPr>
              <w:t>cubo</w:t>
            </w:r>
            <w:r w:rsidRPr="00621655">
              <w:rPr>
                <w:rFonts w:ascii="Merriweather Sans" w:hAnsi="Merriweather Sans"/>
                <w:color w:val="auto"/>
              </w:rPr>
              <w:t xml:space="preserve"> específico (</w:t>
            </w:r>
            <w:r w:rsidR="00F94273" w:rsidRPr="00621655">
              <w:rPr>
                <w:rFonts w:ascii="Merriweather Sans" w:hAnsi="Merriweather Sans"/>
                <w:color w:val="auto"/>
              </w:rPr>
              <w:t>cubo</w:t>
            </w:r>
            <w:r w:rsidRPr="00621655">
              <w:rPr>
                <w:rFonts w:ascii="Merriweather Sans" w:hAnsi="Merriweather Sans"/>
                <w:color w:val="auto"/>
              </w:rPr>
              <w:t xml:space="preserve"> con TAG RFID de 20/25 litros y color marrón</w:t>
            </w:r>
            <w:r w:rsidRPr="00621655">
              <w:rPr>
                <w:rFonts w:ascii="Merriweather Sans" w:hAnsi="Merriweather Sans"/>
                <w:color w:val="auto"/>
                <w:vertAlign w:val="superscript"/>
              </w:rPr>
              <w:footnoteReference w:id="6"/>
            </w:r>
            <w:r w:rsidRPr="00621655">
              <w:rPr>
                <w:rFonts w:ascii="Merriweather Sans" w:hAnsi="Merriweather Sans"/>
                <w:color w:val="auto"/>
              </w:rPr>
              <w:t>)</w:t>
            </w:r>
            <w:r w:rsidR="009324AE" w:rsidRPr="00621655">
              <w:rPr>
                <w:rFonts w:ascii="Merriweather Sans" w:hAnsi="Merriweather Sans"/>
                <w:color w:val="auto"/>
              </w:rPr>
              <w:t>.</w:t>
            </w:r>
          </w:p>
          <w:p w14:paraId="6EECCDD6" w14:textId="0C2F3D6A" w:rsidR="006B2902" w:rsidRPr="00621655" w:rsidRDefault="006B2902" w:rsidP="007A4590">
            <w:pPr>
              <w:spacing w:after="103" w:line="239" w:lineRule="auto"/>
              <w:ind w:left="12" w:right="56" w:firstLine="0"/>
              <w:rPr>
                <w:rFonts w:ascii="Merriweather Sans" w:hAnsi="Merriweather Sans"/>
                <w:color w:val="auto"/>
              </w:rPr>
            </w:pPr>
            <w:r w:rsidRPr="00621655">
              <w:rPr>
                <w:rFonts w:ascii="Merriweather Sans" w:hAnsi="Merriweather Sans"/>
                <w:color w:val="auto"/>
              </w:rPr>
              <w:t xml:space="preserve">El vecino dispondrá de un </w:t>
            </w:r>
            <w:r w:rsidR="00F94273" w:rsidRPr="00621655">
              <w:rPr>
                <w:rFonts w:ascii="Merriweather Sans" w:hAnsi="Merriweather Sans"/>
                <w:color w:val="auto"/>
              </w:rPr>
              <w:t>cubo</w:t>
            </w:r>
            <w:r w:rsidRPr="00621655">
              <w:rPr>
                <w:rFonts w:ascii="Merriweather Sans" w:hAnsi="Merriweather Sans"/>
                <w:color w:val="auto"/>
              </w:rPr>
              <w:t xml:space="preserve"> </w:t>
            </w:r>
            <w:r w:rsidR="00F94273" w:rsidRPr="00621655">
              <w:rPr>
                <w:rFonts w:ascii="Merriweather Sans" w:hAnsi="Merriweather Sans"/>
                <w:color w:val="auto"/>
              </w:rPr>
              <w:t>con reja</w:t>
            </w:r>
            <w:r w:rsidRPr="00621655">
              <w:rPr>
                <w:rFonts w:ascii="Merriweather Sans" w:hAnsi="Merriweather Sans"/>
                <w:color w:val="auto"/>
              </w:rPr>
              <w:t xml:space="preserve"> de 10 litros </w:t>
            </w:r>
            <w:r w:rsidR="00F94273" w:rsidRPr="00621655">
              <w:rPr>
                <w:rFonts w:ascii="Merriweather Sans" w:hAnsi="Merriweather Sans"/>
                <w:color w:val="auto"/>
              </w:rPr>
              <w:t>para</w:t>
            </w:r>
            <w:r w:rsidRPr="00621655">
              <w:rPr>
                <w:rFonts w:ascii="Merriweather Sans" w:hAnsi="Merriweather Sans"/>
                <w:color w:val="auto"/>
              </w:rPr>
              <w:t xml:space="preserve"> la gestión de la FORM dentro de casa. No podrá extraer los residuos </w:t>
            </w:r>
            <w:r w:rsidR="00F94273" w:rsidRPr="00621655">
              <w:rPr>
                <w:rFonts w:ascii="Merriweather Sans" w:hAnsi="Merriweather Sans"/>
                <w:color w:val="auto"/>
              </w:rPr>
              <w:t>a</w:t>
            </w:r>
            <w:r w:rsidRPr="00621655">
              <w:rPr>
                <w:rFonts w:ascii="Merriweather Sans" w:hAnsi="Merriweather Sans"/>
                <w:color w:val="auto"/>
              </w:rPr>
              <w:t xml:space="preserve"> la calle con este </w:t>
            </w:r>
            <w:r w:rsidR="00F94273" w:rsidRPr="00621655">
              <w:rPr>
                <w:rFonts w:ascii="Merriweather Sans" w:hAnsi="Merriweather Sans"/>
                <w:color w:val="auto"/>
              </w:rPr>
              <w:t>cubo</w:t>
            </w:r>
            <w:r w:rsidRPr="00621655">
              <w:rPr>
                <w:rFonts w:ascii="Merriweather Sans" w:hAnsi="Merriweather Sans"/>
                <w:color w:val="auto"/>
              </w:rPr>
              <w:t xml:space="preserve"> de 10 litros</w:t>
            </w:r>
            <w:r w:rsidRPr="00621655">
              <w:rPr>
                <w:rFonts w:ascii="Merriweather Sans" w:hAnsi="Merriweather Sans"/>
                <w:color w:val="auto"/>
                <w:vertAlign w:val="superscript"/>
              </w:rPr>
              <w:t>6</w:t>
            </w:r>
            <w:r w:rsidR="009324AE" w:rsidRPr="00621655">
              <w:rPr>
                <w:rFonts w:ascii="Merriweather Sans" w:hAnsi="Merriweather Sans"/>
                <w:color w:val="auto"/>
              </w:rPr>
              <w:t>.</w:t>
            </w:r>
          </w:p>
          <w:p w14:paraId="0DA175F8" w14:textId="0B53D3E4" w:rsidR="006B2902" w:rsidRPr="00621655" w:rsidRDefault="006B2902" w:rsidP="007A4590">
            <w:pPr>
              <w:spacing w:after="163" w:line="241" w:lineRule="auto"/>
              <w:ind w:left="12" w:firstLine="0"/>
              <w:jc w:val="left"/>
              <w:rPr>
                <w:rFonts w:ascii="Merriweather Sans" w:hAnsi="Merriweather Sans"/>
                <w:color w:val="auto"/>
              </w:rPr>
            </w:pPr>
            <w:r w:rsidRPr="00621655">
              <w:rPr>
                <w:rFonts w:ascii="Merriweather Sans" w:hAnsi="Merriweather Sans"/>
                <w:color w:val="auto"/>
              </w:rPr>
              <w:t xml:space="preserve">El usuario tendrá que sacar obligatoriamente el residuo FORM con una bolsa compostable, y en el interior del </w:t>
            </w:r>
            <w:r w:rsidR="00F94273" w:rsidRPr="00621655">
              <w:rPr>
                <w:rFonts w:ascii="Merriweather Sans" w:hAnsi="Merriweather Sans"/>
                <w:color w:val="auto"/>
              </w:rPr>
              <w:t>cubo</w:t>
            </w:r>
            <w:r w:rsidRPr="00621655">
              <w:rPr>
                <w:rFonts w:ascii="Merriweather Sans" w:hAnsi="Merriweather Sans"/>
                <w:color w:val="auto"/>
              </w:rPr>
              <w:t xml:space="preserve"> de 20/25 litros.</w:t>
            </w:r>
          </w:p>
          <w:p w14:paraId="06375BE0" w14:textId="6B37D55B" w:rsidR="006B2902" w:rsidRPr="00621655" w:rsidRDefault="006B2902" w:rsidP="007A4590">
            <w:pPr>
              <w:spacing w:after="60" w:line="241" w:lineRule="auto"/>
              <w:ind w:left="12" w:right="57" w:firstLine="0"/>
              <w:rPr>
                <w:rFonts w:ascii="Merriweather Sans" w:hAnsi="Merriweather Sans"/>
                <w:color w:val="auto"/>
              </w:rPr>
            </w:pPr>
            <w:r w:rsidRPr="00621655">
              <w:rPr>
                <w:rFonts w:ascii="Merriweather Sans" w:hAnsi="Merriweather Sans"/>
                <w:color w:val="auto"/>
              </w:rPr>
              <w:t xml:space="preserve">Para hacer la valoración los operarios tendrán que hacer un reconocimiento visual del material </w:t>
            </w:r>
            <w:r w:rsidR="00F94273" w:rsidRPr="00621655">
              <w:rPr>
                <w:rFonts w:ascii="Merriweather Sans" w:hAnsi="Merriweather Sans"/>
                <w:color w:val="auto"/>
              </w:rPr>
              <w:t>entregado</w:t>
            </w:r>
            <w:r w:rsidRPr="00621655">
              <w:rPr>
                <w:rFonts w:ascii="Merriweather Sans" w:hAnsi="Merriweather Sans"/>
                <w:color w:val="auto"/>
              </w:rPr>
              <w:t xml:space="preserve"> y tendrán que pesar la bolsa compostable para hacer una valoración del peso y </w:t>
            </w:r>
            <w:r w:rsidR="00F94273" w:rsidRPr="00621655">
              <w:rPr>
                <w:rFonts w:ascii="Merriweather Sans" w:hAnsi="Merriweather Sans"/>
                <w:color w:val="auto"/>
              </w:rPr>
              <w:t xml:space="preserve">palparla </w:t>
            </w:r>
            <w:r w:rsidRPr="00621655">
              <w:rPr>
                <w:rFonts w:ascii="Merriweather Sans" w:hAnsi="Merriweather Sans"/>
                <w:color w:val="auto"/>
              </w:rPr>
              <w:t xml:space="preserve">si </w:t>
            </w:r>
            <w:r w:rsidR="00F94273" w:rsidRPr="00621655">
              <w:rPr>
                <w:rFonts w:ascii="Merriweather Sans" w:hAnsi="Merriweather Sans"/>
                <w:color w:val="auto"/>
              </w:rPr>
              <w:t>fuera</w:t>
            </w:r>
            <w:r w:rsidRPr="00621655">
              <w:rPr>
                <w:rFonts w:ascii="Merriweather Sans" w:hAnsi="Merriweather Sans"/>
                <w:color w:val="auto"/>
              </w:rPr>
              <w:t xml:space="preserve"> necesario</w:t>
            </w:r>
            <w:r w:rsidR="009324AE" w:rsidRPr="00621655">
              <w:rPr>
                <w:rFonts w:ascii="Merriweather Sans" w:hAnsi="Merriweather Sans"/>
                <w:color w:val="auto"/>
              </w:rPr>
              <w:t>.</w:t>
            </w:r>
          </w:p>
          <w:p w14:paraId="2967238F" w14:textId="77777777" w:rsidR="006B2902" w:rsidRPr="00621655" w:rsidRDefault="006B2902" w:rsidP="007A4590">
            <w:pPr>
              <w:spacing w:after="0" w:line="259" w:lineRule="auto"/>
              <w:ind w:left="12" w:right="57" w:firstLine="0"/>
              <w:rPr>
                <w:rFonts w:ascii="Merriweather Sans" w:hAnsi="Merriweather Sans"/>
                <w:color w:val="auto"/>
              </w:rPr>
            </w:pPr>
            <w:r w:rsidRPr="00621655">
              <w:rPr>
                <w:rFonts w:ascii="Merriweather Sans" w:hAnsi="Merriweather Sans"/>
                <w:color w:val="auto"/>
              </w:rPr>
              <w:t>Si queda</w:t>
            </w:r>
            <w:r w:rsidR="00F94273" w:rsidRPr="00621655">
              <w:rPr>
                <w:rFonts w:ascii="Merriweather Sans" w:hAnsi="Merriweather Sans"/>
                <w:color w:val="auto"/>
              </w:rPr>
              <w:t>se</w:t>
            </w:r>
            <w:r w:rsidRPr="00621655">
              <w:rPr>
                <w:rFonts w:ascii="Merriweather Sans" w:hAnsi="Merriweather Sans"/>
                <w:color w:val="auto"/>
              </w:rPr>
              <w:t xml:space="preserve">n dudas </w:t>
            </w:r>
            <w:r w:rsidR="00F94273" w:rsidRPr="00621655">
              <w:rPr>
                <w:rFonts w:ascii="Merriweather Sans" w:hAnsi="Merriweather Sans"/>
                <w:color w:val="auto"/>
              </w:rPr>
              <w:t>sobre si el</w:t>
            </w:r>
            <w:r w:rsidRPr="00621655">
              <w:rPr>
                <w:rFonts w:ascii="Merriweather Sans" w:hAnsi="Merriweather Sans"/>
                <w:color w:val="auto"/>
              </w:rPr>
              <w:t xml:space="preserve"> material no </w:t>
            </w:r>
            <w:r w:rsidR="00F94273" w:rsidRPr="00621655">
              <w:rPr>
                <w:rFonts w:ascii="Merriweather Sans" w:hAnsi="Merriweather Sans"/>
                <w:color w:val="auto"/>
              </w:rPr>
              <w:t>estuviera</w:t>
            </w:r>
            <w:r w:rsidRPr="00621655">
              <w:rPr>
                <w:rFonts w:ascii="Merriweather Sans" w:hAnsi="Merriweather Sans"/>
                <w:color w:val="auto"/>
              </w:rPr>
              <w:t xml:space="preserve"> muy seleccionado, se podrá proceder a la apertura de la bolsa para asegurar</w:t>
            </w:r>
            <w:r w:rsidR="00F94273" w:rsidRPr="00621655">
              <w:rPr>
                <w:rFonts w:ascii="Merriweather Sans" w:hAnsi="Merriweather Sans"/>
                <w:color w:val="auto"/>
              </w:rPr>
              <w:t>se de</w:t>
            </w:r>
            <w:r w:rsidRPr="00621655">
              <w:rPr>
                <w:rFonts w:ascii="Merriweather Sans" w:hAnsi="Merriweather Sans"/>
                <w:color w:val="auto"/>
              </w:rPr>
              <w:t xml:space="preserve"> que mayoritariamente solo contiene restos orgánicos.</w:t>
            </w:r>
          </w:p>
          <w:p w14:paraId="4FCF6A81" w14:textId="77777777" w:rsidR="00F94273" w:rsidRPr="00621655" w:rsidRDefault="00F94273" w:rsidP="007A4590">
            <w:pPr>
              <w:spacing w:after="0" w:line="259" w:lineRule="auto"/>
              <w:ind w:left="12" w:right="57" w:firstLine="0"/>
              <w:rPr>
                <w:rFonts w:ascii="Merriweather Sans" w:hAnsi="Merriweather Sans"/>
                <w:color w:val="auto"/>
              </w:rPr>
            </w:pPr>
          </w:p>
          <w:p w14:paraId="1EBA3034" w14:textId="77777777" w:rsidR="00F94273" w:rsidRPr="00621655" w:rsidRDefault="00F94273" w:rsidP="007A4590">
            <w:pPr>
              <w:spacing w:after="0" w:line="259" w:lineRule="auto"/>
              <w:ind w:left="12" w:right="57" w:firstLine="0"/>
              <w:rPr>
                <w:rFonts w:ascii="Merriweather Sans" w:hAnsi="Merriweather Sans"/>
                <w:color w:val="auto"/>
              </w:rPr>
            </w:pPr>
          </w:p>
          <w:p w14:paraId="61ACA025" w14:textId="77777777" w:rsidR="00F94273" w:rsidRPr="00621655" w:rsidRDefault="00F94273" w:rsidP="007A4590">
            <w:pPr>
              <w:spacing w:after="0" w:line="259" w:lineRule="auto"/>
              <w:ind w:left="12" w:right="57" w:firstLine="0"/>
              <w:rPr>
                <w:rFonts w:ascii="Merriweather Sans" w:hAnsi="Merriweather Sans"/>
                <w:color w:val="auto"/>
              </w:rPr>
            </w:pPr>
          </w:p>
          <w:p w14:paraId="33BAAFCA" w14:textId="77777777" w:rsidR="00F94273" w:rsidRPr="00621655" w:rsidRDefault="00F94273" w:rsidP="007A4590">
            <w:pPr>
              <w:spacing w:after="0" w:line="259" w:lineRule="auto"/>
              <w:ind w:left="12" w:right="57" w:firstLine="0"/>
              <w:rPr>
                <w:rFonts w:ascii="Merriweather Sans" w:hAnsi="Merriweather Sans"/>
                <w:color w:val="auto"/>
              </w:rPr>
            </w:pPr>
          </w:p>
          <w:p w14:paraId="5E03F5B6" w14:textId="77777777" w:rsidR="00F94273" w:rsidRPr="00621655" w:rsidRDefault="00F94273" w:rsidP="007A4590">
            <w:pPr>
              <w:spacing w:after="0" w:line="259" w:lineRule="auto"/>
              <w:ind w:left="12" w:right="57" w:firstLine="0"/>
              <w:rPr>
                <w:rFonts w:ascii="Merriweather Sans" w:hAnsi="Merriweather Sans"/>
                <w:color w:val="auto"/>
              </w:rPr>
            </w:pPr>
          </w:p>
          <w:p w14:paraId="14CC5D5F" w14:textId="1BF696CD" w:rsidR="00F94273" w:rsidRPr="00621655" w:rsidRDefault="00F94273" w:rsidP="007A4590">
            <w:pPr>
              <w:spacing w:after="0" w:line="259" w:lineRule="auto"/>
              <w:ind w:left="12" w:right="57" w:firstLine="0"/>
              <w:rPr>
                <w:rFonts w:ascii="Merriweather Sans" w:hAnsi="Merriweather Sans"/>
                <w:color w:val="auto"/>
              </w:rPr>
            </w:pPr>
          </w:p>
        </w:tc>
      </w:tr>
      <w:tr w:rsidR="006B2902" w:rsidRPr="00621655" w14:paraId="72EC5189" w14:textId="77777777" w:rsidTr="00D64D9A">
        <w:trPr>
          <w:gridBefore w:val="1"/>
          <w:wBefore w:w="21" w:type="dxa"/>
          <w:trHeight w:val="336"/>
        </w:trPr>
        <w:tc>
          <w:tcPr>
            <w:tcW w:w="1823" w:type="dxa"/>
            <w:gridSpan w:val="2"/>
            <w:tcBorders>
              <w:top w:val="single" w:sz="2" w:space="0" w:color="F2F2F2"/>
              <w:left w:val="single" w:sz="17" w:space="0" w:color="FFFFFF"/>
              <w:bottom w:val="single" w:sz="2" w:space="0" w:color="F2F2F2"/>
              <w:right w:val="single" w:sz="17" w:space="0" w:color="FFFFFF"/>
            </w:tcBorders>
            <w:shd w:val="clear" w:color="auto" w:fill="F2F2F2"/>
          </w:tcPr>
          <w:p w14:paraId="0ABEDD28"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gridSpan w:val="2"/>
            <w:vMerge/>
            <w:tcBorders>
              <w:top w:val="nil"/>
              <w:left w:val="single" w:sz="17" w:space="0" w:color="FFFFFF"/>
              <w:bottom w:val="nil"/>
              <w:right w:val="nil"/>
            </w:tcBorders>
          </w:tcPr>
          <w:p w14:paraId="5736F89C"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305CFD78" w14:textId="77777777" w:rsidTr="00D64D9A">
        <w:trPr>
          <w:gridBefore w:val="1"/>
          <w:wBefore w:w="21" w:type="dxa"/>
          <w:trHeight w:val="1874"/>
        </w:trPr>
        <w:tc>
          <w:tcPr>
            <w:tcW w:w="1823" w:type="dxa"/>
            <w:gridSpan w:val="2"/>
            <w:tcBorders>
              <w:top w:val="single" w:sz="2" w:space="0" w:color="F2F2F2"/>
              <w:left w:val="single" w:sz="17" w:space="0" w:color="FFFFFF"/>
              <w:bottom w:val="single" w:sz="2" w:space="0" w:color="F2F2F2"/>
              <w:right w:val="single" w:sz="17" w:space="0" w:color="FFFFFF"/>
            </w:tcBorders>
            <w:shd w:val="clear" w:color="auto" w:fill="F2F2F2"/>
          </w:tcPr>
          <w:p w14:paraId="6F00DEF1" w14:textId="6F561D7A"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Normativa para sacar el residuo:</w:t>
            </w:r>
          </w:p>
        </w:tc>
        <w:tc>
          <w:tcPr>
            <w:tcW w:w="0" w:type="auto"/>
            <w:gridSpan w:val="2"/>
            <w:vMerge/>
            <w:tcBorders>
              <w:top w:val="nil"/>
              <w:left w:val="single" w:sz="17" w:space="0" w:color="FFFFFF"/>
              <w:bottom w:val="nil"/>
              <w:right w:val="nil"/>
            </w:tcBorders>
          </w:tcPr>
          <w:p w14:paraId="0F75AC3B"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73DFECAD" w14:textId="77777777" w:rsidTr="00D64D9A">
        <w:trPr>
          <w:gridBefore w:val="1"/>
          <w:wBefore w:w="21" w:type="dxa"/>
          <w:trHeight w:val="1602"/>
        </w:trPr>
        <w:tc>
          <w:tcPr>
            <w:tcW w:w="1823" w:type="dxa"/>
            <w:gridSpan w:val="2"/>
            <w:tcBorders>
              <w:top w:val="single" w:sz="2" w:space="0" w:color="F2F2F2"/>
              <w:left w:val="single" w:sz="17" w:space="0" w:color="FFFFFF"/>
              <w:bottom w:val="single" w:sz="17" w:space="0" w:color="FFFFFF"/>
              <w:right w:val="single" w:sz="17" w:space="0" w:color="FFFFFF"/>
            </w:tcBorders>
            <w:shd w:val="clear" w:color="auto" w:fill="F2F2F2"/>
          </w:tcPr>
          <w:p w14:paraId="7A74BA9C" w14:textId="55B5D21F"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Criterio de valoración:</w:t>
            </w:r>
          </w:p>
        </w:tc>
        <w:tc>
          <w:tcPr>
            <w:tcW w:w="0" w:type="auto"/>
            <w:gridSpan w:val="2"/>
            <w:vMerge/>
            <w:tcBorders>
              <w:top w:val="nil"/>
              <w:left w:val="single" w:sz="17" w:space="0" w:color="FFFFFF"/>
              <w:bottom w:val="single" w:sz="17" w:space="0" w:color="FFFFFF"/>
              <w:right w:val="nil"/>
            </w:tcBorders>
          </w:tcPr>
          <w:p w14:paraId="6B27E097"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1BE0D257" w14:textId="77777777" w:rsidTr="00D64D9A">
        <w:trPr>
          <w:gridBefore w:val="1"/>
          <w:wBefore w:w="21" w:type="dxa"/>
          <w:trHeight w:val="397"/>
        </w:trPr>
        <w:tc>
          <w:tcPr>
            <w:tcW w:w="8462" w:type="dxa"/>
            <w:gridSpan w:val="4"/>
            <w:tcBorders>
              <w:top w:val="single" w:sz="17" w:space="0" w:color="FFFFFF"/>
              <w:left w:val="single" w:sz="17" w:space="0" w:color="FFFFFF"/>
              <w:bottom w:val="single" w:sz="17" w:space="0" w:color="FFFFFF"/>
              <w:right w:val="single" w:sz="17" w:space="0" w:color="FFFFFF"/>
            </w:tcBorders>
            <w:shd w:val="clear" w:color="auto" w:fill="C0C0C0"/>
          </w:tcPr>
          <w:p w14:paraId="7087915F" w14:textId="2867518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ENVASES LIGEROS:</w:t>
            </w:r>
          </w:p>
        </w:tc>
      </w:tr>
      <w:tr w:rsidR="006B2902" w:rsidRPr="00621655" w14:paraId="739803FB" w14:textId="77777777" w:rsidTr="00D64D9A">
        <w:trPr>
          <w:gridBefore w:val="1"/>
          <w:wBefore w:w="21" w:type="dxa"/>
          <w:trHeight w:val="854"/>
        </w:trPr>
        <w:tc>
          <w:tcPr>
            <w:tcW w:w="1823" w:type="dxa"/>
            <w:gridSpan w:val="2"/>
            <w:tcBorders>
              <w:top w:val="single" w:sz="17" w:space="0" w:color="FFFFFF"/>
              <w:left w:val="single" w:sz="17" w:space="0" w:color="FFFFFF"/>
              <w:bottom w:val="single" w:sz="2" w:space="0" w:color="F2F2F2"/>
              <w:right w:val="single" w:sz="17" w:space="0" w:color="FFFFFF"/>
            </w:tcBorders>
            <w:shd w:val="clear" w:color="auto" w:fill="F2F2F2"/>
          </w:tcPr>
          <w:p w14:paraId="1AF20B94" w14:textId="1EAF6051"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Material:</w:t>
            </w:r>
          </w:p>
        </w:tc>
        <w:tc>
          <w:tcPr>
            <w:tcW w:w="6639" w:type="dxa"/>
            <w:gridSpan w:val="2"/>
            <w:vMerge w:val="restart"/>
            <w:tcBorders>
              <w:top w:val="single" w:sz="17" w:space="0" w:color="FFFFFF"/>
              <w:left w:val="single" w:sz="17" w:space="0" w:color="FFFFFF"/>
              <w:bottom w:val="single" w:sz="17" w:space="0" w:color="FFFFFF"/>
              <w:right w:val="nil"/>
            </w:tcBorders>
          </w:tcPr>
          <w:p w14:paraId="52B2FA8A" w14:textId="490DDEE8" w:rsidR="006B2902" w:rsidRPr="00621655" w:rsidRDefault="006B2902" w:rsidP="007A4590">
            <w:pPr>
              <w:spacing w:after="167" w:line="240" w:lineRule="auto"/>
              <w:ind w:left="12" w:right="58" w:firstLine="0"/>
              <w:rPr>
                <w:rFonts w:ascii="Merriweather Sans" w:hAnsi="Merriweather Sans"/>
                <w:color w:val="auto"/>
              </w:rPr>
            </w:pPr>
            <w:r w:rsidRPr="00621655">
              <w:rPr>
                <w:rFonts w:ascii="Merriweather Sans" w:hAnsi="Merriweather Sans"/>
                <w:color w:val="auto"/>
              </w:rPr>
              <w:t xml:space="preserve">Se considerará un material apto </w:t>
            </w:r>
            <w:r w:rsidR="00F94273" w:rsidRPr="00621655">
              <w:rPr>
                <w:rFonts w:ascii="Merriweather Sans" w:hAnsi="Merriweather Sans"/>
                <w:color w:val="auto"/>
              </w:rPr>
              <w:t>aquél</w:t>
            </w:r>
            <w:r w:rsidRPr="00621655">
              <w:rPr>
                <w:rFonts w:ascii="Merriweather Sans" w:hAnsi="Merriweather Sans"/>
                <w:color w:val="auto"/>
              </w:rPr>
              <w:t xml:space="preserve"> que contenga únicamente envases ligeros que no sean de papel o cartón, con el distintivo del Punto Verd</w:t>
            </w:r>
            <w:r w:rsidR="00F94273" w:rsidRPr="00621655">
              <w:rPr>
                <w:rFonts w:ascii="Merriweather Sans" w:hAnsi="Merriweather Sans"/>
                <w:color w:val="auto"/>
              </w:rPr>
              <w:t>e</w:t>
            </w:r>
            <w:r w:rsidRPr="00621655">
              <w:rPr>
                <w:rFonts w:ascii="Merriweather Sans" w:hAnsi="Merriweather Sans"/>
                <w:color w:val="auto"/>
              </w:rPr>
              <w:t xml:space="preserve"> de ECOEMBES</w:t>
            </w:r>
            <w:r w:rsidR="009324AE" w:rsidRPr="00621655">
              <w:rPr>
                <w:rFonts w:ascii="Merriweather Sans" w:hAnsi="Merriweather Sans"/>
                <w:color w:val="auto"/>
              </w:rPr>
              <w:t>.</w:t>
            </w:r>
          </w:p>
          <w:p w14:paraId="37426ECE" w14:textId="2E54EF4A" w:rsidR="006B2902" w:rsidRPr="00621655" w:rsidRDefault="006B2902" w:rsidP="007A4590">
            <w:pPr>
              <w:spacing w:after="151" w:line="257" w:lineRule="auto"/>
              <w:ind w:left="12" w:right="54" w:firstLine="0"/>
              <w:rPr>
                <w:rFonts w:ascii="Merriweather Sans" w:hAnsi="Merriweather Sans"/>
                <w:color w:val="auto"/>
              </w:rPr>
            </w:pPr>
            <w:r w:rsidRPr="00621655">
              <w:rPr>
                <w:rFonts w:ascii="Merriweather Sans" w:hAnsi="Merriweather Sans"/>
                <w:color w:val="auto"/>
              </w:rPr>
              <w:t xml:space="preserve">Es obligatorio que </w:t>
            </w:r>
            <w:r w:rsidR="00350EF1" w:rsidRPr="00621655">
              <w:rPr>
                <w:rFonts w:ascii="Merriweather Sans" w:hAnsi="Merriweather Sans"/>
                <w:color w:val="auto"/>
              </w:rPr>
              <w:t xml:space="preserve">se saque </w:t>
            </w:r>
            <w:r w:rsidRPr="00621655">
              <w:rPr>
                <w:rFonts w:ascii="Merriweather Sans" w:hAnsi="Merriweather Sans"/>
                <w:color w:val="auto"/>
              </w:rPr>
              <w:t xml:space="preserve">a la calle con una bolsa normalizada suministrada por el </w:t>
            </w:r>
            <w:r w:rsidR="00AF269C" w:rsidRPr="00621655">
              <w:rPr>
                <w:rFonts w:ascii="Merriweather Sans" w:hAnsi="Merriweather Sans"/>
                <w:color w:val="auto"/>
              </w:rPr>
              <w:t>ayuntamiento</w:t>
            </w:r>
            <w:r w:rsidRPr="00621655">
              <w:rPr>
                <w:rFonts w:ascii="Merriweather Sans" w:hAnsi="Merriweather Sans"/>
                <w:color w:val="auto"/>
              </w:rPr>
              <w:t xml:space="preserve">. </w:t>
            </w:r>
            <w:r w:rsidR="00350EF1" w:rsidRPr="00621655">
              <w:rPr>
                <w:rFonts w:ascii="Merriweather Sans" w:hAnsi="Merriweather Sans"/>
                <w:color w:val="auto"/>
              </w:rPr>
              <w:t>E</w:t>
            </w:r>
            <w:r w:rsidRPr="00621655">
              <w:rPr>
                <w:rFonts w:ascii="Merriweather Sans" w:hAnsi="Merriweather Sans"/>
                <w:color w:val="auto"/>
              </w:rPr>
              <w:t xml:space="preserve">l licitador </w:t>
            </w:r>
            <w:r w:rsidR="00350EF1" w:rsidRPr="00621655">
              <w:rPr>
                <w:rFonts w:ascii="Merriweather Sans" w:hAnsi="Merriweather Sans"/>
                <w:color w:val="auto"/>
              </w:rPr>
              <w:t xml:space="preserve">deberá </w:t>
            </w:r>
            <w:r w:rsidRPr="00621655">
              <w:rPr>
                <w:rFonts w:ascii="Merriweather Sans" w:hAnsi="Merriweather Sans"/>
                <w:color w:val="auto"/>
              </w:rPr>
              <w:t>preve</w:t>
            </w:r>
            <w:r w:rsidR="00350EF1" w:rsidRPr="00621655">
              <w:rPr>
                <w:rFonts w:ascii="Merriweather Sans" w:hAnsi="Merriweather Sans"/>
                <w:color w:val="auto"/>
              </w:rPr>
              <w:t>r</w:t>
            </w:r>
            <w:r w:rsidRPr="00621655">
              <w:rPr>
                <w:rFonts w:ascii="Merriweather Sans" w:hAnsi="Merriweather Sans"/>
                <w:color w:val="auto"/>
              </w:rPr>
              <w:t xml:space="preserve"> la posibilidad de instaurar sistemas de control RFID, QR o </w:t>
            </w:r>
            <w:r w:rsidR="00350EF1" w:rsidRPr="00621655">
              <w:rPr>
                <w:rFonts w:ascii="Merriweather Sans" w:hAnsi="Merriweather Sans"/>
                <w:color w:val="auto"/>
              </w:rPr>
              <w:t>c</w:t>
            </w:r>
            <w:r w:rsidRPr="00621655">
              <w:rPr>
                <w:rFonts w:ascii="Merriweather Sans" w:hAnsi="Merriweather Sans"/>
                <w:color w:val="auto"/>
              </w:rPr>
              <w:t xml:space="preserve">ódigo de </w:t>
            </w:r>
            <w:r w:rsidR="00350EF1" w:rsidRPr="00621655">
              <w:rPr>
                <w:rFonts w:ascii="Merriweather Sans" w:hAnsi="Merriweather Sans"/>
                <w:color w:val="auto"/>
              </w:rPr>
              <w:t>b</w:t>
            </w:r>
            <w:r w:rsidRPr="00621655">
              <w:rPr>
                <w:rFonts w:ascii="Merriweather Sans" w:hAnsi="Merriweather Sans"/>
                <w:color w:val="auto"/>
              </w:rPr>
              <w:t>arras. La bolsa normalizada para los envases será traslúcida y de como mínimo 60 litros</w:t>
            </w:r>
            <w:r w:rsidR="00350EF1" w:rsidRPr="00621655">
              <w:rPr>
                <w:rFonts w:ascii="Merriweather Sans" w:hAnsi="Merriweather Sans"/>
                <w:color w:val="auto"/>
              </w:rPr>
              <w:t>.</w:t>
            </w:r>
          </w:p>
          <w:p w14:paraId="0AA1932E" w14:textId="777018B6" w:rsidR="006B2902" w:rsidRPr="00621655" w:rsidRDefault="006B2902" w:rsidP="007A4590">
            <w:pPr>
              <w:spacing w:after="0" w:line="259" w:lineRule="auto"/>
              <w:ind w:left="12" w:right="56" w:firstLine="0"/>
              <w:rPr>
                <w:rFonts w:ascii="Merriweather Sans" w:hAnsi="Merriweather Sans"/>
                <w:color w:val="auto"/>
              </w:rPr>
            </w:pPr>
            <w:r w:rsidRPr="00621655">
              <w:rPr>
                <w:rFonts w:ascii="Merriweather Sans" w:hAnsi="Merriweather Sans"/>
                <w:color w:val="auto"/>
              </w:rPr>
              <w:t xml:space="preserve">Las bolsas que contienen estos desechos tienen, en términos generales, mucho volumen y poco peso. Para hacer la valoración los operarios tendrán que hacer un reconocimiento visual del material </w:t>
            </w:r>
            <w:r w:rsidR="00350EF1" w:rsidRPr="00621655">
              <w:rPr>
                <w:rFonts w:ascii="Merriweather Sans" w:hAnsi="Merriweather Sans"/>
                <w:color w:val="auto"/>
              </w:rPr>
              <w:t>entregado</w:t>
            </w:r>
            <w:r w:rsidRPr="00621655">
              <w:rPr>
                <w:rFonts w:ascii="Merriweather Sans" w:hAnsi="Merriweather Sans"/>
                <w:color w:val="auto"/>
              </w:rPr>
              <w:t xml:space="preserve"> y tendrán que </w:t>
            </w:r>
            <w:r w:rsidR="00350EF1" w:rsidRPr="00621655">
              <w:rPr>
                <w:rFonts w:ascii="Merriweather Sans" w:hAnsi="Merriweather Sans"/>
                <w:color w:val="auto"/>
              </w:rPr>
              <w:t>pesar</w:t>
            </w:r>
            <w:r w:rsidRPr="00621655">
              <w:rPr>
                <w:rFonts w:ascii="Merriweather Sans" w:hAnsi="Merriweather Sans"/>
                <w:color w:val="auto"/>
              </w:rPr>
              <w:t xml:space="preserve"> la bolsa de envases; solo </w:t>
            </w:r>
            <w:r w:rsidRPr="00621655">
              <w:rPr>
                <w:rFonts w:ascii="Merriweather Sans" w:hAnsi="Merriweather Sans"/>
                <w:color w:val="auto"/>
              </w:rPr>
              <w:lastRenderedPageBreak/>
              <w:t xml:space="preserve">habrá que hacer una inspección visual del interior de la bolsa en </w:t>
            </w:r>
            <w:r w:rsidR="00AF6F31" w:rsidRPr="00621655">
              <w:rPr>
                <w:rFonts w:ascii="Merriweather Sans" w:hAnsi="Merriweather Sans"/>
                <w:color w:val="auto"/>
              </w:rPr>
              <w:t>caso de que</w:t>
            </w:r>
            <w:r w:rsidR="00350EF1" w:rsidRPr="00621655">
              <w:rPr>
                <w:rFonts w:ascii="Merriweather Sans" w:hAnsi="Merriweather Sans"/>
                <w:color w:val="auto"/>
              </w:rPr>
              <w:t xml:space="preserve"> se </w:t>
            </w:r>
            <w:r w:rsidRPr="00621655">
              <w:rPr>
                <w:rFonts w:ascii="Merriweather Sans" w:hAnsi="Merriweather Sans"/>
                <w:color w:val="auto"/>
              </w:rPr>
              <w:t xml:space="preserve">dude de </w:t>
            </w:r>
            <w:r w:rsidR="00350EF1" w:rsidRPr="00621655">
              <w:rPr>
                <w:rFonts w:ascii="Merriweather Sans" w:hAnsi="Merriweather Sans"/>
                <w:color w:val="auto"/>
              </w:rPr>
              <w:t>su</w:t>
            </w:r>
            <w:r w:rsidRPr="00621655">
              <w:rPr>
                <w:rFonts w:ascii="Merriweather Sans" w:hAnsi="Merriweather Sans"/>
                <w:color w:val="auto"/>
              </w:rPr>
              <w:t xml:space="preserve"> composición.</w:t>
            </w:r>
          </w:p>
        </w:tc>
      </w:tr>
      <w:tr w:rsidR="006B2902" w:rsidRPr="00621655" w14:paraId="3F2C8442" w14:textId="77777777" w:rsidTr="00D64D9A">
        <w:trPr>
          <w:gridBefore w:val="1"/>
          <w:wBefore w:w="21" w:type="dxa"/>
          <w:trHeight w:val="1375"/>
        </w:trPr>
        <w:tc>
          <w:tcPr>
            <w:tcW w:w="1823" w:type="dxa"/>
            <w:gridSpan w:val="2"/>
            <w:tcBorders>
              <w:top w:val="single" w:sz="2" w:space="0" w:color="F2F2F2"/>
              <w:left w:val="single" w:sz="17" w:space="0" w:color="FFFFFF"/>
              <w:bottom w:val="single" w:sz="2" w:space="0" w:color="F2F2F2"/>
              <w:right w:val="single" w:sz="17" w:space="0" w:color="FFFFFF"/>
            </w:tcBorders>
            <w:shd w:val="clear" w:color="auto" w:fill="F2F2F2"/>
          </w:tcPr>
          <w:p w14:paraId="29DD9DD6" w14:textId="490EC6B6"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Normativa para sacar el residuo:</w:t>
            </w:r>
          </w:p>
        </w:tc>
        <w:tc>
          <w:tcPr>
            <w:tcW w:w="0" w:type="auto"/>
            <w:gridSpan w:val="2"/>
            <w:vMerge/>
            <w:tcBorders>
              <w:top w:val="nil"/>
              <w:left w:val="single" w:sz="17" w:space="0" w:color="FFFFFF"/>
              <w:bottom w:val="nil"/>
              <w:right w:val="nil"/>
            </w:tcBorders>
          </w:tcPr>
          <w:p w14:paraId="35FCD2B7"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1B63AC8F" w14:textId="77777777" w:rsidTr="00D64D9A">
        <w:trPr>
          <w:gridBefore w:val="1"/>
          <w:wBefore w:w="21" w:type="dxa"/>
          <w:trHeight w:val="1314"/>
        </w:trPr>
        <w:tc>
          <w:tcPr>
            <w:tcW w:w="1823" w:type="dxa"/>
            <w:gridSpan w:val="2"/>
            <w:tcBorders>
              <w:top w:val="single" w:sz="2" w:space="0" w:color="F2F2F2"/>
              <w:left w:val="single" w:sz="17" w:space="0" w:color="FFFFFF"/>
              <w:bottom w:val="single" w:sz="17" w:space="0" w:color="FFFFFF"/>
              <w:right w:val="single" w:sz="17" w:space="0" w:color="FFFFFF"/>
            </w:tcBorders>
            <w:shd w:val="clear" w:color="auto" w:fill="F2F2F2"/>
          </w:tcPr>
          <w:p w14:paraId="29DAA049" w14:textId="56EA124D"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Criterio de valoración:</w:t>
            </w:r>
          </w:p>
        </w:tc>
        <w:tc>
          <w:tcPr>
            <w:tcW w:w="0" w:type="auto"/>
            <w:gridSpan w:val="2"/>
            <w:vMerge/>
            <w:tcBorders>
              <w:top w:val="nil"/>
              <w:left w:val="single" w:sz="17" w:space="0" w:color="FFFFFF"/>
              <w:bottom w:val="single" w:sz="17" w:space="0" w:color="FFFFFF"/>
              <w:right w:val="nil"/>
            </w:tcBorders>
          </w:tcPr>
          <w:p w14:paraId="4343CEDC"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7505B4FB" w14:textId="77777777" w:rsidTr="00D64D9A">
        <w:trPr>
          <w:gridBefore w:val="1"/>
          <w:wBefore w:w="21" w:type="dxa"/>
          <w:trHeight w:val="395"/>
        </w:trPr>
        <w:tc>
          <w:tcPr>
            <w:tcW w:w="8462" w:type="dxa"/>
            <w:gridSpan w:val="4"/>
            <w:tcBorders>
              <w:top w:val="single" w:sz="17" w:space="0" w:color="FFFFFF"/>
              <w:left w:val="single" w:sz="17" w:space="0" w:color="FFFFFF"/>
              <w:bottom w:val="single" w:sz="17" w:space="0" w:color="FFFFFF"/>
              <w:right w:val="single" w:sz="17" w:space="0" w:color="FFFFFF"/>
            </w:tcBorders>
            <w:shd w:val="clear" w:color="auto" w:fill="C0C0C0"/>
          </w:tcPr>
          <w:p w14:paraId="59DFAD3C"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PAPEL Y CARTÓN:</w:t>
            </w:r>
            <w:r w:rsidRPr="00621655">
              <w:rPr>
                <w:rFonts w:ascii="Merriweather Sans" w:hAnsi="Merriweather Sans"/>
                <w:color w:val="auto"/>
              </w:rPr>
              <w:t xml:space="preserve"> </w:t>
            </w:r>
          </w:p>
        </w:tc>
      </w:tr>
      <w:tr w:rsidR="006B2902" w:rsidRPr="00621655" w14:paraId="47949153" w14:textId="77777777" w:rsidTr="00D64D9A">
        <w:trPr>
          <w:gridBefore w:val="1"/>
          <w:wBefore w:w="21" w:type="dxa"/>
          <w:trHeight w:val="626"/>
        </w:trPr>
        <w:tc>
          <w:tcPr>
            <w:tcW w:w="1823" w:type="dxa"/>
            <w:gridSpan w:val="2"/>
            <w:tcBorders>
              <w:top w:val="single" w:sz="17" w:space="0" w:color="FFFFFF"/>
              <w:left w:val="single" w:sz="17" w:space="0" w:color="FFFFFF"/>
              <w:bottom w:val="single" w:sz="2" w:space="0" w:color="F2F2F2"/>
              <w:right w:val="single" w:sz="17" w:space="0" w:color="FFFFFF"/>
            </w:tcBorders>
            <w:shd w:val="clear" w:color="auto" w:fill="F2F2F2"/>
          </w:tcPr>
          <w:p w14:paraId="76FCE762"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Material: </w:t>
            </w:r>
          </w:p>
        </w:tc>
        <w:tc>
          <w:tcPr>
            <w:tcW w:w="6639" w:type="dxa"/>
            <w:gridSpan w:val="2"/>
            <w:vMerge w:val="restart"/>
            <w:tcBorders>
              <w:top w:val="single" w:sz="17" w:space="0" w:color="FFFFFF"/>
              <w:left w:val="single" w:sz="17" w:space="0" w:color="FFFFFF"/>
              <w:bottom w:val="single" w:sz="17" w:space="0" w:color="FFFFFF"/>
              <w:right w:val="nil"/>
            </w:tcBorders>
          </w:tcPr>
          <w:p w14:paraId="5F459183" w14:textId="1CC512E6" w:rsidR="006B2902" w:rsidRPr="00621655" w:rsidRDefault="006B2902" w:rsidP="007A4590">
            <w:pPr>
              <w:spacing w:after="149" w:line="238" w:lineRule="auto"/>
              <w:ind w:left="12" w:firstLine="0"/>
              <w:jc w:val="left"/>
              <w:rPr>
                <w:rFonts w:ascii="Merriweather Sans" w:hAnsi="Merriweather Sans"/>
                <w:color w:val="auto"/>
              </w:rPr>
            </w:pPr>
            <w:r w:rsidRPr="00621655">
              <w:rPr>
                <w:rFonts w:ascii="Merriweather Sans" w:hAnsi="Merriweather Sans"/>
                <w:color w:val="auto"/>
              </w:rPr>
              <w:t>Se considerará un buen material todo aquel papel y cartón que no forme parte de un material mixto y que no esté sucio.</w:t>
            </w:r>
          </w:p>
          <w:p w14:paraId="0AEC329F" w14:textId="724771EE" w:rsidR="006B2902" w:rsidRPr="00621655" w:rsidRDefault="006B2902" w:rsidP="007A4590">
            <w:pPr>
              <w:spacing w:after="60" w:line="241" w:lineRule="auto"/>
              <w:ind w:left="12" w:firstLine="0"/>
              <w:rPr>
                <w:rFonts w:ascii="Merriweather Sans" w:hAnsi="Merriweather Sans"/>
                <w:color w:val="auto"/>
              </w:rPr>
            </w:pPr>
            <w:r w:rsidRPr="00621655">
              <w:rPr>
                <w:rFonts w:ascii="Merriweather Sans" w:hAnsi="Merriweather Sans"/>
                <w:color w:val="auto"/>
              </w:rPr>
              <w:t xml:space="preserve">Obligatorio que </w:t>
            </w:r>
            <w:r w:rsidR="00350EF1" w:rsidRPr="00621655">
              <w:rPr>
                <w:rFonts w:ascii="Merriweather Sans" w:hAnsi="Merriweather Sans"/>
                <w:color w:val="auto"/>
              </w:rPr>
              <w:t xml:space="preserve">se saque </w:t>
            </w:r>
            <w:r w:rsidRPr="00621655">
              <w:rPr>
                <w:rFonts w:ascii="Merriweather Sans" w:hAnsi="Merriweather Sans"/>
                <w:color w:val="auto"/>
              </w:rPr>
              <w:t>a la calle con una bolsa de papel o bien una caja de cartón.</w:t>
            </w:r>
          </w:p>
          <w:p w14:paraId="225EC40C" w14:textId="39EABF4F" w:rsidR="006B2902" w:rsidRPr="00621655" w:rsidRDefault="006B2902" w:rsidP="007A4590">
            <w:pPr>
              <w:spacing w:after="184" w:line="241" w:lineRule="auto"/>
              <w:ind w:left="12" w:right="55" w:firstLine="0"/>
              <w:rPr>
                <w:rFonts w:ascii="Merriweather Sans" w:hAnsi="Merriweather Sans"/>
                <w:color w:val="auto"/>
              </w:rPr>
            </w:pPr>
            <w:r w:rsidRPr="00621655">
              <w:rPr>
                <w:rFonts w:ascii="Merriweather Sans" w:hAnsi="Merriweather Sans"/>
                <w:color w:val="auto"/>
              </w:rPr>
              <w:t xml:space="preserve">Si así se determina desde el </w:t>
            </w:r>
            <w:r w:rsidR="00AF269C" w:rsidRPr="00621655">
              <w:rPr>
                <w:rFonts w:ascii="Merriweather Sans" w:hAnsi="Merriweather Sans"/>
                <w:color w:val="auto"/>
              </w:rPr>
              <w:t>ayuntamiento</w:t>
            </w:r>
            <w:r w:rsidRPr="00621655">
              <w:rPr>
                <w:rFonts w:ascii="Merriweather Sans" w:hAnsi="Merriweather Sans"/>
                <w:color w:val="auto"/>
              </w:rPr>
              <w:t>, el usuario también podrá sacar el residuo a granel dentro de un recipiente. El adjudicatario tendrá que vaciarlo y devolverlo a su lugar.</w:t>
            </w:r>
          </w:p>
          <w:p w14:paraId="2893C25F" w14:textId="7DBA04D9" w:rsidR="006B2902" w:rsidRPr="00621655" w:rsidRDefault="006B2902" w:rsidP="007A4590">
            <w:pPr>
              <w:spacing w:after="0" w:line="259" w:lineRule="auto"/>
              <w:ind w:left="12" w:firstLine="0"/>
              <w:jc w:val="left"/>
              <w:rPr>
                <w:rFonts w:ascii="Merriweather Sans" w:hAnsi="Merriweather Sans"/>
                <w:color w:val="auto"/>
              </w:rPr>
            </w:pPr>
            <w:r w:rsidRPr="00621655">
              <w:rPr>
                <w:rFonts w:ascii="Merriweather Sans" w:hAnsi="Merriweather Sans"/>
                <w:color w:val="auto"/>
              </w:rPr>
              <w:t>Será suficiente la inspección visual.</w:t>
            </w:r>
          </w:p>
        </w:tc>
      </w:tr>
      <w:tr w:rsidR="006B2902" w:rsidRPr="00621655" w14:paraId="29E86FFF" w14:textId="77777777" w:rsidTr="00D64D9A">
        <w:trPr>
          <w:gridBefore w:val="1"/>
          <w:wBefore w:w="21" w:type="dxa"/>
          <w:trHeight w:val="1375"/>
        </w:trPr>
        <w:tc>
          <w:tcPr>
            <w:tcW w:w="1823" w:type="dxa"/>
            <w:gridSpan w:val="2"/>
            <w:tcBorders>
              <w:top w:val="single" w:sz="2" w:space="0" w:color="F2F2F2"/>
              <w:left w:val="single" w:sz="17" w:space="0" w:color="FFFFFF"/>
              <w:bottom w:val="single" w:sz="2" w:space="0" w:color="F2F2F2"/>
              <w:right w:val="single" w:sz="17" w:space="0" w:color="FFFFFF"/>
            </w:tcBorders>
            <w:shd w:val="clear" w:color="auto" w:fill="F2F2F2"/>
          </w:tcPr>
          <w:p w14:paraId="2997FCB0"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Normativa para sacar el residuo: </w:t>
            </w:r>
          </w:p>
        </w:tc>
        <w:tc>
          <w:tcPr>
            <w:tcW w:w="0" w:type="auto"/>
            <w:gridSpan w:val="2"/>
            <w:vMerge/>
            <w:tcBorders>
              <w:top w:val="nil"/>
              <w:left w:val="single" w:sz="17" w:space="0" w:color="FFFFFF"/>
              <w:bottom w:val="nil"/>
              <w:right w:val="nil"/>
            </w:tcBorders>
          </w:tcPr>
          <w:p w14:paraId="46C5B61E"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556E030B" w14:textId="77777777" w:rsidTr="00D64D9A">
        <w:trPr>
          <w:gridBefore w:val="1"/>
          <w:wBefore w:w="21" w:type="dxa"/>
          <w:trHeight w:val="623"/>
        </w:trPr>
        <w:tc>
          <w:tcPr>
            <w:tcW w:w="1823" w:type="dxa"/>
            <w:gridSpan w:val="2"/>
            <w:tcBorders>
              <w:top w:val="single" w:sz="2" w:space="0" w:color="F2F2F2"/>
              <w:left w:val="single" w:sz="17" w:space="0" w:color="FFFFFF"/>
              <w:bottom w:val="single" w:sz="17" w:space="0" w:color="FFFFFF"/>
              <w:right w:val="single" w:sz="17" w:space="0" w:color="FFFFFF"/>
            </w:tcBorders>
            <w:shd w:val="clear" w:color="auto" w:fill="F2F2F2"/>
          </w:tcPr>
          <w:p w14:paraId="551D4DF8"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Criterio de valoración: </w:t>
            </w:r>
          </w:p>
        </w:tc>
        <w:tc>
          <w:tcPr>
            <w:tcW w:w="0" w:type="auto"/>
            <w:gridSpan w:val="2"/>
            <w:vMerge/>
            <w:tcBorders>
              <w:top w:val="nil"/>
              <w:left w:val="single" w:sz="17" w:space="0" w:color="FFFFFF"/>
              <w:bottom w:val="single" w:sz="17" w:space="0" w:color="FFFFFF"/>
              <w:right w:val="nil"/>
            </w:tcBorders>
          </w:tcPr>
          <w:p w14:paraId="6045161B"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1E472866" w14:textId="77777777" w:rsidTr="00D64D9A">
        <w:trPr>
          <w:gridBefore w:val="1"/>
          <w:wBefore w:w="21" w:type="dxa"/>
          <w:trHeight w:val="397"/>
        </w:trPr>
        <w:tc>
          <w:tcPr>
            <w:tcW w:w="8462" w:type="dxa"/>
            <w:gridSpan w:val="4"/>
            <w:tcBorders>
              <w:top w:val="single" w:sz="17" w:space="0" w:color="FFFFFF"/>
              <w:left w:val="single" w:sz="17" w:space="0" w:color="FFFFFF"/>
              <w:bottom w:val="single" w:sz="17" w:space="0" w:color="FFFFFF"/>
              <w:right w:val="single" w:sz="17" w:space="0" w:color="FFFFFF"/>
            </w:tcBorders>
            <w:shd w:val="clear" w:color="auto" w:fill="C0C0C0"/>
          </w:tcPr>
          <w:p w14:paraId="787792C9"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RESTO:</w:t>
            </w:r>
            <w:r w:rsidRPr="00621655">
              <w:rPr>
                <w:rFonts w:ascii="Merriweather Sans" w:hAnsi="Merriweather Sans"/>
                <w:color w:val="auto"/>
              </w:rPr>
              <w:t xml:space="preserve"> </w:t>
            </w:r>
          </w:p>
        </w:tc>
      </w:tr>
      <w:tr w:rsidR="006B2902" w:rsidRPr="00621655" w14:paraId="7EFD1D1C" w14:textId="77777777" w:rsidTr="00D64D9A">
        <w:trPr>
          <w:gridBefore w:val="1"/>
          <w:wBefore w:w="21" w:type="dxa"/>
          <w:trHeight w:val="624"/>
        </w:trPr>
        <w:tc>
          <w:tcPr>
            <w:tcW w:w="1823" w:type="dxa"/>
            <w:gridSpan w:val="2"/>
            <w:tcBorders>
              <w:top w:val="single" w:sz="17" w:space="0" w:color="FFFFFF"/>
              <w:left w:val="single" w:sz="17" w:space="0" w:color="FFFFFF"/>
              <w:bottom w:val="single" w:sz="2" w:space="0" w:color="F2F2F2"/>
              <w:right w:val="single" w:sz="17" w:space="0" w:color="FFFFFF"/>
            </w:tcBorders>
            <w:shd w:val="clear" w:color="auto" w:fill="F2F2F2"/>
          </w:tcPr>
          <w:p w14:paraId="2AE5A2CE"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Material: </w:t>
            </w:r>
          </w:p>
        </w:tc>
        <w:tc>
          <w:tcPr>
            <w:tcW w:w="6639" w:type="dxa"/>
            <w:gridSpan w:val="2"/>
            <w:vMerge w:val="restart"/>
            <w:tcBorders>
              <w:top w:val="single" w:sz="17" w:space="0" w:color="FFFFFF"/>
              <w:left w:val="single" w:sz="17" w:space="0" w:color="FFFFFF"/>
              <w:bottom w:val="nil"/>
              <w:right w:val="nil"/>
            </w:tcBorders>
          </w:tcPr>
          <w:p w14:paraId="46A372D5" w14:textId="2805665B" w:rsidR="006B2902" w:rsidRPr="00621655" w:rsidRDefault="006B2902" w:rsidP="007A4590">
            <w:pPr>
              <w:spacing w:after="165" w:line="241" w:lineRule="auto"/>
              <w:ind w:left="12" w:firstLine="0"/>
              <w:rPr>
                <w:rFonts w:ascii="Merriweather Sans" w:hAnsi="Merriweather Sans"/>
                <w:color w:val="auto"/>
              </w:rPr>
            </w:pPr>
            <w:r w:rsidRPr="00621655">
              <w:rPr>
                <w:rFonts w:ascii="Merriweather Sans" w:hAnsi="Merriweather Sans"/>
                <w:color w:val="auto"/>
              </w:rPr>
              <w:t>Se considerará un buen material todo aqu</w:t>
            </w:r>
            <w:r w:rsidR="00E51F6A" w:rsidRPr="00621655">
              <w:rPr>
                <w:rFonts w:ascii="Merriweather Sans" w:hAnsi="Merriweather Sans"/>
                <w:color w:val="auto"/>
              </w:rPr>
              <w:t>é</w:t>
            </w:r>
            <w:r w:rsidRPr="00621655">
              <w:rPr>
                <w:rFonts w:ascii="Merriweather Sans" w:hAnsi="Merriweather Sans"/>
                <w:color w:val="auto"/>
              </w:rPr>
              <w:t>l depositado con bolsa homologada y que no sea seleccionable.</w:t>
            </w:r>
          </w:p>
          <w:p w14:paraId="07791F7D" w14:textId="12EFA131" w:rsidR="006B2902" w:rsidRPr="00621655" w:rsidRDefault="006B2902" w:rsidP="007A4590">
            <w:pPr>
              <w:spacing w:after="59" w:line="260" w:lineRule="auto"/>
              <w:ind w:left="12" w:right="56" w:firstLine="0"/>
              <w:rPr>
                <w:rFonts w:ascii="Merriweather Sans" w:hAnsi="Merriweather Sans"/>
                <w:color w:val="auto"/>
              </w:rPr>
            </w:pPr>
            <w:r w:rsidRPr="00621655">
              <w:rPr>
                <w:rFonts w:ascii="Merriweather Sans" w:hAnsi="Merriweather Sans"/>
                <w:color w:val="auto"/>
              </w:rPr>
              <w:t xml:space="preserve">Es obligatorio que </w:t>
            </w:r>
            <w:r w:rsidR="00350EF1" w:rsidRPr="00621655">
              <w:rPr>
                <w:rFonts w:ascii="Merriweather Sans" w:hAnsi="Merriweather Sans"/>
                <w:color w:val="auto"/>
              </w:rPr>
              <w:t xml:space="preserve">se saque </w:t>
            </w:r>
            <w:r w:rsidRPr="00621655">
              <w:rPr>
                <w:rFonts w:ascii="Merriweather Sans" w:hAnsi="Merriweather Sans"/>
                <w:color w:val="auto"/>
              </w:rPr>
              <w:t xml:space="preserve">a la calle con una bolsa normalizada y código </w:t>
            </w:r>
            <w:r w:rsidR="00FC4616" w:rsidRPr="00621655">
              <w:rPr>
                <w:rFonts w:ascii="Merriweather Sans" w:hAnsi="Merriweather Sans"/>
                <w:color w:val="auto"/>
              </w:rPr>
              <w:t xml:space="preserve">de barras </w:t>
            </w:r>
            <w:r w:rsidRPr="00621655">
              <w:rPr>
                <w:rFonts w:ascii="Merriweather Sans" w:hAnsi="Merriweather Sans"/>
                <w:color w:val="auto"/>
              </w:rPr>
              <w:t xml:space="preserve">con </w:t>
            </w:r>
            <w:r w:rsidR="00453A8B" w:rsidRPr="00621655">
              <w:rPr>
                <w:rFonts w:ascii="Merriweather Sans" w:hAnsi="Merriweather Sans"/>
                <w:color w:val="auto"/>
              </w:rPr>
              <w:t>adhesivo</w:t>
            </w:r>
            <w:r w:rsidRPr="00621655">
              <w:rPr>
                <w:rFonts w:ascii="Merriweather Sans" w:hAnsi="Merriweather Sans"/>
                <w:color w:val="auto"/>
              </w:rPr>
              <w:t>, identifica</w:t>
            </w:r>
            <w:r w:rsidR="00350EF1" w:rsidRPr="00621655">
              <w:rPr>
                <w:rFonts w:ascii="Merriweather Sans" w:hAnsi="Merriweather Sans"/>
                <w:color w:val="auto"/>
              </w:rPr>
              <w:t>tivo</w:t>
            </w:r>
            <w:r w:rsidRPr="00621655">
              <w:rPr>
                <w:rFonts w:ascii="Merriweather Sans" w:hAnsi="Merriweather Sans"/>
                <w:color w:val="auto"/>
              </w:rPr>
              <w:t xml:space="preserve"> del usuario. La bolsa normalizada será suministrada por el Ayuntamiento de Ripollet de forma gratuita</w:t>
            </w:r>
            <w:r w:rsidR="0051480C" w:rsidRPr="00621655">
              <w:rPr>
                <w:rFonts w:ascii="Merriweather Sans" w:hAnsi="Merriweather Sans"/>
                <w:color w:val="auto"/>
              </w:rPr>
              <w:t xml:space="preserve"> inicialmente</w:t>
            </w:r>
            <w:r w:rsidR="009324AE" w:rsidRPr="00621655">
              <w:rPr>
                <w:rFonts w:ascii="Merriweather Sans" w:hAnsi="Merriweather Sans"/>
                <w:color w:val="auto"/>
              </w:rPr>
              <w:t>.</w:t>
            </w:r>
          </w:p>
          <w:p w14:paraId="4CB9A42C" w14:textId="21E1D793" w:rsidR="00D64D9A" w:rsidRPr="00621655" w:rsidRDefault="006B2902" w:rsidP="00D64D9A">
            <w:pPr>
              <w:spacing w:after="165" w:line="259" w:lineRule="auto"/>
              <w:ind w:left="12" w:firstLine="0"/>
              <w:jc w:val="left"/>
              <w:rPr>
                <w:rFonts w:ascii="Merriweather Sans" w:hAnsi="Merriweather Sans"/>
                <w:color w:val="auto"/>
              </w:rPr>
            </w:pPr>
            <w:r w:rsidRPr="00621655">
              <w:rPr>
                <w:rFonts w:ascii="Merriweather Sans" w:hAnsi="Merriweather Sans"/>
                <w:color w:val="auto"/>
              </w:rPr>
              <w:t>El sistema de control podrá variar en función de la tecnología aportada en los aparatos de lectura</w:t>
            </w:r>
            <w:r w:rsidR="009324AE" w:rsidRPr="00621655">
              <w:rPr>
                <w:rFonts w:ascii="Merriweather Sans" w:hAnsi="Merriweather Sans"/>
                <w:color w:val="auto"/>
              </w:rPr>
              <w:t>.</w:t>
            </w:r>
          </w:p>
          <w:p w14:paraId="08DC1ACF" w14:textId="50910E26" w:rsidR="006B2902" w:rsidRPr="00621655" w:rsidRDefault="00D64D9A" w:rsidP="00D64D9A">
            <w:pPr>
              <w:spacing w:after="165" w:line="259" w:lineRule="auto"/>
              <w:ind w:left="12" w:firstLine="0"/>
              <w:jc w:val="left"/>
              <w:rPr>
                <w:rFonts w:ascii="Merriweather Sans" w:hAnsi="Merriweather Sans"/>
                <w:color w:val="auto"/>
              </w:rPr>
            </w:pPr>
            <w:r w:rsidRPr="00621655">
              <w:rPr>
                <w:rFonts w:ascii="Merriweather Sans" w:hAnsi="Merriweather Sans"/>
                <w:color w:val="auto"/>
              </w:rPr>
              <w:t>Se limitará el uso anual de bolsas normalizadas</w:t>
            </w:r>
            <w:r w:rsidR="00350EF1" w:rsidRPr="00621655">
              <w:rPr>
                <w:rFonts w:ascii="Merriweather Sans" w:hAnsi="Merriweather Sans"/>
                <w:color w:val="auto"/>
              </w:rPr>
              <w:t>.</w:t>
            </w:r>
          </w:p>
        </w:tc>
      </w:tr>
      <w:tr w:rsidR="006B2902" w:rsidRPr="00621655" w14:paraId="0E1B6427" w14:textId="77777777" w:rsidTr="00D64D9A">
        <w:trPr>
          <w:gridBefore w:val="1"/>
          <w:wBefore w:w="21" w:type="dxa"/>
          <w:trHeight w:val="2180"/>
        </w:trPr>
        <w:tc>
          <w:tcPr>
            <w:tcW w:w="1823" w:type="dxa"/>
            <w:gridSpan w:val="2"/>
            <w:tcBorders>
              <w:top w:val="single" w:sz="2" w:space="0" w:color="F2F2F2"/>
              <w:left w:val="single" w:sz="17" w:space="0" w:color="FFFFFF"/>
              <w:bottom w:val="nil"/>
              <w:right w:val="single" w:sz="17" w:space="0" w:color="FFFFFF"/>
            </w:tcBorders>
            <w:shd w:val="clear" w:color="auto" w:fill="F2F2F2"/>
          </w:tcPr>
          <w:p w14:paraId="4F52B7ED"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Normativa para sacar el residuo: </w:t>
            </w:r>
          </w:p>
        </w:tc>
        <w:tc>
          <w:tcPr>
            <w:tcW w:w="0" w:type="auto"/>
            <w:gridSpan w:val="2"/>
            <w:vMerge/>
            <w:tcBorders>
              <w:top w:val="nil"/>
              <w:left w:val="single" w:sz="17" w:space="0" w:color="FFFFFF"/>
              <w:bottom w:val="nil"/>
              <w:right w:val="nil"/>
            </w:tcBorders>
          </w:tcPr>
          <w:p w14:paraId="3366E992"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26B1106D" w14:textId="77777777" w:rsidTr="00D64D9A">
        <w:trPr>
          <w:gridAfter w:val="1"/>
          <w:wAfter w:w="21" w:type="dxa"/>
          <w:trHeight w:val="678"/>
        </w:trPr>
        <w:tc>
          <w:tcPr>
            <w:tcW w:w="1823" w:type="dxa"/>
            <w:gridSpan w:val="2"/>
            <w:tcBorders>
              <w:top w:val="single" w:sz="2" w:space="0" w:color="F2F2F2"/>
              <w:left w:val="single" w:sz="17" w:space="0" w:color="FFFFFF"/>
              <w:bottom w:val="single" w:sz="17" w:space="0" w:color="FFFFFF"/>
              <w:right w:val="nil"/>
            </w:tcBorders>
            <w:shd w:val="clear" w:color="auto" w:fill="F2F2F2"/>
          </w:tcPr>
          <w:p w14:paraId="4BDDE50A"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Criterio de valoración: </w:t>
            </w:r>
          </w:p>
        </w:tc>
        <w:tc>
          <w:tcPr>
            <w:tcW w:w="0" w:type="auto"/>
            <w:gridSpan w:val="2"/>
            <w:tcBorders>
              <w:top w:val="nil"/>
              <w:left w:val="nil"/>
              <w:bottom w:val="single" w:sz="17" w:space="0" w:color="FFFFFF"/>
              <w:right w:val="nil"/>
            </w:tcBorders>
          </w:tcPr>
          <w:p w14:paraId="1AA8854E" w14:textId="77777777" w:rsidR="00D64D9A" w:rsidRPr="00621655" w:rsidRDefault="00D64D9A" w:rsidP="00D64D9A">
            <w:pPr>
              <w:spacing w:after="43" w:line="259" w:lineRule="auto"/>
              <w:ind w:left="12" w:firstLine="0"/>
              <w:jc w:val="left"/>
              <w:rPr>
                <w:rFonts w:ascii="Merriweather Sans" w:hAnsi="Merriweather Sans"/>
                <w:color w:val="auto"/>
              </w:rPr>
            </w:pPr>
            <w:r w:rsidRPr="00621655">
              <w:rPr>
                <w:rFonts w:ascii="Merriweather Sans" w:hAnsi="Merriweather Sans"/>
                <w:color w:val="auto"/>
              </w:rPr>
              <w:t xml:space="preserve">Habrá que realizar una inspección visual del volumen de la bolsa. </w:t>
            </w:r>
          </w:p>
          <w:p w14:paraId="4E0EBE8D" w14:textId="5187B9EE" w:rsidR="006B2902" w:rsidRPr="00621655" w:rsidRDefault="00D64D9A" w:rsidP="00D64D9A">
            <w:pPr>
              <w:spacing w:after="160" w:line="259" w:lineRule="auto"/>
              <w:ind w:left="0" w:firstLine="0"/>
              <w:jc w:val="left"/>
              <w:rPr>
                <w:rFonts w:ascii="Merriweather Sans" w:hAnsi="Merriweather Sans"/>
                <w:color w:val="auto"/>
              </w:rPr>
            </w:pPr>
            <w:r w:rsidRPr="00621655">
              <w:rPr>
                <w:rFonts w:ascii="Merriweather Sans" w:hAnsi="Merriweather Sans"/>
                <w:color w:val="auto"/>
              </w:rPr>
              <w:t xml:space="preserve">Evaluar el peso, para conocer si </w:t>
            </w:r>
            <w:r w:rsidR="00E51F6A" w:rsidRPr="00621655">
              <w:rPr>
                <w:rFonts w:ascii="Merriweather Sans" w:hAnsi="Merriweather Sans"/>
                <w:color w:val="auto"/>
              </w:rPr>
              <w:t>contiene</w:t>
            </w:r>
            <w:r w:rsidRPr="00621655">
              <w:rPr>
                <w:rFonts w:ascii="Merriweather Sans" w:hAnsi="Merriweather Sans"/>
                <w:color w:val="auto"/>
              </w:rPr>
              <w:t xml:space="preserve"> materia orgánica</w:t>
            </w:r>
            <w:r w:rsidR="00350EF1" w:rsidRPr="00621655">
              <w:rPr>
                <w:rFonts w:ascii="Merriweather Sans" w:hAnsi="Merriweather Sans"/>
                <w:color w:val="auto"/>
              </w:rPr>
              <w:t>.</w:t>
            </w:r>
          </w:p>
        </w:tc>
      </w:tr>
      <w:tr w:rsidR="006B2902" w:rsidRPr="00621655" w14:paraId="4DE9FE06" w14:textId="77777777" w:rsidTr="00D64D9A">
        <w:trPr>
          <w:gridAfter w:val="1"/>
          <w:wAfter w:w="21" w:type="dxa"/>
          <w:trHeight w:val="397"/>
        </w:trPr>
        <w:tc>
          <w:tcPr>
            <w:tcW w:w="8462" w:type="dxa"/>
            <w:gridSpan w:val="4"/>
            <w:tcBorders>
              <w:top w:val="single" w:sz="17" w:space="0" w:color="FFFFFF"/>
              <w:left w:val="single" w:sz="17" w:space="0" w:color="FFFFFF"/>
              <w:bottom w:val="single" w:sz="17" w:space="0" w:color="FFFFFF"/>
              <w:right w:val="single" w:sz="17" w:space="0" w:color="FFFFFF"/>
            </w:tcBorders>
            <w:shd w:val="clear" w:color="auto" w:fill="C0C0C0"/>
          </w:tcPr>
          <w:p w14:paraId="71CFD9F8"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TEXTIL SANITARIO:</w:t>
            </w:r>
            <w:r w:rsidRPr="00621655">
              <w:rPr>
                <w:rFonts w:ascii="Merriweather Sans" w:hAnsi="Merriweather Sans"/>
                <w:color w:val="auto"/>
              </w:rPr>
              <w:t xml:space="preserve"> </w:t>
            </w:r>
          </w:p>
        </w:tc>
      </w:tr>
      <w:tr w:rsidR="006B2902" w:rsidRPr="00621655" w14:paraId="40099742" w14:textId="77777777" w:rsidTr="00D64D9A">
        <w:trPr>
          <w:gridAfter w:val="1"/>
          <w:wAfter w:w="21" w:type="dxa"/>
          <w:trHeight w:val="1085"/>
        </w:trPr>
        <w:tc>
          <w:tcPr>
            <w:tcW w:w="1823" w:type="dxa"/>
            <w:gridSpan w:val="2"/>
            <w:tcBorders>
              <w:top w:val="single" w:sz="17" w:space="0" w:color="FFFFFF"/>
              <w:left w:val="single" w:sz="17" w:space="0" w:color="FFFFFF"/>
              <w:bottom w:val="single" w:sz="2" w:space="0" w:color="F2F2F2"/>
              <w:right w:val="single" w:sz="17" w:space="0" w:color="FFFFFF"/>
            </w:tcBorders>
            <w:shd w:val="clear" w:color="auto" w:fill="F2F2F2"/>
          </w:tcPr>
          <w:p w14:paraId="24C2FAA2"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Material: </w:t>
            </w:r>
          </w:p>
        </w:tc>
        <w:tc>
          <w:tcPr>
            <w:tcW w:w="6639" w:type="dxa"/>
            <w:gridSpan w:val="2"/>
            <w:vMerge w:val="restart"/>
            <w:tcBorders>
              <w:top w:val="single" w:sz="17" w:space="0" w:color="FFFFFF"/>
              <w:left w:val="single" w:sz="17" w:space="0" w:color="FFFFFF"/>
              <w:bottom w:val="nil"/>
              <w:right w:val="nil"/>
            </w:tcBorders>
          </w:tcPr>
          <w:p w14:paraId="6715D325" w14:textId="19A29B11" w:rsidR="006B2902" w:rsidRPr="00621655" w:rsidRDefault="006B2902" w:rsidP="007A4590">
            <w:pPr>
              <w:spacing w:after="162" w:line="242" w:lineRule="auto"/>
              <w:ind w:left="12" w:right="53" w:firstLine="0"/>
              <w:rPr>
                <w:rFonts w:ascii="Merriweather Sans" w:hAnsi="Merriweather Sans"/>
                <w:color w:val="auto"/>
              </w:rPr>
            </w:pPr>
            <w:r w:rsidRPr="00621655">
              <w:rPr>
                <w:rFonts w:ascii="Merriweather Sans" w:hAnsi="Merriweather Sans"/>
                <w:color w:val="auto"/>
              </w:rPr>
              <w:t xml:space="preserve">Se considera fracción </w:t>
            </w:r>
            <w:r w:rsidRPr="00621655">
              <w:rPr>
                <w:rFonts w:ascii="Merriweather Sans" w:hAnsi="Merriweather Sans"/>
                <w:i/>
                <w:color w:val="auto"/>
              </w:rPr>
              <w:t>Textil sanitario</w:t>
            </w:r>
            <w:r w:rsidRPr="00621655">
              <w:rPr>
                <w:rFonts w:ascii="Merriweather Sans" w:hAnsi="Merriweather Sans"/>
                <w:color w:val="auto"/>
              </w:rPr>
              <w:t xml:space="preserve"> la fracción que contiene: compresas, pañales, excrementos de animales domésticos y </w:t>
            </w:r>
            <w:r w:rsidRPr="00621655">
              <w:rPr>
                <w:rFonts w:ascii="Merriweather Sans" w:hAnsi="Merriweather Sans"/>
                <w:color w:val="auto"/>
              </w:rPr>
              <w:lastRenderedPageBreak/>
              <w:t>derivados (p. ej. arena de gatos) o residuos sanitarios que no se pueden conservar hasta el día de la recogida del resto.</w:t>
            </w:r>
          </w:p>
          <w:p w14:paraId="4B52186B" w14:textId="25BE8A82" w:rsidR="006B2902" w:rsidRPr="00621655" w:rsidRDefault="006B2902" w:rsidP="007A4590">
            <w:pPr>
              <w:spacing w:after="60" w:line="241" w:lineRule="auto"/>
              <w:ind w:left="12" w:firstLine="0"/>
              <w:rPr>
                <w:rFonts w:ascii="Merriweather Sans" w:hAnsi="Merriweather Sans"/>
                <w:color w:val="auto"/>
              </w:rPr>
            </w:pPr>
            <w:r w:rsidRPr="00621655">
              <w:rPr>
                <w:rFonts w:ascii="Merriweather Sans" w:hAnsi="Merriweather Sans"/>
                <w:color w:val="auto"/>
              </w:rPr>
              <w:t xml:space="preserve">Habrá que sacar el residuo siempre con una bolsa cerrada indicativa con </w:t>
            </w:r>
            <w:r w:rsidR="00453A8B" w:rsidRPr="00621655">
              <w:rPr>
                <w:rFonts w:ascii="Merriweather Sans" w:hAnsi="Merriweather Sans"/>
                <w:color w:val="auto"/>
              </w:rPr>
              <w:t>el</w:t>
            </w:r>
            <w:r w:rsidRPr="00621655">
              <w:rPr>
                <w:rFonts w:ascii="Merriweather Sans" w:hAnsi="Merriweather Sans"/>
                <w:color w:val="auto"/>
              </w:rPr>
              <w:t xml:space="preserve"> </w:t>
            </w:r>
            <w:r w:rsidR="00453A8B" w:rsidRPr="00621655">
              <w:rPr>
                <w:rFonts w:ascii="Merriweather Sans" w:hAnsi="Merriweather Sans"/>
                <w:color w:val="auto"/>
              </w:rPr>
              <w:t>adhesivo</w:t>
            </w:r>
            <w:r w:rsidRPr="00621655">
              <w:rPr>
                <w:rFonts w:ascii="Merriweather Sans" w:hAnsi="Merriweather Sans"/>
                <w:color w:val="auto"/>
              </w:rPr>
              <w:t xml:space="preserve"> homologad</w:t>
            </w:r>
            <w:r w:rsidR="00761A5D" w:rsidRPr="00621655">
              <w:rPr>
                <w:rFonts w:ascii="Merriweather Sans" w:hAnsi="Merriweather Sans"/>
                <w:color w:val="auto"/>
              </w:rPr>
              <w:t>o</w:t>
            </w:r>
            <w:r w:rsidRPr="00621655">
              <w:rPr>
                <w:rFonts w:ascii="Merriweather Sans" w:hAnsi="Merriweather Sans"/>
                <w:color w:val="auto"/>
              </w:rPr>
              <w:t xml:space="preserve">. </w:t>
            </w:r>
          </w:p>
          <w:p w14:paraId="277FA2E1" w14:textId="0647A018" w:rsidR="006B2902" w:rsidRPr="00621655" w:rsidRDefault="006B2902" w:rsidP="007A4590">
            <w:pPr>
              <w:spacing w:after="60" w:line="241" w:lineRule="auto"/>
              <w:ind w:left="12" w:firstLine="0"/>
              <w:rPr>
                <w:rFonts w:ascii="Merriweather Sans" w:hAnsi="Merriweather Sans"/>
                <w:color w:val="auto"/>
              </w:rPr>
            </w:pPr>
            <w:r w:rsidRPr="00621655">
              <w:rPr>
                <w:rFonts w:ascii="Merriweather Sans" w:hAnsi="Merriweather Sans"/>
                <w:color w:val="auto"/>
              </w:rPr>
              <w:t xml:space="preserve">El usuario podrá utilizar un recipiente adaptado para la recogida de esta fracción, siempre que esté identificado con </w:t>
            </w:r>
            <w:r w:rsidR="00453A8B" w:rsidRPr="00621655">
              <w:rPr>
                <w:rFonts w:ascii="Merriweather Sans" w:hAnsi="Merriweather Sans"/>
                <w:color w:val="auto"/>
              </w:rPr>
              <w:t>el</w:t>
            </w:r>
            <w:r w:rsidRPr="00621655">
              <w:rPr>
                <w:rFonts w:ascii="Merriweather Sans" w:hAnsi="Merriweather Sans"/>
                <w:color w:val="auto"/>
              </w:rPr>
              <w:t xml:space="preserve"> </w:t>
            </w:r>
            <w:r w:rsidR="00453A8B" w:rsidRPr="00621655">
              <w:rPr>
                <w:rFonts w:ascii="Merriweather Sans" w:hAnsi="Merriweather Sans"/>
                <w:color w:val="auto"/>
              </w:rPr>
              <w:t>adhesivo</w:t>
            </w:r>
            <w:r w:rsidRPr="00621655">
              <w:rPr>
                <w:rFonts w:ascii="Merriweather Sans" w:hAnsi="Merriweather Sans"/>
                <w:color w:val="auto"/>
              </w:rPr>
              <w:t xml:space="preserve"> homologad</w:t>
            </w:r>
            <w:r w:rsidR="00761A5D" w:rsidRPr="00621655">
              <w:rPr>
                <w:rFonts w:ascii="Merriweather Sans" w:hAnsi="Merriweather Sans"/>
                <w:color w:val="auto"/>
              </w:rPr>
              <w:t>o</w:t>
            </w:r>
            <w:r w:rsidRPr="00621655">
              <w:rPr>
                <w:rFonts w:ascii="Merriweather Sans" w:hAnsi="Merriweather Sans"/>
                <w:color w:val="auto"/>
              </w:rPr>
              <w:t xml:space="preserve">. </w:t>
            </w:r>
          </w:p>
          <w:p w14:paraId="66985BB1" w14:textId="42223DEA" w:rsidR="006B2902" w:rsidRPr="00621655" w:rsidRDefault="006B2902" w:rsidP="007A4590">
            <w:pPr>
              <w:spacing w:after="168" w:line="239" w:lineRule="auto"/>
              <w:ind w:left="12" w:firstLine="0"/>
              <w:rPr>
                <w:rFonts w:ascii="Merriweather Sans" w:hAnsi="Merriweather Sans"/>
                <w:color w:val="auto"/>
              </w:rPr>
            </w:pPr>
            <w:r w:rsidRPr="00621655">
              <w:rPr>
                <w:rFonts w:ascii="Merriweather Sans" w:hAnsi="Merriweather Sans"/>
                <w:color w:val="auto"/>
              </w:rPr>
              <w:t xml:space="preserve">Únicamente se recogerá aquel residuo identificado con </w:t>
            </w:r>
            <w:r w:rsidR="00453A8B" w:rsidRPr="00621655">
              <w:rPr>
                <w:rFonts w:ascii="Merriweather Sans" w:hAnsi="Merriweather Sans"/>
                <w:color w:val="auto"/>
              </w:rPr>
              <w:t>el adhesivo</w:t>
            </w:r>
            <w:r w:rsidRPr="00621655">
              <w:rPr>
                <w:rFonts w:ascii="Merriweather Sans" w:hAnsi="Merriweather Sans"/>
                <w:color w:val="auto"/>
              </w:rPr>
              <w:t xml:space="preserve"> homologad</w:t>
            </w:r>
            <w:r w:rsidR="00761A5D" w:rsidRPr="00621655">
              <w:rPr>
                <w:rFonts w:ascii="Merriweather Sans" w:hAnsi="Merriweather Sans"/>
                <w:color w:val="auto"/>
              </w:rPr>
              <w:t>o</w:t>
            </w:r>
            <w:r w:rsidRPr="00621655">
              <w:rPr>
                <w:rFonts w:ascii="Merriweather Sans" w:hAnsi="Merriweather Sans"/>
                <w:color w:val="auto"/>
              </w:rPr>
              <w:t xml:space="preserve"> de compresas y pañales.</w:t>
            </w:r>
          </w:p>
          <w:p w14:paraId="7E0279DA" w14:textId="5F2E5D1B" w:rsidR="006B2902" w:rsidRPr="00621655" w:rsidRDefault="006B2902" w:rsidP="007A4590">
            <w:pPr>
              <w:spacing w:after="0" w:line="259" w:lineRule="auto"/>
              <w:ind w:left="12" w:firstLine="0"/>
              <w:rPr>
                <w:rFonts w:ascii="Merriweather Sans" w:hAnsi="Merriweather Sans"/>
                <w:color w:val="auto"/>
              </w:rPr>
            </w:pPr>
            <w:r w:rsidRPr="00621655">
              <w:rPr>
                <w:rFonts w:ascii="Merriweather Sans" w:hAnsi="Merriweather Sans"/>
                <w:color w:val="auto"/>
              </w:rPr>
              <w:t xml:space="preserve">Únicamente se recogerá aquel residuo identificado con </w:t>
            </w:r>
            <w:r w:rsidR="00453A8B" w:rsidRPr="00621655">
              <w:rPr>
                <w:rFonts w:ascii="Merriweather Sans" w:hAnsi="Merriweather Sans"/>
                <w:color w:val="auto"/>
              </w:rPr>
              <w:t>el adhesivo</w:t>
            </w:r>
            <w:r w:rsidRPr="00621655">
              <w:rPr>
                <w:rFonts w:ascii="Merriweather Sans" w:hAnsi="Merriweather Sans"/>
                <w:color w:val="auto"/>
              </w:rPr>
              <w:t xml:space="preserve"> homologad</w:t>
            </w:r>
            <w:r w:rsidR="00761A5D" w:rsidRPr="00621655">
              <w:rPr>
                <w:rFonts w:ascii="Merriweather Sans" w:hAnsi="Merriweather Sans"/>
                <w:color w:val="auto"/>
              </w:rPr>
              <w:t>o</w:t>
            </w:r>
            <w:r w:rsidRPr="00621655">
              <w:rPr>
                <w:rFonts w:ascii="Merriweather Sans" w:hAnsi="Merriweather Sans"/>
                <w:color w:val="auto"/>
              </w:rPr>
              <w:t xml:space="preserve"> de Textil sanitario.</w:t>
            </w:r>
          </w:p>
        </w:tc>
      </w:tr>
      <w:tr w:rsidR="006B2902" w:rsidRPr="00621655" w14:paraId="73A73EBE" w14:textId="77777777" w:rsidTr="00D64D9A">
        <w:trPr>
          <w:gridAfter w:val="1"/>
          <w:wAfter w:w="21" w:type="dxa"/>
          <w:trHeight w:val="1664"/>
        </w:trPr>
        <w:tc>
          <w:tcPr>
            <w:tcW w:w="1823" w:type="dxa"/>
            <w:gridSpan w:val="2"/>
            <w:tcBorders>
              <w:top w:val="single" w:sz="2" w:space="0" w:color="F2F2F2"/>
              <w:left w:val="single" w:sz="17" w:space="0" w:color="FFFFFF"/>
              <w:bottom w:val="single" w:sz="2" w:space="0" w:color="F2F2F2"/>
              <w:right w:val="single" w:sz="17" w:space="0" w:color="FFFFFF"/>
            </w:tcBorders>
            <w:shd w:val="clear" w:color="auto" w:fill="F2F2F2"/>
          </w:tcPr>
          <w:p w14:paraId="4AFC8A94"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lastRenderedPageBreak/>
              <w:t xml:space="preserve">Normativa para sacar el residuo: </w:t>
            </w:r>
          </w:p>
        </w:tc>
        <w:tc>
          <w:tcPr>
            <w:tcW w:w="0" w:type="auto"/>
            <w:gridSpan w:val="2"/>
            <w:vMerge/>
            <w:tcBorders>
              <w:top w:val="nil"/>
              <w:left w:val="single" w:sz="17" w:space="0" w:color="FFFFFF"/>
              <w:bottom w:val="nil"/>
              <w:right w:val="nil"/>
            </w:tcBorders>
          </w:tcPr>
          <w:p w14:paraId="555D342B"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7C9D0215" w14:textId="77777777" w:rsidTr="00D64D9A">
        <w:trPr>
          <w:gridAfter w:val="1"/>
          <w:wAfter w:w="21" w:type="dxa"/>
          <w:trHeight w:val="604"/>
        </w:trPr>
        <w:tc>
          <w:tcPr>
            <w:tcW w:w="1823" w:type="dxa"/>
            <w:gridSpan w:val="2"/>
            <w:tcBorders>
              <w:top w:val="single" w:sz="2" w:space="0" w:color="F2F2F2"/>
              <w:left w:val="single" w:sz="17" w:space="0" w:color="FFFFFF"/>
              <w:bottom w:val="nil"/>
              <w:right w:val="single" w:sz="17" w:space="0" w:color="FFFFFF"/>
            </w:tcBorders>
            <w:shd w:val="clear" w:color="auto" w:fill="F2F2F2"/>
          </w:tcPr>
          <w:p w14:paraId="721EF927"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Criterio de valoración: </w:t>
            </w:r>
          </w:p>
        </w:tc>
        <w:tc>
          <w:tcPr>
            <w:tcW w:w="0" w:type="auto"/>
            <w:gridSpan w:val="2"/>
            <w:vMerge/>
            <w:tcBorders>
              <w:top w:val="nil"/>
              <w:left w:val="single" w:sz="17" w:space="0" w:color="FFFFFF"/>
              <w:bottom w:val="nil"/>
              <w:right w:val="nil"/>
            </w:tcBorders>
          </w:tcPr>
          <w:p w14:paraId="2949505E" w14:textId="77777777" w:rsidR="006B2902" w:rsidRPr="00621655" w:rsidRDefault="006B2902" w:rsidP="007A4590">
            <w:pPr>
              <w:spacing w:after="160" w:line="259" w:lineRule="auto"/>
              <w:ind w:left="0" w:firstLine="0"/>
              <w:jc w:val="left"/>
              <w:rPr>
                <w:rFonts w:ascii="Merriweather Sans" w:hAnsi="Merriweather Sans"/>
                <w:color w:val="auto"/>
              </w:rPr>
            </w:pPr>
          </w:p>
        </w:tc>
      </w:tr>
    </w:tbl>
    <w:p w14:paraId="2E65DAF6" w14:textId="77777777" w:rsidR="006B2902" w:rsidRPr="00621655" w:rsidRDefault="006B2902" w:rsidP="006B2902">
      <w:pPr>
        <w:spacing w:after="0" w:line="259" w:lineRule="auto"/>
        <w:ind w:left="1" w:firstLine="0"/>
        <w:jc w:val="left"/>
        <w:rPr>
          <w:rFonts w:ascii="Merriweather Sans" w:hAnsi="Merriweather Sans"/>
          <w:color w:val="auto"/>
          <w:sz w:val="22"/>
        </w:rPr>
      </w:pPr>
      <w:r w:rsidRPr="00621655">
        <w:rPr>
          <w:rFonts w:ascii="Merriweather Sans" w:hAnsi="Merriweather Sans"/>
          <w:color w:val="auto"/>
          <w:sz w:val="22"/>
        </w:rPr>
        <w:t xml:space="preserve"> </w:t>
      </w:r>
    </w:p>
    <w:tbl>
      <w:tblPr>
        <w:tblW w:w="8483" w:type="dxa"/>
        <w:tblInd w:w="-102" w:type="dxa"/>
        <w:tblCellMar>
          <w:top w:w="45" w:type="dxa"/>
          <w:left w:w="103" w:type="dxa"/>
          <w:right w:w="47" w:type="dxa"/>
        </w:tblCellMar>
        <w:tblLook w:val="04A0" w:firstRow="1" w:lastRow="0" w:firstColumn="1" w:lastColumn="0" w:noHBand="0" w:noVBand="1"/>
      </w:tblPr>
      <w:tblGrid>
        <w:gridCol w:w="21"/>
        <w:gridCol w:w="1803"/>
        <w:gridCol w:w="21"/>
        <w:gridCol w:w="6617"/>
        <w:gridCol w:w="21"/>
      </w:tblGrid>
      <w:tr w:rsidR="006B2902" w:rsidRPr="00621655" w14:paraId="232168F6" w14:textId="77777777" w:rsidTr="007A4590">
        <w:trPr>
          <w:gridBefore w:val="1"/>
          <w:wBefore w:w="21" w:type="dxa"/>
          <w:trHeight w:val="388"/>
        </w:trPr>
        <w:tc>
          <w:tcPr>
            <w:tcW w:w="8483" w:type="dxa"/>
            <w:gridSpan w:val="4"/>
            <w:tcBorders>
              <w:top w:val="single" w:sz="17" w:space="0" w:color="FFFFFF"/>
              <w:left w:val="single" w:sz="17" w:space="0" w:color="FFFFFF"/>
              <w:bottom w:val="single" w:sz="17" w:space="0" w:color="FFFFFF"/>
              <w:right w:val="single" w:sz="17" w:space="0" w:color="FFFFFF"/>
            </w:tcBorders>
            <w:shd w:val="clear" w:color="auto" w:fill="818181"/>
          </w:tcPr>
          <w:p w14:paraId="148DE89C" w14:textId="37F6D35C" w:rsidR="006B2902" w:rsidRPr="00621655" w:rsidRDefault="006B2902" w:rsidP="007A4590">
            <w:pPr>
              <w:spacing w:after="0" w:line="259" w:lineRule="auto"/>
              <w:ind w:left="0" w:right="59" w:firstLine="0"/>
              <w:jc w:val="center"/>
              <w:rPr>
                <w:rFonts w:ascii="Merriweather Sans" w:hAnsi="Merriweather Sans"/>
                <w:color w:val="auto"/>
              </w:rPr>
            </w:pPr>
            <w:r w:rsidRPr="00621655">
              <w:rPr>
                <w:rFonts w:ascii="Merriweather Sans" w:hAnsi="Merriweather Sans"/>
                <w:b/>
                <w:color w:val="auto"/>
              </w:rPr>
              <w:t xml:space="preserve">CRITERIOS DE CALIDAD </w:t>
            </w:r>
            <w:r w:rsidR="00761A5D" w:rsidRPr="00621655">
              <w:rPr>
                <w:rFonts w:ascii="Merriweather Sans" w:hAnsi="Merriweather Sans"/>
                <w:b/>
                <w:color w:val="auto"/>
              </w:rPr>
              <w:t>PARA</w:t>
            </w:r>
            <w:r w:rsidRPr="00621655">
              <w:rPr>
                <w:rFonts w:ascii="Merriweather Sans" w:hAnsi="Merriweather Sans"/>
                <w:b/>
                <w:color w:val="auto"/>
              </w:rPr>
              <w:t xml:space="preserve"> LOS USUARIOS COMERCIALES </w:t>
            </w:r>
          </w:p>
        </w:tc>
      </w:tr>
      <w:tr w:rsidR="006B2902" w:rsidRPr="00621655" w14:paraId="3370B004" w14:textId="77777777" w:rsidTr="007A4590">
        <w:trPr>
          <w:gridBefore w:val="1"/>
          <w:wBefore w:w="21" w:type="dxa"/>
          <w:trHeight w:val="397"/>
        </w:trPr>
        <w:tc>
          <w:tcPr>
            <w:tcW w:w="8483" w:type="dxa"/>
            <w:gridSpan w:val="4"/>
            <w:tcBorders>
              <w:top w:val="single" w:sz="17" w:space="0" w:color="FFFFFF"/>
              <w:left w:val="single" w:sz="17" w:space="0" w:color="FFFFFF"/>
              <w:bottom w:val="single" w:sz="17" w:space="0" w:color="FFFFFF"/>
              <w:right w:val="single" w:sz="17" w:space="0" w:color="FFFFFF"/>
            </w:tcBorders>
            <w:shd w:val="clear" w:color="auto" w:fill="C0C0C0"/>
          </w:tcPr>
          <w:p w14:paraId="53C4795C"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FORM:</w:t>
            </w:r>
            <w:r w:rsidRPr="00621655">
              <w:rPr>
                <w:rFonts w:ascii="Merriweather Sans" w:hAnsi="Merriweather Sans"/>
                <w:color w:val="auto"/>
              </w:rPr>
              <w:t xml:space="preserve"> </w:t>
            </w:r>
          </w:p>
        </w:tc>
      </w:tr>
      <w:tr w:rsidR="006B2902" w:rsidRPr="00621655" w14:paraId="7FA69C78" w14:textId="77777777" w:rsidTr="007A4590">
        <w:trPr>
          <w:gridBefore w:val="1"/>
          <w:wBefore w:w="21" w:type="dxa"/>
          <w:trHeight w:val="1320"/>
        </w:trPr>
        <w:tc>
          <w:tcPr>
            <w:tcW w:w="1826" w:type="dxa"/>
            <w:gridSpan w:val="2"/>
            <w:tcBorders>
              <w:top w:val="single" w:sz="17" w:space="0" w:color="FFFFFF"/>
              <w:left w:val="single" w:sz="17" w:space="0" w:color="FFFFFF"/>
              <w:bottom w:val="single" w:sz="2" w:space="0" w:color="F2F2F2"/>
              <w:right w:val="single" w:sz="17" w:space="0" w:color="FFFFFF"/>
            </w:tcBorders>
            <w:shd w:val="clear" w:color="auto" w:fill="F2F2F2"/>
          </w:tcPr>
          <w:p w14:paraId="051D4B05"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Material: </w:t>
            </w:r>
          </w:p>
        </w:tc>
        <w:tc>
          <w:tcPr>
            <w:tcW w:w="6656" w:type="dxa"/>
            <w:gridSpan w:val="2"/>
            <w:vMerge w:val="restart"/>
            <w:tcBorders>
              <w:top w:val="single" w:sz="17" w:space="0" w:color="FFFFFF"/>
              <w:left w:val="single" w:sz="17" w:space="0" w:color="FFFFFF"/>
              <w:bottom w:val="single" w:sz="17" w:space="0" w:color="FFFFFF"/>
              <w:right w:val="nil"/>
            </w:tcBorders>
          </w:tcPr>
          <w:p w14:paraId="4FD3AFD2" w14:textId="6FE2CD1C" w:rsidR="006B2902" w:rsidRPr="00621655" w:rsidRDefault="006B2902" w:rsidP="007A4590">
            <w:pPr>
              <w:spacing w:after="104" w:line="241" w:lineRule="auto"/>
              <w:ind w:left="12" w:right="55" w:firstLine="0"/>
              <w:rPr>
                <w:rFonts w:ascii="Merriweather Sans" w:hAnsi="Merriweather Sans"/>
                <w:color w:val="auto"/>
              </w:rPr>
            </w:pPr>
            <w:r w:rsidRPr="00621655">
              <w:rPr>
                <w:rFonts w:ascii="Merriweather Sans" w:hAnsi="Merriweather Sans"/>
                <w:color w:val="auto"/>
              </w:rPr>
              <w:t xml:space="preserve">Se considerará un material apto </w:t>
            </w:r>
            <w:r w:rsidR="00F94273" w:rsidRPr="00621655">
              <w:rPr>
                <w:rFonts w:ascii="Merriweather Sans" w:hAnsi="Merriweather Sans"/>
                <w:color w:val="auto"/>
              </w:rPr>
              <w:t>aquél</w:t>
            </w:r>
            <w:r w:rsidRPr="00621655">
              <w:rPr>
                <w:rFonts w:ascii="Merriweather Sans" w:hAnsi="Merriweather Sans"/>
                <w:color w:val="auto"/>
              </w:rPr>
              <w:t xml:space="preserve"> que se encuentre dentro de una bolsa o funda compostable y contenga únicamente restos orgánicos compostables, es decir, restos de </w:t>
            </w:r>
            <w:r w:rsidR="00E8601E" w:rsidRPr="00621655">
              <w:rPr>
                <w:rFonts w:ascii="Merriweather Sans" w:hAnsi="Merriweather Sans"/>
                <w:color w:val="auto"/>
              </w:rPr>
              <w:t>comida</w:t>
            </w:r>
            <w:r w:rsidRPr="00621655">
              <w:rPr>
                <w:rFonts w:ascii="Merriweather Sans" w:hAnsi="Merriweather Sans"/>
                <w:color w:val="auto"/>
              </w:rPr>
              <w:t xml:space="preserve"> o restos vegetales que pueden ser recogid</w:t>
            </w:r>
            <w:r w:rsidR="00761A5D" w:rsidRPr="00621655">
              <w:rPr>
                <w:rFonts w:ascii="Merriweather Sans" w:hAnsi="Merriweather Sans"/>
                <w:color w:val="auto"/>
              </w:rPr>
              <w:t>o</w:t>
            </w:r>
            <w:r w:rsidRPr="00621655">
              <w:rPr>
                <w:rFonts w:ascii="Merriweather Sans" w:hAnsi="Merriweather Sans"/>
                <w:color w:val="auto"/>
              </w:rPr>
              <w:t>s selectivamente y susceptibles de degradarse biológicamente.</w:t>
            </w:r>
          </w:p>
          <w:p w14:paraId="070CDD31" w14:textId="4448191F" w:rsidR="006B2902" w:rsidRPr="00621655" w:rsidRDefault="006B2902" w:rsidP="007A4590">
            <w:pPr>
              <w:spacing w:after="0" w:line="258" w:lineRule="auto"/>
              <w:ind w:left="12" w:right="57" w:firstLine="0"/>
              <w:rPr>
                <w:rFonts w:ascii="Merriweather Sans" w:hAnsi="Merriweather Sans"/>
                <w:color w:val="auto"/>
              </w:rPr>
            </w:pPr>
            <w:r w:rsidRPr="00621655">
              <w:rPr>
                <w:rFonts w:ascii="Merriweather Sans" w:hAnsi="Merriweather Sans"/>
                <w:color w:val="auto"/>
              </w:rPr>
              <w:t xml:space="preserve">Obligatorio que </w:t>
            </w:r>
            <w:r w:rsidR="00350EF1" w:rsidRPr="00621655">
              <w:rPr>
                <w:rFonts w:ascii="Merriweather Sans" w:hAnsi="Merriweather Sans"/>
                <w:color w:val="auto"/>
              </w:rPr>
              <w:t xml:space="preserve">se saque </w:t>
            </w:r>
            <w:r w:rsidRPr="00621655">
              <w:rPr>
                <w:rFonts w:ascii="Merriweather Sans" w:hAnsi="Merriweather Sans"/>
                <w:color w:val="auto"/>
              </w:rPr>
              <w:t xml:space="preserve">a la calle con su </w:t>
            </w:r>
            <w:r w:rsidR="00354482" w:rsidRPr="00621655">
              <w:rPr>
                <w:rFonts w:ascii="Merriweather Sans" w:hAnsi="Merriweather Sans"/>
                <w:color w:val="auto"/>
              </w:rPr>
              <w:t xml:space="preserve">cubo/contenedor </w:t>
            </w:r>
            <w:r w:rsidRPr="00621655">
              <w:rPr>
                <w:rFonts w:ascii="Merriweather Sans" w:hAnsi="Merriweather Sans"/>
                <w:color w:val="auto"/>
              </w:rPr>
              <w:t>específico de</w:t>
            </w:r>
            <w:r w:rsidR="00761A5D" w:rsidRPr="00621655">
              <w:rPr>
                <w:rFonts w:ascii="Merriweather Sans" w:hAnsi="Merriweather Sans"/>
                <w:color w:val="auto"/>
              </w:rPr>
              <w:t>l</w:t>
            </w:r>
            <w:r w:rsidRPr="00621655">
              <w:rPr>
                <w:rFonts w:ascii="Merriweather Sans" w:hAnsi="Merriweather Sans"/>
                <w:color w:val="auto"/>
              </w:rPr>
              <w:t xml:space="preserve"> establecimiento. El </w:t>
            </w:r>
            <w:r w:rsidR="00F94273" w:rsidRPr="00621655">
              <w:rPr>
                <w:rFonts w:ascii="Merriweather Sans" w:hAnsi="Merriweather Sans"/>
                <w:color w:val="auto"/>
              </w:rPr>
              <w:t>cubo</w:t>
            </w:r>
            <w:r w:rsidRPr="00621655">
              <w:rPr>
                <w:rFonts w:ascii="Merriweather Sans" w:hAnsi="Merriweather Sans"/>
                <w:color w:val="auto"/>
              </w:rPr>
              <w:t xml:space="preserve"> tendrá que estar registrado con TAG RFID</w:t>
            </w:r>
            <w:r w:rsidRPr="00621655">
              <w:rPr>
                <w:rFonts w:ascii="Merriweather Sans" w:hAnsi="Merriweather Sans"/>
                <w:color w:val="auto"/>
                <w:vertAlign w:val="superscript"/>
              </w:rPr>
              <w:footnoteReference w:id="7"/>
            </w:r>
            <w:r w:rsidRPr="00621655">
              <w:rPr>
                <w:rFonts w:ascii="Merriweather Sans" w:hAnsi="Merriweather Sans"/>
                <w:color w:val="auto"/>
              </w:rPr>
              <w:t xml:space="preserve"> y el nombre del establecimiento.</w:t>
            </w:r>
          </w:p>
          <w:p w14:paraId="138E425F" w14:textId="01F652F9" w:rsidR="006B2902" w:rsidRPr="00621655" w:rsidRDefault="006B2902" w:rsidP="007A4590">
            <w:pPr>
              <w:spacing w:after="0" w:line="241" w:lineRule="auto"/>
              <w:ind w:left="12" w:firstLine="0"/>
              <w:rPr>
                <w:rFonts w:ascii="Merriweather Sans" w:hAnsi="Merriweather Sans"/>
                <w:color w:val="auto"/>
              </w:rPr>
            </w:pPr>
            <w:r w:rsidRPr="00621655">
              <w:rPr>
                <w:rFonts w:ascii="Merriweather Sans" w:hAnsi="Merriweather Sans"/>
                <w:color w:val="auto"/>
              </w:rPr>
              <w:t xml:space="preserve">El usuario tendrá que sacar el residuo FORM con una bolsa/funda compostable ubicada dentro del </w:t>
            </w:r>
            <w:r w:rsidR="00F94273" w:rsidRPr="00621655">
              <w:rPr>
                <w:rFonts w:ascii="Merriweather Sans" w:hAnsi="Merriweather Sans"/>
                <w:color w:val="auto"/>
              </w:rPr>
              <w:t>cubo</w:t>
            </w:r>
            <w:r w:rsidRPr="00621655">
              <w:rPr>
                <w:rFonts w:ascii="Merriweather Sans" w:hAnsi="Merriweather Sans"/>
                <w:color w:val="auto"/>
              </w:rPr>
              <w:t>/</w:t>
            </w:r>
            <w:r w:rsidR="00354482" w:rsidRPr="00621655">
              <w:rPr>
                <w:rFonts w:ascii="Merriweather Sans" w:hAnsi="Merriweather Sans"/>
                <w:color w:val="auto"/>
              </w:rPr>
              <w:t>contenedor</w:t>
            </w:r>
            <w:r w:rsidR="009324AE" w:rsidRPr="00621655">
              <w:rPr>
                <w:rFonts w:ascii="Merriweather Sans" w:hAnsi="Merriweather Sans"/>
                <w:color w:val="auto"/>
              </w:rPr>
              <w:t>.</w:t>
            </w:r>
          </w:p>
          <w:p w14:paraId="5394F85F" w14:textId="62440CF4" w:rsidR="006B2902" w:rsidRPr="00621655" w:rsidRDefault="006B2902" w:rsidP="007A4590">
            <w:pPr>
              <w:spacing w:after="105" w:line="241" w:lineRule="auto"/>
              <w:ind w:left="12" w:firstLine="0"/>
              <w:rPr>
                <w:rFonts w:ascii="Merriweather Sans" w:hAnsi="Merriweather Sans"/>
                <w:color w:val="auto"/>
              </w:rPr>
            </w:pPr>
            <w:r w:rsidRPr="00621655">
              <w:rPr>
                <w:rFonts w:ascii="Merriweather Sans" w:hAnsi="Merriweather Sans"/>
                <w:color w:val="auto"/>
              </w:rPr>
              <w:t xml:space="preserve">También podrá sacar el residuo a granel en el </w:t>
            </w:r>
            <w:r w:rsidR="00354482" w:rsidRPr="00621655">
              <w:rPr>
                <w:rFonts w:ascii="Merriweather Sans" w:hAnsi="Merriweather Sans"/>
                <w:color w:val="auto"/>
              </w:rPr>
              <w:t>cubo/contenedor</w:t>
            </w:r>
            <w:r w:rsidRPr="00621655">
              <w:rPr>
                <w:rFonts w:ascii="Merriweather Sans" w:hAnsi="Merriweather Sans"/>
                <w:color w:val="auto"/>
              </w:rPr>
              <w:t xml:space="preserve">, si así lo desea. La limpieza del </w:t>
            </w:r>
            <w:r w:rsidR="00354482" w:rsidRPr="00621655">
              <w:rPr>
                <w:rFonts w:ascii="Merriweather Sans" w:hAnsi="Merriweather Sans"/>
                <w:color w:val="auto"/>
              </w:rPr>
              <w:t xml:space="preserve">cubo/contenedor </w:t>
            </w:r>
            <w:r w:rsidRPr="00621655">
              <w:rPr>
                <w:rFonts w:ascii="Merriweather Sans" w:hAnsi="Merriweather Sans"/>
                <w:color w:val="auto"/>
              </w:rPr>
              <w:t xml:space="preserve">irá </w:t>
            </w:r>
            <w:r w:rsidR="00761A5D" w:rsidRPr="00621655">
              <w:rPr>
                <w:rFonts w:ascii="Merriweather Sans" w:hAnsi="Merriweather Sans"/>
                <w:color w:val="auto"/>
              </w:rPr>
              <w:t>a cargo</w:t>
            </w:r>
            <w:r w:rsidRPr="00621655">
              <w:rPr>
                <w:rFonts w:ascii="Merriweather Sans" w:hAnsi="Merriweather Sans"/>
                <w:color w:val="auto"/>
              </w:rPr>
              <w:t xml:space="preserve"> del usuario del servicio.</w:t>
            </w:r>
          </w:p>
          <w:p w14:paraId="150947C1" w14:textId="67608CEE" w:rsidR="006B2902" w:rsidRPr="00621655" w:rsidRDefault="006B2902" w:rsidP="007A4590">
            <w:pPr>
              <w:spacing w:after="58" w:line="241" w:lineRule="auto"/>
              <w:ind w:left="12" w:firstLine="0"/>
              <w:rPr>
                <w:rFonts w:ascii="Merriweather Sans" w:hAnsi="Merriweather Sans"/>
                <w:color w:val="auto"/>
              </w:rPr>
            </w:pPr>
            <w:r w:rsidRPr="00621655">
              <w:rPr>
                <w:rFonts w:ascii="Merriweather Sans" w:hAnsi="Merriweather Sans"/>
                <w:color w:val="auto"/>
              </w:rPr>
              <w:t xml:space="preserve">Para hacer la valoración los operarios tendrán que hacer un reconocimiento visual del material </w:t>
            </w:r>
            <w:r w:rsidR="00350EF1" w:rsidRPr="00621655">
              <w:rPr>
                <w:rFonts w:ascii="Merriweather Sans" w:hAnsi="Merriweather Sans"/>
                <w:color w:val="auto"/>
              </w:rPr>
              <w:t>entregado</w:t>
            </w:r>
            <w:r w:rsidRPr="00621655">
              <w:rPr>
                <w:rFonts w:ascii="Merriweather Sans" w:hAnsi="Merriweather Sans"/>
                <w:color w:val="auto"/>
              </w:rPr>
              <w:t xml:space="preserve"> y si es necesario palpar</w:t>
            </w:r>
            <w:r w:rsidR="00761A5D" w:rsidRPr="00621655">
              <w:rPr>
                <w:rFonts w:ascii="Merriweather Sans" w:hAnsi="Merriweather Sans"/>
                <w:color w:val="auto"/>
              </w:rPr>
              <w:t xml:space="preserve"> </w:t>
            </w:r>
            <w:r w:rsidRPr="00621655">
              <w:rPr>
                <w:rFonts w:ascii="Merriweather Sans" w:hAnsi="Merriweather Sans"/>
                <w:color w:val="auto"/>
              </w:rPr>
              <w:t>las</w:t>
            </w:r>
            <w:r w:rsidR="00761A5D" w:rsidRPr="00621655">
              <w:rPr>
                <w:rFonts w:ascii="Merriweather Sans" w:hAnsi="Merriweather Sans"/>
                <w:color w:val="auto"/>
              </w:rPr>
              <w:t xml:space="preserve"> bolsas o fundas</w:t>
            </w:r>
            <w:r w:rsidR="009324AE" w:rsidRPr="00621655">
              <w:rPr>
                <w:rFonts w:ascii="Merriweather Sans" w:hAnsi="Merriweather Sans"/>
                <w:color w:val="auto"/>
              </w:rPr>
              <w:t>.</w:t>
            </w:r>
          </w:p>
          <w:p w14:paraId="20127887" w14:textId="509D42DE" w:rsidR="006B2902" w:rsidRPr="00621655" w:rsidRDefault="00761A5D" w:rsidP="007A4590">
            <w:pPr>
              <w:spacing w:after="0" w:line="259" w:lineRule="auto"/>
              <w:ind w:left="12" w:right="57" w:firstLine="0"/>
              <w:rPr>
                <w:rFonts w:ascii="Merriweather Sans" w:hAnsi="Merriweather Sans"/>
                <w:color w:val="auto"/>
              </w:rPr>
            </w:pPr>
            <w:r w:rsidRPr="00621655">
              <w:rPr>
                <w:rFonts w:ascii="Merriweather Sans" w:hAnsi="Merriweather Sans"/>
                <w:color w:val="auto"/>
              </w:rPr>
              <w:t>Si quedasen dudas sobre si el material no estuviera muy seleccionado, se podrá proceder a la apertura de la bolsa para asegurarse de que mayoritariamente solo contiene restos orgánicos</w:t>
            </w:r>
            <w:r w:rsidR="006B2902" w:rsidRPr="00621655">
              <w:rPr>
                <w:rFonts w:ascii="Merriweather Sans" w:hAnsi="Merriweather Sans"/>
                <w:color w:val="auto"/>
              </w:rPr>
              <w:t>.</w:t>
            </w:r>
          </w:p>
        </w:tc>
      </w:tr>
      <w:tr w:rsidR="006B2902" w:rsidRPr="00621655" w14:paraId="4F7F6F7A" w14:textId="77777777" w:rsidTr="007A4590">
        <w:trPr>
          <w:gridBefore w:val="1"/>
          <w:wBefore w:w="21" w:type="dxa"/>
          <w:trHeight w:val="1654"/>
        </w:trPr>
        <w:tc>
          <w:tcPr>
            <w:tcW w:w="1826" w:type="dxa"/>
            <w:gridSpan w:val="2"/>
            <w:tcBorders>
              <w:top w:val="single" w:sz="2" w:space="0" w:color="F2F2F2"/>
              <w:left w:val="single" w:sz="17" w:space="0" w:color="FFFFFF"/>
              <w:bottom w:val="single" w:sz="2" w:space="0" w:color="F2F2F2"/>
              <w:right w:val="single" w:sz="17" w:space="0" w:color="FFFFFF"/>
            </w:tcBorders>
            <w:shd w:val="clear" w:color="auto" w:fill="F2F2F2"/>
          </w:tcPr>
          <w:p w14:paraId="35CDA819"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Normativa para sacar el residuo: </w:t>
            </w:r>
          </w:p>
        </w:tc>
        <w:tc>
          <w:tcPr>
            <w:tcW w:w="0" w:type="auto"/>
            <w:gridSpan w:val="2"/>
            <w:vMerge/>
            <w:tcBorders>
              <w:top w:val="nil"/>
              <w:left w:val="single" w:sz="17" w:space="0" w:color="FFFFFF"/>
              <w:bottom w:val="nil"/>
              <w:right w:val="nil"/>
            </w:tcBorders>
          </w:tcPr>
          <w:p w14:paraId="2DB68E57"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34DBFFDC" w14:textId="77777777" w:rsidTr="007A4590">
        <w:trPr>
          <w:gridBefore w:val="1"/>
          <w:wBefore w:w="21" w:type="dxa"/>
          <w:trHeight w:val="1374"/>
        </w:trPr>
        <w:tc>
          <w:tcPr>
            <w:tcW w:w="1826" w:type="dxa"/>
            <w:gridSpan w:val="2"/>
            <w:tcBorders>
              <w:top w:val="single" w:sz="2" w:space="0" w:color="F2F2F2"/>
              <w:left w:val="single" w:sz="17" w:space="0" w:color="FFFFFF"/>
              <w:bottom w:val="single" w:sz="17" w:space="0" w:color="FFFFFF"/>
              <w:right w:val="single" w:sz="17" w:space="0" w:color="FFFFFF"/>
            </w:tcBorders>
            <w:shd w:val="clear" w:color="auto" w:fill="F2F2F2"/>
          </w:tcPr>
          <w:p w14:paraId="66E48D49"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Criterio de valoración: </w:t>
            </w:r>
          </w:p>
        </w:tc>
        <w:tc>
          <w:tcPr>
            <w:tcW w:w="0" w:type="auto"/>
            <w:gridSpan w:val="2"/>
            <w:vMerge/>
            <w:tcBorders>
              <w:top w:val="nil"/>
              <w:left w:val="single" w:sz="17" w:space="0" w:color="FFFFFF"/>
              <w:bottom w:val="single" w:sz="17" w:space="0" w:color="FFFFFF"/>
              <w:right w:val="nil"/>
            </w:tcBorders>
          </w:tcPr>
          <w:p w14:paraId="690D0DEC"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73EA58FC" w14:textId="77777777" w:rsidTr="007A4590">
        <w:trPr>
          <w:gridBefore w:val="1"/>
          <w:wBefore w:w="21" w:type="dxa"/>
          <w:trHeight w:val="397"/>
        </w:trPr>
        <w:tc>
          <w:tcPr>
            <w:tcW w:w="8483" w:type="dxa"/>
            <w:gridSpan w:val="4"/>
            <w:tcBorders>
              <w:top w:val="single" w:sz="17" w:space="0" w:color="FFFFFF"/>
              <w:left w:val="single" w:sz="17" w:space="0" w:color="FFFFFF"/>
              <w:bottom w:val="single" w:sz="17" w:space="0" w:color="FFFFFF"/>
              <w:right w:val="single" w:sz="17" w:space="0" w:color="FFFFFF"/>
            </w:tcBorders>
            <w:shd w:val="clear" w:color="auto" w:fill="C0C0C0"/>
          </w:tcPr>
          <w:p w14:paraId="76F36EB0" w14:textId="6E3A60B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ENVASES LIGEROS:</w:t>
            </w:r>
          </w:p>
        </w:tc>
      </w:tr>
      <w:tr w:rsidR="006B2902" w:rsidRPr="00621655" w14:paraId="1D51BCEA" w14:textId="77777777" w:rsidTr="007A4590">
        <w:trPr>
          <w:gridBefore w:val="1"/>
          <w:wBefore w:w="21" w:type="dxa"/>
          <w:trHeight w:val="855"/>
        </w:trPr>
        <w:tc>
          <w:tcPr>
            <w:tcW w:w="1826" w:type="dxa"/>
            <w:gridSpan w:val="2"/>
            <w:tcBorders>
              <w:top w:val="single" w:sz="17" w:space="0" w:color="FFFFFF"/>
              <w:left w:val="single" w:sz="17" w:space="0" w:color="FFFFFF"/>
              <w:bottom w:val="single" w:sz="2" w:space="0" w:color="F2F2F2"/>
              <w:right w:val="single" w:sz="17" w:space="0" w:color="FFFFFF"/>
            </w:tcBorders>
            <w:shd w:val="clear" w:color="auto" w:fill="F2F2F2"/>
          </w:tcPr>
          <w:p w14:paraId="0064AFEA" w14:textId="3C1B1830"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lastRenderedPageBreak/>
              <w:t>Material:</w:t>
            </w:r>
          </w:p>
        </w:tc>
        <w:tc>
          <w:tcPr>
            <w:tcW w:w="6656" w:type="dxa"/>
            <w:gridSpan w:val="2"/>
            <w:vMerge w:val="restart"/>
            <w:tcBorders>
              <w:top w:val="single" w:sz="17" w:space="0" w:color="FFFFFF"/>
              <w:left w:val="single" w:sz="17" w:space="0" w:color="FFFFFF"/>
              <w:bottom w:val="nil"/>
              <w:right w:val="nil"/>
            </w:tcBorders>
          </w:tcPr>
          <w:p w14:paraId="31BD5AEE" w14:textId="46C95460" w:rsidR="006B2902" w:rsidRPr="00621655" w:rsidRDefault="006B2902" w:rsidP="007A4590">
            <w:pPr>
              <w:spacing w:after="105" w:line="241" w:lineRule="auto"/>
              <w:ind w:left="12" w:right="58" w:firstLine="0"/>
              <w:rPr>
                <w:rFonts w:ascii="Merriweather Sans" w:hAnsi="Merriweather Sans"/>
                <w:color w:val="auto"/>
              </w:rPr>
            </w:pPr>
            <w:r w:rsidRPr="00621655">
              <w:rPr>
                <w:rFonts w:ascii="Merriweather Sans" w:hAnsi="Merriweather Sans"/>
                <w:color w:val="auto"/>
              </w:rPr>
              <w:t xml:space="preserve">Se considerará un material apto </w:t>
            </w:r>
            <w:r w:rsidR="00F94273" w:rsidRPr="00621655">
              <w:rPr>
                <w:rFonts w:ascii="Merriweather Sans" w:hAnsi="Merriweather Sans"/>
                <w:color w:val="auto"/>
              </w:rPr>
              <w:t>aquél</w:t>
            </w:r>
            <w:r w:rsidRPr="00621655">
              <w:rPr>
                <w:rFonts w:ascii="Merriweather Sans" w:hAnsi="Merriweather Sans"/>
                <w:color w:val="auto"/>
              </w:rPr>
              <w:t xml:space="preserve"> que contenga únicamente envases ligeros que no sean de papel o cartón, con el distintivo del Punto </w:t>
            </w:r>
            <w:r w:rsidR="00F94273" w:rsidRPr="00621655">
              <w:rPr>
                <w:rFonts w:ascii="Merriweather Sans" w:hAnsi="Merriweather Sans"/>
                <w:color w:val="auto"/>
              </w:rPr>
              <w:t>Verde</w:t>
            </w:r>
            <w:r w:rsidRPr="00621655">
              <w:rPr>
                <w:rFonts w:ascii="Merriweather Sans" w:hAnsi="Merriweather Sans"/>
                <w:color w:val="auto"/>
              </w:rPr>
              <w:t xml:space="preserve"> de ECOEMBES</w:t>
            </w:r>
            <w:r w:rsidR="009324AE" w:rsidRPr="00621655">
              <w:rPr>
                <w:rFonts w:ascii="Merriweather Sans" w:hAnsi="Merriweather Sans"/>
                <w:color w:val="auto"/>
              </w:rPr>
              <w:t>.</w:t>
            </w:r>
          </w:p>
          <w:p w14:paraId="48563BC5" w14:textId="392A56C5" w:rsidR="006B2902" w:rsidRPr="00621655" w:rsidRDefault="006B2902" w:rsidP="007A4590">
            <w:pPr>
              <w:spacing w:after="0" w:line="257" w:lineRule="auto"/>
              <w:ind w:left="12" w:right="58" w:firstLine="0"/>
              <w:rPr>
                <w:rFonts w:ascii="Merriweather Sans" w:hAnsi="Merriweather Sans"/>
                <w:color w:val="auto"/>
              </w:rPr>
            </w:pPr>
            <w:r w:rsidRPr="00621655">
              <w:rPr>
                <w:rFonts w:ascii="Merriweather Sans" w:hAnsi="Merriweather Sans"/>
                <w:color w:val="auto"/>
              </w:rPr>
              <w:t xml:space="preserve">Obligatorio que </w:t>
            </w:r>
            <w:r w:rsidR="00761A5D" w:rsidRPr="00621655">
              <w:rPr>
                <w:rFonts w:ascii="Merriweather Sans" w:hAnsi="Merriweather Sans"/>
                <w:color w:val="auto"/>
              </w:rPr>
              <w:t>se saque</w:t>
            </w:r>
            <w:r w:rsidRPr="00621655">
              <w:rPr>
                <w:rFonts w:ascii="Merriweather Sans" w:hAnsi="Merriweather Sans"/>
                <w:color w:val="auto"/>
              </w:rPr>
              <w:t xml:space="preserve"> a la calle con su </w:t>
            </w:r>
            <w:r w:rsidR="00354482" w:rsidRPr="00621655">
              <w:rPr>
                <w:rFonts w:ascii="Merriweather Sans" w:hAnsi="Merriweather Sans"/>
                <w:color w:val="auto"/>
              </w:rPr>
              <w:t xml:space="preserve">cubo/contenedor </w:t>
            </w:r>
            <w:r w:rsidRPr="00621655">
              <w:rPr>
                <w:rFonts w:ascii="Merriweather Sans" w:hAnsi="Merriweather Sans"/>
                <w:color w:val="auto"/>
              </w:rPr>
              <w:t>específico de</w:t>
            </w:r>
            <w:r w:rsidR="00761A5D" w:rsidRPr="00621655">
              <w:rPr>
                <w:rFonts w:ascii="Merriweather Sans" w:hAnsi="Merriweather Sans"/>
                <w:color w:val="auto"/>
              </w:rPr>
              <w:t>l</w:t>
            </w:r>
            <w:r w:rsidRPr="00621655">
              <w:rPr>
                <w:rFonts w:ascii="Merriweather Sans" w:hAnsi="Merriweather Sans"/>
                <w:color w:val="auto"/>
              </w:rPr>
              <w:t xml:space="preserve"> establecimiento</w:t>
            </w:r>
            <w:r w:rsidR="00761A5D" w:rsidRPr="00621655">
              <w:rPr>
                <w:rFonts w:ascii="Merriweather Sans" w:hAnsi="Merriweather Sans"/>
                <w:color w:val="auto"/>
              </w:rPr>
              <w:t>;</w:t>
            </w:r>
            <w:r w:rsidRPr="00621655">
              <w:rPr>
                <w:rFonts w:ascii="Merriweather Sans" w:hAnsi="Merriweather Sans"/>
                <w:color w:val="auto"/>
              </w:rPr>
              <w:t xml:space="preserve"> el </w:t>
            </w:r>
            <w:r w:rsidR="00F94273" w:rsidRPr="00621655">
              <w:rPr>
                <w:rFonts w:ascii="Merriweather Sans" w:hAnsi="Merriweather Sans"/>
                <w:color w:val="auto"/>
              </w:rPr>
              <w:t>cubo</w:t>
            </w:r>
            <w:r w:rsidRPr="00621655">
              <w:rPr>
                <w:rFonts w:ascii="Merriweather Sans" w:hAnsi="Merriweather Sans"/>
                <w:color w:val="auto"/>
              </w:rPr>
              <w:t xml:space="preserve"> tendrá que estar registrado con TAG RFID</w:t>
            </w:r>
            <w:r w:rsidRPr="00621655">
              <w:rPr>
                <w:rFonts w:ascii="Merriweather Sans" w:hAnsi="Merriweather Sans"/>
                <w:color w:val="auto"/>
                <w:vertAlign w:val="superscript"/>
              </w:rPr>
              <w:t>7</w:t>
            </w:r>
            <w:r w:rsidRPr="00621655">
              <w:rPr>
                <w:rFonts w:ascii="Merriweather Sans" w:hAnsi="Merriweather Sans"/>
                <w:color w:val="auto"/>
              </w:rPr>
              <w:t xml:space="preserve"> y el nombre del establecimiento.</w:t>
            </w:r>
          </w:p>
          <w:p w14:paraId="2F3FDE97" w14:textId="67BC3706" w:rsidR="006B2902" w:rsidRPr="00621655" w:rsidRDefault="006B2902" w:rsidP="007A4590">
            <w:pPr>
              <w:spacing w:after="60" w:line="241" w:lineRule="auto"/>
              <w:ind w:left="12" w:firstLine="0"/>
              <w:rPr>
                <w:rFonts w:ascii="Merriweather Sans" w:hAnsi="Merriweather Sans"/>
                <w:color w:val="auto"/>
              </w:rPr>
            </w:pPr>
            <w:r w:rsidRPr="00621655">
              <w:rPr>
                <w:rFonts w:ascii="Merriweather Sans" w:hAnsi="Merriweather Sans"/>
                <w:color w:val="auto"/>
              </w:rPr>
              <w:t xml:space="preserve">El usuario tendrá que sacar el residuo de la fracción envases con una bolsa de plástico ubicada dentro del </w:t>
            </w:r>
            <w:r w:rsidR="00354482" w:rsidRPr="00621655">
              <w:rPr>
                <w:rFonts w:ascii="Merriweather Sans" w:hAnsi="Merriweather Sans"/>
                <w:color w:val="auto"/>
              </w:rPr>
              <w:t>cubo/contenedor</w:t>
            </w:r>
            <w:r w:rsidR="009324AE" w:rsidRPr="00621655">
              <w:rPr>
                <w:rFonts w:ascii="Merriweather Sans" w:hAnsi="Merriweather Sans"/>
                <w:color w:val="auto"/>
              </w:rPr>
              <w:t>.</w:t>
            </w:r>
          </w:p>
          <w:p w14:paraId="404B2185" w14:textId="3F8BF55C" w:rsidR="006B2902" w:rsidRPr="00621655" w:rsidRDefault="006B2902" w:rsidP="007A4590">
            <w:pPr>
              <w:spacing w:after="0" w:line="259" w:lineRule="auto"/>
              <w:ind w:left="12" w:firstLine="0"/>
              <w:rPr>
                <w:rFonts w:ascii="Merriweather Sans" w:hAnsi="Merriweather Sans"/>
                <w:color w:val="auto"/>
              </w:rPr>
            </w:pPr>
            <w:r w:rsidRPr="00621655">
              <w:rPr>
                <w:rFonts w:ascii="Merriweather Sans" w:hAnsi="Merriweather Sans"/>
                <w:color w:val="auto"/>
              </w:rPr>
              <w:t xml:space="preserve">También podrá sacar el residuo a granel en el </w:t>
            </w:r>
            <w:r w:rsidR="00354482" w:rsidRPr="00621655">
              <w:rPr>
                <w:rFonts w:ascii="Merriweather Sans" w:hAnsi="Merriweather Sans"/>
                <w:color w:val="auto"/>
              </w:rPr>
              <w:t>cubo/contenedor</w:t>
            </w:r>
            <w:r w:rsidRPr="00621655">
              <w:rPr>
                <w:rFonts w:ascii="Merriweather Sans" w:hAnsi="Merriweather Sans"/>
                <w:color w:val="auto"/>
              </w:rPr>
              <w:t xml:space="preserve">, si así lo desea. La limpieza del </w:t>
            </w:r>
            <w:r w:rsidR="00354482" w:rsidRPr="00621655">
              <w:rPr>
                <w:rFonts w:ascii="Merriweather Sans" w:hAnsi="Merriweather Sans"/>
                <w:color w:val="auto"/>
              </w:rPr>
              <w:t xml:space="preserve">cubo/contenedor </w:t>
            </w:r>
            <w:r w:rsidRPr="00621655">
              <w:rPr>
                <w:rFonts w:ascii="Merriweather Sans" w:hAnsi="Merriweather Sans"/>
                <w:color w:val="auto"/>
              </w:rPr>
              <w:t xml:space="preserve">irá </w:t>
            </w:r>
            <w:r w:rsidR="00761A5D" w:rsidRPr="00621655">
              <w:rPr>
                <w:rFonts w:ascii="Merriweather Sans" w:hAnsi="Merriweather Sans"/>
                <w:color w:val="auto"/>
              </w:rPr>
              <w:t>a cargo</w:t>
            </w:r>
            <w:r w:rsidRPr="00621655">
              <w:rPr>
                <w:rFonts w:ascii="Merriweather Sans" w:hAnsi="Merriweather Sans"/>
                <w:color w:val="auto"/>
              </w:rPr>
              <w:t xml:space="preserve"> del usuario del servicio.</w:t>
            </w:r>
          </w:p>
        </w:tc>
      </w:tr>
      <w:tr w:rsidR="006B2902" w:rsidRPr="00621655" w14:paraId="3FFADF14" w14:textId="77777777" w:rsidTr="007A4590">
        <w:trPr>
          <w:gridBefore w:val="1"/>
          <w:wBefore w:w="21" w:type="dxa"/>
          <w:trHeight w:val="1751"/>
        </w:trPr>
        <w:tc>
          <w:tcPr>
            <w:tcW w:w="1826" w:type="dxa"/>
            <w:gridSpan w:val="2"/>
            <w:tcBorders>
              <w:top w:val="single" w:sz="2" w:space="0" w:color="F2F2F2"/>
              <w:left w:val="single" w:sz="17" w:space="0" w:color="FFFFFF"/>
              <w:bottom w:val="nil"/>
              <w:right w:val="single" w:sz="17" w:space="0" w:color="FFFFFF"/>
            </w:tcBorders>
            <w:shd w:val="clear" w:color="auto" w:fill="F2F2F2"/>
          </w:tcPr>
          <w:p w14:paraId="63C92F6D" w14:textId="767BC599"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Normativa para sacar el residuo:</w:t>
            </w:r>
          </w:p>
        </w:tc>
        <w:tc>
          <w:tcPr>
            <w:tcW w:w="0" w:type="auto"/>
            <w:gridSpan w:val="2"/>
            <w:vMerge/>
            <w:tcBorders>
              <w:top w:val="nil"/>
              <w:left w:val="single" w:sz="17" w:space="0" w:color="FFFFFF"/>
              <w:bottom w:val="nil"/>
              <w:right w:val="nil"/>
            </w:tcBorders>
          </w:tcPr>
          <w:p w14:paraId="382D614F"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38C06425" w14:textId="77777777" w:rsidTr="007A4590">
        <w:trPr>
          <w:gridAfter w:val="1"/>
          <w:wAfter w:w="21" w:type="dxa"/>
          <w:trHeight w:val="45"/>
        </w:trPr>
        <w:tc>
          <w:tcPr>
            <w:tcW w:w="1826" w:type="dxa"/>
            <w:gridSpan w:val="2"/>
            <w:tcBorders>
              <w:top w:val="nil"/>
              <w:left w:val="nil"/>
              <w:bottom w:val="single" w:sz="2" w:space="0" w:color="F2F2F2"/>
              <w:right w:val="single" w:sz="17" w:space="0" w:color="FFFFFF"/>
            </w:tcBorders>
          </w:tcPr>
          <w:p w14:paraId="164CD1C4"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6656" w:type="dxa"/>
            <w:gridSpan w:val="2"/>
            <w:vMerge w:val="restart"/>
            <w:tcBorders>
              <w:top w:val="nil"/>
              <w:left w:val="single" w:sz="17" w:space="0" w:color="FFFFFF"/>
              <w:bottom w:val="single" w:sz="17" w:space="0" w:color="FFFFFF"/>
              <w:right w:val="nil"/>
            </w:tcBorders>
          </w:tcPr>
          <w:p w14:paraId="1C181B54" w14:textId="30C8979B" w:rsidR="006B2902" w:rsidRPr="00621655" w:rsidRDefault="006B2902" w:rsidP="007A4590">
            <w:pPr>
              <w:spacing w:after="60" w:line="241" w:lineRule="auto"/>
              <w:ind w:left="12" w:firstLine="0"/>
              <w:jc w:val="left"/>
              <w:rPr>
                <w:rFonts w:ascii="Merriweather Sans" w:hAnsi="Merriweather Sans"/>
                <w:color w:val="auto"/>
              </w:rPr>
            </w:pPr>
            <w:r w:rsidRPr="00621655">
              <w:rPr>
                <w:rFonts w:ascii="Merriweather Sans" w:hAnsi="Merriweather Sans"/>
                <w:color w:val="auto"/>
              </w:rPr>
              <w:t>Las bolsas que contienen estos desechos tienen, en términos generales, mucho volumen y poco peso</w:t>
            </w:r>
            <w:r w:rsidR="009324AE" w:rsidRPr="00621655">
              <w:rPr>
                <w:rFonts w:ascii="Merriweather Sans" w:hAnsi="Merriweather Sans"/>
                <w:color w:val="auto"/>
              </w:rPr>
              <w:t>.</w:t>
            </w:r>
          </w:p>
          <w:p w14:paraId="63DD3829" w14:textId="6177FCF4" w:rsidR="006B2902" w:rsidRPr="00621655" w:rsidRDefault="006B2902" w:rsidP="007A4590">
            <w:pPr>
              <w:spacing w:after="0" w:line="259" w:lineRule="auto"/>
              <w:ind w:left="12" w:right="58" w:firstLine="0"/>
              <w:rPr>
                <w:rFonts w:ascii="Merriweather Sans" w:hAnsi="Merriweather Sans"/>
                <w:color w:val="auto"/>
              </w:rPr>
            </w:pPr>
            <w:r w:rsidRPr="00621655">
              <w:rPr>
                <w:rFonts w:ascii="Merriweather Sans" w:hAnsi="Merriweather Sans"/>
                <w:color w:val="auto"/>
              </w:rPr>
              <w:t xml:space="preserve">Para hacer la valoración los operarios tendrán que hacer un reconocimiento visual del material </w:t>
            </w:r>
            <w:r w:rsidR="00350EF1" w:rsidRPr="00621655">
              <w:rPr>
                <w:rFonts w:ascii="Merriweather Sans" w:hAnsi="Merriweather Sans"/>
                <w:color w:val="auto"/>
              </w:rPr>
              <w:t>entregado</w:t>
            </w:r>
            <w:r w:rsidRPr="00621655">
              <w:rPr>
                <w:rFonts w:ascii="Merriweather Sans" w:hAnsi="Merriweather Sans"/>
                <w:color w:val="auto"/>
              </w:rPr>
              <w:t xml:space="preserve"> y tendrán que </w:t>
            </w:r>
            <w:r w:rsidR="00350EF1" w:rsidRPr="00621655">
              <w:rPr>
                <w:rFonts w:ascii="Merriweather Sans" w:hAnsi="Merriweather Sans"/>
                <w:color w:val="auto"/>
              </w:rPr>
              <w:t>pesar</w:t>
            </w:r>
            <w:r w:rsidRPr="00621655">
              <w:rPr>
                <w:rFonts w:ascii="Merriweather Sans" w:hAnsi="Merriweather Sans"/>
                <w:color w:val="auto"/>
              </w:rPr>
              <w:t xml:space="preserve"> la bolsa de envases; solo habrá que hacer una inspección visual del interior de la bolsa en </w:t>
            </w:r>
            <w:r w:rsidR="00AF6F31" w:rsidRPr="00621655">
              <w:rPr>
                <w:rFonts w:ascii="Merriweather Sans" w:hAnsi="Merriweather Sans"/>
                <w:color w:val="auto"/>
              </w:rPr>
              <w:t>caso de que</w:t>
            </w:r>
            <w:r w:rsidR="00761A5D" w:rsidRPr="00621655">
              <w:rPr>
                <w:rFonts w:ascii="Merriweather Sans" w:hAnsi="Merriweather Sans"/>
                <w:color w:val="auto"/>
              </w:rPr>
              <w:t xml:space="preserve"> se </w:t>
            </w:r>
            <w:r w:rsidRPr="00621655">
              <w:rPr>
                <w:rFonts w:ascii="Merriweather Sans" w:hAnsi="Merriweather Sans"/>
                <w:color w:val="auto"/>
              </w:rPr>
              <w:t xml:space="preserve">dude de </w:t>
            </w:r>
            <w:r w:rsidR="00761A5D" w:rsidRPr="00621655">
              <w:rPr>
                <w:rFonts w:ascii="Merriweather Sans" w:hAnsi="Merriweather Sans"/>
                <w:color w:val="auto"/>
              </w:rPr>
              <w:t>su</w:t>
            </w:r>
            <w:r w:rsidRPr="00621655">
              <w:rPr>
                <w:rFonts w:ascii="Merriweather Sans" w:hAnsi="Merriweather Sans"/>
                <w:color w:val="auto"/>
              </w:rPr>
              <w:t xml:space="preserve"> composición.</w:t>
            </w:r>
          </w:p>
        </w:tc>
      </w:tr>
      <w:tr w:rsidR="006B2902" w:rsidRPr="00621655" w14:paraId="5101E191" w14:textId="77777777" w:rsidTr="007A4590">
        <w:trPr>
          <w:gridAfter w:val="1"/>
          <w:wAfter w:w="21" w:type="dxa"/>
          <w:trHeight w:val="1582"/>
        </w:trPr>
        <w:tc>
          <w:tcPr>
            <w:tcW w:w="1826" w:type="dxa"/>
            <w:gridSpan w:val="2"/>
            <w:tcBorders>
              <w:top w:val="single" w:sz="2" w:space="0" w:color="F2F2F2"/>
              <w:left w:val="single" w:sz="17" w:space="0" w:color="FFFFFF"/>
              <w:bottom w:val="nil"/>
              <w:right w:val="single" w:sz="17" w:space="0" w:color="FFFFFF"/>
            </w:tcBorders>
            <w:shd w:val="clear" w:color="auto" w:fill="F2F2F2"/>
          </w:tcPr>
          <w:p w14:paraId="47CEC4D2" w14:textId="05586876"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Criterio de valoración:</w:t>
            </w:r>
          </w:p>
        </w:tc>
        <w:tc>
          <w:tcPr>
            <w:tcW w:w="0" w:type="auto"/>
            <w:gridSpan w:val="2"/>
            <w:vMerge/>
            <w:tcBorders>
              <w:top w:val="nil"/>
              <w:left w:val="single" w:sz="17" w:space="0" w:color="FFFFFF"/>
              <w:bottom w:val="single" w:sz="17" w:space="0" w:color="FFFFFF"/>
              <w:right w:val="nil"/>
            </w:tcBorders>
          </w:tcPr>
          <w:p w14:paraId="62617CE9"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7667194D" w14:textId="77777777" w:rsidTr="007A4590">
        <w:trPr>
          <w:gridAfter w:val="1"/>
          <w:wAfter w:w="21" w:type="dxa"/>
          <w:trHeight w:val="397"/>
        </w:trPr>
        <w:tc>
          <w:tcPr>
            <w:tcW w:w="8483" w:type="dxa"/>
            <w:gridSpan w:val="4"/>
            <w:tcBorders>
              <w:top w:val="nil"/>
              <w:left w:val="single" w:sz="17" w:space="0" w:color="FFFFFF"/>
              <w:bottom w:val="single" w:sz="17" w:space="0" w:color="FFFFFF"/>
              <w:right w:val="single" w:sz="17" w:space="0" w:color="FFFFFF"/>
            </w:tcBorders>
            <w:shd w:val="clear" w:color="auto" w:fill="C0C0C0"/>
          </w:tcPr>
          <w:p w14:paraId="5037593B" w14:textId="0ECFC1DA"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PAPEL Y CARTÓN:</w:t>
            </w:r>
          </w:p>
        </w:tc>
      </w:tr>
      <w:tr w:rsidR="006B2902" w:rsidRPr="00621655" w14:paraId="1D3C7C85" w14:textId="77777777" w:rsidTr="007A4590">
        <w:trPr>
          <w:gridAfter w:val="1"/>
          <w:wAfter w:w="21" w:type="dxa"/>
          <w:trHeight w:val="624"/>
        </w:trPr>
        <w:tc>
          <w:tcPr>
            <w:tcW w:w="1826" w:type="dxa"/>
            <w:gridSpan w:val="2"/>
            <w:tcBorders>
              <w:top w:val="single" w:sz="17" w:space="0" w:color="FFFFFF"/>
              <w:left w:val="single" w:sz="17" w:space="0" w:color="FFFFFF"/>
              <w:bottom w:val="single" w:sz="2" w:space="0" w:color="F2F2F2"/>
              <w:right w:val="single" w:sz="17" w:space="0" w:color="FFFFFF"/>
            </w:tcBorders>
            <w:shd w:val="clear" w:color="auto" w:fill="F2F2F2"/>
          </w:tcPr>
          <w:p w14:paraId="6C429C40" w14:textId="534C88EF"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Material:</w:t>
            </w:r>
          </w:p>
        </w:tc>
        <w:tc>
          <w:tcPr>
            <w:tcW w:w="6656" w:type="dxa"/>
            <w:gridSpan w:val="2"/>
            <w:vMerge w:val="restart"/>
            <w:tcBorders>
              <w:top w:val="single" w:sz="17" w:space="0" w:color="FFFFFF"/>
              <w:left w:val="single" w:sz="17" w:space="0" w:color="FFFFFF"/>
              <w:bottom w:val="single" w:sz="17" w:space="0" w:color="FFFFFF"/>
              <w:right w:val="nil"/>
            </w:tcBorders>
          </w:tcPr>
          <w:p w14:paraId="52713810" w14:textId="7DD179D9" w:rsidR="006B2902" w:rsidRPr="00621655" w:rsidRDefault="006B2902" w:rsidP="007A4590">
            <w:pPr>
              <w:spacing w:after="91" w:line="238" w:lineRule="auto"/>
              <w:ind w:left="12" w:firstLine="0"/>
              <w:jc w:val="left"/>
              <w:rPr>
                <w:rFonts w:ascii="Merriweather Sans" w:hAnsi="Merriweather Sans"/>
                <w:color w:val="auto"/>
              </w:rPr>
            </w:pPr>
            <w:r w:rsidRPr="00621655">
              <w:rPr>
                <w:rFonts w:ascii="Merriweather Sans" w:hAnsi="Merriweather Sans"/>
                <w:color w:val="auto"/>
              </w:rPr>
              <w:t>Se considerará un buen material todo aquel papel y cartón que no forme parte de un material mixto y que no esté sucio.</w:t>
            </w:r>
          </w:p>
          <w:p w14:paraId="5C809E8B" w14:textId="4FDA003A" w:rsidR="006B2902" w:rsidRPr="00621655" w:rsidRDefault="006B2902" w:rsidP="007A4590">
            <w:pPr>
              <w:spacing w:after="0" w:line="257" w:lineRule="auto"/>
              <w:ind w:left="12" w:right="55" w:firstLine="0"/>
              <w:rPr>
                <w:rFonts w:ascii="Merriweather Sans" w:hAnsi="Merriweather Sans"/>
                <w:color w:val="auto"/>
              </w:rPr>
            </w:pPr>
            <w:r w:rsidRPr="00621655">
              <w:rPr>
                <w:rFonts w:ascii="Merriweather Sans" w:hAnsi="Merriweather Sans"/>
                <w:color w:val="auto"/>
              </w:rPr>
              <w:t xml:space="preserve">Tendrá que sacar el residuo </w:t>
            </w:r>
            <w:r w:rsidR="00761A5D" w:rsidRPr="00621655">
              <w:rPr>
                <w:rFonts w:ascii="Merriweather Sans" w:hAnsi="Merriweather Sans"/>
                <w:color w:val="auto"/>
              </w:rPr>
              <w:t>a</w:t>
            </w:r>
            <w:r w:rsidRPr="00621655">
              <w:rPr>
                <w:rFonts w:ascii="Merriweather Sans" w:hAnsi="Merriweather Sans"/>
                <w:color w:val="auto"/>
              </w:rPr>
              <w:t xml:space="preserve"> la calle sin bolsa y con su </w:t>
            </w:r>
            <w:r w:rsidR="00354482" w:rsidRPr="00621655">
              <w:rPr>
                <w:rFonts w:ascii="Merriweather Sans" w:hAnsi="Merriweather Sans"/>
                <w:color w:val="auto"/>
              </w:rPr>
              <w:t xml:space="preserve">cubo/contenedor </w:t>
            </w:r>
            <w:r w:rsidRPr="00621655">
              <w:rPr>
                <w:rFonts w:ascii="Merriweather Sans" w:hAnsi="Merriweather Sans"/>
                <w:color w:val="auto"/>
              </w:rPr>
              <w:t xml:space="preserve">específico, </w:t>
            </w:r>
            <w:r w:rsidR="00761A5D" w:rsidRPr="00621655">
              <w:rPr>
                <w:rFonts w:ascii="Merriweather Sans" w:hAnsi="Merriweather Sans"/>
                <w:color w:val="auto"/>
              </w:rPr>
              <w:t>que</w:t>
            </w:r>
            <w:r w:rsidRPr="00621655">
              <w:rPr>
                <w:rFonts w:ascii="Merriweather Sans" w:hAnsi="Merriweather Sans"/>
                <w:color w:val="auto"/>
              </w:rPr>
              <w:t xml:space="preserve"> tendrá que estar registrado con TAG RFID</w:t>
            </w:r>
            <w:r w:rsidRPr="00621655">
              <w:rPr>
                <w:rFonts w:ascii="Merriweather Sans" w:hAnsi="Merriweather Sans"/>
                <w:color w:val="auto"/>
                <w:vertAlign w:val="superscript"/>
              </w:rPr>
              <w:t>7</w:t>
            </w:r>
            <w:r w:rsidRPr="00621655">
              <w:rPr>
                <w:rFonts w:ascii="Merriweather Sans" w:hAnsi="Merriweather Sans"/>
                <w:color w:val="auto"/>
              </w:rPr>
              <w:t xml:space="preserve"> y el nombre del establecimiento.</w:t>
            </w:r>
          </w:p>
          <w:p w14:paraId="4D4F2771" w14:textId="2642C154" w:rsidR="006B2902" w:rsidRPr="00621655" w:rsidRDefault="006B2902" w:rsidP="007A4590">
            <w:pPr>
              <w:spacing w:after="89" w:line="259" w:lineRule="auto"/>
              <w:ind w:left="12" w:firstLine="0"/>
              <w:jc w:val="left"/>
              <w:rPr>
                <w:rFonts w:ascii="Merriweather Sans" w:hAnsi="Merriweather Sans"/>
                <w:color w:val="auto"/>
              </w:rPr>
            </w:pPr>
            <w:r w:rsidRPr="00621655">
              <w:rPr>
                <w:rFonts w:ascii="Merriweather Sans" w:hAnsi="Merriweather Sans"/>
                <w:color w:val="auto"/>
              </w:rPr>
              <w:t xml:space="preserve">También lo podrá sacar a granel debidamente </w:t>
            </w:r>
            <w:r w:rsidR="00761A5D" w:rsidRPr="00621655">
              <w:rPr>
                <w:rFonts w:ascii="Merriweather Sans" w:hAnsi="Merriweather Sans"/>
                <w:color w:val="auto"/>
              </w:rPr>
              <w:t>atado</w:t>
            </w:r>
            <w:r w:rsidRPr="00621655">
              <w:rPr>
                <w:rFonts w:ascii="Merriweather Sans" w:hAnsi="Merriweather Sans"/>
                <w:color w:val="auto"/>
              </w:rPr>
              <w:t xml:space="preserve"> y plegado.</w:t>
            </w:r>
          </w:p>
          <w:p w14:paraId="0AF5D836" w14:textId="77777777" w:rsidR="006B2902" w:rsidRPr="00621655" w:rsidRDefault="006B2902" w:rsidP="007A4590">
            <w:pPr>
              <w:spacing w:after="0" w:line="259" w:lineRule="auto"/>
              <w:ind w:left="12" w:firstLine="0"/>
              <w:jc w:val="left"/>
              <w:rPr>
                <w:rFonts w:ascii="Merriweather Sans" w:hAnsi="Merriweather Sans"/>
                <w:color w:val="auto"/>
              </w:rPr>
            </w:pPr>
            <w:r w:rsidRPr="00621655">
              <w:rPr>
                <w:rFonts w:ascii="Merriweather Sans" w:hAnsi="Merriweather Sans"/>
                <w:color w:val="auto"/>
              </w:rPr>
              <w:t>Será suficiente la inspección visual</w:t>
            </w:r>
            <w:r w:rsidR="00761A5D" w:rsidRPr="00621655">
              <w:rPr>
                <w:rFonts w:ascii="Merriweather Sans" w:hAnsi="Merriweather Sans"/>
                <w:color w:val="auto"/>
              </w:rPr>
              <w:t>.</w:t>
            </w:r>
          </w:p>
          <w:p w14:paraId="4975B5F4" w14:textId="77777777" w:rsidR="00761A5D" w:rsidRPr="00621655" w:rsidRDefault="00761A5D" w:rsidP="007A4590">
            <w:pPr>
              <w:spacing w:after="0" w:line="259" w:lineRule="auto"/>
              <w:ind w:left="12" w:firstLine="0"/>
              <w:jc w:val="left"/>
              <w:rPr>
                <w:rFonts w:ascii="Merriweather Sans" w:hAnsi="Merriweather Sans"/>
                <w:color w:val="auto"/>
              </w:rPr>
            </w:pPr>
          </w:p>
          <w:p w14:paraId="713F7AD4" w14:textId="77777777" w:rsidR="00761A5D" w:rsidRPr="00621655" w:rsidRDefault="00761A5D" w:rsidP="007A4590">
            <w:pPr>
              <w:spacing w:after="0" w:line="259" w:lineRule="auto"/>
              <w:ind w:left="12" w:firstLine="0"/>
              <w:jc w:val="left"/>
              <w:rPr>
                <w:rFonts w:ascii="Merriweather Sans" w:hAnsi="Merriweather Sans"/>
                <w:color w:val="auto"/>
              </w:rPr>
            </w:pPr>
          </w:p>
          <w:p w14:paraId="69102419" w14:textId="77777777" w:rsidR="00761A5D" w:rsidRPr="00621655" w:rsidRDefault="00761A5D" w:rsidP="007A4590">
            <w:pPr>
              <w:spacing w:after="0" w:line="259" w:lineRule="auto"/>
              <w:ind w:left="12" w:firstLine="0"/>
              <w:jc w:val="left"/>
              <w:rPr>
                <w:rFonts w:ascii="Merriweather Sans" w:hAnsi="Merriweather Sans"/>
                <w:color w:val="auto"/>
              </w:rPr>
            </w:pPr>
          </w:p>
          <w:p w14:paraId="2D71AF9A" w14:textId="77777777" w:rsidR="00761A5D" w:rsidRPr="00621655" w:rsidRDefault="00761A5D" w:rsidP="007A4590">
            <w:pPr>
              <w:spacing w:after="0" w:line="259" w:lineRule="auto"/>
              <w:ind w:left="12" w:firstLine="0"/>
              <w:jc w:val="left"/>
              <w:rPr>
                <w:rFonts w:ascii="Merriweather Sans" w:hAnsi="Merriweather Sans"/>
                <w:color w:val="auto"/>
              </w:rPr>
            </w:pPr>
          </w:p>
          <w:p w14:paraId="793D57CD" w14:textId="77777777" w:rsidR="00761A5D" w:rsidRPr="00621655" w:rsidRDefault="00761A5D" w:rsidP="007A4590">
            <w:pPr>
              <w:spacing w:after="0" w:line="259" w:lineRule="auto"/>
              <w:ind w:left="12" w:firstLine="0"/>
              <w:jc w:val="left"/>
              <w:rPr>
                <w:rFonts w:ascii="Merriweather Sans" w:hAnsi="Merriweather Sans"/>
                <w:color w:val="auto"/>
              </w:rPr>
            </w:pPr>
          </w:p>
          <w:p w14:paraId="70A8F7EF" w14:textId="7D6A7CA9" w:rsidR="00761A5D" w:rsidRPr="00621655" w:rsidRDefault="00761A5D" w:rsidP="007A4590">
            <w:pPr>
              <w:spacing w:after="0" w:line="259" w:lineRule="auto"/>
              <w:ind w:left="12" w:firstLine="0"/>
              <w:jc w:val="left"/>
              <w:rPr>
                <w:rFonts w:ascii="Merriweather Sans" w:hAnsi="Merriweather Sans"/>
                <w:color w:val="auto"/>
              </w:rPr>
            </w:pPr>
          </w:p>
        </w:tc>
      </w:tr>
      <w:tr w:rsidR="006B2902" w:rsidRPr="00621655" w14:paraId="48D195C4" w14:textId="77777777" w:rsidTr="007A4590">
        <w:trPr>
          <w:gridAfter w:val="1"/>
          <w:wAfter w:w="21" w:type="dxa"/>
          <w:trHeight w:val="965"/>
        </w:trPr>
        <w:tc>
          <w:tcPr>
            <w:tcW w:w="1826" w:type="dxa"/>
            <w:gridSpan w:val="2"/>
            <w:tcBorders>
              <w:top w:val="single" w:sz="2" w:space="0" w:color="F2F2F2"/>
              <w:left w:val="single" w:sz="17" w:space="0" w:color="FFFFFF"/>
              <w:bottom w:val="single" w:sz="2" w:space="0" w:color="F2F2F2"/>
              <w:right w:val="single" w:sz="17" w:space="0" w:color="FFFFFF"/>
            </w:tcBorders>
            <w:shd w:val="clear" w:color="auto" w:fill="F2F2F2"/>
          </w:tcPr>
          <w:p w14:paraId="3481B4FC" w14:textId="3A2E1044"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Normativa para sacar el residuo:</w:t>
            </w:r>
          </w:p>
        </w:tc>
        <w:tc>
          <w:tcPr>
            <w:tcW w:w="0" w:type="auto"/>
            <w:gridSpan w:val="2"/>
            <w:vMerge/>
            <w:tcBorders>
              <w:top w:val="nil"/>
              <w:left w:val="single" w:sz="17" w:space="0" w:color="FFFFFF"/>
              <w:bottom w:val="nil"/>
              <w:right w:val="nil"/>
            </w:tcBorders>
          </w:tcPr>
          <w:p w14:paraId="6F090A00"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74A46ED8" w14:textId="77777777" w:rsidTr="007A4590">
        <w:trPr>
          <w:gridAfter w:val="1"/>
          <w:wAfter w:w="21" w:type="dxa"/>
          <w:trHeight w:val="625"/>
        </w:trPr>
        <w:tc>
          <w:tcPr>
            <w:tcW w:w="1826" w:type="dxa"/>
            <w:gridSpan w:val="2"/>
            <w:tcBorders>
              <w:top w:val="single" w:sz="2" w:space="0" w:color="F2F2F2"/>
              <w:left w:val="single" w:sz="17" w:space="0" w:color="FFFFFF"/>
              <w:bottom w:val="single" w:sz="17" w:space="0" w:color="FFFFFF"/>
              <w:right w:val="single" w:sz="17" w:space="0" w:color="FFFFFF"/>
            </w:tcBorders>
            <w:shd w:val="clear" w:color="auto" w:fill="F2F2F2"/>
          </w:tcPr>
          <w:p w14:paraId="2B6B4C1B" w14:textId="1432D992"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Criterio de valoración:</w:t>
            </w:r>
          </w:p>
        </w:tc>
        <w:tc>
          <w:tcPr>
            <w:tcW w:w="0" w:type="auto"/>
            <w:gridSpan w:val="2"/>
            <w:vMerge/>
            <w:tcBorders>
              <w:top w:val="nil"/>
              <w:left w:val="single" w:sz="17" w:space="0" w:color="FFFFFF"/>
              <w:bottom w:val="single" w:sz="17" w:space="0" w:color="FFFFFF"/>
              <w:right w:val="nil"/>
            </w:tcBorders>
          </w:tcPr>
          <w:p w14:paraId="4E5381B9"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4236C432" w14:textId="77777777" w:rsidTr="007A4590">
        <w:trPr>
          <w:gridAfter w:val="1"/>
          <w:wAfter w:w="21" w:type="dxa"/>
          <w:trHeight w:val="395"/>
        </w:trPr>
        <w:tc>
          <w:tcPr>
            <w:tcW w:w="8483" w:type="dxa"/>
            <w:gridSpan w:val="4"/>
            <w:tcBorders>
              <w:top w:val="single" w:sz="17" w:space="0" w:color="FFFFFF"/>
              <w:left w:val="single" w:sz="17" w:space="0" w:color="FFFFFF"/>
              <w:bottom w:val="single" w:sz="17" w:space="0" w:color="FFFFFF"/>
              <w:right w:val="single" w:sz="17" w:space="0" w:color="FFFFFF"/>
            </w:tcBorders>
            <w:shd w:val="clear" w:color="auto" w:fill="C0C0C0"/>
          </w:tcPr>
          <w:p w14:paraId="633D5019"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RESTO:</w:t>
            </w:r>
            <w:r w:rsidRPr="00621655">
              <w:rPr>
                <w:rFonts w:ascii="Merriweather Sans" w:hAnsi="Merriweather Sans"/>
                <w:color w:val="auto"/>
              </w:rPr>
              <w:t xml:space="preserve"> </w:t>
            </w:r>
          </w:p>
        </w:tc>
      </w:tr>
      <w:tr w:rsidR="006B2902" w:rsidRPr="00621655" w14:paraId="610C16D9" w14:textId="77777777" w:rsidTr="007A4590">
        <w:trPr>
          <w:gridAfter w:val="1"/>
          <w:wAfter w:w="21" w:type="dxa"/>
          <w:trHeight w:val="626"/>
        </w:trPr>
        <w:tc>
          <w:tcPr>
            <w:tcW w:w="1826" w:type="dxa"/>
            <w:gridSpan w:val="2"/>
            <w:tcBorders>
              <w:top w:val="single" w:sz="17" w:space="0" w:color="FFFFFF"/>
              <w:left w:val="single" w:sz="17" w:space="0" w:color="FFFFFF"/>
              <w:bottom w:val="single" w:sz="2" w:space="0" w:color="F2F2F2"/>
              <w:right w:val="single" w:sz="17" w:space="0" w:color="FFFFFF"/>
            </w:tcBorders>
            <w:shd w:val="clear" w:color="auto" w:fill="F2F2F2"/>
          </w:tcPr>
          <w:p w14:paraId="4A118855" w14:textId="36A9006C"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Material:</w:t>
            </w:r>
          </w:p>
        </w:tc>
        <w:tc>
          <w:tcPr>
            <w:tcW w:w="6656" w:type="dxa"/>
            <w:gridSpan w:val="2"/>
            <w:vMerge w:val="restart"/>
            <w:tcBorders>
              <w:top w:val="single" w:sz="17" w:space="0" w:color="FFFFFF"/>
              <w:left w:val="single" w:sz="17" w:space="0" w:color="FFFFFF"/>
              <w:bottom w:val="single" w:sz="17" w:space="0" w:color="FFFFFF"/>
              <w:right w:val="nil"/>
            </w:tcBorders>
          </w:tcPr>
          <w:p w14:paraId="1DA7FA60" w14:textId="1BD39608" w:rsidR="006B2902" w:rsidRPr="00621655" w:rsidRDefault="006B2902" w:rsidP="007A4590">
            <w:pPr>
              <w:spacing w:after="103" w:line="241" w:lineRule="auto"/>
              <w:ind w:left="12" w:firstLine="0"/>
              <w:rPr>
                <w:rFonts w:ascii="Merriweather Sans" w:hAnsi="Merriweather Sans"/>
                <w:color w:val="auto"/>
              </w:rPr>
            </w:pPr>
            <w:r w:rsidRPr="00621655">
              <w:rPr>
                <w:rFonts w:ascii="Merriweather Sans" w:hAnsi="Merriweather Sans"/>
                <w:color w:val="auto"/>
              </w:rPr>
              <w:t>Se considerará un buen material todo aqu</w:t>
            </w:r>
            <w:r w:rsidR="00E51F6A" w:rsidRPr="00621655">
              <w:rPr>
                <w:rFonts w:ascii="Merriweather Sans" w:hAnsi="Merriweather Sans"/>
                <w:color w:val="auto"/>
              </w:rPr>
              <w:t>é</w:t>
            </w:r>
            <w:r w:rsidRPr="00621655">
              <w:rPr>
                <w:rFonts w:ascii="Merriweather Sans" w:hAnsi="Merriweather Sans"/>
                <w:color w:val="auto"/>
              </w:rPr>
              <w:t>l depositado con bolsa que no sea seleccionable.</w:t>
            </w:r>
          </w:p>
          <w:p w14:paraId="503CF204" w14:textId="6BF214B5" w:rsidR="006B2902" w:rsidRPr="00621655" w:rsidRDefault="006B2902" w:rsidP="007A4590">
            <w:pPr>
              <w:spacing w:after="38" w:line="238" w:lineRule="auto"/>
              <w:ind w:left="12" w:firstLine="0"/>
              <w:rPr>
                <w:rFonts w:ascii="Merriweather Sans" w:hAnsi="Merriweather Sans"/>
                <w:color w:val="auto"/>
              </w:rPr>
            </w:pPr>
            <w:r w:rsidRPr="00621655">
              <w:rPr>
                <w:rFonts w:ascii="Merriweather Sans" w:hAnsi="Merriweather Sans"/>
                <w:color w:val="auto"/>
              </w:rPr>
              <w:lastRenderedPageBreak/>
              <w:t xml:space="preserve">Obligatorio que salga a la calle con su </w:t>
            </w:r>
            <w:r w:rsidR="00354482" w:rsidRPr="00621655">
              <w:rPr>
                <w:rFonts w:ascii="Merriweather Sans" w:hAnsi="Merriweather Sans"/>
                <w:color w:val="auto"/>
              </w:rPr>
              <w:t xml:space="preserve">cubo/contenedor </w:t>
            </w:r>
            <w:r w:rsidRPr="00621655">
              <w:rPr>
                <w:rFonts w:ascii="Merriweather Sans" w:hAnsi="Merriweather Sans"/>
                <w:color w:val="auto"/>
              </w:rPr>
              <w:t>específico</w:t>
            </w:r>
            <w:r w:rsidR="00E51F6A" w:rsidRPr="00621655">
              <w:rPr>
                <w:rFonts w:ascii="Merriweather Sans" w:hAnsi="Merriweather Sans"/>
                <w:color w:val="auto"/>
              </w:rPr>
              <w:t>;</w:t>
            </w:r>
            <w:r w:rsidRPr="00621655">
              <w:rPr>
                <w:rFonts w:ascii="Merriweather Sans" w:hAnsi="Merriweather Sans"/>
                <w:color w:val="auto"/>
              </w:rPr>
              <w:t xml:space="preserve"> este tendrá que estar registrado con TAG RFID</w:t>
            </w:r>
            <w:r w:rsidRPr="00621655">
              <w:rPr>
                <w:rFonts w:ascii="Merriweather Sans" w:hAnsi="Merriweather Sans"/>
                <w:color w:val="auto"/>
                <w:vertAlign w:val="superscript"/>
              </w:rPr>
              <w:t>7</w:t>
            </w:r>
            <w:r w:rsidRPr="00621655">
              <w:rPr>
                <w:rFonts w:ascii="Merriweather Sans" w:hAnsi="Merriweather Sans"/>
                <w:color w:val="auto"/>
              </w:rPr>
              <w:t xml:space="preserve"> y el nombre del establecimiento.</w:t>
            </w:r>
          </w:p>
          <w:p w14:paraId="4D1D65AF" w14:textId="333C1A0C" w:rsidR="006B2902" w:rsidRPr="00621655" w:rsidRDefault="006B2902" w:rsidP="007A4590">
            <w:pPr>
              <w:spacing w:after="0" w:line="241" w:lineRule="auto"/>
              <w:ind w:left="12" w:firstLine="0"/>
              <w:rPr>
                <w:rFonts w:ascii="Merriweather Sans" w:hAnsi="Merriweather Sans"/>
                <w:color w:val="auto"/>
              </w:rPr>
            </w:pPr>
            <w:r w:rsidRPr="00621655">
              <w:rPr>
                <w:rFonts w:ascii="Merriweather Sans" w:hAnsi="Merriweather Sans"/>
                <w:color w:val="auto"/>
              </w:rPr>
              <w:t xml:space="preserve">El usuario tendrá que sacar el residuo preferentemente con una bolsa/funda ubicada dentro del </w:t>
            </w:r>
            <w:r w:rsidR="00354482" w:rsidRPr="00621655">
              <w:rPr>
                <w:rFonts w:ascii="Merriweather Sans" w:hAnsi="Merriweather Sans"/>
                <w:color w:val="auto"/>
              </w:rPr>
              <w:t>cubo/contenedor</w:t>
            </w:r>
            <w:r w:rsidR="009324AE" w:rsidRPr="00621655">
              <w:rPr>
                <w:rFonts w:ascii="Merriweather Sans" w:hAnsi="Merriweather Sans"/>
                <w:color w:val="auto"/>
              </w:rPr>
              <w:t>.</w:t>
            </w:r>
          </w:p>
          <w:p w14:paraId="7BD2C96E" w14:textId="44693008" w:rsidR="006B2902" w:rsidRPr="00621655" w:rsidRDefault="006B2902" w:rsidP="007A4590">
            <w:pPr>
              <w:spacing w:after="0" w:line="259" w:lineRule="auto"/>
              <w:ind w:left="12" w:firstLine="0"/>
              <w:jc w:val="left"/>
              <w:rPr>
                <w:rFonts w:ascii="Merriweather Sans" w:hAnsi="Merriweather Sans"/>
                <w:color w:val="auto"/>
              </w:rPr>
            </w:pPr>
            <w:r w:rsidRPr="00621655">
              <w:rPr>
                <w:rFonts w:ascii="Merriweather Sans" w:hAnsi="Merriweather Sans"/>
                <w:color w:val="auto"/>
              </w:rPr>
              <w:t>También podrá sacar el residuo a granel, si así lo desea.</w:t>
            </w:r>
          </w:p>
          <w:p w14:paraId="60867F83" w14:textId="5E66A5CD" w:rsidR="006B2902" w:rsidRPr="00621655" w:rsidRDefault="006B2902" w:rsidP="007A4590">
            <w:pPr>
              <w:spacing w:after="89" w:line="259" w:lineRule="auto"/>
              <w:ind w:left="12" w:firstLine="0"/>
              <w:jc w:val="left"/>
              <w:rPr>
                <w:rFonts w:ascii="Merriweather Sans" w:hAnsi="Merriweather Sans"/>
                <w:color w:val="auto"/>
              </w:rPr>
            </w:pPr>
            <w:r w:rsidRPr="00621655">
              <w:rPr>
                <w:rFonts w:ascii="Merriweather Sans" w:hAnsi="Merriweather Sans"/>
                <w:color w:val="auto"/>
              </w:rPr>
              <w:t xml:space="preserve">La limpieza del </w:t>
            </w:r>
            <w:r w:rsidR="00354482" w:rsidRPr="00621655">
              <w:rPr>
                <w:rFonts w:ascii="Merriweather Sans" w:hAnsi="Merriweather Sans"/>
                <w:color w:val="auto"/>
              </w:rPr>
              <w:t xml:space="preserve">cubo/contenedor </w:t>
            </w:r>
            <w:r w:rsidRPr="00621655">
              <w:rPr>
                <w:rFonts w:ascii="Merriweather Sans" w:hAnsi="Merriweather Sans"/>
                <w:color w:val="auto"/>
              </w:rPr>
              <w:t xml:space="preserve">irá </w:t>
            </w:r>
            <w:r w:rsidR="00E51F6A" w:rsidRPr="00621655">
              <w:rPr>
                <w:rFonts w:ascii="Merriweather Sans" w:hAnsi="Merriweather Sans"/>
                <w:color w:val="auto"/>
              </w:rPr>
              <w:t>a cargo</w:t>
            </w:r>
            <w:r w:rsidRPr="00621655">
              <w:rPr>
                <w:rFonts w:ascii="Merriweather Sans" w:hAnsi="Merriweather Sans"/>
                <w:color w:val="auto"/>
              </w:rPr>
              <w:t xml:space="preserve"> del usuario del servicio.</w:t>
            </w:r>
          </w:p>
          <w:p w14:paraId="22D6BCDA" w14:textId="6A478F83" w:rsidR="006B2902" w:rsidRPr="00621655" w:rsidRDefault="006B2902" w:rsidP="007A4590">
            <w:pPr>
              <w:spacing w:after="43" w:line="259" w:lineRule="auto"/>
              <w:ind w:left="12" w:firstLine="0"/>
              <w:jc w:val="left"/>
              <w:rPr>
                <w:rFonts w:ascii="Merriweather Sans" w:hAnsi="Merriweather Sans"/>
                <w:color w:val="auto"/>
              </w:rPr>
            </w:pPr>
            <w:r w:rsidRPr="00621655">
              <w:rPr>
                <w:rFonts w:ascii="Merriweather Sans" w:hAnsi="Merriweather Sans"/>
                <w:color w:val="auto"/>
              </w:rPr>
              <w:t>Habrá que realizar una inspección visual del volumen de la bolsa.</w:t>
            </w:r>
          </w:p>
          <w:p w14:paraId="2317BF21" w14:textId="75998A6C" w:rsidR="006B2902" w:rsidRPr="00621655" w:rsidRDefault="006B2902" w:rsidP="007A4590">
            <w:pPr>
              <w:spacing w:after="0" w:line="259" w:lineRule="auto"/>
              <w:ind w:left="12" w:firstLine="0"/>
              <w:rPr>
                <w:rFonts w:ascii="Merriweather Sans" w:hAnsi="Merriweather Sans"/>
                <w:color w:val="auto"/>
              </w:rPr>
            </w:pPr>
            <w:r w:rsidRPr="00621655">
              <w:rPr>
                <w:rFonts w:ascii="Merriweather Sans" w:hAnsi="Merriweather Sans"/>
                <w:color w:val="auto"/>
              </w:rPr>
              <w:t xml:space="preserve">Evaluar el peso, para conocer si </w:t>
            </w:r>
            <w:r w:rsidR="00E51F6A" w:rsidRPr="00621655">
              <w:rPr>
                <w:rFonts w:ascii="Merriweather Sans" w:hAnsi="Merriweather Sans"/>
                <w:color w:val="auto"/>
              </w:rPr>
              <w:t>contiene</w:t>
            </w:r>
            <w:r w:rsidRPr="00621655">
              <w:rPr>
                <w:rFonts w:ascii="Merriweather Sans" w:hAnsi="Merriweather Sans"/>
                <w:color w:val="auto"/>
              </w:rPr>
              <w:t xml:space="preserve"> materia orgánica u otras fracciones seleccionables.</w:t>
            </w:r>
          </w:p>
        </w:tc>
      </w:tr>
      <w:tr w:rsidR="006B2902" w:rsidRPr="00621655" w14:paraId="295784DB" w14:textId="77777777" w:rsidTr="007A4590">
        <w:trPr>
          <w:gridAfter w:val="1"/>
          <w:wAfter w:w="21" w:type="dxa"/>
          <w:trHeight w:val="1424"/>
        </w:trPr>
        <w:tc>
          <w:tcPr>
            <w:tcW w:w="1826" w:type="dxa"/>
            <w:gridSpan w:val="2"/>
            <w:tcBorders>
              <w:top w:val="single" w:sz="2" w:space="0" w:color="F2F2F2"/>
              <w:left w:val="single" w:sz="17" w:space="0" w:color="FFFFFF"/>
              <w:bottom w:val="single" w:sz="2" w:space="0" w:color="F2F2F2"/>
              <w:right w:val="single" w:sz="17" w:space="0" w:color="FFFFFF"/>
            </w:tcBorders>
            <w:shd w:val="clear" w:color="auto" w:fill="F2F2F2"/>
          </w:tcPr>
          <w:p w14:paraId="27D57613" w14:textId="0C81FCB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lastRenderedPageBreak/>
              <w:t>Normativa para sacar el residuo:</w:t>
            </w:r>
          </w:p>
        </w:tc>
        <w:tc>
          <w:tcPr>
            <w:tcW w:w="0" w:type="auto"/>
            <w:gridSpan w:val="2"/>
            <w:vMerge/>
            <w:tcBorders>
              <w:top w:val="nil"/>
              <w:left w:val="single" w:sz="17" w:space="0" w:color="FFFFFF"/>
              <w:bottom w:val="nil"/>
              <w:right w:val="nil"/>
            </w:tcBorders>
          </w:tcPr>
          <w:p w14:paraId="431F7851"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7643A985" w14:textId="77777777" w:rsidTr="007A4590">
        <w:trPr>
          <w:gridAfter w:val="1"/>
          <w:wAfter w:w="21" w:type="dxa"/>
          <w:trHeight w:val="913"/>
        </w:trPr>
        <w:tc>
          <w:tcPr>
            <w:tcW w:w="1826" w:type="dxa"/>
            <w:gridSpan w:val="2"/>
            <w:tcBorders>
              <w:top w:val="single" w:sz="2" w:space="0" w:color="F2F2F2"/>
              <w:left w:val="single" w:sz="17" w:space="0" w:color="FFFFFF"/>
              <w:bottom w:val="single" w:sz="17" w:space="0" w:color="FFFFFF"/>
              <w:right w:val="single" w:sz="17" w:space="0" w:color="FFFFFF"/>
            </w:tcBorders>
            <w:shd w:val="clear" w:color="auto" w:fill="F2F2F2"/>
          </w:tcPr>
          <w:p w14:paraId="1D909FB3" w14:textId="71C8A4E9"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Criterio de valoración:</w:t>
            </w:r>
          </w:p>
        </w:tc>
        <w:tc>
          <w:tcPr>
            <w:tcW w:w="0" w:type="auto"/>
            <w:gridSpan w:val="2"/>
            <w:vMerge/>
            <w:tcBorders>
              <w:top w:val="nil"/>
              <w:left w:val="single" w:sz="17" w:space="0" w:color="FFFFFF"/>
              <w:bottom w:val="single" w:sz="17" w:space="0" w:color="FFFFFF"/>
              <w:right w:val="nil"/>
            </w:tcBorders>
          </w:tcPr>
          <w:p w14:paraId="504B5D35"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3DCBD873" w14:textId="77777777" w:rsidTr="007A4590">
        <w:trPr>
          <w:gridAfter w:val="1"/>
          <w:wAfter w:w="21" w:type="dxa"/>
          <w:trHeight w:val="397"/>
        </w:trPr>
        <w:tc>
          <w:tcPr>
            <w:tcW w:w="8483" w:type="dxa"/>
            <w:gridSpan w:val="4"/>
            <w:tcBorders>
              <w:top w:val="single" w:sz="17" w:space="0" w:color="FFFFFF"/>
              <w:left w:val="single" w:sz="17" w:space="0" w:color="FFFFFF"/>
              <w:bottom w:val="single" w:sz="17" w:space="0" w:color="FFFFFF"/>
              <w:right w:val="single" w:sz="17" w:space="0" w:color="FFFFFF"/>
            </w:tcBorders>
            <w:shd w:val="clear" w:color="auto" w:fill="C0C0C0"/>
          </w:tcPr>
          <w:p w14:paraId="1CCB4968" w14:textId="3FD9C5E2"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TEXTIL SANITARIO:</w:t>
            </w:r>
          </w:p>
        </w:tc>
      </w:tr>
      <w:tr w:rsidR="006B2902" w:rsidRPr="00621655" w14:paraId="658B406F" w14:textId="77777777" w:rsidTr="007A4590">
        <w:trPr>
          <w:gridAfter w:val="1"/>
          <w:wAfter w:w="21" w:type="dxa"/>
          <w:trHeight w:val="1085"/>
        </w:trPr>
        <w:tc>
          <w:tcPr>
            <w:tcW w:w="1826" w:type="dxa"/>
            <w:gridSpan w:val="2"/>
            <w:tcBorders>
              <w:top w:val="single" w:sz="17" w:space="0" w:color="FFFFFF"/>
              <w:left w:val="single" w:sz="17" w:space="0" w:color="FFFFFF"/>
              <w:bottom w:val="single" w:sz="2" w:space="0" w:color="F2F2F2"/>
              <w:right w:val="nil"/>
            </w:tcBorders>
            <w:shd w:val="clear" w:color="auto" w:fill="F2F2F2"/>
          </w:tcPr>
          <w:p w14:paraId="503B7A0F" w14:textId="2089378F"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Material:</w:t>
            </w:r>
          </w:p>
        </w:tc>
        <w:tc>
          <w:tcPr>
            <w:tcW w:w="6656" w:type="dxa"/>
            <w:gridSpan w:val="2"/>
            <w:vMerge w:val="restart"/>
            <w:tcBorders>
              <w:top w:val="single" w:sz="17" w:space="0" w:color="FFFFFF"/>
              <w:left w:val="nil"/>
              <w:bottom w:val="nil"/>
              <w:right w:val="nil"/>
            </w:tcBorders>
          </w:tcPr>
          <w:p w14:paraId="14C679D4" w14:textId="7B13C0D6" w:rsidR="006B2902" w:rsidRPr="00621655" w:rsidRDefault="006B2902" w:rsidP="007A4590">
            <w:pPr>
              <w:spacing w:after="106" w:line="241" w:lineRule="auto"/>
              <w:ind w:left="12" w:right="54" w:firstLine="0"/>
              <w:rPr>
                <w:rFonts w:ascii="Merriweather Sans" w:hAnsi="Merriweather Sans"/>
                <w:color w:val="auto"/>
              </w:rPr>
            </w:pPr>
            <w:r w:rsidRPr="00621655">
              <w:rPr>
                <w:rFonts w:ascii="Merriweather Sans" w:hAnsi="Merriweather Sans"/>
                <w:color w:val="auto"/>
              </w:rPr>
              <w:t>Se considera fracción textil sanitario de actividades económicas aquella que contiene: compresas, pañales, excrementos de animales domésticos y derivados (p. ej. arena de gatos) o residuos sanitarios que no se pueden conservar hasta el día de la recogida del resto.</w:t>
            </w:r>
          </w:p>
          <w:p w14:paraId="1D3C6E78" w14:textId="70D3751B" w:rsidR="006B2902" w:rsidRPr="00621655" w:rsidRDefault="006B2902" w:rsidP="007A4590">
            <w:pPr>
              <w:spacing w:after="0" w:line="257" w:lineRule="auto"/>
              <w:ind w:left="12" w:right="55" w:firstLine="0"/>
              <w:rPr>
                <w:rFonts w:ascii="Merriweather Sans" w:hAnsi="Merriweather Sans"/>
                <w:color w:val="auto"/>
              </w:rPr>
            </w:pPr>
            <w:r w:rsidRPr="00621655">
              <w:rPr>
                <w:rFonts w:ascii="Merriweather Sans" w:hAnsi="Merriweather Sans"/>
                <w:color w:val="auto"/>
              </w:rPr>
              <w:t xml:space="preserve">Obligatorio que </w:t>
            </w:r>
            <w:r w:rsidR="00350EF1" w:rsidRPr="00621655">
              <w:rPr>
                <w:rFonts w:ascii="Merriweather Sans" w:hAnsi="Merriweather Sans"/>
                <w:color w:val="auto"/>
              </w:rPr>
              <w:t xml:space="preserve">se saque </w:t>
            </w:r>
            <w:r w:rsidRPr="00621655">
              <w:rPr>
                <w:rFonts w:ascii="Merriweather Sans" w:hAnsi="Merriweather Sans"/>
                <w:color w:val="auto"/>
              </w:rPr>
              <w:t xml:space="preserve">a la calle con su </w:t>
            </w:r>
            <w:r w:rsidR="00354482" w:rsidRPr="00621655">
              <w:rPr>
                <w:rFonts w:ascii="Merriweather Sans" w:hAnsi="Merriweather Sans"/>
                <w:color w:val="auto"/>
              </w:rPr>
              <w:t xml:space="preserve">cubo/contenedor </w:t>
            </w:r>
            <w:r w:rsidRPr="00621655">
              <w:rPr>
                <w:rFonts w:ascii="Merriweather Sans" w:hAnsi="Merriweather Sans"/>
                <w:color w:val="auto"/>
              </w:rPr>
              <w:t>específico</w:t>
            </w:r>
            <w:r w:rsidR="00E51F6A" w:rsidRPr="00621655">
              <w:rPr>
                <w:rFonts w:ascii="Merriweather Sans" w:hAnsi="Merriweather Sans"/>
                <w:color w:val="auto"/>
              </w:rPr>
              <w:t>;</w:t>
            </w:r>
            <w:r w:rsidRPr="00621655">
              <w:rPr>
                <w:rFonts w:ascii="Merriweather Sans" w:hAnsi="Merriweather Sans"/>
                <w:color w:val="auto"/>
              </w:rPr>
              <w:t xml:space="preserve"> este tendrá que estar registrado con TAG RFID</w:t>
            </w:r>
            <w:r w:rsidRPr="00621655">
              <w:rPr>
                <w:rFonts w:ascii="Merriweather Sans" w:hAnsi="Merriweather Sans"/>
                <w:color w:val="auto"/>
                <w:vertAlign w:val="superscript"/>
              </w:rPr>
              <w:t>7</w:t>
            </w:r>
            <w:r w:rsidRPr="00621655">
              <w:rPr>
                <w:rFonts w:ascii="Merriweather Sans" w:hAnsi="Merriweather Sans"/>
                <w:color w:val="auto"/>
              </w:rPr>
              <w:t xml:space="preserve"> y el nombre del establecimiento.</w:t>
            </w:r>
          </w:p>
          <w:p w14:paraId="3266AAC4" w14:textId="4BB187EA" w:rsidR="006B2902" w:rsidRPr="00621655" w:rsidRDefault="006B2902" w:rsidP="007A4590">
            <w:pPr>
              <w:spacing w:after="0" w:line="241" w:lineRule="auto"/>
              <w:ind w:left="12" w:firstLine="0"/>
              <w:rPr>
                <w:rFonts w:ascii="Merriweather Sans" w:hAnsi="Merriweather Sans"/>
                <w:color w:val="auto"/>
              </w:rPr>
            </w:pPr>
            <w:r w:rsidRPr="00621655">
              <w:rPr>
                <w:rFonts w:ascii="Merriweather Sans" w:hAnsi="Merriweather Sans"/>
                <w:color w:val="auto"/>
              </w:rPr>
              <w:t xml:space="preserve">El usuario tendrá que sacar el residuo preferentemente con una bolsa/funda ubicada dentro del </w:t>
            </w:r>
            <w:r w:rsidR="00354482" w:rsidRPr="00621655">
              <w:rPr>
                <w:rFonts w:ascii="Merriweather Sans" w:hAnsi="Merriweather Sans"/>
                <w:color w:val="auto"/>
              </w:rPr>
              <w:t>cubo/contenedor</w:t>
            </w:r>
            <w:r w:rsidR="009324AE" w:rsidRPr="00621655">
              <w:rPr>
                <w:rFonts w:ascii="Merriweather Sans" w:hAnsi="Merriweather Sans"/>
                <w:color w:val="auto"/>
              </w:rPr>
              <w:t>.</w:t>
            </w:r>
          </w:p>
          <w:p w14:paraId="27B1EB62" w14:textId="4AE5D3F2" w:rsidR="006B2902" w:rsidRPr="00621655" w:rsidRDefault="006B2902" w:rsidP="007A4590">
            <w:pPr>
              <w:spacing w:after="43" w:line="259" w:lineRule="auto"/>
              <w:ind w:left="12" w:firstLine="0"/>
              <w:jc w:val="left"/>
              <w:rPr>
                <w:rFonts w:ascii="Merriweather Sans" w:hAnsi="Merriweather Sans"/>
                <w:color w:val="auto"/>
              </w:rPr>
            </w:pPr>
            <w:r w:rsidRPr="00621655">
              <w:rPr>
                <w:rFonts w:ascii="Merriweather Sans" w:hAnsi="Merriweather Sans"/>
                <w:color w:val="auto"/>
              </w:rPr>
              <w:t>También podrá sacar el residuo a granel, si así lo desea.</w:t>
            </w:r>
          </w:p>
          <w:p w14:paraId="6F9FE1B2" w14:textId="5002ECCA" w:rsidR="006B2902" w:rsidRPr="00621655" w:rsidRDefault="006B2902" w:rsidP="007A4590">
            <w:pPr>
              <w:spacing w:after="146" w:line="259" w:lineRule="auto"/>
              <w:ind w:left="12" w:firstLine="0"/>
              <w:jc w:val="left"/>
              <w:rPr>
                <w:rFonts w:ascii="Merriweather Sans" w:hAnsi="Merriweather Sans"/>
                <w:color w:val="auto"/>
              </w:rPr>
            </w:pPr>
            <w:r w:rsidRPr="00621655">
              <w:rPr>
                <w:rFonts w:ascii="Merriweather Sans" w:hAnsi="Merriweather Sans"/>
                <w:color w:val="auto"/>
              </w:rPr>
              <w:t xml:space="preserve">La limpieza del </w:t>
            </w:r>
            <w:r w:rsidR="00354482" w:rsidRPr="00621655">
              <w:rPr>
                <w:rFonts w:ascii="Merriweather Sans" w:hAnsi="Merriweather Sans"/>
                <w:color w:val="auto"/>
              </w:rPr>
              <w:t xml:space="preserve">cubo/contenedor </w:t>
            </w:r>
            <w:r w:rsidRPr="00621655">
              <w:rPr>
                <w:rFonts w:ascii="Merriweather Sans" w:hAnsi="Merriweather Sans"/>
                <w:color w:val="auto"/>
              </w:rPr>
              <w:t xml:space="preserve">irá </w:t>
            </w:r>
            <w:r w:rsidR="00E51F6A" w:rsidRPr="00621655">
              <w:rPr>
                <w:rFonts w:ascii="Merriweather Sans" w:hAnsi="Merriweather Sans"/>
                <w:color w:val="auto"/>
              </w:rPr>
              <w:t>a cargo</w:t>
            </w:r>
            <w:r w:rsidRPr="00621655">
              <w:rPr>
                <w:rFonts w:ascii="Merriweather Sans" w:hAnsi="Merriweather Sans"/>
                <w:color w:val="auto"/>
              </w:rPr>
              <w:t xml:space="preserve"> del usuario del servicio.</w:t>
            </w:r>
          </w:p>
          <w:p w14:paraId="63A2545C" w14:textId="536B5463" w:rsidR="006B2902" w:rsidRPr="00621655" w:rsidRDefault="006B2902" w:rsidP="007A4590">
            <w:pPr>
              <w:spacing w:after="0" w:line="259" w:lineRule="auto"/>
              <w:ind w:left="12" w:firstLine="0"/>
              <w:rPr>
                <w:rFonts w:ascii="Merriweather Sans" w:hAnsi="Merriweather Sans"/>
                <w:color w:val="auto"/>
              </w:rPr>
            </w:pPr>
            <w:r w:rsidRPr="00621655">
              <w:rPr>
                <w:rFonts w:ascii="Merriweather Sans" w:hAnsi="Merriweather Sans"/>
                <w:color w:val="auto"/>
              </w:rPr>
              <w:t>Se recogerá aquel residuo de los establecimientos registrados como objeto del servicio de compresas y pañales.</w:t>
            </w:r>
          </w:p>
        </w:tc>
      </w:tr>
      <w:tr w:rsidR="006B2902" w:rsidRPr="00621655" w14:paraId="5CF39C09" w14:textId="77777777" w:rsidTr="007A4590">
        <w:trPr>
          <w:gridAfter w:val="1"/>
          <w:wAfter w:w="21" w:type="dxa"/>
          <w:trHeight w:val="1776"/>
        </w:trPr>
        <w:tc>
          <w:tcPr>
            <w:tcW w:w="1826" w:type="dxa"/>
            <w:gridSpan w:val="2"/>
            <w:tcBorders>
              <w:top w:val="single" w:sz="2" w:space="0" w:color="F2F2F2"/>
              <w:left w:val="single" w:sz="17" w:space="0" w:color="FFFFFF"/>
              <w:bottom w:val="single" w:sz="2" w:space="0" w:color="F2F2F2"/>
              <w:right w:val="single" w:sz="17" w:space="0" w:color="FFFFFF"/>
            </w:tcBorders>
            <w:shd w:val="clear" w:color="auto" w:fill="F2F2F2"/>
          </w:tcPr>
          <w:p w14:paraId="2A33DB8F" w14:textId="4B25353A"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Normativa para sacar el residuo:</w:t>
            </w:r>
          </w:p>
        </w:tc>
        <w:tc>
          <w:tcPr>
            <w:tcW w:w="0" w:type="auto"/>
            <w:gridSpan w:val="2"/>
            <w:vMerge/>
            <w:tcBorders>
              <w:top w:val="nil"/>
              <w:left w:val="nil"/>
              <w:bottom w:val="nil"/>
              <w:right w:val="nil"/>
            </w:tcBorders>
          </w:tcPr>
          <w:p w14:paraId="227AD2BF"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7B5B81AF" w14:textId="77777777" w:rsidTr="007A4590">
        <w:trPr>
          <w:gridAfter w:val="1"/>
          <w:wAfter w:w="21" w:type="dxa"/>
          <w:trHeight w:val="602"/>
        </w:trPr>
        <w:tc>
          <w:tcPr>
            <w:tcW w:w="1826" w:type="dxa"/>
            <w:gridSpan w:val="2"/>
            <w:tcBorders>
              <w:top w:val="single" w:sz="2" w:space="0" w:color="F2F2F2"/>
              <w:left w:val="single" w:sz="17" w:space="0" w:color="FFFFFF"/>
              <w:bottom w:val="nil"/>
              <w:right w:val="single" w:sz="17" w:space="0" w:color="FFFFFF"/>
            </w:tcBorders>
            <w:shd w:val="clear" w:color="auto" w:fill="F2F2F2"/>
          </w:tcPr>
          <w:p w14:paraId="08B5FD62" w14:textId="6D77C876"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Criterio de valoración:</w:t>
            </w:r>
          </w:p>
        </w:tc>
        <w:tc>
          <w:tcPr>
            <w:tcW w:w="0" w:type="auto"/>
            <w:gridSpan w:val="2"/>
            <w:vMerge/>
            <w:tcBorders>
              <w:top w:val="nil"/>
              <w:left w:val="nil"/>
              <w:bottom w:val="nil"/>
              <w:right w:val="nil"/>
            </w:tcBorders>
          </w:tcPr>
          <w:p w14:paraId="48C65299" w14:textId="77777777" w:rsidR="006B2902" w:rsidRPr="00621655" w:rsidRDefault="006B2902" w:rsidP="007A4590">
            <w:pPr>
              <w:spacing w:after="160" w:line="259" w:lineRule="auto"/>
              <w:ind w:left="0" w:firstLine="0"/>
              <w:jc w:val="left"/>
              <w:rPr>
                <w:rFonts w:ascii="Merriweather Sans" w:hAnsi="Merriweather Sans"/>
                <w:color w:val="auto"/>
              </w:rPr>
            </w:pPr>
          </w:p>
        </w:tc>
      </w:tr>
    </w:tbl>
    <w:p w14:paraId="008B0912" w14:textId="77777777" w:rsidR="006B2902" w:rsidRPr="00621655" w:rsidRDefault="006B2902" w:rsidP="006B2902">
      <w:pPr>
        <w:spacing w:after="171" w:line="259" w:lineRule="auto"/>
        <w:ind w:left="1" w:firstLine="0"/>
        <w:jc w:val="left"/>
        <w:rPr>
          <w:rFonts w:ascii="Merriweather Sans" w:hAnsi="Merriweather Sans"/>
          <w:color w:val="auto"/>
          <w:sz w:val="22"/>
        </w:rPr>
      </w:pPr>
      <w:r w:rsidRPr="00621655">
        <w:rPr>
          <w:rFonts w:ascii="Merriweather Sans" w:hAnsi="Merriweather Sans"/>
          <w:color w:val="auto"/>
          <w:sz w:val="22"/>
        </w:rPr>
        <w:t xml:space="preserve"> </w:t>
      </w:r>
    </w:p>
    <w:p w14:paraId="70E799A1" w14:textId="579139CC" w:rsidR="006B2902" w:rsidRPr="00621655" w:rsidRDefault="006B2902" w:rsidP="006B2902">
      <w:pPr>
        <w:pStyle w:val="Ttulo3"/>
        <w:ind w:left="19"/>
        <w:rPr>
          <w:rFonts w:ascii="Merriweather Sans" w:hAnsi="Merriweather Sans"/>
          <w:color w:val="auto"/>
          <w:sz w:val="22"/>
        </w:rPr>
      </w:pPr>
      <w:bookmarkStart w:id="40" w:name="_Toc49189660"/>
      <w:r w:rsidRPr="00621655">
        <w:rPr>
          <w:rFonts w:ascii="Merriweather Sans" w:hAnsi="Merriweather Sans"/>
          <w:color w:val="auto"/>
          <w:sz w:val="22"/>
        </w:rPr>
        <w:t>4.2.4. CONTROL DE MATERIALES APORTADOS</w:t>
      </w:r>
      <w:bookmarkEnd w:id="40"/>
    </w:p>
    <w:p w14:paraId="7FFDA820" w14:textId="79632D29" w:rsidR="006B2902" w:rsidRPr="00621655" w:rsidRDefault="006B2902" w:rsidP="006B2902">
      <w:pPr>
        <w:spacing w:after="234"/>
        <w:ind w:left="20"/>
        <w:rPr>
          <w:rFonts w:ascii="Merriweather Sans" w:hAnsi="Merriweather Sans"/>
          <w:color w:val="auto"/>
          <w:sz w:val="22"/>
        </w:rPr>
      </w:pPr>
      <w:r w:rsidRPr="00621655">
        <w:rPr>
          <w:rFonts w:ascii="Merriweather Sans" w:hAnsi="Merriweather Sans"/>
          <w:color w:val="auto"/>
          <w:sz w:val="22"/>
        </w:rPr>
        <w:t>Se define la siguiente normativa municipal en cuanto a criterios de recogida de material de la vía pública.</w:t>
      </w:r>
    </w:p>
    <w:p w14:paraId="4127DBEB" w14:textId="64BF1314"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En los siguientes casos </w:t>
      </w:r>
      <w:r w:rsidRPr="00621655">
        <w:rPr>
          <w:rFonts w:ascii="Merriweather Sans" w:hAnsi="Merriweather Sans"/>
          <w:b/>
          <w:color w:val="auto"/>
          <w:sz w:val="22"/>
        </w:rPr>
        <w:t>no se respeta la normativa</w:t>
      </w:r>
      <w:r w:rsidRPr="00621655">
        <w:rPr>
          <w:rFonts w:ascii="Merriweather Sans" w:hAnsi="Merriweather Sans"/>
          <w:color w:val="auto"/>
          <w:sz w:val="22"/>
        </w:rPr>
        <w:t xml:space="preserve"> de aportación:</w:t>
      </w:r>
    </w:p>
    <w:p w14:paraId="312CAFCC" w14:textId="10119A7F" w:rsidR="006B2902" w:rsidRPr="00621655" w:rsidRDefault="006B2902" w:rsidP="006B2902">
      <w:pPr>
        <w:numPr>
          <w:ilvl w:val="0"/>
          <w:numId w:val="27"/>
        </w:numPr>
        <w:spacing w:after="30"/>
        <w:ind w:hanging="360"/>
        <w:rPr>
          <w:rFonts w:ascii="Merriweather Sans" w:hAnsi="Merriweather Sans"/>
          <w:color w:val="auto"/>
          <w:sz w:val="22"/>
        </w:rPr>
      </w:pPr>
      <w:r w:rsidRPr="00621655">
        <w:rPr>
          <w:rFonts w:ascii="Merriweather Sans" w:hAnsi="Merriweather Sans"/>
          <w:color w:val="auto"/>
          <w:sz w:val="22"/>
        </w:rPr>
        <w:t>En caso de que el personal detecte la presencia de materiales no propios de la fracción objeto de recogida, definida por el calendario municipal</w:t>
      </w:r>
      <w:r w:rsidRPr="00621655">
        <w:rPr>
          <w:rFonts w:ascii="Merriweather Sans" w:hAnsi="Merriweather Sans"/>
          <w:color w:val="auto"/>
          <w:sz w:val="22"/>
          <w:vertAlign w:val="superscript"/>
        </w:rPr>
        <w:footnoteReference w:id="8"/>
      </w:r>
      <w:r w:rsidR="009324AE" w:rsidRPr="00621655">
        <w:rPr>
          <w:rFonts w:ascii="Merriweather Sans" w:hAnsi="Merriweather Sans"/>
          <w:color w:val="auto"/>
          <w:sz w:val="22"/>
        </w:rPr>
        <w:t>.</w:t>
      </w:r>
    </w:p>
    <w:p w14:paraId="1A60EE64" w14:textId="71BC421A" w:rsidR="006B2902" w:rsidRPr="00621655" w:rsidRDefault="006B2902" w:rsidP="006B2902">
      <w:pPr>
        <w:numPr>
          <w:ilvl w:val="0"/>
          <w:numId w:val="27"/>
        </w:numPr>
        <w:ind w:hanging="360"/>
        <w:rPr>
          <w:rFonts w:ascii="Merriweather Sans" w:hAnsi="Merriweather Sans"/>
          <w:color w:val="auto"/>
          <w:sz w:val="22"/>
        </w:rPr>
      </w:pPr>
      <w:r w:rsidRPr="00621655">
        <w:rPr>
          <w:rFonts w:ascii="Merriweather Sans" w:hAnsi="Merriweather Sans"/>
          <w:color w:val="auto"/>
          <w:sz w:val="22"/>
        </w:rPr>
        <w:t xml:space="preserve">En </w:t>
      </w:r>
      <w:r w:rsidR="00AF6F31" w:rsidRPr="00621655">
        <w:rPr>
          <w:rFonts w:ascii="Merriweather Sans" w:hAnsi="Merriweather Sans"/>
          <w:color w:val="auto"/>
          <w:sz w:val="22"/>
        </w:rPr>
        <w:t>caso de que</w:t>
      </w:r>
      <w:r w:rsidRPr="00621655">
        <w:rPr>
          <w:rFonts w:ascii="Merriweather Sans" w:hAnsi="Merriweather Sans"/>
          <w:color w:val="auto"/>
          <w:sz w:val="22"/>
        </w:rPr>
        <w:t xml:space="preserve"> la aportación se realice de forma no homologada, según fracción y tipología de generador. Por ejemplo, un residuo </w:t>
      </w:r>
      <w:r w:rsidR="00E51F6A" w:rsidRPr="00621655">
        <w:rPr>
          <w:rFonts w:ascii="Merriweather Sans" w:hAnsi="Merriweather Sans"/>
          <w:color w:val="auto"/>
          <w:sz w:val="22"/>
        </w:rPr>
        <w:t>que se saque</w:t>
      </w:r>
      <w:r w:rsidRPr="00621655">
        <w:rPr>
          <w:rFonts w:ascii="Merriweather Sans" w:hAnsi="Merriweather Sans"/>
          <w:color w:val="auto"/>
          <w:sz w:val="22"/>
        </w:rPr>
        <w:t xml:space="preserve"> con </w:t>
      </w:r>
      <w:r w:rsidRPr="00621655">
        <w:rPr>
          <w:rFonts w:ascii="Merriweather Sans" w:hAnsi="Merriweather Sans"/>
          <w:color w:val="auto"/>
          <w:sz w:val="22"/>
        </w:rPr>
        <w:lastRenderedPageBreak/>
        <w:t xml:space="preserve">bolsa cuando le corresponde </w:t>
      </w:r>
      <w:r w:rsidR="00F94273" w:rsidRPr="00621655">
        <w:rPr>
          <w:rFonts w:ascii="Merriweather Sans" w:hAnsi="Merriweather Sans"/>
          <w:color w:val="auto"/>
          <w:sz w:val="22"/>
        </w:rPr>
        <w:t>cubo</w:t>
      </w:r>
      <w:r w:rsidRPr="00621655">
        <w:rPr>
          <w:rFonts w:ascii="Merriweather Sans" w:hAnsi="Merriweather Sans"/>
          <w:color w:val="auto"/>
          <w:sz w:val="22"/>
        </w:rPr>
        <w:t xml:space="preserve">, o bien el uso de un </w:t>
      </w:r>
      <w:r w:rsidR="00F94273" w:rsidRPr="00621655">
        <w:rPr>
          <w:rFonts w:ascii="Merriweather Sans" w:hAnsi="Merriweather Sans"/>
          <w:color w:val="auto"/>
          <w:sz w:val="22"/>
        </w:rPr>
        <w:t>cubo</w:t>
      </w:r>
      <w:r w:rsidRPr="00621655">
        <w:rPr>
          <w:rFonts w:ascii="Merriweather Sans" w:hAnsi="Merriweather Sans"/>
          <w:color w:val="auto"/>
          <w:sz w:val="22"/>
        </w:rPr>
        <w:t xml:space="preserve"> que no </w:t>
      </w:r>
      <w:r w:rsidR="00E51F6A" w:rsidRPr="00621655">
        <w:rPr>
          <w:rFonts w:ascii="Merriweather Sans" w:hAnsi="Merriweather Sans"/>
          <w:color w:val="auto"/>
          <w:sz w:val="22"/>
        </w:rPr>
        <w:t>sea</w:t>
      </w:r>
      <w:r w:rsidRPr="00621655">
        <w:rPr>
          <w:rFonts w:ascii="Merriweather Sans" w:hAnsi="Merriweather Sans"/>
          <w:color w:val="auto"/>
          <w:sz w:val="22"/>
        </w:rPr>
        <w:t xml:space="preserve"> el propio del servicio, etc.</w:t>
      </w:r>
    </w:p>
    <w:p w14:paraId="13A63E89" w14:textId="7A690E1E" w:rsidR="004D774E" w:rsidRPr="00621655" w:rsidRDefault="006B2902" w:rsidP="006B2902">
      <w:pPr>
        <w:numPr>
          <w:ilvl w:val="0"/>
          <w:numId w:val="27"/>
        </w:numPr>
        <w:spacing w:after="122" w:line="365" w:lineRule="auto"/>
        <w:ind w:hanging="360"/>
        <w:rPr>
          <w:rFonts w:ascii="Merriweather Sans" w:hAnsi="Merriweather Sans"/>
          <w:color w:val="auto"/>
          <w:sz w:val="22"/>
        </w:rPr>
      </w:pPr>
      <w:r w:rsidRPr="00621655">
        <w:rPr>
          <w:rFonts w:ascii="Merriweather Sans" w:hAnsi="Merriweather Sans"/>
          <w:color w:val="auto"/>
          <w:sz w:val="22"/>
        </w:rPr>
        <w:t xml:space="preserve">En </w:t>
      </w:r>
      <w:r w:rsidR="00AF6F31" w:rsidRPr="00621655">
        <w:rPr>
          <w:rFonts w:ascii="Merriweather Sans" w:hAnsi="Merriweather Sans"/>
          <w:color w:val="auto"/>
          <w:sz w:val="22"/>
        </w:rPr>
        <w:t>caso de que</w:t>
      </w:r>
      <w:r w:rsidRPr="00621655">
        <w:rPr>
          <w:rFonts w:ascii="Merriweather Sans" w:hAnsi="Merriweather Sans"/>
          <w:color w:val="auto"/>
          <w:sz w:val="22"/>
        </w:rPr>
        <w:t xml:space="preserve"> la aportación se realice fuera del horario establecido.</w:t>
      </w:r>
    </w:p>
    <w:p w14:paraId="6BB9B6D4" w14:textId="6DDCF5FF" w:rsidR="006B2902" w:rsidRPr="00621655" w:rsidRDefault="004D774E" w:rsidP="004D774E">
      <w:pPr>
        <w:spacing w:after="122" w:line="365" w:lineRule="auto"/>
        <w:rPr>
          <w:rFonts w:ascii="Merriweather Sans" w:hAnsi="Merriweather Sans"/>
          <w:color w:val="auto"/>
          <w:sz w:val="22"/>
        </w:rPr>
      </w:pPr>
      <w:r w:rsidRPr="00621655">
        <w:rPr>
          <w:rFonts w:ascii="Merriweather Sans" w:hAnsi="Merriweather Sans"/>
          <w:color w:val="auto"/>
          <w:sz w:val="22"/>
        </w:rPr>
        <w:t xml:space="preserve">A) </w:t>
      </w:r>
      <w:r w:rsidR="006B2902" w:rsidRPr="00621655">
        <w:rPr>
          <w:rFonts w:ascii="Merriweather Sans" w:hAnsi="Merriweather Sans"/>
          <w:color w:val="auto"/>
          <w:sz w:val="22"/>
        </w:rPr>
        <w:t>Si la aportación sí respeta la normativa municipal:</w:t>
      </w:r>
    </w:p>
    <w:p w14:paraId="4EA7D189" w14:textId="50D6167F" w:rsidR="006B2902" w:rsidRPr="00621655" w:rsidRDefault="006B2902" w:rsidP="006B2902">
      <w:pPr>
        <w:numPr>
          <w:ilvl w:val="0"/>
          <w:numId w:val="27"/>
        </w:numPr>
        <w:ind w:hanging="360"/>
        <w:rPr>
          <w:rFonts w:ascii="Merriweather Sans" w:hAnsi="Merriweather Sans"/>
          <w:color w:val="auto"/>
          <w:sz w:val="22"/>
        </w:rPr>
      </w:pPr>
      <w:r w:rsidRPr="00621655">
        <w:rPr>
          <w:rFonts w:ascii="Merriweather Sans" w:hAnsi="Merriweather Sans"/>
          <w:b/>
          <w:color w:val="auto"/>
          <w:sz w:val="22"/>
        </w:rPr>
        <w:t>FORM:</w:t>
      </w:r>
      <w:r w:rsidRPr="00621655">
        <w:rPr>
          <w:rFonts w:ascii="Merriweather Sans" w:hAnsi="Merriweather Sans"/>
          <w:color w:val="auto"/>
          <w:sz w:val="22"/>
        </w:rPr>
        <w:t xml:space="preserve"> Se realiza una identificación electrónica del </w:t>
      </w:r>
      <w:r w:rsidR="00F94273" w:rsidRPr="00621655">
        <w:rPr>
          <w:rFonts w:ascii="Merriweather Sans" w:hAnsi="Merriweather Sans"/>
          <w:color w:val="auto"/>
          <w:sz w:val="22"/>
        </w:rPr>
        <w:t>cubo</w:t>
      </w:r>
      <w:r w:rsidRPr="00621655">
        <w:rPr>
          <w:rFonts w:ascii="Merriweather Sans" w:hAnsi="Merriweather Sans"/>
          <w:color w:val="auto"/>
          <w:sz w:val="22"/>
        </w:rPr>
        <w:t>, se retira el residuo y se deja con la tapa abierta (indicador de que el residuo ya se ha vaciado).</w:t>
      </w:r>
    </w:p>
    <w:p w14:paraId="171E4B9D" w14:textId="4029DE7A" w:rsidR="006B2902" w:rsidRPr="00621655" w:rsidRDefault="006B2902" w:rsidP="006B2902">
      <w:pPr>
        <w:numPr>
          <w:ilvl w:val="0"/>
          <w:numId w:val="27"/>
        </w:numPr>
        <w:ind w:hanging="360"/>
        <w:rPr>
          <w:rFonts w:ascii="Merriweather Sans" w:hAnsi="Merriweather Sans"/>
          <w:color w:val="auto"/>
          <w:sz w:val="22"/>
        </w:rPr>
      </w:pPr>
      <w:r w:rsidRPr="00621655">
        <w:rPr>
          <w:rFonts w:ascii="Merriweather Sans" w:hAnsi="Merriweather Sans"/>
          <w:b/>
          <w:color w:val="auto"/>
          <w:sz w:val="22"/>
        </w:rPr>
        <w:t>Resto:</w:t>
      </w:r>
      <w:r w:rsidRPr="00621655">
        <w:rPr>
          <w:rFonts w:ascii="Merriweather Sans" w:hAnsi="Merriweather Sans"/>
          <w:color w:val="auto"/>
          <w:sz w:val="22"/>
        </w:rPr>
        <w:t xml:space="preserve"> Se identifica electrónicamente la bolsa de los usuarios domésticos y se retira el residuo.</w:t>
      </w:r>
    </w:p>
    <w:p w14:paraId="00478D85" w14:textId="2148CE15" w:rsidR="006B2902" w:rsidRPr="00621655" w:rsidRDefault="006B2902" w:rsidP="006B2902">
      <w:pPr>
        <w:numPr>
          <w:ilvl w:val="0"/>
          <w:numId w:val="27"/>
        </w:numPr>
        <w:ind w:hanging="360"/>
        <w:rPr>
          <w:rFonts w:ascii="Merriweather Sans" w:hAnsi="Merriweather Sans"/>
          <w:color w:val="auto"/>
          <w:sz w:val="22"/>
        </w:rPr>
      </w:pPr>
      <w:r w:rsidRPr="00621655">
        <w:rPr>
          <w:rFonts w:ascii="Merriweather Sans" w:hAnsi="Merriweather Sans"/>
          <w:b/>
          <w:color w:val="auto"/>
          <w:sz w:val="22"/>
        </w:rPr>
        <w:t>Envases, Papel-cartón y Textil sanitario:</w:t>
      </w:r>
      <w:r w:rsidRPr="00621655">
        <w:rPr>
          <w:rFonts w:ascii="Merriweather Sans" w:hAnsi="Merriweather Sans"/>
          <w:color w:val="auto"/>
          <w:sz w:val="22"/>
        </w:rPr>
        <w:t xml:space="preserve"> Se identifica la bolsa electrónicamente, si es el caso, y se retira el residuo.</w:t>
      </w:r>
    </w:p>
    <w:p w14:paraId="540CE5BB" w14:textId="77777777" w:rsidR="006B2902" w:rsidRPr="00621655" w:rsidRDefault="006B2902" w:rsidP="006B2902">
      <w:pPr>
        <w:spacing w:after="17"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p w14:paraId="0DD61C8B" w14:textId="0116B45B" w:rsidR="006B2902" w:rsidRPr="00621655" w:rsidRDefault="004D774E" w:rsidP="006B2902">
      <w:pPr>
        <w:ind w:left="20"/>
        <w:rPr>
          <w:rFonts w:ascii="Merriweather Sans" w:hAnsi="Merriweather Sans"/>
          <w:color w:val="auto"/>
          <w:sz w:val="22"/>
        </w:rPr>
      </w:pPr>
      <w:r w:rsidRPr="00621655">
        <w:rPr>
          <w:rFonts w:ascii="Merriweather Sans" w:hAnsi="Merriweather Sans"/>
          <w:color w:val="auto"/>
          <w:sz w:val="22"/>
        </w:rPr>
        <w:t xml:space="preserve">B) </w:t>
      </w:r>
      <w:r w:rsidR="006B2902" w:rsidRPr="00621655">
        <w:rPr>
          <w:rFonts w:ascii="Merriweather Sans" w:hAnsi="Merriweather Sans"/>
          <w:color w:val="auto"/>
          <w:sz w:val="22"/>
        </w:rPr>
        <w:t>Si la aportación no respeta la normativa municipal:</w:t>
      </w:r>
    </w:p>
    <w:p w14:paraId="6A11A7AE" w14:textId="77777777" w:rsidR="004D774E" w:rsidRPr="00621655" w:rsidRDefault="004D774E" w:rsidP="006B2902">
      <w:pPr>
        <w:ind w:left="20"/>
        <w:rPr>
          <w:rFonts w:ascii="Merriweather Sans" w:hAnsi="Merriweather Sans"/>
          <w:color w:val="auto"/>
          <w:sz w:val="22"/>
        </w:rPr>
      </w:pPr>
    </w:p>
    <w:p w14:paraId="425ABE57" w14:textId="709A880F" w:rsidR="006B2902" w:rsidRPr="00621655" w:rsidRDefault="006B2902" w:rsidP="006B2902">
      <w:pPr>
        <w:numPr>
          <w:ilvl w:val="0"/>
          <w:numId w:val="27"/>
        </w:numPr>
        <w:ind w:hanging="360"/>
        <w:rPr>
          <w:rFonts w:ascii="Merriweather Sans" w:hAnsi="Merriweather Sans"/>
          <w:color w:val="auto"/>
          <w:sz w:val="22"/>
        </w:rPr>
      </w:pPr>
      <w:r w:rsidRPr="00621655">
        <w:rPr>
          <w:rFonts w:ascii="Merriweather Sans" w:hAnsi="Merriweather Sans"/>
          <w:b/>
          <w:color w:val="auto"/>
          <w:sz w:val="22"/>
        </w:rPr>
        <w:t>FORM:</w:t>
      </w:r>
      <w:r w:rsidRPr="00621655">
        <w:rPr>
          <w:rFonts w:ascii="Merriweather Sans" w:hAnsi="Merriweather Sans"/>
          <w:color w:val="auto"/>
          <w:sz w:val="22"/>
        </w:rPr>
        <w:t xml:space="preserve"> Se realiza una incidencia vinculada a la identificación electrónica del </w:t>
      </w:r>
      <w:r w:rsidR="00F94273" w:rsidRPr="00621655">
        <w:rPr>
          <w:rFonts w:ascii="Merriweather Sans" w:hAnsi="Merriweather Sans"/>
          <w:color w:val="auto"/>
          <w:sz w:val="22"/>
        </w:rPr>
        <w:t>cubo</w:t>
      </w:r>
      <w:r w:rsidRPr="00621655">
        <w:rPr>
          <w:rFonts w:ascii="Merriweather Sans" w:hAnsi="Merriweather Sans"/>
          <w:color w:val="auto"/>
          <w:sz w:val="22"/>
        </w:rPr>
        <w:t xml:space="preserve">, se adhiere </w:t>
      </w:r>
      <w:r w:rsidR="00056CF5" w:rsidRPr="00621655">
        <w:rPr>
          <w:rFonts w:ascii="Merriweather Sans" w:hAnsi="Merriweather Sans"/>
          <w:color w:val="auto"/>
          <w:sz w:val="22"/>
        </w:rPr>
        <w:t>un adhesivo</w:t>
      </w:r>
      <w:r w:rsidRPr="00621655">
        <w:rPr>
          <w:rFonts w:ascii="Merriweather Sans" w:hAnsi="Merriweather Sans"/>
          <w:color w:val="auto"/>
          <w:sz w:val="22"/>
        </w:rPr>
        <w:t xml:space="preserve"> de incidencia a la bolsa indicando el incumplimiento, no se recoge el residuo </w:t>
      </w:r>
      <w:r w:rsidR="00C24DD4" w:rsidRPr="00621655">
        <w:rPr>
          <w:rFonts w:ascii="Merriweather Sans" w:hAnsi="Merriweather Sans"/>
          <w:color w:val="auto"/>
          <w:sz w:val="22"/>
        </w:rPr>
        <w:t xml:space="preserve">y se </w:t>
      </w:r>
      <w:r w:rsidRPr="00621655">
        <w:rPr>
          <w:rFonts w:ascii="Merriweather Sans" w:hAnsi="Merriweather Sans"/>
          <w:color w:val="auto"/>
          <w:sz w:val="22"/>
        </w:rPr>
        <w:t>dej</w:t>
      </w:r>
      <w:r w:rsidR="00C24DD4" w:rsidRPr="00621655">
        <w:rPr>
          <w:rFonts w:ascii="Merriweather Sans" w:hAnsi="Merriweather Sans"/>
          <w:color w:val="auto"/>
          <w:sz w:val="22"/>
        </w:rPr>
        <w:t>a</w:t>
      </w:r>
      <w:r w:rsidRPr="00621655">
        <w:rPr>
          <w:rFonts w:ascii="Merriweather Sans" w:hAnsi="Merriweather Sans"/>
          <w:color w:val="auto"/>
          <w:sz w:val="22"/>
        </w:rPr>
        <w:t xml:space="preserve"> all</w:t>
      </w:r>
      <w:r w:rsidR="00C24DD4" w:rsidRPr="00621655">
        <w:rPr>
          <w:rFonts w:ascii="Merriweather Sans" w:hAnsi="Merriweather Sans"/>
          <w:color w:val="auto"/>
          <w:sz w:val="22"/>
        </w:rPr>
        <w:t>í</w:t>
      </w:r>
      <w:r w:rsidRPr="00621655">
        <w:rPr>
          <w:rFonts w:ascii="Merriweather Sans" w:hAnsi="Merriweather Sans"/>
          <w:color w:val="auto"/>
          <w:sz w:val="22"/>
        </w:rPr>
        <w:t xml:space="preserve"> donde se ha encontrado</w:t>
      </w:r>
      <w:r w:rsidR="009324AE" w:rsidRPr="00621655">
        <w:rPr>
          <w:rFonts w:ascii="Merriweather Sans" w:hAnsi="Merriweather Sans"/>
          <w:color w:val="auto"/>
          <w:sz w:val="22"/>
        </w:rPr>
        <w:t>.</w:t>
      </w:r>
    </w:p>
    <w:p w14:paraId="2E44DA4F" w14:textId="5A51ACA8" w:rsidR="006B2902" w:rsidRPr="00621655" w:rsidRDefault="006B2902" w:rsidP="006B2902">
      <w:pPr>
        <w:numPr>
          <w:ilvl w:val="0"/>
          <w:numId w:val="27"/>
        </w:numPr>
        <w:ind w:hanging="360"/>
        <w:rPr>
          <w:rFonts w:ascii="Merriweather Sans" w:hAnsi="Merriweather Sans"/>
          <w:color w:val="auto"/>
          <w:sz w:val="22"/>
        </w:rPr>
      </w:pPr>
      <w:r w:rsidRPr="00621655">
        <w:rPr>
          <w:rFonts w:ascii="Merriweather Sans" w:hAnsi="Merriweather Sans"/>
          <w:b/>
          <w:color w:val="auto"/>
          <w:sz w:val="22"/>
        </w:rPr>
        <w:t>Resto:</w:t>
      </w:r>
      <w:r w:rsidRPr="00621655">
        <w:rPr>
          <w:rFonts w:ascii="Merriweather Sans" w:hAnsi="Merriweather Sans"/>
          <w:color w:val="auto"/>
          <w:sz w:val="22"/>
        </w:rPr>
        <w:t xml:space="preserve"> Se realiza una incidencia vinculada a la identificación electrónica de la bolsa, se adhiere </w:t>
      </w:r>
      <w:r w:rsidR="00453A8B" w:rsidRPr="00621655">
        <w:rPr>
          <w:rFonts w:ascii="Merriweather Sans" w:hAnsi="Merriweather Sans"/>
          <w:color w:val="auto"/>
          <w:sz w:val="22"/>
        </w:rPr>
        <w:t>un adhesivo</w:t>
      </w:r>
      <w:r w:rsidRPr="00621655">
        <w:rPr>
          <w:rFonts w:ascii="Merriweather Sans" w:hAnsi="Merriweather Sans"/>
          <w:color w:val="auto"/>
          <w:sz w:val="22"/>
        </w:rPr>
        <w:t xml:space="preserve"> de incidencia a la bolsa indicando el incumplimiento, no se recoge el residuo </w:t>
      </w:r>
      <w:r w:rsidR="00C24DD4" w:rsidRPr="00621655">
        <w:rPr>
          <w:rFonts w:ascii="Merriweather Sans" w:hAnsi="Merriweather Sans"/>
          <w:color w:val="auto"/>
          <w:sz w:val="22"/>
        </w:rPr>
        <w:t>y se deja</w:t>
      </w:r>
      <w:r w:rsidRPr="00621655">
        <w:rPr>
          <w:rFonts w:ascii="Merriweather Sans" w:hAnsi="Merriweather Sans"/>
          <w:color w:val="auto"/>
          <w:sz w:val="22"/>
        </w:rPr>
        <w:t xml:space="preserve"> all</w:t>
      </w:r>
      <w:r w:rsidR="00C24DD4" w:rsidRPr="00621655">
        <w:rPr>
          <w:rFonts w:ascii="Merriweather Sans" w:hAnsi="Merriweather Sans"/>
          <w:color w:val="auto"/>
          <w:sz w:val="22"/>
        </w:rPr>
        <w:t>í</w:t>
      </w:r>
      <w:r w:rsidRPr="00621655">
        <w:rPr>
          <w:rFonts w:ascii="Merriweather Sans" w:hAnsi="Merriweather Sans"/>
          <w:color w:val="auto"/>
          <w:sz w:val="22"/>
        </w:rPr>
        <w:t xml:space="preserve"> donde se ha encontrado.</w:t>
      </w:r>
    </w:p>
    <w:p w14:paraId="2277E636" w14:textId="07F4DC70" w:rsidR="006B2902" w:rsidRPr="00621655" w:rsidRDefault="006B2902" w:rsidP="006B2902">
      <w:pPr>
        <w:numPr>
          <w:ilvl w:val="0"/>
          <w:numId w:val="27"/>
        </w:numPr>
        <w:spacing w:after="268"/>
        <w:ind w:hanging="360"/>
        <w:rPr>
          <w:rFonts w:ascii="Merriweather Sans" w:hAnsi="Merriweather Sans"/>
          <w:color w:val="auto"/>
          <w:sz w:val="22"/>
        </w:rPr>
      </w:pPr>
      <w:r w:rsidRPr="00621655">
        <w:rPr>
          <w:rFonts w:ascii="Merriweather Sans" w:hAnsi="Merriweather Sans"/>
          <w:b/>
          <w:color w:val="auto"/>
          <w:sz w:val="22"/>
        </w:rPr>
        <w:t>Envases, Papel-cartón y Textil sanitario:</w:t>
      </w:r>
      <w:r w:rsidRPr="00621655">
        <w:rPr>
          <w:rFonts w:ascii="Merriweather Sans" w:hAnsi="Merriweather Sans"/>
          <w:color w:val="auto"/>
          <w:sz w:val="22"/>
        </w:rPr>
        <w:t xml:space="preserve"> Si es el caso, se realiza una incidencia vinculada a la identificación electrónica del </w:t>
      </w:r>
      <w:r w:rsidR="00F94273" w:rsidRPr="00621655">
        <w:rPr>
          <w:rFonts w:ascii="Merriweather Sans" w:hAnsi="Merriweather Sans"/>
          <w:color w:val="auto"/>
          <w:sz w:val="22"/>
        </w:rPr>
        <w:t>cubo</w:t>
      </w:r>
      <w:r w:rsidRPr="00621655">
        <w:rPr>
          <w:rFonts w:ascii="Merriweather Sans" w:hAnsi="Merriweather Sans"/>
          <w:color w:val="auto"/>
          <w:sz w:val="22"/>
        </w:rPr>
        <w:t xml:space="preserve"> de FORM o a su Sistema de Control (si es el caso)</w:t>
      </w:r>
      <w:r w:rsidR="00C24DD4" w:rsidRPr="00621655">
        <w:rPr>
          <w:rFonts w:ascii="Merriweather Sans" w:hAnsi="Merriweather Sans"/>
          <w:color w:val="auto"/>
          <w:sz w:val="22"/>
        </w:rPr>
        <w:t>;</w:t>
      </w:r>
      <w:r w:rsidRPr="00621655">
        <w:rPr>
          <w:rFonts w:ascii="Merriweather Sans" w:hAnsi="Merriweather Sans"/>
          <w:color w:val="auto"/>
          <w:sz w:val="22"/>
        </w:rPr>
        <w:t xml:space="preserve"> en caso contrario </w:t>
      </w:r>
      <w:r w:rsidR="00C24DD4" w:rsidRPr="00621655">
        <w:rPr>
          <w:rFonts w:ascii="Merriweather Sans" w:hAnsi="Merriweather Sans"/>
          <w:color w:val="auto"/>
          <w:sz w:val="22"/>
        </w:rPr>
        <w:t>se</w:t>
      </w:r>
      <w:r w:rsidRPr="00621655">
        <w:rPr>
          <w:rFonts w:ascii="Merriweather Sans" w:hAnsi="Merriweather Sans"/>
          <w:color w:val="auto"/>
          <w:sz w:val="22"/>
        </w:rPr>
        <w:t xml:space="preserve"> geolocaliza la incidencia, se adhiere </w:t>
      </w:r>
      <w:r w:rsidR="00453A8B" w:rsidRPr="00621655">
        <w:rPr>
          <w:rFonts w:ascii="Merriweather Sans" w:hAnsi="Merriweather Sans"/>
          <w:color w:val="auto"/>
          <w:sz w:val="22"/>
        </w:rPr>
        <w:t>un adhesivo</w:t>
      </w:r>
      <w:r w:rsidRPr="00621655">
        <w:rPr>
          <w:rFonts w:ascii="Merriweather Sans" w:hAnsi="Merriweather Sans"/>
          <w:color w:val="auto"/>
          <w:sz w:val="22"/>
        </w:rPr>
        <w:t xml:space="preserve"> de incidencia a la bolsa indicando el incumplimiento</w:t>
      </w:r>
      <w:r w:rsidR="00C24DD4" w:rsidRPr="00621655">
        <w:rPr>
          <w:rFonts w:ascii="Merriweather Sans" w:hAnsi="Merriweather Sans"/>
          <w:color w:val="auto"/>
          <w:sz w:val="22"/>
        </w:rPr>
        <w:t>,</w:t>
      </w:r>
      <w:r w:rsidRPr="00621655">
        <w:rPr>
          <w:rFonts w:ascii="Merriweather Sans" w:hAnsi="Merriweather Sans"/>
          <w:color w:val="auto"/>
          <w:sz w:val="22"/>
        </w:rPr>
        <w:t xml:space="preserve"> no se recoge el residuo </w:t>
      </w:r>
      <w:r w:rsidR="00C24DD4" w:rsidRPr="00621655">
        <w:rPr>
          <w:rFonts w:ascii="Merriweather Sans" w:hAnsi="Merriweather Sans"/>
          <w:color w:val="auto"/>
          <w:sz w:val="22"/>
        </w:rPr>
        <w:t>y se deja</w:t>
      </w:r>
      <w:r w:rsidRPr="00621655">
        <w:rPr>
          <w:rFonts w:ascii="Merriweather Sans" w:hAnsi="Merriweather Sans"/>
          <w:color w:val="auto"/>
          <w:sz w:val="22"/>
        </w:rPr>
        <w:t xml:space="preserve"> all</w:t>
      </w:r>
      <w:r w:rsidR="00C24DD4" w:rsidRPr="00621655">
        <w:rPr>
          <w:rFonts w:ascii="Merriweather Sans" w:hAnsi="Merriweather Sans"/>
          <w:color w:val="auto"/>
          <w:sz w:val="22"/>
        </w:rPr>
        <w:t>í</w:t>
      </w:r>
      <w:r w:rsidRPr="00621655">
        <w:rPr>
          <w:rFonts w:ascii="Merriweather Sans" w:hAnsi="Merriweather Sans"/>
          <w:color w:val="auto"/>
          <w:sz w:val="22"/>
        </w:rPr>
        <w:t xml:space="preserve"> donde se ha encontrado.</w:t>
      </w:r>
    </w:p>
    <w:p w14:paraId="6CC77377" w14:textId="57B97C2B" w:rsidR="006B2902" w:rsidRPr="00621655" w:rsidRDefault="006B2902" w:rsidP="006B2902">
      <w:pPr>
        <w:pStyle w:val="Ttulo3"/>
        <w:ind w:left="19"/>
        <w:rPr>
          <w:rFonts w:ascii="Merriweather Sans" w:hAnsi="Merriweather Sans"/>
          <w:color w:val="auto"/>
          <w:sz w:val="22"/>
        </w:rPr>
      </w:pPr>
      <w:bookmarkStart w:id="41" w:name="_Toc49189661"/>
      <w:r w:rsidRPr="00621655">
        <w:rPr>
          <w:rFonts w:ascii="Merriweather Sans" w:hAnsi="Merriweather Sans"/>
          <w:color w:val="auto"/>
          <w:sz w:val="22"/>
        </w:rPr>
        <w:t>4.2.5. GESTIÓN DE LAS INCIDENCIAS</w:t>
      </w:r>
      <w:bookmarkEnd w:id="41"/>
    </w:p>
    <w:p w14:paraId="3AA591DE" w14:textId="23632436"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La empresa adjudicataria del servicio tendrá que informar diariamente de las incidencias detectadas especificando </w:t>
      </w:r>
      <w:r w:rsidR="00C24DD4" w:rsidRPr="00621655">
        <w:rPr>
          <w:rFonts w:ascii="Merriweather Sans" w:hAnsi="Merriweather Sans"/>
          <w:color w:val="auto"/>
          <w:sz w:val="22"/>
        </w:rPr>
        <w:t>su</w:t>
      </w:r>
      <w:r w:rsidRPr="00621655">
        <w:rPr>
          <w:rFonts w:ascii="Merriweather Sans" w:hAnsi="Merriweather Sans"/>
          <w:color w:val="auto"/>
          <w:sz w:val="22"/>
        </w:rPr>
        <w:t xml:space="preserve"> naturaleza y el usuario infractor.</w:t>
      </w:r>
    </w:p>
    <w:p w14:paraId="7CD9D261" w14:textId="2D7100F6"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La tipología de incidencias a registrar tendrá que ser como mínimo:</w:t>
      </w:r>
    </w:p>
    <w:p w14:paraId="4B68C02F" w14:textId="2962BA90" w:rsidR="006B2902" w:rsidRPr="00621655" w:rsidRDefault="006B2902" w:rsidP="006B2902">
      <w:pPr>
        <w:numPr>
          <w:ilvl w:val="0"/>
          <w:numId w:val="28"/>
        </w:numPr>
        <w:ind w:hanging="358"/>
        <w:rPr>
          <w:rFonts w:ascii="Merriweather Sans" w:hAnsi="Merriweather Sans"/>
          <w:color w:val="auto"/>
          <w:sz w:val="22"/>
        </w:rPr>
      </w:pPr>
      <w:r w:rsidRPr="00621655">
        <w:rPr>
          <w:rFonts w:ascii="Merriweather Sans" w:hAnsi="Merriweather Sans"/>
          <w:color w:val="auto"/>
          <w:sz w:val="22"/>
        </w:rPr>
        <w:t>Bolsa mal seleccionada</w:t>
      </w:r>
    </w:p>
    <w:p w14:paraId="0CA1A91D" w14:textId="4B9BF583" w:rsidR="006B2902" w:rsidRPr="00621655" w:rsidRDefault="006B2902" w:rsidP="006B2902">
      <w:pPr>
        <w:numPr>
          <w:ilvl w:val="0"/>
          <w:numId w:val="28"/>
        </w:numPr>
        <w:ind w:hanging="358"/>
        <w:rPr>
          <w:rFonts w:ascii="Merriweather Sans" w:hAnsi="Merriweather Sans"/>
          <w:color w:val="auto"/>
          <w:sz w:val="22"/>
        </w:rPr>
      </w:pPr>
      <w:r w:rsidRPr="00621655">
        <w:rPr>
          <w:rFonts w:ascii="Merriweather Sans" w:hAnsi="Merriweather Sans"/>
          <w:color w:val="auto"/>
          <w:sz w:val="22"/>
        </w:rPr>
        <w:t xml:space="preserve">Residuo </w:t>
      </w:r>
      <w:r w:rsidR="00350EF1" w:rsidRPr="00621655">
        <w:rPr>
          <w:rFonts w:ascii="Merriweather Sans" w:hAnsi="Merriweather Sans"/>
          <w:color w:val="auto"/>
          <w:sz w:val="22"/>
        </w:rPr>
        <w:t>entregado</w:t>
      </w:r>
      <w:r w:rsidRPr="00621655">
        <w:rPr>
          <w:rFonts w:ascii="Merriweather Sans" w:hAnsi="Merriweather Sans"/>
          <w:color w:val="auto"/>
          <w:sz w:val="22"/>
        </w:rPr>
        <w:t xml:space="preserve"> en día equivocado</w:t>
      </w:r>
    </w:p>
    <w:p w14:paraId="30E16F70" w14:textId="4240D7D5" w:rsidR="006B2902" w:rsidRPr="00621655" w:rsidRDefault="006B2902" w:rsidP="006B2902">
      <w:pPr>
        <w:numPr>
          <w:ilvl w:val="0"/>
          <w:numId w:val="28"/>
        </w:numPr>
        <w:spacing w:after="181" w:line="303" w:lineRule="auto"/>
        <w:ind w:hanging="358"/>
        <w:rPr>
          <w:rFonts w:ascii="Merriweather Sans" w:hAnsi="Merriweather Sans"/>
          <w:color w:val="auto"/>
          <w:sz w:val="22"/>
        </w:rPr>
      </w:pPr>
      <w:r w:rsidRPr="00621655">
        <w:rPr>
          <w:rFonts w:ascii="Merriweather Sans" w:hAnsi="Merriweather Sans"/>
          <w:color w:val="auto"/>
          <w:sz w:val="22"/>
        </w:rPr>
        <w:t xml:space="preserve">Residuo </w:t>
      </w:r>
      <w:r w:rsidR="00350EF1" w:rsidRPr="00621655">
        <w:rPr>
          <w:rFonts w:ascii="Merriweather Sans" w:hAnsi="Merriweather Sans"/>
          <w:color w:val="auto"/>
          <w:sz w:val="22"/>
        </w:rPr>
        <w:t>entregado</w:t>
      </w:r>
      <w:r w:rsidRPr="00621655">
        <w:rPr>
          <w:rFonts w:ascii="Merriweather Sans" w:hAnsi="Merriweather Sans"/>
          <w:color w:val="auto"/>
          <w:sz w:val="22"/>
        </w:rPr>
        <w:t xml:space="preserve"> sin cumplir con la normativa de aportación de residuos </w:t>
      </w:r>
      <w:r w:rsidR="00C24DD4" w:rsidRPr="00621655">
        <w:rPr>
          <w:rFonts w:ascii="Merriweather Sans" w:hAnsi="Merriweather Sans"/>
          <w:color w:val="auto"/>
          <w:sz w:val="22"/>
        </w:rPr>
        <w:t>a</w:t>
      </w:r>
      <w:r w:rsidR="006C4E92" w:rsidRPr="00621655">
        <w:rPr>
          <w:rFonts w:ascii="Merriweather Sans" w:hAnsi="Merriweather Sans"/>
          <w:color w:val="auto"/>
          <w:sz w:val="22"/>
        </w:rPr>
        <w:t xml:space="preserve"> la vía</w:t>
      </w:r>
      <w:r w:rsidRPr="00621655">
        <w:rPr>
          <w:rFonts w:ascii="Merriweather Sans" w:hAnsi="Merriweather Sans"/>
          <w:color w:val="auto"/>
          <w:sz w:val="22"/>
        </w:rPr>
        <w:t xml:space="preserve"> pública</w:t>
      </w:r>
      <w:r w:rsidR="00C24DD4" w:rsidRPr="00621655">
        <w:rPr>
          <w:rFonts w:ascii="Merriweather Sans" w:hAnsi="Merriweather Sans"/>
          <w:color w:val="auto"/>
          <w:sz w:val="22"/>
        </w:rPr>
        <w:t xml:space="preserve">. </w:t>
      </w:r>
      <w:r w:rsidRPr="00621655">
        <w:rPr>
          <w:rFonts w:ascii="Merriweather Sans" w:hAnsi="Merriweather Sans"/>
          <w:color w:val="auto"/>
          <w:sz w:val="22"/>
        </w:rPr>
        <w:t xml:space="preserve">En caso de que no se pueda identificar </w:t>
      </w:r>
      <w:r w:rsidR="00C24DD4" w:rsidRPr="00621655">
        <w:rPr>
          <w:rFonts w:ascii="Merriweather Sans" w:hAnsi="Merriweather Sans"/>
          <w:color w:val="auto"/>
          <w:sz w:val="22"/>
        </w:rPr>
        <w:t>a</w:t>
      </w:r>
      <w:r w:rsidRPr="00621655">
        <w:rPr>
          <w:rFonts w:ascii="Merriweather Sans" w:hAnsi="Merriweather Sans"/>
          <w:color w:val="auto"/>
          <w:sz w:val="22"/>
        </w:rPr>
        <w:t xml:space="preserve">l usuario se tendrá que geolocalizar o ubicar en el portal/dirección que </w:t>
      </w:r>
      <w:r w:rsidR="00C24DD4" w:rsidRPr="00621655">
        <w:rPr>
          <w:rFonts w:ascii="Merriweather Sans" w:hAnsi="Merriweather Sans"/>
          <w:color w:val="auto"/>
          <w:sz w:val="22"/>
        </w:rPr>
        <w:t>corresponda</w:t>
      </w:r>
      <w:r w:rsidRPr="00621655">
        <w:rPr>
          <w:rFonts w:ascii="Merriweather Sans" w:hAnsi="Merriweather Sans"/>
          <w:color w:val="auto"/>
          <w:sz w:val="22"/>
        </w:rPr>
        <w:t>.</w:t>
      </w:r>
    </w:p>
    <w:p w14:paraId="537CF47A" w14:textId="058201E2" w:rsidR="006B2902" w:rsidRPr="00621655" w:rsidRDefault="00C24DD4" w:rsidP="006B2902">
      <w:pPr>
        <w:spacing w:after="233"/>
        <w:ind w:left="20"/>
        <w:rPr>
          <w:rFonts w:ascii="Merriweather Sans" w:hAnsi="Merriweather Sans"/>
          <w:color w:val="auto"/>
          <w:sz w:val="22"/>
        </w:rPr>
      </w:pPr>
      <w:r w:rsidRPr="00621655">
        <w:rPr>
          <w:rFonts w:ascii="Merriweather Sans" w:hAnsi="Merriweather Sans"/>
          <w:color w:val="auto"/>
          <w:sz w:val="22"/>
        </w:rPr>
        <w:lastRenderedPageBreak/>
        <w:t>Habrá que llevar</w:t>
      </w:r>
      <w:r w:rsidR="006B2902" w:rsidRPr="00621655">
        <w:rPr>
          <w:rFonts w:ascii="Merriweather Sans" w:hAnsi="Merriweather Sans"/>
          <w:color w:val="auto"/>
          <w:sz w:val="22"/>
        </w:rPr>
        <w:t xml:space="preserve"> un registro electrónico histórico de las incidencias detectadas. Se especifica con más detalle </w:t>
      </w:r>
      <w:r w:rsidR="007D4A8A" w:rsidRPr="00621655">
        <w:rPr>
          <w:rFonts w:ascii="Merriweather Sans" w:hAnsi="Merriweather Sans"/>
          <w:color w:val="auto"/>
          <w:sz w:val="22"/>
        </w:rPr>
        <w:t>en el</w:t>
      </w:r>
      <w:r w:rsidR="006B2902" w:rsidRPr="00621655">
        <w:rPr>
          <w:rFonts w:ascii="Merriweather Sans" w:hAnsi="Merriweather Sans"/>
          <w:color w:val="auto"/>
          <w:sz w:val="22"/>
        </w:rPr>
        <w:t xml:space="preserve"> capítulo 13 del presente pliego.</w:t>
      </w:r>
    </w:p>
    <w:p w14:paraId="7BBBCF86" w14:textId="678EE2F6"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Será competencia del equipo de informadores ambientales identificar el origen del incumplimiento, dirigirse al usuario y que este corrija la incidencia.</w:t>
      </w:r>
    </w:p>
    <w:p w14:paraId="6F153466" w14:textId="1DC31A40"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 xml:space="preserve">En el caso de bolsas abandonadas o bien residuos </w:t>
      </w:r>
      <w:r w:rsidR="00C24DD4" w:rsidRPr="00621655">
        <w:rPr>
          <w:rFonts w:ascii="Merriweather Sans" w:hAnsi="Merriweather Sans"/>
          <w:color w:val="auto"/>
          <w:sz w:val="22"/>
        </w:rPr>
        <w:t xml:space="preserve">de los </w:t>
      </w:r>
      <w:r w:rsidRPr="00621655">
        <w:rPr>
          <w:rFonts w:ascii="Merriweather Sans" w:hAnsi="Merriweather Sans"/>
          <w:color w:val="auto"/>
          <w:sz w:val="22"/>
        </w:rPr>
        <w:t>que el usuario no se</w:t>
      </w:r>
      <w:r w:rsidR="009324AE" w:rsidRPr="00621655">
        <w:rPr>
          <w:rFonts w:ascii="Merriweather Sans" w:hAnsi="Merriweather Sans"/>
          <w:color w:val="auto"/>
          <w:sz w:val="22"/>
        </w:rPr>
        <w:t xml:space="preserve"> </w:t>
      </w:r>
      <w:r w:rsidRPr="00621655">
        <w:rPr>
          <w:rFonts w:ascii="Merriweather Sans" w:hAnsi="Merriweather Sans"/>
          <w:color w:val="auto"/>
          <w:sz w:val="22"/>
        </w:rPr>
        <w:t>ha responsabilizado, se establecerá un plazo de permanencia de 24</w:t>
      </w:r>
      <w:r w:rsidR="00C24DD4" w:rsidRPr="00621655">
        <w:rPr>
          <w:rFonts w:ascii="Merriweather Sans" w:hAnsi="Merriweather Sans"/>
          <w:color w:val="auto"/>
          <w:sz w:val="22"/>
        </w:rPr>
        <w:t xml:space="preserve"> </w:t>
      </w:r>
      <w:r w:rsidRPr="00621655">
        <w:rPr>
          <w:rFonts w:ascii="Merriweather Sans" w:hAnsi="Merriweather Sans"/>
          <w:color w:val="auto"/>
          <w:sz w:val="22"/>
        </w:rPr>
        <w:t xml:space="preserve">h en la vía pública desde el </w:t>
      </w:r>
      <w:r w:rsidR="00AF269C" w:rsidRPr="00621655">
        <w:rPr>
          <w:rFonts w:ascii="Merriweather Sans" w:hAnsi="Merriweather Sans"/>
          <w:color w:val="auto"/>
          <w:sz w:val="22"/>
        </w:rPr>
        <w:t>ayuntamiento</w:t>
      </w:r>
      <w:r w:rsidR="00783971" w:rsidRPr="00621655">
        <w:rPr>
          <w:rFonts w:ascii="Merriweather Sans" w:hAnsi="Merriweather Sans"/>
          <w:color w:val="auto"/>
          <w:sz w:val="22"/>
        </w:rPr>
        <w:t>;</w:t>
      </w:r>
      <w:r w:rsidRPr="00621655">
        <w:rPr>
          <w:rFonts w:ascii="Merriweather Sans" w:hAnsi="Merriweather Sans"/>
          <w:color w:val="auto"/>
          <w:sz w:val="22"/>
        </w:rPr>
        <w:t xml:space="preserve"> posteriormente el adjudicatario las tendrá que recoger y trasladar a la base de los servicios para ser inspeccionada por parte de los informadores ambientales. Posteriormente el adjudicatario se tendrá que hacer cargo de los residuos resultantes.</w:t>
      </w:r>
    </w:p>
    <w:p w14:paraId="1B881C7A" w14:textId="4AFB0606" w:rsidR="006B2902" w:rsidRPr="00621655" w:rsidRDefault="006B2902" w:rsidP="006B2902">
      <w:pPr>
        <w:pStyle w:val="Ttulo3"/>
        <w:ind w:left="19"/>
        <w:rPr>
          <w:rFonts w:ascii="Merriweather Sans" w:hAnsi="Merriweather Sans"/>
          <w:color w:val="auto"/>
          <w:sz w:val="22"/>
        </w:rPr>
      </w:pPr>
      <w:bookmarkStart w:id="42" w:name="_Toc49189662"/>
      <w:r w:rsidRPr="00621655">
        <w:rPr>
          <w:rFonts w:ascii="Merriweather Sans" w:hAnsi="Merriweather Sans"/>
          <w:color w:val="auto"/>
          <w:sz w:val="22"/>
        </w:rPr>
        <w:t>4.2.6. CALENDARIO Y HORARIO</w:t>
      </w:r>
      <w:bookmarkEnd w:id="42"/>
    </w:p>
    <w:p w14:paraId="4FB92BB1" w14:textId="11316B24" w:rsidR="006B2902" w:rsidRPr="00621655" w:rsidRDefault="008917AB" w:rsidP="006B2902">
      <w:pPr>
        <w:spacing w:after="229"/>
        <w:ind w:left="20"/>
        <w:rPr>
          <w:rFonts w:ascii="Merriweather Sans" w:hAnsi="Merriweather Sans"/>
          <w:color w:val="auto"/>
          <w:sz w:val="22"/>
        </w:rPr>
      </w:pPr>
      <w:r w:rsidRPr="00621655">
        <w:rPr>
          <w:rFonts w:ascii="Merriweather Sans" w:hAnsi="Merriweather Sans"/>
          <w:color w:val="auto"/>
          <w:sz w:val="22"/>
        </w:rPr>
        <w:t>El adjudicatario</w:t>
      </w:r>
      <w:r w:rsidR="006B2902" w:rsidRPr="00621655">
        <w:rPr>
          <w:rFonts w:ascii="Merriweather Sans" w:hAnsi="Merriweather Sans"/>
          <w:color w:val="auto"/>
          <w:sz w:val="22"/>
        </w:rPr>
        <w:t xml:space="preserve"> se adaptará estrictamente </w:t>
      </w:r>
      <w:r w:rsidR="00783971" w:rsidRPr="00621655">
        <w:rPr>
          <w:rFonts w:ascii="Merriweather Sans" w:hAnsi="Merriweather Sans"/>
          <w:color w:val="auto"/>
          <w:sz w:val="22"/>
        </w:rPr>
        <w:t>a</w:t>
      </w:r>
      <w:r w:rsidR="006B2902" w:rsidRPr="00621655">
        <w:rPr>
          <w:rFonts w:ascii="Merriweather Sans" w:hAnsi="Merriweather Sans"/>
          <w:color w:val="auto"/>
          <w:sz w:val="22"/>
        </w:rPr>
        <w:t>l siguiente calendario, para todos los usuarios del servicio PaP:</w:t>
      </w:r>
    </w:p>
    <w:tbl>
      <w:tblPr>
        <w:tblW w:w="11199" w:type="dxa"/>
        <w:tblInd w:w="-1286" w:type="dxa"/>
        <w:tblCellMar>
          <w:right w:w="31" w:type="dxa"/>
        </w:tblCellMar>
        <w:tblLook w:val="04A0" w:firstRow="1" w:lastRow="0" w:firstColumn="1" w:lastColumn="0" w:noHBand="0" w:noVBand="1"/>
      </w:tblPr>
      <w:tblGrid>
        <w:gridCol w:w="1290"/>
        <w:gridCol w:w="1123"/>
        <w:gridCol w:w="1213"/>
        <w:gridCol w:w="1162"/>
        <w:gridCol w:w="1415"/>
        <w:gridCol w:w="889"/>
        <w:gridCol w:w="1374"/>
        <w:gridCol w:w="1358"/>
        <w:gridCol w:w="1375"/>
      </w:tblGrid>
      <w:tr w:rsidR="006B2902" w:rsidRPr="00621655" w14:paraId="3BE955D4" w14:textId="77777777" w:rsidTr="001F11C3">
        <w:trPr>
          <w:trHeight w:val="319"/>
        </w:trPr>
        <w:tc>
          <w:tcPr>
            <w:tcW w:w="1214" w:type="dxa"/>
            <w:tcBorders>
              <w:top w:val="single" w:sz="8" w:space="0" w:color="000000"/>
              <w:left w:val="single" w:sz="8" w:space="0" w:color="000000"/>
              <w:bottom w:val="single" w:sz="8" w:space="0" w:color="000000"/>
              <w:right w:val="single" w:sz="8" w:space="0" w:color="000000"/>
            </w:tcBorders>
            <w:vAlign w:val="bottom"/>
          </w:tcPr>
          <w:p w14:paraId="0DCE080F" w14:textId="0ABABCE7" w:rsidR="006B2902" w:rsidRPr="00621655" w:rsidRDefault="006B2902" w:rsidP="007A4590">
            <w:pPr>
              <w:spacing w:after="0" w:line="259" w:lineRule="auto"/>
              <w:ind w:left="26" w:firstLine="0"/>
              <w:jc w:val="center"/>
              <w:rPr>
                <w:rFonts w:ascii="Merriweather Sans" w:hAnsi="Merriweather Sans"/>
                <w:color w:val="auto"/>
              </w:rPr>
            </w:pPr>
            <w:r w:rsidRPr="00621655">
              <w:rPr>
                <w:rFonts w:ascii="Merriweather Sans" w:hAnsi="Merriweather Sans"/>
                <w:b/>
                <w:color w:val="auto"/>
              </w:rPr>
              <w:t xml:space="preserve">USUARIO </w:t>
            </w:r>
          </w:p>
        </w:tc>
        <w:tc>
          <w:tcPr>
            <w:tcW w:w="989" w:type="dxa"/>
            <w:tcBorders>
              <w:top w:val="single" w:sz="8" w:space="0" w:color="000000"/>
              <w:left w:val="single" w:sz="8" w:space="0" w:color="000000"/>
              <w:bottom w:val="single" w:sz="8" w:space="0" w:color="000000"/>
              <w:right w:val="single" w:sz="8" w:space="0" w:color="000000"/>
            </w:tcBorders>
            <w:vAlign w:val="bottom"/>
          </w:tcPr>
          <w:p w14:paraId="3417EA5C" w14:textId="77777777" w:rsidR="006B2902" w:rsidRPr="00621655" w:rsidRDefault="006B2902" w:rsidP="007A4590">
            <w:pPr>
              <w:spacing w:after="0" w:line="259" w:lineRule="auto"/>
              <w:ind w:left="26" w:firstLine="0"/>
              <w:jc w:val="center"/>
              <w:rPr>
                <w:rFonts w:ascii="Merriweather Sans" w:hAnsi="Merriweather Sans"/>
                <w:color w:val="auto"/>
              </w:rPr>
            </w:pPr>
            <w:r w:rsidRPr="00621655">
              <w:rPr>
                <w:rFonts w:ascii="Merriweather Sans" w:hAnsi="Merriweather Sans"/>
                <w:b/>
                <w:color w:val="auto"/>
              </w:rPr>
              <w:t xml:space="preserve">HORARIO </w:t>
            </w:r>
          </w:p>
        </w:tc>
        <w:tc>
          <w:tcPr>
            <w:tcW w:w="1226" w:type="dxa"/>
            <w:tcBorders>
              <w:top w:val="single" w:sz="8" w:space="0" w:color="000000"/>
              <w:left w:val="single" w:sz="8" w:space="0" w:color="000000"/>
              <w:bottom w:val="single" w:sz="4" w:space="0" w:color="auto"/>
              <w:right w:val="single" w:sz="8" w:space="0" w:color="000000"/>
            </w:tcBorders>
            <w:vAlign w:val="bottom"/>
          </w:tcPr>
          <w:p w14:paraId="1486AD22" w14:textId="77777777" w:rsidR="006B2902" w:rsidRPr="00621655" w:rsidRDefault="006B2902" w:rsidP="007A4590">
            <w:pPr>
              <w:spacing w:after="0" w:line="259" w:lineRule="auto"/>
              <w:ind w:left="118" w:firstLine="0"/>
              <w:jc w:val="left"/>
              <w:rPr>
                <w:rFonts w:ascii="Merriweather Sans" w:hAnsi="Merriweather Sans"/>
                <w:color w:val="auto"/>
              </w:rPr>
            </w:pPr>
            <w:r w:rsidRPr="00621655">
              <w:rPr>
                <w:rFonts w:ascii="Merriweather Sans" w:hAnsi="Merriweather Sans"/>
                <w:b/>
                <w:color w:val="auto"/>
              </w:rPr>
              <w:t xml:space="preserve">LUNES </w:t>
            </w:r>
          </w:p>
        </w:tc>
        <w:tc>
          <w:tcPr>
            <w:tcW w:w="1215" w:type="dxa"/>
            <w:tcBorders>
              <w:top w:val="single" w:sz="8" w:space="0" w:color="000000"/>
              <w:left w:val="single" w:sz="8" w:space="0" w:color="000000"/>
              <w:bottom w:val="single" w:sz="8" w:space="0" w:color="000000"/>
              <w:right w:val="single" w:sz="8" w:space="0" w:color="000000"/>
            </w:tcBorders>
            <w:vAlign w:val="bottom"/>
          </w:tcPr>
          <w:p w14:paraId="0DAC9F70" w14:textId="77777777" w:rsidR="006B2902" w:rsidRPr="00621655" w:rsidRDefault="006B2902" w:rsidP="007A4590">
            <w:pPr>
              <w:spacing w:after="0" w:line="259" w:lineRule="auto"/>
              <w:ind w:left="106" w:firstLine="0"/>
              <w:jc w:val="left"/>
              <w:rPr>
                <w:rFonts w:ascii="Merriweather Sans" w:hAnsi="Merriweather Sans"/>
                <w:color w:val="auto"/>
              </w:rPr>
            </w:pPr>
            <w:r w:rsidRPr="00621655">
              <w:rPr>
                <w:rFonts w:ascii="Merriweather Sans" w:hAnsi="Merriweather Sans"/>
                <w:b/>
                <w:color w:val="auto"/>
              </w:rPr>
              <w:t xml:space="preserve">MARTES </w:t>
            </w:r>
          </w:p>
        </w:tc>
        <w:tc>
          <w:tcPr>
            <w:tcW w:w="1372" w:type="dxa"/>
            <w:tcBorders>
              <w:top w:val="single" w:sz="8" w:space="0" w:color="000000"/>
              <w:left w:val="single" w:sz="8" w:space="0" w:color="000000"/>
              <w:bottom w:val="single" w:sz="8" w:space="0" w:color="000000"/>
              <w:right w:val="single" w:sz="8" w:space="0" w:color="000000"/>
            </w:tcBorders>
            <w:vAlign w:val="bottom"/>
          </w:tcPr>
          <w:p w14:paraId="326D3400" w14:textId="77777777" w:rsidR="006B2902" w:rsidRPr="00621655" w:rsidRDefault="006B2902" w:rsidP="007A4590">
            <w:pPr>
              <w:spacing w:after="0" w:line="259" w:lineRule="auto"/>
              <w:ind w:left="126" w:firstLine="0"/>
              <w:jc w:val="left"/>
              <w:rPr>
                <w:rFonts w:ascii="Merriweather Sans" w:hAnsi="Merriweather Sans"/>
                <w:color w:val="auto"/>
              </w:rPr>
            </w:pPr>
            <w:r w:rsidRPr="00621655">
              <w:rPr>
                <w:rFonts w:ascii="Merriweather Sans" w:hAnsi="Merriweather Sans"/>
                <w:b/>
                <w:color w:val="auto"/>
              </w:rPr>
              <w:t xml:space="preserve">MIÉRCOLES </w:t>
            </w:r>
          </w:p>
        </w:tc>
        <w:tc>
          <w:tcPr>
            <w:tcW w:w="892" w:type="dxa"/>
            <w:tcBorders>
              <w:top w:val="single" w:sz="8" w:space="0" w:color="000000"/>
              <w:left w:val="single" w:sz="8" w:space="0" w:color="000000"/>
              <w:bottom w:val="single" w:sz="8" w:space="0" w:color="000000"/>
              <w:right w:val="single" w:sz="8" w:space="0" w:color="000000"/>
            </w:tcBorders>
            <w:vAlign w:val="bottom"/>
          </w:tcPr>
          <w:p w14:paraId="2270B334" w14:textId="77777777" w:rsidR="006B2902" w:rsidRPr="00621655" w:rsidRDefault="006B2902" w:rsidP="007A4590">
            <w:pPr>
              <w:spacing w:after="0" w:line="259" w:lineRule="auto"/>
              <w:ind w:left="23" w:firstLine="0"/>
              <w:jc w:val="center"/>
              <w:rPr>
                <w:rFonts w:ascii="Merriweather Sans" w:hAnsi="Merriweather Sans"/>
                <w:color w:val="auto"/>
              </w:rPr>
            </w:pPr>
            <w:r w:rsidRPr="00621655">
              <w:rPr>
                <w:rFonts w:ascii="Merriweather Sans" w:hAnsi="Merriweather Sans"/>
                <w:b/>
                <w:color w:val="auto"/>
              </w:rPr>
              <w:t xml:space="preserve">JUEVES </w:t>
            </w:r>
          </w:p>
        </w:tc>
        <w:tc>
          <w:tcPr>
            <w:tcW w:w="1450" w:type="dxa"/>
            <w:tcBorders>
              <w:top w:val="single" w:sz="8" w:space="0" w:color="000000"/>
              <w:left w:val="single" w:sz="8" w:space="0" w:color="000000"/>
              <w:bottom w:val="single" w:sz="8" w:space="0" w:color="000000"/>
              <w:right w:val="single" w:sz="8" w:space="0" w:color="000000"/>
            </w:tcBorders>
            <w:vAlign w:val="bottom"/>
          </w:tcPr>
          <w:p w14:paraId="58978524" w14:textId="77777777" w:rsidR="006B2902" w:rsidRPr="00621655" w:rsidRDefault="006B2902" w:rsidP="007A4590">
            <w:pPr>
              <w:spacing w:after="0" w:line="259" w:lineRule="auto"/>
              <w:ind w:left="67" w:firstLine="0"/>
              <w:rPr>
                <w:rFonts w:ascii="Merriweather Sans" w:hAnsi="Merriweather Sans"/>
                <w:color w:val="auto"/>
              </w:rPr>
            </w:pPr>
            <w:r w:rsidRPr="00621655">
              <w:rPr>
                <w:rFonts w:ascii="Merriweather Sans" w:hAnsi="Merriweather Sans"/>
                <w:b/>
                <w:color w:val="auto"/>
              </w:rPr>
              <w:t xml:space="preserve">VIERNES </w:t>
            </w:r>
          </w:p>
        </w:tc>
        <w:tc>
          <w:tcPr>
            <w:tcW w:w="1428" w:type="dxa"/>
            <w:tcBorders>
              <w:top w:val="single" w:sz="8" w:space="0" w:color="000000"/>
              <w:left w:val="single" w:sz="8" w:space="0" w:color="000000"/>
              <w:bottom w:val="single" w:sz="8" w:space="0" w:color="000000"/>
              <w:right w:val="single" w:sz="8" w:space="0" w:color="000000"/>
            </w:tcBorders>
            <w:vAlign w:val="bottom"/>
          </w:tcPr>
          <w:p w14:paraId="47DB9935" w14:textId="77777777" w:rsidR="006B2902" w:rsidRPr="00621655" w:rsidRDefault="006B2902" w:rsidP="007A4590">
            <w:pPr>
              <w:spacing w:after="0" w:line="259" w:lineRule="auto"/>
              <w:ind w:left="110" w:firstLine="0"/>
              <w:jc w:val="left"/>
              <w:rPr>
                <w:rFonts w:ascii="Merriweather Sans" w:hAnsi="Merriweather Sans"/>
                <w:color w:val="auto"/>
              </w:rPr>
            </w:pPr>
            <w:r w:rsidRPr="00621655">
              <w:rPr>
                <w:rFonts w:ascii="Merriweather Sans" w:hAnsi="Merriweather Sans"/>
                <w:b/>
                <w:color w:val="auto"/>
              </w:rPr>
              <w:t xml:space="preserve">SÁBADO </w:t>
            </w:r>
          </w:p>
        </w:tc>
        <w:tc>
          <w:tcPr>
            <w:tcW w:w="1413" w:type="dxa"/>
            <w:tcBorders>
              <w:top w:val="single" w:sz="8" w:space="0" w:color="000000"/>
              <w:left w:val="single" w:sz="8" w:space="0" w:color="000000"/>
              <w:bottom w:val="single" w:sz="8" w:space="0" w:color="000000"/>
              <w:right w:val="single" w:sz="8" w:space="0" w:color="000000"/>
            </w:tcBorders>
            <w:vAlign w:val="bottom"/>
          </w:tcPr>
          <w:p w14:paraId="4E916C02" w14:textId="77777777" w:rsidR="006B2902" w:rsidRPr="00621655" w:rsidRDefault="006B2902" w:rsidP="007A4590">
            <w:pPr>
              <w:spacing w:after="0" w:line="259" w:lineRule="auto"/>
              <w:ind w:left="119" w:firstLine="0"/>
              <w:jc w:val="left"/>
              <w:rPr>
                <w:rFonts w:ascii="Merriweather Sans" w:hAnsi="Merriweather Sans"/>
                <w:color w:val="auto"/>
              </w:rPr>
            </w:pPr>
            <w:r w:rsidRPr="00621655">
              <w:rPr>
                <w:rFonts w:ascii="Merriweather Sans" w:hAnsi="Merriweather Sans"/>
                <w:b/>
                <w:color w:val="auto"/>
              </w:rPr>
              <w:t xml:space="preserve">DOMINGO </w:t>
            </w:r>
          </w:p>
        </w:tc>
      </w:tr>
      <w:tr w:rsidR="00377789" w:rsidRPr="00621655" w14:paraId="2C57D7A4" w14:textId="77777777" w:rsidTr="001F11C3">
        <w:trPr>
          <w:trHeight w:val="313"/>
        </w:trPr>
        <w:tc>
          <w:tcPr>
            <w:tcW w:w="1214" w:type="dxa"/>
            <w:vMerge w:val="restart"/>
            <w:tcBorders>
              <w:top w:val="single" w:sz="8" w:space="0" w:color="000000"/>
              <w:left w:val="single" w:sz="8" w:space="0" w:color="000000"/>
              <w:bottom w:val="single" w:sz="8" w:space="0" w:color="000000"/>
              <w:right w:val="single" w:sz="8" w:space="0" w:color="000000"/>
            </w:tcBorders>
            <w:vAlign w:val="center"/>
          </w:tcPr>
          <w:p w14:paraId="018E7C56" w14:textId="77777777" w:rsidR="00377789" w:rsidRPr="00621655" w:rsidRDefault="00377789" w:rsidP="007A4590">
            <w:pPr>
              <w:spacing w:after="0" w:line="259" w:lineRule="auto"/>
              <w:ind w:left="70" w:firstLine="0"/>
              <w:jc w:val="left"/>
              <w:rPr>
                <w:rFonts w:ascii="Merriweather Sans" w:hAnsi="Merriweather Sans"/>
                <w:color w:val="auto"/>
              </w:rPr>
            </w:pPr>
            <w:r w:rsidRPr="00621655">
              <w:rPr>
                <w:rFonts w:ascii="Merriweather Sans" w:hAnsi="Merriweather Sans"/>
                <w:b/>
                <w:color w:val="auto"/>
              </w:rPr>
              <w:t xml:space="preserve">Doméstico y comercial </w:t>
            </w:r>
          </w:p>
        </w:tc>
        <w:tc>
          <w:tcPr>
            <w:tcW w:w="989" w:type="dxa"/>
            <w:vMerge w:val="restart"/>
            <w:tcBorders>
              <w:top w:val="single" w:sz="8" w:space="0" w:color="000000"/>
              <w:left w:val="single" w:sz="8" w:space="0" w:color="000000"/>
              <w:bottom w:val="single" w:sz="8" w:space="0" w:color="000000"/>
              <w:right w:val="single" w:sz="4" w:space="0" w:color="auto"/>
            </w:tcBorders>
            <w:vAlign w:val="center"/>
          </w:tcPr>
          <w:p w14:paraId="5244AC4F" w14:textId="3C52BBEA" w:rsidR="00377789" w:rsidRPr="00621655" w:rsidRDefault="00377789" w:rsidP="007A4590">
            <w:pPr>
              <w:spacing w:after="0" w:line="259" w:lineRule="auto"/>
              <w:ind w:left="70" w:firstLine="0"/>
              <w:jc w:val="left"/>
              <w:rPr>
                <w:rFonts w:ascii="Merriweather Sans" w:hAnsi="Merriweather Sans"/>
                <w:color w:val="auto"/>
              </w:rPr>
            </w:pPr>
            <w:r w:rsidRPr="00621655">
              <w:rPr>
                <w:rFonts w:ascii="Merriweather Sans" w:hAnsi="Merriweather Sans"/>
                <w:b/>
                <w:color w:val="auto"/>
              </w:rPr>
              <w:t xml:space="preserve">22:00 </w:t>
            </w:r>
            <w:r w:rsidR="00783971" w:rsidRPr="00621655">
              <w:rPr>
                <w:rFonts w:ascii="Merriweather Sans" w:hAnsi="Merriweather Sans"/>
                <w:b/>
                <w:color w:val="auto"/>
              </w:rPr>
              <w:t>-</w:t>
            </w:r>
            <w:r w:rsidRPr="00621655">
              <w:rPr>
                <w:rFonts w:ascii="Merriweather Sans" w:hAnsi="Merriweather Sans"/>
                <w:b/>
                <w:color w:val="auto"/>
              </w:rPr>
              <w:t xml:space="preserve"> final </w:t>
            </w:r>
          </w:p>
        </w:tc>
        <w:tc>
          <w:tcPr>
            <w:tcW w:w="1226" w:type="dxa"/>
            <w:tcBorders>
              <w:top w:val="single" w:sz="4" w:space="0" w:color="auto"/>
              <w:left w:val="single" w:sz="4" w:space="0" w:color="auto"/>
              <w:bottom w:val="single" w:sz="4" w:space="0" w:color="auto"/>
              <w:right w:val="single" w:sz="4" w:space="0" w:color="auto"/>
            </w:tcBorders>
            <w:shd w:val="clear" w:color="auto" w:fill="ED7D31" w:themeFill="accent2"/>
          </w:tcPr>
          <w:p w14:paraId="2F932DF7" w14:textId="77777777" w:rsidR="00377789" w:rsidRPr="00621655" w:rsidRDefault="00377789" w:rsidP="00C146CD">
            <w:pPr>
              <w:spacing w:after="0" w:line="259" w:lineRule="auto"/>
              <w:ind w:left="28" w:firstLine="0"/>
              <w:jc w:val="center"/>
              <w:rPr>
                <w:rFonts w:ascii="Merriweather Sans" w:hAnsi="Merriweather Sans"/>
                <w:color w:val="auto"/>
              </w:rPr>
            </w:pPr>
            <w:r w:rsidRPr="00621655">
              <w:rPr>
                <w:rFonts w:ascii="Merriweather Sans" w:hAnsi="Merriweather Sans"/>
                <w:b/>
                <w:color w:val="auto"/>
              </w:rPr>
              <w:t xml:space="preserve">FORM </w:t>
            </w:r>
          </w:p>
        </w:tc>
        <w:tc>
          <w:tcPr>
            <w:tcW w:w="1215" w:type="dxa"/>
            <w:vMerge w:val="restart"/>
            <w:tcBorders>
              <w:top w:val="single" w:sz="8" w:space="0" w:color="000000"/>
              <w:left w:val="single" w:sz="4" w:space="0" w:color="auto"/>
              <w:bottom w:val="single" w:sz="8" w:space="0" w:color="000000"/>
              <w:right w:val="single" w:sz="8" w:space="0" w:color="000000"/>
            </w:tcBorders>
            <w:shd w:val="clear" w:color="auto" w:fill="A7A8A8"/>
            <w:vAlign w:val="center"/>
          </w:tcPr>
          <w:p w14:paraId="3C5724D0" w14:textId="77777777" w:rsidR="00377789" w:rsidRPr="00621655" w:rsidRDefault="00377789" w:rsidP="007A4590">
            <w:pPr>
              <w:spacing w:after="0" w:line="259" w:lineRule="auto"/>
              <w:ind w:left="27" w:firstLine="0"/>
              <w:jc w:val="center"/>
              <w:rPr>
                <w:rFonts w:ascii="Merriweather Sans" w:hAnsi="Merriweather Sans"/>
                <w:color w:val="auto"/>
              </w:rPr>
            </w:pPr>
            <w:r w:rsidRPr="00621655">
              <w:rPr>
                <w:rFonts w:ascii="Merriweather Sans" w:hAnsi="Merriweather Sans"/>
                <w:b/>
                <w:color w:val="auto"/>
              </w:rPr>
              <w:t xml:space="preserve">RESTO </w:t>
            </w:r>
          </w:p>
        </w:tc>
        <w:tc>
          <w:tcPr>
            <w:tcW w:w="1372" w:type="dxa"/>
            <w:tcBorders>
              <w:top w:val="single" w:sz="8" w:space="0" w:color="000000"/>
              <w:left w:val="single" w:sz="8" w:space="0" w:color="000000"/>
              <w:bottom w:val="single" w:sz="8" w:space="0" w:color="000000"/>
              <w:right w:val="single" w:sz="8" w:space="0" w:color="000000"/>
            </w:tcBorders>
            <w:shd w:val="clear" w:color="auto" w:fill="ED7D31" w:themeFill="accent2"/>
          </w:tcPr>
          <w:p w14:paraId="762C0F5C" w14:textId="77777777" w:rsidR="00377789" w:rsidRPr="00621655" w:rsidRDefault="00377789" w:rsidP="007A4590">
            <w:pPr>
              <w:spacing w:after="0" w:line="259" w:lineRule="auto"/>
              <w:ind w:left="28" w:firstLine="0"/>
              <w:jc w:val="center"/>
              <w:rPr>
                <w:rFonts w:ascii="Merriweather Sans" w:hAnsi="Merriweather Sans"/>
                <w:color w:val="auto"/>
              </w:rPr>
            </w:pPr>
            <w:r w:rsidRPr="00621655">
              <w:rPr>
                <w:rFonts w:ascii="Merriweather Sans" w:hAnsi="Merriweather Sans"/>
                <w:b/>
                <w:color w:val="auto"/>
              </w:rPr>
              <w:t xml:space="preserve">FORM </w:t>
            </w:r>
          </w:p>
        </w:tc>
        <w:tc>
          <w:tcPr>
            <w:tcW w:w="892" w:type="dxa"/>
            <w:vMerge w:val="restart"/>
            <w:tcBorders>
              <w:top w:val="single" w:sz="8" w:space="0" w:color="000000"/>
              <w:left w:val="single" w:sz="8" w:space="0" w:color="000000"/>
              <w:bottom w:val="single" w:sz="8" w:space="0" w:color="000000"/>
              <w:right w:val="single" w:sz="8" w:space="0" w:color="000000"/>
            </w:tcBorders>
            <w:vAlign w:val="bottom"/>
          </w:tcPr>
          <w:p w14:paraId="1356276C" w14:textId="77777777" w:rsidR="00377789" w:rsidRPr="00621655" w:rsidRDefault="00377789" w:rsidP="007A4590">
            <w:pPr>
              <w:spacing w:after="0" w:line="259" w:lineRule="auto"/>
              <w:ind w:left="84" w:firstLine="0"/>
              <w:jc w:val="center"/>
              <w:rPr>
                <w:rFonts w:ascii="Merriweather Sans" w:hAnsi="Merriweather Sans"/>
                <w:color w:val="auto"/>
              </w:rPr>
            </w:pPr>
            <w:r w:rsidRPr="00621655">
              <w:rPr>
                <w:rFonts w:ascii="Merriweather Sans" w:hAnsi="Merriweather Sans"/>
                <w:color w:val="auto"/>
              </w:rPr>
              <w:t xml:space="preserve"> </w:t>
            </w:r>
          </w:p>
        </w:tc>
        <w:tc>
          <w:tcPr>
            <w:tcW w:w="1450" w:type="dxa"/>
            <w:tcBorders>
              <w:top w:val="single" w:sz="8" w:space="0" w:color="000000"/>
              <w:left w:val="single" w:sz="8" w:space="0" w:color="000000"/>
              <w:bottom w:val="single" w:sz="8" w:space="0" w:color="000000"/>
              <w:right w:val="single" w:sz="8" w:space="0" w:color="000000"/>
            </w:tcBorders>
            <w:shd w:val="clear" w:color="auto" w:fill="ED7D31" w:themeFill="accent2"/>
          </w:tcPr>
          <w:p w14:paraId="6B331C65" w14:textId="77777777" w:rsidR="00377789" w:rsidRPr="00621655" w:rsidRDefault="00377789" w:rsidP="007A4590">
            <w:pPr>
              <w:spacing w:after="0" w:line="259" w:lineRule="auto"/>
              <w:ind w:left="24" w:firstLine="0"/>
              <w:jc w:val="center"/>
              <w:rPr>
                <w:rFonts w:ascii="Merriweather Sans" w:hAnsi="Merriweather Sans"/>
                <w:color w:val="auto"/>
              </w:rPr>
            </w:pPr>
            <w:r w:rsidRPr="00621655">
              <w:rPr>
                <w:rFonts w:ascii="Merriweather Sans" w:hAnsi="Merriweather Sans"/>
                <w:b/>
                <w:color w:val="auto"/>
              </w:rPr>
              <w:t xml:space="preserve">FORM </w:t>
            </w:r>
          </w:p>
        </w:tc>
        <w:tc>
          <w:tcPr>
            <w:tcW w:w="1428" w:type="dxa"/>
            <w:vMerge w:val="restart"/>
            <w:tcBorders>
              <w:top w:val="single" w:sz="8" w:space="0" w:color="000000"/>
              <w:left w:val="single" w:sz="8" w:space="0" w:color="000000"/>
              <w:bottom w:val="single" w:sz="8" w:space="0" w:color="000000"/>
              <w:right w:val="single" w:sz="8" w:space="0" w:color="000000"/>
            </w:tcBorders>
            <w:vAlign w:val="bottom"/>
          </w:tcPr>
          <w:p w14:paraId="22D53771" w14:textId="77777777" w:rsidR="00377789" w:rsidRPr="00621655" w:rsidRDefault="00377789" w:rsidP="007A4590">
            <w:pPr>
              <w:spacing w:after="0" w:line="259" w:lineRule="auto"/>
              <w:ind w:left="87" w:firstLine="0"/>
              <w:jc w:val="center"/>
              <w:rPr>
                <w:rFonts w:ascii="Merriweather Sans" w:hAnsi="Merriweather Sans"/>
                <w:color w:val="auto"/>
              </w:rPr>
            </w:pPr>
            <w:r w:rsidRPr="00621655">
              <w:rPr>
                <w:rFonts w:ascii="Merriweather Sans" w:hAnsi="Merriweather Sans"/>
                <w:color w:val="auto"/>
              </w:rPr>
              <w:t xml:space="preserve"> </w:t>
            </w:r>
          </w:p>
        </w:tc>
        <w:tc>
          <w:tcPr>
            <w:tcW w:w="1413" w:type="dxa"/>
            <w:tcBorders>
              <w:top w:val="single" w:sz="8" w:space="0" w:color="000000"/>
              <w:left w:val="single" w:sz="8" w:space="0" w:color="000000"/>
              <w:bottom w:val="single" w:sz="8" w:space="0" w:color="000000"/>
              <w:right w:val="single" w:sz="8" w:space="0" w:color="000000"/>
            </w:tcBorders>
            <w:shd w:val="clear" w:color="auto" w:fill="ED7D31" w:themeFill="accent2"/>
          </w:tcPr>
          <w:p w14:paraId="68BCC17D" w14:textId="77777777" w:rsidR="00377789" w:rsidRPr="00621655" w:rsidRDefault="00377789" w:rsidP="007A4590">
            <w:pPr>
              <w:spacing w:after="0" w:line="259" w:lineRule="auto"/>
              <w:ind w:left="28" w:firstLine="0"/>
              <w:jc w:val="center"/>
              <w:rPr>
                <w:rFonts w:ascii="Merriweather Sans" w:hAnsi="Merriweather Sans"/>
                <w:color w:val="auto"/>
              </w:rPr>
            </w:pPr>
            <w:r w:rsidRPr="00621655">
              <w:rPr>
                <w:rFonts w:ascii="Merriweather Sans" w:hAnsi="Merriweather Sans"/>
                <w:b/>
                <w:color w:val="auto"/>
              </w:rPr>
              <w:t xml:space="preserve">FORM </w:t>
            </w:r>
          </w:p>
        </w:tc>
      </w:tr>
      <w:tr w:rsidR="00377789" w:rsidRPr="00621655" w14:paraId="50857CAB" w14:textId="77777777" w:rsidTr="001F11C3">
        <w:trPr>
          <w:trHeight w:val="316"/>
        </w:trPr>
        <w:tc>
          <w:tcPr>
            <w:tcW w:w="1214" w:type="dxa"/>
            <w:vMerge/>
            <w:tcBorders>
              <w:top w:val="nil"/>
              <w:left w:val="single" w:sz="8" w:space="0" w:color="000000"/>
              <w:bottom w:val="nil"/>
              <w:right w:val="single" w:sz="8" w:space="0" w:color="000000"/>
            </w:tcBorders>
          </w:tcPr>
          <w:p w14:paraId="40F87263"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0" w:type="auto"/>
            <w:vMerge/>
            <w:tcBorders>
              <w:top w:val="nil"/>
              <w:left w:val="single" w:sz="8" w:space="0" w:color="000000"/>
              <w:bottom w:val="nil"/>
              <w:right w:val="single" w:sz="4" w:space="0" w:color="auto"/>
            </w:tcBorders>
          </w:tcPr>
          <w:p w14:paraId="16492891"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0" w:type="auto"/>
            <w:tcBorders>
              <w:top w:val="single" w:sz="4" w:space="0" w:color="auto"/>
              <w:left w:val="single" w:sz="4" w:space="0" w:color="auto"/>
              <w:bottom w:val="single" w:sz="4" w:space="0" w:color="auto"/>
              <w:right w:val="single" w:sz="4" w:space="0" w:color="auto"/>
            </w:tcBorders>
            <w:shd w:val="clear" w:color="auto" w:fill="FFD966" w:themeFill="accent4" w:themeFillTint="99"/>
          </w:tcPr>
          <w:p w14:paraId="0FA60C09" w14:textId="77777777" w:rsidR="00377789" w:rsidRPr="00621655" w:rsidRDefault="00377789" w:rsidP="00C146CD">
            <w:pPr>
              <w:spacing w:after="0" w:line="259" w:lineRule="auto"/>
              <w:ind w:left="155" w:firstLine="0"/>
              <w:jc w:val="left"/>
              <w:rPr>
                <w:rFonts w:ascii="Merriweather Sans" w:hAnsi="Merriweather Sans"/>
                <w:color w:val="auto"/>
              </w:rPr>
            </w:pPr>
            <w:r w:rsidRPr="00621655">
              <w:rPr>
                <w:rFonts w:ascii="Merriweather Sans" w:hAnsi="Merriweather Sans"/>
                <w:b/>
                <w:color w:val="auto"/>
              </w:rPr>
              <w:t xml:space="preserve">ENVASES </w:t>
            </w:r>
          </w:p>
        </w:tc>
        <w:tc>
          <w:tcPr>
            <w:tcW w:w="0" w:type="auto"/>
            <w:vMerge/>
            <w:tcBorders>
              <w:top w:val="nil"/>
              <w:left w:val="single" w:sz="4" w:space="0" w:color="auto"/>
              <w:bottom w:val="single" w:sz="8" w:space="0" w:color="000000"/>
              <w:right w:val="single" w:sz="8" w:space="0" w:color="000000"/>
            </w:tcBorders>
          </w:tcPr>
          <w:p w14:paraId="70286213"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1372" w:type="dxa"/>
            <w:tcBorders>
              <w:top w:val="single" w:sz="8" w:space="0" w:color="000000"/>
              <w:left w:val="single" w:sz="8" w:space="0" w:color="000000"/>
              <w:bottom w:val="single" w:sz="8" w:space="0" w:color="000000"/>
              <w:right w:val="single" w:sz="8" w:space="0" w:color="000000"/>
            </w:tcBorders>
            <w:shd w:val="clear" w:color="auto" w:fill="FFD966"/>
          </w:tcPr>
          <w:p w14:paraId="58476491" w14:textId="77777777" w:rsidR="00377789" w:rsidRPr="00621655" w:rsidRDefault="00377789" w:rsidP="007A4590">
            <w:pPr>
              <w:spacing w:after="0" w:line="259" w:lineRule="auto"/>
              <w:ind w:left="155" w:firstLine="0"/>
              <w:jc w:val="left"/>
              <w:rPr>
                <w:rFonts w:ascii="Merriweather Sans" w:hAnsi="Merriweather Sans"/>
                <w:color w:val="auto"/>
              </w:rPr>
            </w:pPr>
            <w:r w:rsidRPr="00621655">
              <w:rPr>
                <w:rFonts w:ascii="Merriweather Sans" w:hAnsi="Merriweather Sans"/>
                <w:b/>
                <w:color w:val="auto"/>
              </w:rPr>
              <w:t xml:space="preserve">ENVASES </w:t>
            </w:r>
          </w:p>
        </w:tc>
        <w:tc>
          <w:tcPr>
            <w:tcW w:w="0" w:type="auto"/>
            <w:vMerge/>
            <w:tcBorders>
              <w:top w:val="nil"/>
              <w:left w:val="single" w:sz="8" w:space="0" w:color="000000"/>
              <w:bottom w:val="nil"/>
              <w:right w:val="single" w:sz="8" w:space="0" w:color="000000"/>
            </w:tcBorders>
          </w:tcPr>
          <w:p w14:paraId="45E9FDA5"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1450" w:type="dxa"/>
            <w:tcBorders>
              <w:top w:val="single" w:sz="8" w:space="0" w:color="000000"/>
              <w:left w:val="single" w:sz="8" w:space="0" w:color="000000"/>
              <w:bottom w:val="single" w:sz="8" w:space="0" w:color="000000"/>
              <w:right w:val="single" w:sz="8" w:space="0" w:color="000000"/>
            </w:tcBorders>
            <w:shd w:val="clear" w:color="auto" w:fill="006FC0"/>
          </w:tcPr>
          <w:p w14:paraId="3CB47D28" w14:textId="77777777" w:rsidR="00377789" w:rsidRPr="00621655" w:rsidRDefault="00377789" w:rsidP="007A4590">
            <w:pPr>
              <w:spacing w:after="0" w:line="259" w:lineRule="auto"/>
              <w:ind w:left="28" w:firstLine="0"/>
              <w:jc w:val="center"/>
              <w:rPr>
                <w:rFonts w:ascii="Merriweather Sans" w:hAnsi="Merriweather Sans"/>
                <w:color w:val="auto"/>
              </w:rPr>
            </w:pPr>
            <w:r w:rsidRPr="00621655">
              <w:rPr>
                <w:rFonts w:ascii="Merriweather Sans" w:hAnsi="Merriweather Sans"/>
                <w:b/>
                <w:color w:val="auto"/>
              </w:rPr>
              <w:t xml:space="preserve">P-C </w:t>
            </w:r>
          </w:p>
        </w:tc>
        <w:tc>
          <w:tcPr>
            <w:tcW w:w="0" w:type="auto"/>
            <w:vMerge/>
            <w:tcBorders>
              <w:top w:val="nil"/>
              <w:left w:val="single" w:sz="8" w:space="0" w:color="000000"/>
              <w:bottom w:val="nil"/>
              <w:right w:val="single" w:sz="8" w:space="0" w:color="000000"/>
            </w:tcBorders>
          </w:tcPr>
          <w:p w14:paraId="733235AE"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1413" w:type="dxa"/>
            <w:tcBorders>
              <w:top w:val="single" w:sz="8" w:space="0" w:color="000000"/>
              <w:left w:val="single" w:sz="8" w:space="0" w:color="000000"/>
              <w:bottom w:val="single" w:sz="8" w:space="0" w:color="000000"/>
              <w:right w:val="single" w:sz="8" w:space="0" w:color="000000"/>
            </w:tcBorders>
            <w:shd w:val="clear" w:color="auto" w:fill="FFD966"/>
          </w:tcPr>
          <w:p w14:paraId="68423F5B" w14:textId="77777777" w:rsidR="00377789" w:rsidRPr="00621655" w:rsidRDefault="00377789" w:rsidP="007A4590">
            <w:pPr>
              <w:spacing w:after="0" w:line="259" w:lineRule="auto"/>
              <w:ind w:left="155" w:firstLine="0"/>
              <w:jc w:val="left"/>
              <w:rPr>
                <w:rFonts w:ascii="Merriweather Sans" w:hAnsi="Merriweather Sans"/>
                <w:color w:val="auto"/>
              </w:rPr>
            </w:pPr>
            <w:r w:rsidRPr="00621655">
              <w:rPr>
                <w:rFonts w:ascii="Merriweather Sans" w:hAnsi="Merriweather Sans"/>
                <w:b/>
                <w:color w:val="auto"/>
              </w:rPr>
              <w:t xml:space="preserve">ENVASES </w:t>
            </w:r>
          </w:p>
        </w:tc>
      </w:tr>
      <w:tr w:rsidR="00377789" w:rsidRPr="00621655" w14:paraId="33B1AA39" w14:textId="77777777" w:rsidTr="001F11C3">
        <w:trPr>
          <w:trHeight w:val="316"/>
        </w:trPr>
        <w:tc>
          <w:tcPr>
            <w:tcW w:w="1214" w:type="dxa"/>
            <w:vMerge/>
            <w:tcBorders>
              <w:top w:val="nil"/>
              <w:left w:val="single" w:sz="8" w:space="0" w:color="000000"/>
              <w:bottom w:val="single" w:sz="8" w:space="0" w:color="000000"/>
              <w:right w:val="single" w:sz="8" w:space="0" w:color="000000"/>
            </w:tcBorders>
          </w:tcPr>
          <w:p w14:paraId="2C0C9A91"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0" w:type="auto"/>
            <w:vMerge/>
            <w:tcBorders>
              <w:top w:val="nil"/>
              <w:left w:val="single" w:sz="8" w:space="0" w:color="000000"/>
              <w:bottom w:val="single" w:sz="8" w:space="0" w:color="000000"/>
              <w:right w:val="single" w:sz="8" w:space="0" w:color="000000"/>
            </w:tcBorders>
          </w:tcPr>
          <w:p w14:paraId="7A927C79"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3813" w:type="dxa"/>
            <w:gridSpan w:val="3"/>
            <w:tcBorders>
              <w:top w:val="nil"/>
              <w:left w:val="single" w:sz="8" w:space="0" w:color="000000"/>
              <w:bottom w:val="single" w:sz="8" w:space="0" w:color="000000"/>
              <w:right w:val="single" w:sz="8" w:space="0" w:color="000000"/>
            </w:tcBorders>
            <w:shd w:val="clear" w:color="auto" w:fill="BFBFBF" w:themeFill="background1" w:themeFillShade="BF"/>
          </w:tcPr>
          <w:p w14:paraId="60BE18F4" w14:textId="77777777" w:rsidR="00377789" w:rsidRPr="00621655" w:rsidRDefault="00377789" w:rsidP="007A4590">
            <w:pPr>
              <w:spacing w:after="0" w:line="259" w:lineRule="auto"/>
              <w:ind w:left="26" w:firstLine="0"/>
              <w:jc w:val="center"/>
              <w:rPr>
                <w:rFonts w:ascii="Merriweather Sans" w:hAnsi="Merriweather Sans"/>
                <w:color w:val="auto"/>
              </w:rPr>
            </w:pPr>
            <w:r w:rsidRPr="00621655">
              <w:rPr>
                <w:rFonts w:ascii="Merriweather Sans" w:hAnsi="Merriweather Sans"/>
                <w:b/>
                <w:color w:val="auto"/>
              </w:rPr>
              <w:t xml:space="preserve">TEXTIL SANITARIO </w:t>
            </w:r>
          </w:p>
        </w:tc>
        <w:tc>
          <w:tcPr>
            <w:tcW w:w="0" w:type="auto"/>
            <w:vMerge/>
            <w:tcBorders>
              <w:top w:val="nil"/>
              <w:left w:val="single" w:sz="8" w:space="0" w:color="000000"/>
              <w:bottom w:val="single" w:sz="8" w:space="0" w:color="000000"/>
              <w:right w:val="single" w:sz="8" w:space="0" w:color="000000"/>
            </w:tcBorders>
          </w:tcPr>
          <w:p w14:paraId="77D0312A"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1450" w:type="dxa"/>
            <w:tcBorders>
              <w:top w:val="single" w:sz="8" w:space="0" w:color="000000"/>
              <w:left w:val="single" w:sz="8" w:space="0" w:color="000000"/>
              <w:bottom w:val="single" w:sz="8" w:space="0" w:color="000000"/>
              <w:right w:val="single" w:sz="8" w:space="0" w:color="000000"/>
            </w:tcBorders>
            <w:shd w:val="clear" w:color="auto" w:fill="BFBFBF" w:themeFill="background1" w:themeFillShade="BF"/>
          </w:tcPr>
          <w:p w14:paraId="08FB0103" w14:textId="2C6B947A" w:rsidR="00377789" w:rsidRPr="00621655" w:rsidRDefault="00377789" w:rsidP="007A4590">
            <w:pPr>
              <w:spacing w:after="0" w:line="259" w:lineRule="auto"/>
              <w:ind w:left="84" w:firstLine="0"/>
              <w:jc w:val="left"/>
              <w:rPr>
                <w:rFonts w:ascii="Merriweather Sans" w:hAnsi="Merriweather Sans"/>
                <w:color w:val="auto"/>
              </w:rPr>
            </w:pPr>
            <w:r w:rsidRPr="00621655">
              <w:rPr>
                <w:rFonts w:ascii="Merriweather Sans" w:hAnsi="Merriweather Sans"/>
                <w:b/>
                <w:color w:val="auto"/>
              </w:rPr>
              <w:t>T.</w:t>
            </w:r>
            <w:r w:rsidR="00783971" w:rsidRPr="00621655">
              <w:rPr>
                <w:rFonts w:ascii="Merriweather Sans" w:hAnsi="Merriweather Sans"/>
                <w:b/>
                <w:color w:val="auto"/>
              </w:rPr>
              <w:t xml:space="preserve"> </w:t>
            </w:r>
            <w:r w:rsidRPr="00621655">
              <w:rPr>
                <w:rFonts w:ascii="Merriweather Sans" w:hAnsi="Merriweather Sans"/>
                <w:b/>
                <w:color w:val="auto"/>
              </w:rPr>
              <w:t xml:space="preserve">SANITARIO </w:t>
            </w:r>
          </w:p>
        </w:tc>
        <w:tc>
          <w:tcPr>
            <w:tcW w:w="0" w:type="auto"/>
            <w:vMerge/>
            <w:tcBorders>
              <w:top w:val="nil"/>
              <w:left w:val="single" w:sz="8" w:space="0" w:color="000000"/>
              <w:bottom w:val="single" w:sz="8" w:space="0" w:color="000000"/>
              <w:right w:val="single" w:sz="8" w:space="0" w:color="000000"/>
            </w:tcBorders>
          </w:tcPr>
          <w:p w14:paraId="2062812C"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1413" w:type="dxa"/>
            <w:tcBorders>
              <w:top w:val="single" w:sz="8" w:space="0" w:color="000000"/>
              <w:left w:val="single" w:sz="8" w:space="0" w:color="000000"/>
              <w:bottom w:val="single" w:sz="8" w:space="0" w:color="000000"/>
              <w:right w:val="single" w:sz="8" w:space="0" w:color="000000"/>
            </w:tcBorders>
            <w:shd w:val="clear" w:color="auto" w:fill="BFBFBF" w:themeFill="background1" w:themeFillShade="BF"/>
          </w:tcPr>
          <w:p w14:paraId="7E02277C" w14:textId="362BE2CA" w:rsidR="00377789" w:rsidRPr="00621655" w:rsidRDefault="00377789" w:rsidP="007A4590">
            <w:pPr>
              <w:spacing w:after="0" w:line="259" w:lineRule="auto"/>
              <w:ind w:left="104" w:firstLine="0"/>
              <w:jc w:val="left"/>
              <w:rPr>
                <w:rFonts w:ascii="Merriweather Sans" w:hAnsi="Merriweather Sans"/>
                <w:color w:val="auto"/>
              </w:rPr>
            </w:pPr>
            <w:r w:rsidRPr="00621655">
              <w:rPr>
                <w:rFonts w:ascii="Merriweather Sans" w:hAnsi="Merriweather Sans"/>
                <w:b/>
                <w:color w:val="auto"/>
              </w:rPr>
              <w:t>T.</w:t>
            </w:r>
            <w:r w:rsidR="00783971" w:rsidRPr="00621655">
              <w:rPr>
                <w:rFonts w:ascii="Merriweather Sans" w:hAnsi="Merriweather Sans"/>
                <w:b/>
                <w:color w:val="auto"/>
              </w:rPr>
              <w:t xml:space="preserve"> </w:t>
            </w:r>
            <w:r w:rsidRPr="00621655">
              <w:rPr>
                <w:rFonts w:ascii="Merriweather Sans" w:hAnsi="Merriweather Sans"/>
                <w:b/>
                <w:color w:val="auto"/>
              </w:rPr>
              <w:t xml:space="preserve">SANITARIO </w:t>
            </w:r>
          </w:p>
        </w:tc>
      </w:tr>
      <w:tr w:rsidR="00C146CD" w:rsidRPr="00621655" w14:paraId="743463FD" w14:textId="77777777" w:rsidTr="00C146CD">
        <w:trPr>
          <w:trHeight w:val="316"/>
        </w:trPr>
        <w:tc>
          <w:tcPr>
            <w:tcW w:w="1214" w:type="dxa"/>
            <w:vMerge w:val="restart"/>
            <w:tcBorders>
              <w:top w:val="single" w:sz="8" w:space="0" w:color="000000"/>
              <w:left w:val="single" w:sz="8" w:space="0" w:color="000000"/>
              <w:bottom w:val="single" w:sz="8" w:space="0" w:color="000000"/>
              <w:right w:val="single" w:sz="8" w:space="0" w:color="000000"/>
            </w:tcBorders>
            <w:vAlign w:val="center"/>
          </w:tcPr>
          <w:p w14:paraId="41DC0F05" w14:textId="77777777" w:rsidR="00C146CD" w:rsidRPr="00621655" w:rsidRDefault="00C146CD" w:rsidP="007A4590">
            <w:pPr>
              <w:spacing w:after="0" w:line="259" w:lineRule="auto"/>
              <w:ind w:left="70" w:firstLine="0"/>
              <w:jc w:val="left"/>
              <w:rPr>
                <w:rFonts w:ascii="Merriweather Sans" w:hAnsi="Merriweather Sans"/>
                <w:color w:val="auto"/>
              </w:rPr>
            </w:pPr>
            <w:r w:rsidRPr="00621655">
              <w:rPr>
                <w:rFonts w:ascii="Merriweather Sans" w:hAnsi="Merriweather Sans"/>
                <w:b/>
                <w:color w:val="auto"/>
              </w:rPr>
              <w:t xml:space="preserve">Comercial exclusivo </w:t>
            </w:r>
          </w:p>
        </w:tc>
        <w:tc>
          <w:tcPr>
            <w:tcW w:w="989" w:type="dxa"/>
            <w:tcBorders>
              <w:top w:val="single" w:sz="8" w:space="0" w:color="000000"/>
              <w:left w:val="single" w:sz="8" w:space="0" w:color="000000"/>
              <w:bottom w:val="single" w:sz="8" w:space="0" w:color="000000"/>
              <w:right w:val="single" w:sz="8" w:space="0" w:color="000000"/>
            </w:tcBorders>
          </w:tcPr>
          <w:p w14:paraId="32390324" w14:textId="0C8EFFF1" w:rsidR="00C146CD" w:rsidRPr="00621655" w:rsidRDefault="00C146CD" w:rsidP="007A4590">
            <w:pPr>
              <w:spacing w:after="0" w:line="259" w:lineRule="auto"/>
              <w:ind w:left="70" w:firstLine="0"/>
              <w:jc w:val="left"/>
              <w:rPr>
                <w:rFonts w:ascii="Merriweather Sans" w:hAnsi="Merriweather Sans"/>
                <w:color w:val="auto"/>
              </w:rPr>
            </w:pPr>
            <w:r w:rsidRPr="00621655">
              <w:rPr>
                <w:rFonts w:ascii="Merriweather Sans" w:hAnsi="Merriweather Sans"/>
                <w:b/>
                <w:color w:val="auto"/>
              </w:rPr>
              <w:t xml:space="preserve">14:00 </w:t>
            </w:r>
            <w:r w:rsidR="00783971" w:rsidRPr="00621655">
              <w:rPr>
                <w:rFonts w:ascii="Merriweather Sans" w:hAnsi="Merriweather Sans"/>
                <w:b/>
                <w:color w:val="auto"/>
              </w:rPr>
              <w:t>-</w:t>
            </w:r>
            <w:r w:rsidRPr="00621655">
              <w:rPr>
                <w:rFonts w:ascii="Merriweather Sans" w:hAnsi="Merriweather Sans"/>
                <w:b/>
                <w:color w:val="auto"/>
              </w:rPr>
              <w:t xml:space="preserve"> final. </w:t>
            </w:r>
          </w:p>
        </w:tc>
        <w:tc>
          <w:tcPr>
            <w:tcW w:w="1226" w:type="dxa"/>
            <w:tcBorders>
              <w:top w:val="single" w:sz="8" w:space="0" w:color="000000"/>
              <w:left w:val="single" w:sz="8" w:space="0" w:color="000000"/>
              <w:bottom w:val="single" w:sz="8" w:space="0" w:color="000000"/>
              <w:right w:val="single" w:sz="8" w:space="0" w:color="000000"/>
            </w:tcBorders>
            <w:vAlign w:val="bottom"/>
          </w:tcPr>
          <w:p w14:paraId="503A4B20" w14:textId="77777777" w:rsidR="00C146CD" w:rsidRPr="00621655" w:rsidRDefault="00C146CD" w:rsidP="007A4590">
            <w:pPr>
              <w:spacing w:after="0" w:line="259" w:lineRule="auto"/>
              <w:ind w:left="78" w:firstLine="0"/>
              <w:jc w:val="center"/>
              <w:rPr>
                <w:rFonts w:ascii="Merriweather Sans" w:hAnsi="Merriweather Sans"/>
                <w:color w:val="auto"/>
              </w:rPr>
            </w:pPr>
            <w:r w:rsidRPr="00621655">
              <w:rPr>
                <w:rFonts w:ascii="Merriweather Sans" w:eastAsia="Calibri" w:hAnsi="Merriweather Sans" w:cs="Calibri"/>
                <w:color w:val="auto"/>
              </w:rPr>
              <w:t xml:space="preserve"> </w:t>
            </w:r>
          </w:p>
        </w:tc>
        <w:tc>
          <w:tcPr>
            <w:tcW w:w="6357" w:type="dxa"/>
            <w:gridSpan w:val="5"/>
            <w:tcBorders>
              <w:top w:val="single" w:sz="8" w:space="0" w:color="000000"/>
              <w:left w:val="single" w:sz="8" w:space="0" w:color="000000"/>
              <w:bottom w:val="single" w:sz="8" w:space="0" w:color="000000"/>
              <w:right w:val="single" w:sz="8" w:space="0" w:color="000000"/>
            </w:tcBorders>
            <w:shd w:val="clear" w:color="auto" w:fill="006FC0"/>
            <w:vAlign w:val="center"/>
          </w:tcPr>
          <w:p w14:paraId="6760FCAA" w14:textId="138690BE" w:rsidR="00C146CD" w:rsidRPr="00621655" w:rsidRDefault="00C146CD" w:rsidP="00C146CD">
            <w:pPr>
              <w:spacing w:after="0" w:line="259" w:lineRule="auto"/>
              <w:ind w:left="-65" w:firstLine="0"/>
              <w:jc w:val="center"/>
              <w:rPr>
                <w:rFonts w:ascii="Merriweather Sans" w:hAnsi="Merriweather Sans"/>
                <w:color w:val="auto"/>
              </w:rPr>
            </w:pPr>
            <w:r w:rsidRPr="00621655">
              <w:rPr>
                <w:rFonts w:ascii="Merriweather Sans" w:hAnsi="Merriweather Sans"/>
                <w:b/>
                <w:color w:val="auto"/>
              </w:rPr>
              <w:t xml:space="preserve">PAPEL </w:t>
            </w:r>
            <w:r w:rsidR="00783971" w:rsidRPr="00621655">
              <w:rPr>
                <w:rFonts w:ascii="Merriweather Sans" w:hAnsi="Merriweather Sans"/>
                <w:b/>
                <w:color w:val="auto"/>
              </w:rPr>
              <w:t xml:space="preserve">Y </w:t>
            </w:r>
            <w:r w:rsidRPr="00621655">
              <w:rPr>
                <w:rFonts w:ascii="Merriweather Sans" w:hAnsi="Merriweather Sans"/>
                <w:b/>
                <w:color w:val="auto"/>
              </w:rPr>
              <w:t>CARTÓN</w:t>
            </w:r>
          </w:p>
        </w:tc>
        <w:tc>
          <w:tcPr>
            <w:tcW w:w="1413" w:type="dxa"/>
            <w:tcBorders>
              <w:top w:val="single" w:sz="8" w:space="0" w:color="000000"/>
              <w:left w:val="single" w:sz="8" w:space="0" w:color="000000"/>
              <w:bottom w:val="single" w:sz="8" w:space="0" w:color="000000"/>
              <w:right w:val="single" w:sz="8" w:space="0" w:color="000000"/>
            </w:tcBorders>
            <w:vAlign w:val="bottom"/>
          </w:tcPr>
          <w:p w14:paraId="0EC9F122" w14:textId="77777777" w:rsidR="00C146CD" w:rsidRPr="00621655" w:rsidRDefault="00C146CD" w:rsidP="007A4590">
            <w:pPr>
              <w:spacing w:after="0" w:line="259" w:lineRule="auto"/>
              <w:ind w:left="82" w:firstLine="0"/>
              <w:jc w:val="center"/>
              <w:rPr>
                <w:rFonts w:ascii="Merriweather Sans" w:hAnsi="Merriweather Sans"/>
                <w:color w:val="auto"/>
              </w:rPr>
            </w:pPr>
            <w:r w:rsidRPr="00621655">
              <w:rPr>
                <w:rFonts w:ascii="Merriweather Sans" w:eastAsia="Calibri" w:hAnsi="Merriweather Sans" w:cs="Calibri"/>
                <w:color w:val="auto"/>
              </w:rPr>
              <w:t xml:space="preserve"> </w:t>
            </w:r>
          </w:p>
        </w:tc>
      </w:tr>
      <w:tr w:rsidR="00377789" w:rsidRPr="00621655" w14:paraId="06BF8BB5" w14:textId="77777777" w:rsidTr="001F11C3">
        <w:trPr>
          <w:trHeight w:val="171"/>
        </w:trPr>
        <w:tc>
          <w:tcPr>
            <w:tcW w:w="1214" w:type="dxa"/>
            <w:vMerge/>
            <w:tcBorders>
              <w:top w:val="nil"/>
              <w:left w:val="single" w:sz="8" w:space="0" w:color="000000"/>
              <w:bottom w:val="nil"/>
              <w:right w:val="single" w:sz="8" w:space="0" w:color="000000"/>
            </w:tcBorders>
          </w:tcPr>
          <w:p w14:paraId="18ECDB6C"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989" w:type="dxa"/>
            <w:vMerge w:val="restart"/>
            <w:tcBorders>
              <w:top w:val="single" w:sz="8" w:space="0" w:color="000000"/>
              <w:left w:val="single" w:sz="8" w:space="0" w:color="000000"/>
              <w:bottom w:val="single" w:sz="8" w:space="0" w:color="000000"/>
              <w:right w:val="single" w:sz="8" w:space="0" w:color="000000"/>
            </w:tcBorders>
            <w:vAlign w:val="center"/>
          </w:tcPr>
          <w:p w14:paraId="51AA711C" w14:textId="6A1F84CD" w:rsidR="00377789" w:rsidRPr="00621655" w:rsidRDefault="00377789" w:rsidP="007A4590">
            <w:pPr>
              <w:spacing w:after="0" w:line="259" w:lineRule="auto"/>
              <w:ind w:left="70" w:firstLine="0"/>
              <w:jc w:val="left"/>
              <w:rPr>
                <w:rFonts w:ascii="Merriweather Sans" w:hAnsi="Merriweather Sans"/>
                <w:color w:val="auto"/>
              </w:rPr>
            </w:pPr>
            <w:r w:rsidRPr="00621655">
              <w:rPr>
                <w:rFonts w:ascii="Merriweather Sans" w:hAnsi="Merriweather Sans"/>
                <w:b/>
                <w:color w:val="auto"/>
              </w:rPr>
              <w:t xml:space="preserve">22:00 </w:t>
            </w:r>
            <w:r w:rsidR="00783971" w:rsidRPr="00621655">
              <w:rPr>
                <w:rFonts w:ascii="Merriweather Sans" w:hAnsi="Merriweather Sans"/>
                <w:b/>
                <w:color w:val="auto"/>
              </w:rPr>
              <w:t>-</w:t>
            </w:r>
            <w:r w:rsidRPr="00621655">
              <w:rPr>
                <w:rFonts w:ascii="Merriweather Sans" w:hAnsi="Merriweather Sans"/>
                <w:b/>
                <w:color w:val="auto"/>
              </w:rPr>
              <w:t xml:space="preserve"> final </w:t>
            </w:r>
          </w:p>
        </w:tc>
        <w:tc>
          <w:tcPr>
            <w:tcW w:w="1226" w:type="dxa"/>
            <w:vMerge w:val="restart"/>
            <w:tcBorders>
              <w:top w:val="single" w:sz="8" w:space="0" w:color="000000"/>
              <w:left w:val="single" w:sz="8" w:space="0" w:color="000000"/>
              <w:bottom w:val="single" w:sz="8" w:space="0" w:color="000000"/>
              <w:right w:val="single" w:sz="8" w:space="0" w:color="000000"/>
            </w:tcBorders>
          </w:tcPr>
          <w:p w14:paraId="12C225D4" w14:textId="77777777" w:rsidR="00377789" w:rsidRPr="00621655" w:rsidRDefault="00377789" w:rsidP="007A4590">
            <w:pPr>
              <w:spacing w:after="0" w:line="259" w:lineRule="auto"/>
              <w:ind w:left="78" w:firstLine="0"/>
              <w:jc w:val="center"/>
              <w:rPr>
                <w:rFonts w:ascii="Merriweather Sans" w:hAnsi="Merriweather Sans"/>
                <w:color w:val="auto"/>
              </w:rPr>
            </w:pPr>
            <w:r w:rsidRPr="00621655">
              <w:rPr>
                <w:rFonts w:ascii="Merriweather Sans" w:eastAsia="Calibri" w:hAnsi="Merriweather Sans" w:cs="Calibri"/>
                <w:color w:val="auto"/>
              </w:rPr>
              <w:t xml:space="preserve"> </w:t>
            </w:r>
          </w:p>
          <w:p w14:paraId="3D31E3A6" w14:textId="77777777" w:rsidR="00377789" w:rsidRPr="00621655" w:rsidRDefault="00377789" w:rsidP="007A4590">
            <w:pPr>
              <w:spacing w:after="0" w:line="259" w:lineRule="auto"/>
              <w:ind w:left="78" w:firstLine="0"/>
              <w:jc w:val="center"/>
              <w:rPr>
                <w:rFonts w:ascii="Merriweather Sans" w:hAnsi="Merriweather Sans"/>
                <w:color w:val="auto"/>
              </w:rPr>
            </w:pPr>
            <w:r w:rsidRPr="00621655">
              <w:rPr>
                <w:rFonts w:ascii="Merriweather Sans" w:eastAsia="Calibri" w:hAnsi="Merriweather Sans" w:cs="Calibri"/>
                <w:color w:val="auto"/>
              </w:rPr>
              <w:t xml:space="preserve"> </w:t>
            </w:r>
          </w:p>
        </w:tc>
        <w:tc>
          <w:tcPr>
            <w:tcW w:w="1215" w:type="dxa"/>
            <w:tcBorders>
              <w:top w:val="single" w:sz="8" w:space="0" w:color="000000"/>
              <w:left w:val="single" w:sz="8" w:space="0" w:color="000000"/>
              <w:bottom w:val="single" w:sz="8" w:space="0" w:color="000000"/>
              <w:right w:val="single" w:sz="8" w:space="0" w:color="000000"/>
            </w:tcBorders>
            <w:shd w:val="clear" w:color="auto" w:fill="ED7D31" w:themeFill="accent2"/>
          </w:tcPr>
          <w:p w14:paraId="3DF72288" w14:textId="77777777" w:rsidR="00377789" w:rsidRPr="00621655" w:rsidRDefault="00377789" w:rsidP="007A4590">
            <w:pPr>
              <w:spacing w:after="0" w:line="259" w:lineRule="auto"/>
              <w:ind w:left="23" w:firstLine="0"/>
              <w:jc w:val="center"/>
              <w:rPr>
                <w:rFonts w:ascii="Merriweather Sans" w:hAnsi="Merriweather Sans"/>
                <w:color w:val="auto"/>
              </w:rPr>
            </w:pPr>
            <w:r w:rsidRPr="00621655">
              <w:rPr>
                <w:rFonts w:ascii="Merriweather Sans" w:hAnsi="Merriweather Sans"/>
                <w:b/>
                <w:color w:val="auto"/>
              </w:rPr>
              <w:t xml:space="preserve">FORM </w:t>
            </w:r>
          </w:p>
        </w:tc>
        <w:tc>
          <w:tcPr>
            <w:tcW w:w="1372" w:type="dxa"/>
            <w:vMerge w:val="restart"/>
            <w:tcBorders>
              <w:top w:val="single" w:sz="8" w:space="0" w:color="000000"/>
              <w:left w:val="single" w:sz="8" w:space="0" w:color="000000"/>
              <w:bottom w:val="single" w:sz="8" w:space="0" w:color="000000"/>
              <w:right w:val="single" w:sz="8" w:space="0" w:color="000000"/>
            </w:tcBorders>
          </w:tcPr>
          <w:p w14:paraId="4CF4A355" w14:textId="77777777" w:rsidR="00377789" w:rsidRPr="00621655" w:rsidRDefault="00377789" w:rsidP="007A4590">
            <w:pPr>
              <w:spacing w:after="0" w:line="259" w:lineRule="auto"/>
              <w:ind w:left="82" w:firstLine="0"/>
              <w:jc w:val="center"/>
              <w:rPr>
                <w:rFonts w:ascii="Merriweather Sans" w:hAnsi="Merriweather Sans"/>
                <w:color w:val="auto"/>
              </w:rPr>
            </w:pPr>
            <w:r w:rsidRPr="00621655">
              <w:rPr>
                <w:rFonts w:ascii="Merriweather Sans" w:eastAsia="Calibri" w:hAnsi="Merriweather Sans" w:cs="Calibri"/>
                <w:color w:val="auto"/>
              </w:rPr>
              <w:t xml:space="preserve"> </w:t>
            </w:r>
          </w:p>
          <w:p w14:paraId="602ACB3E" w14:textId="77777777" w:rsidR="00377789" w:rsidRPr="00621655" w:rsidRDefault="00377789" w:rsidP="007A4590">
            <w:pPr>
              <w:spacing w:after="0" w:line="259" w:lineRule="auto"/>
              <w:ind w:left="82" w:firstLine="0"/>
              <w:jc w:val="center"/>
              <w:rPr>
                <w:rFonts w:ascii="Merriweather Sans" w:hAnsi="Merriweather Sans"/>
                <w:color w:val="auto"/>
              </w:rPr>
            </w:pPr>
            <w:r w:rsidRPr="00621655">
              <w:rPr>
                <w:rFonts w:ascii="Merriweather Sans" w:eastAsia="Calibri" w:hAnsi="Merriweather Sans" w:cs="Calibri"/>
                <w:color w:val="auto"/>
              </w:rPr>
              <w:t xml:space="preserve"> </w:t>
            </w:r>
          </w:p>
        </w:tc>
        <w:tc>
          <w:tcPr>
            <w:tcW w:w="892" w:type="dxa"/>
            <w:vMerge w:val="restart"/>
            <w:tcBorders>
              <w:top w:val="single" w:sz="8" w:space="0" w:color="000000"/>
              <w:left w:val="single" w:sz="8" w:space="0" w:color="000000"/>
              <w:bottom w:val="single" w:sz="8" w:space="0" w:color="000000"/>
              <w:right w:val="single" w:sz="8" w:space="0" w:color="000000"/>
            </w:tcBorders>
          </w:tcPr>
          <w:p w14:paraId="64C401C8" w14:textId="77777777" w:rsidR="00377789" w:rsidRPr="00621655" w:rsidRDefault="00377789" w:rsidP="007A4590">
            <w:pPr>
              <w:spacing w:after="0" w:line="259" w:lineRule="auto"/>
              <w:ind w:left="78" w:firstLine="0"/>
              <w:jc w:val="center"/>
              <w:rPr>
                <w:rFonts w:ascii="Merriweather Sans" w:hAnsi="Merriweather Sans"/>
                <w:color w:val="auto"/>
              </w:rPr>
            </w:pPr>
            <w:r w:rsidRPr="00621655">
              <w:rPr>
                <w:rFonts w:ascii="Merriweather Sans" w:eastAsia="Calibri" w:hAnsi="Merriweather Sans" w:cs="Calibri"/>
                <w:color w:val="auto"/>
              </w:rPr>
              <w:t xml:space="preserve"> </w:t>
            </w:r>
          </w:p>
          <w:p w14:paraId="4E8543F3" w14:textId="77777777" w:rsidR="00377789" w:rsidRPr="00621655" w:rsidRDefault="00377789" w:rsidP="007A4590">
            <w:pPr>
              <w:spacing w:after="0" w:line="259" w:lineRule="auto"/>
              <w:ind w:left="78" w:firstLine="0"/>
              <w:jc w:val="center"/>
              <w:rPr>
                <w:rFonts w:ascii="Merriweather Sans" w:hAnsi="Merriweather Sans"/>
                <w:color w:val="auto"/>
              </w:rPr>
            </w:pPr>
            <w:r w:rsidRPr="00621655">
              <w:rPr>
                <w:rFonts w:ascii="Merriweather Sans" w:eastAsia="Calibri" w:hAnsi="Merriweather Sans" w:cs="Calibri"/>
                <w:color w:val="auto"/>
              </w:rPr>
              <w:t xml:space="preserve"> </w:t>
            </w:r>
          </w:p>
        </w:tc>
        <w:tc>
          <w:tcPr>
            <w:tcW w:w="1450" w:type="dxa"/>
            <w:vMerge w:val="restart"/>
            <w:tcBorders>
              <w:top w:val="single" w:sz="8" w:space="0" w:color="000000"/>
              <w:left w:val="single" w:sz="8" w:space="0" w:color="000000"/>
              <w:bottom w:val="single" w:sz="8" w:space="0" w:color="000000"/>
              <w:right w:val="single" w:sz="8" w:space="0" w:color="000000"/>
            </w:tcBorders>
          </w:tcPr>
          <w:p w14:paraId="698CA980" w14:textId="77777777" w:rsidR="00377789" w:rsidRPr="00621655" w:rsidRDefault="00377789" w:rsidP="007A4590">
            <w:pPr>
              <w:spacing w:after="0" w:line="259" w:lineRule="auto"/>
              <w:ind w:left="78" w:firstLine="0"/>
              <w:jc w:val="center"/>
              <w:rPr>
                <w:rFonts w:ascii="Merriweather Sans" w:hAnsi="Merriweather Sans"/>
                <w:color w:val="auto"/>
              </w:rPr>
            </w:pPr>
            <w:r w:rsidRPr="00621655">
              <w:rPr>
                <w:rFonts w:ascii="Merriweather Sans" w:eastAsia="Calibri" w:hAnsi="Merriweather Sans" w:cs="Calibri"/>
                <w:color w:val="auto"/>
              </w:rPr>
              <w:t xml:space="preserve"> </w:t>
            </w:r>
          </w:p>
          <w:p w14:paraId="544F86BD" w14:textId="77777777" w:rsidR="00377789" w:rsidRPr="00621655" w:rsidRDefault="00377789" w:rsidP="007A4590">
            <w:pPr>
              <w:spacing w:after="0" w:line="259" w:lineRule="auto"/>
              <w:ind w:left="78" w:firstLine="0"/>
              <w:jc w:val="center"/>
              <w:rPr>
                <w:rFonts w:ascii="Merriweather Sans" w:hAnsi="Merriweather Sans"/>
                <w:color w:val="auto"/>
              </w:rPr>
            </w:pPr>
            <w:r w:rsidRPr="00621655">
              <w:rPr>
                <w:rFonts w:ascii="Merriweather Sans" w:eastAsia="Calibri" w:hAnsi="Merriweather Sans" w:cs="Calibri"/>
                <w:color w:val="auto"/>
              </w:rPr>
              <w:t xml:space="preserve"> </w:t>
            </w:r>
          </w:p>
        </w:tc>
        <w:tc>
          <w:tcPr>
            <w:tcW w:w="1428" w:type="dxa"/>
            <w:tcBorders>
              <w:top w:val="single" w:sz="8" w:space="0" w:color="000000"/>
              <w:left w:val="single" w:sz="8" w:space="0" w:color="000000"/>
              <w:bottom w:val="single" w:sz="8" w:space="0" w:color="000000"/>
              <w:right w:val="single" w:sz="8" w:space="0" w:color="000000"/>
            </w:tcBorders>
            <w:shd w:val="clear" w:color="auto" w:fill="ED7D31" w:themeFill="accent2"/>
          </w:tcPr>
          <w:p w14:paraId="09F0E871" w14:textId="77777777" w:rsidR="00377789" w:rsidRPr="00621655" w:rsidRDefault="00377789" w:rsidP="007A4590">
            <w:pPr>
              <w:spacing w:after="0" w:line="259" w:lineRule="auto"/>
              <w:ind w:left="28" w:firstLine="0"/>
              <w:jc w:val="center"/>
              <w:rPr>
                <w:rFonts w:ascii="Merriweather Sans" w:hAnsi="Merriweather Sans"/>
                <w:color w:val="auto"/>
              </w:rPr>
            </w:pPr>
            <w:r w:rsidRPr="00621655">
              <w:rPr>
                <w:rFonts w:ascii="Merriweather Sans" w:hAnsi="Merriweather Sans"/>
                <w:b/>
                <w:color w:val="auto"/>
              </w:rPr>
              <w:t xml:space="preserve">FORM </w:t>
            </w:r>
          </w:p>
        </w:tc>
        <w:tc>
          <w:tcPr>
            <w:tcW w:w="1413" w:type="dxa"/>
            <w:vMerge w:val="restart"/>
            <w:tcBorders>
              <w:top w:val="single" w:sz="8" w:space="0" w:color="000000"/>
              <w:left w:val="single" w:sz="8" w:space="0" w:color="000000"/>
              <w:bottom w:val="single" w:sz="8" w:space="0" w:color="000000"/>
              <w:right w:val="single" w:sz="8" w:space="0" w:color="000000"/>
            </w:tcBorders>
            <w:vAlign w:val="bottom"/>
          </w:tcPr>
          <w:p w14:paraId="7A11DA1D" w14:textId="77777777" w:rsidR="00377789" w:rsidRPr="00621655" w:rsidRDefault="00377789" w:rsidP="007A4590">
            <w:pPr>
              <w:spacing w:after="0" w:line="259" w:lineRule="auto"/>
              <w:ind w:left="82" w:firstLine="0"/>
              <w:jc w:val="center"/>
              <w:rPr>
                <w:rFonts w:ascii="Merriweather Sans" w:hAnsi="Merriweather Sans"/>
                <w:color w:val="auto"/>
              </w:rPr>
            </w:pPr>
            <w:r w:rsidRPr="00621655">
              <w:rPr>
                <w:rFonts w:ascii="Merriweather Sans" w:eastAsia="Calibri" w:hAnsi="Merriweather Sans" w:cs="Calibri"/>
                <w:color w:val="auto"/>
              </w:rPr>
              <w:t xml:space="preserve"> </w:t>
            </w:r>
          </w:p>
          <w:p w14:paraId="19E98B0A" w14:textId="77777777" w:rsidR="00377789" w:rsidRPr="00621655" w:rsidRDefault="00377789" w:rsidP="007A4590">
            <w:pPr>
              <w:spacing w:after="0" w:line="259" w:lineRule="auto"/>
              <w:ind w:left="82" w:firstLine="0"/>
              <w:jc w:val="center"/>
              <w:rPr>
                <w:rFonts w:ascii="Merriweather Sans" w:hAnsi="Merriweather Sans"/>
                <w:color w:val="auto"/>
              </w:rPr>
            </w:pPr>
            <w:r w:rsidRPr="00621655">
              <w:rPr>
                <w:rFonts w:ascii="Merriweather Sans" w:eastAsia="Calibri" w:hAnsi="Merriweather Sans" w:cs="Calibri"/>
                <w:color w:val="auto"/>
              </w:rPr>
              <w:t xml:space="preserve"> </w:t>
            </w:r>
          </w:p>
          <w:p w14:paraId="2F87C5E4" w14:textId="77777777" w:rsidR="00377789" w:rsidRPr="00621655" w:rsidRDefault="00377789" w:rsidP="007A4590">
            <w:pPr>
              <w:spacing w:after="0" w:line="259" w:lineRule="auto"/>
              <w:ind w:left="71" w:firstLine="0"/>
              <w:jc w:val="center"/>
              <w:rPr>
                <w:rFonts w:ascii="Merriweather Sans" w:hAnsi="Merriweather Sans"/>
                <w:color w:val="auto"/>
              </w:rPr>
            </w:pPr>
            <w:r w:rsidRPr="00621655">
              <w:rPr>
                <w:rFonts w:ascii="Merriweather Sans" w:hAnsi="Merriweather Sans"/>
                <w:b/>
                <w:color w:val="auto"/>
              </w:rPr>
              <w:t xml:space="preserve"> </w:t>
            </w:r>
          </w:p>
        </w:tc>
      </w:tr>
      <w:tr w:rsidR="00377789" w:rsidRPr="00621655" w14:paraId="3923C128" w14:textId="77777777" w:rsidTr="001F11C3">
        <w:trPr>
          <w:trHeight w:val="301"/>
        </w:trPr>
        <w:tc>
          <w:tcPr>
            <w:tcW w:w="1214" w:type="dxa"/>
            <w:vMerge/>
            <w:tcBorders>
              <w:top w:val="nil"/>
              <w:left w:val="single" w:sz="8" w:space="0" w:color="000000"/>
              <w:bottom w:val="nil"/>
              <w:right w:val="single" w:sz="8" w:space="0" w:color="000000"/>
            </w:tcBorders>
          </w:tcPr>
          <w:p w14:paraId="7D5F43FD"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0" w:type="auto"/>
            <w:vMerge/>
            <w:tcBorders>
              <w:top w:val="nil"/>
              <w:left w:val="single" w:sz="8" w:space="0" w:color="000000"/>
              <w:bottom w:val="nil"/>
              <w:right w:val="single" w:sz="8" w:space="0" w:color="000000"/>
            </w:tcBorders>
          </w:tcPr>
          <w:p w14:paraId="4AC04BAD"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0" w:type="auto"/>
            <w:vMerge/>
            <w:tcBorders>
              <w:top w:val="nil"/>
              <w:left w:val="single" w:sz="8" w:space="0" w:color="000000"/>
              <w:bottom w:val="nil"/>
              <w:right w:val="single" w:sz="8" w:space="0" w:color="000000"/>
            </w:tcBorders>
          </w:tcPr>
          <w:p w14:paraId="4E2414F9"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1215" w:type="dxa"/>
            <w:tcBorders>
              <w:top w:val="single" w:sz="8" w:space="0" w:color="000000"/>
              <w:left w:val="single" w:sz="8" w:space="0" w:color="000000"/>
              <w:bottom w:val="single" w:sz="8" w:space="0" w:color="000000"/>
              <w:right w:val="single" w:sz="8" w:space="0" w:color="000000"/>
            </w:tcBorders>
            <w:shd w:val="clear" w:color="auto" w:fill="FFD966"/>
          </w:tcPr>
          <w:p w14:paraId="5945683A" w14:textId="77777777" w:rsidR="00377789" w:rsidRPr="00621655" w:rsidRDefault="00377789" w:rsidP="007A4590">
            <w:pPr>
              <w:spacing w:after="0" w:line="259" w:lineRule="auto"/>
              <w:ind w:left="84" w:firstLine="0"/>
              <w:rPr>
                <w:rFonts w:ascii="Merriweather Sans" w:hAnsi="Merriweather Sans"/>
                <w:color w:val="auto"/>
              </w:rPr>
            </w:pPr>
            <w:r w:rsidRPr="00621655">
              <w:rPr>
                <w:rFonts w:ascii="Merriweather Sans" w:hAnsi="Merriweather Sans"/>
                <w:b/>
                <w:color w:val="auto"/>
              </w:rPr>
              <w:t xml:space="preserve">ENVASES </w:t>
            </w:r>
          </w:p>
        </w:tc>
        <w:tc>
          <w:tcPr>
            <w:tcW w:w="0" w:type="auto"/>
            <w:vMerge/>
            <w:tcBorders>
              <w:top w:val="nil"/>
              <w:left w:val="single" w:sz="8" w:space="0" w:color="000000"/>
              <w:bottom w:val="nil"/>
              <w:right w:val="single" w:sz="8" w:space="0" w:color="000000"/>
            </w:tcBorders>
          </w:tcPr>
          <w:p w14:paraId="56BC55C1"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0" w:type="auto"/>
            <w:vMerge/>
            <w:tcBorders>
              <w:top w:val="nil"/>
              <w:left w:val="single" w:sz="8" w:space="0" w:color="000000"/>
              <w:bottom w:val="nil"/>
              <w:right w:val="single" w:sz="8" w:space="0" w:color="000000"/>
            </w:tcBorders>
          </w:tcPr>
          <w:p w14:paraId="1232C168"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0" w:type="auto"/>
            <w:vMerge/>
            <w:tcBorders>
              <w:top w:val="nil"/>
              <w:left w:val="single" w:sz="8" w:space="0" w:color="000000"/>
              <w:bottom w:val="nil"/>
              <w:right w:val="single" w:sz="8" w:space="0" w:color="000000"/>
            </w:tcBorders>
          </w:tcPr>
          <w:p w14:paraId="403262A9"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1428" w:type="dxa"/>
            <w:tcBorders>
              <w:top w:val="single" w:sz="8" w:space="0" w:color="000000"/>
              <w:left w:val="single" w:sz="8" w:space="0" w:color="000000"/>
              <w:bottom w:val="single" w:sz="8" w:space="0" w:color="000000"/>
              <w:right w:val="single" w:sz="8" w:space="0" w:color="000000"/>
            </w:tcBorders>
            <w:shd w:val="clear" w:color="auto" w:fill="FFD966"/>
          </w:tcPr>
          <w:p w14:paraId="67FFC9DB" w14:textId="77777777" w:rsidR="00377789" w:rsidRPr="00621655" w:rsidRDefault="00377789" w:rsidP="007A4590">
            <w:pPr>
              <w:spacing w:after="0" w:line="259" w:lineRule="auto"/>
              <w:ind w:left="122" w:firstLine="0"/>
              <w:jc w:val="left"/>
              <w:rPr>
                <w:rFonts w:ascii="Merriweather Sans" w:hAnsi="Merriweather Sans"/>
                <w:color w:val="auto"/>
              </w:rPr>
            </w:pPr>
            <w:r w:rsidRPr="00621655">
              <w:rPr>
                <w:rFonts w:ascii="Merriweather Sans" w:hAnsi="Merriweather Sans"/>
                <w:b/>
                <w:color w:val="auto"/>
              </w:rPr>
              <w:t xml:space="preserve">ENVASES </w:t>
            </w:r>
          </w:p>
        </w:tc>
        <w:tc>
          <w:tcPr>
            <w:tcW w:w="1413" w:type="dxa"/>
            <w:vMerge/>
            <w:tcBorders>
              <w:top w:val="nil"/>
              <w:left w:val="single" w:sz="8" w:space="0" w:color="000000"/>
              <w:bottom w:val="nil"/>
              <w:right w:val="single" w:sz="8" w:space="0" w:color="000000"/>
            </w:tcBorders>
          </w:tcPr>
          <w:p w14:paraId="5AEFB5F1" w14:textId="77777777" w:rsidR="00377789" w:rsidRPr="00621655" w:rsidRDefault="00377789" w:rsidP="007A4590">
            <w:pPr>
              <w:spacing w:after="160" w:line="259" w:lineRule="auto"/>
              <w:ind w:left="0" w:firstLine="0"/>
              <w:jc w:val="left"/>
              <w:rPr>
                <w:rFonts w:ascii="Merriweather Sans" w:hAnsi="Merriweather Sans"/>
                <w:color w:val="auto"/>
              </w:rPr>
            </w:pPr>
          </w:p>
        </w:tc>
      </w:tr>
      <w:tr w:rsidR="00377789" w:rsidRPr="00621655" w14:paraId="6DCA1981" w14:textId="77777777" w:rsidTr="001F11C3">
        <w:trPr>
          <w:trHeight w:val="171"/>
        </w:trPr>
        <w:tc>
          <w:tcPr>
            <w:tcW w:w="1214" w:type="dxa"/>
            <w:vMerge/>
            <w:tcBorders>
              <w:top w:val="nil"/>
              <w:left w:val="single" w:sz="8" w:space="0" w:color="000000"/>
              <w:bottom w:val="single" w:sz="8" w:space="0" w:color="000000"/>
              <w:right w:val="single" w:sz="8" w:space="0" w:color="000000"/>
            </w:tcBorders>
          </w:tcPr>
          <w:p w14:paraId="2BB5F6DF"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0" w:type="auto"/>
            <w:vMerge/>
            <w:tcBorders>
              <w:top w:val="nil"/>
              <w:left w:val="single" w:sz="8" w:space="0" w:color="000000"/>
              <w:bottom w:val="single" w:sz="8" w:space="0" w:color="000000"/>
              <w:right w:val="single" w:sz="8" w:space="0" w:color="000000"/>
            </w:tcBorders>
          </w:tcPr>
          <w:p w14:paraId="7ECC8C98"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0" w:type="auto"/>
            <w:vMerge/>
            <w:tcBorders>
              <w:top w:val="nil"/>
              <w:left w:val="single" w:sz="8" w:space="0" w:color="000000"/>
              <w:bottom w:val="single" w:sz="8" w:space="0" w:color="000000"/>
              <w:right w:val="single" w:sz="8" w:space="0" w:color="000000"/>
            </w:tcBorders>
          </w:tcPr>
          <w:p w14:paraId="083A9D48"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1215" w:type="dxa"/>
            <w:tcBorders>
              <w:top w:val="single" w:sz="8" w:space="0" w:color="000000"/>
              <w:left w:val="single" w:sz="8" w:space="0" w:color="000000"/>
              <w:bottom w:val="single" w:sz="8" w:space="0" w:color="000000"/>
              <w:right w:val="single" w:sz="8" w:space="0" w:color="000000"/>
            </w:tcBorders>
          </w:tcPr>
          <w:p w14:paraId="4BB08296"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0" w:type="auto"/>
            <w:vMerge/>
            <w:tcBorders>
              <w:top w:val="nil"/>
              <w:left w:val="single" w:sz="8" w:space="0" w:color="000000"/>
              <w:bottom w:val="single" w:sz="8" w:space="0" w:color="000000"/>
              <w:right w:val="single" w:sz="8" w:space="0" w:color="000000"/>
            </w:tcBorders>
          </w:tcPr>
          <w:p w14:paraId="4D8E8D82"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0" w:type="auto"/>
            <w:vMerge/>
            <w:tcBorders>
              <w:top w:val="nil"/>
              <w:left w:val="single" w:sz="8" w:space="0" w:color="000000"/>
              <w:bottom w:val="single" w:sz="8" w:space="0" w:color="000000"/>
              <w:right w:val="single" w:sz="8" w:space="0" w:color="000000"/>
            </w:tcBorders>
          </w:tcPr>
          <w:p w14:paraId="70D785F8"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0" w:type="auto"/>
            <w:vMerge/>
            <w:tcBorders>
              <w:top w:val="nil"/>
              <w:left w:val="single" w:sz="8" w:space="0" w:color="000000"/>
              <w:bottom w:val="single" w:sz="8" w:space="0" w:color="000000"/>
              <w:right w:val="single" w:sz="8" w:space="0" w:color="000000"/>
            </w:tcBorders>
          </w:tcPr>
          <w:p w14:paraId="173B81D1"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1428" w:type="dxa"/>
            <w:tcBorders>
              <w:top w:val="single" w:sz="8" w:space="0" w:color="000000"/>
              <w:left w:val="single" w:sz="8" w:space="0" w:color="000000"/>
              <w:bottom w:val="single" w:sz="8" w:space="0" w:color="000000"/>
              <w:right w:val="single" w:sz="8" w:space="0" w:color="000000"/>
            </w:tcBorders>
            <w:shd w:val="clear" w:color="auto" w:fill="BFBFBF" w:themeFill="background1" w:themeFillShade="BF"/>
          </w:tcPr>
          <w:p w14:paraId="60EFF92E" w14:textId="4CA82A63" w:rsidR="00377789" w:rsidRPr="00621655" w:rsidRDefault="00377789" w:rsidP="007A4590">
            <w:pPr>
              <w:spacing w:after="0" w:line="259" w:lineRule="auto"/>
              <w:ind w:left="72" w:firstLine="0"/>
              <w:rPr>
                <w:rFonts w:ascii="Merriweather Sans" w:hAnsi="Merriweather Sans"/>
                <w:color w:val="auto"/>
              </w:rPr>
            </w:pPr>
            <w:r w:rsidRPr="00621655">
              <w:rPr>
                <w:rFonts w:ascii="Merriweather Sans" w:hAnsi="Merriweather Sans"/>
                <w:b/>
                <w:color w:val="auto"/>
              </w:rPr>
              <w:t>T.</w:t>
            </w:r>
            <w:r w:rsidR="00783971" w:rsidRPr="00621655">
              <w:rPr>
                <w:rFonts w:ascii="Merriweather Sans" w:hAnsi="Merriweather Sans"/>
                <w:b/>
                <w:color w:val="auto"/>
              </w:rPr>
              <w:t xml:space="preserve"> </w:t>
            </w:r>
            <w:r w:rsidRPr="00621655">
              <w:rPr>
                <w:rFonts w:ascii="Merriweather Sans" w:hAnsi="Merriweather Sans"/>
                <w:b/>
                <w:color w:val="auto"/>
              </w:rPr>
              <w:t xml:space="preserve">SANITARIO </w:t>
            </w:r>
          </w:p>
        </w:tc>
        <w:tc>
          <w:tcPr>
            <w:tcW w:w="1413" w:type="dxa"/>
            <w:vMerge/>
            <w:tcBorders>
              <w:top w:val="nil"/>
              <w:left w:val="single" w:sz="8" w:space="0" w:color="000000"/>
              <w:bottom w:val="single" w:sz="8" w:space="0" w:color="000000"/>
              <w:right w:val="single" w:sz="8" w:space="0" w:color="000000"/>
            </w:tcBorders>
          </w:tcPr>
          <w:p w14:paraId="713733C6" w14:textId="77777777" w:rsidR="00377789" w:rsidRPr="00621655" w:rsidRDefault="00377789" w:rsidP="007A4590">
            <w:pPr>
              <w:spacing w:after="160" w:line="259" w:lineRule="auto"/>
              <w:ind w:left="0" w:firstLine="0"/>
              <w:jc w:val="left"/>
              <w:rPr>
                <w:rFonts w:ascii="Merriweather Sans" w:hAnsi="Merriweather Sans"/>
                <w:color w:val="auto"/>
              </w:rPr>
            </w:pPr>
          </w:p>
        </w:tc>
      </w:tr>
      <w:tr w:rsidR="00377789" w:rsidRPr="00621655" w14:paraId="01692503" w14:textId="77777777" w:rsidTr="001F11C3">
        <w:trPr>
          <w:trHeight w:val="359"/>
        </w:trPr>
        <w:tc>
          <w:tcPr>
            <w:tcW w:w="1214" w:type="dxa"/>
            <w:vMerge w:val="restart"/>
            <w:tcBorders>
              <w:top w:val="single" w:sz="8" w:space="0" w:color="000000"/>
              <w:left w:val="single" w:sz="8" w:space="0" w:color="000000"/>
              <w:bottom w:val="single" w:sz="8" w:space="0" w:color="000000"/>
              <w:right w:val="single" w:sz="8" w:space="0" w:color="000000"/>
            </w:tcBorders>
          </w:tcPr>
          <w:p w14:paraId="7D415D53" w14:textId="08DACB58" w:rsidR="00377789" w:rsidRPr="00621655" w:rsidRDefault="00377789" w:rsidP="007A4590">
            <w:pPr>
              <w:spacing w:after="1" w:line="238" w:lineRule="auto"/>
              <w:ind w:left="70" w:firstLine="0"/>
              <w:jc w:val="left"/>
              <w:rPr>
                <w:rFonts w:ascii="Merriweather Sans" w:hAnsi="Merriweather Sans"/>
                <w:color w:val="auto"/>
              </w:rPr>
            </w:pPr>
            <w:r w:rsidRPr="00621655">
              <w:rPr>
                <w:rFonts w:ascii="Merriweather Sans" w:hAnsi="Merriweather Sans"/>
                <w:b/>
                <w:color w:val="auto"/>
              </w:rPr>
              <w:t>Comercial exclusivo Tiana</w:t>
            </w:r>
            <w:r w:rsidR="00783971" w:rsidRPr="00621655">
              <w:rPr>
                <w:rFonts w:ascii="Merriweather Sans" w:hAnsi="Merriweather Sans"/>
                <w:b/>
                <w:color w:val="auto"/>
              </w:rPr>
              <w:t>-</w:t>
            </w:r>
          </w:p>
          <w:p w14:paraId="4FA635E8" w14:textId="7552E9A8" w:rsidR="00377789" w:rsidRPr="00621655" w:rsidRDefault="00377789" w:rsidP="007A4590">
            <w:pPr>
              <w:spacing w:after="0" w:line="259" w:lineRule="auto"/>
              <w:ind w:left="70" w:firstLine="0"/>
              <w:jc w:val="left"/>
              <w:rPr>
                <w:rFonts w:ascii="Merriweather Sans" w:hAnsi="Merriweather Sans"/>
                <w:color w:val="auto"/>
              </w:rPr>
            </w:pPr>
            <w:r w:rsidRPr="00621655">
              <w:rPr>
                <w:rFonts w:ascii="Merriweather Sans" w:hAnsi="Merriweather Sans"/>
                <w:b/>
                <w:color w:val="auto"/>
              </w:rPr>
              <w:t>Pont</w:t>
            </w:r>
            <w:r w:rsidR="00783971" w:rsidRPr="00621655">
              <w:rPr>
                <w:rFonts w:ascii="Merriweather Sans" w:hAnsi="Merriweather Sans"/>
                <w:b/>
                <w:color w:val="auto"/>
              </w:rPr>
              <w:t xml:space="preserve"> </w:t>
            </w:r>
            <w:r w:rsidR="000511FF" w:rsidRPr="00621655">
              <w:rPr>
                <w:rFonts w:ascii="Merriweather Sans" w:hAnsi="Merriweather Sans"/>
                <w:b/>
                <w:color w:val="auto"/>
              </w:rPr>
              <w:t>Vell</w:t>
            </w:r>
            <w:r w:rsidRPr="00621655">
              <w:rPr>
                <w:rFonts w:ascii="Merriweather Sans" w:hAnsi="Merriweather Sans"/>
                <w:b/>
                <w:color w:val="auto"/>
              </w:rPr>
              <w:t xml:space="preserve"> </w:t>
            </w:r>
          </w:p>
        </w:tc>
        <w:tc>
          <w:tcPr>
            <w:tcW w:w="989" w:type="dxa"/>
            <w:vMerge w:val="restart"/>
            <w:tcBorders>
              <w:top w:val="single" w:sz="8" w:space="0" w:color="000000"/>
              <w:left w:val="single" w:sz="8" w:space="0" w:color="000000"/>
              <w:bottom w:val="single" w:sz="8" w:space="0" w:color="000000"/>
              <w:right w:val="single" w:sz="8" w:space="0" w:color="000000"/>
            </w:tcBorders>
            <w:vAlign w:val="center"/>
          </w:tcPr>
          <w:p w14:paraId="366EEFC1" w14:textId="34BE0609" w:rsidR="00377789" w:rsidRPr="00621655" w:rsidRDefault="00377789" w:rsidP="007A4590">
            <w:pPr>
              <w:spacing w:after="0" w:line="259" w:lineRule="auto"/>
              <w:ind w:left="70" w:firstLine="0"/>
              <w:jc w:val="left"/>
              <w:rPr>
                <w:rFonts w:ascii="Merriweather Sans" w:hAnsi="Merriweather Sans"/>
                <w:color w:val="auto"/>
              </w:rPr>
            </w:pPr>
            <w:r w:rsidRPr="00621655">
              <w:rPr>
                <w:rFonts w:ascii="Merriweather Sans" w:hAnsi="Merriweather Sans"/>
                <w:b/>
                <w:color w:val="auto"/>
              </w:rPr>
              <w:t xml:space="preserve">14:00 </w:t>
            </w:r>
            <w:r w:rsidR="00783971" w:rsidRPr="00621655">
              <w:rPr>
                <w:rFonts w:ascii="Merriweather Sans" w:hAnsi="Merriweather Sans"/>
                <w:b/>
                <w:color w:val="auto"/>
              </w:rPr>
              <w:t xml:space="preserve">- </w:t>
            </w:r>
            <w:r w:rsidRPr="00621655">
              <w:rPr>
                <w:rFonts w:ascii="Merriweather Sans" w:hAnsi="Merriweather Sans"/>
                <w:b/>
                <w:color w:val="auto"/>
              </w:rPr>
              <w:t xml:space="preserve">final. </w:t>
            </w:r>
          </w:p>
        </w:tc>
        <w:tc>
          <w:tcPr>
            <w:tcW w:w="1226" w:type="dxa"/>
            <w:tcBorders>
              <w:top w:val="single" w:sz="8" w:space="0" w:color="000000"/>
              <w:left w:val="single" w:sz="8" w:space="0" w:color="000000"/>
              <w:bottom w:val="single" w:sz="8" w:space="0" w:color="000000"/>
              <w:right w:val="single" w:sz="8" w:space="0" w:color="000000"/>
            </w:tcBorders>
            <w:shd w:val="clear" w:color="auto" w:fill="006FC0"/>
          </w:tcPr>
          <w:p w14:paraId="58F09D39" w14:textId="7054E366" w:rsidR="00377789" w:rsidRPr="00621655" w:rsidRDefault="00377789" w:rsidP="007A4590">
            <w:pPr>
              <w:spacing w:after="0" w:line="259" w:lineRule="auto"/>
              <w:ind w:left="0" w:firstLine="0"/>
              <w:jc w:val="center"/>
              <w:rPr>
                <w:rFonts w:ascii="Merriweather Sans" w:hAnsi="Merriweather Sans"/>
                <w:color w:val="auto"/>
              </w:rPr>
            </w:pPr>
            <w:r w:rsidRPr="00621655">
              <w:rPr>
                <w:rFonts w:ascii="Merriweather Sans" w:hAnsi="Merriweather Sans"/>
                <w:b/>
                <w:color w:val="auto"/>
              </w:rPr>
              <w:t>PAPEL Y CARTÓN</w:t>
            </w:r>
          </w:p>
        </w:tc>
        <w:tc>
          <w:tcPr>
            <w:tcW w:w="1215" w:type="dxa"/>
            <w:tcBorders>
              <w:top w:val="single" w:sz="8" w:space="0" w:color="000000"/>
              <w:left w:val="single" w:sz="8" w:space="0" w:color="000000"/>
              <w:bottom w:val="single" w:sz="8" w:space="0" w:color="000000"/>
              <w:right w:val="single" w:sz="8" w:space="0" w:color="000000"/>
            </w:tcBorders>
          </w:tcPr>
          <w:p w14:paraId="21CC72F1" w14:textId="77777777" w:rsidR="00377789" w:rsidRPr="00621655" w:rsidRDefault="00377789" w:rsidP="007A4590">
            <w:pPr>
              <w:spacing w:after="0" w:line="259" w:lineRule="auto"/>
              <w:ind w:left="77" w:firstLine="0"/>
              <w:jc w:val="center"/>
              <w:rPr>
                <w:rFonts w:ascii="Merriweather Sans" w:hAnsi="Merriweather Sans"/>
                <w:color w:val="auto"/>
              </w:rPr>
            </w:pPr>
            <w:r w:rsidRPr="00621655">
              <w:rPr>
                <w:rFonts w:ascii="Merriweather Sans" w:eastAsia="Calibri" w:hAnsi="Merriweather Sans" w:cs="Calibri"/>
                <w:color w:val="auto"/>
              </w:rPr>
              <w:t xml:space="preserve"> </w:t>
            </w:r>
          </w:p>
          <w:p w14:paraId="3B625C38" w14:textId="77777777" w:rsidR="00377789" w:rsidRPr="00621655" w:rsidRDefault="00377789" w:rsidP="007A4590">
            <w:pPr>
              <w:spacing w:after="0" w:line="259" w:lineRule="auto"/>
              <w:ind w:left="66" w:firstLine="0"/>
              <w:jc w:val="center"/>
              <w:rPr>
                <w:rFonts w:ascii="Merriweather Sans" w:hAnsi="Merriweather Sans"/>
                <w:color w:val="auto"/>
              </w:rPr>
            </w:pPr>
            <w:r w:rsidRPr="00621655">
              <w:rPr>
                <w:rFonts w:ascii="Merriweather Sans" w:hAnsi="Merriweather Sans"/>
                <w:b/>
                <w:color w:val="auto"/>
              </w:rPr>
              <w:t xml:space="preserve"> </w:t>
            </w:r>
          </w:p>
        </w:tc>
        <w:tc>
          <w:tcPr>
            <w:tcW w:w="1372" w:type="dxa"/>
            <w:tcBorders>
              <w:top w:val="single" w:sz="8" w:space="0" w:color="000000"/>
              <w:left w:val="single" w:sz="8" w:space="0" w:color="000000"/>
              <w:bottom w:val="single" w:sz="8" w:space="0" w:color="000000"/>
              <w:right w:val="single" w:sz="8" w:space="0" w:color="000000"/>
            </w:tcBorders>
            <w:shd w:val="clear" w:color="auto" w:fill="006FC0"/>
          </w:tcPr>
          <w:p w14:paraId="4778B3EC" w14:textId="04FA35F0" w:rsidR="00377789" w:rsidRPr="00621655" w:rsidRDefault="00377789" w:rsidP="007A4590">
            <w:pPr>
              <w:spacing w:after="0" w:line="259" w:lineRule="auto"/>
              <w:ind w:left="0" w:firstLine="0"/>
              <w:jc w:val="center"/>
              <w:rPr>
                <w:rFonts w:ascii="Merriweather Sans" w:hAnsi="Merriweather Sans"/>
                <w:color w:val="auto"/>
              </w:rPr>
            </w:pPr>
            <w:r w:rsidRPr="00621655">
              <w:rPr>
                <w:rFonts w:ascii="Merriweather Sans" w:hAnsi="Merriweather Sans"/>
                <w:b/>
                <w:color w:val="auto"/>
              </w:rPr>
              <w:t>PAPEL Y CARTÓN</w:t>
            </w:r>
          </w:p>
        </w:tc>
        <w:tc>
          <w:tcPr>
            <w:tcW w:w="892" w:type="dxa"/>
            <w:tcBorders>
              <w:top w:val="single" w:sz="8" w:space="0" w:color="000000"/>
              <w:left w:val="single" w:sz="8" w:space="0" w:color="000000"/>
              <w:bottom w:val="single" w:sz="8" w:space="0" w:color="000000"/>
              <w:right w:val="single" w:sz="8" w:space="0" w:color="000000"/>
            </w:tcBorders>
          </w:tcPr>
          <w:p w14:paraId="7C9B4DEE" w14:textId="77777777" w:rsidR="00377789" w:rsidRPr="00621655" w:rsidRDefault="00377789" w:rsidP="007A4590">
            <w:pPr>
              <w:spacing w:after="0" w:line="259" w:lineRule="auto"/>
              <w:ind w:left="78" w:firstLine="0"/>
              <w:jc w:val="center"/>
              <w:rPr>
                <w:rFonts w:ascii="Merriweather Sans" w:hAnsi="Merriweather Sans"/>
                <w:color w:val="auto"/>
              </w:rPr>
            </w:pPr>
            <w:r w:rsidRPr="00621655">
              <w:rPr>
                <w:rFonts w:ascii="Merriweather Sans" w:eastAsia="Calibri" w:hAnsi="Merriweather Sans" w:cs="Calibri"/>
                <w:color w:val="auto"/>
              </w:rPr>
              <w:t xml:space="preserve"> </w:t>
            </w:r>
          </w:p>
          <w:p w14:paraId="6D09A48F" w14:textId="77777777" w:rsidR="00377789" w:rsidRPr="00621655" w:rsidRDefault="00377789" w:rsidP="007A4590">
            <w:pPr>
              <w:spacing w:after="0" w:line="259" w:lineRule="auto"/>
              <w:ind w:left="67" w:firstLine="0"/>
              <w:jc w:val="center"/>
              <w:rPr>
                <w:rFonts w:ascii="Merriweather Sans" w:hAnsi="Merriweather Sans"/>
                <w:color w:val="auto"/>
              </w:rPr>
            </w:pPr>
            <w:r w:rsidRPr="00621655">
              <w:rPr>
                <w:rFonts w:ascii="Merriweather Sans" w:hAnsi="Merriweather Sans"/>
                <w:b/>
                <w:color w:val="auto"/>
              </w:rPr>
              <w:t xml:space="preserve"> </w:t>
            </w:r>
          </w:p>
        </w:tc>
        <w:tc>
          <w:tcPr>
            <w:tcW w:w="2878" w:type="dxa"/>
            <w:gridSpan w:val="2"/>
            <w:tcBorders>
              <w:top w:val="single" w:sz="8" w:space="0" w:color="000000"/>
              <w:left w:val="single" w:sz="8" w:space="0" w:color="000000"/>
              <w:bottom w:val="single" w:sz="8" w:space="0" w:color="000000"/>
              <w:right w:val="single" w:sz="8" w:space="0" w:color="000000"/>
            </w:tcBorders>
            <w:shd w:val="clear" w:color="auto" w:fill="006FC0"/>
          </w:tcPr>
          <w:p w14:paraId="25FB00F4" w14:textId="77777777" w:rsidR="00377789" w:rsidRPr="00621655" w:rsidRDefault="00377789" w:rsidP="007A4590">
            <w:pPr>
              <w:spacing w:after="0" w:line="259" w:lineRule="auto"/>
              <w:ind w:left="475" w:firstLine="0"/>
              <w:jc w:val="left"/>
              <w:rPr>
                <w:rFonts w:ascii="Merriweather Sans" w:hAnsi="Merriweather Sans"/>
                <w:color w:val="auto"/>
              </w:rPr>
            </w:pPr>
            <w:r w:rsidRPr="00621655">
              <w:rPr>
                <w:rFonts w:ascii="Merriweather Sans" w:eastAsia="Calibri" w:hAnsi="Merriweather Sans" w:cs="Calibri"/>
                <w:color w:val="auto"/>
              </w:rPr>
              <w:t xml:space="preserve"> </w:t>
            </w:r>
          </w:p>
          <w:p w14:paraId="296065FC" w14:textId="0DF3D902" w:rsidR="00377789" w:rsidRPr="00621655" w:rsidRDefault="00377789" w:rsidP="007A4590">
            <w:pPr>
              <w:spacing w:after="0" w:line="259" w:lineRule="auto"/>
              <w:ind w:left="25" w:firstLine="0"/>
              <w:jc w:val="center"/>
              <w:rPr>
                <w:rFonts w:ascii="Merriweather Sans" w:hAnsi="Merriweather Sans"/>
                <w:color w:val="auto"/>
              </w:rPr>
            </w:pPr>
            <w:r w:rsidRPr="00621655">
              <w:rPr>
                <w:rFonts w:ascii="Merriweather Sans" w:hAnsi="Merriweather Sans"/>
                <w:b/>
                <w:color w:val="auto"/>
              </w:rPr>
              <w:t>PAPEL Y CARTÓN</w:t>
            </w:r>
          </w:p>
        </w:tc>
        <w:tc>
          <w:tcPr>
            <w:tcW w:w="1413" w:type="dxa"/>
            <w:tcBorders>
              <w:top w:val="single" w:sz="8" w:space="0" w:color="000000"/>
              <w:left w:val="single" w:sz="8" w:space="0" w:color="000000"/>
              <w:bottom w:val="single" w:sz="8" w:space="0" w:color="000000"/>
              <w:right w:val="single" w:sz="8" w:space="0" w:color="000000"/>
            </w:tcBorders>
            <w:vAlign w:val="bottom"/>
          </w:tcPr>
          <w:p w14:paraId="72354A1D" w14:textId="77777777" w:rsidR="00377789" w:rsidRPr="00621655" w:rsidRDefault="00377789" w:rsidP="007A4590">
            <w:pPr>
              <w:spacing w:after="0" w:line="259" w:lineRule="auto"/>
              <w:ind w:left="71" w:firstLine="0"/>
              <w:jc w:val="center"/>
              <w:rPr>
                <w:rFonts w:ascii="Merriweather Sans" w:hAnsi="Merriweather Sans"/>
                <w:color w:val="auto"/>
              </w:rPr>
            </w:pPr>
            <w:r w:rsidRPr="00621655">
              <w:rPr>
                <w:rFonts w:ascii="Merriweather Sans" w:hAnsi="Merriweather Sans"/>
                <w:b/>
                <w:color w:val="auto"/>
              </w:rPr>
              <w:t xml:space="preserve"> </w:t>
            </w:r>
          </w:p>
        </w:tc>
      </w:tr>
      <w:tr w:rsidR="00377789" w:rsidRPr="00621655" w14:paraId="0B05569A" w14:textId="77777777" w:rsidTr="001F11C3">
        <w:trPr>
          <w:trHeight w:val="352"/>
        </w:trPr>
        <w:tc>
          <w:tcPr>
            <w:tcW w:w="1214" w:type="dxa"/>
            <w:vMerge/>
            <w:tcBorders>
              <w:top w:val="nil"/>
              <w:left w:val="single" w:sz="8" w:space="0" w:color="000000"/>
              <w:bottom w:val="single" w:sz="8" w:space="0" w:color="000000"/>
              <w:right w:val="single" w:sz="8" w:space="0" w:color="000000"/>
            </w:tcBorders>
          </w:tcPr>
          <w:p w14:paraId="39BD9BEA"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0" w:type="auto"/>
            <w:vMerge/>
            <w:tcBorders>
              <w:top w:val="nil"/>
              <w:left w:val="single" w:sz="8" w:space="0" w:color="000000"/>
              <w:bottom w:val="single" w:sz="8" w:space="0" w:color="000000"/>
              <w:right w:val="single" w:sz="8" w:space="0" w:color="000000"/>
            </w:tcBorders>
          </w:tcPr>
          <w:p w14:paraId="3A131FD9" w14:textId="77777777" w:rsidR="00377789" w:rsidRPr="00621655" w:rsidRDefault="00377789" w:rsidP="007A4590">
            <w:pPr>
              <w:spacing w:after="160" w:line="259" w:lineRule="auto"/>
              <w:ind w:left="0" w:firstLine="0"/>
              <w:jc w:val="left"/>
              <w:rPr>
                <w:rFonts w:ascii="Merriweather Sans" w:hAnsi="Merriweather Sans"/>
                <w:color w:val="auto"/>
              </w:rPr>
            </w:pPr>
          </w:p>
        </w:tc>
        <w:tc>
          <w:tcPr>
            <w:tcW w:w="1226" w:type="dxa"/>
            <w:tcBorders>
              <w:top w:val="single" w:sz="8" w:space="0" w:color="000000"/>
              <w:left w:val="single" w:sz="8" w:space="0" w:color="000000"/>
              <w:bottom w:val="single" w:sz="8" w:space="0" w:color="000000"/>
              <w:right w:val="single" w:sz="8" w:space="0" w:color="000000"/>
            </w:tcBorders>
            <w:shd w:val="clear" w:color="auto" w:fill="ED7D31" w:themeFill="accent2"/>
          </w:tcPr>
          <w:p w14:paraId="0AB9A3D9" w14:textId="2BF1A36F" w:rsidR="00377789" w:rsidRPr="00621655" w:rsidRDefault="00377789" w:rsidP="007A4590">
            <w:pPr>
              <w:spacing w:after="0" w:line="259" w:lineRule="auto"/>
              <w:ind w:left="24" w:firstLine="0"/>
              <w:jc w:val="center"/>
              <w:rPr>
                <w:rFonts w:ascii="Merriweather Sans" w:hAnsi="Merriweather Sans"/>
                <w:color w:val="auto"/>
              </w:rPr>
            </w:pPr>
            <w:r w:rsidRPr="00621655">
              <w:rPr>
                <w:rFonts w:ascii="Merriweather Sans" w:hAnsi="Merriweather Sans"/>
                <w:b/>
                <w:color w:val="auto"/>
              </w:rPr>
              <w:t>FORM</w:t>
            </w:r>
          </w:p>
        </w:tc>
        <w:tc>
          <w:tcPr>
            <w:tcW w:w="1215" w:type="dxa"/>
            <w:tcBorders>
              <w:top w:val="single" w:sz="8" w:space="0" w:color="000000"/>
              <w:left w:val="single" w:sz="8" w:space="0" w:color="000000"/>
              <w:bottom w:val="single" w:sz="8" w:space="0" w:color="000000"/>
              <w:right w:val="single" w:sz="8" w:space="0" w:color="000000"/>
            </w:tcBorders>
            <w:vAlign w:val="bottom"/>
          </w:tcPr>
          <w:p w14:paraId="0ECF7169" w14:textId="77777777" w:rsidR="00377789" w:rsidRPr="00621655" w:rsidRDefault="00377789" w:rsidP="007A4590">
            <w:pPr>
              <w:spacing w:after="0" w:line="259" w:lineRule="auto"/>
              <w:ind w:left="66" w:firstLine="0"/>
              <w:jc w:val="center"/>
              <w:rPr>
                <w:rFonts w:ascii="Merriweather Sans" w:hAnsi="Merriweather Sans"/>
                <w:color w:val="auto"/>
              </w:rPr>
            </w:pPr>
            <w:r w:rsidRPr="00621655">
              <w:rPr>
                <w:rFonts w:ascii="Merriweather Sans" w:hAnsi="Merriweather Sans"/>
                <w:b/>
                <w:color w:val="auto"/>
              </w:rPr>
              <w:t xml:space="preserve"> </w:t>
            </w:r>
          </w:p>
        </w:tc>
        <w:tc>
          <w:tcPr>
            <w:tcW w:w="1372" w:type="dxa"/>
            <w:tcBorders>
              <w:top w:val="single" w:sz="8" w:space="0" w:color="000000"/>
              <w:left w:val="single" w:sz="8" w:space="0" w:color="000000"/>
              <w:bottom w:val="single" w:sz="8" w:space="0" w:color="000000"/>
              <w:right w:val="single" w:sz="8" w:space="0" w:color="000000"/>
            </w:tcBorders>
            <w:shd w:val="clear" w:color="auto" w:fill="ED7D31" w:themeFill="accent2"/>
          </w:tcPr>
          <w:p w14:paraId="473E77C0" w14:textId="42AE1893" w:rsidR="00377789" w:rsidRPr="00621655" w:rsidRDefault="00377789" w:rsidP="007A4590">
            <w:pPr>
              <w:spacing w:after="0" w:line="259" w:lineRule="auto"/>
              <w:ind w:left="28" w:firstLine="0"/>
              <w:jc w:val="center"/>
              <w:rPr>
                <w:rFonts w:ascii="Merriweather Sans" w:hAnsi="Merriweather Sans"/>
                <w:color w:val="auto"/>
              </w:rPr>
            </w:pPr>
            <w:r w:rsidRPr="00621655">
              <w:rPr>
                <w:rFonts w:ascii="Merriweather Sans" w:hAnsi="Merriweather Sans"/>
                <w:b/>
                <w:color w:val="auto"/>
              </w:rPr>
              <w:t>FORM</w:t>
            </w:r>
          </w:p>
        </w:tc>
        <w:tc>
          <w:tcPr>
            <w:tcW w:w="892" w:type="dxa"/>
            <w:tcBorders>
              <w:top w:val="single" w:sz="8" w:space="0" w:color="000000"/>
              <w:left w:val="single" w:sz="8" w:space="0" w:color="000000"/>
              <w:bottom w:val="single" w:sz="8" w:space="0" w:color="000000"/>
              <w:right w:val="single" w:sz="8" w:space="0" w:color="000000"/>
            </w:tcBorders>
            <w:vAlign w:val="bottom"/>
          </w:tcPr>
          <w:p w14:paraId="4284D9D7" w14:textId="77777777" w:rsidR="00377789" w:rsidRPr="00621655" w:rsidRDefault="00377789" w:rsidP="007A4590">
            <w:pPr>
              <w:spacing w:after="0" w:line="259" w:lineRule="auto"/>
              <w:ind w:left="67" w:firstLine="0"/>
              <w:jc w:val="center"/>
              <w:rPr>
                <w:rFonts w:ascii="Merriweather Sans" w:hAnsi="Merriweather Sans"/>
                <w:color w:val="auto"/>
              </w:rPr>
            </w:pPr>
            <w:r w:rsidRPr="00621655">
              <w:rPr>
                <w:rFonts w:ascii="Merriweather Sans" w:hAnsi="Merriweather Sans"/>
                <w:b/>
                <w:color w:val="auto"/>
              </w:rPr>
              <w:t xml:space="preserve"> </w:t>
            </w:r>
          </w:p>
        </w:tc>
        <w:tc>
          <w:tcPr>
            <w:tcW w:w="2878" w:type="dxa"/>
            <w:gridSpan w:val="2"/>
            <w:tcBorders>
              <w:top w:val="single" w:sz="8" w:space="0" w:color="000000"/>
              <w:left w:val="single" w:sz="8" w:space="0" w:color="000000"/>
              <w:bottom w:val="single" w:sz="8" w:space="0" w:color="000000"/>
              <w:right w:val="single" w:sz="8" w:space="0" w:color="000000"/>
            </w:tcBorders>
            <w:shd w:val="clear" w:color="auto" w:fill="ED7D31" w:themeFill="accent2"/>
          </w:tcPr>
          <w:p w14:paraId="7DA5E5D1" w14:textId="5ED8EAA1" w:rsidR="00377789" w:rsidRPr="00621655" w:rsidRDefault="00377789" w:rsidP="007A4590">
            <w:pPr>
              <w:spacing w:after="0" w:line="259" w:lineRule="auto"/>
              <w:ind w:left="26" w:firstLine="0"/>
              <w:jc w:val="center"/>
              <w:rPr>
                <w:rFonts w:ascii="Merriweather Sans" w:hAnsi="Merriweather Sans"/>
                <w:color w:val="auto"/>
              </w:rPr>
            </w:pPr>
            <w:r w:rsidRPr="00621655">
              <w:rPr>
                <w:rFonts w:ascii="Merriweather Sans" w:hAnsi="Merriweather Sans"/>
                <w:b/>
                <w:color w:val="auto"/>
              </w:rPr>
              <w:t>FORM</w:t>
            </w:r>
          </w:p>
        </w:tc>
        <w:tc>
          <w:tcPr>
            <w:tcW w:w="1413" w:type="dxa"/>
            <w:tcBorders>
              <w:top w:val="single" w:sz="8" w:space="0" w:color="000000"/>
              <w:left w:val="single" w:sz="8" w:space="0" w:color="000000"/>
              <w:bottom w:val="single" w:sz="8" w:space="0" w:color="000000"/>
              <w:right w:val="single" w:sz="8" w:space="0" w:color="000000"/>
            </w:tcBorders>
            <w:vAlign w:val="bottom"/>
          </w:tcPr>
          <w:p w14:paraId="606E8586" w14:textId="77777777" w:rsidR="00377789" w:rsidRPr="00621655" w:rsidRDefault="00377789" w:rsidP="007A4590">
            <w:pPr>
              <w:spacing w:after="0" w:line="259" w:lineRule="auto"/>
              <w:ind w:left="71" w:firstLine="0"/>
              <w:jc w:val="center"/>
              <w:rPr>
                <w:rFonts w:ascii="Merriweather Sans" w:hAnsi="Merriweather Sans"/>
                <w:color w:val="auto"/>
              </w:rPr>
            </w:pPr>
            <w:r w:rsidRPr="00621655">
              <w:rPr>
                <w:rFonts w:ascii="Merriweather Sans" w:hAnsi="Merriweather Sans"/>
                <w:b/>
                <w:color w:val="auto"/>
              </w:rPr>
              <w:t xml:space="preserve"> </w:t>
            </w:r>
          </w:p>
        </w:tc>
      </w:tr>
    </w:tbl>
    <w:p w14:paraId="66D7FB27" w14:textId="77777777" w:rsidR="006B2902" w:rsidRPr="00621655" w:rsidRDefault="006B2902" w:rsidP="009D5959">
      <w:pPr>
        <w:spacing w:after="0" w:line="259" w:lineRule="auto"/>
        <w:ind w:left="1" w:firstLine="0"/>
        <w:jc w:val="left"/>
        <w:rPr>
          <w:rFonts w:ascii="Merriweather Sans" w:hAnsi="Merriweather Sans"/>
          <w:color w:val="auto"/>
          <w:sz w:val="22"/>
        </w:rPr>
      </w:pPr>
      <w:r w:rsidRPr="00621655">
        <w:rPr>
          <w:rFonts w:ascii="Merriweather Sans" w:hAnsi="Merriweather Sans"/>
          <w:color w:val="auto"/>
          <w:sz w:val="22"/>
        </w:rPr>
        <w:t xml:space="preserve"> </w:t>
      </w:r>
    </w:p>
    <w:p w14:paraId="06CB03A1" w14:textId="6A6EEAFC" w:rsidR="006B2902" w:rsidRPr="00621655" w:rsidRDefault="006B2902" w:rsidP="006B2902">
      <w:pPr>
        <w:spacing w:after="252"/>
        <w:ind w:left="20"/>
        <w:rPr>
          <w:rFonts w:ascii="Merriweather Sans" w:hAnsi="Merriweather Sans"/>
          <w:color w:val="auto"/>
          <w:sz w:val="22"/>
        </w:rPr>
      </w:pPr>
      <w:r w:rsidRPr="00621655">
        <w:rPr>
          <w:rFonts w:ascii="Merriweather Sans" w:hAnsi="Merriweather Sans"/>
          <w:color w:val="auto"/>
          <w:sz w:val="22"/>
        </w:rPr>
        <w:t>Los servicios de recogida puerta a puerta doméstico nocturno tendrán que estar finalizados como máximo a las 6 h de la mañana.</w:t>
      </w:r>
    </w:p>
    <w:p w14:paraId="3556DFA7" w14:textId="3C39A947" w:rsidR="006B2902" w:rsidRPr="00621655" w:rsidRDefault="006B2902" w:rsidP="006B2902">
      <w:pPr>
        <w:pStyle w:val="Ttulo3"/>
        <w:ind w:left="19"/>
        <w:rPr>
          <w:rFonts w:ascii="Merriweather Sans" w:hAnsi="Merriweather Sans"/>
          <w:color w:val="auto"/>
          <w:sz w:val="22"/>
        </w:rPr>
      </w:pPr>
      <w:bookmarkStart w:id="43" w:name="_Toc49189663"/>
      <w:r w:rsidRPr="00621655">
        <w:rPr>
          <w:rFonts w:ascii="Merriweather Sans" w:hAnsi="Merriweather Sans"/>
          <w:color w:val="auto"/>
          <w:sz w:val="22"/>
        </w:rPr>
        <w:t>4.2.7. FRECUENCIA</w:t>
      </w:r>
      <w:bookmarkEnd w:id="43"/>
    </w:p>
    <w:p w14:paraId="60CECAEE" w14:textId="3CC5B74F"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La frecuencia de recogida será cada día del año según el calendario prefijado.</w:t>
      </w:r>
    </w:p>
    <w:p w14:paraId="784BEE50" w14:textId="0C6482B3"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lastRenderedPageBreak/>
        <w:t xml:space="preserve">Por </w:t>
      </w:r>
      <w:r w:rsidR="00783971" w:rsidRPr="00621655">
        <w:rPr>
          <w:rFonts w:ascii="Merriweather Sans" w:hAnsi="Merriweather Sans"/>
          <w:color w:val="auto"/>
          <w:sz w:val="22"/>
        </w:rPr>
        <w:t xml:space="preserve">Nochebuena, </w:t>
      </w:r>
      <w:r w:rsidR="00652809" w:rsidRPr="00621655">
        <w:rPr>
          <w:rFonts w:ascii="Merriweather Sans" w:hAnsi="Merriweather Sans"/>
          <w:color w:val="auto"/>
          <w:sz w:val="22"/>
        </w:rPr>
        <w:t>Nochevieja</w:t>
      </w:r>
      <w:r w:rsidRPr="00621655">
        <w:rPr>
          <w:rFonts w:ascii="Merriweather Sans" w:hAnsi="Merriweather Sans"/>
          <w:color w:val="auto"/>
          <w:sz w:val="22"/>
        </w:rPr>
        <w:t xml:space="preserve"> </w:t>
      </w:r>
      <w:r w:rsidR="007207DE" w:rsidRPr="00621655">
        <w:rPr>
          <w:rFonts w:ascii="Merriweather Sans" w:hAnsi="Merriweather Sans"/>
          <w:color w:val="auto"/>
          <w:sz w:val="22"/>
        </w:rPr>
        <w:t xml:space="preserve">y el día de Reyes, </w:t>
      </w:r>
      <w:r w:rsidRPr="00621655">
        <w:rPr>
          <w:rFonts w:ascii="Merriweather Sans" w:hAnsi="Merriweather Sans"/>
          <w:color w:val="auto"/>
          <w:sz w:val="22"/>
        </w:rPr>
        <w:t xml:space="preserve">se realizará el servicio en un horario y/o día adaptado </w:t>
      </w:r>
      <w:r w:rsidR="00783971" w:rsidRPr="00621655">
        <w:rPr>
          <w:rFonts w:ascii="Merriweather Sans" w:hAnsi="Merriweather Sans"/>
          <w:color w:val="auto"/>
          <w:sz w:val="22"/>
        </w:rPr>
        <w:t>a</w:t>
      </w:r>
      <w:r w:rsidRPr="00621655">
        <w:rPr>
          <w:rFonts w:ascii="Merriweather Sans" w:hAnsi="Merriweather Sans"/>
          <w:color w:val="auto"/>
          <w:sz w:val="22"/>
        </w:rPr>
        <w:t xml:space="preserve"> conveniencia del Ayuntamiento de Ripollet.</w:t>
      </w:r>
    </w:p>
    <w:p w14:paraId="14027BCF" w14:textId="3DC50B4D"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El Ayuntamiento de Ripollet podrá modificar horarios y calendarios de recogida según sus necesidades avisando con una anterioridad de 30 días a la empresa de recogida.</w:t>
      </w:r>
    </w:p>
    <w:p w14:paraId="3E547AB5" w14:textId="0B1FD992" w:rsidR="006B2902" w:rsidRPr="00621655" w:rsidRDefault="006B2902" w:rsidP="006B2902">
      <w:pPr>
        <w:pStyle w:val="Ttulo3"/>
        <w:ind w:left="19"/>
        <w:rPr>
          <w:rFonts w:ascii="Merriweather Sans" w:hAnsi="Merriweather Sans"/>
          <w:color w:val="auto"/>
          <w:sz w:val="22"/>
        </w:rPr>
      </w:pPr>
      <w:bookmarkStart w:id="44" w:name="_Toc49189664"/>
      <w:r w:rsidRPr="00621655">
        <w:rPr>
          <w:rFonts w:ascii="Merriweather Sans" w:hAnsi="Merriweather Sans"/>
          <w:color w:val="auto"/>
          <w:sz w:val="22"/>
        </w:rPr>
        <w:t>4.2.8. SERVICIOS INCLUIDOS</w:t>
      </w:r>
      <w:bookmarkEnd w:id="44"/>
    </w:p>
    <w:p w14:paraId="3B94BCEF" w14:textId="77777777" w:rsidR="006B2902" w:rsidRPr="00621655" w:rsidRDefault="006B2902" w:rsidP="006B2902">
      <w:pPr>
        <w:spacing w:after="3" w:line="252" w:lineRule="auto"/>
        <w:ind w:left="19"/>
        <w:jc w:val="left"/>
        <w:rPr>
          <w:rFonts w:ascii="Merriweather Sans" w:hAnsi="Merriweather Sans"/>
          <w:b/>
          <w:color w:val="auto"/>
          <w:sz w:val="22"/>
        </w:rPr>
      </w:pPr>
    </w:p>
    <w:p w14:paraId="5420FD7B" w14:textId="5FEA622C" w:rsidR="006B2902" w:rsidRPr="00621655" w:rsidRDefault="006B2902" w:rsidP="006B2902">
      <w:pPr>
        <w:spacing w:after="3" w:line="252" w:lineRule="auto"/>
        <w:ind w:left="19"/>
        <w:jc w:val="left"/>
        <w:rPr>
          <w:rFonts w:ascii="Merriweather Sans" w:hAnsi="Merriweather Sans"/>
          <w:b/>
          <w:color w:val="auto"/>
          <w:sz w:val="22"/>
        </w:rPr>
      </w:pPr>
      <w:r w:rsidRPr="00621655">
        <w:rPr>
          <w:rFonts w:ascii="Merriweather Sans" w:hAnsi="Merriweather Sans"/>
          <w:b/>
          <w:color w:val="auto"/>
          <w:sz w:val="22"/>
        </w:rPr>
        <w:t>4.2.8.1. RECOGIDA PUERTA A PUERTA DE FRACCIÓN FORM</w:t>
      </w:r>
      <w:r w:rsidR="008A669C" w:rsidRPr="00621655">
        <w:rPr>
          <w:rFonts w:ascii="Merriweather Sans" w:hAnsi="Merriweather Sans"/>
          <w:b/>
          <w:color w:val="auto"/>
          <w:sz w:val="22"/>
        </w:rPr>
        <w:t xml:space="preserve"> Y </w:t>
      </w:r>
      <w:r w:rsidRPr="00621655">
        <w:rPr>
          <w:rFonts w:ascii="Merriweather Sans" w:hAnsi="Merriweather Sans"/>
          <w:b/>
          <w:color w:val="auto"/>
          <w:sz w:val="22"/>
        </w:rPr>
        <w:t>ENVASES</w:t>
      </w:r>
    </w:p>
    <w:p w14:paraId="10A93DAA" w14:textId="77777777" w:rsidR="006B2902" w:rsidRPr="00621655" w:rsidRDefault="006B2902" w:rsidP="006B2902">
      <w:pPr>
        <w:spacing w:after="3" w:line="252" w:lineRule="auto"/>
        <w:ind w:left="19"/>
        <w:jc w:val="left"/>
        <w:rPr>
          <w:rFonts w:ascii="Merriweather Sans" w:hAnsi="Merriweather Sans"/>
          <w:b/>
          <w:color w:val="auto"/>
          <w:sz w:val="22"/>
        </w:rPr>
      </w:pPr>
    </w:p>
    <w:tbl>
      <w:tblPr>
        <w:tblW w:w="10191" w:type="dxa"/>
        <w:tblInd w:w="-65" w:type="dxa"/>
        <w:tblLayout w:type="fixed"/>
        <w:tblCellMar>
          <w:left w:w="66" w:type="dxa"/>
          <w:bottom w:w="16" w:type="dxa"/>
          <w:right w:w="12" w:type="dxa"/>
        </w:tblCellMar>
        <w:tblLook w:val="04A0" w:firstRow="1" w:lastRow="0" w:firstColumn="1" w:lastColumn="0" w:noHBand="0" w:noVBand="1"/>
      </w:tblPr>
      <w:tblGrid>
        <w:gridCol w:w="7"/>
        <w:gridCol w:w="48"/>
        <w:gridCol w:w="1430"/>
        <w:gridCol w:w="64"/>
        <w:gridCol w:w="1003"/>
        <w:gridCol w:w="104"/>
        <w:gridCol w:w="968"/>
        <w:gridCol w:w="1209"/>
        <w:gridCol w:w="853"/>
        <w:gridCol w:w="1315"/>
        <w:gridCol w:w="1121"/>
        <w:gridCol w:w="1365"/>
        <w:gridCol w:w="42"/>
        <w:gridCol w:w="43"/>
        <w:gridCol w:w="619"/>
      </w:tblGrid>
      <w:tr w:rsidR="006B2902" w:rsidRPr="00621655" w14:paraId="2DC55F60" w14:textId="77777777" w:rsidTr="00CC4B86">
        <w:trPr>
          <w:trHeight w:val="325"/>
        </w:trPr>
        <w:tc>
          <w:tcPr>
            <w:tcW w:w="10191" w:type="dxa"/>
            <w:gridSpan w:val="15"/>
            <w:tcBorders>
              <w:top w:val="single" w:sz="12" w:space="0" w:color="FFFFFF"/>
              <w:left w:val="single" w:sz="12" w:space="0" w:color="FFFFFF"/>
              <w:bottom w:val="single" w:sz="2" w:space="0" w:color="DADADB"/>
              <w:right w:val="single" w:sz="12" w:space="0" w:color="FFFFFF"/>
            </w:tcBorders>
            <w:shd w:val="clear" w:color="auto" w:fill="818181"/>
          </w:tcPr>
          <w:p w14:paraId="47AF5E67" w14:textId="4463C679"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RECOGIDA PUERTA A PUERTA DE FRACCIÓN FORM</w:t>
            </w:r>
            <w:r w:rsidR="008A669C" w:rsidRPr="00621655">
              <w:rPr>
                <w:rFonts w:ascii="Merriweather Sans" w:hAnsi="Merriweather Sans"/>
                <w:b/>
                <w:color w:val="auto"/>
              </w:rPr>
              <w:t xml:space="preserve"> Y </w:t>
            </w:r>
            <w:r w:rsidRPr="00621655">
              <w:rPr>
                <w:rFonts w:ascii="Merriweather Sans" w:hAnsi="Merriweather Sans"/>
                <w:b/>
                <w:color w:val="auto"/>
              </w:rPr>
              <w:t>ENVASES</w:t>
            </w:r>
          </w:p>
        </w:tc>
      </w:tr>
      <w:tr w:rsidR="006B2902" w:rsidRPr="00621655" w14:paraId="2A55575C" w14:textId="77777777" w:rsidTr="00CC4B86">
        <w:trPr>
          <w:trHeight w:val="1089"/>
        </w:trPr>
        <w:tc>
          <w:tcPr>
            <w:tcW w:w="1485" w:type="dxa"/>
            <w:gridSpan w:val="3"/>
            <w:tcBorders>
              <w:top w:val="single" w:sz="12" w:space="0" w:color="FFFFFF"/>
              <w:left w:val="single" w:sz="12" w:space="0" w:color="FFFFFF"/>
              <w:bottom w:val="single" w:sz="12" w:space="0" w:color="FFFFFF"/>
              <w:right w:val="single" w:sz="12" w:space="0" w:color="FFFFFF"/>
            </w:tcBorders>
            <w:shd w:val="clear" w:color="auto" w:fill="DADADB"/>
            <w:vAlign w:val="center"/>
          </w:tcPr>
          <w:p w14:paraId="07E8A412" w14:textId="6717412B" w:rsidR="006B2902" w:rsidRPr="00621655" w:rsidRDefault="006B2902" w:rsidP="001E4A9F">
            <w:pPr>
              <w:spacing w:after="0" w:line="259" w:lineRule="auto"/>
              <w:ind w:left="0" w:firstLine="0"/>
              <w:jc w:val="left"/>
              <w:rPr>
                <w:rFonts w:ascii="Merriweather Sans" w:hAnsi="Merriweather Sans"/>
                <w:color w:val="auto"/>
              </w:rPr>
            </w:pPr>
            <w:r w:rsidRPr="00621655">
              <w:rPr>
                <w:rFonts w:ascii="Merriweather Sans" w:hAnsi="Merriweather Sans"/>
                <w:b/>
                <w:color w:val="auto"/>
              </w:rPr>
              <w:t>DESCRIPCIÓN DE</w:t>
            </w:r>
            <w:r w:rsidR="001E4A9F" w:rsidRPr="00621655">
              <w:rPr>
                <w:rFonts w:ascii="Merriweather Sans" w:hAnsi="Merriweather Sans"/>
                <w:b/>
                <w:color w:val="auto"/>
              </w:rPr>
              <w:t xml:space="preserve"> </w:t>
            </w:r>
            <w:r w:rsidRPr="00621655">
              <w:rPr>
                <w:rFonts w:ascii="Merriweather Sans" w:hAnsi="Merriweather Sans"/>
                <w:b/>
                <w:color w:val="auto"/>
              </w:rPr>
              <w:t>LA RECOGIDA</w:t>
            </w:r>
          </w:p>
        </w:tc>
        <w:tc>
          <w:tcPr>
            <w:tcW w:w="8706" w:type="dxa"/>
            <w:gridSpan w:val="12"/>
            <w:tcBorders>
              <w:top w:val="single" w:sz="2" w:space="0" w:color="DADADB"/>
              <w:left w:val="single" w:sz="12" w:space="0" w:color="FFFFFF"/>
              <w:bottom w:val="single" w:sz="2" w:space="0" w:color="F2F2F2"/>
              <w:right w:val="single" w:sz="12" w:space="0" w:color="FFFFFF"/>
            </w:tcBorders>
            <w:shd w:val="clear" w:color="auto" w:fill="DADADB"/>
          </w:tcPr>
          <w:p w14:paraId="02EAF0E1" w14:textId="15F1C634" w:rsidR="006B2902" w:rsidRPr="00621655" w:rsidRDefault="006B2902" w:rsidP="007A4590">
            <w:pPr>
              <w:spacing w:after="0" w:line="277" w:lineRule="auto"/>
              <w:ind w:left="4" w:firstLine="0"/>
              <w:rPr>
                <w:rFonts w:ascii="Merriweather Sans" w:hAnsi="Merriweather Sans"/>
                <w:color w:val="auto"/>
              </w:rPr>
            </w:pPr>
            <w:r w:rsidRPr="00621655">
              <w:rPr>
                <w:rFonts w:ascii="Merriweather Sans" w:hAnsi="Merriweather Sans"/>
                <w:color w:val="auto"/>
              </w:rPr>
              <w:t xml:space="preserve">En </w:t>
            </w:r>
            <w:r w:rsidR="001E4A9F" w:rsidRPr="00621655">
              <w:rPr>
                <w:rFonts w:ascii="Merriweather Sans" w:hAnsi="Merriweather Sans"/>
                <w:color w:val="auto"/>
              </w:rPr>
              <w:t>e</w:t>
            </w:r>
            <w:r w:rsidRPr="00621655">
              <w:rPr>
                <w:rFonts w:ascii="Merriweather Sans" w:hAnsi="Merriweather Sans"/>
                <w:color w:val="auto"/>
              </w:rPr>
              <w:t>ste servicio se realizará la recogida de FORM</w:t>
            </w:r>
            <w:r w:rsidR="008A669C" w:rsidRPr="00621655">
              <w:rPr>
                <w:rFonts w:ascii="Merriweather Sans" w:hAnsi="Merriweather Sans"/>
                <w:color w:val="auto"/>
              </w:rPr>
              <w:t xml:space="preserve"> Y </w:t>
            </w:r>
            <w:r w:rsidRPr="00621655">
              <w:rPr>
                <w:rFonts w:ascii="Merriweather Sans" w:hAnsi="Merriweather Sans"/>
                <w:color w:val="auto"/>
              </w:rPr>
              <w:t>ENVASES en los portales de cada vivienda y de cada establecimiento comercial</w:t>
            </w:r>
            <w:r w:rsidR="009324AE" w:rsidRPr="00621655">
              <w:rPr>
                <w:rFonts w:ascii="Merriweather Sans" w:hAnsi="Merriweather Sans"/>
                <w:color w:val="auto"/>
              </w:rPr>
              <w:t>.</w:t>
            </w:r>
          </w:p>
          <w:p w14:paraId="0A278CE8" w14:textId="23AD90D8" w:rsidR="006B2902" w:rsidRPr="00621655" w:rsidRDefault="006B2902" w:rsidP="007A4590">
            <w:pPr>
              <w:spacing w:after="0" w:line="259" w:lineRule="auto"/>
              <w:ind w:left="4" w:firstLine="0"/>
              <w:jc w:val="left"/>
              <w:rPr>
                <w:rFonts w:ascii="Merriweather Sans" w:hAnsi="Merriweather Sans"/>
                <w:color w:val="auto"/>
              </w:rPr>
            </w:pPr>
            <w:r w:rsidRPr="00621655">
              <w:rPr>
                <w:rFonts w:ascii="Merriweather Sans" w:hAnsi="Merriweather Sans"/>
                <w:color w:val="auto"/>
              </w:rPr>
              <w:t>Por otro lado, este servicio también se encargará de vaciar las fracciones FORM y ENVASES de los Puntos Verdes y del mercado municipal de Ripollet.</w:t>
            </w:r>
          </w:p>
        </w:tc>
      </w:tr>
      <w:tr w:rsidR="006B2902" w:rsidRPr="00621655" w14:paraId="7DFC9140" w14:textId="77777777" w:rsidTr="00CC4B86">
        <w:trPr>
          <w:trHeight w:val="557"/>
        </w:trPr>
        <w:tc>
          <w:tcPr>
            <w:tcW w:w="1485" w:type="dxa"/>
            <w:gridSpan w:val="3"/>
            <w:tcBorders>
              <w:top w:val="single" w:sz="12" w:space="0" w:color="FFFFFF"/>
              <w:left w:val="single" w:sz="12" w:space="0" w:color="FFFFFF"/>
              <w:bottom w:val="single" w:sz="12" w:space="0" w:color="FFFFFF"/>
              <w:right w:val="single" w:sz="12" w:space="0" w:color="FFFFFF"/>
            </w:tcBorders>
            <w:shd w:val="clear" w:color="auto" w:fill="F2F2F2"/>
          </w:tcPr>
          <w:p w14:paraId="0A0D8146" w14:textId="1B0D89B7" w:rsidR="006B2902" w:rsidRPr="00621655" w:rsidRDefault="006B2902" w:rsidP="0041087D">
            <w:pPr>
              <w:tabs>
                <w:tab w:val="right" w:pos="1788"/>
              </w:tabs>
              <w:spacing w:after="17" w:line="259" w:lineRule="auto"/>
              <w:ind w:left="0" w:firstLine="0"/>
              <w:jc w:val="left"/>
              <w:rPr>
                <w:rFonts w:ascii="Merriweather Sans" w:hAnsi="Merriweather Sans"/>
                <w:color w:val="auto"/>
              </w:rPr>
            </w:pPr>
            <w:r w:rsidRPr="00621655">
              <w:rPr>
                <w:rFonts w:ascii="Merriweather Sans" w:hAnsi="Merriweather Sans"/>
                <w:b/>
                <w:color w:val="auto"/>
              </w:rPr>
              <w:t>ÁMBITO DE RECOGIDA</w:t>
            </w:r>
          </w:p>
        </w:tc>
        <w:tc>
          <w:tcPr>
            <w:tcW w:w="8706" w:type="dxa"/>
            <w:gridSpan w:val="12"/>
            <w:tcBorders>
              <w:top w:val="single" w:sz="2" w:space="0" w:color="F2F2F2"/>
              <w:left w:val="single" w:sz="12" w:space="0" w:color="FFFFFF"/>
              <w:bottom w:val="single" w:sz="2" w:space="0" w:color="DADADB"/>
              <w:right w:val="single" w:sz="12" w:space="0" w:color="FFFFFF"/>
            </w:tcBorders>
            <w:shd w:val="clear" w:color="auto" w:fill="F2F2F2"/>
            <w:vAlign w:val="bottom"/>
          </w:tcPr>
          <w:p w14:paraId="4325034E" w14:textId="5E4461CB" w:rsidR="006B2902" w:rsidRPr="00621655" w:rsidRDefault="006B2902" w:rsidP="007A4590">
            <w:pPr>
              <w:spacing w:after="0" w:line="259" w:lineRule="auto"/>
              <w:ind w:left="4" w:firstLine="0"/>
              <w:jc w:val="left"/>
              <w:rPr>
                <w:rFonts w:ascii="Merriweather Sans" w:hAnsi="Merriweather Sans"/>
                <w:color w:val="auto"/>
              </w:rPr>
            </w:pPr>
            <w:r w:rsidRPr="00621655">
              <w:rPr>
                <w:rFonts w:ascii="Merriweather Sans" w:hAnsi="Merriweather Sans"/>
                <w:color w:val="auto"/>
              </w:rPr>
              <w:t>Ripollet núcleo</w:t>
            </w:r>
            <w:r w:rsidR="001E4A9F" w:rsidRPr="00621655">
              <w:rPr>
                <w:rFonts w:ascii="Merriweather Sans" w:hAnsi="Merriweather Sans"/>
                <w:color w:val="auto"/>
              </w:rPr>
              <w:t>;</w:t>
            </w:r>
            <w:r w:rsidRPr="00621655">
              <w:rPr>
                <w:rFonts w:ascii="Merriweather Sans" w:hAnsi="Merriweather Sans"/>
                <w:color w:val="auto"/>
              </w:rPr>
              <w:t xml:space="preserve"> excluye el barrio de Tiana</w:t>
            </w:r>
            <w:r w:rsidR="001E4A9F" w:rsidRPr="00621655">
              <w:rPr>
                <w:rFonts w:ascii="Merriweather Sans" w:hAnsi="Merriweather Sans"/>
                <w:color w:val="auto"/>
              </w:rPr>
              <w:t>-</w:t>
            </w:r>
            <w:r w:rsidRPr="00621655">
              <w:rPr>
                <w:rFonts w:ascii="Merriweather Sans" w:hAnsi="Merriweather Sans"/>
                <w:color w:val="auto"/>
              </w:rPr>
              <w:t xml:space="preserve">Pont </w:t>
            </w:r>
            <w:r w:rsidR="000511FF" w:rsidRPr="00621655">
              <w:rPr>
                <w:rFonts w:ascii="Merriweather Sans" w:hAnsi="Merriweather Sans"/>
                <w:color w:val="auto"/>
              </w:rPr>
              <w:t>Vell</w:t>
            </w:r>
            <w:r w:rsidRPr="00621655">
              <w:rPr>
                <w:rFonts w:ascii="Merriweather Sans" w:hAnsi="Merriweather Sans"/>
                <w:color w:val="auto"/>
              </w:rPr>
              <w:t xml:space="preserve"> y polígonos industriales.</w:t>
            </w:r>
          </w:p>
        </w:tc>
      </w:tr>
      <w:tr w:rsidR="006B2902" w:rsidRPr="00621655" w14:paraId="58692B56" w14:textId="77777777" w:rsidTr="00CC4B86">
        <w:trPr>
          <w:trHeight w:val="931"/>
        </w:trPr>
        <w:tc>
          <w:tcPr>
            <w:tcW w:w="1485" w:type="dxa"/>
            <w:gridSpan w:val="3"/>
            <w:tcBorders>
              <w:top w:val="single" w:sz="12" w:space="0" w:color="FFFFFF"/>
              <w:left w:val="single" w:sz="12" w:space="0" w:color="FFFFFF"/>
              <w:bottom w:val="single" w:sz="12" w:space="0" w:color="FFFFFF"/>
              <w:right w:val="single" w:sz="12" w:space="0" w:color="FFFFFF"/>
            </w:tcBorders>
            <w:shd w:val="clear" w:color="auto" w:fill="DADADB"/>
            <w:vAlign w:val="center"/>
          </w:tcPr>
          <w:p w14:paraId="5D5D388A" w14:textId="67D4D298" w:rsidR="006B2902" w:rsidRPr="00621655" w:rsidRDefault="006B2902" w:rsidP="001E4A9F">
            <w:pPr>
              <w:spacing w:after="0" w:line="259" w:lineRule="auto"/>
              <w:ind w:left="0" w:firstLine="0"/>
              <w:jc w:val="left"/>
              <w:rPr>
                <w:rFonts w:ascii="Merriweather Sans" w:hAnsi="Merriweather Sans"/>
                <w:color w:val="auto"/>
              </w:rPr>
            </w:pPr>
            <w:r w:rsidRPr="00621655">
              <w:rPr>
                <w:rFonts w:ascii="Merriweather Sans" w:hAnsi="Merriweather Sans"/>
                <w:b/>
                <w:color w:val="auto"/>
              </w:rPr>
              <w:t xml:space="preserve">NORMATIVA </w:t>
            </w:r>
            <w:r w:rsidR="0041087D" w:rsidRPr="00621655">
              <w:rPr>
                <w:rFonts w:ascii="Merriweather Sans" w:hAnsi="Merriweather Sans"/>
                <w:b/>
                <w:color w:val="auto"/>
              </w:rPr>
              <w:t>DE LA RECOGIDA</w:t>
            </w:r>
          </w:p>
        </w:tc>
        <w:tc>
          <w:tcPr>
            <w:tcW w:w="8706" w:type="dxa"/>
            <w:gridSpan w:val="12"/>
            <w:tcBorders>
              <w:top w:val="single" w:sz="2" w:space="0" w:color="DADADB"/>
              <w:left w:val="single" w:sz="12" w:space="0" w:color="FFFFFF"/>
              <w:bottom w:val="single" w:sz="2" w:space="0" w:color="F2F2F2"/>
              <w:right w:val="single" w:sz="12" w:space="0" w:color="FFFFFF"/>
            </w:tcBorders>
            <w:shd w:val="clear" w:color="auto" w:fill="DADADB"/>
            <w:vAlign w:val="center"/>
          </w:tcPr>
          <w:p w14:paraId="5C4EDC60" w14:textId="2FF22A87" w:rsidR="006B2902" w:rsidRPr="00621655" w:rsidRDefault="00553C4A" w:rsidP="007A4590">
            <w:pPr>
              <w:spacing w:after="0" w:line="259" w:lineRule="auto"/>
              <w:ind w:left="4" w:firstLine="0"/>
              <w:jc w:val="left"/>
              <w:rPr>
                <w:rFonts w:ascii="Merriweather Sans" w:hAnsi="Merriweather Sans"/>
                <w:color w:val="auto"/>
              </w:rPr>
            </w:pPr>
            <w:r w:rsidRPr="00621655">
              <w:rPr>
                <w:rFonts w:ascii="Merriweather Sans" w:hAnsi="Merriweather Sans"/>
                <w:color w:val="auto"/>
              </w:rPr>
              <w:t>Información detallada</w:t>
            </w:r>
            <w:r w:rsidR="006B2902" w:rsidRPr="00621655">
              <w:rPr>
                <w:rFonts w:ascii="Merriweather Sans" w:hAnsi="Merriweather Sans"/>
                <w:color w:val="auto"/>
              </w:rPr>
              <w:t xml:space="preserve"> en los puntos 4.2.3, 4.2.4, 4.2.5</w:t>
            </w:r>
          </w:p>
        </w:tc>
      </w:tr>
      <w:tr w:rsidR="006B2902" w:rsidRPr="00621655" w14:paraId="79FA3025" w14:textId="77777777" w:rsidTr="00CC4B86">
        <w:trPr>
          <w:trHeight w:val="929"/>
        </w:trPr>
        <w:tc>
          <w:tcPr>
            <w:tcW w:w="1485" w:type="dxa"/>
            <w:gridSpan w:val="3"/>
            <w:tcBorders>
              <w:top w:val="single" w:sz="12" w:space="0" w:color="FFFFFF"/>
              <w:left w:val="single" w:sz="12" w:space="0" w:color="FFFFFF"/>
              <w:bottom w:val="single" w:sz="12" w:space="0" w:color="FFFFFF"/>
              <w:right w:val="single" w:sz="12" w:space="0" w:color="FFFFFF"/>
            </w:tcBorders>
            <w:shd w:val="clear" w:color="auto" w:fill="F2F2F2"/>
          </w:tcPr>
          <w:p w14:paraId="6A9E19BA" w14:textId="7168E1E2" w:rsidR="006B2902" w:rsidRPr="00621655" w:rsidRDefault="006B2902" w:rsidP="0041087D">
            <w:pPr>
              <w:spacing w:after="17" w:line="259" w:lineRule="auto"/>
              <w:ind w:left="0" w:firstLine="0"/>
              <w:jc w:val="left"/>
              <w:rPr>
                <w:rFonts w:ascii="Merriweather Sans" w:hAnsi="Merriweather Sans"/>
                <w:color w:val="auto"/>
              </w:rPr>
            </w:pPr>
            <w:r w:rsidRPr="00621655">
              <w:rPr>
                <w:rFonts w:ascii="Merriweather Sans" w:hAnsi="Merriweather Sans"/>
                <w:b/>
                <w:color w:val="auto"/>
              </w:rPr>
              <w:t>USUARIOS OBJETO DE LA RECOGIDA</w:t>
            </w:r>
          </w:p>
        </w:tc>
        <w:tc>
          <w:tcPr>
            <w:tcW w:w="8706" w:type="dxa"/>
            <w:gridSpan w:val="12"/>
            <w:tcBorders>
              <w:top w:val="single" w:sz="2" w:space="0" w:color="F2F2F2"/>
              <w:left w:val="single" w:sz="12" w:space="0" w:color="FFFFFF"/>
              <w:bottom w:val="single" w:sz="2" w:space="0" w:color="DADADB"/>
              <w:right w:val="single" w:sz="12" w:space="0" w:color="FFFFFF"/>
            </w:tcBorders>
            <w:shd w:val="clear" w:color="auto" w:fill="F2F2F2"/>
            <w:vAlign w:val="center"/>
          </w:tcPr>
          <w:p w14:paraId="4E4DF645" w14:textId="45945896" w:rsidR="006B2902" w:rsidRPr="00621655" w:rsidRDefault="006B2902" w:rsidP="006B2902">
            <w:pPr>
              <w:numPr>
                <w:ilvl w:val="0"/>
                <w:numId w:val="97"/>
              </w:numPr>
              <w:spacing w:after="15" w:line="259" w:lineRule="auto"/>
              <w:ind w:hanging="360"/>
              <w:jc w:val="left"/>
              <w:rPr>
                <w:rFonts w:ascii="Merriweather Sans" w:hAnsi="Merriweather Sans"/>
                <w:color w:val="auto"/>
              </w:rPr>
            </w:pPr>
            <w:r w:rsidRPr="00621655">
              <w:rPr>
                <w:rFonts w:ascii="Merriweather Sans" w:hAnsi="Merriweather Sans"/>
                <w:color w:val="auto"/>
              </w:rPr>
              <w:t>Usuarios domésticos</w:t>
            </w:r>
          </w:p>
          <w:p w14:paraId="1FED9F04" w14:textId="74CEB70B" w:rsidR="006B2902" w:rsidRPr="00621655" w:rsidRDefault="006B2902" w:rsidP="006B2902">
            <w:pPr>
              <w:numPr>
                <w:ilvl w:val="0"/>
                <w:numId w:val="97"/>
              </w:numPr>
              <w:spacing w:after="0" w:line="259" w:lineRule="auto"/>
              <w:ind w:hanging="360"/>
              <w:jc w:val="left"/>
              <w:rPr>
                <w:rFonts w:ascii="Merriweather Sans" w:hAnsi="Merriweather Sans"/>
                <w:color w:val="auto"/>
              </w:rPr>
            </w:pPr>
            <w:r w:rsidRPr="00621655">
              <w:rPr>
                <w:rFonts w:ascii="Merriweather Sans" w:hAnsi="Merriweather Sans"/>
                <w:color w:val="auto"/>
              </w:rPr>
              <w:t>Usuarios comerciales</w:t>
            </w:r>
          </w:p>
        </w:tc>
      </w:tr>
      <w:tr w:rsidR="006B2902" w:rsidRPr="00621655" w14:paraId="1B018821" w14:textId="77777777" w:rsidTr="00CC4B86">
        <w:trPr>
          <w:gridAfter w:val="3"/>
          <w:wAfter w:w="704" w:type="dxa"/>
          <w:trHeight w:val="1595"/>
        </w:trPr>
        <w:tc>
          <w:tcPr>
            <w:tcW w:w="1485" w:type="dxa"/>
            <w:gridSpan w:val="3"/>
            <w:tcBorders>
              <w:top w:val="single" w:sz="12" w:space="0" w:color="FFFFFF"/>
              <w:left w:val="single" w:sz="12" w:space="0" w:color="FFFFFF"/>
              <w:bottom w:val="single" w:sz="12" w:space="0" w:color="FFFFFF"/>
              <w:right w:val="single" w:sz="12" w:space="0" w:color="FFFFFF"/>
            </w:tcBorders>
            <w:shd w:val="clear" w:color="auto" w:fill="DADADB"/>
            <w:vAlign w:val="center"/>
          </w:tcPr>
          <w:p w14:paraId="67DA3270" w14:textId="44BD3CCB" w:rsidR="006B2902" w:rsidRPr="00621655" w:rsidRDefault="006B2902" w:rsidP="0041087D">
            <w:pPr>
              <w:tabs>
                <w:tab w:val="right" w:pos="1788"/>
              </w:tabs>
              <w:spacing w:after="17" w:line="259" w:lineRule="auto"/>
              <w:ind w:left="0" w:firstLine="0"/>
              <w:jc w:val="left"/>
              <w:rPr>
                <w:rFonts w:ascii="Merriweather Sans" w:hAnsi="Merriweather Sans"/>
                <w:color w:val="auto"/>
              </w:rPr>
            </w:pPr>
            <w:r w:rsidRPr="00621655">
              <w:rPr>
                <w:rFonts w:ascii="Merriweather Sans" w:hAnsi="Merriweather Sans"/>
                <w:b/>
                <w:color w:val="auto"/>
              </w:rPr>
              <w:t>PUNTOS DE RECOGIDA ESTIMADOS</w:t>
            </w:r>
          </w:p>
        </w:tc>
        <w:tc>
          <w:tcPr>
            <w:tcW w:w="8002" w:type="dxa"/>
            <w:gridSpan w:val="9"/>
            <w:tcBorders>
              <w:top w:val="single" w:sz="2" w:space="0" w:color="DADADB"/>
              <w:left w:val="single" w:sz="12" w:space="0" w:color="FFFFFF"/>
              <w:bottom w:val="single" w:sz="2" w:space="0" w:color="DADADB"/>
              <w:right w:val="single" w:sz="12" w:space="0" w:color="FFFFFF"/>
            </w:tcBorders>
            <w:shd w:val="clear" w:color="auto" w:fill="DADADB"/>
          </w:tcPr>
          <w:p w14:paraId="38CDD2D2" w14:textId="0BD81A87" w:rsidR="006B2902" w:rsidRPr="00621655" w:rsidRDefault="006B2902" w:rsidP="007A4590">
            <w:pPr>
              <w:spacing w:after="13" w:line="277" w:lineRule="auto"/>
              <w:ind w:left="4" w:firstLine="0"/>
              <w:rPr>
                <w:rFonts w:ascii="Merriweather Sans" w:hAnsi="Merriweather Sans"/>
                <w:color w:val="auto"/>
              </w:rPr>
            </w:pPr>
            <w:r w:rsidRPr="00621655">
              <w:rPr>
                <w:rFonts w:ascii="Merriweather Sans" w:hAnsi="Merriweather Sans"/>
                <w:color w:val="auto"/>
              </w:rPr>
              <w:t xml:space="preserve">Se detallan el valor aproximado de puntos de recogida para que el licitador pueda prever el dimensionado de </w:t>
            </w:r>
            <w:r w:rsidR="00C05D6D" w:rsidRPr="00621655">
              <w:rPr>
                <w:rFonts w:ascii="Merriweather Sans" w:hAnsi="Merriweather Sans"/>
                <w:color w:val="auto"/>
              </w:rPr>
              <w:t xml:space="preserve">los </w:t>
            </w:r>
            <w:r w:rsidRPr="00621655">
              <w:rPr>
                <w:rFonts w:ascii="Merriweather Sans" w:hAnsi="Merriweather Sans"/>
                <w:color w:val="auto"/>
              </w:rPr>
              <w:t>servicios de recogida:</w:t>
            </w:r>
          </w:p>
          <w:p w14:paraId="4B1D9DDA" w14:textId="5C6544F9" w:rsidR="006B2902" w:rsidRPr="00621655" w:rsidRDefault="006B2902" w:rsidP="00C05D6D">
            <w:pPr>
              <w:numPr>
                <w:ilvl w:val="0"/>
                <w:numId w:val="98"/>
              </w:numPr>
              <w:spacing w:after="11" w:line="291" w:lineRule="auto"/>
              <w:ind w:right="493" w:hanging="336"/>
              <w:rPr>
                <w:rFonts w:ascii="Merriweather Sans" w:hAnsi="Merriweather Sans"/>
                <w:color w:val="auto"/>
              </w:rPr>
            </w:pPr>
            <w:r w:rsidRPr="00621655">
              <w:rPr>
                <w:rFonts w:ascii="Merriweather Sans" w:hAnsi="Merriweather Sans"/>
                <w:color w:val="auto"/>
              </w:rPr>
              <w:t xml:space="preserve">8.500 puntos de recogida </w:t>
            </w:r>
            <w:r w:rsidRPr="00621655">
              <w:rPr>
                <w:rFonts w:ascii="Merriweather Sans" w:hAnsi="Merriweather Sans"/>
                <w:b/>
                <w:color w:val="auto"/>
              </w:rPr>
              <w:t>domésticos</w:t>
            </w:r>
            <w:r w:rsidRPr="00621655">
              <w:rPr>
                <w:rFonts w:ascii="Merriweather Sans" w:hAnsi="Merriweather Sans"/>
                <w:color w:val="auto"/>
              </w:rPr>
              <w:t xml:space="preserve"> con vehículo grande, recolector </w:t>
            </w:r>
            <w:r w:rsidR="001E4A9F" w:rsidRPr="00621655">
              <w:rPr>
                <w:rFonts w:ascii="Merriweather Sans" w:hAnsi="Merriweather Sans"/>
                <w:color w:val="auto"/>
              </w:rPr>
              <w:t>bicompartimentado</w:t>
            </w:r>
            <w:r w:rsidRPr="00621655">
              <w:rPr>
                <w:rFonts w:ascii="Merriweather Sans" w:hAnsi="Merriweather Sans"/>
                <w:color w:val="auto"/>
              </w:rPr>
              <w:t xml:space="preserve"> de carga posterior de mínimo </w:t>
            </w:r>
            <w:r w:rsidRPr="00621655">
              <w:rPr>
                <w:rFonts w:ascii="Merriweather Sans" w:hAnsi="Merriweather Sans"/>
                <w:b/>
                <w:color w:val="auto"/>
              </w:rPr>
              <w:t>21 m³</w:t>
            </w:r>
            <w:r w:rsidR="009324AE" w:rsidRPr="00621655">
              <w:rPr>
                <w:rFonts w:ascii="Merriweather Sans" w:hAnsi="Merriweather Sans"/>
                <w:color w:val="auto"/>
              </w:rPr>
              <w:t>.</w:t>
            </w:r>
          </w:p>
          <w:p w14:paraId="364B0345" w14:textId="030CB86F" w:rsidR="00CC4B86" w:rsidRPr="00621655" w:rsidRDefault="006B2902" w:rsidP="00C05D6D">
            <w:pPr>
              <w:numPr>
                <w:ilvl w:val="0"/>
                <w:numId w:val="98"/>
              </w:numPr>
              <w:spacing w:after="41" w:line="259" w:lineRule="auto"/>
              <w:ind w:left="346" w:hanging="346"/>
              <w:jc w:val="left"/>
              <w:rPr>
                <w:rFonts w:ascii="Merriweather Sans" w:hAnsi="Merriweather Sans"/>
                <w:color w:val="auto"/>
              </w:rPr>
            </w:pPr>
            <w:r w:rsidRPr="00621655">
              <w:rPr>
                <w:rFonts w:ascii="Merriweather Sans" w:hAnsi="Merriweather Sans"/>
                <w:color w:val="auto"/>
              </w:rPr>
              <w:t xml:space="preserve">4.600 puntos de recogida </w:t>
            </w:r>
            <w:r w:rsidRPr="00621655">
              <w:rPr>
                <w:rFonts w:ascii="Merriweather Sans" w:hAnsi="Merriweather Sans"/>
                <w:b/>
                <w:color w:val="auto"/>
              </w:rPr>
              <w:t>domésticos</w:t>
            </w:r>
            <w:r w:rsidRPr="00621655">
              <w:rPr>
                <w:rFonts w:ascii="Merriweather Sans" w:hAnsi="Merriweather Sans"/>
                <w:color w:val="auto"/>
              </w:rPr>
              <w:t xml:space="preserve"> con vehículo pequeño, recolector</w:t>
            </w:r>
            <w:r w:rsidR="00C05D6D" w:rsidRPr="00621655">
              <w:rPr>
                <w:rFonts w:ascii="Merriweather Sans" w:hAnsi="Merriweather Sans"/>
                <w:color w:val="auto"/>
              </w:rPr>
              <w:t xml:space="preserve"> </w:t>
            </w:r>
            <w:r w:rsidR="001E4A9F" w:rsidRPr="00621655">
              <w:rPr>
                <w:rFonts w:ascii="Merriweather Sans" w:hAnsi="Merriweather Sans"/>
                <w:color w:val="auto"/>
              </w:rPr>
              <w:t>bicompartimentado</w:t>
            </w:r>
            <w:r w:rsidR="00CC4B86" w:rsidRPr="00621655">
              <w:rPr>
                <w:rFonts w:ascii="Merriweather Sans" w:hAnsi="Merriweather Sans"/>
                <w:color w:val="auto"/>
              </w:rPr>
              <w:t xml:space="preserve"> de carga posterior de mínimo </w:t>
            </w:r>
            <w:r w:rsidR="00CC4B86" w:rsidRPr="00621655">
              <w:rPr>
                <w:rFonts w:ascii="Merriweather Sans" w:hAnsi="Merriweather Sans"/>
                <w:b/>
                <w:color w:val="auto"/>
              </w:rPr>
              <w:t>10 m³</w:t>
            </w:r>
            <w:r w:rsidR="00CC4B86" w:rsidRPr="00621655">
              <w:rPr>
                <w:rFonts w:ascii="Merriweather Sans" w:hAnsi="Merriweather Sans"/>
                <w:color w:val="auto"/>
              </w:rPr>
              <w:t>.</w:t>
            </w:r>
          </w:p>
          <w:p w14:paraId="76C944E8" w14:textId="1A0C208A" w:rsidR="00CC4B86" w:rsidRPr="00621655" w:rsidRDefault="00CC4B86" w:rsidP="00CC4B86">
            <w:pPr>
              <w:numPr>
                <w:ilvl w:val="0"/>
                <w:numId w:val="99"/>
              </w:numPr>
              <w:spacing w:after="10" w:line="291" w:lineRule="auto"/>
              <w:ind w:hanging="336"/>
              <w:jc w:val="left"/>
              <w:rPr>
                <w:rFonts w:ascii="Merriweather Sans" w:hAnsi="Merriweather Sans"/>
                <w:color w:val="auto"/>
              </w:rPr>
            </w:pPr>
            <w:r w:rsidRPr="00621655">
              <w:rPr>
                <w:rFonts w:ascii="Merriweather Sans" w:hAnsi="Merriweather Sans"/>
                <w:color w:val="auto"/>
              </w:rPr>
              <w:t xml:space="preserve">460 puntos de recogida </w:t>
            </w:r>
            <w:r w:rsidRPr="00621655">
              <w:rPr>
                <w:rFonts w:ascii="Merriweather Sans" w:hAnsi="Merriweather Sans"/>
                <w:b/>
                <w:color w:val="auto"/>
              </w:rPr>
              <w:t>comercial</w:t>
            </w:r>
            <w:r w:rsidRPr="00621655">
              <w:rPr>
                <w:rFonts w:ascii="Merriweather Sans" w:hAnsi="Merriweather Sans"/>
                <w:color w:val="auto"/>
              </w:rPr>
              <w:t xml:space="preserve"> con vehículo grande, recolector </w:t>
            </w:r>
            <w:r w:rsidR="001E4A9F" w:rsidRPr="00621655">
              <w:rPr>
                <w:rFonts w:ascii="Merriweather Sans" w:hAnsi="Merriweather Sans"/>
                <w:color w:val="auto"/>
              </w:rPr>
              <w:t>bicompartimentado</w:t>
            </w:r>
            <w:r w:rsidRPr="00621655">
              <w:rPr>
                <w:rFonts w:ascii="Merriweather Sans" w:hAnsi="Merriweather Sans"/>
                <w:color w:val="auto"/>
              </w:rPr>
              <w:t xml:space="preserve"> de carga posterior de </w:t>
            </w:r>
            <w:r w:rsidRPr="00621655">
              <w:rPr>
                <w:rFonts w:ascii="Merriweather Sans" w:hAnsi="Merriweather Sans"/>
                <w:b/>
                <w:bCs/>
                <w:color w:val="auto"/>
              </w:rPr>
              <w:t xml:space="preserve">21 </w:t>
            </w:r>
            <w:r w:rsidRPr="00621655">
              <w:rPr>
                <w:rFonts w:ascii="Merriweather Sans" w:hAnsi="Merriweather Sans"/>
                <w:b/>
                <w:color w:val="auto"/>
              </w:rPr>
              <w:t>m³</w:t>
            </w:r>
            <w:r w:rsidRPr="00621655">
              <w:rPr>
                <w:rFonts w:ascii="Merriweather Sans" w:hAnsi="Merriweather Sans"/>
                <w:color w:val="auto"/>
              </w:rPr>
              <w:t>.</w:t>
            </w:r>
          </w:p>
          <w:p w14:paraId="22656621" w14:textId="3578BC30" w:rsidR="00CC4B86" w:rsidRPr="00621655" w:rsidRDefault="00CC4B86" w:rsidP="00CC4B86">
            <w:pPr>
              <w:numPr>
                <w:ilvl w:val="0"/>
                <w:numId w:val="99"/>
              </w:numPr>
              <w:spacing w:after="14" w:line="291" w:lineRule="auto"/>
              <w:ind w:hanging="336"/>
              <w:jc w:val="left"/>
              <w:rPr>
                <w:rFonts w:ascii="Merriweather Sans" w:hAnsi="Merriweather Sans"/>
                <w:color w:val="auto"/>
              </w:rPr>
            </w:pPr>
            <w:r w:rsidRPr="00621655">
              <w:rPr>
                <w:rFonts w:ascii="Merriweather Sans" w:hAnsi="Merriweather Sans"/>
                <w:color w:val="auto"/>
              </w:rPr>
              <w:t xml:space="preserve">310 puntos de recogida </w:t>
            </w:r>
            <w:r w:rsidRPr="00621655">
              <w:rPr>
                <w:rFonts w:ascii="Merriweather Sans" w:hAnsi="Merriweather Sans"/>
                <w:b/>
                <w:color w:val="auto"/>
              </w:rPr>
              <w:t>comercial</w:t>
            </w:r>
            <w:r w:rsidRPr="00621655">
              <w:rPr>
                <w:rFonts w:ascii="Merriweather Sans" w:hAnsi="Merriweather Sans"/>
                <w:color w:val="auto"/>
              </w:rPr>
              <w:t xml:space="preserve"> con vehículo pequeño, recolector </w:t>
            </w:r>
            <w:r w:rsidR="001E4A9F" w:rsidRPr="00621655">
              <w:rPr>
                <w:rFonts w:ascii="Merriweather Sans" w:hAnsi="Merriweather Sans"/>
                <w:color w:val="auto"/>
              </w:rPr>
              <w:t>bicompartimentado</w:t>
            </w:r>
            <w:r w:rsidRPr="00621655">
              <w:rPr>
                <w:rFonts w:ascii="Merriweather Sans" w:hAnsi="Merriweather Sans"/>
                <w:color w:val="auto"/>
              </w:rPr>
              <w:t xml:space="preserve"> de carga posterior de </w:t>
            </w:r>
            <w:r w:rsidRPr="00621655">
              <w:rPr>
                <w:rFonts w:ascii="Merriweather Sans" w:hAnsi="Merriweather Sans"/>
                <w:b/>
                <w:bCs/>
                <w:color w:val="auto"/>
              </w:rPr>
              <w:t xml:space="preserve">10 </w:t>
            </w:r>
            <w:r w:rsidRPr="00621655">
              <w:rPr>
                <w:rFonts w:ascii="Merriweather Sans" w:hAnsi="Merriweather Sans"/>
                <w:b/>
                <w:color w:val="auto"/>
              </w:rPr>
              <w:t>m³</w:t>
            </w:r>
            <w:r w:rsidR="00C05D6D" w:rsidRPr="00621655">
              <w:rPr>
                <w:rFonts w:ascii="Merriweather Sans" w:hAnsi="Merriweather Sans"/>
                <w:color w:val="auto"/>
              </w:rPr>
              <w:t>.</w:t>
            </w:r>
          </w:p>
          <w:p w14:paraId="270BBE8E" w14:textId="4C0F422F" w:rsidR="00CC4B86" w:rsidRPr="00621655" w:rsidRDefault="00CC4B86" w:rsidP="00CC4B86">
            <w:pPr>
              <w:numPr>
                <w:ilvl w:val="0"/>
                <w:numId w:val="99"/>
              </w:numPr>
              <w:spacing w:after="0" w:line="259" w:lineRule="auto"/>
              <w:ind w:hanging="336"/>
              <w:jc w:val="left"/>
              <w:rPr>
                <w:rFonts w:ascii="Merriweather Sans" w:hAnsi="Merriweather Sans"/>
                <w:color w:val="auto"/>
              </w:rPr>
            </w:pPr>
            <w:r w:rsidRPr="00621655">
              <w:rPr>
                <w:rFonts w:ascii="Merriweather Sans" w:hAnsi="Merriweather Sans"/>
                <w:color w:val="auto"/>
              </w:rPr>
              <w:t>Puntos Verdes</w:t>
            </w:r>
          </w:p>
          <w:p w14:paraId="089A1AC4" w14:textId="77777777" w:rsidR="00CC4B86" w:rsidRPr="00621655" w:rsidRDefault="00CC4B86" w:rsidP="00C05D6D">
            <w:pPr>
              <w:numPr>
                <w:ilvl w:val="0"/>
                <w:numId w:val="99"/>
              </w:numPr>
              <w:spacing w:after="0" w:line="259" w:lineRule="auto"/>
              <w:ind w:hanging="336"/>
              <w:jc w:val="left"/>
              <w:rPr>
                <w:rFonts w:ascii="Merriweather Sans" w:hAnsi="Merriweather Sans"/>
                <w:color w:val="auto"/>
              </w:rPr>
            </w:pPr>
            <w:r w:rsidRPr="00621655">
              <w:rPr>
                <w:rFonts w:ascii="Merriweather Sans" w:hAnsi="Merriweather Sans"/>
                <w:color w:val="auto"/>
              </w:rPr>
              <w:t>Mercado municipal de Ripollet</w:t>
            </w:r>
          </w:p>
        </w:tc>
      </w:tr>
      <w:tr w:rsidR="00CC4B86" w:rsidRPr="00621655" w14:paraId="59D797C9" w14:textId="77777777" w:rsidTr="00CC4B86">
        <w:tblPrEx>
          <w:tblCellMar>
            <w:left w:w="108" w:type="dxa"/>
            <w:bottom w:w="0" w:type="dxa"/>
            <w:right w:w="108" w:type="dxa"/>
          </w:tblCellMar>
        </w:tblPrEx>
        <w:trPr>
          <w:gridBefore w:val="1"/>
          <w:gridAfter w:val="1"/>
          <w:wBefore w:w="7" w:type="dxa"/>
          <w:wAfter w:w="619" w:type="dxa"/>
          <w:trHeight w:val="950"/>
        </w:trPr>
        <w:tc>
          <w:tcPr>
            <w:tcW w:w="1478" w:type="dxa"/>
            <w:gridSpan w:val="2"/>
            <w:tcBorders>
              <w:top w:val="single" w:sz="12" w:space="0" w:color="FFFFFF"/>
              <w:left w:val="single" w:sz="12" w:space="0" w:color="FFFFFF"/>
              <w:bottom w:val="single" w:sz="12" w:space="0" w:color="FFFFFF"/>
              <w:right w:val="single" w:sz="12" w:space="0" w:color="FFFFFF"/>
            </w:tcBorders>
            <w:shd w:val="clear" w:color="auto" w:fill="F2F2F2"/>
            <w:vAlign w:val="center"/>
          </w:tcPr>
          <w:p w14:paraId="5D733676" w14:textId="2AD223F2" w:rsidR="00CC4B86" w:rsidRPr="00621655" w:rsidRDefault="00CC4B86" w:rsidP="0041087D">
            <w:pPr>
              <w:tabs>
                <w:tab w:val="right" w:pos="1904"/>
              </w:tabs>
              <w:spacing w:after="17" w:line="259" w:lineRule="auto"/>
              <w:ind w:left="0" w:firstLine="0"/>
              <w:jc w:val="left"/>
              <w:rPr>
                <w:rFonts w:ascii="Merriweather Sans" w:hAnsi="Merriweather Sans"/>
                <w:color w:val="auto"/>
              </w:rPr>
            </w:pPr>
            <w:r w:rsidRPr="00621655">
              <w:rPr>
                <w:rFonts w:ascii="Merriweather Sans" w:hAnsi="Merriweather Sans"/>
                <w:b/>
                <w:color w:val="auto"/>
              </w:rPr>
              <w:lastRenderedPageBreak/>
              <w:t xml:space="preserve">HORARIO DEL SERVICIO </w:t>
            </w:r>
          </w:p>
        </w:tc>
        <w:tc>
          <w:tcPr>
            <w:tcW w:w="8087" w:type="dxa"/>
            <w:gridSpan w:val="11"/>
            <w:tcBorders>
              <w:top w:val="single" w:sz="2" w:space="0" w:color="F2F2F2"/>
              <w:left w:val="single" w:sz="12" w:space="0" w:color="FFFFFF"/>
              <w:bottom w:val="single" w:sz="2" w:space="0" w:color="DADADB"/>
              <w:right w:val="single" w:sz="12" w:space="0" w:color="FFFFFF"/>
            </w:tcBorders>
            <w:shd w:val="clear" w:color="auto" w:fill="F2F2F2"/>
          </w:tcPr>
          <w:p w14:paraId="27FD2C54" w14:textId="77777777" w:rsidR="00CC4B86" w:rsidRPr="00621655" w:rsidRDefault="00CC4B86" w:rsidP="00D048D6">
            <w:pPr>
              <w:spacing w:after="0" w:line="259" w:lineRule="auto"/>
              <w:ind w:left="31" w:firstLine="0"/>
              <w:jc w:val="left"/>
              <w:rPr>
                <w:rFonts w:ascii="Merriweather Sans" w:hAnsi="Merriweather Sans"/>
                <w:color w:val="auto"/>
              </w:rPr>
            </w:pPr>
            <w:r w:rsidRPr="00621655">
              <w:rPr>
                <w:rFonts w:ascii="Merriweather Sans" w:hAnsi="Merriweather Sans"/>
                <w:color w:val="auto"/>
              </w:rPr>
              <w:t>De 22.00 h a 6</w:t>
            </w:r>
            <w:r w:rsidRPr="00621655">
              <w:rPr>
                <w:rFonts w:ascii="Cambria Math" w:hAnsi="Cambria Math" w:cs="Cambria Math"/>
                <w:color w:val="auto"/>
              </w:rPr>
              <w:t> </w:t>
            </w:r>
            <w:r w:rsidRPr="00621655">
              <w:rPr>
                <w:rFonts w:ascii="Merriweather Sans" w:hAnsi="Merriweather Sans"/>
                <w:color w:val="auto"/>
              </w:rPr>
              <w:t xml:space="preserve">h. </w:t>
            </w:r>
          </w:p>
          <w:p w14:paraId="369A55BA" w14:textId="6CC7E542" w:rsidR="00CC4B86" w:rsidRPr="00621655" w:rsidRDefault="00CC4B86" w:rsidP="00D048D6">
            <w:pPr>
              <w:spacing w:after="0" w:line="259" w:lineRule="auto"/>
              <w:ind w:left="31" w:right="33" w:firstLine="0"/>
              <w:rPr>
                <w:rFonts w:ascii="Merriweather Sans" w:hAnsi="Merriweather Sans"/>
                <w:color w:val="auto"/>
              </w:rPr>
            </w:pPr>
            <w:r w:rsidRPr="00621655">
              <w:rPr>
                <w:rFonts w:ascii="Merriweather Sans" w:hAnsi="Merriweather Sans"/>
                <w:color w:val="auto"/>
              </w:rPr>
              <w:t xml:space="preserve">Habrá que organizar el servicio </w:t>
            </w:r>
            <w:r w:rsidR="007C4A65" w:rsidRPr="00621655">
              <w:rPr>
                <w:rFonts w:ascii="Merriweather Sans" w:hAnsi="Merriweather Sans"/>
                <w:color w:val="auto"/>
              </w:rPr>
              <w:t>de manera</w:t>
            </w:r>
            <w:r w:rsidRPr="00621655">
              <w:rPr>
                <w:rFonts w:ascii="Merriweather Sans" w:hAnsi="Merriweather Sans"/>
                <w:color w:val="auto"/>
              </w:rPr>
              <w:t xml:space="preserve"> que el horario de recogida de la FORM de los establecimientos de restauración que realicen servicios nocturnos se adapte a sus necesidades según el horario de cierre de cocinas.</w:t>
            </w:r>
          </w:p>
        </w:tc>
      </w:tr>
      <w:tr w:rsidR="00CC4B86" w:rsidRPr="00621655" w14:paraId="15BDDE7D" w14:textId="77777777" w:rsidTr="00CC4B86">
        <w:tblPrEx>
          <w:tblCellMar>
            <w:left w:w="108" w:type="dxa"/>
            <w:bottom w:w="0" w:type="dxa"/>
            <w:right w:w="108" w:type="dxa"/>
          </w:tblCellMar>
        </w:tblPrEx>
        <w:trPr>
          <w:gridBefore w:val="1"/>
          <w:gridAfter w:val="1"/>
          <w:wBefore w:w="7" w:type="dxa"/>
          <w:wAfter w:w="619" w:type="dxa"/>
          <w:trHeight w:val="552"/>
        </w:trPr>
        <w:tc>
          <w:tcPr>
            <w:tcW w:w="1478" w:type="dxa"/>
            <w:gridSpan w:val="2"/>
            <w:vMerge w:val="restart"/>
            <w:tcBorders>
              <w:top w:val="single" w:sz="12" w:space="0" w:color="FFFFFF"/>
              <w:left w:val="single" w:sz="12" w:space="0" w:color="FFFFFF"/>
              <w:bottom w:val="single" w:sz="12" w:space="0" w:color="FFFFFF"/>
              <w:right w:val="single" w:sz="12" w:space="0" w:color="FFFFFF"/>
            </w:tcBorders>
            <w:shd w:val="clear" w:color="auto" w:fill="DADADB"/>
            <w:vAlign w:val="center"/>
          </w:tcPr>
          <w:p w14:paraId="4521508E" w14:textId="15494A0F" w:rsidR="00CC4B86" w:rsidRPr="00621655" w:rsidRDefault="00CC4B86" w:rsidP="0041087D">
            <w:pPr>
              <w:tabs>
                <w:tab w:val="right" w:pos="1904"/>
              </w:tabs>
              <w:spacing w:after="17" w:line="259" w:lineRule="auto"/>
              <w:ind w:left="0" w:firstLine="0"/>
              <w:jc w:val="left"/>
              <w:rPr>
                <w:rFonts w:ascii="Merriweather Sans" w:hAnsi="Merriweather Sans"/>
                <w:color w:val="auto"/>
              </w:rPr>
            </w:pPr>
            <w:r w:rsidRPr="00621655">
              <w:rPr>
                <w:rFonts w:ascii="Merriweather Sans" w:hAnsi="Merriweather Sans"/>
                <w:b/>
                <w:color w:val="auto"/>
                <w:sz w:val="21"/>
                <w:szCs w:val="21"/>
              </w:rPr>
              <w:t xml:space="preserve">FRECUENCIA </w:t>
            </w:r>
            <w:r w:rsidR="001E4A9F" w:rsidRPr="00621655">
              <w:rPr>
                <w:rFonts w:ascii="Merriweather Sans" w:hAnsi="Merriweather Sans"/>
                <w:b/>
                <w:color w:val="auto"/>
                <w:sz w:val="21"/>
                <w:szCs w:val="21"/>
              </w:rPr>
              <w:t>Y</w:t>
            </w:r>
            <w:r w:rsidRPr="00621655">
              <w:rPr>
                <w:rFonts w:ascii="Merriweather Sans" w:hAnsi="Merriweather Sans"/>
                <w:b/>
                <w:color w:val="auto"/>
                <w:sz w:val="21"/>
                <w:szCs w:val="21"/>
              </w:rPr>
              <w:t xml:space="preserve"> CALENDARIO SEMANAL</w:t>
            </w:r>
          </w:p>
        </w:tc>
        <w:tc>
          <w:tcPr>
            <w:tcW w:w="8087" w:type="dxa"/>
            <w:gridSpan w:val="11"/>
            <w:tcBorders>
              <w:top w:val="single" w:sz="2" w:space="0" w:color="DADADB"/>
              <w:left w:val="single" w:sz="12" w:space="0" w:color="FFFFFF"/>
              <w:bottom w:val="single" w:sz="8" w:space="0" w:color="000000"/>
              <w:right w:val="single" w:sz="12" w:space="0" w:color="FFFFFF"/>
            </w:tcBorders>
            <w:shd w:val="clear" w:color="auto" w:fill="DADADB"/>
          </w:tcPr>
          <w:p w14:paraId="2A1C2B82" w14:textId="0B1BDC83" w:rsidR="00CC4B86" w:rsidRPr="00621655" w:rsidRDefault="00CC4B86" w:rsidP="00D048D6">
            <w:pPr>
              <w:spacing w:after="0" w:line="259" w:lineRule="auto"/>
              <w:ind w:left="31" w:firstLine="0"/>
              <w:jc w:val="left"/>
              <w:rPr>
                <w:rFonts w:ascii="Merriweather Sans" w:hAnsi="Merriweather Sans"/>
                <w:color w:val="auto"/>
              </w:rPr>
            </w:pPr>
            <w:r w:rsidRPr="00621655">
              <w:rPr>
                <w:rFonts w:ascii="Merriweather Sans" w:hAnsi="Merriweather Sans"/>
                <w:color w:val="auto"/>
              </w:rPr>
              <w:t xml:space="preserve">El servicio de recogida puerta a puerta de </w:t>
            </w:r>
            <w:r w:rsidR="00C05D6D" w:rsidRPr="00621655">
              <w:rPr>
                <w:rFonts w:ascii="Merriweather Sans" w:hAnsi="Merriweather Sans"/>
                <w:color w:val="auto"/>
              </w:rPr>
              <w:t xml:space="preserve">las </w:t>
            </w:r>
            <w:r w:rsidRPr="00621655">
              <w:rPr>
                <w:rFonts w:ascii="Merriweather Sans" w:hAnsi="Merriweather Sans"/>
                <w:color w:val="auto"/>
              </w:rPr>
              <w:t>fracci</w:t>
            </w:r>
            <w:r w:rsidR="00C05D6D" w:rsidRPr="00621655">
              <w:rPr>
                <w:rFonts w:ascii="Merriweather Sans" w:hAnsi="Merriweather Sans"/>
                <w:color w:val="auto"/>
              </w:rPr>
              <w:t>ones</w:t>
            </w:r>
            <w:r w:rsidRPr="00621655">
              <w:rPr>
                <w:rFonts w:ascii="Merriweather Sans" w:hAnsi="Merriweather Sans"/>
                <w:color w:val="auto"/>
              </w:rPr>
              <w:t xml:space="preserve"> FORM y ENVASES domésticos y comerciales </w:t>
            </w:r>
            <w:r w:rsidR="00C05D6D" w:rsidRPr="00621655">
              <w:rPr>
                <w:rFonts w:ascii="Merriweather Sans" w:hAnsi="Merriweather Sans"/>
                <w:color w:val="auto"/>
              </w:rPr>
              <w:t>se</w:t>
            </w:r>
            <w:r w:rsidRPr="00621655">
              <w:rPr>
                <w:rFonts w:ascii="Merriweather Sans" w:hAnsi="Merriweather Sans"/>
                <w:color w:val="auto"/>
              </w:rPr>
              <w:t xml:space="preserve"> prestará 3 días </w:t>
            </w:r>
            <w:r w:rsidR="00C05D6D" w:rsidRPr="00621655">
              <w:rPr>
                <w:rFonts w:ascii="Merriweather Sans" w:hAnsi="Merriweather Sans"/>
                <w:color w:val="auto"/>
              </w:rPr>
              <w:t>a</w:t>
            </w:r>
            <w:r w:rsidRPr="00621655">
              <w:rPr>
                <w:rFonts w:ascii="Merriweather Sans" w:hAnsi="Merriweather Sans"/>
                <w:color w:val="auto"/>
              </w:rPr>
              <w:t xml:space="preserve"> la semana.</w:t>
            </w:r>
          </w:p>
        </w:tc>
      </w:tr>
      <w:tr w:rsidR="00CC4B86" w:rsidRPr="00621655" w14:paraId="16964778" w14:textId="77777777" w:rsidTr="00CC4B86">
        <w:tblPrEx>
          <w:tblCellMar>
            <w:left w:w="108" w:type="dxa"/>
            <w:bottom w:w="0" w:type="dxa"/>
            <w:right w:w="108" w:type="dxa"/>
          </w:tblCellMar>
        </w:tblPrEx>
        <w:trPr>
          <w:gridBefore w:val="1"/>
          <w:gridAfter w:val="1"/>
          <w:wBefore w:w="7" w:type="dxa"/>
          <w:wAfter w:w="619" w:type="dxa"/>
          <w:trHeight w:val="290"/>
        </w:trPr>
        <w:tc>
          <w:tcPr>
            <w:tcW w:w="1478" w:type="dxa"/>
            <w:gridSpan w:val="2"/>
            <w:vMerge/>
            <w:tcBorders>
              <w:top w:val="nil"/>
              <w:left w:val="single" w:sz="12" w:space="0" w:color="FFFFFF"/>
              <w:bottom w:val="nil"/>
              <w:right w:val="single" w:sz="12" w:space="0" w:color="FFFFFF"/>
            </w:tcBorders>
          </w:tcPr>
          <w:p w14:paraId="300D2718" w14:textId="77777777" w:rsidR="00CC4B86" w:rsidRPr="00621655" w:rsidRDefault="00CC4B86" w:rsidP="00D048D6">
            <w:pPr>
              <w:spacing w:after="160" w:line="259" w:lineRule="auto"/>
              <w:ind w:left="0" w:firstLine="0"/>
              <w:jc w:val="left"/>
              <w:rPr>
                <w:rFonts w:ascii="Merriweather Sans" w:hAnsi="Merriweather Sans"/>
                <w:color w:val="auto"/>
              </w:rPr>
            </w:pPr>
          </w:p>
        </w:tc>
        <w:tc>
          <w:tcPr>
            <w:tcW w:w="1067" w:type="dxa"/>
            <w:gridSpan w:val="2"/>
            <w:tcBorders>
              <w:top w:val="single" w:sz="8" w:space="0" w:color="000000"/>
              <w:left w:val="single" w:sz="12" w:space="0" w:color="FFFFFF"/>
              <w:bottom w:val="single" w:sz="8" w:space="0" w:color="000000"/>
              <w:right w:val="single" w:sz="4" w:space="0" w:color="000000"/>
            </w:tcBorders>
            <w:shd w:val="clear" w:color="auto" w:fill="7F7F7F"/>
          </w:tcPr>
          <w:p w14:paraId="03A19AB7" w14:textId="77777777" w:rsidR="00CC4B86" w:rsidRPr="00621655" w:rsidRDefault="00CC4B86" w:rsidP="00D048D6">
            <w:pPr>
              <w:spacing w:after="0" w:line="259" w:lineRule="auto"/>
              <w:ind w:left="113" w:firstLine="0"/>
              <w:jc w:val="left"/>
              <w:rPr>
                <w:rFonts w:ascii="Merriweather Sans" w:hAnsi="Merriweather Sans"/>
                <w:color w:val="auto"/>
                <w:sz w:val="21"/>
                <w:szCs w:val="21"/>
              </w:rPr>
            </w:pPr>
            <w:r w:rsidRPr="00621655">
              <w:rPr>
                <w:rFonts w:ascii="Merriweather Sans" w:hAnsi="Merriweather Sans"/>
                <w:b/>
                <w:color w:val="auto"/>
                <w:sz w:val="21"/>
                <w:szCs w:val="21"/>
              </w:rPr>
              <w:t xml:space="preserve">LUNES </w:t>
            </w:r>
          </w:p>
        </w:tc>
        <w:tc>
          <w:tcPr>
            <w:tcW w:w="1072" w:type="dxa"/>
            <w:gridSpan w:val="2"/>
            <w:tcBorders>
              <w:top w:val="single" w:sz="8" w:space="0" w:color="000000"/>
              <w:left w:val="single" w:sz="4" w:space="0" w:color="000000"/>
              <w:bottom w:val="single" w:sz="8" w:space="0" w:color="000000"/>
              <w:right w:val="single" w:sz="4" w:space="0" w:color="000000"/>
            </w:tcBorders>
            <w:shd w:val="clear" w:color="auto" w:fill="7F7F7F"/>
          </w:tcPr>
          <w:p w14:paraId="69B90D89" w14:textId="77777777" w:rsidR="00CC4B86" w:rsidRPr="00621655" w:rsidRDefault="00CC4B86" w:rsidP="00D048D6">
            <w:pPr>
              <w:spacing w:after="0" w:line="259" w:lineRule="auto"/>
              <w:ind w:left="70" w:firstLine="0"/>
              <w:rPr>
                <w:rFonts w:ascii="Merriweather Sans" w:hAnsi="Merriweather Sans"/>
                <w:color w:val="auto"/>
                <w:sz w:val="21"/>
                <w:szCs w:val="21"/>
              </w:rPr>
            </w:pPr>
            <w:r w:rsidRPr="00621655">
              <w:rPr>
                <w:rFonts w:ascii="Merriweather Sans" w:hAnsi="Merriweather Sans"/>
                <w:b/>
                <w:color w:val="auto"/>
                <w:sz w:val="21"/>
                <w:szCs w:val="21"/>
              </w:rPr>
              <w:t xml:space="preserve">MARTES </w:t>
            </w:r>
          </w:p>
        </w:tc>
        <w:tc>
          <w:tcPr>
            <w:tcW w:w="1209" w:type="dxa"/>
            <w:tcBorders>
              <w:top w:val="single" w:sz="8" w:space="0" w:color="000000"/>
              <w:left w:val="single" w:sz="4" w:space="0" w:color="000000"/>
              <w:bottom w:val="single" w:sz="8" w:space="0" w:color="000000"/>
              <w:right w:val="single" w:sz="4" w:space="0" w:color="000000"/>
            </w:tcBorders>
            <w:shd w:val="clear" w:color="auto" w:fill="7F7F7F"/>
          </w:tcPr>
          <w:p w14:paraId="7B491D4D" w14:textId="77777777" w:rsidR="00CC4B86" w:rsidRPr="00621655" w:rsidRDefault="00CC4B86" w:rsidP="00D048D6">
            <w:pPr>
              <w:spacing w:after="0" w:line="259" w:lineRule="auto"/>
              <w:ind w:left="67" w:firstLine="0"/>
              <w:rPr>
                <w:rFonts w:ascii="Merriweather Sans" w:hAnsi="Merriweather Sans"/>
                <w:color w:val="auto"/>
                <w:sz w:val="21"/>
                <w:szCs w:val="21"/>
              </w:rPr>
            </w:pPr>
            <w:r w:rsidRPr="00621655">
              <w:rPr>
                <w:rFonts w:ascii="Merriweather Sans" w:hAnsi="Merriweather Sans"/>
                <w:b/>
                <w:color w:val="auto"/>
                <w:sz w:val="21"/>
                <w:szCs w:val="21"/>
              </w:rPr>
              <w:t xml:space="preserve">MIÉRCOLES </w:t>
            </w:r>
          </w:p>
        </w:tc>
        <w:tc>
          <w:tcPr>
            <w:tcW w:w="853" w:type="dxa"/>
            <w:tcBorders>
              <w:top w:val="single" w:sz="8" w:space="0" w:color="000000"/>
              <w:left w:val="single" w:sz="4" w:space="0" w:color="000000"/>
              <w:bottom w:val="single" w:sz="8" w:space="0" w:color="000000"/>
              <w:right w:val="single" w:sz="4" w:space="0" w:color="000000"/>
            </w:tcBorders>
            <w:shd w:val="clear" w:color="auto" w:fill="7F7F7F"/>
          </w:tcPr>
          <w:p w14:paraId="3EF61FB0" w14:textId="77777777" w:rsidR="00CC4B86" w:rsidRPr="00621655" w:rsidRDefault="00CC4B86" w:rsidP="00D048D6">
            <w:pPr>
              <w:spacing w:after="0" w:line="259" w:lineRule="auto"/>
              <w:ind w:left="72" w:firstLine="0"/>
              <w:jc w:val="left"/>
              <w:rPr>
                <w:rFonts w:ascii="Merriweather Sans" w:hAnsi="Merriweather Sans"/>
                <w:color w:val="auto"/>
                <w:sz w:val="21"/>
                <w:szCs w:val="21"/>
              </w:rPr>
            </w:pPr>
            <w:r w:rsidRPr="00621655">
              <w:rPr>
                <w:rFonts w:ascii="Merriweather Sans" w:hAnsi="Merriweather Sans"/>
                <w:b/>
                <w:color w:val="auto"/>
                <w:sz w:val="21"/>
                <w:szCs w:val="21"/>
              </w:rPr>
              <w:t xml:space="preserve">JUEVES </w:t>
            </w:r>
          </w:p>
        </w:tc>
        <w:tc>
          <w:tcPr>
            <w:tcW w:w="1315" w:type="dxa"/>
            <w:tcBorders>
              <w:top w:val="single" w:sz="8" w:space="0" w:color="000000"/>
              <w:left w:val="single" w:sz="4" w:space="0" w:color="000000"/>
              <w:bottom w:val="single" w:sz="8" w:space="0" w:color="000000"/>
              <w:right w:val="single" w:sz="4" w:space="0" w:color="000000"/>
            </w:tcBorders>
            <w:shd w:val="clear" w:color="auto" w:fill="7F7F7F"/>
          </w:tcPr>
          <w:p w14:paraId="032A8193" w14:textId="77777777" w:rsidR="00CC4B86" w:rsidRPr="00621655" w:rsidRDefault="00CC4B86" w:rsidP="00D048D6">
            <w:pPr>
              <w:spacing w:after="0" w:line="259" w:lineRule="auto"/>
              <w:ind w:left="68" w:firstLine="0"/>
              <w:rPr>
                <w:rFonts w:ascii="Merriweather Sans" w:hAnsi="Merriweather Sans"/>
                <w:color w:val="auto"/>
                <w:sz w:val="21"/>
                <w:szCs w:val="21"/>
              </w:rPr>
            </w:pPr>
            <w:r w:rsidRPr="00621655">
              <w:rPr>
                <w:rFonts w:ascii="Merriweather Sans" w:hAnsi="Merriweather Sans"/>
                <w:b/>
                <w:color w:val="auto"/>
                <w:sz w:val="21"/>
                <w:szCs w:val="21"/>
              </w:rPr>
              <w:t xml:space="preserve">VIERNES </w:t>
            </w:r>
          </w:p>
        </w:tc>
        <w:tc>
          <w:tcPr>
            <w:tcW w:w="1121" w:type="dxa"/>
            <w:tcBorders>
              <w:top w:val="single" w:sz="8" w:space="0" w:color="000000"/>
              <w:left w:val="single" w:sz="4" w:space="0" w:color="000000"/>
              <w:bottom w:val="single" w:sz="8" w:space="0" w:color="000000"/>
              <w:right w:val="single" w:sz="4" w:space="0" w:color="000000"/>
            </w:tcBorders>
            <w:shd w:val="clear" w:color="auto" w:fill="7F7F7F"/>
          </w:tcPr>
          <w:p w14:paraId="10B9A7B1" w14:textId="77777777" w:rsidR="00CC4B86" w:rsidRPr="00621655" w:rsidRDefault="00CC4B86" w:rsidP="00D048D6">
            <w:pPr>
              <w:spacing w:after="0" w:line="259" w:lineRule="auto"/>
              <w:ind w:left="72" w:firstLine="0"/>
              <w:rPr>
                <w:rFonts w:ascii="Merriweather Sans" w:hAnsi="Merriweather Sans"/>
                <w:color w:val="auto"/>
                <w:sz w:val="21"/>
                <w:szCs w:val="21"/>
              </w:rPr>
            </w:pPr>
            <w:r w:rsidRPr="00621655">
              <w:rPr>
                <w:rFonts w:ascii="Merriweather Sans" w:hAnsi="Merriweather Sans"/>
                <w:b/>
                <w:color w:val="auto"/>
                <w:sz w:val="21"/>
                <w:szCs w:val="21"/>
              </w:rPr>
              <w:t xml:space="preserve">SÁBADO </w:t>
            </w:r>
          </w:p>
        </w:tc>
        <w:tc>
          <w:tcPr>
            <w:tcW w:w="1450" w:type="dxa"/>
            <w:gridSpan w:val="3"/>
            <w:tcBorders>
              <w:top w:val="single" w:sz="8" w:space="0" w:color="000000"/>
              <w:left w:val="single" w:sz="4" w:space="0" w:color="000000"/>
              <w:bottom w:val="single" w:sz="8" w:space="0" w:color="000000"/>
              <w:right w:val="single" w:sz="12" w:space="0" w:color="FFFFFF"/>
            </w:tcBorders>
            <w:shd w:val="clear" w:color="auto" w:fill="7F7F7F"/>
          </w:tcPr>
          <w:p w14:paraId="3D62E920" w14:textId="77777777" w:rsidR="00CC4B86" w:rsidRPr="00621655" w:rsidRDefault="00CC4B86" w:rsidP="00D048D6">
            <w:pPr>
              <w:spacing w:after="0" w:line="259" w:lineRule="auto"/>
              <w:ind w:left="67" w:firstLine="0"/>
              <w:rPr>
                <w:rFonts w:ascii="Merriweather Sans" w:hAnsi="Merriweather Sans"/>
                <w:color w:val="auto"/>
                <w:sz w:val="21"/>
                <w:szCs w:val="21"/>
              </w:rPr>
            </w:pPr>
            <w:r w:rsidRPr="00621655">
              <w:rPr>
                <w:rFonts w:ascii="Merriweather Sans" w:hAnsi="Merriweather Sans"/>
                <w:b/>
                <w:color w:val="auto"/>
                <w:sz w:val="21"/>
                <w:szCs w:val="21"/>
              </w:rPr>
              <w:t xml:space="preserve">DOMINGO </w:t>
            </w:r>
          </w:p>
        </w:tc>
      </w:tr>
      <w:tr w:rsidR="00CC4B86" w:rsidRPr="00621655" w14:paraId="62BC65C3" w14:textId="77777777" w:rsidTr="00CC4B86">
        <w:tblPrEx>
          <w:tblCellMar>
            <w:left w:w="108" w:type="dxa"/>
            <w:bottom w:w="0" w:type="dxa"/>
            <w:right w:w="108" w:type="dxa"/>
          </w:tblCellMar>
        </w:tblPrEx>
        <w:trPr>
          <w:gridBefore w:val="1"/>
          <w:gridAfter w:val="1"/>
          <w:wBefore w:w="7" w:type="dxa"/>
          <w:wAfter w:w="619" w:type="dxa"/>
          <w:trHeight w:val="261"/>
        </w:trPr>
        <w:tc>
          <w:tcPr>
            <w:tcW w:w="1478" w:type="dxa"/>
            <w:gridSpan w:val="2"/>
            <w:vMerge/>
            <w:tcBorders>
              <w:top w:val="nil"/>
              <w:left w:val="single" w:sz="12" w:space="0" w:color="FFFFFF"/>
              <w:bottom w:val="nil"/>
              <w:right w:val="single" w:sz="12" w:space="0" w:color="FFFFFF"/>
            </w:tcBorders>
          </w:tcPr>
          <w:p w14:paraId="1E408E14" w14:textId="77777777" w:rsidR="00CC4B86" w:rsidRPr="00621655" w:rsidRDefault="00CC4B86" w:rsidP="00D048D6">
            <w:pPr>
              <w:spacing w:after="0" w:line="259" w:lineRule="auto"/>
              <w:ind w:left="0" w:firstLine="0"/>
              <w:jc w:val="left"/>
              <w:rPr>
                <w:rFonts w:ascii="Merriweather Sans" w:hAnsi="Merriweather Sans"/>
                <w:color w:val="auto"/>
              </w:rPr>
            </w:pPr>
          </w:p>
        </w:tc>
        <w:tc>
          <w:tcPr>
            <w:tcW w:w="1067" w:type="dxa"/>
            <w:gridSpan w:val="2"/>
            <w:tcBorders>
              <w:top w:val="single" w:sz="8" w:space="0" w:color="000000"/>
              <w:left w:val="single" w:sz="12" w:space="0" w:color="FFFFFF"/>
              <w:bottom w:val="single" w:sz="2" w:space="0" w:color="F2F2F2"/>
              <w:right w:val="single" w:sz="4" w:space="0" w:color="000000"/>
            </w:tcBorders>
            <w:shd w:val="clear" w:color="auto" w:fill="ED7D31" w:themeFill="accent2"/>
            <w:vAlign w:val="center"/>
          </w:tcPr>
          <w:p w14:paraId="2D9753AF" w14:textId="09DA2610" w:rsidR="00CC4B86" w:rsidRPr="00621655" w:rsidRDefault="00CC4B86" w:rsidP="00D048D6">
            <w:pPr>
              <w:spacing w:after="0" w:line="360" w:lineRule="auto"/>
              <w:ind w:left="67" w:firstLine="0"/>
              <w:jc w:val="left"/>
              <w:rPr>
                <w:rFonts w:ascii="Merriweather Sans" w:hAnsi="Merriweather Sans"/>
                <w:color w:val="auto"/>
              </w:rPr>
            </w:pPr>
            <w:r w:rsidRPr="00621655">
              <w:rPr>
                <w:rFonts w:ascii="Merriweather Sans" w:hAnsi="Merriweather Sans"/>
                <w:b/>
                <w:color w:val="auto"/>
              </w:rPr>
              <w:t>FORM</w:t>
            </w:r>
          </w:p>
        </w:tc>
        <w:tc>
          <w:tcPr>
            <w:tcW w:w="1072" w:type="dxa"/>
            <w:gridSpan w:val="2"/>
            <w:vMerge w:val="restart"/>
            <w:tcBorders>
              <w:top w:val="single" w:sz="8" w:space="0" w:color="000000"/>
              <w:left w:val="single" w:sz="4" w:space="0" w:color="000000"/>
              <w:bottom w:val="single" w:sz="2" w:space="0" w:color="F2F2F2"/>
              <w:right w:val="single" w:sz="8" w:space="0" w:color="000000"/>
            </w:tcBorders>
            <w:shd w:val="clear" w:color="auto" w:fill="DADADB"/>
            <w:vAlign w:val="center"/>
          </w:tcPr>
          <w:p w14:paraId="21721FD1" w14:textId="5DB3E635" w:rsidR="00CC4B86" w:rsidRPr="00621655" w:rsidRDefault="00CC4B86" w:rsidP="00D048D6">
            <w:pPr>
              <w:spacing w:after="0" w:line="360" w:lineRule="auto"/>
              <w:ind w:left="70" w:firstLine="0"/>
              <w:jc w:val="left"/>
              <w:rPr>
                <w:rFonts w:ascii="Merriweather Sans" w:hAnsi="Merriweather Sans"/>
                <w:color w:val="auto"/>
              </w:rPr>
            </w:pPr>
          </w:p>
        </w:tc>
        <w:tc>
          <w:tcPr>
            <w:tcW w:w="1209" w:type="dxa"/>
            <w:tcBorders>
              <w:top w:val="single" w:sz="8" w:space="0" w:color="000000"/>
              <w:left w:val="single" w:sz="8" w:space="0" w:color="000000"/>
              <w:bottom w:val="single" w:sz="4" w:space="0" w:color="000000"/>
              <w:right w:val="single" w:sz="8" w:space="0" w:color="000000"/>
            </w:tcBorders>
            <w:shd w:val="clear" w:color="auto" w:fill="ED7D31" w:themeFill="accent2"/>
            <w:vAlign w:val="center"/>
          </w:tcPr>
          <w:p w14:paraId="323B5417" w14:textId="10F2D72F" w:rsidR="00CC4B86" w:rsidRPr="00621655" w:rsidRDefault="00CC4B86" w:rsidP="00D048D6">
            <w:pPr>
              <w:spacing w:after="0" w:line="360" w:lineRule="auto"/>
              <w:ind w:left="67" w:firstLine="0"/>
              <w:jc w:val="left"/>
              <w:rPr>
                <w:rFonts w:ascii="Merriweather Sans" w:hAnsi="Merriweather Sans"/>
                <w:color w:val="auto"/>
              </w:rPr>
            </w:pPr>
            <w:r w:rsidRPr="00621655">
              <w:rPr>
                <w:rFonts w:ascii="Merriweather Sans" w:hAnsi="Merriweather Sans"/>
                <w:b/>
                <w:color w:val="auto"/>
              </w:rPr>
              <w:t>FORM</w:t>
            </w:r>
          </w:p>
        </w:tc>
        <w:tc>
          <w:tcPr>
            <w:tcW w:w="853" w:type="dxa"/>
            <w:vMerge w:val="restart"/>
            <w:tcBorders>
              <w:top w:val="single" w:sz="8" w:space="0" w:color="000000"/>
              <w:left w:val="single" w:sz="8" w:space="0" w:color="000000"/>
              <w:bottom w:val="single" w:sz="2" w:space="0" w:color="F2F2F2"/>
              <w:right w:val="single" w:sz="8" w:space="0" w:color="000000"/>
            </w:tcBorders>
            <w:shd w:val="clear" w:color="auto" w:fill="DADADB"/>
            <w:vAlign w:val="center"/>
          </w:tcPr>
          <w:p w14:paraId="2915D4EB" w14:textId="44C8E908" w:rsidR="00CC4B86" w:rsidRPr="00621655" w:rsidRDefault="00CC4B86" w:rsidP="00D048D6">
            <w:pPr>
              <w:spacing w:after="0" w:line="360" w:lineRule="auto"/>
              <w:ind w:left="72" w:firstLine="0"/>
              <w:jc w:val="left"/>
              <w:rPr>
                <w:rFonts w:ascii="Merriweather Sans" w:hAnsi="Merriweather Sans"/>
                <w:color w:val="auto"/>
              </w:rPr>
            </w:pPr>
          </w:p>
        </w:tc>
        <w:tc>
          <w:tcPr>
            <w:tcW w:w="1315" w:type="dxa"/>
            <w:vMerge w:val="restart"/>
            <w:tcBorders>
              <w:top w:val="single" w:sz="8" w:space="0" w:color="000000"/>
              <w:left w:val="single" w:sz="8" w:space="0" w:color="000000"/>
              <w:bottom w:val="single" w:sz="2" w:space="0" w:color="F2F2F2"/>
              <w:right w:val="single" w:sz="8" w:space="0" w:color="000000"/>
            </w:tcBorders>
            <w:shd w:val="clear" w:color="auto" w:fill="DADADB"/>
            <w:vAlign w:val="center"/>
          </w:tcPr>
          <w:p w14:paraId="4595F7B0" w14:textId="77777777" w:rsidR="00CC4B86" w:rsidRPr="00621655" w:rsidRDefault="00CC4B86" w:rsidP="00D048D6">
            <w:pPr>
              <w:spacing w:after="0" w:line="360" w:lineRule="auto"/>
              <w:ind w:left="68" w:firstLine="0"/>
              <w:jc w:val="left"/>
              <w:rPr>
                <w:rFonts w:ascii="Merriweather Sans" w:hAnsi="Merriweather Sans"/>
                <w:color w:val="auto"/>
              </w:rPr>
            </w:pPr>
            <w:r w:rsidRPr="00621655">
              <w:rPr>
                <w:rFonts w:ascii="Merriweather Sans" w:hAnsi="Merriweather Sans"/>
                <w:b/>
                <w:color w:val="auto"/>
              </w:rPr>
              <w:t xml:space="preserve"> </w:t>
            </w:r>
          </w:p>
        </w:tc>
        <w:tc>
          <w:tcPr>
            <w:tcW w:w="1121" w:type="dxa"/>
            <w:vMerge w:val="restart"/>
            <w:tcBorders>
              <w:top w:val="single" w:sz="8" w:space="0" w:color="000000"/>
              <w:left w:val="single" w:sz="8" w:space="0" w:color="000000"/>
              <w:bottom w:val="single" w:sz="2" w:space="0" w:color="F2F2F2"/>
              <w:right w:val="single" w:sz="8" w:space="0" w:color="000000"/>
            </w:tcBorders>
            <w:shd w:val="clear" w:color="auto" w:fill="DADADB"/>
            <w:vAlign w:val="center"/>
          </w:tcPr>
          <w:p w14:paraId="254BFD3F" w14:textId="6AA0B903" w:rsidR="00CC4B86" w:rsidRPr="00621655" w:rsidRDefault="00CC4B86" w:rsidP="00D048D6">
            <w:pPr>
              <w:spacing w:after="0" w:line="360" w:lineRule="auto"/>
              <w:ind w:left="72" w:firstLine="0"/>
              <w:jc w:val="left"/>
              <w:rPr>
                <w:rFonts w:ascii="Merriweather Sans" w:hAnsi="Merriweather Sans"/>
                <w:color w:val="auto"/>
              </w:rPr>
            </w:pPr>
          </w:p>
        </w:tc>
        <w:tc>
          <w:tcPr>
            <w:tcW w:w="1450" w:type="dxa"/>
            <w:gridSpan w:val="3"/>
            <w:tcBorders>
              <w:top w:val="single" w:sz="8" w:space="0" w:color="000000"/>
              <w:left w:val="single" w:sz="8" w:space="0" w:color="000000"/>
              <w:bottom w:val="single" w:sz="4" w:space="0" w:color="000000"/>
              <w:right w:val="single" w:sz="12" w:space="0" w:color="FFFFFF"/>
            </w:tcBorders>
            <w:shd w:val="clear" w:color="auto" w:fill="ED7D31" w:themeFill="accent2"/>
            <w:vAlign w:val="center"/>
          </w:tcPr>
          <w:p w14:paraId="6F3F1959" w14:textId="44843473" w:rsidR="00CC4B86" w:rsidRPr="00621655" w:rsidRDefault="00CC4B86" w:rsidP="00D048D6">
            <w:pPr>
              <w:spacing w:after="0" w:line="360" w:lineRule="auto"/>
              <w:ind w:left="67" w:firstLine="0"/>
              <w:jc w:val="left"/>
              <w:rPr>
                <w:rFonts w:ascii="Merriweather Sans" w:hAnsi="Merriweather Sans"/>
                <w:color w:val="auto"/>
              </w:rPr>
            </w:pPr>
            <w:r w:rsidRPr="00621655">
              <w:rPr>
                <w:rFonts w:ascii="Merriweather Sans" w:hAnsi="Merriweather Sans"/>
                <w:b/>
                <w:color w:val="auto"/>
              </w:rPr>
              <w:t>FORM</w:t>
            </w:r>
          </w:p>
        </w:tc>
      </w:tr>
      <w:tr w:rsidR="00CC4B86" w:rsidRPr="00621655" w14:paraId="6861F9DE" w14:textId="77777777" w:rsidTr="00CC4B86">
        <w:tblPrEx>
          <w:tblCellMar>
            <w:left w:w="108" w:type="dxa"/>
            <w:bottom w:w="0" w:type="dxa"/>
            <w:right w:w="108" w:type="dxa"/>
          </w:tblCellMar>
        </w:tblPrEx>
        <w:trPr>
          <w:gridBefore w:val="1"/>
          <w:gridAfter w:val="1"/>
          <w:wBefore w:w="7" w:type="dxa"/>
          <w:wAfter w:w="619" w:type="dxa"/>
          <w:trHeight w:val="355"/>
        </w:trPr>
        <w:tc>
          <w:tcPr>
            <w:tcW w:w="1478" w:type="dxa"/>
            <w:gridSpan w:val="2"/>
            <w:vMerge/>
            <w:tcBorders>
              <w:top w:val="nil"/>
              <w:left w:val="single" w:sz="12" w:space="0" w:color="FFFFFF"/>
              <w:bottom w:val="single" w:sz="12" w:space="0" w:color="FFFFFF"/>
              <w:right w:val="single" w:sz="12" w:space="0" w:color="FFFFFF"/>
            </w:tcBorders>
          </w:tcPr>
          <w:p w14:paraId="7098E28C" w14:textId="77777777" w:rsidR="00CC4B86" w:rsidRPr="00621655" w:rsidRDefault="00CC4B86" w:rsidP="00D048D6">
            <w:pPr>
              <w:spacing w:after="0" w:line="259" w:lineRule="auto"/>
              <w:ind w:left="0" w:firstLine="0"/>
              <w:jc w:val="left"/>
              <w:rPr>
                <w:rFonts w:ascii="Merriweather Sans" w:hAnsi="Merriweather Sans"/>
                <w:color w:val="auto"/>
              </w:rPr>
            </w:pPr>
          </w:p>
        </w:tc>
        <w:tc>
          <w:tcPr>
            <w:tcW w:w="1067" w:type="dxa"/>
            <w:gridSpan w:val="2"/>
            <w:tcBorders>
              <w:top w:val="nil"/>
              <w:left w:val="single" w:sz="12" w:space="0" w:color="FFFFFF"/>
              <w:bottom w:val="single" w:sz="2" w:space="0" w:color="F2F2F2"/>
              <w:right w:val="single" w:sz="4" w:space="0" w:color="000000"/>
            </w:tcBorders>
            <w:shd w:val="clear" w:color="auto" w:fill="FFD966" w:themeFill="accent4" w:themeFillTint="99"/>
            <w:vAlign w:val="center"/>
          </w:tcPr>
          <w:p w14:paraId="3438069A" w14:textId="77777777" w:rsidR="00CC4B86" w:rsidRPr="00621655" w:rsidRDefault="00CC4B86" w:rsidP="00D048D6">
            <w:pPr>
              <w:spacing w:after="0" w:line="360" w:lineRule="auto"/>
              <w:ind w:left="0" w:firstLine="0"/>
              <w:jc w:val="left"/>
              <w:rPr>
                <w:rFonts w:ascii="Merriweather Sans" w:hAnsi="Merriweather Sans"/>
                <w:color w:val="auto"/>
              </w:rPr>
            </w:pPr>
            <w:r w:rsidRPr="00621655">
              <w:rPr>
                <w:rFonts w:ascii="Merriweather Sans" w:hAnsi="Merriweather Sans"/>
                <w:b/>
                <w:color w:val="auto"/>
              </w:rPr>
              <w:t>ENVASES</w:t>
            </w:r>
          </w:p>
        </w:tc>
        <w:tc>
          <w:tcPr>
            <w:tcW w:w="1072" w:type="dxa"/>
            <w:gridSpan w:val="2"/>
            <w:vMerge/>
            <w:tcBorders>
              <w:top w:val="nil"/>
              <w:left w:val="single" w:sz="4" w:space="0" w:color="000000"/>
              <w:bottom w:val="single" w:sz="2" w:space="0" w:color="F2F2F2"/>
              <w:right w:val="single" w:sz="8" w:space="0" w:color="000000"/>
            </w:tcBorders>
            <w:vAlign w:val="center"/>
          </w:tcPr>
          <w:p w14:paraId="64621198" w14:textId="77777777" w:rsidR="00CC4B86" w:rsidRPr="00621655" w:rsidRDefault="00CC4B86" w:rsidP="00D048D6">
            <w:pPr>
              <w:spacing w:after="0" w:line="360" w:lineRule="auto"/>
              <w:ind w:left="0" w:firstLine="0"/>
              <w:jc w:val="left"/>
              <w:rPr>
                <w:rFonts w:ascii="Merriweather Sans" w:hAnsi="Merriweather Sans"/>
                <w:color w:val="auto"/>
              </w:rPr>
            </w:pPr>
          </w:p>
        </w:tc>
        <w:tc>
          <w:tcPr>
            <w:tcW w:w="1209" w:type="dxa"/>
            <w:tcBorders>
              <w:top w:val="single" w:sz="4" w:space="0" w:color="000000"/>
              <w:left w:val="single" w:sz="8" w:space="0" w:color="000000"/>
              <w:bottom w:val="single" w:sz="2" w:space="0" w:color="F2F2F2"/>
              <w:right w:val="single" w:sz="8" w:space="0" w:color="000000"/>
            </w:tcBorders>
            <w:shd w:val="clear" w:color="auto" w:fill="FFD966"/>
            <w:vAlign w:val="center"/>
          </w:tcPr>
          <w:p w14:paraId="2149D148" w14:textId="4F35CF5C" w:rsidR="00CC4B86" w:rsidRPr="00621655" w:rsidRDefault="00CC4B86" w:rsidP="00D048D6">
            <w:pPr>
              <w:spacing w:after="0" w:line="360" w:lineRule="auto"/>
              <w:ind w:left="67" w:firstLine="0"/>
              <w:jc w:val="left"/>
              <w:rPr>
                <w:rFonts w:ascii="Merriweather Sans" w:hAnsi="Merriweather Sans"/>
                <w:color w:val="auto"/>
              </w:rPr>
            </w:pPr>
            <w:r w:rsidRPr="00621655">
              <w:rPr>
                <w:rFonts w:ascii="Merriweather Sans" w:hAnsi="Merriweather Sans"/>
                <w:b/>
                <w:color w:val="auto"/>
              </w:rPr>
              <w:t>ENVASES</w:t>
            </w:r>
          </w:p>
        </w:tc>
        <w:tc>
          <w:tcPr>
            <w:tcW w:w="853" w:type="dxa"/>
            <w:vMerge/>
            <w:tcBorders>
              <w:top w:val="nil"/>
              <w:left w:val="single" w:sz="8" w:space="0" w:color="000000"/>
              <w:bottom w:val="single" w:sz="2" w:space="0" w:color="F2F2F2"/>
              <w:right w:val="single" w:sz="8" w:space="0" w:color="000000"/>
            </w:tcBorders>
            <w:vAlign w:val="center"/>
          </w:tcPr>
          <w:p w14:paraId="27EE8190" w14:textId="77777777" w:rsidR="00CC4B86" w:rsidRPr="00621655" w:rsidRDefault="00CC4B86" w:rsidP="00D048D6">
            <w:pPr>
              <w:spacing w:after="0" w:line="360" w:lineRule="auto"/>
              <w:ind w:left="0" w:firstLine="0"/>
              <w:jc w:val="left"/>
              <w:rPr>
                <w:rFonts w:ascii="Merriweather Sans" w:hAnsi="Merriweather Sans"/>
                <w:color w:val="auto"/>
              </w:rPr>
            </w:pPr>
          </w:p>
        </w:tc>
        <w:tc>
          <w:tcPr>
            <w:tcW w:w="1315" w:type="dxa"/>
            <w:vMerge/>
            <w:tcBorders>
              <w:top w:val="nil"/>
              <w:left w:val="single" w:sz="8" w:space="0" w:color="000000"/>
              <w:bottom w:val="single" w:sz="2" w:space="0" w:color="F2F2F2"/>
              <w:right w:val="single" w:sz="8" w:space="0" w:color="000000"/>
            </w:tcBorders>
            <w:vAlign w:val="center"/>
          </w:tcPr>
          <w:p w14:paraId="03ED32F4" w14:textId="77777777" w:rsidR="00CC4B86" w:rsidRPr="00621655" w:rsidRDefault="00CC4B86" w:rsidP="00D048D6">
            <w:pPr>
              <w:spacing w:after="0" w:line="360" w:lineRule="auto"/>
              <w:ind w:left="0" w:firstLine="0"/>
              <w:jc w:val="left"/>
              <w:rPr>
                <w:rFonts w:ascii="Merriweather Sans" w:hAnsi="Merriweather Sans"/>
                <w:color w:val="auto"/>
              </w:rPr>
            </w:pPr>
          </w:p>
        </w:tc>
        <w:tc>
          <w:tcPr>
            <w:tcW w:w="1121" w:type="dxa"/>
            <w:vMerge/>
            <w:tcBorders>
              <w:top w:val="nil"/>
              <w:left w:val="single" w:sz="8" w:space="0" w:color="000000"/>
              <w:bottom w:val="single" w:sz="2" w:space="0" w:color="F2F2F2"/>
              <w:right w:val="single" w:sz="8" w:space="0" w:color="000000"/>
            </w:tcBorders>
            <w:vAlign w:val="center"/>
          </w:tcPr>
          <w:p w14:paraId="3DC8729D" w14:textId="77777777" w:rsidR="00CC4B86" w:rsidRPr="00621655" w:rsidRDefault="00CC4B86" w:rsidP="00D048D6">
            <w:pPr>
              <w:spacing w:after="0" w:line="360" w:lineRule="auto"/>
              <w:ind w:left="0" w:firstLine="0"/>
              <w:jc w:val="left"/>
              <w:rPr>
                <w:rFonts w:ascii="Merriweather Sans" w:hAnsi="Merriweather Sans"/>
                <w:color w:val="auto"/>
              </w:rPr>
            </w:pPr>
          </w:p>
        </w:tc>
        <w:tc>
          <w:tcPr>
            <w:tcW w:w="1450" w:type="dxa"/>
            <w:gridSpan w:val="3"/>
            <w:tcBorders>
              <w:top w:val="single" w:sz="4" w:space="0" w:color="000000"/>
              <w:left w:val="single" w:sz="8" w:space="0" w:color="000000"/>
              <w:bottom w:val="single" w:sz="2" w:space="0" w:color="F2F2F2"/>
              <w:right w:val="single" w:sz="12" w:space="0" w:color="FFFFFF"/>
            </w:tcBorders>
            <w:shd w:val="clear" w:color="auto" w:fill="FFD966"/>
            <w:vAlign w:val="center"/>
          </w:tcPr>
          <w:p w14:paraId="4DE1BECF" w14:textId="5E60D97B" w:rsidR="00CC4B86" w:rsidRPr="00621655" w:rsidRDefault="00CC4B86" w:rsidP="00D048D6">
            <w:pPr>
              <w:spacing w:after="0" w:line="360" w:lineRule="auto"/>
              <w:ind w:left="67" w:firstLine="0"/>
              <w:jc w:val="left"/>
              <w:rPr>
                <w:rFonts w:ascii="Merriweather Sans" w:hAnsi="Merriweather Sans"/>
                <w:color w:val="auto"/>
              </w:rPr>
            </w:pPr>
            <w:r w:rsidRPr="00621655">
              <w:rPr>
                <w:rFonts w:ascii="Merriweather Sans" w:hAnsi="Merriweather Sans"/>
                <w:b/>
                <w:color w:val="auto"/>
              </w:rPr>
              <w:t>ENVASES</w:t>
            </w:r>
          </w:p>
        </w:tc>
      </w:tr>
      <w:tr w:rsidR="00CC4B86" w:rsidRPr="00621655" w14:paraId="2F239D2A" w14:textId="77777777" w:rsidTr="00CC4B86">
        <w:tblPrEx>
          <w:tblCellMar>
            <w:left w:w="108" w:type="dxa"/>
            <w:bottom w:w="0" w:type="dxa"/>
            <w:right w:w="108" w:type="dxa"/>
          </w:tblCellMar>
        </w:tblPrEx>
        <w:trPr>
          <w:gridAfter w:val="3"/>
          <w:wAfter w:w="704" w:type="dxa"/>
          <w:trHeight w:val="568"/>
        </w:trPr>
        <w:tc>
          <w:tcPr>
            <w:tcW w:w="1549" w:type="dxa"/>
            <w:gridSpan w:val="4"/>
            <w:tcBorders>
              <w:top w:val="single" w:sz="12" w:space="0" w:color="FFFFFF"/>
              <w:left w:val="single" w:sz="12" w:space="0" w:color="FFFFFF"/>
              <w:bottom w:val="single" w:sz="12" w:space="0" w:color="FFFFFF"/>
              <w:right w:val="single" w:sz="12" w:space="0" w:color="FFFFFF"/>
            </w:tcBorders>
            <w:shd w:val="clear" w:color="auto" w:fill="F2F2F2"/>
          </w:tcPr>
          <w:p w14:paraId="11BB9E5B" w14:textId="204D9381" w:rsidR="00CC4B86" w:rsidRPr="00621655" w:rsidRDefault="00CC4B86" w:rsidP="00D048D6">
            <w:pPr>
              <w:spacing w:after="0" w:line="259" w:lineRule="auto"/>
              <w:ind w:left="66" w:firstLine="0"/>
              <w:jc w:val="left"/>
              <w:rPr>
                <w:rFonts w:ascii="Merriweather Sans" w:hAnsi="Merriweather Sans"/>
                <w:color w:val="auto"/>
              </w:rPr>
            </w:pPr>
            <w:r w:rsidRPr="00621655">
              <w:rPr>
                <w:rFonts w:ascii="Merriweather Sans" w:hAnsi="Merriweather Sans"/>
                <w:b/>
                <w:color w:val="auto"/>
              </w:rPr>
              <w:t>TRANSPORTE DEL RESIDUO</w:t>
            </w:r>
          </w:p>
        </w:tc>
        <w:tc>
          <w:tcPr>
            <w:tcW w:w="7938" w:type="dxa"/>
            <w:gridSpan w:val="8"/>
            <w:tcBorders>
              <w:top w:val="single" w:sz="2" w:space="0" w:color="F2F2F2"/>
              <w:left w:val="single" w:sz="12" w:space="0" w:color="FFFFFF"/>
              <w:bottom w:val="single" w:sz="2" w:space="0" w:color="DADADB"/>
              <w:right w:val="single" w:sz="12" w:space="0" w:color="FFFFFF"/>
            </w:tcBorders>
            <w:shd w:val="clear" w:color="auto" w:fill="F2F2F2"/>
          </w:tcPr>
          <w:p w14:paraId="65B6C154" w14:textId="5EFB798F" w:rsidR="00CC4B86" w:rsidRPr="00621655" w:rsidRDefault="00CC4B86" w:rsidP="00D048D6">
            <w:pPr>
              <w:spacing w:after="0" w:line="259" w:lineRule="auto"/>
              <w:ind w:left="31" w:firstLine="0"/>
              <w:rPr>
                <w:rFonts w:ascii="Merriweather Sans" w:hAnsi="Merriweather Sans"/>
                <w:color w:val="auto"/>
              </w:rPr>
            </w:pPr>
            <w:r w:rsidRPr="00621655">
              <w:rPr>
                <w:rFonts w:ascii="Merriweather Sans" w:hAnsi="Merriweather Sans"/>
                <w:color w:val="auto"/>
              </w:rPr>
              <w:t xml:space="preserve">Los residuos serán trasladados a la planta correspondiente </w:t>
            </w:r>
            <w:r w:rsidR="00C05D6D" w:rsidRPr="00621655">
              <w:rPr>
                <w:rFonts w:ascii="Merriweather Sans" w:hAnsi="Merriweather Sans"/>
                <w:color w:val="auto"/>
              </w:rPr>
              <w:t>en</w:t>
            </w:r>
            <w:r w:rsidRPr="00621655">
              <w:rPr>
                <w:rFonts w:ascii="Merriweather Sans" w:hAnsi="Merriweather Sans"/>
                <w:color w:val="auto"/>
              </w:rPr>
              <w:t xml:space="preserve"> un plazo máximo de 12 horas posteriormente a su recogida.</w:t>
            </w:r>
          </w:p>
        </w:tc>
      </w:tr>
      <w:tr w:rsidR="00CC4B86" w:rsidRPr="00621655" w14:paraId="7837CB82" w14:textId="77777777" w:rsidTr="00CC4B86">
        <w:tblPrEx>
          <w:tblCellMar>
            <w:left w:w="108" w:type="dxa"/>
            <w:bottom w:w="0" w:type="dxa"/>
            <w:right w:w="108" w:type="dxa"/>
          </w:tblCellMar>
        </w:tblPrEx>
        <w:trPr>
          <w:gridBefore w:val="2"/>
          <w:gridAfter w:val="2"/>
          <w:wBefore w:w="55" w:type="dxa"/>
          <w:wAfter w:w="662" w:type="dxa"/>
          <w:trHeight w:val="1074"/>
        </w:trPr>
        <w:tc>
          <w:tcPr>
            <w:tcW w:w="1494" w:type="dxa"/>
            <w:gridSpan w:val="2"/>
            <w:vMerge w:val="restart"/>
            <w:tcBorders>
              <w:top w:val="single" w:sz="12" w:space="0" w:color="FFFFFF"/>
              <w:left w:val="single" w:sz="12" w:space="0" w:color="FFFFFF"/>
              <w:bottom w:val="single" w:sz="12" w:space="0" w:color="FFFFFF"/>
              <w:right w:val="single" w:sz="12" w:space="0" w:color="FFFFFF"/>
            </w:tcBorders>
            <w:shd w:val="clear" w:color="auto" w:fill="DADADB"/>
            <w:vAlign w:val="center"/>
          </w:tcPr>
          <w:p w14:paraId="04513272" w14:textId="1090DBD1" w:rsidR="00CC4B86" w:rsidRPr="00621655" w:rsidRDefault="00CC4B86" w:rsidP="00D048D6">
            <w:pPr>
              <w:spacing w:after="0" w:line="259" w:lineRule="auto"/>
              <w:ind w:left="66" w:firstLine="0"/>
              <w:jc w:val="left"/>
              <w:rPr>
                <w:rFonts w:ascii="Merriweather Sans" w:hAnsi="Merriweather Sans"/>
                <w:color w:val="auto"/>
              </w:rPr>
            </w:pPr>
            <w:r w:rsidRPr="00621655">
              <w:rPr>
                <w:rFonts w:ascii="Merriweather Sans" w:hAnsi="Merriweather Sans"/>
                <w:b/>
                <w:color w:val="auto"/>
              </w:rPr>
              <w:t>COMPOSICIÓN DE LOS EQUIPOS</w:t>
            </w:r>
          </w:p>
        </w:tc>
        <w:tc>
          <w:tcPr>
            <w:tcW w:w="7980" w:type="dxa"/>
            <w:gridSpan w:val="9"/>
            <w:tcBorders>
              <w:top w:val="single" w:sz="2" w:space="0" w:color="DADADB"/>
              <w:left w:val="single" w:sz="12" w:space="0" w:color="FFFFFF"/>
              <w:bottom w:val="nil"/>
              <w:right w:val="single" w:sz="12" w:space="0" w:color="FFFFFF"/>
            </w:tcBorders>
            <w:shd w:val="clear" w:color="auto" w:fill="DADADB"/>
          </w:tcPr>
          <w:p w14:paraId="3A08FF41" w14:textId="7B6E5397" w:rsidR="00CC4B86" w:rsidRPr="00621655" w:rsidRDefault="00CC4B86" w:rsidP="00D048D6">
            <w:pPr>
              <w:spacing w:after="30" w:line="259" w:lineRule="auto"/>
              <w:ind w:left="31" w:firstLine="0"/>
              <w:jc w:val="left"/>
              <w:rPr>
                <w:rFonts w:ascii="Merriweather Sans" w:hAnsi="Merriweather Sans"/>
                <w:color w:val="auto"/>
              </w:rPr>
            </w:pPr>
            <w:r w:rsidRPr="00621655">
              <w:rPr>
                <w:rFonts w:ascii="Merriweather Sans" w:hAnsi="Merriweather Sans"/>
                <w:color w:val="auto"/>
              </w:rPr>
              <w:t>Se prevén los siguientes equipos:</w:t>
            </w:r>
          </w:p>
          <w:p w14:paraId="0A5127A8" w14:textId="77BBFA7D" w:rsidR="001E4A9F" w:rsidRPr="00621655" w:rsidRDefault="00CC4B86" w:rsidP="00D048D6">
            <w:pPr>
              <w:numPr>
                <w:ilvl w:val="0"/>
                <w:numId w:val="100"/>
              </w:numPr>
              <w:spacing w:after="14" w:line="295" w:lineRule="auto"/>
              <w:ind w:right="219" w:firstLine="0"/>
              <w:jc w:val="left"/>
              <w:rPr>
                <w:rFonts w:ascii="Merriweather Sans" w:hAnsi="Merriweather Sans"/>
                <w:color w:val="auto"/>
              </w:rPr>
            </w:pPr>
            <w:r w:rsidRPr="00621655">
              <w:rPr>
                <w:rFonts w:ascii="Merriweather Sans" w:hAnsi="Merriweather Sans"/>
                <w:color w:val="auto"/>
              </w:rPr>
              <w:t xml:space="preserve">Vehículos </w:t>
            </w:r>
            <w:r w:rsidR="001E4A9F" w:rsidRPr="00621655">
              <w:rPr>
                <w:rFonts w:ascii="Merriweather Sans" w:hAnsi="Merriweather Sans"/>
                <w:color w:val="auto"/>
              </w:rPr>
              <w:t>bicompartimentado</w:t>
            </w:r>
            <w:r w:rsidRPr="00621655">
              <w:rPr>
                <w:rFonts w:ascii="Merriweather Sans" w:hAnsi="Merriweather Sans"/>
                <w:color w:val="auto"/>
              </w:rPr>
              <w:t>s de carga posterior de mínimo 21 m</w:t>
            </w:r>
            <w:r w:rsidRPr="00621655">
              <w:rPr>
                <w:rFonts w:ascii="Merriweather Sans" w:hAnsi="Merriweather Sans"/>
                <w:color w:val="auto"/>
                <w:vertAlign w:val="superscript"/>
              </w:rPr>
              <w:t>3</w:t>
            </w:r>
          </w:p>
          <w:p w14:paraId="0635312A" w14:textId="01858C91" w:rsidR="00CC4B86" w:rsidRPr="00621655" w:rsidRDefault="00CC4B86" w:rsidP="00D048D6">
            <w:pPr>
              <w:numPr>
                <w:ilvl w:val="0"/>
                <w:numId w:val="100"/>
              </w:numPr>
              <w:spacing w:after="14" w:line="295" w:lineRule="auto"/>
              <w:ind w:right="219" w:firstLine="0"/>
              <w:jc w:val="left"/>
              <w:rPr>
                <w:rFonts w:ascii="Merriweather Sans" w:hAnsi="Merriweather Sans"/>
                <w:color w:val="auto"/>
              </w:rPr>
            </w:pPr>
            <w:r w:rsidRPr="00621655">
              <w:rPr>
                <w:rFonts w:ascii="Merriweather Sans" w:hAnsi="Merriweather Sans"/>
                <w:color w:val="auto"/>
              </w:rPr>
              <w:t xml:space="preserve">Vehículos </w:t>
            </w:r>
            <w:r w:rsidR="001E4A9F" w:rsidRPr="00621655">
              <w:rPr>
                <w:rFonts w:ascii="Merriweather Sans" w:hAnsi="Merriweather Sans"/>
                <w:color w:val="auto"/>
              </w:rPr>
              <w:t>bicompartimentado</w:t>
            </w:r>
            <w:r w:rsidRPr="00621655">
              <w:rPr>
                <w:rFonts w:ascii="Merriweather Sans" w:hAnsi="Merriweather Sans"/>
                <w:color w:val="auto"/>
              </w:rPr>
              <w:t>s de carga posterior de mínimo 10 m</w:t>
            </w:r>
            <w:r w:rsidRPr="00621655">
              <w:rPr>
                <w:rFonts w:ascii="Merriweather Sans" w:hAnsi="Merriweather Sans"/>
                <w:color w:val="auto"/>
                <w:vertAlign w:val="superscript"/>
              </w:rPr>
              <w:t>3</w:t>
            </w:r>
          </w:p>
          <w:p w14:paraId="41ABD5D9" w14:textId="5289BB8C" w:rsidR="00CC4B86" w:rsidRPr="00621655" w:rsidRDefault="00CC4B86" w:rsidP="00D048D6">
            <w:pPr>
              <w:numPr>
                <w:ilvl w:val="0"/>
                <w:numId w:val="100"/>
              </w:numPr>
              <w:spacing w:after="0" w:line="259" w:lineRule="auto"/>
              <w:ind w:right="219" w:firstLine="0"/>
              <w:jc w:val="left"/>
              <w:rPr>
                <w:rFonts w:ascii="Merriweather Sans" w:hAnsi="Merriweather Sans"/>
                <w:color w:val="auto"/>
              </w:rPr>
            </w:pPr>
            <w:r w:rsidRPr="00621655">
              <w:rPr>
                <w:rFonts w:ascii="Merriweather Sans" w:hAnsi="Merriweather Sans"/>
                <w:color w:val="auto"/>
              </w:rPr>
              <w:t>Por equipo de recogida: 1 conductor + 2 peones.</w:t>
            </w:r>
          </w:p>
        </w:tc>
      </w:tr>
      <w:tr w:rsidR="00CC4B86" w:rsidRPr="00621655" w14:paraId="36BAEA6C" w14:textId="77777777" w:rsidTr="00CC4B86">
        <w:tblPrEx>
          <w:tblCellMar>
            <w:left w:w="108" w:type="dxa"/>
            <w:bottom w:w="0" w:type="dxa"/>
            <w:right w:w="108" w:type="dxa"/>
          </w:tblCellMar>
        </w:tblPrEx>
        <w:trPr>
          <w:gridBefore w:val="2"/>
          <w:gridAfter w:val="2"/>
          <w:wBefore w:w="55" w:type="dxa"/>
          <w:wAfter w:w="662" w:type="dxa"/>
          <w:trHeight w:val="995"/>
        </w:trPr>
        <w:tc>
          <w:tcPr>
            <w:tcW w:w="1494" w:type="dxa"/>
            <w:gridSpan w:val="2"/>
            <w:vMerge/>
            <w:tcBorders>
              <w:top w:val="nil"/>
              <w:left w:val="single" w:sz="12" w:space="0" w:color="FFFFFF"/>
              <w:bottom w:val="single" w:sz="12" w:space="0" w:color="FFFFFF"/>
              <w:right w:val="single" w:sz="12" w:space="0" w:color="FFFFFF"/>
            </w:tcBorders>
          </w:tcPr>
          <w:p w14:paraId="0F8726BA" w14:textId="77777777" w:rsidR="00CC4B86" w:rsidRPr="00621655" w:rsidRDefault="00CC4B86" w:rsidP="00D048D6">
            <w:pPr>
              <w:spacing w:after="160" w:line="259" w:lineRule="auto"/>
              <w:ind w:left="0" w:firstLine="0"/>
              <w:jc w:val="left"/>
              <w:rPr>
                <w:rFonts w:ascii="Merriweather Sans" w:hAnsi="Merriweather Sans"/>
                <w:color w:val="auto"/>
              </w:rPr>
            </w:pPr>
          </w:p>
        </w:tc>
        <w:tc>
          <w:tcPr>
            <w:tcW w:w="1107" w:type="dxa"/>
            <w:gridSpan w:val="2"/>
            <w:tcBorders>
              <w:top w:val="nil"/>
              <w:left w:val="single" w:sz="12" w:space="0" w:color="FFFFFF"/>
              <w:bottom w:val="single" w:sz="2" w:space="0" w:color="F2F2F2"/>
              <w:right w:val="nil"/>
            </w:tcBorders>
            <w:shd w:val="clear" w:color="auto" w:fill="F2F2F2"/>
          </w:tcPr>
          <w:p w14:paraId="4EE561A5" w14:textId="77777777" w:rsidR="00CC4B86" w:rsidRPr="00621655" w:rsidRDefault="00CC4B86" w:rsidP="00D048D6">
            <w:pPr>
              <w:spacing w:after="0" w:line="259" w:lineRule="auto"/>
              <w:ind w:left="29" w:firstLine="0"/>
              <w:jc w:val="left"/>
              <w:rPr>
                <w:rFonts w:ascii="Merriweather Sans" w:hAnsi="Merriweather Sans"/>
                <w:color w:val="auto"/>
              </w:rPr>
            </w:pPr>
            <w:r w:rsidRPr="00621655">
              <w:rPr>
                <w:rFonts w:ascii="Merriweather Sans" w:hAnsi="Merriweather Sans"/>
                <w:noProof/>
                <w:color w:val="auto"/>
              </w:rPr>
              <w:drawing>
                <wp:inline distT="0" distB="0" distL="0" distR="0" wp14:anchorId="4D7E3832" wp14:editId="7E3EBAA4">
                  <wp:extent cx="615696" cy="463296"/>
                  <wp:effectExtent l="0" t="0" r="0" b="0"/>
                  <wp:docPr id="6" name="Picture 7884"/>
                  <wp:cNvGraphicFramePr/>
                  <a:graphic xmlns:a="http://schemas.openxmlformats.org/drawingml/2006/main">
                    <a:graphicData uri="http://schemas.openxmlformats.org/drawingml/2006/picture">
                      <pic:pic xmlns:pic="http://schemas.openxmlformats.org/drawingml/2006/picture">
                        <pic:nvPicPr>
                          <pic:cNvPr id="7884" name="Picture 7884"/>
                          <pic:cNvPicPr/>
                        </pic:nvPicPr>
                        <pic:blipFill>
                          <a:blip r:embed="rId17" cstate="print"/>
                          <a:stretch>
                            <a:fillRect/>
                          </a:stretch>
                        </pic:blipFill>
                        <pic:spPr>
                          <a:xfrm>
                            <a:off x="0" y="0"/>
                            <a:ext cx="615696" cy="463296"/>
                          </a:xfrm>
                          <a:prstGeom prst="rect">
                            <a:avLst/>
                          </a:prstGeom>
                        </pic:spPr>
                      </pic:pic>
                    </a:graphicData>
                  </a:graphic>
                </wp:inline>
              </w:drawing>
            </w:r>
          </w:p>
        </w:tc>
        <w:tc>
          <w:tcPr>
            <w:tcW w:w="6873" w:type="dxa"/>
            <w:gridSpan w:val="7"/>
            <w:tcBorders>
              <w:top w:val="nil"/>
              <w:left w:val="nil"/>
              <w:bottom w:val="single" w:sz="2" w:space="0" w:color="F2F2F2"/>
              <w:right w:val="single" w:sz="12" w:space="0" w:color="FFFFFF"/>
            </w:tcBorders>
            <w:shd w:val="clear" w:color="auto" w:fill="DADADB"/>
            <w:vAlign w:val="bottom"/>
          </w:tcPr>
          <w:p w14:paraId="50DFD9FF" w14:textId="0AD43BB5" w:rsidR="00CC4B86" w:rsidRPr="00621655" w:rsidRDefault="00CC4B86" w:rsidP="00D048D6">
            <w:pPr>
              <w:tabs>
                <w:tab w:val="center" w:pos="2938"/>
              </w:tabs>
              <w:spacing w:after="0" w:line="259" w:lineRule="auto"/>
              <w:ind w:left="0" w:firstLine="0"/>
              <w:jc w:val="left"/>
              <w:rPr>
                <w:rFonts w:ascii="Merriweather Sans" w:hAnsi="Merriweather Sans"/>
                <w:color w:val="auto"/>
              </w:rPr>
            </w:pPr>
            <w:r w:rsidRPr="00621655">
              <w:rPr>
                <w:rFonts w:ascii="Merriweather Sans" w:hAnsi="Merriweather Sans"/>
                <w:b/>
                <w:color w:val="auto"/>
              </w:rPr>
              <w:t xml:space="preserve">  </w:t>
            </w:r>
            <w:r w:rsidR="00610398" w:rsidRPr="00621655">
              <w:rPr>
                <w:rFonts w:ascii="Merriweather Sans" w:eastAsia="Calibri" w:hAnsi="Merriweather Sans" w:cs="Calibri"/>
                <w:noProof/>
                <w:color w:val="auto"/>
              </w:rPr>
              <mc:AlternateContent>
                <mc:Choice Requires="wpg">
                  <w:drawing>
                    <wp:inline distT="0" distB="0" distL="0" distR="0" wp14:anchorId="478B15AC" wp14:editId="6D7A607B">
                      <wp:extent cx="1795145" cy="658495"/>
                      <wp:effectExtent l="0" t="0" r="8255" b="59690"/>
                      <wp:docPr id="245247" name="Group 2182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5145" cy="658495"/>
                                <a:chOff x="0" y="0"/>
                                <a:chExt cx="17952" cy="6586"/>
                              </a:xfrm>
                            </wpg:grpSpPr>
                            <pic:pic xmlns:pic="http://schemas.openxmlformats.org/drawingml/2006/picture">
                              <pic:nvPicPr>
                                <pic:cNvPr id="245248" name="Picture 788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501" cy="6096"/>
                                </a:xfrm>
                                <a:prstGeom prst="rect">
                                  <a:avLst/>
                                </a:prstGeom>
                                <a:noFill/>
                                <a:extLst>
                                  <a:ext uri="{909E8E84-426E-40DD-AFC4-6F175D3DCCD1}">
                                    <a14:hiddenFill xmlns:a14="http://schemas.microsoft.com/office/drawing/2010/main">
                                      <a:solidFill>
                                        <a:srgbClr val="FFFFFF"/>
                                      </a:solidFill>
                                    </a14:hiddenFill>
                                  </a:ext>
                                </a:extLst>
                              </pic:spPr>
                            </pic:pic>
                            <wps:wsp>
                              <wps:cNvPr id="245249" name="Rectangle 7888"/>
                              <wps:cNvSpPr>
                                <a:spLocks noChangeArrowheads="1"/>
                              </wps:cNvSpPr>
                              <wps:spPr bwMode="auto">
                                <a:xfrm>
                                  <a:off x="5516" y="4838"/>
                                  <a:ext cx="2332" cy="22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411F1B" w14:textId="77777777" w:rsidR="008B2713" w:rsidRDefault="008B2713" w:rsidP="00CC4B86">
                                    <w:pPr>
                                      <w:spacing w:after="160" w:line="259" w:lineRule="auto"/>
                                      <w:ind w:left="0" w:firstLine="0"/>
                                      <w:jc w:val="left"/>
                                    </w:pPr>
                                    <w:r>
                                      <w:t xml:space="preserve">     </w:t>
                                    </w:r>
                                  </w:p>
                                </w:txbxContent>
                              </wps:txbx>
                              <wps:bodyPr rot="0" vert="horz" wrap="square" lIns="0" tIns="0" rIns="0" bIns="0" anchor="t" anchorCtr="0" upright="1">
                                <a:noAutofit/>
                              </wps:bodyPr>
                            </wps:wsp>
                            <pic:pic xmlns:pic="http://schemas.openxmlformats.org/drawingml/2006/picture">
                              <pic:nvPicPr>
                                <pic:cNvPr id="245250" name="Picture 7890"/>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10800001" flipV="1">
                                  <a:off x="7284" y="274"/>
                                  <a:ext cx="4984" cy="5822"/>
                                </a:xfrm>
                                <a:prstGeom prst="rect">
                                  <a:avLst/>
                                </a:prstGeom>
                                <a:noFill/>
                                <a:extLst>
                                  <a:ext uri="{909E8E84-426E-40DD-AFC4-6F175D3DCCD1}">
                                    <a14:hiddenFill xmlns:a14="http://schemas.microsoft.com/office/drawing/2010/main">
                                      <a:solidFill>
                                        <a:srgbClr val="FFFFFF"/>
                                      </a:solidFill>
                                    </a14:hiddenFill>
                                  </a:ext>
                                </a:extLst>
                              </pic:spPr>
                            </pic:pic>
                            <wps:wsp>
                              <wps:cNvPr id="245251" name="Rectangle 7891"/>
                              <wps:cNvSpPr>
                                <a:spLocks noChangeArrowheads="1"/>
                              </wps:cNvSpPr>
                              <wps:spPr bwMode="auto">
                                <a:xfrm>
                                  <a:off x="12268" y="4823"/>
                                  <a:ext cx="933"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BAA70A" w14:textId="77777777" w:rsidR="008B2713" w:rsidRDefault="008B2713" w:rsidP="00CC4B86">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245252" name="Picture 789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10800001" flipV="1">
                                  <a:off x="12969" y="274"/>
                                  <a:ext cx="4983" cy="582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478B15AC" id="Group 218261" o:spid="_x0000_s1042" style="width:141.35pt;height:51.85pt;mso-position-horizontal-relative:char;mso-position-vertical-relative:line" coordsize="17952,65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887" o:spid="_x0000_s1043" type="#_x0000_t75" style="position:absolute;width:5501;height:60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">
                        <v:imagedata r:id="rId20" o:title=""/>
                      </v:shape>
                      <v:rect id="Rectangle 7888" o:spid="_x0000_s1044" style="position:absolute;left:5516;top:4838;width:2332;height:2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" filled="f" stroked="f">
                        <v:textbox inset="0,0,0,0">
                          <w:txbxContent>
                            <w:p w14:paraId="72411F1B" w14:textId="77777777" w:rsidR="008B2713" w:rsidRDefault="008B2713" w:rsidP="00CC4B86">
                              <w:pPr>
                                <w:spacing w:after="160" w:line="259" w:lineRule="auto"/>
                                <w:ind w:left="0" w:firstLine="0"/>
                                <w:jc w:val="left"/>
                              </w:pPr>
                              <w:r>
                                <w:t xml:space="preserve">     </w:t>
                              </w:r>
                            </w:p>
                          </w:txbxContent>
                        </v:textbox>
                      </v:rect>
                      <v:shape id="Picture 7890" o:spid="_x0000_s1045" type="#_x0000_t75" style="position:absolute;left:7284;top:274;width:4984;height:5822;rotation:11796479fd;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">
                        <v:imagedata r:id="rId21" o:title=""/>
                      </v:shape>
                      <v:rect id="Rectangle 7891" o:spid="_x0000_s1046" style="position:absolute;left:12268;top:4823;width:933;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" filled="f" stroked="f">
                        <v:textbox inset="0,0,0,0">
                          <w:txbxContent>
                            <w:p w14:paraId="60BAA70A" w14:textId="77777777" w:rsidR="008B2713" w:rsidRDefault="008B2713" w:rsidP="00CC4B86">
                              <w:pPr>
                                <w:spacing w:after="160" w:line="259" w:lineRule="auto"/>
                                <w:ind w:left="0" w:firstLine="0"/>
                                <w:jc w:val="left"/>
                              </w:pPr>
                              <w:r>
                                <w:rPr>
                                  <w:b/>
                                </w:rPr>
                                <w:t xml:space="preserve">  </w:t>
                              </w:r>
                            </w:p>
                          </w:txbxContent>
                        </v:textbox>
                      </v:rect>
                      <v:shape id="Picture 7893" o:spid="_x0000_s1047" type="#_x0000_t75" style="position:absolute;left:12969;top:274;width:4983;height:5822;rotation:11796479fd;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">
                        <v:imagedata r:id="rId21" o:title=""/>
                      </v:shape>
                      <w10:anchorlock/>
                    </v:group>
                  </w:pict>
                </mc:Fallback>
              </mc:AlternateContent>
            </w:r>
            <w:r w:rsidRPr="00621655">
              <w:rPr>
                <w:rFonts w:ascii="Merriweather Sans" w:hAnsi="Merriweather Sans"/>
                <w:b/>
                <w:color w:val="auto"/>
              </w:rPr>
              <w:tab/>
            </w:r>
            <w:r w:rsidRPr="00621655">
              <w:rPr>
                <w:rFonts w:ascii="Merriweather Sans" w:hAnsi="Merriweather Sans"/>
                <w:color w:val="auto"/>
              </w:rPr>
              <w:t xml:space="preserve"> </w:t>
            </w:r>
          </w:p>
        </w:tc>
      </w:tr>
      <w:tr w:rsidR="00CC4B86" w:rsidRPr="00621655" w14:paraId="66313EC6" w14:textId="77777777" w:rsidTr="00CC4B86">
        <w:tblPrEx>
          <w:tblCellMar>
            <w:left w:w="108" w:type="dxa"/>
            <w:bottom w:w="0" w:type="dxa"/>
            <w:right w:w="108" w:type="dxa"/>
          </w:tblCellMar>
        </w:tblPrEx>
        <w:trPr>
          <w:gridBefore w:val="2"/>
          <w:gridAfter w:val="2"/>
          <w:wBefore w:w="55" w:type="dxa"/>
          <w:wAfter w:w="662" w:type="dxa"/>
          <w:trHeight w:val="1106"/>
        </w:trPr>
        <w:tc>
          <w:tcPr>
            <w:tcW w:w="1494" w:type="dxa"/>
            <w:gridSpan w:val="2"/>
            <w:tcBorders>
              <w:top w:val="single" w:sz="12" w:space="0" w:color="FFFFFF"/>
              <w:left w:val="single" w:sz="12" w:space="0" w:color="FFFFFF"/>
              <w:bottom w:val="single" w:sz="12" w:space="0" w:color="FFFFFF"/>
              <w:right w:val="single" w:sz="12" w:space="0" w:color="FFFFFF"/>
            </w:tcBorders>
            <w:shd w:val="clear" w:color="auto" w:fill="F2F2F2"/>
            <w:vAlign w:val="center"/>
          </w:tcPr>
          <w:p w14:paraId="502B1872" w14:textId="1166CC36" w:rsidR="00CC4B86" w:rsidRPr="00621655" w:rsidRDefault="00CC4B86" w:rsidP="0041087D">
            <w:pPr>
              <w:tabs>
                <w:tab w:val="right" w:pos="1904"/>
              </w:tabs>
              <w:spacing w:after="17" w:line="259" w:lineRule="auto"/>
              <w:ind w:left="0" w:firstLine="0"/>
              <w:jc w:val="left"/>
              <w:rPr>
                <w:rFonts w:ascii="Merriweather Sans" w:hAnsi="Merriweather Sans"/>
                <w:color w:val="auto"/>
              </w:rPr>
            </w:pPr>
            <w:r w:rsidRPr="00621655">
              <w:rPr>
                <w:rFonts w:ascii="Merriweather Sans" w:hAnsi="Merriweather Sans"/>
                <w:b/>
                <w:color w:val="auto"/>
              </w:rPr>
              <w:t>RUTAS DE RECOGIDA</w:t>
            </w:r>
          </w:p>
        </w:tc>
        <w:tc>
          <w:tcPr>
            <w:tcW w:w="7980" w:type="dxa"/>
            <w:gridSpan w:val="9"/>
            <w:tcBorders>
              <w:top w:val="single" w:sz="2" w:space="0" w:color="F2F2F2"/>
              <w:left w:val="single" w:sz="12" w:space="0" w:color="FFFFFF"/>
              <w:bottom w:val="single" w:sz="2" w:space="0" w:color="DADADB"/>
              <w:right w:val="single" w:sz="12" w:space="0" w:color="FFFFFF"/>
            </w:tcBorders>
            <w:shd w:val="clear" w:color="auto" w:fill="F2F2F2"/>
          </w:tcPr>
          <w:p w14:paraId="2055B45E" w14:textId="10C80C33" w:rsidR="00CC4B86" w:rsidRPr="00621655" w:rsidRDefault="00CC4B86" w:rsidP="00D048D6">
            <w:pPr>
              <w:spacing w:after="0" w:line="277" w:lineRule="auto"/>
              <w:ind w:left="31" w:firstLine="0"/>
              <w:rPr>
                <w:rFonts w:ascii="Merriweather Sans" w:hAnsi="Merriweather Sans"/>
                <w:color w:val="auto"/>
              </w:rPr>
            </w:pPr>
            <w:r w:rsidRPr="00621655">
              <w:rPr>
                <w:rFonts w:ascii="Merriweather Sans" w:hAnsi="Merriweather Sans"/>
                <w:color w:val="auto"/>
              </w:rPr>
              <w:t xml:space="preserve">Se prevé la distribución detallada de calles según tipología de vehículo </w:t>
            </w:r>
            <w:r w:rsidR="007D4A8A" w:rsidRPr="00621655">
              <w:rPr>
                <w:rFonts w:ascii="Merriweather Sans" w:hAnsi="Merriweather Sans"/>
                <w:color w:val="auto"/>
              </w:rPr>
              <w:t>en el</w:t>
            </w:r>
            <w:r w:rsidRPr="00621655">
              <w:rPr>
                <w:rFonts w:ascii="Merriweather Sans" w:hAnsi="Merriweather Sans"/>
                <w:color w:val="auto"/>
              </w:rPr>
              <w:t xml:space="preserve"> Anexo 6. </w:t>
            </w:r>
          </w:p>
          <w:p w14:paraId="12F543A8" w14:textId="7E310A61" w:rsidR="00CC4B86" w:rsidRPr="00621655" w:rsidRDefault="00CC4B86" w:rsidP="00D048D6">
            <w:pPr>
              <w:spacing w:after="0" w:line="259" w:lineRule="auto"/>
              <w:ind w:left="31" w:firstLine="0"/>
              <w:rPr>
                <w:rFonts w:ascii="Merriweather Sans" w:hAnsi="Merriweather Sans"/>
                <w:color w:val="auto"/>
              </w:rPr>
            </w:pPr>
            <w:r w:rsidRPr="00621655">
              <w:rPr>
                <w:rFonts w:ascii="Merriweather Sans" w:hAnsi="Merriweather Sans"/>
                <w:color w:val="auto"/>
              </w:rPr>
              <w:t>Esta podrá ser mejorada por el licitador siguiendo el criterio de mejora de eficiencia manteniendo la calidad de la recogida.</w:t>
            </w:r>
          </w:p>
        </w:tc>
      </w:tr>
      <w:tr w:rsidR="00CC4B86" w:rsidRPr="00621655" w14:paraId="609144CE" w14:textId="77777777" w:rsidTr="00CC4B86">
        <w:tblPrEx>
          <w:tblCellMar>
            <w:left w:w="108" w:type="dxa"/>
            <w:bottom w:w="0" w:type="dxa"/>
            <w:right w:w="108" w:type="dxa"/>
          </w:tblCellMar>
        </w:tblPrEx>
        <w:trPr>
          <w:gridBefore w:val="2"/>
          <w:gridAfter w:val="2"/>
          <w:wBefore w:w="55" w:type="dxa"/>
          <w:wAfter w:w="662" w:type="dxa"/>
          <w:trHeight w:val="819"/>
        </w:trPr>
        <w:tc>
          <w:tcPr>
            <w:tcW w:w="1494" w:type="dxa"/>
            <w:gridSpan w:val="2"/>
            <w:tcBorders>
              <w:top w:val="single" w:sz="12" w:space="0" w:color="FFFFFF"/>
              <w:left w:val="single" w:sz="12" w:space="0" w:color="FFFFFF"/>
              <w:bottom w:val="single" w:sz="12" w:space="0" w:color="FFFFFF"/>
              <w:right w:val="single" w:sz="12" w:space="0" w:color="FFFFFF"/>
            </w:tcBorders>
            <w:shd w:val="clear" w:color="auto" w:fill="DADADB"/>
            <w:vAlign w:val="center"/>
          </w:tcPr>
          <w:p w14:paraId="0A421B5B" w14:textId="01FEB68B" w:rsidR="00CC4B86" w:rsidRPr="00621655" w:rsidRDefault="00CC4B86" w:rsidP="001E4A9F">
            <w:pPr>
              <w:spacing w:after="0" w:line="259" w:lineRule="auto"/>
              <w:ind w:left="66" w:firstLine="0"/>
              <w:jc w:val="left"/>
              <w:rPr>
                <w:rFonts w:ascii="Merriweather Sans" w:hAnsi="Merriweather Sans"/>
                <w:color w:val="auto"/>
              </w:rPr>
            </w:pPr>
            <w:r w:rsidRPr="00621655">
              <w:rPr>
                <w:rFonts w:ascii="Merriweather Sans" w:hAnsi="Merriweather Sans"/>
                <w:b/>
                <w:color w:val="auto"/>
              </w:rPr>
              <w:t>PUNT</w:t>
            </w:r>
            <w:r w:rsidR="001E4A9F" w:rsidRPr="00621655">
              <w:rPr>
                <w:rFonts w:ascii="Merriweather Sans" w:hAnsi="Merriweather Sans"/>
                <w:b/>
                <w:color w:val="auto"/>
              </w:rPr>
              <w:t>OS DE PASO</w:t>
            </w:r>
          </w:p>
        </w:tc>
        <w:tc>
          <w:tcPr>
            <w:tcW w:w="7980" w:type="dxa"/>
            <w:gridSpan w:val="9"/>
            <w:tcBorders>
              <w:top w:val="single" w:sz="2" w:space="0" w:color="DADADB"/>
              <w:left w:val="single" w:sz="12" w:space="0" w:color="FFFFFF"/>
              <w:bottom w:val="single" w:sz="12" w:space="0" w:color="FFFFFF"/>
              <w:right w:val="single" w:sz="12" w:space="0" w:color="FFFFFF"/>
            </w:tcBorders>
            <w:shd w:val="clear" w:color="auto" w:fill="DADADB"/>
          </w:tcPr>
          <w:p w14:paraId="25203B57" w14:textId="7DDF64F5" w:rsidR="00CC4B86" w:rsidRPr="00621655" w:rsidRDefault="00241DE5" w:rsidP="00D048D6">
            <w:pPr>
              <w:spacing w:after="0" w:line="259" w:lineRule="auto"/>
              <w:ind w:left="31" w:right="32" w:firstLine="0"/>
              <w:rPr>
                <w:rFonts w:ascii="Merriweather Sans" w:hAnsi="Merriweather Sans"/>
                <w:color w:val="auto"/>
              </w:rPr>
            </w:pPr>
            <w:r w:rsidRPr="00621655">
              <w:rPr>
                <w:rFonts w:ascii="Merriweather Sans" w:hAnsi="Merriweather Sans"/>
                <w:color w:val="auto"/>
              </w:rPr>
              <w:t>Al cabo</w:t>
            </w:r>
            <w:r w:rsidR="00CC4B86" w:rsidRPr="00621655">
              <w:rPr>
                <w:rFonts w:ascii="Merriweather Sans" w:hAnsi="Merriweather Sans"/>
                <w:color w:val="auto"/>
              </w:rPr>
              <w:t xml:space="preserve"> de 6 meses desde el inicio del servicio, habrá que definir un plano con los puntos de</w:t>
            </w:r>
            <w:r w:rsidR="009324AE" w:rsidRPr="00621655">
              <w:rPr>
                <w:rFonts w:ascii="Merriweather Sans" w:hAnsi="Merriweather Sans"/>
                <w:color w:val="auto"/>
              </w:rPr>
              <w:t xml:space="preserve"> </w:t>
            </w:r>
            <w:r w:rsidRPr="00621655">
              <w:rPr>
                <w:rFonts w:ascii="Merriweather Sans" w:hAnsi="Merriweather Sans"/>
                <w:color w:val="auto"/>
              </w:rPr>
              <w:t xml:space="preserve">paso </w:t>
            </w:r>
            <w:r w:rsidR="00CC4B86" w:rsidRPr="00621655">
              <w:rPr>
                <w:rFonts w:ascii="Merriweather Sans" w:hAnsi="Merriweather Sans"/>
                <w:color w:val="auto"/>
              </w:rPr>
              <w:t>según horario. Este se tendrá que respetar a lo largo del contrato.</w:t>
            </w:r>
          </w:p>
        </w:tc>
      </w:tr>
    </w:tbl>
    <w:p w14:paraId="400988A0" w14:textId="77777777" w:rsidR="006B2902" w:rsidRPr="00621655" w:rsidRDefault="006B2902" w:rsidP="006B2902">
      <w:pPr>
        <w:ind w:left="0" w:firstLine="0"/>
        <w:rPr>
          <w:rFonts w:ascii="Merriweather Sans" w:hAnsi="Merriweather Sans"/>
          <w:color w:val="auto"/>
          <w:sz w:val="22"/>
        </w:rPr>
        <w:sectPr w:rsidR="006B2902" w:rsidRPr="00621655">
          <w:headerReference w:type="even" r:id="rId22"/>
          <w:headerReference w:type="default" r:id="rId23"/>
          <w:footerReference w:type="even" r:id="rId24"/>
          <w:footerReference w:type="default" r:id="rId25"/>
          <w:headerReference w:type="first" r:id="rId26"/>
          <w:footerReference w:type="first" r:id="rId27"/>
          <w:pgSz w:w="11906" w:h="16838"/>
          <w:pgMar w:top="1400" w:right="1652" w:bottom="1403" w:left="1701" w:header="693" w:footer="710" w:gutter="0"/>
          <w:cols w:space="720"/>
        </w:sectPr>
      </w:pPr>
    </w:p>
    <w:p w14:paraId="48CB2A48" w14:textId="3A682359" w:rsidR="006B2902" w:rsidRPr="00621655" w:rsidRDefault="006B2902" w:rsidP="006B2902">
      <w:pPr>
        <w:spacing w:after="3" w:line="252" w:lineRule="auto"/>
        <w:ind w:left="19"/>
        <w:jc w:val="left"/>
        <w:rPr>
          <w:rFonts w:ascii="Merriweather Sans" w:hAnsi="Merriweather Sans"/>
          <w:color w:val="auto"/>
          <w:sz w:val="22"/>
        </w:rPr>
      </w:pPr>
      <w:r w:rsidRPr="00621655">
        <w:rPr>
          <w:rFonts w:ascii="Merriweather Sans" w:hAnsi="Merriweather Sans"/>
          <w:b/>
          <w:color w:val="auto"/>
          <w:sz w:val="22"/>
        </w:rPr>
        <w:lastRenderedPageBreak/>
        <w:t>4.2.8.2. RECOGIDA PUERTA A PUERTA DE FRACCIÓN FORM</w:t>
      </w:r>
      <w:r w:rsidR="008A669C" w:rsidRPr="00621655">
        <w:rPr>
          <w:rFonts w:ascii="Merriweather Sans" w:hAnsi="Merriweather Sans"/>
          <w:b/>
          <w:color w:val="auto"/>
          <w:sz w:val="22"/>
        </w:rPr>
        <w:t xml:space="preserve"> Y </w:t>
      </w:r>
      <w:r w:rsidRPr="00621655">
        <w:rPr>
          <w:rFonts w:ascii="Merriweather Sans" w:hAnsi="Merriweather Sans"/>
          <w:b/>
          <w:color w:val="auto"/>
          <w:sz w:val="22"/>
        </w:rPr>
        <w:t>PAPEL Y CARTÓN</w:t>
      </w:r>
    </w:p>
    <w:tbl>
      <w:tblPr>
        <w:tblW w:w="8705" w:type="dxa"/>
        <w:tblInd w:w="-61" w:type="dxa"/>
        <w:tblCellMar>
          <w:left w:w="66" w:type="dxa"/>
          <w:bottom w:w="20" w:type="dxa"/>
          <w:right w:w="14" w:type="dxa"/>
        </w:tblCellMar>
        <w:tblLook w:val="04A0" w:firstRow="1" w:lastRow="0" w:firstColumn="1" w:lastColumn="0" w:noHBand="0" w:noVBand="1"/>
      </w:tblPr>
      <w:tblGrid>
        <w:gridCol w:w="1738"/>
        <w:gridCol w:w="181"/>
        <w:gridCol w:w="889"/>
        <w:gridCol w:w="144"/>
        <w:gridCol w:w="980"/>
        <w:gridCol w:w="1436"/>
        <w:gridCol w:w="1075"/>
        <w:gridCol w:w="1155"/>
        <w:gridCol w:w="1129"/>
        <w:gridCol w:w="1309"/>
      </w:tblGrid>
      <w:tr w:rsidR="006B2902" w:rsidRPr="00621655" w14:paraId="700B5E9C" w14:textId="77777777" w:rsidTr="00CC4B86">
        <w:trPr>
          <w:trHeight w:val="30"/>
        </w:trPr>
        <w:tc>
          <w:tcPr>
            <w:tcW w:w="8705" w:type="dxa"/>
            <w:gridSpan w:val="10"/>
            <w:tcBorders>
              <w:top w:val="nil"/>
              <w:left w:val="single" w:sz="12" w:space="0" w:color="FFFFFF"/>
              <w:bottom w:val="single" w:sz="2" w:space="0" w:color="818181"/>
              <w:right w:val="single" w:sz="12" w:space="0" w:color="FFFFFF"/>
            </w:tcBorders>
          </w:tcPr>
          <w:p w14:paraId="3521E2ED"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597A1944" w14:textId="77777777" w:rsidTr="00CC4B86">
        <w:trPr>
          <w:trHeight w:val="316"/>
        </w:trPr>
        <w:tc>
          <w:tcPr>
            <w:tcW w:w="8705" w:type="dxa"/>
            <w:gridSpan w:val="10"/>
            <w:tcBorders>
              <w:top w:val="single" w:sz="2" w:space="0" w:color="818181"/>
              <w:left w:val="single" w:sz="12" w:space="0" w:color="FFFFFF"/>
              <w:bottom w:val="single" w:sz="2" w:space="0" w:color="DADADB"/>
              <w:right w:val="single" w:sz="12" w:space="0" w:color="FFFFFF"/>
            </w:tcBorders>
            <w:shd w:val="clear" w:color="auto" w:fill="818181"/>
          </w:tcPr>
          <w:p w14:paraId="7F396F91" w14:textId="66743CCB" w:rsidR="006B2902" w:rsidRPr="00621655" w:rsidRDefault="006B2902" w:rsidP="007A4590">
            <w:pPr>
              <w:spacing w:after="0" w:line="259" w:lineRule="auto"/>
              <w:ind w:left="360" w:firstLine="0"/>
              <w:jc w:val="left"/>
              <w:rPr>
                <w:rFonts w:ascii="Merriweather Sans" w:hAnsi="Merriweather Sans"/>
                <w:color w:val="auto"/>
              </w:rPr>
            </w:pPr>
            <w:r w:rsidRPr="00621655">
              <w:rPr>
                <w:rFonts w:ascii="Merriweather Sans" w:hAnsi="Merriweather Sans"/>
                <w:b/>
                <w:color w:val="auto"/>
              </w:rPr>
              <w:t>RECOGIDA PUERTA A PUERTA DE FRACCIÓN FORM</w:t>
            </w:r>
            <w:r w:rsidR="008A669C" w:rsidRPr="00621655">
              <w:rPr>
                <w:rFonts w:ascii="Merriweather Sans" w:hAnsi="Merriweather Sans"/>
                <w:b/>
                <w:color w:val="auto"/>
              </w:rPr>
              <w:t xml:space="preserve"> Y </w:t>
            </w:r>
            <w:r w:rsidRPr="00621655">
              <w:rPr>
                <w:rFonts w:ascii="Merriweather Sans" w:hAnsi="Merriweather Sans"/>
                <w:b/>
                <w:color w:val="auto"/>
              </w:rPr>
              <w:t xml:space="preserve">PAPEL-CARTÓN </w:t>
            </w:r>
          </w:p>
        </w:tc>
      </w:tr>
      <w:tr w:rsidR="006B2902" w:rsidRPr="00621655" w14:paraId="7FFB5AC0" w14:textId="77777777" w:rsidTr="00CC4B86">
        <w:trPr>
          <w:trHeight w:val="1087"/>
        </w:trPr>
        <w:tc>
          <w:tcPr>
            <w:tcW w:w="1545" w:type="dxa"/>
            <w:gridSpan w:val="2"/>
            <w:tcBorders>
              <w:top w:val="single" w:sz="12" w:space="0" w:color="FFFFFF"/>
              <w:left w:val="single" w:sz="12" w:space="0" w:color="FFFFFF"/>
              <w:bottom w:val="single" w:sz="12" w:space="0" w:color="FFFFFF"/>
              <w:right w:val="single" w:sz="12" w:space="0" w:color="FFFFFF"/>
            </w:tcBorders>
            <w:shd w:val="clear" w:color="auto" w:fill="DADADB"/>
            <w:vAlign w:val="center"/>
          </w:tcPr>
          <w:p w14:paraId="3C282ED4" w14:textId="39E4B083" w:rsidR="006B2902" w:rsidRPr="00621655" w:rsidRDefault="006B2902" w:rsidP="00CC4B86">
            <w:pPr>
              <w:spacing w:after="0" w:line="259" w:lineRule="auto"/>
              <w:ind w:left="0" w:firstLine="0"/>
              <w:jc w:val="left"/>
              <w:rPr>
                <w:rFonts w:ascii="Merriweather Sans" w:hAnsi="Merriweather Sans"/>
                <w:color w:val="auto"/>
              </w:rPr>
            </w:pPr>
            <w:r w:rsidRPr="00621655">
              <w:rPr>
                <w:rFonts w:ascii="Merriweather Sans" w:hAnsi="Merriweather Sans"/>
                <w:b/>
                <w:color w:val="auto"/>
              </w:rPr>
              <w:t>DESCRIPCIÓN DE LA RECOGIDA</w:t>
            </w:r>
          </w:p>
        </w:tc>
        <w:tc>
          <w:tcPr>
            <w:tcW w:w="7160" w:type="dxa"/>
            <w:gridSpan w:val="8"/>
            <w:tcBorders>
              <w:top w:val="single" w:sz="2" w:space="0" w:color="DADADB"/>
              <w:left w:val="single" w:sz="12" w:space="0" w:color="FFFFFF"/>
              <w:bottom w:val="single" w:sz="2" w:space="0" w:color="F2F2F2"/>
              <w:right w:val="single" w:sz="12" w:space="0" w:color="FFFFFF"/>
            </w:tcBorders>
            <w:shd w:val="clear" w:color="auto" w:fill="DADADB"/>
          </w:tcPr>
          <w:p w14:paraId="6C994EC8" w14:textId="7FF515A9" w:rsidR="006B2902" w:rsidRPr="00621655" w:rsidRDefault="006B2902" w:rsidP="007A4590">
            <w:pPr>
              <w:spacing w:after="2" w:line="277" w:lineRule="auto"/>
              <w:ind w:left="4" w:firstLine="0"/>
              <w:jc w:val="left"/>
              <w:rPr>
                <w:rFonts w:ascii="Merriweather Sans" w:hAnsi="Merriweather Sans"/>
                <w:color w:val="auto"/>
              </w:rPr>
            </w:pPr>
            <w:r w:rsidRPr="00621655">
              <w:rPr>
                <w:rFonts w:ascii="Merriweather Sans" w:hAnsi="Merriweather Sans"/>
                <w:color w:val="auto"/>
              </w:rPr>
              <w:t>En este servicio se realizará la recogida de FORM</w:t>
            </w:r>
            <w:r w:rsidR="008A669C" w:rsidRPr="00621655">
              <w:rPr>
                <w:rFonts w:ascii="Merriweather Sans" w:hAnsi="Merriweather Sans"/>
                <w:color w:val="auto"/>
              </w:rPr>
              <w:t xml:space="preserve"> </w:t>
            </w:r>
            <w:r w:rsidR="00241DE5" w:rsidRPr="00621655">
              <w:rPr>
                <w:rFonts w:ascii="Merriweather Sans" w:hAnsi="Merriweather Sans"/>
                <w:color w:val="auto"/>
              </w:rPr>
              <w:t>y</w:t>
            </w:r>
            <w:r w:rsidR="008A669C" w:rsidRPr="00621655">
              <w:rPr>
                <w:rFonts w:ascii="Merriweather Sans" w:hAnsi="Merriweather Sans"/>
                <w:color w:val="auto"/>
              </w:rPr>
              <w:t xml:space="preserve"> </w:t>
            </w:r>
            <w:r w:rsidR="00241DE5" w:rsidRPr="00621655">
              <w:rPr>
                <w:rFonts w:ascii="Merriweather Sans" w:hAnsi="Merriweather Sans"/>
                <w:color w:val="auto"/>
              </w:rPr>
              <w:t>PAPEL Y CARTÓN</w:t>
            </w:r>
            <w:r w:rsidRPr="00621655">
              <w:rPr>
                <w:rFonts w:ascii="Merriweather Sans" w:hAnsi="Merriweather Sans"/>
                <w:color w:val="auto"/>
              </w:rPr>
              <w:t xml:space="preserve"> en los portales de cada vivienda y de cada establecimiento comercial</w:t>
            </w:r>
            <w:r w:rsidR="009324AE" w:rsidRPr="00621655">
              <w:rPr>
                <w:rFonts w:ascii="Merriweather Sans" w:hAnsi="Merriweather Sans"/>
                <w:color w:val="auto"/>
              </w:rPr>
              <w:t>.</w:t>
            </w:r>
          </w:p>
          <w:p w14:paraId="507051B5" w14:textId="2F4ACA79" w:rsidR="006B2902" w:rsidRPr="00621655" w:rsidRDefault="006B2902" w:rsidP="007A4590">
            <w:pPr>
              <w:spacing w:after="0" w:line="259" w:lineRule="auto"/>
              <w:ind w:left="4" w:firstLine="0"/>
              <w:rPr>
                <w:rFonts w:ascii="Merriweather Sans" w:hAnsi="Merriweather Sans"/>
                <w:color w:val="auto"/>
              </w:rPr>
            </w:pPr>
            <w:r w:rsidRPr="00621655">
              <w:rPr>
                <w:rFonts w:ascii="Merriweather Sans" w:hAnsi="Merriweather Sans"/>
                <w:color w:val="auto"/>
              </w:rPr>
              <w:t xml:space="preserve">Este servicio también se encargará de vaciar las fracciones FORM y </w:t>
            </w:r>
            <w:r w:rsidR="00241DE5" w:rsidRPr="00621655">
              <w:rPr>
                <w:rFonts w:ascii="Merriweather Sans" w:hAnsi="Merriweather Sans"/>
                <w:color w:val="auto"/>
              </w:rPr>
              <w:t>PAPEL Y CARTÓN</w:t>
            </w:r>
            <w:r w:rsidRPr="00621655">
              <w:rPr>
                <w:rFonts w:ascii="Merriweather Sans" w:hAnsi="Merriweather Sans"/>
                <w:color w:val="auto"/>
              </w:rPr>
              <w:t xml:space="preserve"> de los Puntos Verdes y del mercado municipal de Ripollet.</w:t>
            </w:r>
          </w:p>
        </w:tc>
      </w:tr>
      <w:tr w:rsidR="006B2902" w:rsidRPr="00621655" w14:paraId="0A954C7E" w14:textId="77777777" w:rsidTr="00CC4B86">
        <w:trPr>
          <w:trHeight w:val="559"/>
        </w:trPr>
        <w:tc>
          <w:tcPr>
            <w:tcW w:w="1545" w:type="dxa"/>
            <w:gridSpan w:val="2"/>
            <w:tcBorders>
              <w:top w:val="single" w:sz="12" w:space="0" w:color="FFFFFF"/>
              <w:left w:val="single" w:sz="12" w:space="0" w:color="FFFFFF"/>
              <w:bottom w:val="single" w:sz="12" w:space="0" w:color="FFFFFF"/>
              <w:right w:val="single" w:sz="12" w:space="0" w:color="FFFFFF"/>
            </w:tcBorders>
            <w:shd w:val="clear" w:color="auto" w:fill="F2F2F2"/>
          </w:tcPr>
          <w:p w14:paraId="60E8F77E" w14:textId="171A2CD1" w:rsidR="006B2902" w:rsidRPr="00621655" w:rsidRDefault="006B2902" w:rsidP="00241DE5">
            <w:pPr>
              <w:tabs>
                <w:tab w:val="right" w:pos="1786"/>
              </w:tabs>
              <w:spacing w:after="19" w:line="259" w:lineRule="auto"/>
              <w:ind w:left="0" w:firstLine="0"/>
              <w:jc w:val="left"/>
              <w:rPr>
                <w:rFonts w:ascii="Merriweather Sans" w:hAnsi="Merriweather Sans"/>
                <w:color w:val="auto"/>
              </w:rPr>
            </w:pPr>
            <w:r w:rsidRPr="00621655">
              <w:rPr>
                <w:rFonts w:ascii="Merriweather Sans" w:hAnsi="Merriweather Sans"/>
                <w:b/>
                <w:color w:val="auto"/>
              </w:rPr>
              <w:t>ÁMBITO</w:t>
            </w:r>
            <w:r w:rsidR="00C05D6D" w:rsidRPr="00621655">
              <w:rPr>
                <w:rFonts w:ascii="Merriweather Sans" w:hAnsi="Merriweather Sans"/>
                <w:b/>
                <w:color w:val="auto"/>
              </w:rPr>
              <w:t xml:space="preserve"> </w:t>
            </w:r>
            <w:r w:rsidR="0041087D" w:rsidRPr="00621655">
              <w:rPr>
                <w:rFonts w:ascii="Merriweather Sans" w:hAnsi="Merriweather Sans"/>
                <w:b/>
                <w:color w:val="auto"/>
              </w:rPr>
              <w:t>DE LA RECOGIDA</w:t>
            </w:r>
          </w:p>
        </w:tc>
        <w:tc>
          <w:tcPr>
            <w:tcW w:w="7160" w:type="dxa"/>
            <w:gridSpan w:val="8"/>
            <w:tcBorders>
              <w:top w:val="single" w:sz="2" w:space="0" w:color="F2F2F2"/>
              <w:left w:val="single" w:sz="12" w:space="0" w:color="FFFFFF"/>
              <w:bottom w:val="single" w:sz="2" w:space="0" w:color="DADADB"/>
              <w:right w:val="single" w:sz="12" w:space="0" w:color="FFFFFF"/>
            </w:tcBorders>
            <w:shd w:val="clear" w:color="auto" w:fill="F2F2F2"/>
            <w:vAlign w:val="bottom"/>
          </w:tcPr>
          <w:p w14:paraId="646B7C88" w14:textId="56550CA4" w:rsidR="006B2902" w:rsidRPr="00621655" w:rsidRDefault="006B2902" w:rsidP="007A4590">
            <w:pPr>
              <w:spacing w:after="0" w:line="259" w:lineRule="auto"/>
              <w:ind w:left="4" w:firstLine="0"/>
              <w:jc w:val="left"/>
              <w:rPr>
                <w:rFonts w:ascii="Merriweather Sans" w:hAnsi="Merriweather Sans"/>
                <w:color w:val="auto"/>
              </w:rPr>
            </w:pPr>
            <w:r w:rsidRPr="00621655">
              <w:rPr>
                <w:rFonts w:ascii="Merriweather Sans" w:hAnsi="Merriweather Sans"/>
                <w:color w:val="auto"/>
              </w:rPr>
              <w:t>Ripollet núcleo</w:t>
            </w:r>
            <w:r w:rsidR="00241DE5" w:rsidRPr="00621655">
              <w:rPr>
                <w:rFonts w:ascii="Merriweather Sans" w:hAnsi="Merriweather Sans"/>
                <w:color w:val="auto"/>
              </w:rPr>
              <w:t>; excluye el barrio de Tiana-Pont Vell y polígonos industriales</w:t>
            </w:r>
            <w:r w:rsidRPr="00621655">
              <w:rPr>
                <w:rFonts w:ascii="Merriweather Sans" w:hAnsi="Merriweather Sans"/>
                <w:color w:val="auto"/>
              </w:rPr>
              <w:t xml:space="preserve">. </w:t>
            </w:r>
          </w:p>
        </w:tc>
      </w:tr>
      <w:tr w:rsidR="006B2902" w:rsidRPr="00621655" w14:paraId="3E8BC606" w14:textId="77777777" w:rsidTr="00CC4B86">
        <w:trPr>
          <w:trHeight w:val="929"/>
        </w:trPr>
        <w:tc>
          <w:tcPr>
            <w:tcW w:w="1545" w:type="dxa"/>
            <w:gridSpan w:val="2"/>
            <w:tcBorders>
              <w:top w:val="single" w:sz="12" w:space="0" w:color="FFFFFF"/>
              <w:left w:val="single" w:sz="12" w:space="0" w:color="FFFFFF"/>
              <w:bottom w:val="single" w:sz="12" w:space="0" w:color="FFFFFF"/>
              <w:right w:val="single" w:sz="12" w:space="0" w:color="FFFFFF"/>
            </w:tcBorders>
            <w:shd w:val="clear" w:color="auto" w:fill="DADADB"/>
            <w:vAlign w:val="center"/>
          </w:tcPr>
          <w:p w14:paraId="1CA44482" w14:textId="50AF123F" w:rsidR="006B2902" w:rsidRPr="00621655" w:rsidRDefault="00CC4B86" w:rsidP="00CC4B86">
            <w:pPr>
              <w:spacing w:after="0" w:line="259" w:lineRule="auto"/>
              <w:ind w:left="0" w:firstLine="0"/>
              <w:jc w:val="left"/>
              <w:rPr>
                <w:rFonts w:ascii="Merriweather Sans" w:hAnsi="Merriweather Sans"/>
                <w:color w:val="auto"/>
              </w:rPr>
            </w:pPr>
            <w:r w:rsidRPr="00621655">
              <w:rPr>
                <w:rFonts w:ascii="Merriweather Sans" w:hAnsi="Merriweather Sans"/>
                <w:b/>
                <w:color w:val="auto"/>
              </w:rPr>
              <w:t xml:space="preserve">NORMATIVA </w:t>
            </w:r>
            <w:r w:rsidR="0041087D" w:rsidRPr="00621655">
              <w:rPr>
                <w:rFonts w:ascii="Merriweather Sans" w:hAnsi="Merriweather Sans"/>
                <w:b/>
                <w:color w:val="auto"/>
              </w:rPr>
              <w:t>DE LA RECOGIDA</w:t>
            </w:r>
          </w:p>
        </w:tc>
        <w:tc>
          <w:tcPr>
            <w:tcW w:w="7160" w:type="dxa"/>
            <w:gridSpan w:val="8"/>
            <w:tcBorders>
              <w:top w:val="single" w:sz="2" w:space="0" w:color="DADADB"/>
              <w:left w:val="single" w:sz="12" w:space="0" w:color="FFFFFF"/>
              <w:bottom w:val="single" w:sz="2" w:space="0" w:color="F2F2F2"/>
              <w:right w:val="single" w:sz="12" w:space="0" w:color="FFFFFF"/>
            </w:tcBorders>
            <w:shd w:val="clear" w:color="auto" w:fill="DADADB"/>
            <w:vAlign w:val="center"/>
          </w:tcPr>
          <w:p w14:paraId="64E4F4AF" w14:textId="2175A31D" w:rsidR="006B2902" w:rsidRPr="00621655" w:rsidRDefault="00553C4A" w:rsidP="007A4590">
            <w:pPr>
              <w:spacing w:after="0" w:line="259" w:lineRule="auto"/>
              <w:ind w:left="4" w:firstLine="0"/>
              <w:jc w:val="left"/>
              <w:rPr>
                <w:rFonts w:ascii="Merriweather Sans" w:hAnsi="Merriweather Sans"/>
                <w:color w:val="auto"/>
              </w:rPr>
            </w:pPr>
            <w:r w:rsidRPr="00621655">
              <w:rPr>
                <w:rFonts w:ascii="Merriweather Sans" w:hAnsi="Merriweather Sans"/>
                <w:color w:val="auto"/>
              </w:rPr>
              <w:t>Información detallada</w:t>
            </w:r>
            <w:r w:rsidR="006B2902" w:rsidRPr="00621655">
              <w:rPr>
                <w:rFonts w:ascii="Merriweather Sans" w:hAnsi="Merriweather Sans"/>
                <w:color w:val="auto"/>
              </w:rPr>
              <w:t xml:space="preserve"> en los puntos 4.2.3, 4.2.4, 4.2.5</w:t>
            </w:r>
          </w:p>
        </w:tc>
      </w:tr>
      <w:tr w:rsidR="006B2902" w:rsidRPr="00621655" w14:paraId="19579C5C" w14:textId="77777777" w:rsidTr="00CC4B86">
        <w:trPr>
          <w:trHeight w:val="926"/>
        </w:trPr>
        <w:tc>
          <w:tcPr>
            <w:tcW w:w="1545" w:type="dxa"/>
            <w:gridSpan w:val="2"/>
            <w:tcBorders>
              <w:top w:val="single" w:sz="12" w:space="0" w:color="FFFFFF"/>
              <w:left w:val="single" w:sz="12" w:space="0" w:color="FFFFFF"/>
              <w:bottom w:val="single" w:sz="12" w:space="0" w:color="FFFFFF"/>
              <w:right w:val="single" w:sz="12" w:space="0" w:color="FFFFFF"/>
            </w:tcBorders>
            <w:shd w:val="clear" w:color="auto" w:fill="F2F2F2"/>
          </w:tcPr>
          <w:p w14:paraId="01A979C9" w14:textId="7C9D731E" w:rsidR="006B2902" w:rsidRPr="00621655" w:rsidRDefault="006B2902" w:rsidP="00241DE5">
            <w:pPr>
              <w:spacing w:after="17" w:line="259" w:lineRule="auto"/>
              <w:ind w:left="0" w:firstLine="0"/>
              <w:jc w:val="left"/>
              <w:rPr>
                <w:rFonts w:ascii="Merriweather Sans" w:hAnsi="Merriweather Sans"/>
                <w:color w:val="auto"/>
              </w:rPr>
            </w:pPr>
            <w:r w:rsidRPr="00621655">
              <w:rPr>
                <w:rFonts w:ascii="Merriweather Sans" w:hAnsi="Merriweather Sans"/>
                <w:b/>
                <w:color w:val="auto"/>
              </w:rPr>
              <w:t>USUARIOS OBJETO DE LA RECOGIDA</w:t>
            </w:r>
          </w:p>
        </w:tc>
        <w:tc>
          <w:tcPr>
            <w:tcW w:w="7160" w:type="dxa"/>
            <w:gridSpan w:val="8"/>
            <w:tcBorders>
              <w:top w:val="single" w:sz="2" w:space="0" w:color="F2F2F2"/>
              <w:left w:val="single" w:sz="12" w:space="0" w:color="FFFFFF"/>
              <w:bottom w:val="single" w:sz="12" w:space="0" w:color="FFFFFF"/>
              <w:right w:val="single" w:sz="12" w:space="0" w:color="FFFFFF"/>
            </w:tcBorders>
            <w:shd w:val="clear" w:color="auto" w:fill="F2F2F2"/>
            <w:vAlign w:val="center"/>
          </w:tcPr>
          <w:p w14:paraId="5DB1B835" w14:textId="5F8B1095" w:rsidR="006B2902" w:rsidRPr="00621655" w:rsidRDefault="006B2902" w:rsidP="006B2902">
            <w:pPr>
              <w:numPr>
                <w:ilvl w:val="0"/>
                <w:numId w:val="101"/>
              </w:numPr>
              <w:spacing w:after="15" w:line="259" w:lineRule="auto"/>
              <w:ind w:hanging="360"/>
              <w:jc w:val="left"/>
              <w:rPr>
                <w:rFonts w:ascii="Merriweather Sans" w:hAnsi="Merriweather Sans"/>
                <w:color w:val="auto"/>
              </w:rPr>
            </w:pPr>
            <w:r w:rsidRPr="00621655">
              <w:rPr>
                <w:rFonts w:ascii="Merriweather Sans" w:hAnsi="Merriweather Sans"/>
                <w:color w:val="auto"/>
              </w:rPr>
              <w:t>Usuarios domésticos</w:t>
            </w:r>
          </w:p>
          <w:p w14:paraId="05F4BF32" w14:textId="75081EA2" w:rsidR="006B2902" w:rsidRPr="00621655" w:rsidRDefault="006B2902" w:rsidP="006B2902">
            <w:pPr>
              <w:numPr>
                <w:ilvl w:val="0"/>
                <w:numId w:val="101"/>
              </w:numPr>
              <w:spacing w:after="0" w:line="259" w:lineRule="auto"/>
              <w:ind w:hanging="360"/>
              <w:jc w:val="left"/>
              <w:rPr>
                <w:rFonts w:ascii="Merriweather Sans" w:hAnsi="Merriweather Sans"/>
                <w:color w:val="auto"/>
              </w:rPr>
            </w:pPr>
            <w:r w:rsidRPr="00621655">
              <w:rPr>
                <w:rFonts w:ascii="Merriweather Sans" w:hAnsi="Merriweather Sans"/>
                <w:color w:val="auto"/>
              </w:rPr>
              <w:t>Usuarios comerciales</w:t>
            </w:r>
          </w:p>
        </w:tc>
      </w:tr>
      <w:tr w:rsidR="006B2902" w:rsidRPr="00621655" w14:paraId="0E15CD03" w14:textId="77777777" w:rsidTr="00CC4B86">
        <w:tblPrEx>
          <w:tblCellMar>
            <w:left w:w="108" w:type="dxa"/>
            <w:bottom w:w="0" w:type="dxa"/>
            <w:right w:w="108" w:type="dxa"/>
          </w:tblCellMar>
        </w:tblPrEx>
        <w:trPr>
          <w:trHeight w:val="3271"/>
        </w:trPr>
        <w:tc>
          <w:tcPr>
            <w:tcW w:w="1381" w:type="dxa"/>
            <w:tcBorders>
              <w:top w:val="nil"/>
              <w:left w:val="single" w:sz="12" w:space="0" w:color="FFFFFF"/>
              <w:bottom w:val="single" w:sz="12" w:space="0" w:color="FFFFFF"/>
              <w:right w:val="single" w:sz="12" w:space="0" w:color="FFFFFF"/>
            </w:tcBorders>
            <w:shd w:val="clear" w:color="auto" w:fill="DADADB"/>
            <w:vAlign w:val="center"/>
          </w:tcPr>
          <w:p w14:paraId="47E387B0" w14:textId="0E62BA9B" w:rsidR="006B2902" w:rsidRPr="00621655" w:rsidRDefault="006B2902" w:rsidP="00241DE5">
            <w:pPr>
              <w:tabs>
                <w:tab w:val="right" w:pos="1904"/>
              </w:tabs>
              <w:spacing w:after="17" w:line="259" w:lineRule="auto"/>
              <w:ind w:left="35" w:firstLine="0"/>
              <w:jc w:val="left"/>
              <w:rPr>
                <w:rFonts w:ascii="Merriweather Sans" w:hAnsi="Merriweather Sans"/>
                <w:color w:val="auto"/>
              </w:rPr>
            </w:pPr>
            <w:r w:rsidRPr="00621655">
              <w:rPr>
                <w:rFonts w:ascii="Merriweather Sans" w:hAnsi="Merriweather Sans"/>
                <w:b/>
                <w:color w:val="auto"/>
              </w:rPr>
              <w:t>PUNTOS DE RECOGIDA ESTIMADOS</w:t>
            </w:r>
          </w:p>
        </w:tc>
        <w:tc>
          <w:tcPr>
            <w:tcW w:w="7324" w:type="dxa"/>
            <w:gridSpan w:val="9"/>
            <w:tcBorders>
              <w:top w:val="single" w:sz="2" w:space="0" w:color="DADADB"/>
              <w:left w:val="single" w:sz="12" w:space="0" w:color="FFFFFF"/>
              <w:bottom w:val="single" w:sz="2" w:space="0" w:color="F2F2F2"/>
              <w:right w:val="single" w:sz="12" w:space="0" w:color="FFFFFF"/>
            </w:tcBorders>
            <w:shd w:val="clear" w:color="auto" w:fill="DADADB"/>
          </w:tcPr>
          <w:p w14:paraId="7ED94B97" w14:textId="04850ED5" w:rsidR="006B2902" w:rsidRPr="00621655" w:rsidRDefault="006B2902" w:rsidP="007A4590">
            <w:pPr>
              <w:spacing w:after="13" w:line="277" w:lineRule="auto"/>
              <w:ind w:left="31" w:firstLine="0"/>
              <w:rPr>
                <w:rFonts w:ascii="Merriweather Sans" w:hAnsi="Merriweather Sans"/>
                <w:color w:val="auto"/>
              </w:rPr>
            </w:pPr>
            <w:r w:rsidRPr="00621655">
              <w:rPr>
                <w:rFonts w:ascii="Merriweather Sans" w:hAnsi="Merriweather Sans"/>
                <w:color w:val="auto"/>
              </w:rPr>
              <w:t xml:space="preserve">Se detallan el valor aproximado de puntos de recogida para que el licitador pueda prever el dimensionado de </w:t>
            </w:r>
            <w:r w:rsidR="0033135E" w:rsidRPr="00621655">
              <w:rPr>
                <w:rFonts w:ascii="Merriweather Sans" w:hAnsi="Merriweather Sans"/>
                <w:color w:val="auto"/>
              </w:rPr>
              <w:t xml:space="preserve">los </w:t>
            </w:r>
            <w:r w:rsidRPr="00621655">
              <w:rPr>
                <w:rFonts w:ascii="Merriweather Sans" w:hAnsi="Merriweather Sans"/>
                <w:color w:val="auto"/>
              </w:rPr>
              <w:t xml:space="preserve">servicios de recogida: </w:t>
            </w:r>
          </w:p>
          <w:p w14:paraId="7135EC32" w14:textId="75750220" w:rsidR="006B2902" w:rsidRPr="00621655" w:rsidRDefault="006B2902" w:rsidP="006B2902">
            <w:pPr>
              <w:numPr>
                <w:ilvl w:val="0"/>
                <w:numId w:val="102"/>
              </w:numPr>
              <w:spacing w:after="23" w:line="300" w:lineRule="auto"/>
              <w:ind w:hanging="336"/>
              <w:rPr>
                <w:rFonts w:ascii="Merriweather Sans" w:hAnsi="Merriweather Sans"/>
                <w:color w:val="auto"/>
              </w:rPr>
            </w:pPr>
            <w:r w:rsidRPr="00621655">
              <w:rPr>
                <w:rFonts w:ascii="Merriweather Sans" w:hAnsi="Merriweather Sans"/>
                <w:color w:val="auto"/>
              </w:rPr>
              <w:t xml:space="preserve">8.500 puntos de recogida </w:t>
            </w:r>
            <w:r w:rsidRPr="00621655">
              <w:rPr>
                <w:rFonts w:ascii="Merriweather Sans" w:hAnsi="Merriweather Sans"/>
                <w:b/>
                <w:color w:val="auto"/>
              </w:rPr>
              <w:t>domésticos</w:t>
            </w:r>
            <w:r w:rsidRPr="00621655">
              <w:rPr>
                <w:rFonts w:ascii="Merriweather Sans" w:hAnsi="Merriweather Sans"/>
                <w:color w:val="auto"/>
              </w:rPr>
              <w:t xml:space="preserve"> con vehículo grande, recolector </w:t>
            </w:r>
            <w:r w:rsidR="001E4A9F" w:rsidRPr="00621655">
              <w:rPr>
                <w:rFonts w:ascii="Merriweather Sans" w:hAnsi="Merriweather Sans"/>
                <w:color w:val="auto"/>
              </w:rPr>
              <w:t>bicompartimentado</w:t>
            </w:r>
            <w:r w:rsidRPr="00621655">
              <w:rPr>
                <w:rFonts w:ascii="Merriweather Sans" w:hAnsi="Merriweather Sans"/>
                <w:color w:val="auto"/>
              </w:rPr>
              <w:t xml:space="preserve"> de carga posterior de mínimo </w:t>
            </w:r>
            <w:r w:rsidRPr="00621655">
              <w:rPr>
                <w:rFonts w:ascii="Merriweather Sans" w:hAnsi="Merriweather Sans"/>
                <w:b/>
                <w:color w:val="auto"/>
              </w:rPr>
              <w:t>21 m</w:t>
            </w:r>
            <w:r w:rsidRPr="00621655">
              <w:rPr>
                <w:rFonts w:ascii="Merriweather Sans" w:hAnsi="Merriweather Sans"/>
                <w:b/>
                <w:color w:val="auto"/>
                <w:vertAlign w:val="superscript"/>
              </w:rPr>
              <w:t>3</w:t>
            </w:r>
            <w:r w:rsidR="009324AE" w:rsidRPr="00621655">
              <w:rPr>
                <w:rFonts w:ascii="Merriweather Sans" w:hAnsi="Merriweather Sans"/>
                <w:color w:val="auto"/>
              </w:rPr>
              <w:t>.</w:t>
            </w:r>
          </w:p>
          <w:p w14:paraId="3CB31C3F" w14:textId="7F96C749" w:rsidR="006B2902" w:rsidRPr="00621655" w:rsidRDefault="006B2902" w:rsidP="006B2902">
            <w:pPr>
              <w:numPr>
                <w:ilvl w:val="0"/>
                <w:numId w:val="102"/>
              </w:numPr>
              <w:spacing w:after="23" w:line="300" w:lineRule="auto"/>
              <w:ind w:hanging="336"/>
              <w:rPr>
                <w:rFonts w:ascii="Merriweather Sans" w:hAnsi="Merriweather Sans"/>
                <w:color w:val="auto"/>
              </w:rPr>
            </w:pPr>
            <w:r w:rsidRPr="00621655">
              <w:rPr>
                <w:rFonts w:ascii="Merriweather Sans" w:hAnsi="Merriweather Sans"/>
                <w:color w:val="auto"/>
              </w:rPr>
              <w:t xml:space="preserve">4.600 puntos de recogida </w:t>
            </w:r>
            <w:r w:rsidRPr="00621655">
              <w:rPr>
                <w:rFonts w:ascii="Merriweather Sans" w:hAnsi="Merriweather Sans"/>
                <w:b/>
                <w:color w:val="auto"/>
              </w:rPr>
              <w:t>domésticos</w:t>
            </w:r>
            <w:r w:rsidRPr="00621655">
              <w:rPr>
                <w:rFonts w:ascii="Merriweather Sans" w:hAnsi="Merriweather Sans"/>
                <w:color w:val="auto"/>
              </w:rPr>
              <w:t xml:space="preserve"> con vehículo pequeño, recolector </w:t>
            </w:r>
            <w:r w:rsidR="001E4A9F" w:rsidRPr="00621655">
              <w:rPr>
                <w:rFonts w:ascii="Merriweather Sans" w:hAnsi="Merriweather Sans"/>
                <w:color w:val="auto"/>
              </w:rPr>
              <w:t>bicompartimentado</w:t>
            </w:r>
            <w:r w:rsidRPr="00621655">
              <w:rPr>
                <w:rFonts w:ascii="Merriweather Sans" w:hAnsi="Merriweather Sans"/>
                <w:color w:val="auto"/>
              </w:rPr>
              <w:t xml:space="preserve"> de carga posterior de mínimo </w:t>
            </w:r>
            <w:r w:rsidRPr="00621655">
              <w:rPr>
                <w:rFonts w:ascii="Merriweather Sans" w:hAnsi="Merriweather Sans"/>
                <w:b/>
                <w:color w:val="auto"/>
              </w:rPr>
              <w:t>10 m</w:t>
            </w:r>
            <w:r w:rsidRPr="00621655">
              <w:rPr>
                <w:rFonts w:ascii="Merriweather Sans" w:hAnsi="Merriweather Sans"/>
                <w:b/>
                <w:color w:val="auto"/>
                <w:vertAlign w:val="superscript"/>
              </w:rPr>
              <w:t>3</w:t>
            </w:r>
            <w:r w:rsidRPr="00621655">
              <w:rPr>
                <w:rFonts w:ascii="Merriweather Sans" w:hAnsi="Merriweather Sans"/>
                <w:color w:val="auto"/>
              </w:rPr>
              <w:t>.</w:t>
            </w:r>
          </w:p>
          <w:p w14:paraId="3E4F6DE2" w14:textId="5668276A" w:rsidR="006B2902" w:rsidRPr="00621655" w:rsidRDefault="006B2902" w:rsidP="006B2902">
            <w:pPr>
              <w:numPr>
                <w:ilvl w:val="0"/>
                <w:numId w:val="102"/>
              </w:numPr>
              <w:spacing w:after="23" w:line="300" w:lineRule="auto"/>
              <w:ind w:hanging="336"/>
              <w:rPr>
                <w:rFonts w:ascii="Merriweather Sans" w:hAnsi="Merriweather Sans"/>
                <w:color w:val="auto"/>
              </w:rPr>
            </w:pPr>
            <w:r w:rsidRPr="00621655">
              <w:rPr>
                <w:rFonts w:ascii="Merriweather Sans" w:hAnsi="Merriweather Sans"/>
                <w:color w:val="auto"/>
              </w:rPr>
              <w:t xml:space="preserve">460 puntos de recogida </w:t>
            </w:r>
            <w:r w:rsidRPr="00621655">
              <w:rPr>
                <w:rFonts w:ascii="Merriweather Sans" w:hAnsi="Merriweather Sans"/>
                <w:b/>
                <w:color w:val="auto"/>
              </w:rPr>
              <w:t>comercial</w:t>
            </w:r>
            <w:r w:rsidRPr="00621655">
              <w:rPr>
                <w:rFonts w:ascii="Merriweather Sans" w:hAnsi="Merriweather Sans"/>
                <w:color w:val="auto"/>
              </w:rPr>
              <w:t xml:space="preserve"> con vehículo grande, recolector </w:t>
            </w:r>
            <w:r w:rsidR="001E4A9F" w:rsidRPr="00621655">
              <w:rPr>
                <w:rFonts w:ascii="Merriweather Sans" w:hAnsi="Merriweather Sans"/>
                <w:color w:val="auto"/>
              </w:rPr>
              <w:t>bicompartimentado</w:t>
            </w:r>
            <w:r w:rsidRPr="00621655">
              <w:rPr>
                <w:rFonts w:ascii="Merriweather Sans" w:hAnsi="Merriweather Sans"/>
                <w:color w:val="auto"/>
              </w:rPr>
              <w:t xml:space="preserve"> de carga posterior de </w:t>
            </w:r>
            <w:r w:rsidRPr="00621655">
              <w:rPr>
                <w:rFonts w:ascii="Merriweather Sans" w:hAnsi="Merriweather Sans"/>
                <w:b/>
                <w:bCs/>
                <w:color w:val="auto"/>
              </w:rPr>
              <w:t xml:space="preserve">21 </w:t>
            </w:r>
            <w:r w:rsidRPr="00621655">
              <w:rPr>
                <w:rFonts w:ascii="Merriweather Sans" w:hAnsi="Merriweather Sans"/>
                <w:b/>
                <w:color w:val="auto"/>
              </w:rPr>
              <w:t>m</w:t>
            </w:r>
            <w:r w:rsidRPr="00621655">
              <w:rPr>
                <w:rFonts w:ascii="Merriweather Sans" w:hAnsi="Merriweather Sans"/>
                <w:b/>
                <w:color w:val="auto"/>
                <w:vertAlign w:val="superscript"/>
              </w:rPr>
              <w:t>3</w:t>
            </w:r>
            <w:r w:rsidRPr="00621655">
              <w:rPr>
                <w:rFonts w:ascii="Merriweather Sans" w:hAnsi="Merriweather Sans"/>
                <w:color w:val="auto"/>
              </w:rPr>
              <w:t>.</w:t>
            </w:r>
          </w:p>
          <w:p w14:paraId="08375E82" w14:textId="113FEDC3" w:rsidR="006B2902" w:rsidRPr="00621655" w:rsidRDefault="006B2902" w:rsidP="006B2902">
            <w:pPr>
              <w:numPr>
                <w:ilvl w:val="0"/>
                <w:numId w:val="102"/>
              </w:numPr>
              <w:spacing w:after="27" w:line="300" w:lineRule="auto"/>
              <w:ind w:hanging="336"/>
              <w:rPr>
                <w:rFonts w:ascii="Merriweather Sans" w:hAnsi="Merriweather Sans"/>
                <w:color w:val="auto"/>
              </w:rPr>
            </w:pPr>
            <w:r w:rsidRPr="00621655">
              <w:rPr>
                <w:rFonts w:ascii="Merriweather Sans" w:hAnsi="Merriweather Sans"/>
                <w:color w:val="auto"/>
              </w:rPr>
              <w:t xml:space="preserve">310 puntos de recogida </w:t>
            </w:r>
            <w:r w:rsidRPr="00621655">
              <w:rPr>
                <w:rFonts w:ascii="Merriweather Sans" w:hAnsi="Merriweather Sans"/>
                <w:b/>
                <w:color w:val="auto"/>
              </w:rPr>
              <w:t>comercial</w:t>
            </w:r>
            <w:r w:rsidRPr="00621655">
              <w:rPr>
                <w:rFonts w:ascii="Merriweather Sans" w:hAnsi="Merriweather Sans"/>
                <w:color w:val="auto"/>
              </w:rPr>
              <w:t xml:space="preserve"> con vehículo pequeño, recolector </w:t>
            </w:r>
            <w:r w:rsidR="001E4A9F" w:rsidRPr="00621655">
              <w:rPr>
                <w:rFonts w:ascii="Merriweather Sans" w:hAnsi="Merriweather Sans"/>
                <w:color w:val="auto"/>
              </w:rPr>
              <w:t>bicompartimentado</w:t>
            </w:r>
            <w:r w:rsidRPr="00621655">
              <w:rPr>
                <w:rFonts w:ascii="Merriweather Sans" w:hAnsi="Merriweather Sans"/>
                <w:color w:val="auto"/>
              </w:rPr>
              <w:t xml:space="preserve"> de carga posterior de </w:t>
            </w:r>
            <w:r w:rsidRPr="00621655">
              <w:rPr>
                <w:rFonts w:ascii="Merriweather Sans" w:hAnsi="Merriweather Sans"/>
                <w:b/>
                <w:bCs/>
                <w:color w:val="auto"/>
              </w:rPr>
              <w:t xml:space="preserve">10 </w:t>
            </w:r>
            <w:r w:rsidRPr="00621655">
              <w:rPr>
                <w:rFonts w:ascii="Merriweather Sans" w:hAnsi="Merriweather Sans"/>
                <w:b/>
                <w:color w:val="auto"/>
              </w:rPr>
              <w:t>m</w:t>
            </w:r>
            <w:r w:rsidRPr="00621655">
              <w:rPr>
                <w:rFonts w:ascii="Merriweather Sans" w:hAnsi="Merriweather Sans"/>
                <w:b/>
                <w:color w:val="auto"/>
                <w:vertAlign w:val="superscript"/>
              </w:rPr>
              <w:t>3</w:t>
            </w:r>
            <w:r w:rsidR="0033135E" w:rsidRPr="00621655">
              <w:rPr>
                <w:rFonts w:ascii="Merriweather Sans" w:hAnsi="Merriweather Sans"/>
                <w:b/>
                <w:color w:val="auto"/>
                <w:vertAlign w:val="superscript"/>
              </w:rPr>
              <w:t>.</w:t>
            </w:r>
          </w:p>
          <w:p w14:paraId="4F3147D0" w14:textId="4228C21D" w:rsidR="006B2902" w:rsidRPr="00621655" w:rsidRDefault="006B2902" w:rsidP="006B2902">
            <w:pPr>
              <w:numPr>
                <w:ilvl w:val="0"/>
                <w:numId w:val="102"/>
              </w:numPr>
              <w:spacing w:after="0" w:line="259" w:lineRule="auto"/>
              <w:ind w:hanging="336"/>
              <w:rPr>
                <w:rFonts w:ascii="Merriweather Sans" w:hAnsi="Merriweather Sans"/>
                <w:color w:val="auto"/>
              </w:rPr>
            </w:pPr>
            <w:r w:rsidRPr="00621655">
              <w:rPr>
                <w:rFonts w:ascii="Merriweather Sans" w:hAnsi="Merriweather Sans"/>
                <w:color w:val="auto"/>
              </w:rPr>
              <w:t>Puntos Verdes</w:t>
            </w:r>
          </w:p>
          <w:p w14:paraId="309CE54F" w14:textId="11E6110C" w:rsidR="006B2902" w:rsidRPr="00621655" w:rsidRDefault="006B2902" w:rsidP="006B2902">
            <w:pPr>
              <w:numPr>
                <w:ilvl w:val="0"/>
                <w:numId w:val="102"/>
              </w:numPr>
              <w:spacing w:after="0" w:line="259" w:lineRule="auto"/>
              <w:ind w:hanging="336"/>
              <w:rPr>
                <w:rFonts w:ascii="Merriweather Sans" w:hAnsi="Merriweather Sans"/>
                <w:color w:val="auto"/>
              </w:rPr>
            </w:pPr>
            <w:r w:rsidRPr="00621655">
              <w:rPr>
                <w:rFonts w:ascii="Merriweather Sans" w:hAnsi="Merriweather Sans"/>
                <w:color w:val="auto"/>
              </w:rPr>
              <w:t>Mercado municipal de Ripollet</w:t>
            </w:r>
          </w:p>
        </w:tc>
      </w:tr>
      <w:tr w:rsidR="006B2902" w:rsidRPr="00621655" w14:paraId="3FE0C729" w14:textId="77777777" w:rsidTr="00CC4B86">
        <w:tblPrEx>
          <w:tblCellMar>
            <w:left w:w="108" w:type="dxa"/>
            <w:bottom w:w="0" w:type="dxa"/>
            <w:right w:w="108" w:type="dxa"/>
          </w:tblCellMar>
        </w:tblPrEx>
        <w:trPr>
          <w:trHeight w:val="1488"/>
        </w:trPr>
        <w:tc>
          <w:tcPr>
            <w:tcW w:w="1381"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7D1E2E2E" w14:textId="0AC6F99D" w:rsidR="006B2902" w:rsidRPr="00621655" w:rsidRDefault="006B2902" w:rsidP="00241DE5">
            <w:pPr>
              <w:tabs>
                <w:tab w:val="right" w:pos="1904"/>
              </w:tabs>
              <w:spacing w:after="17" w:line="259" w:lineRule="auto"/>
              <w:ind w:left="0" w:firstLine="0"/>
              <w:jc w:val="left"/>
              <w:rPr>
                <w:rFonts w:ascii="Merriweather Sans" w:hAnsi="Merriweather Sans"/>
                <w:color w:val="auto"/>
              </w:rPr>
            </w:pPr>
            <w:r w:rsidRPr="00621655">
              <w:rPr>
                <w:rFonts w:ascii="Merriweather Sans" w:hAnsi="Merriweather Sans"/>
                <w:b/>
                <w:color w:val="auto"/>
              </w:rPr>
              <w:t>HORARIO DEL SERVICIO</w:t>
            </w:r>
          </w:p>
        </w:tc>
        <w:tc>
          <w:tcPr>
            <w:tcW w:w="7324" w:type="dxa"/>
            <w:gridSpan w:val="9"/>
            <w:tcBorders>
              <w:top w:val="single" w:sz="2" w:space="0" w:color="F2F2F2"/>
              <w:left w:val="single" w:sz="12" w:space="0" w:color="FFFFFF"/>
              <w:bottom w:val="single" w:sz="2" w:space="0" w:color="DADADB"/>
              <w:right w:val="single" w:sz="12" w:space="0" w:color="FFFFFF"/>
            </w:tcBorders>
            <w:shd w:val="clear" w:color="auto" w:fill="F2F2F2"/>
          </w:tcPr>
          <w:p w14:paraId="09DE9BD1" w14:textId="7B76A6B3" w:rsidR="006B2902" w:rsidRPr="00621655" w:rsidRDefault="006B2902" w:rsidP="007A4590">
            <w:pPr>
              <w:spacing w:after="218" w:line="259" w:lineRule="auto"/>
              <w:ind w:left="31" w:firstLine="0"/>
              <w:jc w:val="left"/>
              <w:rPr>
                <w:rFonts w:ascii="Merriweather Sans" w:hAnsi="Merriweather Sans"/>
                <w:color w:val="auto"/>
              </w:rPr>
            </w:pPr>
            <w:r w:rsidRPr="00621655">
              <w:rPr>
                <w:rFonts w:ascii="Merriweather Sans" w:hAnsi="Merriweather Sans"/>
                <w:color w:val="auto"/>
              </w:rPr>
              <w:t>De 22.00 a 6.00 h.</w:t>
            </w:r>
          </w:p>
          <w:p w14:paraId="3C0C5334" w14:textId="2CE4DE0D" w:rsidR="006B2902" w:rsidRPr="00621655" w:rsidRDefault="006B2902" w:rsidP="007A4590">
            <w:pPr>
              <w:spacing w:after="0" w:line="259" w:lineRule="auto"/>
              <w:ind w:left="31" w:right="33" w:firstLine="0"/>
              <w:rPr>
                <w:rFonts w:ascii="Merriweather Sans" w:hAnsi="Merriweather Sans"/>
                <w:color w:val="auto"/>
              </w:rPr>
            </w:pPr>
            <w:r w:rsidRPr="00621655">
              <w:rPr>
                <w:rFonts w:ascii="Merriweather Sans" w:hAnsi="Merriweather Sans"/>
                <w:color w:val="auto"/>
              </w:rPr>
              <w:t xml:space="preserve">Habrá que organizar el servicio </w:t>
            </w:r>
            <w:r w:rsidR="007C4A65" w:rsidRPr="00621655">
              <w:rPr>
                <w:rFonts w:ascii="Merriweather Sans" w:hAnsi="Merriweather Sans"/>
                <w:color w:val="auto"/>
              </w:rPr>
              <w:t>de manera</w:t>
            </w:r>
            <w:r w:rsidRPr="00621655">
              <w:rPr>
                <w:rFonts w:ascii="Merriweather Sans" w:hAnsi="Merriweather Sans"/>
                <w:color w:val="auto"/>
              </w:rPr>
              <w:t xml:space="preserve"> que el horario de recogida de la FORM de los establecimientos de restauración que realicen servicios nocturnos se adapte a sus necesidades según el horario de cierre de cocinas.</w:t>
            </w:r>
          </w:p>
        </w:tc>
      </w:tr>
      <w:tr w:rsidR="006B2902" w:rsidRPr="00621655" w14:paraId="49D1F3D5" w14:textId="77777777" w:rsidTr="00CC4B86">
        <w:tblPrEx>
          <w:tblCellMar>
            <w:left w:w="108" w:type="dxa"/>
            <w:bottom w:w="0" w:type="dxa"/>
            <w:right w:w="108" w:type="dxa"/>
          </w:tblCellMar>
        </w:tblPrEx>
        <w:trPr>
          <w:trHeight w:val="553"/>
        </w:trPr>
        <w:tc>
          <w:tcPr>
            <w:tcW w:w="1381" w:type="dxa"/>
            <w:vMerge w:val="restart"/>
            <w:tcBorders>
              <w:top w:val="single" w:sz="12" w:space="0" w:color="FFFFFF"/>
              <w:left w:val="single" w:sz="12" w:space="0" w:color="FFFFFF"/>
              <w:bottom w:val="single" w:sz="12" w:space="0" w:color="FFFFFF"/>
              <w:right w:val="single" w:sz="12" w:space="0" w:color="FFFFFF"/>
            </w:tcBorders>
            <w:shd w:val="clear" w:color="auto" w:fill="DADADB"/>
            <w:vAlign w:val="center"/>
          </w:tcPr>
          <w:p w14:paraId="1AAD31E3" w14:textId="2B770C0A" w:rsidR="006B2902" w:rsidRPr="00621655" w:rsidRDefault="006B2902" w:rsidP="0041087D">
            <w:pPr>
              <w:tabs>
                <w:tab w:val="right" w:pos="1904"/>
              </w:tabs>
              <w:spacing w:after="17" w:line="259" w:lineRule="auto"/>
              <w:ind w:left="0" w:firstLine="0"/>
              <w:jc w:val="left"/>
              <w:rPr>
                <w:rFonts w:ascii="Merriweather Sans" w:hAnsi="Merriweather Sans"/>
                <w:color w:val="auto"/>
              </w:rPr>
            </w:pPr>
            <w:r w:rsidRPr="00621655">
              <w:rPr>
                <w:rFonts w:ascii="Merriweather Sans" w:hAnsi="Merriweather Sans"/>
                <w:b/>
                <w:color w:val="auto"/>
              </w:rPr>
              <w:t xml:space="preserve">FRECUENCIA </w:t>
            </w:r>
            <w:r w:rsidR="0033135E" w:rsidRPr="00621655">
              <w:rPr>
                <w:rFonts w:ascii="Merriweather Sans" w:hAnsi="Merriweather Sans"/>
                <w:b/>
                <w:color w:val="auto"/>
              </w:rPr>
              <w:t>Y</w:t>
            </w:r>
            <w:r w:rsidRPr="00621655">
              <w:rPr>
                <w:rFonts w:ascii="Merriweather Sans" w:hAnsi="Merriweather Sans"/>
                <w:b/>
                <w:color w:val="auto"/>
              </w:rPr>
              <w:t xml:space="preserve"> CALENDARIO SEMANAL</w:t>
            </w:r>
          </w:p>
        </w:tc>
        <w:tc>
          <w:tcPr>
            <w:tcW w:w="7324" w:type="dxa"/>
            <w:gridSpan w:val="9"/>
            <w:tcBorders>
              <w:top w:val="single" w:sz="2" w:space="0" w:color="DADADB"/>
              <w:left w:val="single" w:sz="12" w:space="0" w:color="FFFFFF"/>
              <w:bottom w:val="single" w:sz="8" w:space="0" w:color="000000"/>
              <w:right w:val="single" w:sz="12" w:space="0" w:color="FFFFFF"/>
            </w:tcBorders>
            <w:shd w:val="clear" w:color="auto" w:fill="DADADB"/>
          </w:tcPr>
          <w:p w14:paraId="015F8DDC" w14:textId="26A3D740" w:rsidR="006B2902" w:rsidRPr="00621655" w:rsidRDefault="006B2902" w:rsidP="007A4590">
            <w:pPr>
              <w:spacing w:after="0" w:line="259" w:lineRule="auto"/>
              <w:ind w:left="31" w:firstLine="0"/>
              <w:jc w:val="left"/>
              <w:rPr>
                <w:rFonts w:ascii="Merriweather Sans" w:hAnsi="Merriweather Sans"/>
                <w:color w:val="auto"/>
              </w:rPr>
            </w:pPr>
            <w:r w:rsidRPr="00621655">
              <w:rPr>
                <w:rFonts w:ascii="Merriweather Sans" w:hAnsi="Merriweather Sans"/>
                <w:color w:val="auto"/>
              </w:rPr>
              <w:t>El servicio de recogida puerta a puerta de</w:t>
            </w:r>
            <w:r w:rsidR="00224880" w:rsidRPr="00621655">
              <w:rPr>
                <w:rFonts w:ascii="Merriweather Sans" w:hAnsi="Merriweather Sans"/>
                <w:color w:val="auto"/>
              </w:rPr>
              <w:t xml:space="preserve"> las</w:t>
            </w:r>
            <w:r w:rsidRPr="00621655">
              <w:rPr>
                <w:rFonts w:ascii="Merriweather Sans" w:hAnsi="Merriweather Sans"/>
                <w:color w:val="auto"/>
              </w:rPr>
              <w:t xml:space="preserve"> fracci</w:t>
            </w:r>
            <w:r w:rsidR="00224880" w:rsidRPr="00621655">
              <w:rPr>
                <w:rFonts w:ascii="Merriweather Sans" w:hAnsi="Merriweather Sans"/>
                <w:color w:val="auto"/>
              </w:rPr>
              <w:t>ones</w:t>
            </w:r>
            <w:r w:rsidRPr="00621655">
              <w:rPr>
                <w:rFonts w:ascii="Merriweather Sans" w:hAnsi="Merriweather Sans"/>
                <w:color w:val="auto"/>
              </w:rPr>
              <w:t xml:space="preserve"> FORM y PAPEL Y CARTÓN domésticos y comerciales se prestará 1 día </w:t>
            </w:r>
            <w:r w:rsidR="0033135E" w:rsidRPr="00621655">
              <w:rPr>
                <w:rFonts w:ascii="Merriweather Sans" w:hAnsi="Merriweather Sans"/>
                <w:color w:val="auto"/>
              </w:rPr>
              <w:t>a</w:t>
            </w:r>
            <w:r w:rsidRPr="00621655">
              <w:rPr>
                <w:rFonts w:ascii="Merriweather Sans" w:hAnsi="Merriweather Sans"/>
                <w:color w:val="auto"/>
              </w:rPr>
              <w:t xml:space="preserve"> la semana.</w:t>
            </w:r>
          </w:p>
        </w:tc>
      </w:tr>
      <w:tr w:rsidR="006B2902" w:rsidRPr="00621655" w14:paraId="7097FC63" w14:textId="77777777" w:rsidTr="00CC4B86">
        <w:tblPrEx>
          <w:tblCellMar>
            <w:left w:w="108" w:type="dxa"/>
            <w:bottom w:w="0" w:type="dxa"/>
            <w:right w:w="108" w:type="dxa"/>
          </w:tblCellMar>
        </w:tblPrEx>
        <w:trPr>
          <w:trHeight w:val="335"/>
        </w:trPr>
        <w:tc>
          <w:tcPr>
            <w:tcW w:w="0" w:type="auto"/>
            <w:vMerge/>
            <w:tcBorders>
              <w:top w:val="nil"/>
              <w:left w:val="single" w:sz="12" w:space="0" w:color="FFFFFF"/>
              <w:bottom w:val="nil"/>
              <w:right w:val="single" w:sz="12" w:space="0" w:color="FFFFFF"/>
            </w:tcBorders>
          </w:tcPr>
          <w:p w14:paraId="16841417"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990" w:type="dxa"/>
            <w:gridSpan w:val="2"/>
            <w:tcBorders>
              <w:top w:val="single" w:sz="8" w:space="0" w:color="000000"/>
              <w:left w:val="single" w:sz="12" w:space="0" w:color="FFFFFF"/>
              <w:bottom w:val="single" w:sz="8" w:space="0" w:color="000000"/>
              <w:right w:val="single" w:sz="8" w:space="0" w:color="000000"/>
            </w:tcBorders>
            <w:shd w:val="clear" w:color="auto" w:fill="7F7F7F"/>
          </w:tcPr>
          <w:p w14:paraId="64036FE6" w14:textId="77777777" w:rsidR="006B2902" w:rsidRPr="00621655" w:rsidRDefault="006B2902" w:rsidP="007A4590">
            <w:pPr>
              <w:spacing w:after="0" w:line="259" w:lineRule="auto"/>
              <w:ind w:left="130" w:firstLine="0"/>
              <w:jc w:val="left"/>
              <w:rPr>
                <w:rFonts w:ascii="Merriweather Sans" w:hAnsi="Merriweather Sans"/>
                <w:color w:val="auto"/>
              </w:rPr>
            </w:pPr>
            <w:r w:rsidRPr="00621655">
              <w:rPr>
                <w:rFonts w:ascii="Merriweather Sans" w:hAnsi="Merriweather Sans"/>
                <w:b/>
                <w:color w:val="auto"/>
              </w:rPr>
              <w:t xml:space="preserve">LUNES </w:t>
            </w:r>
          </w:p>
        </w:tc>
        <w:tc>
          <w:tcPr>
            <w:tcW w:w="988" w:type="dxa"/>
            <w:gridSpan w:val="2"/>
            <w:tcBorders>
              <w:top w:val="single" w:sz="8" w:space="0" w:color="000000"/>
              <w:left w:val="single" w:sz="8" w:space="0" w:color="000000"/>
              <w:bottom w:val="single" w:sz="8" w:space="0" w:color="000000"/>
              <w:right w:val="single" w:sz="8" w:space="0" w:color="000000"/>
            </w:tcBorders>
            <w:shd w:val="clear" w:color="auto" w:fill="7F7F7F"/>
          </w:tcPr>
          <w:p w14:paraId="72E8B793" w14:textId="77777777" w:rsidR="006B2902" w:rsidRPr="00621655" w:rsidRDefault="006B2902" w:rsidP="007A4590">
            <w:pPr>
              <w:spacing w:after="0" w:line="259" w:lineRule="auto"/>
              <w:ind w:left="73" w:firstLine="0"/>
              <w:rPr>
                <w:rFonts w:ascii="Merriweather Sans" w:hAnsi="Merriweather Sans"/>
                <w:color w:val="auto"/>
              </w:rPr>
            </w:pPr>
            <w:r w:rsidRPr="00621655">
              <w:rPr>
                <w:rFonts w:ascii="Merriweather Sans" w:hAnsi="Merriweather Sans"/>
                <w:b/>
                <w:color w:val="auto"/>
              </w:rPr>
              <w:t xml:space="preserve">MARTES </w:t>
            </w:r>
          </w:p>
        </w:tc>
        <w:tc>
          <w:tcPr>
            <w:tcW w:w="1112" w:type="dxa"/>
            <w:tcBorders>
              <w:top w:val="single" w:sz="8" w:space="0" w:color="000000"/>
              <w:left w:val="single" w:sz="8" w:space="0" w:color="000000"/>
              <w:bottom w:val="single" w:sz="8" w:space="0" w:color="000000"/>
              <w:right w:val="single" w:sz="8" w:space="0" w:color="000000"/>
            </w:tcBorders>
            <w:shd w:val="clear" w:color="auto" w:fill="7F7F7F"/>
          </w:tcPr>
          <w:p w14:paraId="64D76741" w14:textId="77777777" w:rsidR="006B2902" w:rsidRPr="00621655" w:rsidRDefault="006B2902" w:rsidP="007A4590">
            <w:pPr>
              <w:spacing w:after="0" w:line="259" w:lineRule="auto"/>
              <w:ind w:left="70" w:firstLine="0"/>
              <w:rPr>
                <w:rFonts w:ascii="Merriweather Sans" w:hAnsi="Merriweather Sans"/>
                <w:color w:val="auto"/>
              </w:rPr>
            </w:pPr>
            <w:r w:rsidRPr="00621655">
              <w:rPr>
                <w:rFonts w:ascii="Merriweather Sans" w:hAnsi="Merriweather Sans"/>
                <w:b/>
                <w:color w:val="auto"/>
              </w:rPr>
              <w:t xml:space="preserve">MIÉRCOLES </w:t>
            </w:r>
          </w:p>
        </w:tc>
        <w:tc>
          <w:tcPr>
            <w:tcW w:w="838" w:type="dxa"/>
            <w:tcBorders>
              <w:top w:val="single" w:sz="8" w:space="0" w:color="000000"/>
              <w:left w:val="single" w:sz="8" w:space="0" w:color="000000"/>
              <w:bottom w:val="single" w:sz="8" w:space="0" w:color="000000"/>
              <w:right w:val="single" w:sz="8" w:space="0" w:color="000000"/>
            </w:tcBorders>
            <w:shd w:val="clear" w:color="auto" w:fill="7F7F7F"/>
          </w:tcPr>
          <w:p w14:paraId="36A11556" w14:textId="77777777" w:rsidR="006B2902" w:rsidRPr="00621655" w:rsidRDefault="006B2902" w:rsidP="007A4590">
            <w:pPr>
              <w:spacing w:after="0" w:line="259" w:lineRule="auto"/>
              <w:ind w:left="134" w:firstLine="0"/>
              <w:jc w:val="left"/>
              <w:rPr>
                <w:rFonts w:ascii="Merriweather Sans" w:hAnsi="Merriweather Sans"/>
                <w:color w:val="auto"/>
              </w:rPr>
            </w:pPr>
            <w:r w:rsidRPr="00621655">
              <w:rPr>
                <w:rFonts w:ascii="Merriweather Sans" w:hAnsi="Merriweather Sans"/>
                <w:b/>
                <w:color w:val="auto"/>
              </w:rPr>
              <w:t xml:space="preserve">JUEVES </w:t>
            </w:r>
          </w:p>
        </w:tc>
        <w:tc>
          <w:tcPr>
            <w:tcW w:w="1209" w:type="dxa"/>
            <w:tcBorders>
              <w:top w:val="single" w:sz="8" w:space="0" w:color="000000"/>
              <w:left w:val="single" w:sz="8" w:space="0" w:color="000000"/>
              <w:bottom w:val="single" w:sz="8" w:space="0" w:color="000000"/>
              <w:right w:val="single" w:sz="8" w:space="0" w:color="000000"/>
            </w:tcBorders>
            <w:shd w:val="clear" w:color="auto" w:fill="7F7F7F"/>
          </w:tcPr>
          <w:p w14:paraId="5CBC4D39" w14:textId="77777777" w:rsidR="006B2902" w:rsidRPr="00621655" w:rsidRDefault="006B2902" w:rsidP="007A4590">
            <w:pPr>
              <w:spacing w:after="0" w:line="259" w:lineRule="auto"/>
              <w:ind w:left="72" w:firstLine="0"/>
              <w:rPr>
                <w:rFonts w:ascii="Merriweather Sans" w:hAnsi="Merriweather Sans"/>
                <w:color w:val="auto"/>
              </w:rPr>
            </w:pPr>
            <w:r w:rsidRPr="00621655">
              <w:rPr>
                <w:rFonts w:ascii="Merriweather Sans" w:hAnsi="Merriweather Sans"/>
                <w:b/>
                <w:color w:val="auto"/>
              </w:rPr>
              <w:t xml:space="preserve">VIERNES </w:t>
            </w:r>
          </w:p>
        </w:tc>
        <w:tc>
          <w:tcPr>
            <w:tcW w:w="1028" w:type="dxa"/>
            <w:tcBorders>
              <w:top w:val="single" w:sz="8" w:space="0" w:color="000000"/>
              <w:left w:val="single" w:sz="8" w:space="0" w:color="000000"/>
              <w:bottom w:val="single" w:sz="8" w:space="0" w:color="000000"/>
              <w:right w:val="single" w:sz="8" w:space="0" w:color="000000"/>
            </w:tcBorders>
            <w:shd w:val="clear" w:color="auto" w:fill="7F7F7F"/>
          </w:tcPr>
          <w:p w14:paraId="3EEB5A66" w14:textId="77777777" w:rsidR="006B2902" w:rsidRPr="00621655" w:rsidRDefault="006B2902" w:rsidP="007A4590">
            <w:pPr>
              <w:spacing w:after="0" w:line="259" w:lineRule="auto"/>
              <w:ind w:left="71" w:firstLine="0"/>
              <w:rPr>
                <w:rFonts w:ascii="Merriweather Sans" w:hAnsi="Merriweather Sans"/>
                <w:color w:val="auto"/>
              </w:rPr>
            </w:pPr>
            <w:r w:rsidRPr="00621655">
              <w:rPr>
                <w:rFonts w:ascii="Merriweather Sans" w:hAnsi="Merriweather Sans"/>
                <w:b/>
                <w:color w:val="auto"/>
              </w:rPr>
              <w:t xml:space="preserve">SÁBADO </w:t>
            </w:r>
          </w:p>
        </w:tc>
        <w:tc>
          <w:tcPr>
            <w:tcW w:w="1159" w:type="dxa"/>
            <w:tcBorders>
              <w:top w:val="single" w:sz="8" w:space="0" w:color="000000"/>
              <w:left w:val="single" w:sz="8" w:space="0" w:color="000000"/>
              <w:bottom w:val="single" w:sz="8" w:space="0" w:color="000000"/>
              <w:right w:val="single" w:sz="12" w:space="0" w:color="FFFFFF"/>
            </w:tcBorders>
            <w:shd w:val="clear" w:color="auto" w:fill="7F7F7F"/>
          </w:tcPr>
          <w:p w14:paraId="65F7DAF6" w14:textId="77777777" w:rsidR="006B2902" w:rsidRPr="00621655" w:rsidRDefault="006B2902" w:rsidP="007A4590">
            <w:pPr>
              <w:spacing w:after="0" w:line="259" w:lineRule="auto"/>
              <w:ind w:left="70" w:firstLine="0"/>
              <w:rPr>
                <w:rFonts w:ascii="Merriweather Sans" w:hAnsi="Merriweather Sans"/>
                <w:color w:val="auto"/>
              </w:rPr>
            </w:pPr>
            <w:r w:rsidRPr="00621655">
              <w:rPr>
                <w:rFonts w:ascii="Merriweather Sans" w:hAnsi="Merriweather Sans"/>
                <w:b/>
                <w:color w:val="auto"/>
              </w:rPr>
              <w:t xml:space="preserve">DOMINGO </w:t>
            </w:r>
          </w:p>
        </w:tc>
      </w:tr>
      <w:tr w:rsidR="006B2902" w:rsidRPr="00621655" w14:paraId="7BDA0DBD" w14:textId="77777777" w:rsidTr="00CC4B86">
        <w:tblPrEx>
          <w:tblCellMar>
            <w:left w:w="108" w:type="dxa"/>
            <w:bottom w:w="0" w:type="dxa"/>
            <w:right w:w="108" w:type="dxa"/>
          </w:tblCellMar>
        </w:tblPrEx>
        <w:trPr>
          <w:trHeight w:val="335"/>
        </w:trPr>
        <w:tc>
          <w:tcPr>
            <w:tcW w:w="0" w:type="auto"/>
            <w:vMerge/>
            <w:tcBorders>
              <w:top w:val="nil"/>
              <w:left w:val="single" w:sz="12" w:space="0" w:color="FFFFFF"/>
              <w:bottom w:val="nil"/>
              <w:right w:val="single" w:sz="12" w:space="0" w:color="FFFFFF"/>
            </w:tcBorders>
          </w:tcPr>
          <w:p w14:paraId="11BA46D2"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990" w:type="dxa"/>
            <w:gridSpan w:val="2"/>
            <w:vMerge w:val="restart"/>
            <w:tcBorders>
              <w:top w:val="single" w:sz="8" w:space="0" w:color="000000"/>
              <w:left w:val="single" w:sz="12" w:space="0" w:color="FFFFFF"/>
              <w:bottom w:val="single" w:sz="2" w:space="0" w:color="F2F2F2"/>
              <w:right w:val="single" w:sz="8" w:space="0" w:color="000000"/>
            </w:tcBorders>
            <w:shd w:val="clear" w:color="auto" w:fill="DADADB"/>
            <w:vAlign w:val="bottom"/>
          </w:tcPr>
          <w:p w14:paraId="323BACA6" w14:textId="32E69184" w:rsidR="006B2902" w:rsidRPr="00621655" w:rsidRDefault="006B2902" w:rsidP="007A4590">
            <w:pPr>
              <w:spacing w:after="0" w:line="259" w:lineRule="auto"/>
              <w:ind w:left="97" w:firstLine="0"/>
              <w:jc w:val="center"/>
              <w:rPr>
                <w:rFonts w:ascii="Merriweather Sans" w:hAnsi="Merriweather Sans"/>
                <w:color w:val="auto"/>
              </w:rPr>
            </w:pPr>
          </w:p>
          <w:p w14:paraId="365B2549" w14:textId="77777777" w:rsidR="006B2902" w:rsidRPr="00621655" w:rsidRDefault="006B2902" w:rsidP="007A4590">
            <w:pPr>
              <w:spacing w:after="0" w:line="259" w:lineRule="auto"/>
              <w:ind w:left="31" w:firstLine="0"/>
              <w:jc w:val="left"/>
              <w:rPr>
                <w:rFonts w:ascii="Merriweather Sans" w:hAnsi="Merriweather Sans"/>
                <w:color w:val="auto"/>
              </w:rPr>
            </w:pPr>
            <w:r w:rsidRPr="00621655">
              <w:rPr>
                <w:rFonts w:ascii="Merriweather Sans" w:hAnsi="Merriweather Sans"/>
                <w:color w:val="auto"/>
              </w:rPr>
              <w:lastRenderedPageBreak/>
              <w:t xml:space="preserve"> </w:t>
            </w:r>
          </w:p>
        </w:tc>
        <w:tc>
          <w:tcPr>
            <w:tcW w:w="988" w:type="dxa"/>
            <w:gridSpan w:val="2"/>
            <w:vMerge w:val="restart"/>
            <w:tcBorders>
              <w:top w:val="single" w:sz="8" w:space="0" w:color="000000"/>
              <w:left w:val="single" w:sz="8" w:space="0" w:color="000000"/>
              <w:bottom w:val="single" w:sz="2" w:space="0" w:color="F2F2F2"/>
              <w:right w:val="single" w:sz="8" w:space="0" w:color="000000"/>
            </w:tcBorders>
            <w:shd w:val="clear" w:color="auto" w:fill="DADADB"/>
            <w:vAlign w:val="center"/>
          </w:tcPr>
          <w:p w14:paraId="61B23836" w14:textId="52693E3B" w:rsidR="006B2902" w:rsidRPr="00621655" w:rsidRDefault="006B2902" w:rsidP="007A4590">
            <w:pPr>
              <w:spacing w:after="0" w:line="259" w:lineRule="auto"/>
              <w:ind w:left="73" w:firstLine="0"/>
              <w:jc w:val="left"/>
              <w:rPr>
                <w:rFonts w:ascii="Merriweather Sans" w:hAnsi="Merriweather Sans"/>
                <w:color w:val="auto"/>
              </w:rPr>
            </w:pPr>
          </w:p>
        </w:tc>
        <w:tc>
          <w:tcPr>
            <w:tcW w:w="1112" w:type="dxa"/>
            <w:vMerge w:val="restart"/>
            <w:tcBorders>
              <w:top w:val="single" w:sz="8" w:space="0" w:color="000000"/>
              <w:left w:val="single" w:sz="8" w:space="0" w:color="000000"/>
              <w:bottom w:val="single" w:sz="2" w:space="0" w:color="F2F2F2"/>
              <w:right w:val="single" w:sz="8" w:space="0" w:color="000000"/>
            </w:tcBorders>
            <w:shd w:val="clear" w:color="auto" w:fill="DADADB"/>
            <w:vAlign w:val="center"/>
          </w:tcPr>
          <w:p w14:paraId="0D234F87" w14:textId="627ED25F" w:rsidR="006B2902" w:rsidRPr="00621655" w:rsidRDefault="006B2902" w:rsidP="007A4590">
            <w:pPr>
              <w:spacing w:after="0" w:line="259" w:lineRule="auto"/>
              <w:ind w:left="70" w:firstLine="0"/>
              <w:jc w:val="left"/>
              <w:rPr>
                <w:rFonts w:ascii="Merriweather Sans" w:hAnsi="Merriweather Sans"/>
                <w:color w:val="auto"/>
              </w:rPr>
            </w:pPr>
          </w:p>
        </w:tc>
        <w:tc>
          <w:tcPr>
            <w:tcW w:w="838" w:type="dxa"/>
            <w:vMerge w:val="restart"/>
            <w:tcBorders>
              <w:top w:val="single" w:sz="8" w:space="0" w:color="000000"/>
              <w:left w:val="single" w:sz="8" w:space="0" w:color="000000"/>
              <w:bottom w:val="single" w:sz="2" w:space="0" w:color="F2F2F2"/>
              <w:right w:val="single" w:sz="8" w:space="0" w:color="000000"/>
            </w:tcBorders>
            <w:shd w:val="clear" w:color="auto" w:fill="DADADB"/>
            <w:vAlign w:val="center"/>
          </w:tcPr>
          <w:p w14:paraId="1EAEB4B4" w14:textId="36597ACD" w:rsidR="006B2902" w:rsidRPr="00621655" w:rsidRDefault="006B2902" w:rsidP="007A4590">
            <w:pPr>
              <w:spacing w:after="0" w:line="259" w:lineRule="auto"/>
              <w:ind w:left="70" w:firstLine="0"/>
              <w:jc w:val="left"/>
              <w:rPr>
                <w:rFonts w:ascii="Merriweather Sans" w:hAnsi="Merriweather Sans"/>
                <w:color w:val="auto"/>
              </w:rPr>
            </w:pPr>
          </w:p>
        </w:tc>
        <w:tc>
          <w:tcPr>
            <w:tcW w:w="1209" w:type="dxa"/>
            <w:tcBorders>
              <w:top w:val="single" w:sz="8" w:space="0" w:color="000000"/>
              <w:left w:val="single" w:sz="8" w:space="0" w:color="000000"/>
              <w:bottom w:val="single" w:sz="8" w:space="0" w:color="000000"/>
              <w:right w:val="single" w:sz="8" w:space="0" w:color="000000"/>
            </w:tcBorders>
            <w:shd w:val="clear" w:color="auto" w:fill="C55811"/>
          </w:tcPr>
          <w:p w14:paraId="2F571BE2" w14:textId="768580B2" w:rsidR="006B2902" w:rsidRPr="00621655" w:rsidRDefault="006B2902" w:rsidP="007A4590">
            <w:pPr>
              <w:spacing w:after="0" w:line="259" w:lineRule="auto"/>
              <w:ind w:left="0" w:right="2" w:firstLine="0"/>
              <w:jc w:val="center"/>
              <w:rPr>
                <w:rFonts w:ascii="Merriweather Sans" w:hAnsi="Merriweather Sans"/>
                <w:color w:val="auto"/>
              </w:rPr>
            </w:pPr>
            <w:r w:rsidRPr="00621655">
              <w:rPr>
                <w:rFonts w:ascii="Merriweather Sans" w:hAnsi="Merriweather Sans"/>
                <w:b/>
                <w:color w:val="auto"/>
              </w:rPr>
              <w:t>FORM</w:t>
            </w:r>
          </w:p>
        </w:tc>
        <w:tc>
          <w:tcPr>
            <w:tcW w:w="1028" w:type="dxa"/>
            <w:vMerge w:val="restart"/>
            <w:tcBorders>
              <w:top w:val="single" w:sz="8" w:space="0" w:color="000000"/>
              <w:left w:val="single" w:sz="8" w:space="0" w:color="000000"/>
              <w:bottom w:val="single" w:sz="2" w:space="0" w:color="F2F2F2"/>
              <w:right w:val="single" w:sz="8" w:space="0" w:color="000000"/>
            </w:tcBorders>
            <w:shd w:val="clear" w:color="auto" w:fill="DADADB"/>
            <w:vAlign w:val="center"/>
          </w:tcPr>
          <w:p w14:paraId="3BD5734F" w14:textId="21C8E0B8" w:rsidR="006B2902" w:rsidRPr="00621655" w:rsidRDefault="006B2902" w:rsidP="007A4590">
            <w:pPr>
              <w:spacing w:after="0" w:line="259" w:lineRule="auto"/>
              <w:ind w:left="71" w:firstLine="0"/>
              <w:jc w:val="left"/>
              <w:rPr>
                <w:rFonts w:ascii="Merriweather Sans" w:hAnsi="Merriweather Sans"/>
                <w:color w:val="auto"/>
              </w:rPr>
            </w:pPr>
          </w:p>
        </w:tc>
        <w:tc>
          <w:tcPr>
            <w:tcW w:w="1159" w:type="dxa"/>
            <w:vMerge w:val="restart"/>
            <w:tcBorders>
              <w:top w:val="single" w:sz="8" w:space="0" w:color="000000"/>
              <w:left w:val="single" w:sz="8" w:space="0" w:color="000000"/>
              <w:bottom w:val="single" w:sz="2" w:space="0" w:color="F2F2F2"/>
              <w:right w:val="single" w:sz="12" w:space="0" w:color="FFFFFF"/>
            </w:tcBorders>
            <w:shd w:val="clear" w:color="auto" w:fill="DADADB"/>
            <w:vAlign w:val="center"/>
          </w:tcPr>
          <w:p w14:paraId="06B57F1C" w14:textId="3261A8F1" w:rsidR="006B2902" w:rsidRPr="00621655" w:rsidRDefault="006B2902" w:rsidP="007A4590">
            <w:pPr>
              <w:spacing w:after="0" w:line="259" w:lineRule="auto"/>
              <w:ind w:left="70" w:firstLine="0"/>
              <w:jc w:val="left"/>
              <w:rPr>
                <w:rFonts w:ascii="Merriweather Sans" w:hAnsi="Merriweather Sans"/>
                <w:color w:val="auto"/>
              </w:rPr>
            </w:pPr>
          </w:p>
        </w:tc>
      </w:tr>
      <w:tr w:rsidR="006B2902" w:rsidRPr="00621655" w14:paraId="05F267EF" w14:textId="77777777" w:rsidTr="00CC4B86">
        <w:tblPrEx>
          <w:tblCellMar>
            <w:left w:w="108" w:type="dxa"/>
            <w:bottom w:w="0" w:type="dxa"/>
            <w:right w:w="108" w:type="dxa"/>
          </w:tblCellMar>
        </w:tblPrEx>
        <w:trPr>
          <w:trHeight w:val="500"/>
        </w:trPr>
        <w:tc>
          <w:tcPr>
            <w:tcW w:w="0" w:type="auto"/>
            <w:vMerge/>
            <w:tcBorders>
              <w:top w:val="nil"/>
              <w:left w:val="single" w:sz="12" w:space="0" w:color="FFFFFF"/>
              <w:bottom w:val="single" w:sz="12" w:space="0" w:color="FFFFFF"/>
              <w:right w:val="single" w:sz="12" w:space="0" w:color="FFFFFF"/>
            </w:tcBorders>
          </w:tcPr>
          <w:p w14:paraId="774E112E"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gridSpan w:val="2"/>
            <w:vMerge/>
            <w:tcBorders>
              <w:top w:val="nil"/>
              <w:left w:val="single" w:sz="12" w:space="0" w:color="FFFFFF"/>
              <w:bottom w:val="single" w:sz="2" w:space="0" w:color="F2F2F2"/>
              <w:right w:val="single" w:sz="8" w:space="0" w:color="000000"/>
            </w:tcBorders>
          </w:tcPr>
          <w:p w14:paraId="08F605EE"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gridSpan w:val="2"/>
            <w:vMerge/>
            <w:tcBorders>
              <w:top w:val="nil"/>
              <w:left w:val="single" w:sz="8" w:space="0" w:color="000000"/>
              <w:bottom w:val="single" w:sz="2" w:space="0" w:color="F2F2F2"/>
              <w:right w:val="single" w:sz="8" w:space="0" w:color="000000"/>
            </w:tcBorders>
          </w:tcPr>
          <w:p w14:paraId="614E2472"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8" w:space="0" w:color="000000"/>
              <w:bottom w:val="single" w:sz="2" w:space="0" w:color="F2F2F2"/>
              <w:right w:val="single" w:sz="8" w:space="0" w:color="000000"/>
            </w:tcBorders>
          </w:tcPr>
          <w:p w14:paraId="0DD910F8"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8" w:space="0" w:color="000000"/>
              <w:bottom w:val="single" w:sz="2" w:space="0" w:color="F2F2F2"/>
              <w:right w:val="single" w:sz="8" w:space="0" w:color="000000"/>
            </w:tcBorders>
          </w:tcPr>
          <w:p w14:paraId="5B6CAE9E"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209" w:type="dxa"/>
            <w:tcBorders>
              <w:top w:val="single" w:sz="8" w:space="0" w:color="000000"/>
              <w:left w:val="single" w:sz="8" w:space="0" w:color="000000"/>
              <w:bottom w:val="single" w:sz="2" w:space="0" w:color="F2F2F2"/>
              <w:right w:val="single" w:sz="8" w:space="0" w:color="000000"/>
            </w:tcBorders>
            <w:shd w:val="clear" w:color="auto" w:fill="2E75B5"/>
          </w:tcPr>
          <w:p w14:paraId="7373C9E6" w14:textId="7AA733AE" w:rsidR="006B2902" w:rsidRPr="00621655" w:rsidRDefault="006B2902" w:rsidP="007A4590">
            <w:pPr>
              <w:spacing w:after="0" w:line="259" w:lineRule="auto"/>
              <w:ind w:left="0" w:firstLine="0"/>
              <w:jc w:val="center"/>
              <w:rPr>
                <w:rFonts w:ascii="Merriweather Sans" w:hAnsi="Merriweather Sans"/>
                <w:color w:val="auto"/>
              </w:rPr>
            </w:pPr>
            <w:r w:rsidRPr="00621655">
              <w:rPr>
                <w:rFonts w:ascii="Merriweather Sans" w:hAnsi="Merriweather Sans"/>
                <w:b/>
                <w:color w:val="auto"/>
              </w:rPr>
              <w:t>PAPEL CARTÓN</w:t>
            </w:r>
          </w:p>
        </w:tc>
        <w:tc>
          <w:tcPr>
            <w:tcW w:w="0" w:type="auto"/>
            <w:vMerge/>
            <w:tcBorders>
              <w:top w:val="nil"/>
              <w:left w:val="single" w:sz="8" w:space="0" w:color="000000"/>
              <w:bottom w:val="single" w:sz="2" w:space="0" w:color="F2F2F2"/>
              <w:right w:val="single" w:sz="8" w:space="0" w:color="000000"/>
            </w:tcBorders>
          </w:tcPr>
          <w:p w14:paraId="3C1568FA"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8" w:space="0" w:color="000000"/>
              <w:bottom w:val="single" w:sz="2" w:space="0" w:color="F2F2F2"/>
              <w:right w:val="single" w:sz="12" w:space="0" w:color="FFFFFF"/>
            </w:tcBorders>
          </w:tcPr>
          <w:p w14:paraId="1C69125E"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2FE6C4AD" w14:textId="77777777" w:rsidTr="00CC4B86">
        <w:tblPrEx>
          <w:tblCellMar>
            <w:left w:w="108" w:type="dxa"/>
            <w:bottom w:w="0" w:type="dxa"/>
            <w:right w:w="108" w:type="dxa"/>
          </w:tblCellMar>
        </w:tblPrEx>
        <w:trPr>
          <w:trHeight w:val="569"/>
        </w:trPr>
        <w:tc>
          <w:tcPr>
            <w:tcW w:w="1381" w:type="dxa"/>
            <w:tcBorders>
              <w:top w:val="single" w:sz="12" w:space="0" w:color="FFFFFF"/>
              <w:left w:val="single" w:sz="12" w:space="0" w:color="FFFFFF"/>
              <w:bottom w:val="single" w:sz="12" w:space="0" w:color="FFFFFF"/>
              <w:right w:val="single" w:sz="12" w:space="0" w:color="FFFFFF"/>
            </w:tcBorders>
            <w:shd w:val="clear" w:color="auto" w:fill="F2F2F2"/>
          </w:tcPr>
          <w:p w14:paraId="3F89EFC0" w14:textId="5EF808E1" w:rsidR="006B2902" w:rsidRPr="00621655" w:rsidRDefault="006B2902" w:rsidP="007A4590">
            <w:pPr>
              <w:spacing w:after="0" w:line="259" w:lineRule="auto"/>
              <w:ind w:left="66" w:firstLine="0"/>
              <w:jc w:val="left"/>
              <w:rPr>
                <w:rFonts w:ascii="Merriweather Sans" w:hAnsi="Merriweather Sans"/>
                <w:color w:val="auto"/>
              </w:rPr>
            </w:pPr>
            <w:r w:rsidRPr="00621655">
              <w:rPr>
                <w:rFonts w:ascii="Merriweather Sans" w:hAnsi="Merriweather Sans"/>
                <w:b/>
                <w:color w:val="auto"/>
              </w:rPr>
              <w:t>TRANSPORTE DEL RESIDUO</w:t>
            </w:r>
          </w:p>
        </w:tc>
        <w:tc>
          <w:tcPr>
            <w:tcW w:w="7324" w:type="dxa"/>
            <w:gridSpan w:val="9"/>
            <w:tcBorders>
              <w:top w:val="single" w:sz="2" w:space="0" w:color="F2F2F2"/>
              <w:left w:val="single" w:sz="12" w:space="0" w:color="FFFFFF"/>
              <w:bottom w:val="single" w:sz="2" w:space="0" w:color="DADADB"/>
              <w:right w:val="single" w:sz="12" w:space="0" w:color="FFFFFF"/>
            </w:tcBorders>
            <w:shd w:val="clear" w:color="auto" w:fill="F2F2F2"/>
          </w:tcPr>
          <w:p w14:paraId="29BF6DDF" w14:textId="1CD7588E" w:rsidR="006B2902" w:rsidRPr="00621655" w:rsidRDefault="006B2902" w:rsidP="007A4590">
            <w:pPr>
              <w:spacing w:after="0" w:line="259" w:lineRule="auto"/>
              <w:ind w:left="31" w:firstLine="0"/>
              <w:rPr>
                <w:rFonts w:ascii="Merriweather Sans" w:hAnsi="Merriweather Sans"/>
                <w:color w:val="auto"/>
              </w:rPr>
            </w:pPr>
            <w:r w:rsidRPr="00621655">
              <w:rPr>
                <w:rFonts w:ascii="Merriweather Sans" w:hAnsi="Merriweather Sans"/>
                <w:color w:val="auto"/>
              </w:rPr>
              <w:t xml:space="preserve">Los residuos serán trasladados a la planta correspondiente </w:t>
            </w:r>
            <w:r w:rsidR="00224880" w:rsidRPr="00621655">
              <w:rPr>
                <w:rFonts w:ascii="Merriweather Sans" w:hAnsi="Merriweather Sans"/>
                <w:color w:val="auto"/>
              </w:rPr>
              <w:t>en</w:t>
            </w:r>
            <w:r w:rsidRPr="00621655">
              <w:rPr>
                <w:rFonts w:ascii="Merriweather Sans" w:hAnsi="Merriweather Sans"/>
                <w:color w:val="auto"/>
              </w:rPr>
              <w:t xml:space="preserve"> un plazo máximo de 12 horas posteriormente a su recogida.</w:t>
            </w:r>
          </w:p>
        </w:tc>
      </w:tr>
      <w:tr w:rsidR="006B2902" w:rsidRPr="00621655" w14:paraId="5EF79F42" w14:textId="77777777" w:rsidTr="00CC4B86">
        <w:tblPrEx>
          <w:tblCellMar>
            <w:left w:w="108" w:type="dxa"/>
            <w:bottom w:w="0" w:type="dxa"/>
            <w:right w:w="108" w:type="dxa"/>
          </w:tblCellMar>
        </w:tblPrEx>
        <w:trPr>
          <w:trHeight w:val="1074"/>
        </w:trPr>
        <w:tc>
          <w:tcPr>
            <w:tcW w:w="1381" w:type="dxa"/>
            <w:vMerge w:val="restart"/>
            <w:tcBorders>
              <w:top w:val="single" w:sz="12" w:space="0" w:color="FFFFFF"/>
              <w:left w:val="single" w:sz="12" w:space="0" w:color="FFFFFF"/>
              <w:bottom w:val="single" w:sz="12" w:space="0" w:color="FFFFFF"/>
              <w:right w:val="single" w:sz="12" w:space="0" w:color="FFFFFF"/>
            </w:tcBorders>
            <w:shd w:val="clear" w:color="auto" w:fill="DADADB"/>
            <w:vAlign w:val="center"/>
          </w:tcPr>
          <w:p w14:paraId="4313F152" w14:textId="2A216909" w:rsidR="006B2902" w:rsidRPr="00621655" w:rsidRDefault="006B2902" w:rsidP="007A4590">
            <w:pPr>
              <w:spacing w:after="0" w:line="259" w:lineRule="auto"/>
              <w:ind w:left="66" w:firstLine="0"/>
              <w:jc w:val="left"/>
              <w:rPr>
                <w:rFonts w:ascii="Merriweather Sans" w:hAnsi="Merriweather Sans"/>
                <w:color w:val="auto"/>
              </w:rPr>
            </w:pPr>
            <w:r w:rsidRPr="00621655">
              <w:rPr>
                <w:rFonts w:ascii="Merriweather Sans" w:hAnsi="Merriweather Sans"/>
                <w:b/>
                <w:color w:val="auto"/>
              </w:rPr>
              <w:t>COMPOSICIÓN DE LOS EQUIPOS</w:t>
            </w:r>
          </w:p>
        </w:tc>
        <w:tc>
          <w:tcPr>
            <w:tcW w:w="7324" w:type="dxa"/>
            <w:gridSpan w:val="9"/>
            <w:tcBorders>
              <w:top w:val="single" w:sz="2" w:space="0" w:color="DADADB"/>
              <w:left w:val="single" w:sz="12" w:space="0" w:color="FFFFFF"/>
              <w:bottom w:val="nil"/>
              <w:right w:val="single" w:sz="12" w:space="0" w:color="FFFFFF"/>
            </w:tcBorders>
            <w:shd w:val="clear" w:color="auto" w:fill="DADADB"/>
          </w:tcPr>
          <w:p w14:paraId="6F1DB3C6" w14:textId="30ABBAB0" w:rsidR="006B2902" w:rsidRPr="00621655" w:rsidRDefault="006B2902" w:rsidP="007A4590">
            <w:pPr>
              <w:spacing w:after="30" w:line="259" w:lineRule="auto"/>
              <w:ind w:left="31" w:firstLine="0"/>
              <w:jc w:val="left"/>
              <w:rPr>
                <w:rFonts w:ascii="Merriweather Sans" w:hAnsi="Merriweather Sans"/>
                <w:color w:val="auto"/>
              </w:rPr>
            </w:pPr>
            <w:r w:rsidRPr="00621655">
              <w:rPr>
                <w:rFonts w:ascii="Merriweather Sans" w:hAnsi="Merriweather Sans"/>
                <w:color w:val="auto"/>
              </w:rPr>
              <w:t>Se prevén los siguientes equipos:</w:t>
            </w:r>
          </w:p>
          <w:p w14:paraId="2462D04B" w14:textId="0C6CF52A" w:rsidR="0033135E" w:rsidRPr="00621655" w:rsidRDefault="006B2902" w:rsidP="006B2902">
            <w:pPr>
              <w:numPr>
                <w:ilvl w:val="0"/>
                <w:numId w:val="103"/>
              </w:numPr>
              <w:spacing w:after="0" w:line="308" w:lineRule="auto"/>
              <w:ind w:right="247" w:firstLine="0"/>
              <w:jc w:val="left"/>
              <w:rPr>
                <w:rFonts w:ascii="Merriweather Sans" w:hAnsi="Merriweather Sans"/>
                <w:color w:val="auto"/>
              </w:rPr>
            </w:pPr>
            <w:r w:rsidRPr="00621655">
              <w:rPr>
                <w:rFonts w:ascii="Merriweather Sans" w:hAnsi="Merriweather Sans"/>
                <w:color w:val="auto"/>
              </w:rPr>
              <w:t xml:space="preserve">Vehículos </w:t>
            </w:r>
            <w:r w:rsidR="001E4A9F" w:rsidRPr="00621655">
              <w:rPr>
                <w:rFonts w:ascii="Merriweather Sans" w:hAnsi="Merriweather Sans"/>
                <w:color w:val="auto"/>
              </w:rPr>
              <w:t>bicompartimentado</w:t>
            </w:r>
            <w:r w:rsidRPr="00621655">
              <w:rPr>
                <w:rFonts w:ascii="Merriweather Sans" w:hAnsi="Merriweather Sans"/>
                <w:color w:val="auto"/>
              </w:rPr>
              <w:t>s de carga posterior de mínimo 21</w:t>
            </w:r>
            <w:r w:rsidR="00224880" w:rsidRPr="00621655">
              <w:rPr>
                <w:rFonts w:ascii="Merriweather Sans" w:hAnsi="Merriweather Sans"/>
                <w:color w:val="auto"/>
              </w:rPr>
              <w:t xml:space="preserve"> </w:t>
            </w:r>
            <w:r w:rsidRPr="00621655">
              <w:rPr>
                <w:rFonts w:ascii="Merriweather Sans" w:hAnsi="Merriweather Sans"/>
                <w:color w:val="auto"/>
              </w:rPr>
              <w:t>m</w:t>
            </w:r>
            <w:r w:rsidR="0033135E" w:rsidRPr="00621655">
              <w:rPr>
                <w:rFonts w:ascii="Merriweather Sans" w:hAnsi="Merriweather Sans"/>
                <w:color w:val="auto"/>
                <w:vertAlign w:val="superscript"/>
              </w:rPr>
              <w:t>3</w:t>
            </w:r>
          </w:p>
          <w:p w14:paraId="61869CBA" w14:textId="4B05FADD" w:rsidR="006B2902" w:rsidRPr="00621655" w:rsidRDefault="006B2902" w:rsidP="006B2902">
            <w:pPr>
              <w:numPr>
                <w:ilvl w:val="0"/>
                <w:numId w:val="103"/>
              </w:numPr>
              <w:spacing w:after="0" w:line="308" w:lineRule="auto"/>
              <w:ind w:right="247" w:firstLine="0"/>
              <w:jc w:val="left"/>
              <w:rPr>
                <w:rFonts w:ascii="Merriweather Sans" w:hAnsi="Merriweather Sans"/>
                <w:color w:val="auto"/>
              </w:rPr>
            </w:pPr>
            <w:r w:rsidRPr="00621655">
              <w:rPr>
                <w:rFonts w:ascii="Merriweather Sans" w:hAnsi="Merriweather Sans"/>
                <w:color w:val="auto"/>
              </w:rPr>
              <w:t xml:space="preserve">Vehículos </w:t>
            </w:r>
            <w:r w:rsidR="001E4A9F" w:rsidRPr="00621655">
              <w:rPr>
                <w:rFonts w:ascii="Merriweather Sans" w:hAnsi="Merriweather Sans"/>
                <w:color w:val="auto"/>
              </w:rPr>
              <w:t>bicompartimentado</w:t>
            </w:r>
            <w:r w:rsidRPr="00621655">
              <w:rPr>
                <w:rFonts w:ascii="Merriweather Sans" w:hAnsi="Merriweather Sans"/>
                <w:color w:val="auto"/>
              </w:rPr>
              <w:t>s de carga posterior de mínimo 10</w:t>
            </w:r>
            <w:r w:rsidR="00224880" w:rsidRPr="00621655">
              <w:rPr>
                <w:rFonts w:ascii="Merriweather Sans" w:hAnsi="Merriweather Sans"/>
                <w:color w:val="auto"/>
              </w:rPr>
              <w:t xml:space="preserve"> </w:t>
            </w:r>
            <w:r w:rsidRPr="00621655">
              <w:rPr>
                <w:rFonts w:ascii="Merriweather Sans" w:hAnsi="Merriweather Sans"/>
                <w:color w:val="auto"/>
              </w:rPr>
              <w:t>m</w:t>
            </w:r>
            <w:r w:rsidRPr="00621655">
              <w:rPr>
                <w:rFonts w:ascii="Merriweather Sans" w:hAnsi="Merriweather Sans"/>
                <w:color w:val="auto"/>
                <w:vertAlign w:val="superscript"/>
              </w:rPr>
              <w:t>3</w:t>
            </w:r>
            <w:r w:rsidRPr="00621655">
              <w:rPr>
                <w:rFonts w:ascii="Merriweather Sans" w:hAnsi="Merriweather Sans"/>
                <w:color w:val="auto"/>
              </w:rPr>
              <w:t>.</w:t>
            </w:r>
          </w:p>
          <w:p w14:paraId="043777B2" w14:textId="05EE82ED" w:rsidR="006B2902" w:rsidRPr="00621655" w:rsidRDefault="006B2902" w:rsidP="006B2902">
            <w:pPr>
              <w:numPr>
                <w:ilvl w:val="0"/>
                <w:numId w:val="103"/>
              </w:numPr>
              <w:spacing w:after="0" w:line="259" w:lineRule="auto"/>
              <w:ind w:right="247" w:firstLine="0"/>
              <w:jc w:val="left"/>
              <w:rPr>
                <w:rFonts w:ascii="Merriweather Sans" w:hAnsi="Merriweather Sans"/>
                <w:color w:val="auto"/>
              </w:rPr>
            </w:pPr>
            <w:r w:rsidRPr="00621655">
              <w:rPr>
                <w:rFonts w:ascii="Merriweather Sans" w:hAnsi="Merriweather Sans"/>
                <w:color w:val="auto"/>
              </w:rPr>
              <w:t>Por equipo de recogida: 1 conductor + 2 peones.</w:t>
            </w:r>
          </w:p>
        </w:tc>
      </w:tr>
      <w:tr w:rsidR="006B2902" w:rsidRPr="00621655" w14:paraId="0AF3B863" w14:textId="77777777" w:rsidTr="00CC4B86">
        <w:tblPrEx>
          <w:tblCellMar>
            <w:left w:w="108" w:type="dxa"/>
            <w:bottom w:w="0" w:type="dxa"/>
            <w:right w:w="108" w:type="dxa"/>
          </w:tblCellMar>
        </w:tblPrEx>
        <w:trPr>
          <w:trHeight w:val="949"/>
        </w:trPr>
        <w:tc>
          <w:tcPr>
            <w:tcW w:w="0" w:type="auto"/>
            <w:vMerge/>
            <w:tcBorders>
              <w:top w:val="nil"/>
              <w:left w:val="single" w:sz="12" w:space="0" w:color="FFFFFF"/>
              <w:bottom w:val="single" w:sz="12" w:space="0" w:color="FFFFFF"/>
              <w:right w:val="single" w:sz="12" w:space="0" w:color="FFFFFF"/>
            </w:tcBorders>
          </w:tcPr>
          <w:p w14:paraId="5CA59EA3"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06" w:type="dxa"/>
            <w:gridSpan w:val="3"/>
            <w:tcBorders>
              <w:top w:val="nil"/>
              <w:left w:val="single" w:sz="12" w:space="0" w:color="FFFFFF"/>
              <w:bottom w:val="single" w:sz="2" w:space="0" w:color="F2F2F2"/>
              <w:right w:val="nil"/>
            </w:tcBorders>
            <w:shd w:val="clear" w:color="auto" w:fill="F2F2F2"/>
          </w:tcPr>
          <w:p w14:paraId="58C3B020" w14:textId="77777777" w:rsidR="006B2902" w:rsidRPr="00621655" w:rsidRDefault="006B2902" w:rsidP="007A4590">
            <w:pPr>
              <w:spacing w:after="0" w:line="259" w:lineRule="auto"/>
              <w:ind w:left="29" w:firstLine="0"/>
              <w:jc w:val="left"/>
              <w:rPr>
                <w:rFonts w:ascii="Merriweather Sans" w:hAnsi="Merriweather Sans"/>
                <w:color w:val="auto"/>
              </w:rPr>
            </w:pPr>
            <w:r w:rsidRPr="00621655">
              <w:rPr>
                <w:rFonts w:ascii="Merriweather Sans" w:hAnsi="Merriweather Sans"/>
                <w:noProof/>
                <w:color w:val="auto"/>
              </w:rPr>
              <w:drawing>
                <wp:inline distT="0" distB="0" distL="0" distR="0" wp14:anchorId="380EF06A" wp14:editId="3029DCEA">
                  <wp:extent cx="615696" cy="463296"/>
                  <wp:effectExtent l="0" t="0" r="0" b="0"/>
                  <wp:docPr id="8517" name="Picture 8517"/>
                  <wp:cNvGraphicFramePr/>
                  <a:graphic xmlns:a="http://schemas.openxmlformats.org/drawingml/2006/main">
                    <a:graphicData uri="http://schemas.openxmlformats.org/drawingml/2006/picture">
                      <pic:pic xmlns:pic="http://schemas.openxmlformats.org/drawingml/2006/picture">
                        <pic:nvPicPr>
                          <pic:cNvPr id="8517" name="Picture 8517"/>
                          <pic:cNvPicPr/>
                        </pic:nvPicPr>
                        <pic:blipFill>
                          <a:blip r:embed="rId17" cstate="print"/>
                          <a:stretch>
                            <a:fillRect/>
                          </a:stretch>
                        </pic:blipFill>
                        <pic:spPr>
                          <a:xfrm>
                            <a:off x="0" y="0"/>
                            <a:ext cx="615696" cy="463296"/>
                          </a:xfrm>
                          <a:prstGeom prst="rect">
                            <a:avLst/>
                          </a:prstGeom>
                        </pic:spPr>
                      </pic:pic>
                    </a:graphicData>
                  </a:graphic>
                </wp:inline>
              </w:drawing>
            </w:r>
          </w:p>
        </w:tc>
        <w:tc>
          <w:tcPr>
            <w:tcW w:w="6218" w:type="dxa"/>
            <w:gridSpan w:val="6"/>
            <w:tcBorders>
              <w:top w:val="nil"/>
              <w:left w:val="nil"/>
              <w:bottom w:val="single" w:sz="2" w:space="0" w:color="F2F2F2"/>
              <w:right w:val="single" w:sz="12" w:space="0" w:color="FFFFFF"/>
            </w:tcBorders>
            <w:shd w:val="clear" w:color="auto" w:fill="DADADB"/>
            <w:vAlign w:val="bottom"/>
          </w:tcPr>
          <w:p w14:paraId="66489E74" w14:textId="4A20890E" w:rsidR="006B2902" w:rsidRPr="00621655" w:rsidRDefault="006B2902" w:rsidP="007A4590">
            <w:pPr>
              <w:tabs>
                <w:tab w:val="center" w:pos="2779"/>
              </w:tabs>
              <w:spacing w:after="0" w:line="259" w:lineRule="auto"/>
              <w:ind w:left="0" w:firstLine="0"/>
              <w:jc w:val="left"/>
              <w:rPr>
                <w:rFonts w:ascii="Merriweather Sans" w:hAnsi="Merriweather Sans"/>
                <w:color w:val="auto"/>
              </w:rPr>
            </w:pPr>
            <w:r w:rsidRPr="00621655">
              <w:rPr>
                <w:rFonts w:ascii="Merriweather Sans" w:hAnsi="Merriweather Sans"/>
                <w:b/>
                <w:color w:val="auto"/>
              </w:rPr>
              <w:t xml:space="preserve">  </w:t>
            </w:r>
            <w:r w:rsidR="00610398" w:rsidRPr="00621655">
              <w:rPr>
                <w:rFonts w:ascii="Merriweather Sans" w:eastAsia="Calibri" w:hAnsi="Merriweather Sans" w:cs="Calibri"/>
                <w:noProof/>
                <w:color w:val="auto"/>
              </w:rPr>
              <mc:AlternateContent>
                <mc:Choice Requires="wpg">
                  <w:drawing>
                    <wp:inline distT="0" distB="0" distL="0" distR="0" wp14:anchorId="510CBEA5" wp14:editId="119CDEEB">
                      <wp:extent cx="1692910" cy="631190"/>
                      <wp:effectExtent l="0" t="7620" r="6985" b="56515"/>
                      <wp:docPr id="245241" name="Group 2185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92910" cy="631190"/>
                                <a:chOff x="0" y="0"/>
                                <a:chExt cx="16931" cy="6312"/>
                              </a:xfrm>
                            </wpg:grpSpPr>
                            <pic:pic xmlns:pic="http://schemas.openxmlformats.org/drawingml/2006/picture">
                              <pic:nvPicPr>
                                <pic:cNvPr id="245242" name="Picture 8520"/>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838"/>
                                  <a:ext cx="4495" cy="4983"/>
                                </a:xfrm>
                                <a:prstGeom prst="rect">
                                  <a:avLst/>
                                </a:prstGeom>
                                <a:noFill/>
                                <a:extLst>
                                  <a:ext uri="{909E8E84-426E-40DD-AFC4-6F175D3DCCD1}">
                                    <a14:hiddenFill xmlns:a14="http://schemas.microsoft.com/office/drawing/2010/main">
                                      <a:solidFill>
                                        <a:srgbClr val="FFFFFF"/>
                                      </a:solidFill>
                                    </a14:hiddenFill>
                                  </a:ext>
                                </a:extLst>
                              </pic:spPr>
                            </pic:pic>
                            <wps:wsp>
                              <wps:cNvPr id="245243" name="Rectangle 8521"/>
                              <wps:cNvSpPr>
                                <a:spLocks noChangeArrowheads="1"/>
                              </wps:cNvSpPr>
                              <wps:spPr bwMode="auto">
                                <a:xfrm>
                                  <a:off x="4511" y="4564"/>
                                  <a:ext cx="2331" cy="22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AD4AB7" w14:textId="77777777" w:rsidR="008B2713" w:rsidRDefault="008B2713" w:rsidP="006B2902">
                                    <w:pPr>
                                      <w:spacing w:after="160" w:line="259" w:lineRule="auto"/>
                                      <w:ind w:left="0" w:firstLine="0"/>
                                      <w:jc w:val="left"/>
                                    </w:pPr>
                                    <w:r>
                                      <w:t xml:space="preserve">     </w:t>
                                    </w:r>
                                  </w:p>
                                </w:txbxContent>
                              </wps:txbx>
                              <wps:bodyPr rot="0" vert="horz" wrap="square" lIns="0" tIns="0" rIns="0" bIns="0" anchor="t" anchorCtr="0" upright="1">
                                <a:noAutofit/>
                              </wps:bodyPr>
                            </wps:wsp>
                            <pic:pic xmlns:pic="http://schemas.openxmlformats.org/drawingml/2006/picture">
                              <pic:nvPicPr>
                                <pic:cNvPr id="245244" name="Picture 852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10800001" flipV="1">
                                  <a:off x="6263" y="0"/>
                                  <a:ext cx="4984" cy="5821"/>
                                </a:xfrm>
                                <a:prstGeom prst="rect">
                                  <a:avLst/>
                                </a:prstGeom>
                                <a:noFill/>
                                <a:extLst>
                                  <a:ext uri="{909E8E84-426E-40DD-AFC4-6F175D3DCCD1}">
                                    <a14:hiddenFill xmlns:a14="http://schemas.microsoft.com/office/drawing/2010/main">
                                      <a:solidFill>
                                        <a:srgbClr val="FFFFFF"/>
                                      </a:solidFill>
                                    </a14:hiddenFill>
                                  </a:ext>
                                </a:extLst>
                              </pic:spPr>
                            </pic:pic>
                            <wps:wsp>
                              <wps:cNvPr id="245245" name="Rectangle 8524"/>
                              <wps:cNvSpPr>
                                <a:spLocks noChangeArrowheads="1"/>
                              </wps:cNvSpPr>
                              <wps:spPr bwMode="auto">
                                <a:xfrm>
                                  <a:off x="11262" y="4549"/>
                                  <a:ext cx="933"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14496B"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245246" name="Picture 8526"/>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10800001" flipV="1">
                                  <a:off x="11963" y="0"/>
                                  <a:ext cx="4968" cy="582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510CBEA5" id="Group 218541" o:spid="_x0000_s1048" style="width:133.3pt;height:49.7pt;mso-position-horizontal-relative:char;mso-position-vertical-relative:line" coordsize="16931,63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">
                      <v:shape id="Picture 8520" o:spid="_x0000_s1049" type="#_x0000_t75" style="position:absolute;top:838;width:4495;height:49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">
                        <v:imagedata r:id="rId29" o:title=""/>
                      </v:shape>
                      <v:rect id="Rectangle 8521" o:spid="_x0000_s1050" style="position:absolute;left:4511;top:4564;width:2331;height:2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" filled="f" stroked="f">
                        <v:textbox inset="0,0,0,0">
                          <w:txbxContent>
                            <w:p w14:paraId="6EAD4AB7" w14:textId="77777777" w:rsidR="008B2713" w:rsidRDefault="008B2713" w:rsidP="006B2902">
                              <w:pPr>
                                <w:spacing w:after="160" w:line="259" w:lineRule="auto"/>
                                <w:ind w:left="0" w:firstLine="0"/>
                                <w:jc w:val="left"/>
                              </w:pPr>
                              <w:r>
                                <w:t xml:space="preserve">     </w:t>
                              </w:r>
                            </w:p>
                          </w:txbxContent>
                        </v:textbox>
                      </v:rect>
                      <v:shape id="Picture 8523" o:spid="_x0000_s1051" type="#_x0000_t75" style="position:absolute;left:6263;width:4984;height:5821;rotation:11796479fd;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">
                        <v:imagedata r:id="rId21" o:title=""/>
                      </v:shape>
                      <v:rect id="Rectangle 8524" o:spid="_x0000_s1052" style="position:absolute;left:11262;top:4549;width:933;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" filled="f" stroked="f">
                        <v:textbox inset="0,0,0,0">
                          <w:txbxContent>
                            <w:p w14:paraId="0114496B" w14:textId="77777777" w:rsidR="008B2713" w:rsidRDefault="008B2713" w:rsidP="006B2902">
                              <w:pPr>
                                <w:spacing w:after="160" w:line="259" w:lineRule="auto"/>
                                <w:ind w:left="0" w:firstLine="0"/>
                                <w:jc w:val="left"/>
                              </w:pPr>
                              <w:r>
                                <w:rPr>
                                  <w:b/>
                                </w:rPr>
                                <w:t xml:space="preserve">  </w:t>
                              </w:r>
                            </w:p>
                          </w:txbxContent>
                        </v:textbox>
                      </v:rect>
                      <v:shape id="Picture 8526" o:spid="_x0000_s1053" type="#_x0000_t75" style="position:absolute;left:11963;width:4968;height:5821;rotation:11796479fd;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">
                        <v:imagedata r:id="rId21" o:title=""/>
                      </v:shape>
                      <w10:anchorlock/>
                    </v:group>
                  </w:pict>
                </mc:Fallback>
              </mc:AlternateContent>
            </w:r>
            <w:r w:rsidRPr="00621655">
              <w:rPr>
                <w:rFonts w:ascii="Merriweather Sans" w:hAnsi="Merriweather Sans"/>
                <w:b/>
                <w:color w:val="auto"/>
              </w:rPr>
              <w:tab/>
            </w:r>
            <w:r w:rsidRPr="00621655">
              <w:rPr>
                <w:rFonts w:ascii="Merriweather Sans" w:hAnsi="Merriweather Sans"/>
                <w:color w:val="auto"/>
              </w:rPr>
              <w:t xml:space="preserve"> </w:t>
            </w:r>
          </w:p>
        </w:tc>
      </w:tr>
      <w:tr w:rsidR="006B2902" w:rsidRPr="00621655" w14:paraId="4EE76367" w14:textId="77777777" w:rsidTr="00CC4B86">
        <w:tblPrEx>
          <w:tblCellMar>
            <w:left w:w="108" w:type="dxa"/>
            <w:bottom w:w="0" w:type="dxa"/>
            <w:right w:w="108" w:type="dxa"/>
          </w:tblCellMar>
        </w:tblPrEx>
        <w:trPr>
          <w:trHeight w:val="1104"/>
        </w:trPr>
        <w:tc>
          <w:tcPr>
            <w:tcW w:w="1381"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5B37B741" w14:textId="5EC734D1" w:rsidR="006B2902" w:rsidRPr="00621655" w:rsidRDefault="006B2902" w:rsidP="0033135E">
            <w:pPr>
              <w:tabs>
                <w:tab w:val="right" w:pos="1904"/>
              </w:tabs>
              <w:spacing w:after="19" w:line="259" w:lineRule="auto"/>
              <w:ind w:left="0" w:firstLine="0"/>
              <w:jc w:val="left"/>
              <w:rPr>
                <w:rFonts w:ascii="Merriweather Sans" w:hAnsi="Merriweather Sans"/>
                <w:color w:val="auto"/>
              </w:rPr>
            </w:pPr>
            <w:r w:rsidRPr="00621655">
              <w:rPr>
                <w:rFonts w:ascii="Merriweather Sans" w:hAnsi="Merriweather Sans"/>
                <w:b/>
                <w:color w:val="auto"/>
              </w:rPr>
              <w:t>RUTAS DE RECOGIDA</w:t>
            </w:r>
          </w:p>
        </w:tc>
        <w:tc>
          <w:tcPr>
            <w:tcW w:w="7324" w:type="dxa"/>
            <w:gridSpan w:val="9"/>
            <w:tcBorders>
              <w:top w:val="single" w:sz="2" w:space="0" w:color="F2F2F2"/>
              <w:left w:val="single" w:sz="12" w:space="0" w:color="FFFFFF"/>
              <w:bottom w:val="single" w:sz="2" w:space="0" w:color="DADADB"/>
              <w:right w:val="single" w:sz="12" w:space="0" w:color="FFFFFF"/>
            </w:tcBorders>
            <w:shd w:val="clear" w:color="auto" w:fill="F2F2F2"/>
          </w:tcPr>
          <w:p w14:paraId="037E2A22" w14:textId="6442039B" w:rsidR="006B2902" w:rsidRPr="00621655" w:rsidRDefault="006B2902" w:rsidP="007A4590">
            <w:pPr>
              <w:spacing w:after="2" w:line="277" w:lineRule="auto"/>
              <w:ind w:left="31" w:firstLine="0"/>
              <w:rPr>
                <w:rFonts w:ascii="Merriweather Sans" w:hAnsi="Merriweather Sans"/>
                <w:color w:val="auto"/>
              </w:rPr>
            </w:pPr>
            <w:r w:rsidRPr="00621655">
              <w:rPr>
                <w:rFonts w:ascii="Merriweather Sans" w:hAnsi="Merriweather Sans"/>
                <w:color w:val="auto"/>
              </w:rPr>
              <w:t xml:space="preserve">Se prevé la distribución detallada de calles según tipología de vehículo </w:t>
            </w:r>
            <w:r w:rsidR="007D4A8A" w:rsidRPr="00621655">
              <w:rPr>
                <w:rFonts w:ascii="Merriweather Sans" w:hAnsi="Merriweather Sans"/>
                <w:color w:val="auto"/>
              </w:rPr>
              <w:t>en el</w:t>
            </w:r>
            <w:r w:rsidRPr="00621655">
              <w:rPr>
                <w:rFonts w:ascii="Merriweather Sans" w:hAnsi="Merriweather Sans"/>
                <w:color w:val="auto"/>
              </w:rPr>
              <w:t xml:space="preserve"> Anexo 6.</w:t>
            </w:r>
          </w:p>
          <w:p w14:paraId="1A2314F3" w14:textId="53913D6E" w:rsidR="006B2902" w:rsidRPr="00621655" w:rsidRDefault="006B2902" w:rsidP="007A4590">
            <w:pPr>
              <w:spacing w:after="0" w:line="259" w:lineRule="auto"/>
              <w:ind w:left="31" w:firstLine="0"/>
              <w:rPr>
                <w:rFonts w:ascii="Merriweather Sans" w:hAnsi="Merriweather Sans"/>
                <w:color w:val="auto"/>
              </w:rPr>
            </w:pPr>
            <w:r w:rsidRPr="00621655">
              <w:rPr>
                <w:rFonts w:ascii="Merriweather Sans" w:hAnsi="Merriweather Sans"/>
                <w:color w:val="auto"/>
              </w:rPr>
              <w:t>Esta podrá ser mejorada por el licitador siguiendo el criterio de mejora de eficiencia manteniendo la calidad de la recogida.</w:t>
            </w:r>
          </w:p>
        </w:tc>
      </w:tr>
      <w:tr w:rsidR="006B2902" w:rsidRPr="00621655" w14:paraId="0BB2D0D6" w14:textId="77777777" w:rsidTr="00CC4B86">
        <w:tblPrEx>
          <w:tblCellMar>
            <w:left w:w="108" w:type="dxa"/>
            <w:bottom w:w="0" w:type="dxa"/>
            <w:right w:w="108" w:type="dxa"/>
          </w:tblCellMar>
        </w:tblPrEx>
        <w:trPr>
          <w:trHeight w:val="808"/>
        </w:trPr>
        <w:tc>
          <w:tcPr>
            <w:tcW w:w="1381" w:type="dxa"/>
            <w:tcBorders>
              <w:top w:val="single" w:sz="12" w:space="0" w:color="FFFFFF"/>
              <w:left w:val="single" w:sz="12" w:space="0" w:color="FFFFFF"/>
              <w:bottom w:val="nil"/>
              <w:right w:val="single" w:sz="12" w:space="0" w:color="FFFFFF"/>
            </w:tcBorders>
            <w:shd w:val="clear" w:color="auto" w:fill="DADADB"/>
            <w:vAlign w:val="center"/>
          </w:tcPr>
          <w:p w14:paraId="1DDD37F1" w14:textId="3633D4C6" w:rsidR="006B2902" w:rsidRPr="00621655" w:rsidRDefault="006B2902" w:rsidP="007A4590">
            <w:pPr>
              <w:spacing w:after="0" w:line="259" w:lineRule="auto"/>
              <w:ind w:left="66" w:firstLine="0"/>
              <w:jc w:val="left"/>
              <w:rPr>
                <w:rFonts w:ascii="Merriweather Sans" w:hAnsi="Merriweather Sans"/>
                <w:color w:val="auto"/>
              </w:rPr>
            </w:pPr>
            <w:r w:rsidRPr="00621655">
              <w:rPr>
                <w:rFonts w:ascii="Merriweather Sans" w:hAnsi="Merriweather Sans"/>
                <w:b/>
                <w:color w:val="auto"/>
              </w:rPr>
              <w:t>PUNTOS DE</w:t>
            </w:r>
            <w:r w:rsidR="00241DE5" w:rsidRPr="00621655">
              <w:rPr>
                <w:rFonts w:ascii="Merriweather Sans" w:hAnsi="Merriweather Sans"/>
                <w:b/>
                <w:color w:val="auto"/>
              </w:rPr>
              <w:t xml:space="preserve"> PASO</w:t>
            </w:r>
          </w:p>
        </w:tc>
        <w:tc>
          <w:tcPr>
            <w:tcW w:w="7324" w:type="dxa"/>
            <w:gridSpan w:val="9"/>
            <w:tcBorders>
              <w:top w:val="single" w:sz="2" w:space="0" w:color="DADADB"/>
              <w:left w:val="single" w:sz="12" w:space="0" w:color="FFFFFF"/>
              <w:bottom w:val="nil"/>
              <w:right w:val="single" w:sz="12" w:space="0" w:color="FFFFFF"/>
            </w:tcBorders>
            <w:shd w:val="clear" w:color="auto" w:fill="DADADB"/>
          </w:tcPr>
          <w:p w14:paraId="4AB7E401" w14:textId="53CC3709" w:rsidR="006B2902" w:rsidRPr="00621655" w:rsidRDefault="00241DE5" w:rsidP="007A4590">
            <w:pPr>
              <w:spacing w:after="0" w:line="259" w:lineRule="auto"/>
              <w:ind w:left="31" w:right="33" w:firstLine="0"/>
              <w:rPr>
                <w:rFonts w:ascii="Merriweather Sans" w:hAnsi="Merriweather Sans"/>
                <w:color w:val="auto"/>
              </w:rPr>
            </w:pPr>
            <w:r w:rsidRPr="00621655">
              <w:rPr>
                <w:rFonts w:ascii="Merriweather Sans" w:hAnsi="Merriweather Sans"/>
                <w:color w:val="auto"/>
              </w:rPr>
              <w:t>Al cabo</w:t>
            </w:r>
            <w:r w:rsidR="006B2902" w:rsidRPr="00621655">
              <w:rPr>
                <w:rFonts w:ascii="Merriweather Sans" w:hAnsi="Merriweather Sans"/>
                <w:color w:val="auto"/>
              </w:rPr>
              <w:t xml:space="preserve"> de 6 meses desde el inicio del servicio, habrá que definir un plano con los puntos </w:t>
            </w:r>
            <w:r w:rsidR="003C30EA" w:rsidRPr="00621655">
              <w:rPr>
                <w:rFonts w:ascii="Merriweather Sans" w:hAnsi="Merriweather Sans"/>
                <w:color w:val="auto"/>
              </w:rPr>
              <w:t>de paso según horario</w:t>
            </w:r>
            <w:r w:rsidR="006B2902" w:rsidRPr="00621655">
              <w:rPr>
                <w:rFonts w:ascii="Merriweather Sans" w:hAnsi="Merriweather Sans"/>
                <w:color w:val="auto"/>
              </w:rPr>
              <w:t xml:space="preserve">. Este se tendrá que respetar a lo largo del contrato. </w:t>
            </w:r>
          </w:p>
        </w:tc>
      </w:tr>
    </w:tbl>
    <w:p w14:paraId="66024661" w14:textId="68CBD2E2" w:rsidR="006B2902" w:rsidRPr="00621655" w:rsidRDefault="006B2902" w:rsidP="00F10C40">
      <w:pPr>
        <w:spacing w:before="240" w:after="297" w:line="252" w:lineRule="auto"/>
        <w:ind w:left="19"/>
        <w:jc w:val="left"/>
        <w:rPr>
          <w:rFonts w:ascii="Merriweather Sans" w:hAnsi="Merriweather Sans"/>
          <w:color w:val="auto"/>
          <w:sz w:val="22"/>
        </w:rPr>
      </w:pPr>
      <w:r w:rsidRPr="00621655">
        <w:rPr>
          <w:rFonts w:ascii="Merriweather Sans" w:hAnsi="Merriweather Sans"/>
          <w:b/>
          <w:color w:val="auto"/>
          <w:sz w:val="22"/>
        </w:rPr>
        <w:t xml:space="preserve">4.2.8.3. RECOGIDA PUERTA A PUERTA DE </w:t>
      </w:r>
      <w:r w:rsidR="003C30EA" w:rsidRPr="00621655">
        <w:rPr>
          <w:rFonts w:ascii="Merriweather Sans" w:hAnsi="Merriweather Sans"/>
          <w:b/>
          <w:color w:val="auto"/>
          <w:sz w:val="22"/>
        </w:rPr>
        <w:t xml:space="preserve">LA </w:t>
      </w:r>
      <w:r w:rsidRPr="00621655">
        <w:rPr>
          <w:rFonts w:ascii="Merriweather Sans" w:hAnsi="Merriweather Sans"/>
          <w:b/>
          <w:color w:val="auto"/>
          <w:sz w:val="22"/>
        </w:rPr>
        <w:t>FRACCIÓN RESTO</w:t>
      </w:r>
    </w:p>
    <w:p w14:paraId="0052F0A0" w14:textId="6979075C" w:rsidR="006B2902" w:rsidRPr="00621655" w:rsidRDefault="006B2902" w:rsidP="006B2902">
      <w:pPr>
        <w:spacing w:after="48" w:line="259" w:lineRule="auto"/>
        <w:ind w:left="355"/>
        <w:jc w:val="left"/>
        <w:rPr>
          <w:rFonts w:ascii="Merriweather Sans" w:hAnsi="Merriweather Sans"/>
          <w:color w:val="auto"/>
          <w:sz w:val="22"/>
        </w:rPr>
      </w:pPr>
      <w:r w:rsidRPr="00621655">
        <w:rPr>
          <w:rFonts w:ascii="Merriweather Sans" w:hAnsi="Merriweather Sans"/>
          <w:b/>
          <w:color w:val="auto"/>
          <w:sz w:val="22"/>
        </w:rPr>
        <w:t xml:space="preserve">RECOGIDA PUERTA A PUERTA DE </w:t>
      </w:r>
      <w:r w:rsidR="003C30EA" w:rsidRPr="00621655">
        <w:rPr>
          <w:rFonts w:ascii="Merriweather Sans" w:hAnsi="Merriweather Sans"/>
          <w:b/>
          <w:color w:val="auto"/>
          <w:sz w:val="22"/>
        </w:rPr>
        <w:t xml:space="preserve">LA </w:t>
      </w:r>
      <w:r w:rsidRPr="00621655">
        <w:rPr>
          <w:rFonts w:ascii="Merriweather Sans" w:hAnsi="Merriweather Sans"/>
          <w:b/>
          <w:color w:val="auto"/>
          <w:sz w:val="22"/>
        </w:rPr>
        <w:t xml:space="preserve">FRACCIÓN RESTO </w:t>
      </w:r>
    </w:p>
    <w:p w14:paraId="08E5E77F" w14:textId="28C5FD33" w:rsidR="006B2902" w:rsidRPr="00621655" w:rsidRDefault="00610398" w:rsidP="006B2902">
      <w:pPr>
        <w:spacing w:after="31"/>
        <w:ind w:left="10" w:firstLine="1872"/>
        <w:rPr>
          <w:rFonts w:ascii="Merriweather Sans" w:hAnsi="Merriweather Sans"/>
          <w:color w:val="auto"/>
          <w:sz w:val="22"/>
        </w:rPr>
      </w:pPr>
      <w:r w:rsidRPr="00621655">
        <w:rPr>
          <w:rFonts w:ascii="Merriweather Sans" w:eastAsia="Calibri" w:hAnsi="Merriweather Sans" w:cs="Calibri"/>
          <w:noProof/>
          <w:color w:val="auto"/>
          <w:sz w:val="22"/>
        </w:rPr>
        <mc:AlternateContent>
          <mc:Choice Requires="wpg">
            <w:drawing>
              <wp:anchor distT="0" distB="0" distL="114300" distR="114300" simplePos="0" relativeHeight="251663360" behindDoc="1" locked="0" layoutInCell="1" allowOverlap="1" wp14:anchorId="5996D791" wp14:editId="23A33D32">
                <wp:simplePos x="0" y="0"/>
                <wp:positionH relativeFrom="column">
                  <wp:posOffset>-53340</wp:posOffset>
                </wp:positionH>
                <wp:positionV relativeFrom="paragraph">
                  <wp:posOffset>-220345</wp:posOffset>
                </wp:positionV>
                <wp:extent cx="5513705" cy="1257300"/>
                <wp:effectExtent l="0" t="1905" r="0" b="0"/>
                <wp:wrapNone/>
                <wp:docPr id="245189" name="Group 2191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13705" cy="1257300"/>
                          <a:chOff x="0" y="0"/>
                          <a:chExt cx="55138" cy="12573"/>
                        </a:xfrm>
                      </wpg:grpSpPr>
                      <wps:wsp>
                        <wps:cNvPr id="245190" name="Shape 274663"/>
                        <wps:cNvSpPr>
                          <a:spLocks/>
                        </wps:cNvSpPr>
                        <wps:spPr bwMode="auto">
                          <a:xfrm>
                            <a:off x="182" y="198"/>
                            <a:ext cx="54758" cy="228"/>
                          </a:xfrm>
                          <a:custGeom>
                            <a:avLst/>
                            <a:gdLst>
                              <a:gd name="T0" fmla="*/ 0 w 5475732"/>
                              <a:gd name="T1" fmla="*/ 0 h 22860"/>
                              <a:gd name="T2" fmla="*/ 5475732 w 5475732"/>
                              <a:gd name="T3" fmla="*/ 0 h 22860"/>
                              <a:gd name="T4" fmla="*/ 5475732 w 5475732"/>
                              <a:gd name="T5" fmla="*/ 22860 h 22860"/>
                              <a:gd name="T6" fmla="*/ 0 w 5475732"/>
                              <a:gd name="T7" fmla="*/ 22860 h 22860"/>
                              <a:gd name="T8" fmla="*/ 0 w 5475732"/>
                              <a:gd name="T9" fmla="*/ 0 h 22860"/>
                              <a:gd name="T10" fmla="*/ 0 w 5475732"/>
                              <a:gd name="T11" fmla="*/ 0 h 22860"/>
                              <a:gd name="T12" fmla="*/ 5475732 w 5475732"/>
                              <a:gd name="T13" fmla="*/ 22860 h 22860"/>
                            </a:gdLst>
                            <a:ahLst/>
                            <a:cxnLst>
                              <a:cxn ang="0">
                                <a:pos x="T0" y="T1"/>
                              </a:cxn>
                              <a:cxn ang="0">
                                <a:pos x="T2" y="T3"/>
                              </a:cxn>
                              <a:cxn ang="0">
                                <a:pos x="T4" y="T5"/>
                              </a:cxn>
                              <a:cxn ang="0">
                                <a:pos x="T6" y="T7"/>
                              </a:cxn>
                              <a:cxn ang="0">
                                <a:pos x="T8" y="T9"/>
                              </a:cxn>
                            </a:cxnLst>
                            <a:rect l="T10" t="T11" r="T12" b="T13"/>
                            <a:pathLst>
                              <a:path w="5475732" h="22860">
                                <a:moveTo>
                                  <a:pt x="0" y="0"/>
                                </a:moveTo>
                                <a:lnTo>
                                  <a:pt x="5475732" y="0"/>
                                </a:lnTo>
                                <a:lnTo>
                                  <a:pt x="5475732" y="22860"/>
                                </a:lnTo>
                                <a:lnTo>
                                  <a:pt x="0" y="22860"/>
                                </a:lnTo>
                                <a:lnTo>
                                  <a:pt x="0" y="0"/>
                                </a:lnTo>
                              </a:path>
                            </a:pathLst>
                          </a:custGeom>
                          <a:solidFill>
                            <a:srgbClr val="818181"/>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91" name="Shape 274664"/>
                        <wps:cNvSpPr>
                          <a:spLocks/>
                        </wps:cNvSpPr>
                        <wps:spPr bwMode="auto">
                          <a:xfrm>
                            <a:off x="182" y="426"/>
                            <a:ext cx="351" cy="1677"/>
                          </a:xfrm>
                          <a:custGeom>
                            <a:avLst/>
                            <a:gdLst>
                              <a:gd name="T0" fmla="*/ 0 w 35052"/>
                              <a:gd name="T1" fmla="*/ 0 h 167640"/>
                              <a:gd name="T2" fmla="*/ 35052 w 35052"/>
                              <a:gd name="T3" fmla="*/ 0 h 167640"/>
                              <a:gd name="T4" fmla="*/ 35052 w 35052"/>
                              <a:gd name="T5" fmla="*/ 167640 h 167640"/>
                              <a:gd name="T6" fmla="*/ 0 w 35052"/>
                              <a:gd name="T7" fmla="*/ 167640 h 167640"/>
                              <a:gd name="T8" fmla="*/ 0 w 35052"/>
                              <a:gd name="T9" fmla="*/ 0 h 167640"/>
                              <a:gd name="T10" fmla="*/ 0 w 35052"/>
                              <a:gd name="T11" fmla="*/ 0 h 167640"/>
                              <a:gd name="T12" fmla="*/ 35052 w 35052"/>
                              <a:gd name="T13" fmla="*/ 167640 h 167640"/>
                            </a:gdLst>
                            <a:ahLst/>
                            <a:cxnLst>
                              <a:cxn ang="0">
                                <a:pos x="T0" y="T1"/>
                              </a:cxn>
                              <a:cxn ang="0">
                                <a:pos x="T2" y="T3"/>
                              </a:cxn>
                              <a:cxn ang="0">
                                <a:pos x="T4" y="T5"/>
                              </a:cxn>
                              <a:cxn ang="0">
                                <a:pos x="T6" y="T7"/>
                              </a:cxn>
                              <a:cxn ang="0">
                                <a:pos x="T8" y="T9"/>
                              </a:cxn>
                            </a:cxnLst>
                            <a:rect l="T10" t="T11" r="T12" b="T13"/>
                            <a:pathLst>
                              <a:path w="35052" h="167640">
                                <a:moveTo>
                                  <a:pt x="0" y="0"/>
                                </a:moveTo>
                                <a:lnTo>
                                  <a:pt x="35052" y="0"/>
                                </a:lnTo>
                                <a:lnTo>
                                  <a:pt x="35052" y="167640"/>
                                </a:lnTo>
                                <a:lnTo>
                                  <a:pt x="0" y="167640"/>
                                </a:lnTo>
                                <a:lnTo>
                                  <a:pt x="0" y="0"/>
                                </a:lnTo>
                              </a:path>
                            </a:pathLst>
                          </a:custGeom>
                          <a:solidFill>
                            <a:srgbClr val="818181"/>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92" name="Shape 274665"/>
                        <wps:cNvSpPr>
                          <a:spLocks/>
                        </wps:cNvSpPr>
                        <wps:spPr bwMode="auto">
                          <a:xfrm>
                            <a:off x="54589" y="426"/>
                            <a:ext cx="351" cy="1677"/>
                          </a:xfrm>
                          <a:custGeom>
                            <a:avLst/>
                            <a:gdLst>
                              <a:gd name="T0" fmla="*/ 0 w 35052"/>
                              <a:gd name="T1" fmla="*/ 0 h 167640"/>
                              <a:gd name="T2" fmla="*/ 35052 w 35052"/>
                              <a:gd name="T3" fmla="*/ 0 h 167640"/>
                              <a:gd name="T4" fmla="*/ 35052 w 35052"/>
                              <a:gd name="T5" fmla="*/ 167640 h 167640"/>
                              <a:gd name="T6" fmla="*/ 0 w 35052"/>
                              <a:gd name="T7" fmla="*/ 167640 h 167640"/>
                              <a:gd name="T8" fmla="*/ 0 w 35052"/>
                              <a:gd name="T9" fmla="*/ 0 h 167640"/>
                              <a:gd name="T10" fmla="*/ 0 w 35052"/>
                              <a:gd name="T11" fmla="*/ 0 h 167640"/>
                              <a:gd name="T12" fmla="*/ 35052 w 35052"/>
                              <a:gd name="T13" fmla="*/ 167640 h 167640"/>
                            </a:gdLst>
                            <a:ahLst/>
                            <a:cxnLst>
                              <a:cxn ang="0">
                                <a:pos x="T0" y="T1"/>
                              </a:cxn>
                              <a:cxn ang="0">
                                <a:pos x="T2" y="T3"/>
                              </a:cxn>
                              <a:cxn ang="0">
                                <a:pos x="T4" y="T5"/>
                              </a:cxn>
                              <a:cxn ang="0">
                                <a:pos x="T6" y="T7"/>
                              </a:cxn>
                              <a:cxn ang="0">
                                <a:pos x="T8" y="T9"/>
                              </a:cxn>
                            </a:cxnLst>
                            <a:rect l="T10" t="T11" r="T12" b="T13"/>
                            <a:pathLst>
                              <a:path w="35052" h="167640">
                                <a:moveTo>
                                  <a:pt x="0" y="0"/>
                                </a:moveTo>
                                <a:lnTo>
                                  <a:pt x="35052" y="0"/>
                                </a:lnTo>
                                <a:lnTo>
                                  <a:pt x="35052" y="167640"/>
                                </a:lnTo>
                                <a:lnTo>
                                  <a:pt x="0" y="167640"/>
                                </a:lnTo>
                                <a:lnTo>
                                  <a:pt x="0" y="0"/>
                                </a:lnTo>
                              </a:path>
                            </a:pathLst>
                          </a:custGeom>
                          <a:solidFill>
                            <a:srgbClr val="818181"/>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93" name="Shape 274666"/>
                        <wps:cNvSpPr>
                          <a:spLocks/>
                        </wps:cNvSpPr>
                        <wps:spPr bwMode="auto">
                          <a:xfrm>
                            <a:off x="533" y="426"/>
                            <a:ext cx="54056" cy="1677"/>
                          </a:xfrm>
                          <a:custGeom>
                            <a:avLst/>
                            <a:gdLst>
                              <a:gd name="T0" fmla="*/ 0 w 5405628"/>
                              <a:gd name="T1" fmla="*/ 0 h 167640"/>
                              <a:gd name="T2" fmla="*/ 5405628 w 5405628"/>
                              <a:gd name="T3" fmla="*/ 0 h 167640"/>
                              <a:gd name="T4" fmla="*/ 5405628 w 5405628"/>
                              <a:gd name="T5" fmla="*/ 167640 h 167640"/>
                              <a:gd name="T6" fmla="*/ 0 w 5405628"/>
                              <a:gd name="T7" fmla="*/ 167640 h 167640"/>
                              <a:gd name="T8" fmla="*/ 0 w 5405628"/>
                              <a:gd name="T9" fmla="*/ 0 h 167640"/>
                              <a:gd name="T10" fmla="*/ 0 w 5405628"/>
                              <a:gd name="T11" fmla="*/ 0 h 167640"/>
                              <a:gd name="T12" fmla="*/ 5405628 w 5405628"/>
                              <a:gd name="T13" fmla="*/ 167640 h 167640"/>
                            </a:gdLst>
                            <a:ahLst/>
                            <a:cxnLst>
                              <a:cxn ang="0">
                                <a:pos x="T0" y="T1"/>
                              </a:cxn>
                              <a:cxn ang="0">
                                <a:pos x="T2" y="T3"/>
                              </a:cxn>
                              <a:cxn ang="0">
                                <a:pos x="T4" y="T5"/>
                              </a:cxn>
                              <a:cxn ang="0">
                                <a:pos x="T6" y="T7"/>
                              </a:cxn>
                              <a:cxn ang="0">
                                <a:pos x="T8" y="T9"/>
                              </a:cxn>
                            </a:cxnLst>
                            <a:rect l="T10" t="T11" r="T12" b="T13"/>
                            <a:pathLst>
                              <a:path w="5405628" h="167640">
                                <a:moveTo>
                                  <a:pt x="0" y="0"/>
                                </a:moveTo>
                                <a:lnTo>
                                  <a:pt x="5405628" y="0"/>
                                </a:lnTo>
                                <a:lnTo>
                                  <a:pt x="5405628" y="167640"/>
                                </a:lnTo>
                                <a:lnTo>
                                  <a:pt x="0" y="167640"/>
                                </a:lnTo>
                                <a:lnTo>
                                  <a:pt x="0" y="0"/>
                                </a:lnTo>
                              </a:path>
                            </a:pathLst>
                          </a:custGeom>
                          <a:solidFill>
                            <a:srgbClr val="818181"/>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94" name="Shape 274667"/>
                        <wps:cNvSpPr>
                          <a:spLocks/>
                        </wps:cNvSpPr>
                        <wps:spPr bwMode="auto">
                          <a:xfrm>
                            <a:off x="0" y="0"/>
                            <a:ext cx="182" cy="198"/>
                          </a:xfrm>
                          <a:custGeom>
                            <a:avLst/>
                            <a:gdLst>
                              <a:gd name="T0" fmla="*/ 0 w 18288"/>
                              <a:gd name="T1" fmla="*/ 0 h 19812"/>
                              <a:gd name="T2" fmla="*/ 18288 w 18288"/>
                              <a:gd name="T3" fmla="*/ 0 h 19812"/>
                              <a:gd name="T4" fmla="*/ 18288 w 18288"/>
                              <a:gd name="T5" fmla="*/ 19812 h 19812"/>
                              <a:gd name="T6" fmla="*/ 0 w 18288"/>
                              <a:gd name="T7" fmla="*/ 19812 h 19812"/>
                              <a:gd name="T8" fmla="*/ 0 w 18288"/>
                              <a:gd name="T9" fmla="*/ 0 h 19812"/>
                              <a:gd name="T10" fmla="*/ 0 w 18288"/>
                              <a:gd name="T11" fmla="*/ 0 h 19812"/>
                              <a:gd name="T12" fmla="*/ 18288 w 18288"/>
                              <a:gd name="T13" fmla="*/ 19812 h 19812"/>
                            </a:gdLst>
                            <a:ahLst/>
                            <a:cxnLst>
                              <a:cxn ang="0">
                                <a:pos x="T0" y="T1"/>
                              </a:cxn>
                              <a:cxn ang="0">
                                <a:pos x="T2" y="T3"/>
                              </a:cxn>
                              <a:cxn ang="0">
                                <a:pos x="T4" y="T5"/>
                              </a:cxn>
                              <a:cxn ang="0">
                                <a:pos x="T6" y="T7"/>
                              </a:cxn>
                              <a:cxn ang="0">
                                <a:pos x="T8" y="T9"/>
                              </a:cxn>
                            </a:cxnLst>
                            <a:rect l="T10" t="T11" r="T12" b="T13"/>
                            <a:pathLst>
                              <a:path w="18288" h="19812">
                                <a:moveTo>
                                  <a:pt x="0" y="0"/>
                                </a:moveTo>
                                <a:lnTo>
                                  <a:pt x="18288" y="0"/>
                                </a:lnTo>
                                <a:lnTo>
                                  <a:pt x="18288" y="19812"/>
                                </a:lnTo>
                                <a:lnTo>
                                  <a:pt x="0" y="19812"/>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95" name="Shape 274668"/>
                        <wps:cNvSpPr>
                          <a:spLocks/>
                        </wps:cNvSpPr>
                        <wps:spPr bwMode="auto">
                          <a:xfrm>
                            <a:off x="182" y="182"/>
                            <a:ext cx="54773" cy="92"/>
                          </a:xfrm>
                          <a:custGeom>
                            <a:avLst/>
                            <a:gdLst>
                              <a:gd name="T0" fmla="*/ 0 w 5477256"/>
                              <a:gd name="T1" fmla="*/ 0 h 9144"/>
                              <a:gd name="T2" fmla="*/ 5477256 w 5477256"/>
                              <a:gd name="T3" fmla="*/ 0 h 9144"/>
                              <a:gd name="T4" fmla="*/ 5477256 w 5477256"/>
                              <a:gd name="T5" fmla="*/ 9144 h 9144"/>
                              <a:gd name="T6" fmla="*/ 0 w 5477256"/>
                              <a:gd name="T7" fmla="*/ 9144 h 9144"/>
                              <a:gd name="T8" fmla="*/ 0 w 5477256"/>
                              <a:gd name="T9" fmla="*/ 0 h 9144"/>
                              <a:gd name="T10" fmla="*/ 0 w 5477256"/>
                              <a:gd name="T11" fmla="*/ 0 h 9144"/>
                              <a:gd name="T12" fmla="*/ 5477256 w 5477256"/>
                              <a:gd name="T13" fmla="*/ 9144 h 9144"/>
                            </a:gdLst>
                            <a:ahLst/>
                            <a:cxnLst>
                              <a:cxn ang="0">
                                <a:pos x="T0" y="T1"/>
                              </a:cxn>
                              <a:cxn ang="0">
                                <a:pos x="T2" y="T3"/>
                              </a:cxn>
                              <a:cxn ang="0">
                                <a:pos x="T4" y="T5"/>
                              </a:cxn>
                              <a:cxn ang="0">
                                <a:pos x="T6" y="T7"/>
                              </a:cxn>
                              <a:cxn ang="0">
                                <a:pos x="T8" y="T9"/>
                              </a:cxn>
                            </a:cxnLst>
                            <a:rect l="T10" t="T11" r="T12" b="T13"/>
                            <a:pathLst>
                              <a:path w="5477256" h="9144">
                                <a:moveTo>
                                  <a:pt x="0" y="0"/>
                                </a:moveTo>
                                <a:lnTo>
                                  <a:pt x="5477256" y="0"/>
                                </a:lnTo>
                                <a:lnTo>
                                  <a:pt x="5477256" y="9144"/>
                                </a:lnTo>
                                <a:lnTo>
                                  <a:pt x="0" y="9144"/>
                                </a:lnTo>
                                <a:lnTo>
                                  <a:pt x="0" y="0"/>
                                </a:lnTo>
                              </a:path>
                            </a:pathLst>
                          </a:custGeom>
                          <a:solidFill>
                            <a:srgbClr val="818181"/>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96" name="Shape 274669"/>
                        <wps:cNvSpPr>
                          <a:spLocks/>
                        </wps:cNvSpPr>
                        <wps:spPr bwMode="auto">
                          <a:xfrm>
                            <a:off x="54955" y="0"/>
                            <a:ext cx="183" cy="198"/>
                          </a:xfrm>
                          <a:custGeom>
                            <a:avLst/>
                            <a:gdLst>
                              <a:gd name="T0" fmla="*/ 0 w 18288"/>
                              <a:gd name="T1" fmla="*/ 0 h 19812"/>
                              <a:gd name="T2" fmla="*/ 18288 w 18288"/>
                              <a:gd name="T3" fmla="*/ 0 h 19812"/>
                              <a:gd name="T4" fmla="*/ 18288 w 18288"/>
                              <a:gd name="T5" fmla="*/ 19812 h 19812"/>
                              <a:gd name="T6" fmla="*/ 0 w 18288"/>
                              <a:gd name="T7" fmla="*/ 19812 h 19812"/>
                              <a:gd name="T8" fmla="*/ 0 w 18288"/>
                              <a:gd name="T9" fmla="*/ 0 h 19812"/>
                              <a:gd name="T10" fmla="*/ 0 w 18288"/>
                              <a:gd name="T11" fmla="*/ 0 h 19812"/>
                              <a:gd name="T12" fmla="*/ 18288 w 18288"/>
                              <a:gd name="T13" fmla="*/ 19812 h 19812"/>
                            </a:gdLst>
                            <a:ahLst/>
                            <a:cxnLst>
                              <a:cxn ang="0">
                                <a:pos x="T0" y="T1"/>
                              </a:cxn>
                              <a:cxn ang="0">
                                <a:pos x="T2" y="T3"/>
                              </a:cxn>
                              <a:cxn ang="0">
                                <a:pos x="T4" y="T5"/>
                              </a:cxn>
                              <a:cxn ang="0">
                                <a:pos x="T6" y="T7"/>
                              </a:cxn>
                              <a:cxn ang="0">
                                <a:pos x="T8" y="T9"/>
                              </a:cxn>
                            </a:cxnLst>
                            <a:rect l="T10" t="T11" r="T12" b="T13"/>
                            <a:pathLst>
                              <a:path w="18288" h="19812">
                                <a:moveTo>
                                  <a:pt x="0" y="0"/>
                                </a:moveTo>
                                <a:lnTo>
                                  <a:pt x="18288" y="0"/>
                                </a:lnTo>
                                <a:lnTo>
                                  <a:pt x="18288" y="19812"/>
                                </a:lnTo>
                                <a:lnTo>
                                  <a:pt x="0" y="19812"/>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97" name="Shape 274670"/>
                        <wps:cNvSpPr>
                          <a:spLocks/>
                        </wps:cNvSpPr>
                        <wps:spPr bwMode="auto">
                          <a:xfrm>
                            <a:off x="54955" y="0"/>
                            <a:ext cx="183" cy="182"/>
                          </a:xfrm>
                          <a:custGeom>
                            <a:avLst/>
                            <a:gdLst>
                              <a:gd name="T0" fmla="*/ 0 w 18288"/>
                              <a:gd name="T1" fmla="*/ 0 h 18288"/>
                              <a:gd name="T2" fmla="*/ 18288 w 18288"/>
                              <a:gd name="T3" fmla="*/ 0 h 18288"/>
                              <a:gd name="T4" fmla="*/ 18288 w 18288"/>
                              <a:gd name="T5" fmla="*/ 18288 h 18288"/>
                              <a:gd name="T6" fmla="*/ 0 w 18288"/>
                              <a:gd name="T7" fmla="*/ 18288 h 18288"/>
                              <a:gd name="T8" fmla="*/ 0 w 18288"/>
                              <a:gd name="T9" fmla="*/ 0 h 18288"/>
                              <a:gd name="T10" fmla="*/ 0 w 18288"/>
                              <a:gd name="T11" fmla="*/ 0 h 18288"/>
                              <a:gd name="T12" fmla="*/ 18288 w 18288"/>
                              <a:gd name="T13" fmla="*/ 18288 h 18288"/>
                            </a:gdLst>
                            <a:ahLst/>
                            <a:cxnLst>
                              <a:cxn ang="0">
                                <a:pos x="T0" y="T1"/>
                              </a:cxn>
                              <a:cxn ang="0">
                                <a:pos x="T2" y="T3"/>
                              </a:cxn>
                              <a:cxn ang="0">
                                <a:pos x="T4" y="T5"/>
                              </a:cxn>
                              <a:cxn ang="0">
                                <a:pos x="T6" y="T7"/>
                              </a:cxn>
                              <a:cxn ang="0">
                                <a:pos x="T8" y="T9"/>
                              </a:cxn>
                            </a:cxnLst>
                            <a:rect l="T10" t="T11" r="T12" b="T13"/>
                            <a:pathLst>
                              <a:path w="18288" h="18288">
                                <a:moveTo>
                                  <a:pt x="0" y="0"/>
                                </a:moveTo>
                                <a:lnTo>
                                  <a:pt x="18288" y="0"/>
                                </a:lnTo>
                                <a:lnTo>
                                  <a:pt x="18288" y="18288"/>
                                </a:lnTo>
                                <a:lnTo>
                                  <a:pt x="0" y="18288"/>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98" name="Shape 274671"/>
                        <wps:cNvSpPr>
                          <a:spLocks/>
                        </wps:cNvSpPr>
                        <wps:spPr bwMode="auto">
                          <a:xfrm>
                            <a:off x="0" y="198"/>
                            <a:ext cx="182" cy="1905"/>
                          </a:xfrm>
                          <a:custGeom>
                            <a:avLst/>
                            <a:gdLst>
                              <a:gd name="T0" fmla="*/ 0 w 18288"/>
                              <a:gd name="T1" fmla="*/ 0 h 190500"/>
                              <a:gd name="T2" fmla="*/ 18288 w 18288"/>
                              <a:gd name="T3" fmla="*/ 0 h 190500"/>
                              <a:gd name="T4" fmla="*/ 18288 w 18288"/>
                              <a:gd name="T5" fmla="*/ 190500 h 190500"/>
                              <a:gd name="T6" fmla="*/ 0 w 18288"/>
                              <a:gd name="T7" fmla="*/ 190500 h 190500"/>
                              <a:gd name="T8" fmla="*/ 0 w 18288"/>
                              <a:gd name="T9" fmla="*/ 0 h 190500"/>
                              <a:gd name="T10" fmla="*/ 0 w 18288"/>
                              <a:gd name="T11" fmla="*/ 0 h 190500"/>
                              <a:gd name="T12" fmla="*/ 18288 w 18288"/>
                              <a:gd name="T13" fmla="*/ 190500 h 190500"/>
                            </a:gdLst>
                            <a:ahLst/>
                            <a:cxnLst>
                              <a:cxn ang="0">
                                <a:pos x="T0" y="T1"/>
                              </a:cxn>
                              <a:cxn ang="0">
                                <a:pos x="T2" y="T3"/>
                              </a:cxn>
                              <a:cxn ang="0">
                                <a:pos x="T4" y="T5"/>
                              </a:cxn>
                              <a:cxn ang="0">
                                <a:pos x="T6" y="T7"/>
                              </a:cxn>
                              <a:cxn ang="0">
                                <a:pos x="T8" y="T9"/>
                              </a:cxn>
                            </a:cxnLst>
                            <a:rect l="T10" t="T11" r="T12" b="T13"/>
                            <a:pathLst>
                              <a:path w="18288" h="190500">
                                <a:moveTo>
                                  <a:pt x="0" y="0"/>
                                </a:moveTo>
                                <a:lnTo>
                                  <a:pt x="18288" y="0"/>
                                </a:lnTo>
                                <a:lnTo>
                                  <a:pt x="18288" y="190500"/>
                                </a:lnTo>
                                <a:lnTo>
                                  <a:pt x="0" y="190500"/>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99" name="Shape 274672"/>
                        <wps:cNvSpPr>
                          <a:spLocks/>
                        </wps:cNvSpPr>
                        <wps:spPr bwMode="auto">
                          <a:xfrm>
                            <a:off x="54955" y="198"/>
                            <a:ext cx="183" cy="1905"/>
                          </a:xfrm>
                          <a:custGeom>
                            <a:avLst/>
                            <a:gdLst>
                              <a:gd name="T0" fmla="*/ 0 w 18288"/>
                              <a:gd name="T1" fmla="*/ 0 h 190500"/>
                              <a:gd name="T2" fmla="*/ 18288 w 18288"/>
                              <a:gd name="T3" fmla="*/ 0 h 190500"/>
                              <a:gd name="T4" fmla="*/ 18288 w 18288"/>
                              <a:gd name="T5" fmla="*/ 190500 h 190500"/>
                              <a:gd name="T6" fmla="*/ 0 w 18288"/>
                              <a:gd name="T7" fmla="*/ 190500 h 190500"/>
                              <a:gd name="T8" fmla="*/ 0 w 18288"/>
                              <a:gd name="T9" fmla="*/ 0 h 190500"/>
                              <a:gd name="T10" fmla="*/ 0 w 18288"/>
                              <a:gd name="T11" fmla="*/ 0 h 190500"/>
                              <a:gd name="T12" fmla="*/ 18288 w 18288"/>
                              <a:gd name="T13" fmla="*/ 190500 h 190500"/>
                            </a:gdLst>
                            <a:ahLst/>
                            <a:cxnLst>
                              <a:cxn ang="0">
                                <a:pos x="T0" y="T1"/>
                              </a:cxn>
                              <a:cxn ang="0">
                                <a:pos x="T2" y="T3"/>
                              </a:cxn>
                              <a:cxn ang="0">
                                <a:pos x="T4" y="T5"/>
                              </a:cxn>
                              <a:cxn ang="0">
                                <a:pos x="T6" y="T7"/>
                              </a:cxn>
                              <a:cxn ang="0">
                                <a:pos x="T8" y="T9"/>
                              </a:cxn>
                            </a:cxnLst>
                            <a:rect l="T10" t="T11" r="T12" b="T13"/>
                            <a:pathLst>
                              <a:path w="18288" h="190500">
                                <a:moveTo>
                                  <a:pt x="0" y="0"/>
                                </a:moveTo>
                                <a:lnTo>
                                  <a:pt x="18288" y="0"/>
                                </a:lnTo>
                                <a:lnTo>
                                  <a:pt x="18288" y="190500"/>
                                </a:lnTo>
                                <a:lnTo>
                                  <a:pt x="0" y="190500"/>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00" name="Shape 274673"/>
                        <wps:cNvSpPr>
                          <a:spLocks/>
                        </wps:cNvSpPr>
                        <wps:spPr bwMode="auto">
                          <a:xfrm>
                            <a:off x="182" y="2286"/>
                            <a:ext cx="11705" cy="1691"/>
                          </a:xfrm>
                          <a:custGeom>
                            <a:avLst/>
                            <a:gdLst>
                              <a:gd name="T0" fmla="*/ 0 w 1170432"/>
                              <a:gd name="T1" fmla="*/ 0 h 169164"/>
                              <a:gd name="T2" fmla="*/ 1170432 w 1170432"/>
                              <a:gd name="T3" fmla="*/ 0 h 169164"/>
                              <a:gd name="T4" fmla="*/ 1170432 w 1170432"/>
                              <a:gd name="T5" fmla="*/ 169164 h 169164"/>
                              <a:gd name="T6" fmla="*/ 0 w 1170432"/>
                              <a:gd name="T7" fmla="*/ 169164 h 169164"/>
                              <a:gd name="T8" fmla="*/ 0 w 1170432"/>
                              <a:gd name="T9" fmla="*/ 0 h 169164"/>
                              <a:gd name="T10" fmla="*/ 0 w 1170432"/>
                              <a:gd name="T11" fmla="*/ 0 h 169164"/>
                              <a:gd name="T12" fmla="*/ 1170432 w 1170432"/>
                              <a:gd name="T13" fmla="*/ 169164 h 169164"/>
                            </a:gdLst>
                            <a:ahLst/>
                            <a:cxnLst>
                              <a:cxn ang="0">
                                <a:pos x="T0" y="T1"/>
                              </a:cxn>
                              <a:cxn ang="0">
                                <a:pos x="T2" y="T3"/>
                              </a:cxn>
                              <a:cxn ang="0">
                                <a:pos x="T4" y="T5"/>
                              </a:cxn>
                              <a:cxn ang="0">
                                <a:pos x="T6" y="T7"/>
                              </a:cxn>
                              <a:cxn ang="0">
                                <a:pos x="T8" y="T9"/>
                              </a:cxn>
                            </a:cxnLst>
                            <a:rect l="T10" t="T11" r="T12" b="T13"/>
                            <a:pathLst>
                              <a:path w="1170432" h="169164">
                                <a:moveTo>
                                  <a:pt x="0" y="0"/>
                                </a:moveTo>
                                <a:lnTo>
                                  <a:pt x="1170432" y="0"/>
                                </a:lnTo>
                                <a:lnTo>
                                  <a:pt x="1170432" y="169164"/>
                                </a:lnTo>
                                <a:lnTo>
                                  <a:pt x="0" y="169164"/>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01" name="Shape 274674"/>
                        <wps:cNvSpPr>
                          <a:spLocks/>
                        </wps:cNvSpPr>
                        <wps:spPr bwMode="auto">
                          <a:xfrm>
                            <a:off x="182" y="3977"/>
                            <a:ext cx="351" cy="3353"/>
                          </a:xfrm>
                          <a:custGeom>
                            <a:avLst/>
                            <a:gdLst>
                              <a:gd name="T0" fmla="*/ 0 w 35052"/>
                              <a:gd name="T1" fmla="*/ 0 h 335280"/>
                              <a:gd name="T2" fmla="*/ 35052 w 35052"/>
                              <a:gd name="T3" fmla="*/ 0 h 335280"/>
                              <a:gd name="T4" fmla="*/ 35052 w 35052"/>
                              <a:gd name="T5" fmla="*/ 335280 h 335280"/>
                              <a:gd name="T6" fmla="*/ 0 w 35052"/>
                              <a:gd name="T7" fmla="*/ 335280 h 335280"/>
                              <a:gd name="T8" fmla="*/ 0 w 35052"/>
                              <a:gd name="T9" fmla="*/ 0 h 335280"/>
                              <a:gd name="T10" fmla="*/ 0 w 35052"/>
                              <a:gd name="T11" fmla="*/ 0 h 335280"/>
                              <a:gd name="T12" fmla="*/ 35052 w 35052"/>
                              <a:gd name="T13" fmla="*/ 335280 h 335280"/>
                            </a:gdLst>
                            <a:ahLst/>
                            <a:cxnLst>
                              <a:cxn ang="0">
                                <a:pos x="T0" y="T1"/>
                              </a:cxn>
                              <a:cxn ang="0">
                                <a:pos x="T2" y="T3"/>
                              </a:cxn>
                              <a:cxn ang="0">
                                <a:pos x="T4" y="T5"/>
                              </a:cxn>
                              <a:cxn ang="0">
                                <a:pos x="T6" y="T7"/>
                              </a:cxn>
                              <a:cxn ang="0">
                                <a:pos x="T8" y="T9"/>
                              </a:cxn>
                            </a:cxnLst>
                            <a:rect l="T10" t="T11" r="T12" b="T13"/>
                            <a:pathLst>
                              <a:path w="35052" h="335280">
                                <a:moveTo>
                                  <a:pt x="0" y="0"/>
                                </a:moveTo>
                                <a:lnTo>
                                  <a:pt x="35052" y="0"/>
                                </a:lnTo>
                                <a:lnTo>
                                  <a:pt x="35052" y="335280"/>
                                </a:lnTo>
                                <a:lnTo>
                                  <a:pt x="0" y="33528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02" name="Shape 274675"/>
                        <wps:cNvSpPr>
                          <a:spLocks/>
                        </wps:cNvSpPr>
                        <wps:spPr bwMode="auto">
                          <a:xfrm>
                            <a:off x="11536" y="3977"/>
                            <a:ext cx="351" cy="3353"/>
                          </a:xfrm>
                          <a:custGeom>
                            <a:avLst/>
                            <a:gdLst>
                              <a:gd name="T0" fmla="*/ 0 w 35052"/>
                              <a:gd name="T1" fmla="*/ 0 h 335280"/>
                              <a:gd name="T2" fmla="*/ 35052 w 35052"/>
                              <a:gd name="T3" fmla="*/ 0 h 335280"/>
                              <a:gd name="T4" fmla="*/ 35052 w 35052"/>
                              <a:gd name="T5" fmla="*/ 335280 h 335280"/>
                              <a:gd name="T6" fmla="*/ 0 w 35052"/>
                              <a:gd name="T7" fmla="*/ 335280 h 335280"/>
                              <a:gd name="T8" fmla="*/ 0 w 35052"/>
                              <a:gd name="T9" fmla="*/ 0 h 335280"/>
                              <a:gd name="T10" fmla="*/ 0 w 35052"/>
                              <a:gd name="T11" fmla="*/ 0 h 335280"/>
                              <a:gd name="T12" fmla="*/ 35052 w 35052"/>
                              <a:gd name="T13" fmla="*/ 335280 h 335280"/>
                            </a:gdLst>
                            <a:ahLst/>
                            <a:cxnLst>
                              <a:cxn ang="0">
                                <a:pos x="T0" y="T1"/>
                              </a:cxn>
                              <a:cxn ang="0">
                                <a:pos x="T2" y="T3"/>
                              </a:cxn>
                              <a:cxn ang="0">
                                <a:pos x="T4" y="T5"/>
                              </a:cxn>
                              <a:cxn ang="0">
                                <a:pos x="T6" y="T7"/>
                              </a:cxn>
                              <a:cxn ang="0">
                                <a:pos x="T8" y="T9"/>
                              </a:cxn>
                            </a:cxnLst>
                            <a:rect l="T10" t="T11" r="T12" b="T13"/>
                            <a:pathLst>
                              <a:path w="35052" h="335280">
                                <a:moveTo>
                                  <a:pt x="0" y="0"/>
                                </a:moveTo>
                                <a:lnTo>
                                  <a:pt x="35052" y="0"/>
                                </a:lnTo>
                                <a:lnTo>
                                  <a:pt x="35052" y="335280"/>
                                </a:lnTo>
                                <a:lnTo>
                                  <a:pt x="0" y="33528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03" name="Shape 274676"/>
                        <wps:cNvSpPr>
                          <a:spLocks/>
                        </wps:cNvSpPr>
                        <wps:spPr bwMode="auto">
                          <a:xfrm>
                            <a:off x="182" y="7330"/>
                            <a:ext cx="11705" cy="1676"/>
                          </a:xfrm>
                          <a:custGeom>
                            <a:avLst/>
                            <a:gdLst>
                              <a:gd name="T0" fmla="*/ 0 w 1170432"/>
                              <a:gd name="T1" fmla="*/ 0 h 167640"/>
                              <a:gd name="T2" fmla="*/ 1170432 w 1170432"/>
                              <a:gd name="T3" fmla="*/ 0 h 167640"/>
                              <a:gd name="T4" fmla="*/ 1170432 w 1170432"/>
                              <a:gd name="T5" fmla="*/ 167640 h 167640"/>
                              <a:gd name="T6" fmla="*/ 0 w 1170432"/>
                              <a:gd name="T7" fmla="*/ 167640 h 167640"/>
                              <a:gd name="T8" fmla="*/ 0 w 1170432"/>
                              <a:gd name="T9" fmla="*/ 0 h 167640"/>
                              <a:gd name="T10" fmla="*/ 0 w 1170432"/>
                              <a:gd name="T11" fmla="*/ 0 h 167640"/>
                              <a:gd name="T12" fmla="*/ 1170432 w 1170432"/>
                              <a:gd name="T13" fmla="*/ 167640 h 167640"/>
                            </a:gdLst>
                            <a:ahLst/>
                            <a:cxnLst>
                              <a:cxn ang="0">
                                <a:pos x="T0" y="T1"/>
                              </a:cxn>
                              <a:cxn ang="0">
                                <a:pos x="T2" y="T3"/>
                              </a:cxn>
                              <a:cxn ang="0">
                                <a:pos x="T4" y="T5"/>
                              </a:cxn>
                              <a:cxn ang="0">
                                <a:pos x="T6" y="T7"/>
                              </a:cxn>
                              <a:cxn ang="0">
                                <a:pos x="T8" y="T9"/>
                              </a:cxn>
                            </a:cxnLst>
                            <a:rect l="T10" t="T11" r="T12" b="T13"/>
                            <a:pathLst>
                              <a:path w="1170432" h="167640">
                                <a:moveTo>
                                  <a:pt x="0" y="0"/>
                                </a:moveTo>
                                <a:lnTo>
                                  <a:pt x="1170432" y="0"/>
                                </a:lnTo>
                                <a:lnTo>
                                  <a:pt x="1170432" y="167640"/>
                                </a:lnTo>
                                <a:lnTo>
                                  <a:pt x="0" y="16764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04" name="Shape 274677"/>
                        <wps:cNvSpPr>
                          <a:spLocks/>
                        </wps:cNvSpPr>
                        <wps:spPr bwMode="auto">
                          <a:xfrm>
                            <a:off x="533" y="3977"/>
                            <a:ext cx="11003" cy="1677"/>
                          </a:xfrm>
                          <a:custGeom>
                            <a:avLst/>
                            <a:gdLst>
                              <a:gd name="T0" fmla="*/ 0 w 1100328"/>
                              <a:gd name="T1" fmla="*/ 0 h 167639"/>
                              <a:gd name="T2" fmla="*/ 1100328 w 1100328"/>
                              <a:gd name="T3" fmla="*/ 0 h 167639"/>
                              <a:gd name="T4" fmla="*/ 1100328 w 1100328"/>
                              <a:gd name="T5" fmla="*/ 167639 h 167639"/>
                              <a:gd name="T6" fmla="*/ 0 w 1100328"/>
                              <a:gd name="T7" fmla="*/ 167639 h 167639"/>
                              <a:gd name="T8" fmla="*/ 0 w 1100328"/>
                              <a:gd name="T9" fmla="*/ 0 h 167639"/>
                              <a:gd name="T10" fmla="*/ 0 w 1100328"/>
                              <a:gd name="T11" fmla="*/ 0 h 167639"/>
                              <a:gd name="T12" fmla="*/ 1100328 w 1100328"/>
                              <a:gd name="T13" fmla="*/ 167639 h 167639"/>
                            </a:gdLst>
                            <a:ahLst/>
                            <a:cxnLst>
                              <a:cxn ang="0">
                                <a:pos x="T0" y="T1"/>
                              </a:cxn>
                              <a:cxn ang="0">
                                <a:pos x="T2" y="T3"/>
                              </a:cxn>
                              <a:cxn ang="0">
                                <a:pos x="T4" y="T5"/>
                              </a:cxn>
                              <a:cxn ang="0">
                                <a:pos x="T6" y="T7"/>
                              </a:cxn>
                              <a:cxn ang="0">
                                <a:pos x="T8" y="T9"/>
                              </a:cxn>
                            </a:cxnLst>
                            <a:rect l="T10" t="T11" r="T12" b="T13"/>
                            <a:pathLst>
                              <a:path w="1100328" h="167639">
                                <a:moveTo>
                                  <a:pt x="0" y="0"/>
                                </a:moveTo>
                                <a:lnTo>
                                  <a:pt x="1100328" y="0"/>
                                </a:lnTo>
                                <a:lnTo>
                                  <a:pt x="1100328" y="167639"/>
                                </a:lnTo>
                                <a:lnTo>
                                  <a:pt x="0" y="167639"/>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05" name="Shape 274678"/>
                        <wps:cNvSpPr>
                          <a:spLocks/>
                        </wps:cNvSpPr>
                        <wps:spPr bwMode="auto">
                          <a:xfrm>
                            <a:off x="533" y="5654"/>
                            <a:ext cx="11003" cy="1676"/>
                          </a:xfrm>
                          <a:custGeom>
                            <a:avLst/>
                            <a:gdLst>
                              <a:gd name="T0" fmla="*/ 0 w 1100328"/>
                              <a:gd name="T1" fmla="*/ 0 h 167640"/>
                              <a:gd name="T2" fmla="*/ 1100328 w 1100328"/>
                              <a:gd name="T3" fmla="*/ 0 h 167640"/>
                              <a:gd name="T4" fmla="*/ 1100328 w 1100328"/>
                              <a:gd name="T5" fmla="*/ 167640 h 167640"/>
                              <a:gd name="T6" fmla="*/ 0 w 1100328"/>
                              <a:gd name="T7" fmla="*/ 167640 h 167640"/>
                              <a:gd name="T8" fmla="*/ 0 w 1100328"/>
                              <a:gd name="T9" fmla="*/ 0 h 167640"/>
                              <a:gd name="T10" fmla="*/ 0 w 1100328"/>
                              <a:gd name="T11" fmla="*/ 0 h 167640"/>
                              <a:gd name="T12" fmla="*/ 1100328 w 1100328"/>
                              <a:gd name="T13" fmla="*/ 167640 h 167640"/>
                            </a:gdLst>
                            <a:ahLst/>
                            <a:cxnLst>
                              <a:cxn ang="0">
                                <a:pos x="T0" y="T1"/>
                              </a:cxn>
                              <a:cxn ang="0">
                                <a:pos x="T2" y="T3"/>
                              </a:cxn>
                              <a:cxn ang="0">
                                <a:pos x="T4" y="T5"/>
                              </a:cxn>
                              <a:cxn ang="0">
                                <a:pos x="T6" y="T7"/>
                              </a:cxn>
                              <a:cxn ang="0">
                                <a:pos x="T8" y="T9"/>
                              </a:cxn>
                            </a:cxnLst>
                            <a:rect l="T10" t="T11" r="T12" b="T13"/>
                            <a:pathLst>
                              <a:path w="1100328" h="167640">
                                <a:moveTo>
                                  <a:pt x="0" y="0"/>
                                </a:moveTo>
                                <a:lnTo>
                                  <a:pt x="1100328" y="0"/>
                                </a:lnTo>
                                <a:lnTo>
                                  <a:pt x="1100328" y="167640"/>
                                </a:lnTo>
                                <a:lnTo>
                                  <a:pt x="0" y="16764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06" name="Shape 274679"/>
                        <wps:cNvSpPr>
                          <a:spLocks/>
                        </wps:cNvSpPr>
                        <wps:spPr bwMode="auto">
                          <a:xfrm>
                            <a:off x="12070" y="2286"/>
                            <a:ext cx="350" cy="6720"/>
                          </a:xfrm>
                          <a:custGeom>
                            <a:avLst/>
                            <a:gdLst>
                              <a:gd name="T0" fmla="*/ 0 w 35052"/>
                              <a:gd name="T1" fmla="*/ 0 h 672084"/>
                              <a:gd name="T2" fmla="*/ 35052 w 35052"/>
                              <a:gd name="T3" fmla="*/ 0 h 672084"/>
                              <a:gd name="T4" fmla="*/ 35052 w 35052"/>
                              <a:gd name="T5" fmla="*/ 672084 h 672084"/>
                              <a:gd name="T6" fmla="*/ 0 w 35052"/>
                              <a:gd name="T7" fmla="*/ 672084 h 672084"/>
                              <a:gd name="T8" fmla="*/ 0 w 35052"/>
                              <a:gd name="T9" fmla="*/ 0 h 672084"/>
                              <a:gd name="T10" fmla="*/ 0 w 35052"/>
                              <a:gd name="T11" fmla="*/ 0 h 672084"/>
                              <a:gd name="T12" fmla="*/ 35052 w 35052"/>
                              <a:gd name="T13" fmla="*/ 672084 h 672084"/>
                            </a:gdLst>
                            <a:ahLst/>
                            <a:cxnLst>
                              <a:cxn ang="0">
                                <a:pos x="T0" y="T1"/>
                              </a:cxn>
                              <a:cxn ang="0">
                                <a:pos x="T2" y="T3"/>
                              </a:cxn>
                              <a:cxn ang="0">
                                <a:pos x="T4" y="T5"/>
                              </a:cxn>
                              <a:cxn ang="0">
                                <a:pos x="T6" y="T7"/>
                              </a:cxn>
                              <a:cxn ang="0">
                                <a:pos x="T8" y="T9"/>
                              </a:cxn>
                            </a:cxnLst>
                            <a:rect l="T10" t="T11" r="T12" b="T13"/>
                            <a:pathLst>
                              <a:path w="35052" h="672084">
                                <a:moveTo>
                                  <a:pt x="0" y="0"/>
                                </a:moveTo>
                                <a:lnTo>
                                  <a:pt x="35052" y="0"/>
                                </a:lnTo>
                                <a:lnTo>
                                  <a:pt x="35052" y="672084"/>
                                </a:lnTo>
                                <a:lnTo>
                                  <a:pt x="0" y="672084"/>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07" name="Shape 274680"/>
                        <wps:cNvSpPr>
                          <a:spLocks/>
                        </wps:cNvSpPr>
                        <wps:spPr bwMode="auto">
                          <a:xfrm>
                            <a:off x="54589" y="2286"/>
                            <a:ext cx="351" cy="6720"/>
                          </a:xfrm>
                          <a:custGeom>
                            <a:avLst/>
                            <a:gdLst>
                              <a:gd name="T0" fmla="*/ 0 w 35052"/>
                              <a:gd name="T1" fmla="*/ 0 h 672084"/>
                              <a:gd name="T2" fmla="*/ 35052 w 35052"/>
                              <a:gd name="T3" fmla="*/ 0 h 672084"/>
                              <a:gd name="T4" fmla="*/ 35052 w 35052"/>
                              <a:gd name="T5" fmla="*/ 672084 h 672084"/>
                              <a:gd name="T6" fmla="*/ 0 w 35052"/>
                              <a:gd name="T7" fmla="*/ 672084 h 672084"/>
                              <a:gd name="T8" fmla="*/ 0 w 35052"/>
                              <a:gd name="T9" fmla="*/ 0 h 672084"/>
                              <a:gd name="T10" fmla="*/ 0 w 35052"/>
                              <a:gd name="T11" fmla="*/ 0 h 672084"/>
                              <a:gd name="T12" fmla="*/ 35052 w 35052"/>
                              <a:gd name="T13" fmla="*/ 672084 h 672084"/>
                            </a:gdLst>
                            <a:ahLst/>
                            <a:cxnLst>
                              <a:cxn ang="0">
                                <a:pos x="T0" y="T1"/>
                              </a:cxn>
                              <a:cxn ang="0">
                                <a:pos x="T2" y="T3"/>
                              </a:cxn>
                              <a:cxn ang="0">
                                <a:pos x="T4" y="T5"/>
                              </a:cxn>
                              <a:cxn ang="0">
                                <a:pos x="T6" y="T7"/>
                              </a:cxn>
                              <a:cxn ang="0">
                                <a:pos x="T8" y="T9"/>
                              </a:cxn>
                            </a:cxnLst>
                            <a:rect l="T10" t="T11" r="T12" b="T13"/>
                            <a:pathLst>
                              <a:path w="35052" h="672084">
                                <a:moveTo>
                                  <a:pt x="0" y="0"/>
                                </a:moveTo>
                                <a:lnTo>
                                  <a:pt x="35052" y="0"/>
                                </a:lnTo>
                                <a:lnTo>
                                  <a:pt x="35052" y="672084"/>
                                </a:lnTo>
                                <a:lnTo>
                                  <a:pt x="0" y="672084"/>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08" name="Shape 274681"/>
                        <wps:cNvSpPr>
                          <a:spLocks/>
                        </wps:cNvSpPr>
                        <wps:spPr bwMode="auto">
                          <a:xfrm>
                            <a:off x="12420" y="2286"/>
                            <a:ext cx="42169" cy="1691"/>
                          </a:xfrm>
                          <a:custGeom>
                            <a:avLst/>
                            <a:gdLst>
                              <a:gd name="T0" fmla="*/ 0 w 4216908"/>
                              <a:gd name="T1" fmla="*/ 0 h 169164"/>
                              <a:gd name="T2" fmla="*/ 4216908 w 4216908"/>
                              <a:gd name="T3" fmla="*/ 0 h 169164"/>
                              <a:gd name="T4" fmla="*/ 4216908 w 4216908"/>
                              <a:gd name="T5" fmla="*/ 169164 h 169164"/>
                              <a:gd name="T6" fmla="*/ 0 w 4216908"/>
                              <a:gd name="T7" fmla="*/ 169164 h 169164"/>
                              <a:gd name="T8" fmla="*/ 0 w 4216908"/>
                              <a:gd name="T9" fmla="*/ 0 h 169164"/>
                              <a:gd name="T10" fmla="*/ 0 w 4216908"/>
                              <a:gd name="T11" fmla="*/ 0 h 169164"/>
                              <a:gd name="T12" fmla="*/ 4216908 w 4216908"/>
                              <a:gd name="T13" fmla="*/ 169164 h 169164"/>
                            </a:gdLst>
                            <a:ahLst/>
                            <a:cxnLst>
                              <a:cxn ang="0">
                                <a:pos x="T0" y="T1"/>
                              </a:cxn>
                              <a:cxn ang="0">
                                <a:pos x="T2" y="T3"/>
                              </a:cxn>
                              <a:cxn ang="0">
                                <a:pos x="T4" y="T5"/>
                              </a:cxn>
                              <a:cxn ang="0">
                                <a:pos x="T6" y="T7"/>
                              </a:cxn>
                              <a:cxn ang="0">
                                <a:pos x="T8" y="T9"/>
                              </a:cxn>
                            </a:cxnLst>
                            <a:rect l="T10" t="T11" r="T12" b="T13"/>
                            <a:pathLst>
                              <a:path w="4216908" h="169164">
                                <a:moveTo>
                                  <a:pt x="0" y="0"/>
                                </a:moveTo>
                                <a:lnTo>
                                  <a:pt x="4216908" y="0"/>
                                </a:lnTo>
                                <a:lnTo>
                                  <a:pt x="4216908" y="169164"/>
                                </a:lnTo>
                                <a:lnTo>
                                  <a:pt x="0" y="169164"/>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09" name="Shape 274682"/>
                        <wps:cNvSpPr>
                          <a:spLocks/>
                        </wps:cNvSpPr>
                        <wps:spPr bwMode="auto">
                          <a:xfrm>
                            <a:off x="12420" y="3977"/>
                            <a:ext cx="42169" cy="1677"/>
                          </a:xfrm>
                          <a:custGeom>
                            <a:avLst/>
                            <a:gdLst>
                              <a:gd name="T0" fmla="*/ 0 w 4216908"/>
                              <a:gd name="T1" fmla="*/ 0 h 167639"/>
                              <a:gd name="T2" fmla="*/ 4216908 w 4216908"/>
                              <a:gd name="T3" fmla="*/ 0 h 167639"/>
                              <a:gd name="T4" fmla="*/ 4216908 w 4216908"/>
                              <a:gd name="T5" fmla="*/ 167639 h 167639"/>
                              <a:gd name="T6" fmla="*/ 0 w 4216908"/>
                              <a:gd name="T7" fmla="*/ 167639 h 167639"/>
                              <a:gd name="T8" fmla="*/ 0 w 4216908"/>
                              <a:gd name="T9" fmla="*/ 0 h 167639"/>
                              <a:gd name="T10" fmla="*/ 0 w 4216908"/>
                              <a:gd name="T11" fmla="*/ 0 h 167639"/>
                              <a:gd name="T12" fmla="*/ 4216908 w 4216908"/>
                              <a:gd name="T13" fmla="*/ 167639 h 167639"/>
                            </a:gdLst>
                            <a:ahLst/>
                            <a:cxnLst>
                              <a:cxn ang="0">
                                <a:pos x="T0" y="T1"/>
                              </a:cxn>
                              <a:cxn ang="0">
                                <a:pos x="T2" y="T3"/>
                              </a:cxn>
                              <a:cxn ang="0">
                                <a:pos x="T4" y="T5"/>
                              </a:cxn>
                              <a:cxn ang="0">
                                <a:pos x="T6" y="T7"/>
                              </a:cxn>
                              <a:cxn ang="0">
                                <a:pos x="T8" y="T9"/>
                              </a:cxn>
                            </a:cxnLst>
                            <a:rect l="T10" t="T11" r="T12" b="T13"/>
                            <a:pathLst>
                              <a:path w="4216908" h="167639">
                                <a:moveTo>
                                  <a:pt x="0" y="0"/>
                                </a:moveTo>
                                <a:lnTo>
                                  <a:pt x="4216908" y="0"/>
                                </a:lnTo>
                                <a:lnTo>
                                  <a:pt x="4216908" y="167639"/>
                                </a:lnTo>
                                <a:lnTo>
                                  <a:pt x="0" y="167639"/>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10" name="Shape 274683"/>
                        <wps:cNvSpPr>
                          <a:spLocks/>
                        </wps:cNvSpPr>
                        <wps:spPr bwMode="auto">
                          <a:xfrm>
                            <a:off x="12420" y="5654"/>
                            <a:ext cx="42169" cy="1676"/>
                          </a:xfrm>
                          <a:custGeom>
                            <a:avLst/>
                            <a:gdLst>
                              <a:gd name="T0" fmla="*/ 0 w 4216908"/>
                              <a:gd name="T1" fmla="*/ 0 h 167640"/>
                              <a:gd name="T2" fmla="*/ 4216908 w 4216908"/>
                              <a:gd name="T3" fmla="*/ 0 h 167640"/>
                              <a:gd name="T4" fmla="*/ 4216908 w 4216908"/>
                              <a:gd name="T5" fmla="*/ 167640 h 167640"/>
                              <a:gd name="T6" fmla="*/ 0 w 4216908"/>
                              <a:gd name="T7" fmla="*/ 167640 h 167640"/>
                              <a:gd name="T8" fmla="*/ 0 w 4216908"/>
                              <a:gd name="T9" fmla="*/ 0 h 167640"/>
                              <a:gd name="T10" fmla="*/ 0 w 4216908"/>
                              <a:gd name="T11" fmla="*/ 0 h 167640"/>
                              <a:gd name="T12" fmla="*/ 4216908 w 4216908"/>
                              <a:gd name="T13" fmla="*/ 167640 h 167640"/>
                            </a:gdLst>
                            <a:ahLst/>
                            <a:cxnLst>
                              <a:cxn ang="0">
                                <a:pos x="T0" y="T1"/>
                              </a:cxn>
                              <a:cxn ang="0">
                                <a:pos x="T2" y="T3"/>
                              </a:cxn>
                              <a:cxn ang="0">
                                <a:pos x="T4" y="T5"/>
                              </a:cxn>
                              <a:cxn ang="0">
                                <a:pos x="T6" y="T7"/>
                              </a:cxn>
                              <a:cxn ang="0">
                                <a:pos x="T8" y="T9"/>
                              </a:cxn>
                            </a:cxnLst>
                            <a:rect l="T10" t="T11" r="T12" b="T13"/>
                            <a:pathLst>
                              <a:path w="4216908" h="167640">
                                <a:moveTo>
                                  <a:pt x="0" y="0"/>
                                </a:moveTo>
                                <a:lnTo>
                                  <a:pt x="4216908" y="0"/>
                                </a:lnTo>
                                <a:lnTo>
                                  <a:pt x="4216908" y="167640"/>
                                </a:lnTo>
                                <a:lnTo>
                                  <a:pt x="0" y="16764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11" name="Shape 274684"/>
                        <wps:cNvSpPr>
                          <a:spLocks/>
                        </wps:cNvSpPr>
                        <wps:spPr bwMode="auto">
                          <a:xfrm>
                            <a:off x="12420" y="7330"/>
                            <a:ext cx="42169" cy="1676"/>
                          </a:xfrm>
                          <a:custGeom>
                            <a:avLst/>
                            <a:gdLst>
                              <a:gd name="T0" fmla="*/ 0 w 4216908"/>
                              <a:gd name="T1" fmla="*/ 0 h 167640"/>
                              <a:gd name="T2" fmla="*/ 4216908 w 4216908"/>
                              <a:gd name="T3" fmla="*/ 0 h 167640"/>
                              <a:gd name="T4" fmla="*/ 4216908 w 4216908"/>
                              <a:gd name="T5" fmla="*/ 167640 h 167640"/>
                              <a:gd name="T6" fmla="*/ 0 w 4216908"/>
                              <a:gd name="T7" fmla="*/ 167640 h 167640"/>
                              <a:gd name="T8" fmla="*/ 0 w 4216908"/>
                              <a:gd name="T9" fmla="*/ 0 h 167640"/>
                              <a:gd name="T10" fmla="*/ 0 w 4216908"/>
                              <a:gd name="T11" fmla="*/ 0 h 167640"/>
                              <a:gd name="T12" fmla="*/ 4216908 w 4216908"/>
                              <a:gd name="T13" fmla="*/ 167640 h 167640"/>
                            </a:gdLst>
                            <a:ahLst/>
                            <a:cxnLst>
                              <a:cxn ang="0">
                                <a:pos x="T0" y="T1"/>
                              </a:cxn>
                              <a:cxn ang="0">
                                <a:pos x="T2" y="T3"/>
                              </a:cxn>
                              <a:cxn ang="0">
                                <a:pos x="T4" y="T5"/>
                              </a:cxn>
                              <a:cxn ang="0">
                                <a:pos x="T6" y="T7"/>
                              </a:cxn>
                              <a:cxn ang="0">
                                <a:pos x="T8" y="T9"/>
                              </a:cxn>
                            </a:cxnLst>
                            <a:rect l="T10" t="T11" r="T12" b="T13"/>
                            <a:pathLst>
                              <a:path w="4216908" h="167640">
                                <a:moveTo>
                                  <a:pt x="0" y="0"/>
                                </a:moveTo>
                                <a:lnTo>
                                  <a:pt x="4216908" y="0"/>
                                </a:lnTo>
                                <a:lnTo>
                                  <a:pt x="4216908" y="167640"/>
                                </a:lnTo>
                                <a:lnTo>
                                  <a:pt x="0" y="16764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12" name="Shape 274685"/>
                        <wps:cNvSpPr>
                          <a:spLocks/>
                        </wps:cNvSpPr>
                        <wps:spPr bwMode="auto">
                          <a:xfrm>
                            <a:off x="0" y="2103"/>
                            <a:ext cx="182" cy="198"/>
                          </a:xfrm>
                          <a:custGeom>
                            <a:avLst/>
                            <a:gdLst>
                              <a:gd name="T0" fmla="*/ 0 w 18288"/>
                              <a:gd name="T1" fmla="*/ 0 h 19812"/>
                              <a:gd name="T2" fmla="*/ 18288 w 18288"/>
                              <a:gd name="T3" fmla="*/ 0 h 19812"/>
                              <a:gd name="T4" fmla="*/ 18288 w 18288"/>
                              <a:gd name="T5" fmla="*/ 19812 h 19812"/>
                              <a:gd name="T6" fmla="*/ 0 w 18288"/>
                              <a:gd name="T7" fmla="*/ 19812 h 19812"/>
                              <a:gd name="T8" fmla="*/ 0 w 18288"/>
                              <a:gd name="T9" fmla="*/ 0 h 19812"/>
                              <a:gd name="T10" fmla="*/ 0 w 18288"/>
                              <a:gd name="T11" fmla="*/ 0 h 19812"/>
                              <a:gd name="T12" fmla="*/ 18288 w 18288"/>
                              <a:gd name="T13" fmla="*/ 19812 h 19812"/>
                            </a:gdLst>
                            <a:ahLst/>
                            <a:cxnLst>
                              <a:cxn ang="0">
                                <a:pos x="T0" y="T1"/>
                              </a:cxn>
                              <a:cxn ang="0">
                                <a:pos x="T2" y="T3"/>
                              </a:cxn>
                              <a:cxn ang="0">
                                <a:pos x="T4" y="T5"/>
                              </a:cxn>
                              <a:cxn ang="0">
                                <a:pos x="T6" y="T7"/>
                              </a:cxn>
                              <a:cxn ang="0">
                                <a:pos x="T8" y="T9"/>
                              </a:cxn>
                            </a:cxnLst>
                            <a:rect l="T10" t="T11" r="T12" b="T13"/>
                            <a:pathLst>
                              <a:path w="18288" h="19812">
                                <a:moveTo>
                                  <a:pt x="0" y="0"/>
                                </a:moveTo>
                                <a:lnTo>
                                  <a:pt x="18288" y="0"/>
                                </a:lnTo>
                                <a:lnTo>
                                  <a:pt x="18288" y="19812"/>
                                </a:lnTo>
                                <a:lnTo>
                                  <a:pt x="0" y="19812"/>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13" name="Shape 274686"/>
                        <wps:cNvSpPr>
                          <a:spLocks/>
                        </wps:cNvSpPr>
                        <wps:spPr bwMode="auto">
                          <a:xfrm>
                            <a:off x="182" y="2103"/>
                            <a:ext cx="11705" cy="183"/>
                          </a:xfrm>
                          <a:custGeom>
                            <a:avLst/>
                            <a:gdLst>
                              <a:gd name="T0" fmla="*/ 0 w 1170432"/>
                              <a:gd name="T1" fmla="*/ 0 h 18288"/>
                              <a:gd name="T2" fmla="*/ 1170432 w 1170432"/>
                              <a:gd name="T3" fmla="*/ 0 h 18288"/>
                              <a:gd name="T4" fmla="*/ 1170432 w 1170432"/>
                              <a:gd name="T5" fmla="*/ 18288 h 18288"/>
                              <a:gd name="T6" fmla="*/ 0 w 1170432"/>
                              <a:gd name="T7" fmla="*/ 18288 h 18288"/>
                              <a:gd name="T8" fmla="*/ 0 w 1170432"/>
                              <a:gd name="T9" fmla="*/ 0 h 18288"/>
                              <a:gd name="T10" fmla="*/ 0 w 1170432"/>
                              <a:gd name="T11" fmla="*/ 0 h 18288"/>
                              <a:gd name="T12" fmla="*/ 1170432 w 1170432"/>
                              <a:gd name="T13" fmla="*/ 18288 h 18288"/>
                            </a:gdLst>
                            <a:ahLst/>
                            <a:cxnLst>
                              <a:cxn ang="0">
                                <a:pos x="T0" y="T1"/>
                              </a:cxn>
                              <a:cxn ang="0">
                                <a:pos x="T2" y="T3"/>
                              </a:cxn>
                              <a:cxn ang="0">
                                <a:pos x="T4" y="T5"/>
                              </a:cxn>
                              <a:cxn ang="0">
                                <a:pos x="T6" y="T7"/>
                              </a:cxn>
                              <a:cxn ang="0">
                                <a:pos x="T8" y="T9"/>
                              </a:cxn>
                            </a:cxnLst>
                            <a:rect l="T10" t="T11" r="T12" b="T13"/>
                            <a:pathLst>
                              <a:path w="1170432" h="18288">
                                <a:moveTo>
                                  <a:pt x="0" y="0"/>
                                </a:moveTo>
                                <a:lnTo>
                                  <a:pt x="1170432" y="0"/>
                                </a:lnTo>
                                <a:lnTo>
                                  <a:pt x="1170432" y="18288"/>
                                </a:lnTo>
                                <a:lnTo>
                                  <a:pt x="0" y="18288"/>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14" name="Shape 274687"/>
                        <wps:cNvSpPr>
                          <a:spLocks/>
                        </wps:cNvSpPr>
                        <wps:spPr bwMode="auto">
                          <a:xfrm>
                            <a:off x="182" y="2286"/>
                            <a:ext cx="11705" cy="91"/>
                          </a:xfrm>
                          <a:custGeom>
                            <a:avLst/>
                            <a:gdLst>
                              <a:gd name="T0" fmla="*/ 0 w 1170432"/>
                              <a:gd name="T1" fmla="*/ 0 h 9144"/>
                              <a:gd name="T2" fmla="*/ 1170432 w 1170432"/>
                              <a:gd name="T3" fmla="*/ 0 h 9144"/>
                              <a:gd name="T4" fmla="*/ 1170432 w 1170432"/>
                              <a:gd name="T5" fmla="*/ 9144 h 9144"/>
                              <a:gd name="T6" fmla="*/ 0 w 1170432"/>
                              <a:gd name="T7" fmla="*/ 9144 h 9144"/>
                              <a:gd name="T8" fmla="*/ 0 w 1170432"/>
                              <a:gd name="T9" fmla="*/ 0 h 9144"/>
                              <a:gd name="T10" fmla="*/ 0 w 1170432"/>
                              <a:gd name="T11" fmla="*/ 0 h 9144"/>
                              <a:gd name="T12" fmla="*/ 1170432 w 1170432"/>
                              <a:gd name="T13" fmla="*/ 9144 h 9144"/>
                            </a:gdLst>
                            <a:ahLst/>
                            <a:cxnLst>
                              <a:cxn ang="0">
                                <a:pos x="T0" y="T1"/>
                              </a:cxn>
                              <a:cxn ang="0">
                                <a:pos x="T2" y="T3"/>
                              </a:cxn>
                              <a:cxn ang="0">
                                <a:pos x="T4" y="T5"/>
                              </a:cxn>
                              <a:cxn ang="0">
                                <a:pos x="T6" y="T7"/>
                              </a:cxn>
                              <a:cxn ang="0">
                                <a:pos x="T8" y="T9"/>
                              </a:cxn>
                            </a:cxnLst>
                            <a:rect l="T10" t="T11" r="T12" b="T13"/>
                            <a:pathLst>
                              <a:path w="1170432" h="9144">
                                <a:moveTo>
                                  <a:pt x="0" y="0"/>
                                </a:moveTo>
                                <a:lnTo>
                                  <a:pt x="1170432" y="0"/>
                                </a:lnTo>
                                <a:lnTo>
                                  <a:pt x="1170432" y="9144"/>
                                </a:lnTo>
                                <a:lnTo>
                                  <a:pt x="0" y="9144"/>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15" name="Shape 274688"/>
                        <wps:cNvSpPr>
                          <a:spLocks/>
                        </wps:cNvSpPr>
                        <wps:spPr bwMode="auto">
                          <a:xfrm>
                            <a:off x="11887" y="2286"/>
                            <a:ext cx="183" cy="91"/>
                          </a:xfrm>
                          <a:custGeom>
                            <a:avLst/>
                            <a:gdLst>
                              <a:gd name="T0" fmla="*/ 0 w 18288"/>
                              <a:gd name="T1" fmla="*/ 0 h 9144"/>
                              <a:gd name="T2" fmla="*/ 18288 w 18288"/>
                              <a:gd name="T3" fmla="*/ 0 h 9144"/>
                              <a:gd name="T4" fmla="*/ 18288 w 18288"/>
                              <a:gd name="T5" fmla="*/ 9144 h 9144"/>
                              <a:gd name="T6" fmla="*/ 0 w 18288"/>
                              <a:gd name="T7" fmla="*/ 9144 h 9144"/>
                              <a:gd name="T8" fmla="*/ 0 w 18288"/>
                              <a:gd name="T9" fmla="*/ 0 h 9144"/>
                              <a:gd name="T10" fmla="*/ 0 w 18288"/>
                              <a:gd name="T11" fmla="*/ 0 h 9144"/>
                              <a:gd name="T12" fmla="*/ 18288 w 18288"/>
                              <a:gd name="T13" fmla="*/ 9144 h 9144"/>
                            </a:gdLst>
                            <a:ahLst/>
                            <a:cxnLst>
                              <a:cxn ang="0">
                                <a:pos x="T0" y="T1"/>
                              </a:cxn>
                              <a:cxn ang="0">
                                <a:pos x="T2" y="T3"/>
                              </a:cxn>
                              <a:cxn ang="0">
                                <a:pos x="T4" y="T5"/>
                              </a:cxn>
                              <a:cxn ang="0">
                                <a:pos x="T6" y="T7"/>
                              </a:cxn>
                              <a:cxn ang="0">
                                <a:pos x="T8" y="T9"/>
                              </a:cxn>
                            </a:cxnLst>
                            <a:rect l="T10" t="T11" r="T12" b="T13"/>
                            <a:pathLst>
                              <a:path w="18288" h="9144">
                                <a:moveTo>
                                  <a:pt x="0" y="0"/>
                                </a:moveTo>
                                <a:lnTo>
                                  <a:pt x="18288" y="0"/>
                                </a:lnTo>
                                <a:lnTo>
                                  <a:pt x="18288" y="9144"/>
                                </a:lnTo>
                                <a:lnTo>
                                  <a:pt x="0" y="9144"/>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16" name="Shape 274689"/>
                        <wps:cNvSpPr>
                          <a:spLocks/>
                        </wps:cNvSpPr>
                        <wps:spPr bwMode="auto">
                          <a:xfrm>
                            <a:off x="11887" y="2103"/>
                            <a:ext cx="183" cy="183"/>
                          </a:xfrm>
                          <a:custGeom>
                            <a:avLst/>
                            <a:gdLst>
                              <a:gd name="T0" fmla="*/ 0 w 18288"/>
                              <a:gd name="T1" fmla="*/ 0 h 18288"/>
                              <a:gd name="T2" fmla="*/ 18288 w 18288"/>
                              <a:gd name="T3" fmla="*/ 0 h 18288"/>
                              <a:gd name="T4" fmla="*/ 18288 w 18288"/>
                              <a:gd name="T5" fmla="*/ 18288 h 18288"/>
                              <a:gd name="T6" fmla="*/ 0 w 18288"/>
                              <a:gd name="T7" fmla="*/ 18288 h 18288"/>
                              <a:gd name="T8" fmla="*/ 0 w 18288"/>
                              <a:gd name="T9" fmla="*/ 0 h 18288"/>
                              <a:gd name="T10" fmla="*/ 0 w 18288"/>
                              <a:gd name="T11" fmla="*/ 0 h 18288"/>
                              <a:gd name="T12" fmla="*/ 18288 w 18288"/>
                              <a:gd name="T13" fmla="*/ 18288 h 18288"/>
                            </a:gdLst>
                            <a:ahLst/>
                            <a:cxnLst>
                              <a:cxn ang="0">
                                <a:pos x="T0" y="T1"/>
                              </a:cxn>
                              <a:cxn ang="0">
                                <a:pos x="T2" y="T3"/>
                              </a:cxn>
                              <a:cxn ang="0">
                                <a:pos x="T4" y="T5"/>
                              </a:cxn>
                              <a:cxn ang="0">
                                <a:pos x="T6" y="T7"/>
                              </a:cxn>
                              <a:cxn ang="0">
                                <a:pos x="T8" y="T9"/>
                              </a:cxn>
                            </a:cxnLst>
                            <a:rect l="T10" t="T11" r="T12" b="T13"/>
                            <a:pathLst>
                              <a:path w="18288" h="18288">
                                <a:moveTo>
                                  <a:pt x="0" y="0"/>
                                </a:moveTo>
                                <a:lnTo>
                                  <a:pt x="18288" y="0"/>
                                </a:lnTo>
                                <a:lnTo>
                                  <a:pt x="18288" y="18288"/>
                                </a:lnTo>
                                <a:lnTo>
                                  <a:pt x="0" y="18288"/>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17" name="Shape 274690"/>
                        <wps:cNvSpPr>
                          <a:spLocks/>
                        </wps:cNvSpPr>
                        <wps:spPr bwMode="auto">
                          <a:xfrm>
                            <a:off x="12070" y="2103"/>
                            <a:ext cx="42885" cy="183"/>
                          </a:xfrm>
                          <a:custGeom>
                            <a:avLst/>
                            <a:gdLst>
                              <a:gd name="T0" fmla="*/ 0 w 4288536"/>
                              <a:gd name="T1" fmla="*/ 0 h 18288"/>
                              <a:gd name="T2" fmla="*/ 4288536 w 4288536"/>
                              <a:gd name="T3" fmla="*/ 0 h 18288"/>
                              <a:gd name="T4" fmla="*/ 4288536 w 4288536"/>
                              <a:gd name="T5" fmla="*/ 18288 h 18288"/>
                              <a:gd name="T6" fmla="*/ 0 w 4288536"/>
                              <a:gd name="T7" fmla="*/ 18288 h 18288"/>
                              <a:gd name="T8" fmla="*/ 0 w 4288536"/>
                              <a:gd name="T9" fmla="*/ 0 h 18288"/>
                              <a:gd name="T10" fmla="*/ 0 w 4288536"/>
                              <a:gd name="T11" fmla="*/ 0 h 18288"/>
                              <a:gd name="T12" fmla="*/ 4288536 w 4288536"/>
                              <a:gd name="T13" fmla="*/ 18288 h 18288"/>
                            </a:gdLst>
                            <a:ahLst/>
                            <a:cxnLst>
                              <a:cxn ang="0">
                                <a:pos x="T0" y="T1"/>
                              </a:cxn>
                              <a:cxn ang="0">
                                <a:pos x="T2" y="T3"/>
                              </a:cxn>
                              <a:cxn ang="0">
                                <a:pos x="T4" y="T5"/>
                              </a:cxn>
                              <a:cxn ang="0">
                                <a:pos x="T6" y="T7"/>
                              </a:cxn>
                              <a:cxn ang="0">
                                <a:pos x="T8" y="T9"/>
                              </a:cxn>
                            </a:cxnLst>
                            <a:rect l="T10" t="T11" r="T12" b="T13"/>
                            <a:pathLst>
                              <a:path w="4288536" h="18288">
                                <a:moveTo>
                                  <a:pt x="0" y="0"/>
                                </a:moveTo>
                                <a:lnTo>
                                  <a:pt x="4288536" y="0"/>
                                </a:lnTo>
                                <a:lnTo>
                                  <a:pt x="4288536" y="18288"/>
                                </a:lnTo>
                                <a:lnTo>
                                  <a:pt x="0" y="18288"/>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18" name="Shape 274691"/>
                        <wps:cNvSpPr>
                          <a:spLocks/>
                        </wps:cNvSpPr>
                        <wps:spPr bwMode="auto">
                          <a:xfrm>
                            <a:off x="12070" y="2286"/>
                            <a:ext cx="42885" cy="91"/>
                          </a:xfrm>
                          <a:custGeom>
                            <a:avLst/>
                            <a:gdLst>
                              <a:gd name="T0" fmla="*/ 0 w 4288536"/>
                              <a:gd name="T1" fmla="*/ 0 h 9144"/>
                              <a:gd name="T2" fmla="*/ 4288536 w 4288536"/>
                              <a:gd name="T3" fmla="*/ 0 h 9144"/>
                              <a:gd name="T4" fmla="*/ 4288536 w 4288536"/>
                              <a:gd name="T5" fmla="*/ 9144 h 9144"/>
                              <a:gd name="T6" fmla="*/ 0 w 4288536"/>
                              <a:gd name="T7" fmla="*/ 9144 h 9144"/>
                              <a:gd name="T8" fmla="*/ 0 w 4288536"/>
                              <a:gd name="T9" fmla="*/ 0 h 9144"/>
                              <a:gd name="T10" fmla="*/ 0 w 4288536"/>
                              <a:gd name="T11" fmla="*/ 0 h 9144"/>
                              <a:gd name="T12" fmla="*/ 4288536 w 4288536"/>
                              <a:gd name="T13" fmla="*/ 9144 h 9144"/>
                            </a:gdLst>
                            <a:ahLst/>
                            <a:cxnLst>
                              <a:cxn ang="0">
                                <a:pos x="T0" y="T1"/>
                              </a:cxn>
                              <a:cxn ang="0">
                                <a:pos x="T2" y="T3"/>
                              </a:cxn>
                              <a:cxn ang="0">
                                <a:pos x="T4" y="T5"/>
                              </a:cxn>
                              <a:cxn ang="0">
                                <a:pos x="T6" y="T7"/>
                              </a:cxn>
                              <a:cxn ang="0">
                                <a:pos x="T8" y="T9"/>
                              </a:cxn>
                            </a:cxnLst>
                            <a:rect l="T10" t="T11" r="T12" b="T13"/>
                            <a:pathLst>
                              <a:path w="4288536" h="9144">
                                <a:moveTo>
                                  <a:pt x="0" y="0"/>
                                </a:moveTo>
                                <a:lnTo>
                                  <a:pt x="4288536" y="0"/>
                                </a:lnTo>
                                <a:lnTo>
                                  <a:pt x="4288536" y="9144"/>
                                </a:lnTo>
                                <a:lnTo>
                                  <a:pt x="0" y="9144"/>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19" name="Shape 274692"/>
                        <wps:cNvSpPr>
                          <a:spLocks/>
                        </wps:cNvSpPr>
                        <wps:spPr bwMode="auto">
                          <a:xfrm>
                            <a:off x="54955" y="2103"/>
                            <a:ext cx="183" cy="198"/>
                          </a:xfrm>
                          <a:custGeom>
                            <a:avLst/>
                            <a:gdLst>
                              <a:gd name="T0" fmla="*/ 0 w 18288"/>
                              <a:gd name="T1" fmla="*/ 0 h 19812"/>
                              <a:gd name="T2" fmla="*/ 18288 w 18288"/>
                              <a:gd name="T3" fmla="*/ 0 h 19812"/>
                              <a:gd name="T4" fmla="*/ 18288 w 18288"/>
                              <a:gd name="T5" fmla="*/ 19812 h 19812"/>
                              <a:gd name="T6" fmla="*/ 0 w 18288"/>
                              <a:gd name="T7" fmla="*/ 19812 h 19812"/>
                              <a:gd name="T8" fmla="*/ 0 w 18288"/>
                              <a:gd name="T9" fmla="*/ 0 h 19812"/>
                              <a:gd name="T10" fmla="*/ 0 w 18288"/>
                              <a:gd name="T11" fmla="*/ 0 h 19812"/>
                              <a:gd name="T12" fmla="*/ 18288 w 18288"/>
                              <a:gd name="T13" fmla="*/ 19812 h 19812"/>
                            </a:gdLst>
                            <a:ahLst/>
                            <a:cxnLst>
                              <a:cxn ang="0">
                                <a:pos x="T0" y="T1"/>
                              </a:cxn>
                              <a:cxn ang="0">
                                <a:pos x="T2" y="T3"/>
                              </a:cxn>
                              <a:cxn ang="0">
                                <a:pos x="T4" y="T5"/>
                              </a:cxn>
                              <a:cxn ang="0">
                                <a:pos x="T6" y="T7"/>
                              </a:cxn>
                              <a:cxn ang="0">
                                <a:pos x="T8" y="T9"/>
                              </a:cxn>
                            </a:cxnLst>
                            <a:rect l="T10" t="T11" r="T12" b="T13"/>
                            <a:pathLst>
                              <a:path w="18288" h="19812">
                                <a:moveTo>
                                  <a:pt x="0" y="0"/>
                                </a:moveTo>
                                <a:lnTo>
                                  <a:pt x="18288" y="0"/>
                                </a:lnTo>
                                <a:lnTo>
                                  <a:pt x="18288" y="19812"/>
                                </a:lnTo>
                                <a:lnTo>
                                  <a:pt x="0" y="19812"/>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20" name="Shape 274693"/>
                        <wps:cNvSpPr>
                          <a:spLocks/>
                        </wps:cNvSpPr>
                        <wps:spPr bwMode="auto">
                          <a:xfrm>
                            <a:off x="0" y="2301"/>
                            <a:ext cx="182" cy="6705"/>
                          </a:xfrm>
                          <a:custGeom>
                            <a:avLst/>
                            <a:gdLst>
                              <a:gd name="T0" fmla="*/ 0 w 18288"/>
                              <a:gd name="T1" fmla="*/ 0 h 670560"/>
                              <a:gd name="T2" fmla="*/ 18288 w 18288"/>
                              <a:gd name="T3" fmla="*/ 0 h 670560"/>
                              <a:gd name="T4" fmla="*/ 18288 w 18288"/>
                              <a:gd name="T5" fmla="*/ 670560 h 670560"/>
                              <a:gd name="T6" fmla="*/ 0 w 18288"/>
                              <a:gd name="T7" fmla="*/ 670560 h 670560"/>
                              <a:gd name="T8" fmla="*/ 0 w 18288"/>
                              <a:gd name="T9" fmla="*/ 0 h 670560"/>
                              <a:gd name="T10" fmla="*/ 0 w 18288"/>
                              <a:gd name="T11" fmla="*/ 0 h 670560"/>
                              <a:gd name="T12" fmla="*/ 18288 w 18288"/>
                              <a:gd name="T13" fmla="*/ 670560 h 670560"/>
                            </a:gdLst>
                            <a:ahLst/>
                            <a:cxnLst>
                              <a:cxn ang="0">
                                <a:pos x="T0" y="T1"/>
                              </a:cxn>
                              <a:cxn ang="0">
                                <a:pos x="T2" y="T3"/>
                              </a:cxn>
                              <a:cxn ang="0">
                                <a:pos x="T4" y="T5"/>
                              </a:cxn>
                              <a:cxn ang="0">
                                <a:pos x="T6" y="T7"/>
                              </a:cxn>
                              <a:cxn ang="0">
                                <a:pos x="T8" y="T9"/>
                              </a:cxn>
                            </a:cxnLst>
                            <a:rect l="T10" t="T11" r="T12" b="T13"/>
                            <a:pathLst>
                              <a:path w="18288" h="670560">
                                <a:moveTo>
                                  <a:pt x="0" y="0"/>
                                </a:moveTo>
                                <a:lnTo>
                                  <a:pt x="18288" y="0"/>
                                </a:lnTo>
                                <a:lnTo>
                                  <a:pt x="18288" y="670560"/>
                                </a:lnTo>
                                <a:lnTo>
                                  <a:pt x="0" y="670560"/>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21" name="Shape 274694"/>
                        <wps:cNvSpPr>
                          <a:spLocks/>
                        </wps:cNvSpPr>
                        <wps:spPr bwMode="auto">
                          <a:xfrm>
                            <a:off x="11887" y="2301"/>
                            <a:ext cx="183" cy="6705"/>
                          </a:xfrm>
                          <a:custGeom>
                            <a:avLst/>
                            <a:gdLst>
                              <a:gd name="T0" fmla="*/ 0 w 18288"/>
                              <a:gd name="T1" fmla="*/ 0 h 670560"/>
                              <a:gd name="T2" fmla="*/ 18288 w 18288"/>
                              <a:gd name="T3" fmla="*/ 0 h 670560"/>
                              <a:gd name="T4" fmla="*/ 18288 w 18288"/>
                              <a:gd name="T5" fmla="*/ 670560 h 670560"/>
                              <a:gd name="T6" fmla="*/ 0 w 18288"/>
                              <a:gd name="T7" fmla="*/ 670560 h 670560"/>
                              <a:gd name="T8" fmla="*/ 0 w 18288"/>
                              <a:gd name="T9" fmla="*/ 0 h 670560"/>
                              <a:gd name="T10" fmla="*/ 0 w 18288"/>
                              <a:gd name="T11" fmla="*/ 0 h 670560"/>
                              <a:gd name="T12" fmla="*/ 18288 w 18288"/>
                              <a:gd name="T13" fmla="*/ 670560 h 670560"/>
                            </a:gdLst>
                            <a:ahLst/>
                            <a:cxnLst>
                              <a:cxn ang="0">
                                <a:pos x="T0" y="T1"/>
                              </a:cxn>
                              <a:cxn ang="0">
                                <a:pos x="T2" y="T3"/>
                              </a:cxn>
                              <a:cxn ang="0">
                                <a:pos x="T4" y="T5"/>
                              </a:cxn>
                              <a:cxn ang="0">
                                <a:pos x="T6" y="T7"/>
                              </a:cxn>
                              <a:cxn ang="0">
                                <a:pos x="T8" y="T9"/>
                              </a:cxn>
                            </a:cxnLst>
                            <a:rect l="T10" t="T11" r="T12" b="T13"/>
                            <a:pathLst>
                              <a:path w="18288" h="670560">
                                <a:moveTo>
                                  <a:pt x="0" y="0"/>
                                </a:moveTo>
                                <a:lnTo>
                                  <a:pt x="18288" y="0"/>
                                </a:lnTo>
                                <a:lnTo>
                                  <a:pt x="18288" y="670560"/>
                                </a:lnTo>
                                <a:lnTo>
                                  <a:pt x="0" y="670560"/>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22" name="Shape 274695"/>
                        <wps:cNvSpPr>
                          <a:spLocks/>
                        </wps:cNvSpPr>
                        <wps:spPr bwMode="auto">
                          <a:xfrm>
                            <a:off x="54955" y="2301"/>
                            <a:ext cx="183" cy="6705"/>
                          </a:xfrm>
                          <a:custGeom>
                            <a:avLst/>
                            <a:gdLst>
                              <a:gd name="T0" fmla="*/ 0 w 18288"/>
                              <a:gd name="T1" fmla="*/ 0 h 670560"/>
                              <a:gd name="T2" fmla="*/ 18288 w 18288"/>
                              <a:gd name="T3" fmla="*/ 0 h 670560"/>
                              <a:gd name="T4" fmla="*/ 18288 w 18288"/>
                              <a:gd name="T5" fmla="*/ 670560 h 670560"/>
                              <a:gd name="T6" fmla="*/ 0 w 18288"/>
                              <a:gd name="T7" fmla="*/ 670560 h 670560"/>
                              <a:gd name="T8" fmla="*/ 0 w 18288"/>
                              <a:gd name="T9" fmla="*/ 0 h 670560"/>
                              <a:gd name="T10" fmla="*/ 0 w 18288"/>
                              <a:gd name="T11" fmla="*/ 0 h 670560"/>
                              <a:gd name="T12" fmla="*/ 18288 w 18288"/>
                              <a:gd name="T13" fmla="*/ 670560 h 670560"/>
                            </a:gdLst>
                            <a:ahLst/>
                            <a:cxnLst>
                              <a:cxn ang="0">
                                <a:pos x="T0" y="T1"/>
                              </a:cxn>
                              <a:cxn ang="0">
                                <a:pos x="T2" y="T3"/>
                              </a:cxn>
                              <a:cxn ang="0">
                                <a:pos x="T4" y="T5"/>
                              </a:cxn>
                              <a:cxn ang="0">
                                <a:pos x="T6" y="T7"/>
                              </a:cxn>
                              <a:cxn ang="0">
                                <a:pos x="T8" y="T9"/>
                              </a:cxn>
                            </a:cxnLst>
                            <a:rect l="T10" t="T11" r="T12" b="T13"/>
                            <a:pathLst>
                              <a:path w="18288" h="670560">
                                <a:moveTo>
                                  <a:pt x="0" y="0"/>
                                </a:moveTo>
                                <a:lnTo>
                                  <a:pt x="18288" y="0"/>
                                </a:lnTo>
                                <a:lnTo>
                                  <a:pt x="18288" y="670560"/>
                                </a:lnTo>
                                <a:lnTo>
                                  <a:pt x="0" y="670560"/>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23" name="Shape 274696"/>
                        <wps:cNvSpPr>
                          <a:spLocks/>
                        </wps:cNvSpPr>
                        <wps:spPr bwMode="auto">
                          <a:xfrm>
                            <a:off x="182" y="9204"/>
                            <a:ext cx="351" cy="3353"/>
                          </a:xfrm>
                          <a:custGeom>
                            <a:avLst/>
                            <a:gdLst>
                              <a:gd name="T0" fmla="*/ 0 w 35052"/>
                              <a:gd name="T1" fmla="*/ 0 h 335280"/>
                              <a:gd name="T2" fmla="*/ 35052 w 35052"/>
                              <a:gd name="T3" fmla="*/ 0 h 335280"/>
                              <a:gd name="T4" fmla="*/ 35052 w 35052"/>
                              <a:gd name="T5" fmla="*/ 335280 h 335280"/>
                              <a:gd name="T6" fmla="*/ 0 w 35052"/>
                              <a:gd name="T7" fmla="*/ 335280 h 335280"/>
                              <a:gd name="T8" fmla="*/ 0 w 35052"/>
                              <a:gd name="T9" fmla="*/ 0 h 335280"/>
                              <a:gd name="T10" fmla="*/ 0 w 35052"/>
                              <a:gd name="T11" fmla="*/ 0 h 335280"/>
                              <a:gd name="T12" fmla="*/ 35052 w 35052"/>
                              <a:gd name="T13" fmla="*/ 335280 h 335280"/>
                            </a:gdLst>
                            <a:ahLst/>
                            <a:cxnLst>
                              <a:cxn ang="0">
                                <a:pos x="T0" y="T1"/>
                              </a:cxn>
                              <a:cxn ang="0">
                                <a:pos x="T2" y="T3"/>
                              </a:cxn>
                              <a:cxn ang="0">
                                <a:pos x="T4" y="T5"/>
                              </a:cxn>
                              <a:cxn ang="0">
                                <a:pos x="T6" y="T7"/>
                              </a:cxn>
                              <a:cxn ang="0">
                                <a:pos x="T8" y="T9"/>
                              </a:cxn>
                            </a:cxnLst>
                            <a:rect l="T10" t="T11" r="T12" b="T13"/>
                            <a:pathLst>
                              <a:path w="35052" h="335280">
                                <a:moveTo>
                                  <a:pt x="0" y="0"/>
                                </a:moveTo>
                                <a:lnTo>
                                  <a:pt x="35052" y="0"/>
                                </a:lnTo>
                                <a:lnTo>
                                  <a:pt x="35052" y="335280"/>
                                </a:lnTo>
                                <a:lnTo>
                                  <a:pt x="0" y="33528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24" name="Shape 274697"/>
                        <wps:cNvSpPr>
                          <a:spLocks/>
                        </wps:cNvSpPr>
                        <wps:spPr bwMode="auto">
                          <a:xfrm>
                            <a:off x="11536" y="9204"/>
                            <a:ext cx="351" cy="3353"/>
                          </a:xfrm>
                          <a:custGeom>
                            <a:avLst/>
                            <a:gdLst>
                              <a:gd name="T0" fmla="*/ 0 w 35052"/>
                              <a:gd name="T1" fmla="*/ 0 h 335280"/>
                              <a:gd name="T2" fmla="*/ 35052 w 35052"/>
                              <a:gd name="T3" fmla="*/ 0 h 335280"/>
                              <a:gd name="T4" fmla="*/ 35052 w 35052"/>
                              <a:gd name="T5" fmla="*/ 335280 h 335280"/>
                              <a:gd name="T6" fmla="*/ 0 w 35052"/>
                              <a:gd name="T7" fmla="*/ 335280 h 335280"/>
                              <a:gd name="T8" fmla="*/ 0 w 35052"/>
                              <a:gd name="T9" fmla="*/ 0 h 335280"/>
                              <a:gd name="T10" fmla="*/ 0 w 35052"/>
                              <a:gd name="T11" fmla="*/ 0 h 335280"/>
                              <a:gd name="T12" fmla="*/ 35052 w 35052"/>
                              <a:gd name="T13" fmla="*/ 335280 h 335280"/>
                            </a:gdLst>
                            <a:ahLst/>
                            <a:cxnLst>
                              <a:cxn ang="0">
                                <a:pos x="T0" y="T1"/>
                              </a:cxn>
                              <a:cxn ang="0">
                                <a:pos x="T2" y="T3"/>
                              </a:cxn>
                              <a:cxn ang="0">
                                <a:pos x="T4" y="T5"/>
                              </a:cxn>
                              <a:cxn ang="0">
                                <a:pos x="T6" y="T7"/>
                              </a:cxn>
                              <a:cxn ang="0">
                                <a:pos x="T8" y="T9"/>
                              </a:cxn>
                            </a:cxnLst>
                            <a:rect l="T10" t="T11" r="T12" b="T13"/>
                            <a:pathLst>
                              <a:path w="35052" h="335280">
                                <a:moveTo>
                                  <a:pt x="0" y="0"/>
                                </a:moveTo>
                                <a:lnTo>
                                  <a:pt x="35052" y="0"/>
                                </a:lnTo>
                                <a:lnTo>
                                  <a:pt x="35052" y="335280"/>
                                </a:lnTo>
                                <a:lnTo>
                                  <a:pt x="0" y="33528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25" name="Shape 274698"/>
                        <wps:cNvSpPr>
                          <a:spLocks/>
                        </wps:cNvSpPr>
                        <wps:spPr bwMode="auto">
                          <a:xfrm>
                            <a:off x="533" y="9204"/>
                            <a:ext cx="11003" cy="1677"/>
                          </a:xfrm>
                          <a:custGeom>
                            <a:avLst/>
                            <a:gdLst>
                              <a:gd name="T0" fmla="*/ 0 w 1100328"/>
                              <a:gd name="T1" fmla="*/ 0 h 167640"/>
                              <a:gd name="T2" fmla="*/ 1100328 w 1100328"/>
                              <a:gd name="T3" fmla="*/ 0 h 167640"/>
                              <a:gd name="T4" fmla="*/ 1100328 w 1100328"/>
                              <a:gd name="T5" fmla="*/ 167640 h 167640"/>
                              <a:gd name="T6" fmla="*/ 0 w 1100328"/>
                              <a:gd name="T7" fmla="*/ 167640 h 167640"/>
                              <a:gd name="T8" fmla="*/ 0 w 1100328"/>
                              <a:gd name="T9" fmla="*/ 0 h 167640"/>
                              <a:gd name="T10" fmla="*/ 0 w 1100328"/>
                              <a:gd name="T11" fmla="*/ 0 h 167640"/>
                              <a:gd name="T12" fmla="*/ 1100328 w 1100328"/>
                              <a:gd name="T13" fmla="*/ 167640 h 167640"/>
                            </a:gdLst>
                            <a:ahLst/>
                            <a:cxnLst>
                              <a:cxn ang="0">
                                <a:pos x="T0" y="T1"/>
                              </a:cxn>
                              <a:cxn ang="0">
                                <a:pos x="T2" y="T3"/>
                              </a:cxn>
                              <a:cxn ang="0">
                                <a:pos x="T4" y="T5"/>
                              </a:cxn>
                              <a:cxn ang="0">
                                <a:pos x="T6" y="T7"/>
                              </a:cxn>
                              <a:cxn ang="0">
                                <a:pos x="T8" y="T9"/>
                              </a:cxn>
                            </a:cxnLst>
                            <a:rect l="T10" t="T11" r="T12" b="T13"/>
                            <a:pathLst>
                              <a:path w="1100328" h="167640">
                                <a:moveTo>
                                  <a:pt x="0" y="0"/>
                                </a:moveTo>
                                <a:lnTo>
                                  <a:pt x="1100328" y="0"/>
                                </a:lnTo>
                                <a:lnTo>
                                  <a:pt x="1100328" y="167640"/>
                                </a:lnTo>
                                <a:lnTo>
                                  <a:pt x="0" y="16764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26" name="Shape 274699"/>
                        <wps:cNvSpPr>
                          <a:spLocks/>
                        </wps:cNvSpPr>
                        <wps:spPr bwMode="auto">
                          <a:xfrm>
                            <a:off x="533" y="10881"/>
                            <a:ext cx="11003" cy="1676"/>
                          </a:xfrm>
                          <a:custGeom>
                            <a:avLst/>
                            <a:gdLst>
                              <a:gd name="T0" fmla="*/ 0 w 1100328"/>
                              <a:gd name="T1" fmla="*/ 0 h 167640"/>
                              <a:gd name="T2" fmla="*/ 1100328 w 1100328"/>
                              <a:gd name="T3" fmla="*/ 0 h 167640"/>
                              <a:gd name="T4" fmla="*/ 1100328 w 1100328"/>
                              <a:gd name="T5" fmla="*/ 167640 h 167640"/>
                              <a:gd name="T6" fmla="*/ 0 w 1100328"/>
                              <a:gd name="T7" fmla="*/ 167640 h 167640"/>
                              <a:gd name="T8" fmla="*/ 0 w 1100328"/>
                              <a:gd name="T9" fmla="*/ 0 h 167640"/>
                              <a:gd name="T10" fmla="*/ 0 w 1100328"/>
                              <a:gd name="T11" fmla="*/ 0 h 167640"/>
                              <a:gd name="T12" fmla="*/ 1100328 w 1100328"/>
                              <a:gd name="T13" fmla="*/ 167640 h 167640"/>
                            </a:gdLst>
                            <a:ahLst/>
                            <a:cxnLst>
                              <a:cxn ang="0">
                                <a:pos x="T0" y="T1"/>
                              </a:cxn>
                              <a:cxn ang="0">
                                <a:pos x="T2" y="T3"/>
                              </a:cxn>
                              <a:cxn ang="0">
                                <a:pos x="T4" y="T5"/>
                              </a:cxn>
                              <a:cxn ang="0">
                                <a:pos x="T6" y="T7"/>
                              </a:cxn>
                              <a:cxn ang="0">
                                <a:pos x="T8" y="T9"/>
                              </a:cxn>
                            </a:cxnLst>
                            <a:rect l="T10" t="T11" r="T12" b="T13"/>
                            <a:pathLst>
                              <a:path w="1100328" h="167640">
                                <a:moveTo>
                                  <a:pt x="0" y="0"/>
                                </a:moveTo>
                                <a:lnTo>
                                  <a:pt x="1100328" y="0"/>
                                </a:lnTo>
                                <a:lnTo>
                                  <a:pt x="1100328" y="167640"/>
                                </a:lnTo>
                                <a:lnTo>
                                  <a:pt x="0" y="16764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27" name="Shape 274700"/>
                        <wps:cNvSpPr>
                          <a:spLocks/>
                        </wps:cNvSpPr>
                        <wps:spPr bwMode="auto">
                          <a:xfrm>
                            <a:off x="12070" y="9204"/>
                            <a:ext cx="42870" cy="1677"/>
                          </a:xfrm>
                          <a:custGeom>
                            <a:avLst/>
                            <a:gdLst>
                              <a:gd name="T0" fmla="*/ 0 w 4287012"/>
                              <a:gd name="T1" fmla="*/ 0 h 167640"/>
                              <a:gd name="T2" fmla="*/ 4287012 w 4287012"/>
                              <a:gd name="T3" fmla="*/ 0 h 167640"/>
                              <a:gd name="T4" fmla="*/ 4287012 w 4287012"/>
                              <a:gd name="T5" fmla="*/ 167640 h 167640"/>
                              <a:gd name="T6" fmla="*/ 0 w 4287012"/>
                              <a:gd name="T7" fmla="*/ 167640 h 167640"/>
                              <a:gd name="T8" fmla="*/ 0 w 4287012"/>
                              <a:gd name="T9" fmla="*/ 0 h 167640"/>
                              <a:gd name="T10" fmla="*/ 0 w 4287012"/>
                              <a:gd name="T11" fmla="*/ 0 h 167640"/>
                              <a:gd name="T12" fmla="*/ 4287012 w 4287012"/>
                              <a:gd name="T13" fmla="*/ 167640 h 167640"/>
                            </a:gdLst>
                            <a:ahLst/>
                            <a:cxnLst>
                              <a:cxn ang="0">
                                <a:pos x="T0" y="T1"/>
                              </a:cxn>
                              <a:cxn ang="0">
                                <a:pos x="T2" y="T3"/>
                              </a:cxn>
                              <a:cxn ang="0">
                                <a:pos x="T4" y="T5"/>
                              </a:cxn>
                              <a:cxn ang="0">
                                <a:pos x="T6" y="T7"/>
                              </a:cxn>
                              <a:cxn ang="0">
                                <a:pos x="T8" y="T9"/>
                              </a:cxn>
                            </a:cxnLst>
                            <a:rect l="T10" t="T11" r="T12" b="T13"/>
                            <a:pathLst>
                              <a:path w="4287012" h="167640">
                                <a:moveTo>
                                  <a:pt x="0" y="0"/>
                                </a:moveTo>
                                <a:lnTo>
                                  <a:pt x="4287012" y="0"/>
                                </a:lnTo>
                                <a:lnTo>
                                  <a:pt x="4287012" y="167640"/>
                                </a:lnTo>
                                <a:lnTo>
                                  <a:pt x="0" y="16764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28" name="Shape 274701"/>
                        <wps:cNvSpPr>
                          <a:spLocks/>
                        </wps:cNvSpPr>
                        <wps:spPr bwMode="auto">
                          <a:xfrm>
                            <a:off x="12070" y="10881"/>
                            <a:ext cx="350" cy="1676"/>
                          </a:xfrm>
                          <a:custGeom>
                            <a:avLst/>
                            <a:gdLst>
                              <a:gd name="T0" fmla="*/ 0 w 35052"/>
                              <a:gd name="T1" fmla="*/ 0 h 167640"/>
                              <a:gd name="T2" fmla="*/ 35052 w 35052"/>
                              <a:gd name="T3" fmla="*/ 0 h 167640"/>
                              <a:gd name="T4" fmla="*/ 35052 w 35052"/>
                              <a:gd name="T5" fmla="*/ 167640 h 167640"/>
                              <a:gd name="T6" fmla="*/ 0 w 35052"/>
                              <a:gd name="T7" fmla="*/ 167640 h 167640"/>
                              <a:gd name="T8" fmla="*/ 0 w 35052"/>
                              <a:gd name="T9" fmla="*/ 0 h 167640"/>
                              <a:gd name="T10" fmla="*/ 0 w 35052"/>
                              <a:gd name="T11" fmla="*/ 0 h 167640"/>
                              <a:gd name="T12" fmla="*/ 35052 w 35052"/>
                              <a:gd name="T13" fmla="*/ 167640 h 167640"/>
                            </a:gdLst>
                            <a:ahLst/>
                            <a:cxnLst>
                              <a:cxn ang="0">
                                <a:pos x="T0" y="T1"/>
                              </a:cxn>
                              <a:cxn ang="0">
                                <a:pos x="T2" y="T3"/>
                              </a:cxn>
                              <a:cxn ang="0">
                                <a:pos x="T4" y="T5"/>
                              </a:cxn>
                              <a:cxn ang="0">
                                <a:pos x="T6" y="T7"/>
                              </a:cxn>
                              <a:cxn ang="0">
                                <a:pos x="T8" y="T9"/>
                              </a:cxn>
                            </a:cxnLst>
                            <a:rect l="T10" t="T11" r="T12" b="T13"/>
                            <a:pathLst>
                              <a:path w="35052" h="167640">
                                <a:moveTo>
                                  <a:pt x="0" y="0"/>
                                </a:moveTo>
                                <a:lnTo>
                                  <a:pt x="35052" y="0"/>
                                </a:lnTo>
                                <a:lnTo>
                                  <a:pt x="35052" y="167640"/>
                                </a:lnTo>
                                <a:lnTo>
                                  <a:pt x="0" y="16764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29" name="Shape 274702"/>
                        <wps:cNvSpPr>
                          <a:spLocks/>
                        </wps:cNvSpPr>
                        <wps:spPr bwMode="auto">
                          <a:xfrm>
                            <a:off x="54589" y="10881"/>
                            <a:ext cx="351" cy="1676"/>
                          </a:xfrm>
                          <a:custGeom>
                            <a:avLst/>
                            <a:gdLst>
                              <a:gd name="T0" fmla="*/ 0 w 35052"/>
                              <a:gd name="T1" fmla="*/ 0 h 167640"/>
                              <a:gd name="T2" fmla="*/ 35052 w 35052"/>
                              <a:gd name="T3" fmla="*/ 0 h 167640"/>
                              <a:gd name="T4" fmla="*/ 35052 w 35052"/>
                              <a:gd name="T5" fmla="*/ 167640 h 167640"/>
                              <a:gd name="T6" fmla="*/ 0 w 35052"/>
                              <a:gd name="T7" fmla="*/ 167640 h 167640"/>
                              <a:gd name="T8" fmla="*/ 0 w 35052"/>
                              <a:gd name="T9" fmla="*/ 0 h 167640"/>
                              <a:gd name="T10" fmla="*/ 0 w 35052"/>
                              <a:gd name="T11" fmla="*/ 0 h 167640"/>
                              <a:gd name="T12" fmla="*/ 35052 w 35052"/>
                              <a:gd name="T13" fmla="*/ 167640 h 167640"/>
                            </a:gdLst>
                            <a:ahLst/>
                            <a:cxnLst>
                              <a:cxn ang="0">
                                <a:pos x="T0" y="T1"/>
                              </a:cxn>
                              <a:cxn ang="0">
                                <a:pos x="T2" y="T3"/>
                              </a:cxn>
                              <a:cxn ang="0">
                                <a:pos x="T4" y="T5"/>
                              </a:cxn>
                              <a:cxn ang="0">
                                <a:pos x="T6" y="T7"/>
                              </a:cxn>
                              <a:cxn ang="0">
                                <a:pos x="T8" y="T9"/>
                              </a:cxn>
                            </a:cxnLst>
                            <a:rect l="T10" t="T11" r="T12" b="T13"/>
                            <a:pathLst>
                              <a:path w="35052" h="167640">
                                <a:moveTo>
                                  <a:pt x="0" y="0"/>
                                </a:moveTo>
                                <a:lnTo>
                                  <a:pt x="35052" y="0"/>
                                </a:lnTo>
                                <a:lnTo>
                                  <a:pt x="35052" y="167640"/>
                                </a:lnTo>
                                <a:lnTo>
                                  <a:pt x="0" y="16764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30" name="Shape 274703"/>
                        <wps:cNvSpPr>
                          <a:spLocks/>
                        </wps:cNvSpPr>
                        <wps:spPr bwMode="auto">
                          <a:xfrm>
                            <a:off x="12420" y="10881"/>
                            <a:ext cx="42169" cy="1676"/>
                          </a:xfrm>
                          <a:custGeom>
                            <a:avLst/>
                            <a:gdLst>
                              <a:gd name="T0" fmla="*/ 0 w 4216908"/>
                              <a:gd name="T1" fmla="*/ 0 h 167640"/>
                              <a:gd name="T2" fmla="*/ 4216908 w 4216908"/>
                              <a:gd name="T3" fmla="*/ 0 h 167640"/>
                              <a:gd name="T4" fmla="*/ 4216908 w 4216908"/>
                              <a:gd name="T5" fmla="*/ 167640 h 167640"/>
                              <a:gd name="T6" fmla="*/ 0 w 4216908"/>
                              <a:gd name="T7" fmla="*/ 167640 h 167640"/>
                              <a:gd name="T8" fmla="*/ 0 w 4216908"/>
                              <a:gd name="T9" fmla="*/ 0 h 167640"/>
                              <a:gd name="T10" fmla="*/ 0 w 4216908"/>
                              <a:gd name="T11" fmla="*/ 0 h 167640"/>
                              <a:gd name="T12" fmla="*/ 4216908 w 4216908"/>
                              <a:gd name="T13" fmla="*/ 167640 h 167640"/>
                            </a:gdLst>
                            <a:ahLst/>
                            <a:cxnLst>
                              <a:cxn ang="0">
                                <a:pos x="T0" y="T1"/>
                              </a:cxn>
                              <a:cxn ang="0">
                                <a:pos x="T2" y="T3"/>
                              </a:cxn>
                              <a:cxn ang="0">
                                <a:pos x="T4" y="T5"/>
                              </a:cxn>
                              <a:cxn ang="0">
                                <a:pos x="T6" y="T7"/>
                              </a:cxn>
                              <a:cxn ang="0">
                                <a:pos x="T8" y="T9"/>
                              </a:cxn>
                            </a:cxnLst>
                            <a:rect l="T10" t="T11" r="T12" b="T13"/>
                            <a:pathLst>
                              <a:path w="4216908" h="167640">
                                <a:moveTo>
                                  <a:pt x="0" y="0"/>
                                </a:moveTo>
                                <a:lnTo>
                                  <a:pt x="4216908" y="0"/>
                                </a:lnTo>
                                <a:lnTo>
                                  <a:pt x="4216908" y="167640"/>
                                </a:lnTo>
                                <a:lnTo>
                                  <a:pt x="0" y="16764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31" name="Shape 274704"/>
                        <wps:cNvSpPr>
                          <a:spLocks/>
                        </wps:cNvSpPr>
                        <wps:spPr bwMode="auto">
                          <a:xfrm>
                            <a:off x="0" y="9006"/>
                            <a:ext cx="182" cy="198"/>
                          </a:xfrm>
                          <a:custGeom>
                            <a:avLst/>
                            <a:gdLst>
                              <a:gd name="T0" fmla="*/ 0 w 18288"/>
                              <a:gd name="T1" fmla="*/ 0 h 19812"/>
                              <a:gd name="T2" fmla="*/ 18288 w 18288"/>
                              <a:gd name="T3" fmla="*/ 0 h 19812"/>
                              <a:gd name="T4" fmla="*/ 18288 w 18288"/>
                              <a:gd name="T5" fmla="*/ 19812 h 19812"/>
                              <a:gd name="T6" fmla="*/ 0 w 18288"/>
                              <a:gd name="T7" fmla="*/ 19812 h 19812"/>
                              <a:gd name="T8" fmla="*/ 0 w 18288"/>
                              <a:gd name="T9" fmla="*/ 0 h 19812"/>
                              <a:gd name="T10" fmla="*/ 0 w 18288"/>
                              <a:gd name="T11" fmla="*/ 0 h 19812"/>
                              <a:gd name="T12" fmla="*/ 18288 w 18288"/>
                              <a:gd name="T13" fmla="*/ 19812 h 19812"/>
                            </a:gdLst>
                            <a:ahLst/>
                            <a:cxnLst>
                              <a:cxn ang="0">
                                <a:pos x="T0" y="T1"/>
                              </a:cxn>
                              <a:cxn ang="0">
                                <a:pos x="T2" y="T3"/>
                              </a:cxn>
                              <a:cxn ang="0">
                                <a:pos x="T4" y="T5"/>
                              </a:cxn>
                              <a:cxn ang="0">
                                <a:pos x="T6" y="T7"/>
                              </a:cxn>
                              <a:cxn ang="0">
                                <a:pos x="T8" y="T9"/>
                              </a:cxn>
                            </a:cxnLst>
                            <a:rect l="T10" t="T11" r="T12" b="T13"/>
                            <a:pathLst>
                              <a:path w="18288" h="19812">
                                <a:moveTo>
                                  <a:pt x="0" y="0"/>
                                </a:moveTo>
                                <a:lnTo>
                                  <a:pt x="18288" y="0"/>
                                </a:lnTo>
                                <a:lnTo>
                                  <a:pt x="18288" y="19812"/>
                                </a:lnTo>
                                <a:lnTo>
                                  <a:pt x="0" y="19812"/>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32" name="Shape 274705"/>
                        <wps:cNvSpPr>
                          <a:spLocks/>
                        </wps:cNvSpPr>
                        <wps:spPr bwMode="auto">
                          <a:xfrm>
                            <a:off x="182" y="9006"/>
                            <a:ext cx="11705" cy="183"/>
                          </a:xfrm>
                          <a:custGeom>
                            <a:avLst/>
                            <a:gdLst>
                              <a:gd name="T0" fmla="*/ 0 w 1170432"/>
                              <a:gd name="T1" fmla="*/ 0 h 18288"/>
                              <a:gd name="T2" fmla="*/ 1170432 w 1170432"/>
                              <a:gd name="T3" fmla="*/ 0 h 18288"/>
                              <a:gd name="T4" fmla="*/ 1170432 w 1170432"/>
                              <a:gd name="T5" fmla="*/ 18288 h 18288"/>
                              <a:gd name="T6" fmla="*/ 0 w 1170432"/>
                              <a:gd name="T7" fmla="*/ 18288 h 18288"/>
                              <a:gd name="T8" fmla="*/ 0 w 1170432"/>
                              <a:gd name="T9" fmla="*/ 0 h 18288"/>
                              <a:gd name="T10" fmla="*/ 0 w 1170432"/>
                              <a:gd name="T11" fmla="*/ 0 h 18288"/>
                              <a:gd name="T12" fmla="*/ 1170432 w 1170432"/>
                              <a:gd name="T13" fmla="*/ 18288 h 18288"/>
                            </a:gdLst>
                            <a:ahLst/>
                            <a:cxnLst>
                              <a:cxn ang="0">
                                <a:pos x="T0" y="T1"/>
                              </a:cxn>
                              <a:cxn ang="0">
                                <a:pos x="T2" y="T3"/>
                              </a:cxn>
                              <a:cxn ang="0">
                                <a:pos x="T4" y="T5"/>
                              </a:cxn>
                              <a:cxn ang="0">
                                <a:pos x="T6" y="T7"/>
                              </a:cxn>
                              <a:cxn ang="0">
                                <a:pos x="T8" y="T9"/>
                              </a:cxn>
                            </a:cxnLst>
                            <a:rect l="T10" t="T11" r="T12" b="T13"/>
                            <a:pathLst>
                              <a:path w="1170432" h="18288">
                                <a:moveTo>
                                  <a:pt x="0" y="0"/>
                                </a:moveTo>
                                <a:lnTo>
                                  <a:pt x="1170432" y="0"/>
                                </a:lnTo>
                                <a:lnTo>
                                  <a:pt x="1170432" y="18288"/>
                                </a:lnTo>
                                <a:lnTo>
                                  <a:pt x="0" y="18288"/>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33" name="Shape 274706"/>
                        <wps:cNvSpPr>
                          <a:spLocks/>
                        </wps:cNvSpPr>
                        <wps:spPr bwMode="auto">
                          <a:xfrm>
                            <a:off x="182" y="9189"/>
                            <a:ext cx="11705" cy="92"/>
                          </a:xfrm>
                          <a:custGeom>
                            <a:avLst/>
                            <a:gdLst>
                              <a:gd name="T0" fmla="*/ 0 w 1170432"/>
                              <a:gd name="T1" fmla="*/ 0 h 9144"/>
                              <a:gd name="T2" fmla="*/ 1170432 w 1170432"/>
                              <a:gd name="T3" fmla="*/ 0 h 9144"/>
                              <a:gd name="T4" fmla="*/ 1170432 w 1170432"/>
                              <a:gd name="T5" fmla="*/ 9144 h 9144"/>
                              <a:gd name="T6" fmla="*/ 0 w 1170432"/>
                              <a:gd name="T7" fmla="*/ 9144 h 9144"/>
                              <a:gd name="T8" fmla="*/ 0 w 1170432"/>
                              <a:gd name="T9" fmla="*/ 0 h 9144"/>
                              <a:gd name="T10" fmla="*/ 0 w 1170432"/>
                              <a:gd name="T11" fmla="*/ 0 h 9144"/>
                              <a:gd name="T12" fmla="*/ 1170432 w 1170432"/>
                              <a:gd name="T13" fmla="*/ 9144 h 9144"/>
                            </a:gdLst>
                            <a:ahLst/>
                            <a:cxnLst>
                              <a:cxn ang="0">
                                <a:pos x="T0" y="T1"/>
                              </a:cxn>
                              <a:cxn ang="0">
                                <a:pos x="T2" y="T3"/>
                              </a:cxn>
                              <a:cxn ang="0">
                                <a:pos x="T4" y="T5"/>
                              </a:cxn>
                              <a:cxn ang="0">
                                <a:pos x="T6" y="T7"/>
                              </a:cxn>
                              <a:cxn ang="0">
                                <a:pos x="T8" y="T9"/>
                              </a:cxn>
                            </a:cxnLst>
                            <a:rect l="T10" t="T11" r="T12" b="T13"/>
                            <a:pathLst>
                              <a:path w="1170432" h="9144">
                                <a:moveTo>
                                  <a:pt x="0" y="0"/>
                                </a:moveTo>
                                <a:lnTo>
                                  <a:pt x="1170432" y="0"/>
                                </a:lnTo>
                                <a:lnTo>
                                  <a:pt x="1170432" y="9144"/>
                                </a:lnTo>
                                <a:lnTo>
                                  <a:pt x="0" y="9144"/>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34" name="Shape 274707"/>
                        <wps:cNvSpPr>
                          <a:spLocks/>
                        </wps:cNvSpPr>
                        <wps:spPr bwMode="auto">
                          <a:xfrm>
                            <a:off x="11887" y="9006"/>
                            <a:ext cx="183" cy="198"/>
                          </a:xfrm>
                          <a:custGeom>
                            <a:avLst/>
                            <a:gdLst>
                              <a:gd name="T0" fmla="*/ 0 w 18288"/>
                              <a:gd name="T1" fmla="*/ 0 h 19812"/>
                              <a:gd name="T2" fmla="*/ 18288 w 18288"/>
                              <a:gd name="T3" fmla="*/ 0 h 19812"/>
                              <a:gd name="T4" fmla="*/ 18288 w 18288"/>
                              <a:gd name="T5" fmla="*/ 19812 h 19812"/>
                              <a:gd name="T6" fmla="*/ 0 w 18288"/>
                              <a:gd name="T7" fmla="*/ 19812 h 19812"/>
                              <a:gd name="T8" fmla="*/ 0 w 18288"/>
                              <a:gd name="T9" fmla="*/ 0 h 19812"/>
                              <a:gd name="T10" fmla="*/ 0 w 18288"/>
                              <a:gd name="T11" fmla="*/ 0 h 19812"/>
                              <a:gd name="T12" fmla="*/ 18288 w 18288"/>
                              <a:gd name="T13" fmla="*/ 19812 h 19812"/>
                            </a:gdLst>
                            <a:ahLst/>
                            <a:cxnLst>
                              <a:cxn ang="0">
                                <a:pos x="T0" y="T1"/>
                              </a:cxn>
                              <a:cxn ang="0">
                                <a:pos x="T2" y="T3"/>
                              </a:cxn>
                              <a:cxn ang="0">
                                <a:pos x="T4" y="T5"/>
                              </a:cxn>
                              <a:cxn ang="0">
                                <a:pos x="T6" y="T7"/>
                              </a:cxn>
                              <a:cxn ang="0">
                                <a:pos x="T8" y="T9"/>
                              </a:cxn>
                            </a:cxnLst>
                            <a:rect l="T10" t="T11" r="T12" b="T13"/>
                            <a:pathLst>
                              <a:path w="18288" h="19812">
                                <a:moveTo>
                                  <a:pt x="0" y="0"/>
                                </a:moveTo>
                                <a:lnTo>
                                  <a:pt x="18288" y="0"/>
                                </a:lnTo>
                                <a:lnTo>
                                  <a:pt x="18288" y="19812"/>
                                </a:lnTo>
                                <a:lnTo>
                                  <a:pt x="0" y="19812"/>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35" name="Shape 274708"/>
                        <wps:cNvSpPr>
                          <a:spLocks/>
                        </wps:cNvSpPr>
                        <wps:spPr bwMode="auto">
                          <a:xfrm>
                            <a:off x="12070" y="9006"/>
                            <a:ext cx="42885" cy="183"/>
                          </a:xfrm>
                          <a:custGeom>
                            <a:avLst/>
                            <a:gdLst>
                              <a:gd name="T0" fmla="*/ 0 w 4288536"/>
                              <a:gd name="T1" fmla="*/ 0 h 18288"/>
                              <a:gd name="T2" fmla="*/ 4288536 w 4288536"/>
                              <a:gd name="T3" fmla="*/ 0 h 18288"/>
                              <a:gd name="T4" fmla="*/ 4288536 w 4288536"/>
                              <a:gd name="T5" fmla="*/ 18288 h 18288"/>
                              <a:gd name="T6" fmla="*/ 0 w 4288536"/>
                              <a:gd name="T7" fmla="*/ 18288 h 18288"/>
                              <a:gd name="T8" fmla="*/ 0 w 4288536"/>
                              <a:gd name="T9" fmla="*/ 0 h 18288"/>
                              <a:gd name="T10" fmla="*/ 0 w 4288536"/>
                              <a:gd name="T11" fmla="*/ 0 h 18288"/>
                              <a:gd name="T12" fmla="*/ 4288536 w 4288536"/>
                              <a:gd name="T13" fmla="*/ 18288 h 18288"/>
                            </a:gdLst>
                            <a:ahLst/>
                            <a:cxnLst>
                              <a:cxn ang="0">
                                <a:pos x="T0" y="T1"/>
                              </a:cxn>
                              <a:cxn ang="0">
                                <a:pos x="T2" y="T3"/>
                              </a:cxn>
                              <a:cxn ang="0">
                                <a:pos x="T4" y="T5"/>
                              </a:cxn>
                              <a:cxn ang="0">
                                <a:pos x="T6" y="T7"/>
                              </a:cxn>
                              <a:cxn ang="0">
                                <a:pos x="T8" y="T9"/>
                              </a:cxn>
                            </a:cxnLst>
                            <a:rect l="T10" t="T11" r="T12" b="T13"/>
                            <a:pathLst>
                              <a:path w="4288536" h="18288">
                                <a:moveTo>
                                  <a:pt x="0" y="0"/>
                                </a:moveTo>
                                <a:lnTo>
                                  <a:pt x="4288536" y="0"/>
                                </a:lnTo>
                                <a:lnTo>
                                  <a:pt x="4288536" y="18288"/>
                                </a:lnTo>
                                <a:lnTo>
                                  <a:pt x="0" y="18288"/>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36" name="Shape 274709"/>
                        <wps:cNvSpPr>
                          <a:spLocks/>
                        </wps:cNvSpPr>
                        <wps:spPr bwMode="auto">
                          <a:xfrm>
                            <a:off x="12070" y="9189"/>
                            <a:ext cx="42885" cy="92"/>
                          </a:xfrm>
                          <a:custGeom>
                            <a:avLst/>
                            <a:gdLst>
                              <a:gd name="T0" fmla="*/ 0 w 4288536"/>
                              <a:gd name="T1" fmla="*/ 0 h 9144"/>
                              <a:gd name="T2" fmla="*/ 4288536 w 4288536"/>
                              <a:gd name="T3" fmla="*/ 0 h 9144"/>
                              <a:gd name="T4" fmla="*/ 4288536 w 4288536"/>
                              <a:gd name="T5" fmla="*/ 9144 h 9144"/>
                              <a:gd name="T6" fmla="*/ 0 w 4288536"/>
                              <a:gd name="T7" fmla="*/ 9144 h 9144"/>
                              <a:gd name="T8" fmla="*/ 0 w 4288536"/>
                              <a:gd name="T9" fmla="*/ 0 h 9144"/>
                              <a:gd name="T10" fmla="*/ 0 w 4288536"/>
                              <a:gd name="T11" fmla="*/ 0 h 9144"/>
                              <a:gd name="T12" fmla="*/ 4288536 w 4288536"/>
                              <a:gd name="T13" fmla="*/ 9144 h 9144"/>
                            </a:gdLst>
                            <a:ahLst/>
                            <a:cxnLst>
                              <a:cxn ang="0">
                                <a:pos x="T0" y="T1"/>
                              </a:cxn>
                              <a:cxn ang="0">
                                <a:pos x="T2" y="T3"/>
                              </a:cxn>
                              <a:cxn ang="0">
                                <a:pos x="T4" y="T5"/>
                              </a:cxn>
                              <a:cxn ang="0">
                                <a:pos x="T6" y="T7"/>
                              </a:cxn>
                              <a:cxn ang="0">
                                <a:pos x="T8" y="T9"/>
                              </a:cxn>
                            </a:cxnLst>
                            <a:rect l="T10" t="T11" r="T12" b="T13"/>
                            <a:pathLst>
                              <a:path w="4288536" h="9144">
                                <a:moveTo>
                                  <a:pt x="0" y="0"/>
                                </a:moveTo>
                                <a:lnTo>
                                  <a:pt x="4288536" y="0"/>
                                </a:lnTo>
                                <a:lnTo>
                                  <a:pt x="4288536" y="9144"/>
                                </a:lnTo>
                                <a:lnTo>
                                  <a:pt x="0" y="9144"/>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37" name="Shape 274710"/>
                        <wps:cNvSpPr>
                          <a:spLocks/>
                        </wps:cNvSpPr>
                        <wps:spPr bwMode="auto">
                          <a:xfrm>
                            <a:off x="54955" y="9006"/>
                            <a:ext cx="183" cy="198"/>
                          </a:xfrm>
                          <a:custGeom>
                            <a:avLst/>
                            <a:gdLst>
                              <a:gd name="T0" fmla="*/ 0 w 18288"/>
                              <a:gd name="T1" fmla="*/ 0 h 19812"/>
                              <a:gd name="T2" fmla="*/ 18288 w 18288"/>
                              <a:gd name="T3" fmla="*/ 0 h 19812"/>
                              <a:gd name="T4" fmla="*/ 18288 w 18288"/>
                              <a:gd name="T5" fmla="*/ 19812 h 19812"/>
                              <a:gd name="T6" fmla="*/ 0 w 18288"/>
                              <a:gd name="T7" fmla="*/ 19812 h 19812"/>
                              <a:gd name="T8" fmla="*/ 0 w 18288"/>
                              <a:gd name="T9" fmla="*/ 0 h 19812"/>
                              <a:gd name="T10" fmla="*/ 0 w 18288"/>
                              <a:gd name="T11" fmla="*/ 0 h 19812"/>
                              <a:gd name="T12" fmla="*/ 18288 w 18288"/>
                              <a:gd name="T13" fmla="*/ 19812 h 19812"/>
                            </a:gdLst>
                            <a:ahLst/>
                            <a:cxnLst>
                              <a:cxn ang="0">
                                <a:pos x="T0" y="T1"/>
                              </a:cxn>
                              <a:cxn ang="0">
                                <a:pos x="T2" y="T3"/>
                              </a:cxn>
                              <a:cxn ang="0">
                                <a:pos x="T4" y="T5"/>
                              </a:cxn>
                              <a:cxn ang="0">
                                <a:pos x="T6" y="T7"/>
                              </a:cxn>
                              <a:cxn ang="0">
                                <a:pos x="T8" y="T9"/>
                              </a:cxn>
                            </a:cxnLst>
                            <a:rect l="T10" t="T11" r="T12" b="T13"/>
                            <a:pathLst>
                              <a:path w="18288" h="19812">
                                <a:moveTo>
                                  <a:pt x="0" y="0"/>
                                </a:moveTo>
                                <a:lnTo>
                                  <a:pt x="18288" y="0"/>
                                </a:lnTo>
                                <a:lnTo>
                                  <a:pt x="18288" y="19812"/>
                                </a:lnTo>
                                <a:lnTo>
                                  <a:pt x="0" y="19812"/>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38" name="Shape 274711"/>
                        <wps:cNvSpPr>
                          <a:spLocks/>
                        </wps:cNvSpPr>
                        <wps:spPr bwMode="auto">
                          <a:xfrm>
                            <a:off x="0" y="9204"/>
                            <a:ext cx="182" cy="3369"/>
                          </a:xfrm>
                          <a:custGeom>
                            <a:avLst/>
                            <a:gdLst>
                              <a:gd name="T0" fmla="*/ 0 w 18288"/>
                              <a:gd name="T1" fmla="*/ 0 h 336804"/>
                              <a:gd name="T2" fmla="*/ 18288 w 18288"/>
                              <a:gd name="T3" fmla="*/ 0 h 336804"/>
                              <a:gd name="T4" fmla="*/ 18288 w 18288"/>
                              <a:gd name="T5" fmla="*/ 336804 h 336804"/>
                              <a:gd name="T6" fmla="*/ 0 w 18288"/>
                              <a:gd name="T7" fmla="*/ 336804 h 336804"/>
                              <a:gd name="T8" fmla="*/ 0 w 18288"/>
                              <a:gd name="T9" fmla="*/ 0 h 336804"/>
                              <a:gd name="T10" fmla="*/ 0 w 18288"/>
                              <a:gd name="T11" fmla="*/ 0 h 336804"/>
                              <a:gd name="T12" fmla="*/ 18288 w 18288"/>
                              <a:gd name="T13" fmla="*/ 336804 h 336804"/>
                            </a:gdLst>
                            <a:ahLst/>
                            <a:cxnLst>
                              <a:cxn ang="0">
                                <a:pos x="T0" y="T1"/>
                              </a:cxn>
                              <a:cxn ang="0">
                                <a:pos x="T2" y="T3"/>
                              </a:cxn>
                              <a:cxn ang="0">
                                <a:pos x="T4" y="T5"/>
                              </a:cxn>
                              <a:cxn ang="0">
                                <a:pos x="T6" y="T7"/>
                              </a:cxn>
                              <a:cxn ang="0">
                                <a:pos x="T8" y="T9"/>
                              </a:cxn>
                            </a:cxnLst>
                            <a:rect l="T10" t="T11" r="T12" b="T13"/>
                            <a:pathLst>
                              <a:path w="18288" h="336804">
                                <a:moveTo>
                                  <a:pt x="0" y="0"/>
                                </a:moveTo>
                                <a:lnTo>
                                  <a:pt x="18288" y="0"/>
                                </a:lnTo>
                                <a:lnTo>
                                  <a:pt x="18288" y="336804"/>
                                </a:lnTo>
                                <a:lnTo>
                                  <a:pt x="0" y="336804"/>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39" name="Shape 274712"/>
                        <wps:cNvSpPr>
                          <a:spLocks/>
                        </wps:cNvSpPr>
                        <wps:spPr bwMode="auto">
                          <a:xfrm>
                            <a:off x="11887" y="9204"/>
                            <a:ext cx="183" cy="3369"/>
                          </a:xfrm>
                          <a:custGeom>
                            <a:avLst/>
                            <a:gdLst>
                              <a:gd name="T0" fmla="*/ 0 w 18288"/>
                              <a:gd name="T1" fmla="*/ 0 h 336804"/>
                              <a:gd name="T2" fmla="*/ 18288 w 18288"/>
                              <a:gd name="T3" fmla="*/ 0 h 336804"/>
                              <a:gd name="T4" fmla="*/ 18288 w 18288"/>
                              <a:gd name="T5" fmla="*/ 336804 h 336804"/>
                              <a:gd name="T6" fmla="*/ 0 w 18288"/>
                              <a:gd name="T7" fmla="*/ 336804 h 336804"/>
                              <a:gd name="T8" fmla="*/ 0 w 18288"/>
                              <a:gd name="T9" fmla="*/ 0 h 336804"/>
                              <a:gd name="T10" fmla="*/ 0 w 18288"/>
                              <a:gd name="T11" fmla="*/ 0 h 336804"/>
                              <a:gd name="T12" fmla="*/ 18288 w 18288"/>
                              <a:gd name="T13" fmla="*/ 336804 h 336804"/>
                            </a:gdLst>
                            <a:ahLst/>
                            <a:cxnLst>
                              <a:cxn ang="0">
                                <a:pos x="T0" y="T1"/>
                              </a:cxn>
                              <a:cxn ang="0">
                                <a:pos x="T2" y="T3"/>
                              </a:cxn>
                              <a:cxn ang="0">
                                <a:pos x="T4" y="T5"/>
                              </a:cxn>
                              <a:cxn ang="0">
                                <a:pos x="T6" y="T7"/>
                              </a:cxn>
                              <a:cxn ang="0">
                                <a:pos x="T8" y="T9"/>
                              </a:cxn>
                            </a:cxnLst>
                            <a:rect l="T10" t="T11" r="T12" b="T13"/>
                            <a:pathLst>
                              <a:path w="18288" h="336804">
                                <a:moveTo>
                                  <a:pt x="0" y="0"/>
                                </a:moveTo>
                                <a:lnTo>
                                  <a:pt x="18288" y="0"/>
                                </a:lnTo>
                                <a:lnTo>
                                  <a:pt x="18288" y="336804"/>
                                </a:lnTo>
                                <a:lnTo>
                                  <a:pt x="0" y="336804"/>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240" name="Shape 274713"/>
                        <wps:cNvSpPr>
                          <a:spLocks/>
                        </wps:cNvSpPr>
                        <wps:spPr bwMode="auto">
                          <a:xfrm>
                            <a:off x="54955" y="9204"/>
                            <a:ext cx="183" cy="3369"/>
                          </a:xfrm>
                          <a:custGeom>
                            <a:avLst/>
                            <a:gdLst>
                              <a:gd name="T0" fmla="*/ 0 w 18288"/>
                              <a:gd name="T1" fmla="*/ 0 h 336804"/>
                              <a:gd name="T2" fmla="*/ 18288 w 18288"/>
                              <a:gd name="T3" fmla="*/ 0 h 336804"/>
                              <a:gd name="T4" fmla="*/ 18288 w 18288"/>
                              <a:gd name="T5" fmla="*/ 336804 h 336804"/>
                              <a:gd name="T6" fmla="*/ 0 w 18288"/>
                              <a:gd name="T7" fmla="*/ 336804 h 336804"/>
                              <a:gd name="T8" fmla="*/ 0 w 18288"/>
                              <a:gd name="T9" fmla="*/ 0 h 336804"/>
                              <a:gd name="T10" fmla="*/ 0 w 18288"/>
                              <a:gd name="T11" fmla="*/ 0 h 336804"/>
                              <a:gd name="T12" fmla="*/ 18288 w 18288"/>
                              <a:gd name="T13" fmla="*/ 336804 h 336804"/>
                            </a:gdLst>
                            <a:ahLst/>
                            <a:cxnLst>
                              <a:cxn ang="0">
                                <a:pos x="T0" y="T1"/>
                              </a:cxn>
                              <a:cxn ang="0">
                                <a:pos x="T2" y="T3"/>
                              </a:cxn>
                              <a:cxn ang="0">
                                <a:pos x="T4" y="T5"/>
                              </a:cxn>
                              <a:cxn ang="0">
                                <a:pos x="T6" y="T7"/>
                              </a:cxn>
                              <a:cxn ang="0">
                                <a:pos x="T8" y="T9"/>
                              </a:cxn>
                            </a:cxnLst>
                            <a:rect l="T10" t="T11" r="T12" b="T13"/>
                            <a:pathLst>
                              <a:path w="18288" h="336804">
                                <a:moveTo>
                                  <a:pt x="0" y="0"/>
                                </a:moveTo>
                                <a:lnTo>
                                  <a:pt x="18288" y="0"/>
                                </a:lnTo>
                                <a:lnTo>
                                  <a:pt x="18288" y="336804"/>
                                </a:lnTo>
                                <a:lnTo>
                                  <a:pt x="0" y="336804"/>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733C88FB" id="Group 219135" o:spid="_x0000_s1026" style="position:absolute;margin-left:-4.2pt;margin-top:-17.35pt;width:434.15pt;height:99pt;z-index:-251653120" coordsize="55138,125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">
                <v:shape id="Shape 274663" o:spid="_x0000_s1027" style="position:absolute;left:182;top:198;width:54758;height:228;visibility:visible;mso-wrap-style:square;v-text-anchor:top" coordsize="5475732,228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" path="m,l5475732,r,22860l,22860,,e" fillcolor="#818181" stroked="f" strokeweight="0">
                  <v:stroke miterlimit="83231f" joinstyle="miter"/>
                  <v:path arrowok="t" o:connecttype="custom" o:connectlocs="0,0;54758,0;54758,228;0,228;0,0" o:connectangles="0,0,0,0,0" textboxrect="0,0,5475732,22860"/>
                </v:shape>
                <v:shape id="Shape 274664" o:spid="_x0000_s1028" style="position:absolute;left:182;top:426;width:351;height:1677;visibility:visible;mso-wrap-style:square;v-text-anchor:top" coordsize="35052,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" path="m,l35052,r,167640l,167640,,e" fillcolor="#818181" stroked="f" strokeweight="0">
                  <v:stroke miterlimit="83231f" joinstyle="miter"/>
                  <v:path arrowok="t" o:connecttype="custom" o:connectlocs="0,0;351,0;351,1677;0,1677;0,0" o:connectangles="0,0,0,0,0" textboxrect="0,0,35052,167640"/>
                </v:shape>
                <v:shape id="Shape 274665" o:spid="_x0000_s1029" style="position:absolute;left:54589;top:426;width:351;height:1677;visibility:visible;mso-wrap-style:square;v-text-anchor:top" coordsize="35052,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" path="m,l35052,r,167640l,167640,,e" fillcolor="#818181" stroked="f" strokeweight="0">
                  <v:stroke miterlimit="83231f" joinstyle="miter"/>
                  <v:path arrowok="t" o:connecttype="custom" o:connectlocs="0,0;351,0;351,1677;0,1677;0,0" o:connectangles="0,0,0,0,0" textboxrect="0,0,35052,167640"/>
                </v:shape>
                <v:shape id="Shape 274666" o:spid="_x0000_s1030" style="position:absolute;left:533;top:426;width:54056;height:1677;visibility:visible;mso-wrap-style:square;v-text-anchor:top" coordsize="5405628,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" path="m,l5405628,r,167640l,167640,,e" fillcolor="#818181" stroked="f" strokeweight="0">
                  <v:stroke miterlimit="83231f" joinstyle="miter"/>
                  <v:path arrowok="t" o:connecttype="custom" o:connectlocs="0,0;54056,0;54056,1677;0,1677;0,0" o:connectangles="0,0,0,0,0" textboxrect="0,0,5405628,167640"/>
                </v:shape>
                <v:shape id="Shape 274667" o:spid="_x0000_s1031" style="position:absolute;width:182;height:198;visibility:visible;mso-wrap-style:square;v-text-anchor:top" coordsize="18288,19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" path="m,l18288,r,19812l,19812,,e" stroked="f" strokeweight="0">
                  <v:stroke miterlimit="83231f" joinstyle="miter"/>
                  <v:path arrowok="t" o:connecttype="custom" o:connectlocs="0,0;182,0;182,198;0,198;0,0" o:connectangles="0,0,0,0,0" textboxrect="0,0,18288,19812"/>
                </v:shape>
                <v:shape id="Shape 274668" o:spid="_x0000_s1032" style="position:absolute;left:182;top:182;width:54773;height:92;visibility:visible;mso-wrap-style:square;v-text-anchor:top" coordsize="54772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" path="m,l5477256,r,9144l,9144,,e" fillcolor="#818181" stroked="f" strokeweight="0">
                  <v:stroke miterlimit="83231f" joinstyle="miter"/>
                  <v:path arrowok="t" o:connecttype="custom" o:connectlocs="0,0;54773,0;54773,92;0,92;0,0" o:connectangles="0,0,0,0,0" textboxrect="0,0,5477256,9144"/>
                </v:shape>
                <v:shape id="Shape 274669" o:spid="_x0000_s1033" style="position:absolute;left:54955;width:183;height:198;visibility:visible;mso-wrap-style:square;v-text-anchor:top" coordsize="18288,19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" path="m,l18288,r,19812l,19812,,e" stroked="f" strokeweight="0">
                  <v:stroke miterlimit="83231f" joinstyle="miter"/>
                  <v:path arrowok="t" o:connecttype="custom" o:connectlocs="0,0;183,0;183,198;0,198;0,0" o:connectangles="0,0,0,0,0" textboxrect="0,0,18288,19812"/>
                </v:shape>
                <v:shape id="Shape 274670" o:spid="_x0000_s1034" style="position:absolute;left:54955;width:183;height:182;visibility:visible;mso-wrap-style:square;v-text-anchor:top" coordsize="18288,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" path="m,l18288,r,18288l,18288,,e" stroked="f" strokeweight="0">
                  <v:stroke miterlimit="83231f" joinstyle="miter"/>
                  <v:path arrowok="t" o:connecttype="custom" o:connectlocs="0,0;183,0;183,182;0,182;0,0" o:connectangles="0,0,0,0,0" textboxrect="0,0,18288,18288"/>
                </v:shape>
                <v:shape id="Shape 274671" o:spid="_x0000_s1035" style="position:absolute;top:198;width:182;height:1905;visibility:visible;mso-wrap-style:square;v-text-anchor:top" coordsize="18288,190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" path="m,l18288,r,190500l,190500,,e" stroked="f" strokeweight="0">
                  <v:stroke miterlimit="83231f" joinstyle="miter"/>
                  <v:path arrowok="t" o:connecttype="custom" o:connectlocs="0,0;182,0;182,1905;0,1905;0,0" o:connectangles="0,0,0,0,0" textboxrect="0,0,18288,190500"/>
                </v:shape>
                <v:shape id="Shape 274672" o:spid="_x0000_s1036" style="position:absolute;left:54955;top:198;width:183;height:1905;visibility:visible;mso-wrap-style:square;v-text-anchor:top" coordsize="18288,190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" path="m,l18288,r,190500l,190500,,e" stroked="f" strokeweight="0">
                  <v:stroke miterlimit="83231f" joinstyle="miter"/>
                  <v:path arrowok="t" o:connecttype="custom" o:connectlocs="0,0;183,0;183,1905;0,1905;0,0" o:connectangles="0,0,0,0,0" textboxrect="0,0,18288,190500"/>
                </v:shape>
                <v:shape id="Shape 274673" o:spid="_x0000_s1037" style="position:absolute;left:182;top:2286;width:11705;height:1691;visibility:visible;mso-wrap-style:square;v-text-anchor:top" coordsize="1170432,169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" path="m,l1170432,r,169164l,169164,,e" fillcolor="#dadadb" stroked="f" strokeweight="0">
                  <v:stroke miterlimit="83231f" joinstyle="miter"/>
                  <v:path arrowok="t" o:connecttype="custom" o:connectlocs="0,0;11705,0;11705,1691;0,1691;0,0" o:connectangles="0,0,0,0,0" textboxrect="0,0,1170432,169164"/>
                </v:shape>
                <v:shape id="Shape 274674" o:spid="_x0000_s1038" style="position:absolute;left:182;top:3977;width:351;height:3353;visibility:visible;mso-wrap-style:square;v-text-anchor:top" coordsize="35052,335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" path="m,l35052,r,335280l,335280,,e" fillcolor="#dadadb" stroked="f" strokeweight="0">
                  <v:stroke miterlimit="83231f" joinstyle="miter"/>
                  <v:path arrowok="t" o:connecttype="custom" o:connectlocs="0,0;351,0;351,3353;0,3353;0,0" o:connectangles="0,0,0,0,0" textboxrect="0,0,35052,335280"/>
                </v:shape>
                <v:shape id="Shape 274675" o:spid="_x0000_s1039" style="position:absolute;left:11536;top:3977;width:351;height:3353;visibility:visible;mso-wrap-style:square;v-text-anchor:top" coordsize="35052,335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" path="m,l35052,r,335280l,335280,,e" fillcolor="#dadadb" stroked="f" strokeweight="0">
                  <v:stroke miterlimit="83231f" joinstyle="miter"/>
                  <v:path arrowok="t" o:connecttype="custom" o:connectlocs="0,0;351,0;351,3353;0,3353;0,0" o:connectangles="0,0,0,0,0" textboxrect="0,0,35052,335280"/>
                </v:shape>
                <v:shape id="Shape 274676" o:spid="_x0000_s1040" style="position:absolute;left:182;top:7330;width:11705;height:1676;visibility:visible;mso-wrap-style:square;v-text-anchor:top" coordsize="1170432,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" path="m,l1170432,r,167640l,167640,,e" fillcolor="#dadadb" stroked="f" strokeweight="0">
                  <v:stroke miterlimit="83231f" joinstyle="miter"/>
                  <v:path arrowok="t" o:connecttype="custom" o:connectlocs="0,0;11705,0;11705,1676;0,1676;0,0" o:connectangles="0,0,0,0,0" textboxrect="0,0,1170432,167640"/>
                </v:shape>
                <v:shape id="Shape 274677" o:spid="_x0000_s1041" style="position:absolute;left:533;top:3977;width:11003;height:1677;visibility:visible;mso-wrap-style:square;v-text-anchor:top" coordsize="1100328,1676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" path="m,l1100328,r,167639l,167639,,e" fillcolor="#dadadb" stroked="f" strokeweight="0">
                  <v:stroke miterlimit="83231f" joinstyle="miter"/>
                  <v:path arrowok="t" o:connecttype="custom" o:connectlocs="0,0;11003,0;11003,1677;0,1677;0,0" o:connectangles="0,0,0,0,0" textboxrect="0,0,1100328,167639"/>
                </v:shape>
                <v:shape id="Shape 274678" o:spid="_x0000_s1042" style="position:absolute;left:533;top:5654;width:11003;height:1676;visibility:visible;mso-wrap-style:square;v-text-anchor:top" coordsize="1100328,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" path="m,l1100328,r,167640l,167640,,e" fillcolor="#dadadb" stroked="f" strokeweight="0">
                  <v:stroke miterlimit="83231f" joinstyle="miter"/>
                  <v:path arrowok="t" o:connecttype="custom" o:connectlocs="0,0;11003,0;11003,1676;0,1676;0,0" o:connectangles="0,0,0,0,0" textboxrect="0,0,1100328,167640"/>
                </v:shape>
                <v:shape id="Shape 274679" o:spid="_x0000_s1043" style="position:absolute;left:12070;top:2286;width:350;height:6720;visibility:visible;mso-wrap-style:square;v-text-anchor:top" coordsize="35052,6720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" path="m,l35052,r,672084l,672084,,e" fillcolor="#dadadb" stroked="f" strokeweight="0">
                  <v:stroke miterlimit="83231f" joinstyle="miter"/>
                  <v:path arrowok="t" o:connecttype="custom" o:connectlocs="0,0;350,0;350,6720;0,6720;0,0" o:connectangles="0,0,0,0,0" textboxrect="0,0,35052,672084"/>
                </v:shape>
                <v:shape id="Shape 274680" o:spid="_x0000_s1044" style="position:absolute;left:54589;top:2286;width:351;height:6720;visibility:visible;mso-wrap-style:square;v-text-anchor:top" coordsize="35052,6720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" path="m,l35052,r,672084l,672084,,e" fillcolor="#dadadb" stroked="f" strokeweight="0">
                  <v:stroke miterlimit="83231f" joinstyle="miter"/>
                  <v:path arrowok="t" o:connecttype="custom" o:connectlocs="0,0;351,0;351,6720;0,6720;0,0" o:connectangles="0,0,0,0,0" textboxrect="0,0,35052,672084"/>
                </v:shape>
                <v:shape id="Shape 274681" o:spid="_x0000_s1045" style="position:absolute;left:12420;top:2286;width:42169;height:1691;visibility:visible;mso-wrap-style:square;v-text-anchor:top" coordsize="4216908,169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" path="m,l4216908,r,169164l,169164,,e" fillcolor="#dadadb" stroked="f" strokeweight="0">
                  <v:stroke miterlimit="83231f" joinstyle="miter"/>
                  <v:path arrowok="t" o:connecttype="custom" o:connectlocs="0,0;42169,0;42169,1691;0,1691;0,0" o:connectangles="0,0,0,0,0" textboxrect="0,0,4216908,169164"/>
                </v:shape>
                <v:shape id="Shape 274682" o:spid="_x0000_s1046" style="position:absolute;left:12420;top:3977;width:42169;height:1677;visibility:visible;mso-wrap-style:square;v-text-anchor:top" coordsize="4216908,1676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" path="m,l4216908,r,167639l,167639,,e" fillcolor="#dadadb" stroked="f" strokeweight="0">
                  <v:stroke miterlimit="83231f" joinstyle="miter"/>
                  <v:path arrowok="t" o:connecttype="custom" o:connectlocs="0,0;42169,0;42169,1677;0,1677;0,0" o:connectangles="0,0,0,0,0" textboxrect="0,0,4216908,167639"/>
                </v:shape>
                <v:shape id="Shape 274683" o:spid="_x0000_s1047" style="position:absolute;left:12420;top:5654;width:42169;height:1676;visibility:visible;mso-wrap-style:square;v-text-anchor:top" coordsize="4216908,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" path="m,l4216908,r,167640l,167640,,e" fillcolor="#dadadb" stroked="f" strokeweight="0">
                  <v:stroke miterlimit="83231f" joinstyle="miter"/>
                  <v:path arrowok="t" o:connecttype="custom" o:connectlocs="0,0;42169,0;42169,1676;0,1676;0,0" o:connectangles="0,0,0,0,0" textboxrect="0,0,4216908,167640"/>
                </v:shape>
                <v:shape id="Shape 274684" o:spid="_x0000_s1048" style="position:absolute;left:12420;top:7330;width:42169;height:1676;visibility:visible;mso-wrap-style:square;v-text-anchor:top" coordsize="4216908,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" path="m,l4216908,r,167640l,167640,,e" fillcolor="#dadadb" stroked="f" strokeweight="0">
                  <v:stroke miterlimit="83231f" joinstyle="miter"/>
                  <v:path arrowok="t" o:connecttype="custom" o:connectlocs="0,0;42169,0;42169,1676;0,1676;0,0" o:connectangles="0,0,0,0,0" textboxrect="0,0,4216908,167640"/>
                </v:shape>
                <v:shape id="Shape 274685" o:spid="_x0000_s1049" style="position:absolute;top:2103;width:182;height:198;visibility:visible;mso-wrap-style:square;v-text-anchor:top" coordsize="18288,19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" path="m,l18288,r,19812l,19812,,e" stroked="f" strokeweight="0">
                  <v:stroke miterlimit="83231f" joinstyle="miter"/>
                  <v:path arrowok="t" o:connecttype="custom" o:connectlocs="0,0;182,0;182,198;0,198;0,0" o:connectangles="0,0,0,0,0" textboxrect="0,0,18288,19812"/>
                </v:shape>
                <v:shape id="Shape 274686" o:spid="_x0000_s1050" style="position:absolute;left:182;top:2103;width:11705;height:183;visibility:visible;mso-wrap-style:square;v-text-anchor:top" coordsize="1170432,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" path="m,l1170432,r,18288l,18288,,e" stroked="f" strokeweight="0">
                  <v:stroke miterlimit="83231f" joinstyle="miter"/>
                  <v:path arrowok="t" o:connecttype="custom" o:connectlocs="0,0;11705,0;11705,183;0,183;0,0" o:connectangles="0,0,0,0,0" textboxrect="0,0,1170432,18288"/>
                </v:shape>
                <v:shape id="Shape 274687" o:spid="_x0000_s1051" style="position:absolute;left:182;top:2286;width:11705;height:91;visibility:visible;mso-wrap-style:square;v-text-anchor:top" coordsize="117043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" path="m,l1170432,r,9144l,9144,,e" fillcolor="#dadadb" stroked="f" strokeweight="0">
                  <v:stroke miterlimit="83231f" joinstyle="miter"/>
                  <v:path arrowok="t" o:connecttype="custom" o:connectlocs="0,0;11705,0;11705,91;0,91;0,0" o:connectangles="0,0,0,0,0" textboxrect="0,0,1170432,9144"/>
                </v:shape>
                <v:shape id="Shape 274688" o:spid="_x0000_s1052" style="position:absolute;left:11887;top:2286;width:183;height:91;visibility:visible;mso-wrap-style:square;v-text-anchor:top" coordsize="1828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" path="m,l18288,r,9144l,9144,,e" stroked="f" strokeweight="0">
                  <v:stroke miterlimit="83231f" joinstyle="miter"/>
                  <v:path arrowok="t" o:connecttype="custom" o:connectlocs="0,0;183,0;183,91;0,91;0,0" o:connectangles="0,0,0,0,0" textboxrect="0,0,18288,9144"/>
                </v:shape>
                <v:shape id="Shape 274689" o:spid="_x0000_s1053" style="position:absolute;left:11887;top:2103;width:183;height:183;visibility:visible;mso-wrap-style:square;v-text-anchor:top" coordsize="18288,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" path="m,l18288,r,18288l,18288,,e" stroked="f" strokeweight="0">
                  <v:stroke miterlimit="83231f" joinstyle="miter"/>
                  <v:path arrowok="t" o:connecttype="custom" o:connectlocs="0,0;183,0;183,183;0,183;0,0" o:connectangles="0,0,0,0,0" textboxrect="0,0,18288,18288"/>
                </v:shape>
                <v:shape id="Shape 274690" o:spid="_x0000_s1054" style="position:absolute;left:12070;top:2103;width:42885;height:183;visibility:visible;mso-wrap-style:square;v-text-anchor:top" coordsize="4288536,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" path="m,l4288536,r,18288l,18288,,e" stroked="f" strokeweight="0">
                  <v:stroke miterlimit="83231f" joinstyle="miter"/>
                  <v:path arrowok="t" o:connecttype="custom" o:connectlocs="0,0;42885,0;42885,183;0,183;0,0" o:connectangles="0,0,0,0,0" textboxrect="0,0,4288536,18288"/>
                </v:shape>
                <v:shape id="Shape 274691" o:spid="_x0000_s1055" style="position:absolute;left:12070;top:2286;width:42885;height:91;visibility:visible;mso-wrap-style:square;v-text-anchor:top" coordsize="428853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" path="m,l4288536,r,9144l,9144,,e" fillcolor="#dadadb" stroked="f" strokeweight="0">
                  <v:stroke miterlimit="83231f" joinstyle="miter"/>
                  <v:path arrowok="t" o:connecttype="custom" o:connectlocs="0,0;42885,0;42885,91;0,91;0,0" o:connectangles="0,0,0,0,0" textboxrect="0,0,4288536,9144"/>
                </v:shape>
                <v:shape id="Shape 274692" o:spid="_x0000_s1056" style="position:absolute;left:54955;top:2103;width:183;height:198;visibility:visible;mso-wrap-style:square;v-text-anchor:top" coordsize="18288,19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" path="m,l18288,r,19812l,19812,,e" stroked="f" strokeweight="0">
                  <v:stroke miterlimit="83231f" joinstyle="miter"/>
                  <v:path arrowok="t" o:connecttype="custom" o:connectlocs="0,0;183,0;183,198;0,198;0,0" o:connectangles="0,0,0,0,0" textboxrect="0,0,18288,19812"/>
                </v:shape>
                <v:shape id="Shape 274693" o:spid="_x0000_s1057" style="position:absolute;top:2301;width:182;height:6705;visibility:visible;mso-wrap-style:square;v-text-anchor:top" coordsize="18288,670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" path="m,l18288,r,670560l,670560,,e" stroked="f" strokeweight="0">
                  <v:stroke miterlimit="83231f" joinstyle="miter"/>
                  <v:path arrowok="t" o:connecttype="custom" o:connectlocs="0,0;182,0;182,6705;0,6705;0,0" o:connectangles="0,0,0,0,0" textboxrect="0,0,18288,670560"/>
                </v:shape>
                <v:shape id="Shape 274694" o:spid="_x0000_s1058" style="position:absolute;left:11887;top:2301;width:183;height:6705;visibility:visible;mso-wrap-style:square;v-text-anchor:top" coordsize="18288,670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" path="m,l18288,r,670560l,670560,,e" stroked="f" strokeweight="0">
                  <v:stroke miterlimit="83231f" joinstyle="miter"/>
                  <v:path arrowok="t" o:connecttype="custom" o:connectlocs="0,0;183,0;183,6705;0,6705;0,0" o:connectangles="0,0,0,0,0" textboxrect="0,0,18288,670560"/>
                </v:shape>
                <v:shape id="Shape 274695" o:spid="_x0000_s1059" style="position:absolute;left:54955;top:2301;width:183;height:6705;visibility:visible;mso-wrap-style:square;v-text-anchor:top" coordsize="18288,670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" path="m,l18288,r,670560l,670560,,e" stroked="f" strokeweight="0">
                  <v:stroke miterlimit="83231f" joinstyle="miter"/>
                  <v:path arrowok="t" o:connecttype="custom" o:connectlocs="0,0;183,0;183,6705;0,6705;0,0" o:connectangles="0,0,0,0,0" textboxrect="0,0,18288,670560"/>
                </v:shape>
                <v:shape id="Shape 274696" o:spid="_x0000_s1060" style="position:absolute;left:182;top:9204;width:351;height:3353;visibility:visible;mso-wrap-style:square;v-text-anchor:top" coordsize="35052,335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" path="m,l35052,r,335280l,335280,,e" fillcolor="#f2f2f2" stroked="f" strokeweight="0">
                  <v:stroke miterlimit="83231f" joinstyle="miter"/>
                  <v:path arrowok="t" o:connecttype="custom" o:connectlocs="0,0;351,0;351,3353;0,3353;0,0" o:connectangles="0,0,0,0,0" textboxrect="0,0,35052,335280"/>
                </v:shape>
                <v:shape id="Shape 274697" o:spid="_x0000_s1061" style="position:absolute;left:11536;top:9204;width:351;height:3353;visibility:visible;mso-wrap-style:square;v-text-anchor:top" coordsize="35052,335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" path="m,l35052,r,335280l,335280,,e" fillcolor="#f2f2f2" stroked="f" strokeweight="0">
                  <v:stroke miterlimit="83231f" joinstyle="miter"/>
                  <v:path arrowok="t" o:connecttype="custom" o:connectlocs="0,0;351,0;351,3353;0,3353;0,0" o:connectangles="0,0,0,0,0" textboxrect="0,0,35052,335280"/>
                </v:shape>
                <v:shape id="Shape 274698" o:spid="_x0000_s1062" style="position:absolute;left:533;top:9204;width:11003;height:1677;visibility:visible;mso-wrap-style:square;v-text-anchor:top" coordsize="1100328,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" path="m,l1100328,r,167640l,167640,,e" fillcolor="#f2f2f2" stroked="f" strokeweight="0">
                  <v:stroke miterlimit="83231f" joinstyle="miter"/>
                  <v:path arrowok="t" o:connecttype="custom" o:connectlocs="0,0;11003,0;11003,1677;0,1677;0,0" o:connectangles="0,0,0,0,0" textboxrect="0,0,1100328,167640"/>
                </v:shape>
                <v:shape id="Shape 274699" o:spid="_x0000_s1063" style="position:absolute;left:533;top:10881;width:11003;height:1676;visibility:visible;mso-wrap-style:square;v-text-anchor:top" coordsize="1100328,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" path="m,l1100328,r,167640l,167640,,e" fillcolor="#f2f2f2" stroked="f" strokeweight="0">
                  <v:stroke miterlimit="83231f" joinstyle="miter"/>
                  <v:path arrowok="t" o:connecttype="custom" o:connectlocs="0,0;11003,0;11003,1676;0,1676;0,0" o:connectangles="0,0,0,0,0" textboxrect="0,0,1100328,167640"/>
                </v:shape>
                <v:shape id="Shape 274700" o:spid="_x0000_s1064" style="position:absolute;left:12070;top:9204;width:42870;height:1677;visibility:visible;mso-wrap-style:square;v-text-anchor:top" coordsize="4287012,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" path="m,l4287012,r,167640l,167640,,e" fillcolor="#f2f2f2" stroked="f" strokeweight="0">
                  <v:stroke miterlimit="83231f" joinstyle="miter"/>
                  <v:path arrowok="t" o:connecttype="custom" o:connectlocs="0,0;42870,0;42870,1677;0,1677;0,0" o:connectangles="0,0,0,0,0" textboxrect="0,0,4287012,167640"/>
                </v:shape>
                <v:shape id="Shape 274701" o:spid="_x0000_s1065" style="position:absolute;left:12070;top:10881;width:350;height:1676;visibility:visible;mso-wrap-style:square;v-text-anchor:top" coordsize="35052,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" path="m,l35052,r,167640l,167640,,e" fillcolor="#f2f2f2" stroked="f" strokeweight="0">
                  <v:stroke miterlimit="83231f" joinstyle="miter"/>
                  <v:path arrowok="t" o:connecttype="custom" o:connectlocs="0,0;350,0;350,1676;0,1676;0,0" o:connectangles="0,0,0,0,0" textboxrect="0,0,35052,167640"/>
                </v:shape>
                <v:shape id="Shape 274702" o:spid="_x0000_s1066" style="position:absolute;left:54589;top:10881;width:351;height:1676;visibility:visible;mso-wrap-style:square;v-text-anchor:top" coordsize="35052,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" path="m,l35052,r,167640l,167640,,e" fillcolor="#f2f2f2" stroked="f" strokeweight="0">
                  <v:stroke miterlimit="83231f" joinstyle="miter"/>
                  <v:path arrowok="t" o:connecttype="custom" o:connectlocs="0,0;351,0;351,1676;0,1676;0,0" o:connectangles="0,0,0,0,0" textboxrect="0,0,35052,167640"/>
                </v:shape>
                <v:shape id="Shape 274703" o:spid="_x0000_s1067" style="position:absolute;left:12420;top:10881;width:42169;height:1676;visibility:visible;mso-wrap-style:square;v-text-anchor:top" coordsize="4216908,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" path="m,l4216908,r,167640l,167640,,e" fillcolor="#f2f2f2" stroked="f" strokeweight="0">
                  <v:stroke miterlimit="83231f" joinstyle="miter"/>
                  <v:path arrowok="t" o:connecttype="custom" o:connectlocs="0,0;42169,0;42169,1676;0,1676;0,0" o:connectangles="0,0,0,0,0" textboxrect="0,0,4216908,167640"/>
                </v:shape>
                <v:shape id="Shape 274704" o:spid="_x0000_s1068" style="position:absolute;top:9006;width:182;height:198;visibility:visible;mso-wrap-style:square;v-text-anchor:top" coordsize="18288,19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" path="m,l18288,r,19812l,19812,,e" stroked="f" strokeweight="0">
                  <v:stroke miterlimit="83231f" joinstyle="miter"/>
                  <v:path arrowok="t" o:connecttype="custom" o:connectlocs="0,0;182,0;182,198;0,198;0,0" o:connectangles="0,0,0,0,0" textboxrect="0,0,18288,19812"/>
                </v:shape>
                <v:shape id="Shape 274705" o:spid="_x0000_s1069" style="position:absolute;left:182;top:9006;width:11705;height:183;visibility:visible;mso-wrap-style:square;v-text-anchor:top" coordsize="1170432,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" path="m,l1170432,r,18288l,18288,,e" stroked="f" strokeweight="0">
                  <v:stroke miterlimit="83231f" joinstyle="miter"/>
                  <v:path arrowok="t" o:connecttype="custom" o:connectlocs="0,0;11705,0;11705,183;0,183;0,0" o:connectangles="0,0,0,0,0" textboxrect="0,0,1170432,18288"/>
                </v:shape>
                <v:shape id="Shape 274706" o:spid="_x0000_s1070" style="position:absolute;left:182;top:9189;width:11705;height:92;visibility:visible;mso-wrap-style:square;v-text-anchor:top" coordsize="117043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" path="m,l1170432,r,9144l,9144,,e" fillcolor="#f2f2f2" stroked="f" strokeweight="0">
                  <v:stroke miterlimit="83231f" joinstyle="miter"/>
                  <v:path arrowok="t" o:connecttype="custom" o:connectlocs="0,0;11705,0;11705,92;0,92;0,0" o:connectangles="0,0,0,0,0" textboxrect="0,0,1170432,9144"/>
                </v:shape>
                <v:shape id="Shape 274707" o:spid="_x0000_s1071" style="position:absolute;left:11887;top:9006;width:183;height:198;visibility:visible;mso-wrap-style:square;v-text-anchor:top" coordsize="18288,19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" path="m,l18288,r,19812l,19812,,e" stroked="f" strokeweight="0">
                  <v:stroke miterlimit="83231f" joinstyle="miter"/>
                  <v:path arrowok="t" o:connecttype="custom" o:connectlocs="0,0;183,0;183,198;0,198;0,0" o:connectangles="0,0,0,0,0" textboxrect="0,0,18288,19812"/>
                </v:shape>
                <v:shape id="Shape 274708" o:spid="_x0000_s1072" style="position:absolute;left:12070;top:9006;width:42885;height:183;visibility:visible;mso-wrap-style:square;v-text-anchor:top" coordsize="4288536,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" path="m,l4288536,r,18288l,18288,,e" stroked="f" strokeweight="0">
                  <v:stroke miterlimit="83231f" joinstyle="miter"/>
                  <v:path arrowok="t" o:connecttype="custom" o:connectlocs="0,0;42885,0;42885,183;0,183;0,0" o:connectangles="0,0,0,0,0" textboxrect="0,0,4288536,18288"/>
                </v:shape>
                <v:shape id="Shape 274709" o:spid="_x0000_s1073" style="position:absolute;left:12070;top:9189;width:42885;height:92;visibility:visible;mso-wrap-style:square;v-text-anchor:top" coordsize="428853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" path="m,l4288536,r,9144l,9144,,e" fillcolor="#f2f2f2" stroked="f" strokeweight="0">
                  <v:stroke miterlimit="83231f" joinstyle="miter"/>
                  <v:path arrowok="t" o:connecttype="custom" o:connectlocs="0,0;42885,0;42885,92;0,92;0,0" o:connectangles="0,0,0,0,0" textboxrect="0,0,4288536,9144"/>
                </v:shape>
                <v:shape id="Shape 274710" o:spid="_x0000_s1074" style="position:absolute;left:54955;top:9006;width:183;height:198;visibility:visible;mso-wrap-style:square;v-text-anchor:top" coordsize="18288,19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" path="m,l18288,r,19812l,19812,,e" stroked="f" strokeweight="0">
                  <v:stroke miterlimit="83231f" joinstyle="miter"/>
                  <v:path arrowok="t" o:connecttype="custom" o:connectlocs="0,0;183,0;183,198;0,198;0,0" o:connectangles="0,0,0,0,0" textboxrect="0,0,18288,19812"/>
                </v:shape>
                <v:shape id="Shape 274711" o:spid="_x0000_s1075" style="position:absolute;top:9204;width:182;height:3369;visibility:visible;mso-wrap-style:square;v-text-anchor:top" coordsize="18288,3368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" path="m,l18288,r,336804l,336804,,e" stroked="f" strokeweight="0">
                  <v:stroke miterlimit="83231f" joinstyle="miter"/>
                  <v:path arrowok="t" o:connecttype="custom" o:connectlocs="0,0;182,0;182,3369;0,3369;0,0" o:connectangles="0,0,0,0,0" textboxrect="0,0,18288,336804"/>
                </v:shape>
                <v:shape id="Shape 274712" o:spid="_x0000_s1076" style="position:absolute;left:11887;top:9204;width:183;height:3369;visibility:visible;mso-wrap-style:square;v-text-anchor:top" coordsize="18288,3368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" path="m,l18288,r,336804l,336804,,e" stroked="f" strokeweight="0">
                  <v:stroke miterlimit="83231f" joinstyle="miter"/>
                  <v:path arrowok="t" o:connecttype="custom" o:connectlocs="0,0;183,0;183,3369;0,3369;0,0" o:connectangles="0,0,0,0,0" textboxrect="0,0,18288,336804"/>
                </v:shape>
                <v:shape id="Shape 274713" o:spid="_x0000_s1077" style="position:absolute;left:54955;top:9204;width:183;height:3369;visibility:visible;mso-wrap-style:square;v-text-anchor:top" coordsize="18288,3368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" path="m,l18288,r,336804l,336804,,e" stroked="f" strokeweight="0">
                  <v:stroke miterlimit="83231f" joinstyle="miter"/>
                  <v:path arrowok="t" o:connecttype="custom" o:connectlocs="0,0;183,0;183,3369;0,3369;0,0" o:connectangles="0,0,0,0,0" textboxrect="0,0,18288,336804"/>
                </v:shape>
              </v:group>
            </w:pict>
          </mc:Fallback>
        </mc:AlternateContent>
      </w:r>
      <w:r w:rsidR="006B2902" w:rsidRPr="00621655">
        <w:rPr>
          <w:rFonts w:ascii="Merriweather Sans" w:hAnsi="Merriweather Sans"/>
          <w:color w:val="auto"/>
          <w:sz w:val="22"/>
        </w:rPr>
        <w:t xml:space="preserve">Se realizará la recogida de la fracción RESTO </w:t>
      </w:r>
      <w:r w:rsidR="003C30EA" w:rsidRPr="00621655">
        <w:rPr>
          <w:rFonts w:ascii="Merriweather Sans" w:hAnsi="Merriweather Sans"/>
          <w:color w:val="auto"/>
          <w:sz w:val="22"/>
        </w:rPr>
        <w:t>en</w:t>
      </w:r>
      <w:r w:rsidR="006B2902" w:rsidRPr="00621655">
        <w:rPr>
          <w:rFonts w:ascii="Merriweather Sans" w:hAnsi="Merriweather Sans"/>
          <w:color w:val="auto"/>
          <w:sz w:val="22"/>
        </w:rPr>
        <w:t xml:space="preserve"> los portales de cada vivienda </w:t>
      </w:r>
      <w:r w:rsidR="006B2902" w:rsidRPr="00621655">
        <w:rPr>
          <w:rFonts w:ascii="Merriweather Sans" w:hAnsi="Merriweather Sans"/>
          <w:b/>
          <w:color w:val="auto"/>
          <w:sz w:val="22"/>
        </w:rPr>
        <w:t xml:space="preserve">DESCRIPCIÓN DE </w:t>
      </w:r>
      <w:r w:rsidR="00583308" w:rsidRPr="00621655">
        <w:rPr>
          <w:rFonts w:ascii="Merriweather Sans" w:hAnsi="Merriweather Sans"/>
          <w:b/>
          <w:color w:val="auto"/>
          <w:sz w:val="22"/>
        </w:rPr>
        <w:tab/>
      </w:r>
      <w:r w:rsidR="006B2902" w:rsidRPr="00621655">
        <w:rPr>
          <w:rFonts w:ascii="Merriweather Sans" w:hAnsi="Merriweather Sans"/>
          <w:bCs/>
          <w:color w:val="auto"/>
          <w:sz w:val="22"/>
        </w:rPr>
        <w:t xml:space="preserve">y </w:t>
      </w:r>
      <w:r w:rsidR="006B2902" w:rsidRPr="00621655">
        <w:rPr>
          <w:rFonts w:ascii="Merriweather Sans" w:hAnsi="Merriweather Sans"/>
          <w:color w:val="auto"/>
          <w:sz w:val="22"/>
        </w:rPr>
        <w:t>de cada establecimiento comercial.</w:t>
      </w:r>
    </w:p>
    <w:p w14:paraId="76EE9D8B" w14:textId="4E8F52D6" w:rsidR="006B2902" w:rsidRPr="00621655" w:rsidRDefault="006B2902" w:rsidP="006B2902">
      <w:pPr>
        <w:spacing w:after="50"/>
        <w:ind w:left="1882" w:hanging="1872"/>
        <w:rPr>
          <w:rFonts w:ascii="Merriweather Sans" w:hAnsi="Merriweather Sans"/>
          <w:color w:val="auto"/>
          <w:sz w:val="22"/>
        </w:rPr>
      </w:pPr>
      <w:r w:rsidRPr="00621655">
        <w:rPr>
          <w:rFonts w:ascii="Merriweather Sans" w:hAnsi="Merriweather Sans"/>
          <w:b/>
          <w:color w:val="auto"/>
          <w:sz w:val="22"/>
        </w:rPr>
        <w:t>LA RECOGIDA</w:t>
      </w:r>
      <w:r w:rsidR="00583308" w:rsidRPr="00621655">
        <w:rPr>
          <w:rFonts w:ascii="Merriweather Sans" w:hAnsi="Merriweather Sans"/>
          <w:b/>
          <w:color w:val="auto"/>
          <w:sz w:val="22"/>
        </w:rPr>
        <w:tab/>
      </w:r>
      <w:r w:rsidRPr="00621655">
        <w:rPr>
          <w:rFonts w:ascii="Merriweather Sans" w:hAnsi="Merriweather Sans"/>
          <w:color w:val="auto"/>
          <w:sz w:val="22"/>
        </w:rPr>
        <w:t>Este servicio también se encargará de vaciar la fracción</w:t>
      </w:r>
      <w:r w:rsidR="009324AE" w:rsidRPr="00621655">
        <w:rPr>
          <w:rFonts w:ascii="Merriweather Sans" w:hAnsi="Merriweather Sans"/>
          <w:color w:val="auto"/>
          <w:sz w:val="22"/>
        </w:rPr>
        <w:t xml:space="preserve"> </w:t>
      </w:r>
      <w:r w:rsidRPr="00621655">
        <w:rPr>
          <w:rFonts w:ascii="Merriweather Sans" w:hAnsi="Merriweather Sans"/>
          <w:color w:val="auto"/>
          <w:sz w:val="22"/>
        </w:rPr>
        <w:t xml:space="preserve">RESTO de los Puntos Verdes y del mercado municipal de Ripollet. </w:t>
      </w:r>
    </w:p>
    <w:p w14:paraId="3B1EE4BC" w14:textId="1B4218C2" w:rsidR="006B2902" w:rsidRPr="00621655" w:rsidRDefault="006B2902" w:rsidP="006B2902">
      <w:pPr>
        <w:tabs>
          <w:tab w:val="center" w:pos="1595"/>
        </w:tabs>
        <w:spacing w:after="28" w:line="252" w:lineRule="auto"/>
        <w:ind w:left="0" w:firstLine="0"/>
        <w:jc w:val="left"/>
        <w:rPr>
          <w:rFonts w:ascii="Merriweather Sans" w:hAnsi="Merriweather Sans"/>
          <w:color w:val="auto"/>
          <w:sz w:val="22"/>
        </w:rPr>
      </w:pPr>
      <w:r w:rsidRPr="00621655">
        <w:rPr>
          <w:rFonts w:ascii="Merriweather Sans" w:hAnsi="Merriweather Sans"/>
          <w:b/>
          <w:color w:val="auto"/>
          <w:sz w:val="22"/>
        </w:rPr>
        <w:t xml:space="preserve">ÁMBITO DE </w:t>
      </w:r>
    </w:p>
    <w:p w14:paraId="2B39C59B" w14:textId="50852763" w:rsidR="006B2902" w:rsidRPr="00621655" w:rsidRDefault="0041087D" w:rsidP="006B2902">
      <w:pPr>
        <w:tabs>
          <w:tab w:val="center" w:pos="5005"/>
        </w:tabs>
        <w:ind w:left="0" w:firstLine="0"/>
        <w:jc w:val="left"/>
        <w:rPr>
          <w:rFonts w:ascii="Merriweather Sans" w:hAnsi="Merriweather Sans"/>
          <w:color w:val="auto"/>
          <w:sz w:val="22"/>
        </w:rPr>
      </w:pPr>
      <w:r w:rsidRPr="00621655">
        <w:rPr>
          <w:rFonts w:ascii="Merriweather Sans" w:hAnsi="Merriweather Sans"/>
          <w:b/>
          <w:color w:val="auto"/>
          <w:sz w:val="22"/>
        </w:rPr>
        <w:t xml:space="preserve">LA </w:t>
      </w:r>
      <w:r w:rsidR="006B2902" w:rsidRPr="00621655">
        <w:rPr>
          <w:rFonts w:ascii="Merriweather Sans" w:hAnsi="Merriweather Sans"/>
          <w:b/>
          <w:color w:val="auto"/>
          <w:sz w:val="22"/>
        </w:rPr>
        <w:t>RECOGIDA</w:t>
      </w:r>
      <w:r w:rsidR="006B2902" w:rsidRPr="00621655">
        <w:rPr>
          <w:rFonts w:ascii="Merriweather Sans" w:hAnsi="Merriweather Sans"/>
          <w:b/>
          <w:color w:val="auto"/>
          <w:sz w:val="22"/>
        </w:rPr>
        <w:tab/>
      </w:r>
      <w:r w:rsidR="006B2902" w:rsidRPr="00621655">
        <w:rPr>
          <w:rFonts w:ascii="Merriweather Sans" w:hAnsi="Merriweather Sans"/>
          <w:color w:val="auto"/>
          <w:sz w:val="22"/>
        </w:rPr>
        <w:t>Ripollet núcleo</w:t>
      </w:r>
      <w:r w:rsidR="00241DE5" w:rsidRPr="00621655">
        <w:rPr>
          <w:rFonts w:ascii="Merriweather Sans" w:hAnsi="Merriweather Sans"/>
          <w:color w:val="auto"/>
          <w:sz w:val="22"/>
        </w:rPr>
        <w:t>; excluye el barrio de Tiana-Pont Vell y polígonos ind</w:t>
      </w:r>
      <w:r w:rsidR="00FC56CB" w:rsidRPr="00621655">
        <w:rPr>
          <w:rFonts w:ascii="Merriweather Sans" w:hAnsi="Merriweather Sans"/>
          <w:color w:val="auto"/>
          <w:sz w:val="22"/>
        </w:rPr>
        <w:t>.</w:t>
      </w:r>
    </w:p>
    <w:tbl>
      <w:tblPr>
        <w:tblW w:w="10058" w:type="dxa"/>
        <w:tblInd w:w="-66" w:type="dxa"/>
        <w:tblLook w:val="04A0" w:firstRow="1" w:lastRow="0" w:firstColumn="1" w:lastColumn="0" w:noHBand="0" w:noVBand="1"/>
      </w:tblPr>
      <w:tblGrid>
        <w:gridCol w:w="1738"/>
        <w:gridCol w:w="1061"/>
        <w:gridCol w:w="172"/>
        <w:gridCol w:w="945"/>
        <w:gridCol w:w="1436"/>
        <w:gridCol w:w="1011"/>
        <w:gridCol w:w="1203"/>
        <w:gridCol w:w="1178"/>
        <w:gridCol w:w="1314"/>
      </w:tblGrid>
      <w:tr w:rsidR="006B2902" w:rsidRPr="00621655" w14:paraId="47E4FEBA" w14:textId="77777777" w:rsidTr="00F10C40">
        <w:trPr>
          <w:gridAfter w:val="1"/>
          <w:wAfter w:w="1330" w:type="dxa"/>
          <w:trHeight w:val="916"/>
        </w:trPr>
        <w:tc>
          <w:tcPr>
            <w:tcW w:w="1563" w:type="dxa"/>
            <w:tcBorders>
              <w:top w:val="nil"/>
              <w:left w:val="single" w:sz="12" w:space="0" w:color="FFFFFF"/>
              <w:bottom w:val="single" w:sz="12" w:space="0" w:color="FFFFFF"/>
              <w:right w:val="single" w:sz="12" w:space="0" w:color="FFFFFF"/>
            </w:tcBorders>
            <w:shd w:val="clear" w:color="auto" w:fill="DADADB"/>
            <w:vAlign w:val="center"/>
          </w:tcPr>
          <w:p w14:paraId="625EA5D2" w14:textId="46CE8E03" w:rsidR="006B2902" w:rsidRPr="00621655" w:rsidRDefault="006B2902" w:rsidP="007A4590">
            <w:pPr>
              <w:spacing w:after="0" w:line="259" w:lineRule="auto"/>
              <w:ind w:left="66" w:firstLine="0"/>
              <w:jc w:val="left"/>
              <w:rPr>
                <w:rFonts w:ascii="Merriweather Sans" w:hAnsi="Merriweather Sans"/>
                <w:color w:val="auto"/>
              </w:rPr>
            </w:pPr>
            <w:r w:rsidRPr="00621655">
              <w:rPr>
                <w:rFonts w:ascii="Merriweather Sans" w:hAnsi="Merriweather Sans"/>
                <w:b/>
                <w:color w:val="auto"/>
              </w:rPr>
              <w:t xml:space="preserve">NORMATIVA DE </w:t>
            </w:r>
            <w:r w:rsidR="0041087D" w:rsidRPr="00621655">
              <w:rPr>
                <w:rFonts w:ascii="Merriweather Sans" w:hAnsi="Merriweather Sans"/>
                <w:b/>
                <w:color w:val="auto"/>
              </w:rPr>
              <w:t xml:space="preserve">LA </w:t>
            </w:r>
            <w:r w:rsidRPr="00621655">
              <w:rPr>
                <w:rFonts w:ascii="Merriweather Sans" w:hAnsi="Merriweather Sans"/>
                <w:b/>
                <w:color w:val="auto"/>
              </w:rPr>
              <w:t>RECOGIDA</w:t>
            </w:r>
          </w:p>
        </w:tc>
        <w:tc>
          <w:tcPr>
            <w:tcW w:w="7165" w:type="dxa"/>
            <w:gridSpan w:val="7"/>
            <w:tcBorders>
              <w:top w:val="single" w:sz="2" w:space="0" w:color="DADADB"/>
              <w:left w:val="single" w:sz="12" w:space="0" w:color="FFFFFF"/>
              <w:bottom w:val="single" w:sz="2" w:space="0" w:color="F2F2F2"/>
              <w:right w:val="single" w:sz="12" w:space="0" w:color="FFFFFF"/>
            </w:tcBorders>
            <w:shd w:val="clear" w:color="auto" w:fill="DADADB"/>
            <w:vAlign w:val="center"/>
          </w:tcPr>
          <w:p w14:paraId="640C5350" w14:textId="37D6AC6E" w:rsidR="006B2902" w:rsidRPr="00621655" w:rsidRDefault="00553C4A" w:rsidP="007A4590">
            <w:pPr>
              <w:spacing w:after="0" w:line="259" w:lineRule="auto"/>
              <w:ind w:left="32" w:firstLine="0"/>
              <w:jc w:val="left"/>
              <w:rPr>
                <w:rFonts w:ascii="Merriweather Sans" w:hAnsi="Merriweather Sans"/>
                <w:color w:val="auto"/>
              </w:rPr>
            </w:pPr>
            <w:r w:rsidRPr="00621655">
              <w:rPr>
                <w:rFonts w:ascii="Merriweather Sans" w:hAnsi="Merriweather Sans"/>
                <w:color w:val="auto"/>
              </w:rPr>
              <w:t>Información detallada</w:t>
            </w:r>
            <w:r w:rsidR="006B2902" w:rsidRPr="00621655">
              <w:rPr>
                <w:rFonts w:ascii="Merriweather Sans" w:hAnsi="Merriweather Sans"/>
                <w:color w:val="auto"/>
              </w:rPr>
              <w:t xml:space="preserve"> en los puntos 4.2.3, 4.2.4, 4.2.5</w:t>
            </w:r>
          </w:p>
        </w:tc>
      </w:tr>
      <w:tr w:rsidR="006B2902" w:rsidRPr="00621655" w14:paraId="6D3787D4" w14:textId="77777777" w:rsidTr="00F10C40">
        <w:trPr>
          <w:gridAfter w:val="1"/>
          <w:wAfter w:w="1330" w:type="dxa"/>
          <w:trHeight w:val="929"/>
        </w:trPr>
        <w:tc>
          <w:tcPr>
            <w:tcW w:w="1563" w:type="dxa"/>
            <w:tcBorders>
              <w:top w:val="single" w:sz="12" w:space="0" w:color="FFFFFF"/>
              <w:left w:val="single" w:sz="12" w:space="0" w:color="FFFFFF"/>
              <w:bottom w:val="single" w:sz="12" w:space="0" w:color="FFFFFF"/>
              <w:right w:val="single" w:sz="12" w:space="0" w:color="FFFFFF"/>
            </w:tcBorders>
            <w:shd w:val="clear" w:color="auto" w:fill="F2F2F2"/>
          </w:tcPr>
          <w:p w14:paraId="0772FF0C" w14:textId="7A87D8F3" w:rsidR="006B2902" w:rsidRPr="00621655" w:rsidRDefault="006B2902" w:rsidP="00583308">
            <w:pPr>
              <w:spacing w:after="17" w:line="259" w:lineRule="auto"/>
              <w:ind w:left="66" w:firstLine="0"/>
              <w:jc w:val="left"/>
              <w:rPr>
                <w:rFonts w:ascii="Merriweather Sans" w:hAnsi="Merriweather Sans"/>
                <w:color w:val="auto"/>
              </w:rPr>
            </w:pPr>
            <w:r w:rsidRPr="00621655">
              <w:rPr>
                <w:rFonts w:ascii="Merriweather Sans" w:hAnsi="Merriweather Sans"/>
                <w:b/>
                <w:color w:val="auto"/>
              </w:rPr>
              <w:t>USUARIOS OBJETO DE LA RECOGIDA</w:t>
            </w:r>
          </w:p>
        </w:tc>
        <w:tc>
          <w:tcPr>
            <w:tcW w:w="7165" w:type="dxa"/>
            <w:gridSpan w:val="7"/>
            <w:tcBorders>
              <w:top w:val="single" w:sz="2" w:space="0" w:color="F2F2F2"/>
              <w:left w:val="single" w:sz="12" w:space="0" w:color="FFFFFF"/>
              <w:bottom w:val="single" w:sz="2" w:space="0" w:color="DADADB"/>
              <w:right w:val="single" w:sz="12" w:space="0" w:color="FFFFFF"/>
            </w:tcBorders>
            <w:shd w:val="clear" w:color="auto" w:fill="F2F2F2"/>
            <w:vAlign w:val="center"/>
          </w:tcPr>
          <w:p w14:paraId="61AF1B57" w14:textId="489AE135" w:rsidR="006B2902" w:rsidRPr="00621655" w:rsidRDefault="006B2902" w:rsidP="006B2902">
            <w:pPr>
              <w:numPr>
                <w:ilvl w:val="0"/>
                <w:numId w:val="104"/>
              </w:numPr>
              <w:spacing w:after="15" w:line="259" w:lineRule="auto"/>
              <w:ind w:hanging="360"/>
              <w:jc w:val="left"/>
              <w:rPr>
                <w:rFonts w:ascii="Merriweather Sans" w:hAnsi="Merriweather Sans"/>
                <w:color w:val="auto"/>
              </w:rPr>
            </w:pPr>
            <w:r w:rsidRPr="00621655">
              <w:rPr>
                <w:rFonts w:ascii="Merriweather Sans" w:hAnsi="Merriweather Sans"/>
                <w:color w:val="auto"/>
              </w:rPr>
              <w:t>Usuarios domésticos</w:t>
            </w:r>
          </w:p>
          <w:p w14:paraId="15B8CA59" w14:textId="78BE7CB3" w:rsidR="006B2902" w:rsidRPr="00621655" w:rsidRDefault="006B2902" w:rsidP="006B2902">
            <w:pPr>
              <w:numPr>
                <w:ilvl w:val="0"/>
                <w:numId w:val="104"/>
              </w:numPr>
              <w:spacing w:after="0" w:line="259" w:lineRule="auto"/>
              <w:ind w:hanging="360"/>
              <w:jc w:val="left"/>
              <w:rPr>
                <w:rFonts w:ascii="Merriweather Sans" w:hAnsi="Merriweather Sans"/>
                <w:color w:val="auto"/>
              </w:rPr>
            </w:pPr>
            <w:r w:rsidRPr="00621655">
              <w:rPr>
                <w:rFonts w:ascii="Merriweather Sans" w:hAnsi="Merriweather Sans"/>
                <w:color w:val="auto"/>
              </w:rPr>
              <w:t>Usuarios comerciales</w:t>
            </w:r>
          </w:p>
        </w:tc>
      </w:tr>
      <w:tr w:rsidR="006B2902" w:rsidRPr="00621655" w14:paraId="0A6121EE" w14:textId="77777777" w:rsidTr="00F10C40">
        <w:trPr>
          <w:gridAfter w:val="1"/>
          <w:wAfter w:w="1330" w:type="dxa"/>
          <w:trHeight w:val="3285"/>
        </w:trPr>
        <w:tc>
          <w:tcPr>
            <w:tcW w:w="1563" w:type="dxa"/>
            <w:tcBorders>
              <w:top w:val="single" w:sz="12" w:space="0" w:color="FFFFFF"/>
              <w:left w:val="single" w:sz="12" w:space="0" w:color="FFFFFF"/>
              <w:bottom w:val="single" w:sz="12" w:space="0" w:color="FFFFFF"/>
              <w:right w:val="single" w:sz="12" w:space="0" w:color="FFFFFF"/>
            </w:tcBorders>
            <w:shd w:val="clear" w:color="auto" w:fill="DADADB"/>
            <w:vAlign w:val="center"/>
          </w:tcPr>
          <w:p w14:paraId="25963A7B" w14:textId="5600407C" w:rsidR="006B2902" w:rsidRPr="00621655" w:rsidRDefault="006B2902" w:rsidP="00583308">
            <w:pPr>
              <w:tabs>
                <w:tab w:val="right" w:pos="1906"/>
              </w:tabs>
              <w:spacing w:after="17" w:line="259" w:lineRule="auto"/>
              <w:ind w:left="0" w:firstLine="0"/>
              <w:jc w:val="left"/>
              <w:rPr>
                <w:rFonts w:ascii="Merriweather Sans" w:hAnsi="Merriweather Sans"/>
                <w:color w:val="auto"/>
              </w:rPr>
            </w:pPr>
            <w:r w:rsidRPr="00621655">
              <w:rPr>
                <w:rFonts w:ascii="Merriweather Sans" w:hAnsi="Merriweather Sans"/>
                <w:b/>
                <w:color w:val="auto"/>
              </w:rPr>
              <w:lastRenderedPageBreak/>
              <w:t>PUNTOS DE RECOGIDA ESTIMADOS</w:t>
            </w:r>
          </w:p>
        </w:tc>
        <w:tc>
          <w:tcPr>
            <w:tcW w:w="7165" w:type="dxa"/>
            <w:gridSpan w:val="7"/>
            <w:tcBorders>
              <w:top w:val="single" w:sz="2" w:space="0" w:color="DADADB"/>
              <w:left w:val="single" w:sz="12" w:space="0" w:color="FFFFFF"/>
              <w:bottom w:val="single" w:sz="2" w:space="0" w:color="F2F2F2"/>
              <w:right w:val="single" w:sz="12" w:space="0" w:color="FFFFFF"/>
            </w:tcBorders>
            <w:shd w:val="clear" w:color="auto" w:fill="DADADB"/>
          </w:tcPr>
          <w:p w14:paraId="0F4E3FB4" w14:textId="710E98E0" w:rsidR="006B2902" w:rsidRPr="00621655" w:rsidRDefault="006B2902" w:rsidP="007A4590">
            <w:pPr>
              <w:spacing w:after="13" w:line="277" w:lineRule="auto"/>
              <w:ind w:left="32" w:firstLine="0"/>
              <w:rPr>
                <w:rFonts w:ascii="Merriweather Sans" w:hAnsi="Merriweather Sans"/>
                <w:color w:val="auto"/>
              </w:rPr>
            </w:pPr>
            <w:r w:rsidRPr="00621655">
              <w:rPr>
                <w:rFonts w:ascii="Merriweather Sans" w:hAnsi="Merriweather Sans"/>
                <w:color w:val="auto"/>
              </w:rPr>
              <w:t xml:space="preserve">Se detallan el valor aproximado de puntos de recogida para que el licitador pueda prever el dimensionado de </w:t>
            </w:r>
            <w:r w:rsidR="003C30EA" w:rsidRPr="00621655">
              <w:rPr>
                <w:rFonts w:ascii="Merriweather Sans" w:hAnsi="Merriweather Sans"/>
                <w:color w:val="auto"/>
              </w:rPr>
              <w:t xml:space="preserve">los </w:t>
            </w:r>
            <w:r w:rsidRPr="00621655">
              <w:rPr>
                <w:rFonts w:ascii="Merriweather Sans" w:hAnsi="Merriweather Sans"/>
                <w:color w:val="auto"/>
              </w:rPr>
              <w:t>servicios de recogida:</w:t>
            </w:r>
          </w:p>
          <w:p w14:paraId="47EE86A6" w14:textId="1D3EC3E0" w:rsidR="006B2902" w:rsidRPr="00621655" w:rsidRDefault="006B2902" w:rsidP="006B2902">
            <w:pPr>
              <w:numPr>
                <w:ilvl w:val="0"/>
                <w:numId w:val="105"/>
              </w:numPr>
              <w:spacing w:after="23" w:line="300" w:lineRule="auto"/>
              <w:ind w:hanging="336"/>
              <w:rPr>
                <w:rFonts w:ascii="Merriweather Sans" w:hAnsi="Merriweather Sans"/>
                <w:color w:val="auto"/>
              </w:rPr>
            </w:pPr>
            <w:r w:rsidRPr="00621655">
              <w:rPr>
                <w:rFonts w:ascii="Merriweather Sans" w:hAnsi="Merriweather Sans"/>
                <w:color w:val="auto"/>
              </w:rPr>
              <w:t xml:space="preserve">8.500 puntos de recogida </w:t>
            </w:r>
            <w:r w:rsidRPr="00621655">
              <w:rPr>
                <w:rFonts w:ascii="Merriweather Sans" w:hAnsi="Merriweather Sans"/>
                <w:b/>
                <w:color w:val="auto"/>
              </w:rPr>
              <w:t>domésticos</w:t>
            </w:r>
            <w:r w:rsidRPr="00621655">
              <w:rPr>
                <w:rFonts w:ascii="Merriweather Sans" w:hAnsi="Merriweather Sans"/>
                <w:color w:val="auto"/>
              </w:rPr>
              <w:t xml:space="preserve"> con vehículo grande, recolector </w:t>
            </w:r>
            <w:r w:rsidR="001E4A9F" w:rsidRPr="00621655">
              <w:rPr>
                <w:rFonts w:ascii="Merriweather Sans" w:hAnsi="Merriweather Sans"/>
                <w:color w:val="auto"/>
              </w:rPr>
              <w:t>bicompartimentado</w:t>
            </w:r>
            <w:r w:rsidRPr="00621655">
              <w:rPr>
                <w:rFonts w:ascii="Merriweather Sans" w:hAnsi="Merriweather Sans"/>
                <w:color w:val="auto"/>
              </w:rPr>
              <w:t xml:space="preserve"> de carga posterior de mínimo </w:t>
            </w:r>
            <w:r w:rsidRPr="00621655">
              <w:rPr>
                <w:rFonts w:ascii="Merriweather Sans" w:hAnsi="Merriweather Sans"/>
                <w:b/>
                <w:color w:val="auto"/>
              </w:rPr>
              <w:t>21 m</w:t>
            </w:r>
            <w:r w:rsidRPr="00621655">
              <w:rPr>
                <w:rFonts w:ascii="Merriweather Sans" w:hAnsi="Merriweather Sans"/>
                <w:b/>
                <w:color w:val="auto"/>
                <w:vertAlign w:val="superscript"/>
              </w:rPr>
              <w:t>3</w:t>
            </w:r>
            <w:r w:rsidR="009324AE" w:rsidRPr="00621655">
              <w:rPr>
                <w:rFonts w:ascii="Merriweather Sans" w:hAnsi="Merriweather Sans"/>
                <w:color w:val="auto"/>
              </w:rPr>
              <w:t>.</w:t>
            </w:r>
          </w:p>
          <w:p w14:paraId="24B0793B" w14:textId="580BAA8E" w:rsidR="006B2902" w:rsidRPr="00621655" w:rsidRDefault="006B2902" w:rsidP="006B2902">
            <w:pPr>
              <w:numPr>
                <w:ilvl w:val="0"/>
                <w:numId w:val="105"/>
              </w:numPr>
              <w:spacing w:after="23" w:line="300" w:lineRule="auto"/>
              <w:ind w:hanging="336"/>
              <w:rPr>
                <w:rFonts w:ascii="Merriweather Sans" w:hAnsi="Merriweather Sans"/>
                <w:color w:val="auto"/>
              </w:rPr>
            </w:pPr>
            <w:r w:rsidRPr="00621655">
              <w:rPr>
                <w:rFonts w:ascii="Merriweather Sans" w:hAnsi="Merriweather Sans"/>
                <w:color w:val="auto"/>
              </w:rPr>
              <w:t xml:space="preserve">4.600 puntos de recogida </w:t>
            </w:r>
            <w:r w:rsidRPr="00621655">
              <w:rPr>
                <w:rFonts w:ascii="Merriweather Sans" w:hAnsi="Merriweather Sans"/>
                <w:b/>
                <w:color w:val="auto"/>
              </w:rPr>
              <w:t>domésticos</w:t>
            </w:r>
            <w:r w:rsidRPr="00621655">
              <w:rPr>
                <w:rFonts w:ascii="Merriweather Sans" w:hAnsi="Merriweather Sans"/>
                <w:color w:val="auto"/>
              </w:rPr>
              <w:t xml:space="preserve"> con vehículo pequeño, recolector </w:t>
            </w:r>
            <w:r w:rsidR="001E4A9F" w:rsidRPr="00621655">
              <w:rPr>
                <w:rFonts w:ascii="Merriweather Sans" w:hAnsi="Merriweather Sans"/>
                <w:color w:val="auto"/>
              </w:rPr>
              <w:t>bicompartimentado</w:t>
            </w:r>
            <w:r w:rsidRPr="00621655">
              <w:rPr>
                <w:rFonts w:ascii="Merriweather Sans" w:hAnsi="Merriweather Sans"/>
                <w:color w:val="auto"/>
              </w:rPr>
              <w:t xml:space="preserve"> de carga posterior de mínimo </w:t>
            </w:r>
            <w:r w:rsidRPr="00621655">
              <w:rPr>
                <w:rFonts w:ascii="Merriweather Sans" w:hAnsi="Merriweather Sans"/>
                <w:b/>
                <w:color w:val="auto"/>
              </w:rPr>
              <w:t>10 m</w:t>
            </w:r>
            <w:r w:rsidRPr="00621655">
              <w:rPr>
                <w:rFonts w:ascii="Merriweather Sans" w:hAnsi="Merriweather Sans"/>
                <w:b/>
                <w:color w:val="auto"/>
                <w:vertAlign w:val="superscript"/>
              </w:rPr>
              <w:t>3</w:t>
            </w:r>
            <w:r w:rsidRPr="00621655">
              <w:rPr>
                <w:rFonts w:ascii="Merriweather Sans" w:hAnsi="Merriweather Sans"/>
                <w:color w:val="auto"/>
              </w:rPr>
              <w:t>.</w:t>
            </w:r>
          </w:p>
          <w:p w14:paraId="212787A1" w14:textId="529AFA0D" w:rsidR="006B2902" w:rsidRPr="00621655" w:rsidRDefault="006B2902" w:rsidP="006B2902">
            <w:pPr>
              <w:numPr>
                <w:ilvl w:val="0"/>
                <w:numId w:val="105"/>
              </w:numPr>
              <w:spacing w:after="23" w:line="300" w:lineRule="auto"/>
              <w:ind w:hanging="336"/>
              <w:rPr>
                <w:rFonts w:ascii="Merriweather Sans" w:hAnsi="Merriweather Sans"/>
                <w:color w:val="auto"/>
              </w:rPr>
            </w:pPr>
            <w:r w:rsidRPr="00621655">
              <w:rPr>
                <w:rFonts w:ascii="Merriweather Sans" w:hAnsi="Merriweather Sans"/>
                <w:color w:val="auto"/>
              </w:rPr>
              <w:t xml:space="preserve">460 puntos de recogida </w:t>
            </w:r>
            <w:r w:rsidRPr="00621655">
              <w:rPr>
                <w:rFonts w:ascii="Merriweather Sans" w:hAnsi="Merriweather Sans"/>
                <w:b/>
                <w:color w:val="auto"/>
              </w:rPr>
              <w:t>comercial</w:t>
            </w:r>
            <w:r w:rsidRPr="00621655">
              <w:rPr>
                <w:rFonts w:ascii="Merriweather Sans" w:hAnsi="Merriweather Sans"/>
                <w:color w:val="auto"/>
              </w:rPr>
              <w:t xml:space="preserve"> con vehículo grande, recolector </w:t>
            </w:r>
            <w:r w:rsidR="001E4A9F" w:rsidRPr="00621655">
              <w:rPr>
                <w:rFonts w:ascii="Merriweather Sans" w:hAnsi="Merriweather Sans"/>
                <w:color w:val="auto"/>
              </w:rPr>
              <w:t>bicompartimentado</w:t>
            </w:r>
            <w:r w:rsidRPr="00621655">
              <w:rPr>
                <w:rFonts w:ascii="Merriweather Sans" w:hAnsi="Merriweather Sans"/>
                <w:color w:val="auto"/>
              </w:rPr>
              <w:t xml:space="preserve"> de carga posterior de </w:t>
            </w:r>
            <w:r w:rsidRPr="00621655">
              <w:rPr>
                <w:rFonts w:ascii="Merriweather Sans" w:hAnsi="Merriweather Sans"/>
                <w:b/>
                <w:bCs/>
                <w:color w:val="auto"/>
              </w:rPr>
              <w:t xml:space="preserve">21 </w:t>
            </w:r>
            <w:r w:rsidRPr="00621655">
              <w:rPr>
                <w:rFonts w:ascii="Merriweather Sans" w:hAnsi="Merriweather Sans"/>
                <w:b/>
                <w:color w:val="auto"/>
              </w:rPr>
              <w:t>m</w:t>
            </w:r>
            <w:r w:rsidRPr="00621655">
              <w:rPr>
                <w:rFonts w:ascii="Merriweather Sans" w:hAnsi="Merriweather Sans"/>
                <w:b/>
                <w:color w:val="auto"/>
                <w:vertAlign w:val="superscript"/>
              </w:rPr>
              <w:t>3</w:t>
            </w:r>
            <w:r w:rsidRPr="00621655">
              <w:rPr>
                <w:rFonts w:ascii="Merriweather Sans" w:hAnsi="Merriweather Sans"/>
                <w:color w:val="auto"/>
              </w:rPr>
              <w:t>.</w:t>
            </w:r>
          </w:p>
          <w:p w14:paraId="048AF200" w14:textId="1E77B737" w:rsidR="006B2902" w:rsidRPr="00621655" w:rsidRDefault="006B2902" w:rsidP="006B2902">
            <w:pPr>
              <w:numPr>
                <w:ilvl w:val="0"/>
                <w:numId w:val="105"/>
              </w:numPr>
              <w:spacing w:after="27" w:line="300" w:lineRule="auto"/>
              <w:ind w:hanging="336"/>
              <w:rPr>
                <w:rFonts w:ascii="Merriweather Sans" w:hAnsi="Merriweather Sans"/>
                <w:color w:val="auto"/>
              </w:rPr>
            </w:pPr>
            <w:r w:rsidRPr="00621655">
              <w:rPr>
                <w:rFonts w:ascii="Merriweather Sans" w:hAnsi="Merriweather Sans"/>
                <w:color w:val="auto"/>
              </w:rPr>
              <w:t xml:space="preserve">310 puntos de recogida </w:t>
            </w:r>
            <w:r w:rsidRPr="00621655">
              <w:rPr>
                <w:rFonts w:ascii="Merriweather Sans" w:hAnsi="Merriweather Sans"/>
                <w:b/>
                <w:color w:val="auto"/>
              </w:rPr>
              <w:t>comercial</w:t>
            </w:r>
            <w:r w:rsidRPr="00621655">
              <w:rPr>
                <w:rFonts w:ascii="Merriweather Sans" w:hAnsi="Merriweather Sans"/>
                <w:color w:val="auto"/>
              </w:rPr>
              <w:t xml:space="preserve"> con vehículo pequeño, recolector </w:t>
            </w:r>
            <w:r w:rsidR="001E4A9F" w:rsidRPr="00621655">
              <w:rPr>
                <w:rFonts w:ascii="Merriweather Sans" w:hAnsi="Merriweather Sans"/>
                <w:color w:val="auto"/>
              </w:rPr>
              <w:t>bicompartimentado</w:t>
            </w:r>
            <w:r w:rsidRPr="00621655">
              <w:rPr>
                <w:rFonts w:ascii="Merriweather Sans" w:hAnsi="Merriweather Sans"/>
                <w:color w:val="auto"/>
              </w:rPr>
              <w:t xml:space="preserve"> de carga posterior de </w:t>
            </w:r>
            <w:r w:rsidRPr="00621655">
              <w:rPr>
                <w:rFonts w:ascii="Merriweather Sans" w:hAnsi="Merriweather Sans"/>
                <w:b/>
                <w:bCs/>
                <w:color w:val="auto"/>
              </w:rPr>
              <w:t xml:space="preserve">10 </w:t>
            </w:r>
            <w:r w:rsidRPr="00621655">
              <w:rPr>
                <w:rFonts w:ascii="Merriweather Sans" w:hAnsi="Merriweather Sans"/>
                <w:b/>
                <w:color w:val="auto"/>
              </w:rPr>
              <w:t>m</w:t>
            </w:r>
            <w:r w:rsidRPr="00621655">
              <w:rPr>
                <w:rFonts w:ascii="Merriweather Sans" w:hAnsi="Merriweather Sans"/>
                <w:b/>
                <w:color w:val="auto"/>
                <w:vertAlign w:val="superscript"/>
              </w:rPr>
              <w:t>3</w:t>
            </w:r>
          </w:p>
          <w:p w14:paraId="61729A8D" w14:textId="71BC816F" w:rsidR="006B2902" w:rsidRPr="00621655" w:rsidRDefault="006B2902" w:rsidP="006B2902">
            <w:pPr>
              <w:numPr>
                <w:ilvl w:val="0"/>
                <w:numId w:val="105"/>
              </w:numPr>
              <w:spacing w:after="0" w:line="259" w:lineRule="auto"/>
              <w:ind w:hanging="336"/>
              <w:rPr>
                <w:rFonts w:ascii="Merriweather Sans" w:hAnsi="Merriweather Sans"/>
                <w:color w:val="auto"/>
              </w:rPr>
            </w:pPr>
            <w:r w:rsidRPr="00621655">
              <w:rPr>
                <w:rFonts w:ascii="Merriweather Sans" w:hAnsi="Merriweather Sans"/>
                <w:color w:val="auto"/>
              </w:rPr>
              <w:t>Puntos Verdes</w:t>
            </w:r>
          </w:p>
          <w:p w14:paraId="04A0080A" w14:textId="67BE71F6" w:rsidR="006B2902" w:rsidRPr="00621655" w:rsidRDefault="006B2902" w:rsidP="006B2902">
            <w:pPr>
              <w:numPr>
                <w:ilvl w:val="0"/>
                <w:numId w:val="105"/>
              </w:numPr>
              <w:spacing w:after="0" w:line="259" w:lineRule="auto"/>
              <w:ind w:hanging="336"/>
              <w:rPr>
                <w:rFonts w:ascii="Merriweather Sans" w:hAnsi="Merriweather Sans"/>
                <w:color w:val="auto"/>
              </w:rPr>
            </w:pPr>
            <w:r w:rsidRPr="00621655">
              <w:rPr>
                <w:rFonts w:ascii="Merriweather Sans" w:hAnsi="Merriweather Sans"/>
                <w:color w:val="auto"/>
              </w:rPr>
              <w:t>Mercado municipal de Ripollet</w:t>
            </w:r>
          </w:p>
        </w:tc>
      </w:tr>
      <w:tr w:rsidR="006B2902" w:rsidRPr="00621655" w14:paraId="18304323" w14:textId="77777777" w:rsidTr="00F10C40">
        <w:trPr>
          <w:gridAfter w:val="1"/>
          <w:wAfter w:w="1330" w:type="dxa"/>
          <w:trHeight w:val="559"/>
        </w:trPr>
        <w:tc>
          <w:tcPr>
            <w:tcW w:w="1563" w:type="dxa"/>
            <w:tcBorders>
              <w:top w:val="single" w:sz="12" w:space="0" w:color="FFFFFF"/>
              <w:left w:val="single" w:sz="12" w:space="0" w:color="FFFFFF"/>
              <w:bottom w:val="single" w:sz="12" w:space="0" w:color="FFFFFF"/>
              <w:right w:val="single" w:sz="12" w:space="0" w:color="FFFFFF"/>
            </w:tcBorders>
            <w:shd w:val="clear" w:color="auto" w:fill="F2F2F2"/>
          </w:tcPr>
          <w:p w14:paraId="260225E9" w14:textId="2E63ED1C" w:rsidR="006B2902" w:rsidRPr="00621655" w:rsidRDefault="006B2902" w:rsidP="00583308">
            <w:pPr>
              <w:tabs>
                <w:tab w:val="right" w:pos="1906"/>
              </w:tabs>
              <w:spacing w:after="19" w:line="259" w:lineRule="auto"/>
              <w:ind w:left="0" w:firstLine="0"/>
              <w:jc w:val="left"/>
              <w:rPr>
                <w:rFonts w:ascii="Merriweather Sans" w:hAnsi="Merriweather Sans"/>
                <w:color w:val="auto"/>
              </w:rPr>
            </w:pPr>
            <w:r w:rsidRPr="00621655">
              <w:rPr>
                <w:rFonts w:ascii="Merriweather Sans" w:hAnsi="Merriweather Sans"/>
                <w:b/>
                <w:color w:val="auto"/>
              </w:rPr>
              <w:t>HORARIO DEL SERVICIO</w:t>
            </w:r>
          </w:p>
        </w:tc>
        <w:tc>
          <w:tcPr>
            <w:tcW w:w="7165" w:type="dxa"/>
            <w:gridSpan w:val="7"/>
            <w:tcBorders>
              <w:top w:val="single" w:sz="2" w:space="0" w:color="F2F2F2"/>
              <w:left w:val="single" w:sz="12" w:space="0" w:color="FFFFFF"/>
              <w:bottom w:val="single" w:sz="2" w:space="0" w:color="DADADB"/>
              <w:right w:val="single" w:sz="12" w:space="0" w:color="FFFFFF"/>
            </w:tcBorders>
            <w:shd w:val="clear" w:color="auto" w:fill="F2F2F2"/>
            <w:vAlign w:val="center"/>
          </w:tcPr>
          <w:p w14:paraId="3B752599" w14:textId="77777777" w:rsidR="006B2902" w:rsidRPr="00621655" w:rsidRDefault="006B2902" w:rsidP="007A4590">
            <w:pPr>
              <w:spacing w:after="0" w:line="259" w:lineRule="auto"/>
              <w:ind w:left="32" w:firstLine="0"/>
              <w:jc w:val="left"/>
              <w:rPr>
                <w:rFonts w:ascii="Merriweather Sans" w:hAnsi="Merriweather Sans"/>
                <w:color w:val="auto"/>
              </w:rPr>
            </w:pPr>
            <w:r w:rsidRPr="00621655">
              <w:rPr>
                <w:rFonts w:ascii="Merriweather Sans" w:hAnsi="Merriweather Sans"/>
                <w:color w:val="auto"/>
              </w:rPr>
              <w:t xml:space="preserve">De 22.00 a 6.00 h </w:t>
            </w:r>
          </w:p>
        </w:tc>
      </w:tr>
      <w:tr w:rsidR="006B2902" w:rsidRPr="00621655" w14:paraId="61F6E09C" w14:textId="77777777" w:rsidTr="00F10C40">
        <w:trPr>
          <w:gridAfter w:val="1"/>
          <w:wAfter w:w="1330" w:type="dxa"/>
          <w:trHeight w:val="553"/>
        </w:trPr>
        <w:tc>
          <w:tcPr>
            <w:tcW w:w="1563" w:type="dxa"/>
            <w:vMerge w:val="restart"/>
            <w:tcBorders>
              <w:top w:val="single" w:sz="12" w:space="0" w:color="FFFFFF"/>
              <w:left w:val="single" w:sz="12" w:space="0" w:color="FFFFFF"/>
              <w:bottom w:val="single" w:sz="12" w:space="0" w:color="FFFFFF"/>
              <w:right w:val="single" w:sz="12" w:space="0" w:color="FFFFFF"/>
            </w:tcBorders>
            <w:shd w:val="clear" w:color="auto" w:fill="DADADB"/>
            <w:vAlign w:val="center"/>
          </w:tcPr>
          <w:p w14:paraId="63D782B4" w14:textId="67D340A5" w:rsidR="006B2902" w:rsidRPr="00621655" w:rsidRDefault="006B2902" w:rsidP="00583308">
            <w:pPr>
              <w:tabs>
                <w:tab w:val="right" w:pos="1906"/>
              </w:tabs>
              <w:spacing w:after="17" w:line="259" w:lineRule="auto"/>
              <w:ind w:left="0" w:firstLine="0"/>
              <w:jc w:val="left"/>
              <w:rPr>
                <w:rFonts w:ascii="Merriweather Sans" w:hAnsi="Merriweather Sans"/>
                <w:color w:val="auto"/>
              </w:rPr>
            </w:pPr>
            <w:r w:rsidRPr="00621655">
              <w:rPr>
                <w:rFonts w:ascii="Merriweather Sans" w:hAnsi="Merriweather Sans"/>
                <w:b/>
                <w:color w:val="auto"/>
              </w:rPr>
              <w:t>FRECUENCIA</w:t>
            </w:r>
            <w:r w:rsidR="00583308" w:rsidRPr="00621655">
              <w:rPr>
                <w:rFonts w:ascii="Merriweather Sans" w:hAnsi="Merriweather Sans"/>
                <w:b/>
                <w:color w:val="auto"/>
              </w:rPr>
              <w:t xml:space="preserve"> Y </w:t>
            </w:r>
            <w:r w:rsidRPr="00621655">
              <w:rPr>
                <w:rFonts w:ascii="Merriweather Sans" w:hAnsi="Merriweather Sans"/>
                <w:b/>
                <w:color w:val="auto"/>
              </w:rPr>
              <w:t>CALENDARIO SEMANAL</w:t>
            </w:r>
          </w:p>
        </w:tc>
        <w:tc>
          <w:tcPr>
            <w:tcW w:w="7165" w:type="dxa"/>
            <w:gridSpan w:val="7"/>
            <w:tcBorders>
              <w:top w:val="single" w:sz="2" w:space="0" w:color="DADADB"/>
              <w:left w:val="single" w:sz="12" w:space="0" w:color="FFFFFF"/>
              <w:bottom w:val="single" w:sz="8" w:space="0" w:color="000000"/>
              <w:right w:val="single" w:sz="12" w:space="0" w:color="FFFFFF"/>
            </w:tcBorders>
            <w:shd w:val="clear" w:color="auto" w:fill="DADADB"/>
          </w:tcPr>
          <w:p w14:paraId="5DBE20A2" w14:textId="754ED648" w:rsidR="006B2902" w:rsidRPr="00621655" w:rsidRDefault="006B2902" w:rsidP="00F10C40">
            <w:pPr>
              <w:spacing w:after="0" w:line="259" w:lineRule="auto"/>
              <w:ind w:left="32" w:firstLine="0"/>
              <w:jc w:val="left"/>
              <w:rPr>
                <w:rFonts w:ascii="Merriweather Sans" w:hAnsi="Merriweather Sans"/>
                <w:color w:val="auto"/>
              </w:rPr>
            </w:pPr>
            <w:r w:rsidRPr="00621655">
              <w:rPr>
                <w:rFonts w:ascii="Merriweather Sans" w:hAnsi="Merriweather Sans"/>
                <w:color w:val="auto"/>
              </w:rPr>
              <w:t xml:space="preserve">El servicio de recogida puerta a puerta de </w:t>
            </w:r>
            <w:r w:rsidR="003C30EA" w:rsidRPr="00621655">
              <w:rPr>
                <w:rFonts w:ascii="Merriweather Sans" w:hAnsi="Merriweather Sans"/>
                <w:color w:val="auto"/>
              </w:rPr>
              <w:t xml:space="preserve">la </w:t>
            </w:r>
            <w:r w:rsidRPr="00621655">
              <w:rPr>
                <w:rFonts w:ascii="Merriweather Sans" w:hAnsi="Merriweather Sans"/>
                <w:color w:val="auto"/>
              </w:rPr>
              <w:t xml:space="preserve">fracción RESTO domésticos y comerciales se prestará 1 día </w:t>
            </w:r>
            <w:r w:rsidR="003C30EA" w:rsidRPr="00621655">
              <w:rPr>
                <w:rFonts w:ascii="Merriweather Sans" w:hAnsi="Merriweather Sans"/>
                <w:color w:val="auto"/>
              </w:rPr>
              <w:t>a</w:t>
            </w:r>
            <w:r w:rsidRPr="00621655">
              <w:rPr>
                <w:rFonts w:ascii="Merriweather Sans" w:hAnsi="Merriweather Sans"/>
                <w:color w:val="auto"/>
              </w:rPr>
              <w:t xml:space="preserve"> la semana.</w:t>
            </w:r>
          </w:p>
        </w:tc>
      </w:tr>
      <w:tr w:rsidR="00F10C40" w:rsidRPr="00621655" w14:paraId="6720C5A0" w14:textId="77777777" w:rsidTr="00F10C40">
        <w:trPr>
          <w:trHeight w:val="298"/>
        </w:trPr>
        <w:tc>
          <w:tcPr>
            <w:tcW w:w="1563" w:type="dxa"/>
            <w:vMerge/>
            <w:tcBorders>
              <w:top w:val="nil"/>
              <w:left w:val="single" w:sz="12" w:space="0" w:color="FFFFFF"/>
              <w:bottom w:val="nil"/>
              <w:right w:val="single" w:sz="12" w:space="0" w:color="FFFFFF"/>
            </w:tcBorders>
          </w:tcPr>
          <w:p w14:paraId="5713A0E1"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16" w:type="dxa"/>
            <w:tcBorders>
              <w:top w:val="single" w:sz="8" w:space="0" w:color="000000"/>
              <w:left w:val="single" w:sz="12" w:space="0" w:color="FFFFFF"/>
              <w:bottom w:val="single" w:sz="8" w:space="0" w:color="000000"/>
              <w:right w:val="single" w:sz="8" w:space="0" w:color="000000"/>
            </w:tcBorders>
            <w:shd w:val="clear" w:color="auto" w:fill="7F7F7F"/>
          </w:tcPr>
          <w:p w14:paraId="270FBA45" w14:textId="77777777" w:rsidR="006B2902" w:rsidRPr="00621655" w:rsidRDefault="006B2902" w:rsidP="007A4590">
            <w:pPr>
              <w:spacing w:after="0" w:line="259" w:lineRule="auto"/>
              <w:ind w:left="112" w:firstLine="0"/>
              <w:jc w:val="left"/>
              <w:rPr>
                <w:rFonts w:ascii="Merriweather Sans" w:hAnsi="Merriweather Sans"/>
                <w:color w:val="auto"/>
              </w:rPr>
            </w:pPr>
            <w:r w:rsidRPr="00621655">
              <w:rPr>
                <w:rFonts w:ascii="Merriweather Sans" w:hAnsi="Merriweather Sans"/>
                <w:b/>
                <w:color w:val="auto"/>
              </w:rPr>
              <w:t xml:space="preserve">LUNES </w:t>
            </w:r>
          </w:p>
        </w:tc>
        <w:tc>
          <w:tcPr>
            <w:tcW w:w="1130" w:type="dxa"/>
            <w:gridSpan w:val="2"/>
            <w:tcBorders>
              <w:top w:val="single" w:sz="8" w:space="0" w:color="000000"/>
              <w:left w:val="single" w:sz="8" w:space="0" w:color="000000"/>
              <w:bottom w:val="single" w:sz="8" w:space="0" w:color="000000"/>
              <w:right w:val="single" w:sz="8" w:space="0" w:color="000000"/>
            </w:tcBorders>
            <w:shd w:val="clear" w:color="auto" w:fill="7F7F7F"/>
          </w:tcPr>
          <w:p w14:paraId="2169BD70" w14:textId="77777777" w:rsidR="006B2902" w:rsidRPr="00621655" w:rsidRDefault="006B2902" w:rsidP="007A4590">
            <w:pPr>
              <w:spacing w:after="0" w:line="259" w:lineRule="auto"/>
              <w:ind w:left="71" w:firstLine="0"/>
              <w:rPr>
                <w:rFonts w:ascii="Merriweather Sans" w:hAnsi="Merriweather Sans"/>
                <w:color w:val="auto"/>
              </w:rPr>
            </w:pPr>
            <w:r w:rsidRPr="00621655">
              <w:rPr>
                <w:rFonts w:ascii="Merriweather Sans" w:hAnsi="Merriweather Sans"/>
                <w:b/>
                <w:color w:val="auto"/>
              </w:rPr>
              <w:t xml:space="preserve">MARTES </w:t>
            </w:r>
          </w:p>
        </w:tc>
        <w:tc>
          <w:tcPr>
            <w:tcW w:w="1276" w:type="dxa"/>
            <w:tcBorders>
              <w:top w:val="single" w:sz="8" w:space="0" w:color="000000"/>
              <w:left w:val="single" w:sz="8" w:space="0" w:color="000000"/>
              <w:bottom w:val="single" w:sz="8" w:space="0" w:color="000000"/>
              <w:right w:val="single" w:sz="8" w:space="0" w:color="000000"/>
            </w:tcBorders>
            <w:shd w:val="clear" w:color="auto" w:fill="7F7F7F"/>
          </w:tcPr>
          <w:p w14:paraId="70953964" w14:textId="77777777" w:rsidR="006B2902" w:rsidRPr="00621655" w:rsidRDefault="006B2902" w:rsidP="007A4590">
            <w:pPr>
              <w:spacing w:after="0" w:line="259" w:lineRule="auto"/>
              <w:ind w:left="70" w:firstLine="0"/>
              <w:rPr>
                <w:rFonts w:ascii="Merriweather Sans" w:hAnsi="Merriweather Sans"/>
                <w:color w:val="auto"/>
              </w:rPr>
            </w:pPr>
            <w:r w:rsidRPr="00621655">
              <w:rPr>
                <w:rFonts w:ascii="Merriweather Sans" w:hAnsi="Merriweather Sans"/>
                <w:b/>
                <w:color w:val="auto"/>
              </w:rPr>
              <w:t xml:space="preserve">MIÉRCOLES </w:t>
            </w:r>
          </w:p>
        </w:tc>
        <w:tc>
          <w:tcPr>
            <w:tcW w:w="897" w:type="dxa"/>
            <w:tcBorders>
              <w:top w:val="single" w:sz="8" w:space="0" w:color="000000"/>
              <w:left w:val="single" w:sz="8" w:space="0" w:color="000000"/>
              <w:bottom w:val="single" w:sz="8" w:space="0" w:color="000000"/>
              <w:right w:val="single" w:sz="8" w:space="0" w:color="000000"/>
            </w:tcBorders>
            <w:shd w:val="clear" w:color="auto" w:fill="7F7F7F"/>
          </w:tcPr>
          <w:p w14:paraId="27C7AB03" w14:textId="77777777" w:rsidR="006B2902" w:rsidRPr="00621655" w:rsidRDefault="006B2902" w:rsidP="007A4590">
            <w:pPr>
              <w:spacing w:after="0" w:line="259" w:lineRule="auto"/>
              <w:ind w:left="70" w:firstLine="0"/>
              <w:rPr>
                <w:rFonts w:ascii="Merriweather Sans" w:hAnsi="Merriweather Sans"/>
                <w:color w:val="auto"/>
              </w:rPr>
            </w:pPr>
            <w:r w:rsidRPr="00621655">
              <w:rPr>
                <w:rFonts w:ascii="Merriweather Sans" w:hAnsi="Merriweather Sans"/>
                <w:b/>
                <w:color w:val="auto"/>
              </w:rPr>
              <w:t xml:space="preserve">JUEVES </w:t>
            </w:r>
          </w:p>
        </w:tc>
        <w:tc>
          <w:tcPr>
            <w:tcW w:w="1386" w:type="dxa"/>
            <w:tcBorders>
              <w:top w:val="single" w:sz="8" w:space="0" w:color="000000"/>
              <w:left w:val="single" w:sz="8" w:space="0" w:color="000000"/>
              <w:bottom w:val="single" w:sz="8" w:space="0" w:color="000000"/>
              <w:right w:val="single" w:sz="8" w:space="0" w:color="000000"/>
            </w:tcBorders>
            <w:shd w:val="clear" w:color="auto" w:fill="7F7F7F"/>
          </w:tcPr>
          <w:p w14:paraId="31F86B55" w14:textId="77777777" w:rsidR="006B2902" w:rsidRPr="00621655" w:rsidRDefault="006B2902" w:rsidP="007A4590">
            <w:pPr>
              <w:spacing w:after="0" w:line="259" w:lineRule="auto"/>
              <w:ind w:left="70" w:firstLine="0"/>
              <w:rPr>
                <w:rFonts w:ascii="Merriweather Sans" w:hAnsi="Merriweather Sans"/>
                <w:color w:val="auto"/>
              </w:rPr>
            </w:pPr>
            <w:r w:rsidRPr="00621655">
              <w:rPr>
                <w:rFonts w:ascii="Merriweather Sans" w:hAnsi="Merriweather Sans"/>
                <w:b/>
                <w:color w:val="auto"/>
              </w:rPr>
              <w:t xml:space="preserve">VIERNES </w:t>
            </w:r>
          </w:p>
        </w:tc>
        <w:tc>
          <w:tcPr>
            <w:tcW w:w="1360" w:type="dxa"/>
            <w:tcBorders>
              <w:top w:val="single" w:sz="8" w:space="0" w:color="000000"/>
              <w:left w:val="single" w:sz="8" w:space="0" w:color="000000"/>
              <w:bottom w:val="single" w:sz="8" w:space="0" w:color="000000"/>
              <w:right w:val="single" w:sz="8" w:space="0" w:color="000000"/>
            </w:tcBorders>
            <w:shd w:val="clear" w:color="auto" w:fill="7F7F7F"/>
          </w:tcPr>
          <w:p w14:paraId="223A5C2B" w14:textId="77777777" w:rsidR="006B2902" w:rsidRPr="00621655" w:rsidRDefault="006B2902" w:rsidP="007A4590">
            <w:pPr>
              <w:spacing w:after="0" w:line="259" w:lineRule="auto"/>
              <w:ind w:left="70" w:firstLine="0"/>
              <w:rPr>
                <w:rFonts w:ascii="Merriweather Sans" w:hAnsi="Merriweather Sans"/>
                <w:color w:val="auto"/>
              </w:rPr>
            </w:pPr>
            <w:r w:rsidRPr="00621655">
              <w:rPr>
                <w:rFonts w:ascii="Merriweather Sans" w:hAnsi="Merriweather Sans"/>
                <w:b/>
                <w:color w:val="auto"/>
              </w:rPr>
              <w:t xml:space="preserve">SÁBADO </w:t>
            </w:r>
          </w:p>
        </w:tc>
        <w:tc>
          <w:tcPr>
            <w:tcW w:w="1330" w:type="dxa"/>
            <w:tcBorders>
              <w:top w:val="single" w:sz="8" w:space="0" w:color="000000"/>
              <w:left w:val="single" w:sz="8" w:space="0" w:color="000000"/>
              <w:bottom w:val="single" w:sz="8" w:space="0" w:color="000000"/>
              <w:right w:val="single" w:sz="12" w:space="0" w:color="FFFFFF"/>
            </w:tcBorders>
            <w:shd w:val="clear" w:color="auto" w:fill="7F7F7F"/>
          </w:tcPr>
          <w:p w14:paraId="33EEB19E" w14:textId="77777777"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b/>
                <w:color w:val="auto"/>
              </w:rPr>
              <w:t xml:space="preserve">DOMINGO </w:t>
            </w:r>
          </w:p>
        </w:tc>
      </w:tr>
      <w:tr w:rsidR="00F10C40" w:rsidRPr="00621655" w14:paraId="2BCACC82" w14:textId="77777777" w:rsidTr="00F10C40">
        <w:trPr>
          <w:trHeight w:val="366"/>
        </w:trPr>
        <w:tc>
          <w:tcPr>
            <w:tcW w:w="1563" w:type="dxa"/>
            <w:vMerge/>
            <w:tcBorders>
              <w:top w:val="nil"/>
              <w:left w:val="single" w:sz="12" w:space="0" w:color="FFFFFF"/>
              <w:bottom w:val="single" w:sz="12" w:space="0" w:color="FFFFFF"/>
              <w:right w:val="single" w:sz="12" w:space="0" w:color="FFFFFF"/>
            </w:tcBorders>
          </w:tcPr>
          <w:p w14:paraId="6F4A730C"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16" w:type="dxa"/>
            <w:tcBorders>
              <w:top w:val="single" w:sz="8" w:space="0" w:color="000000"/>
              <w:left w:val="single" w:sz="12" w:space="0" w:color="FFFFFF"/>
              <w:bottom w:val="single" w:sz="2" w:space="0" w:color="F2F2F2"/>
              <w:right w:val="single" w:sz="8" w:space="0" w:color="000000"/>
            </w:tcBorders>
            <w:shd w:val="clear" w:color="auto" w:fill="DADADB"/>
          </w:tcPr>
          <w:p w14:paraId="162C9118" w14:textId="4119276E" w:rsidR="006B2902" w:rsidRPr="00621655" w:rsidRDefault="006B2902" w:rsidP="007A4590">
            <w:pPr>
              <w:spacing w:after="0" w:line="259" w:lineRule="auto"/>
              <w:ind w:left="112" w:firstLine="0"/>
              <w:jc w:val="left"/>
              <w:rPr>
                <w:rFonts w:ascii="Merriweather Sans" w:hAnsi="Merriweather Sans"/>
                <w:color w:val="auto"/>
              </w:rPr>
            </w:pPr>
          </w:p>
          <w:p w14:paraId="46C6F167" w14:textId="77777777" w:rsidR="006B2902" w:rsidRPr="00621655" w:rsidRDefault="006B2902" w:rsidP="007A4590">
            <w:pPr>
              <w:spacing w:after="0" w:line="259" w:lineRule="auto"/>
              <w:ind w:left="32" w:firstLine="0"/>
              <w:jc w:val="left"/>
              <w:rPr>
                <w:rFonts w:ascii="Merriweather Sans" w:hAnsi="Merriweather Sans"/>
                <w:color w:val="auto"/>
              </w:rPr>
            </w:pPr>
            <w:r w:rsidRPr="00621655">
              <w:rPr>
                <w:rFonts w:ascii="Merriweather Sans" w:hAnsi="Merriweather Sans"/>
                <w:color w:val="auto"/>
              </w:rPr>
              <w:t xml:space="preserve"> </w:t>
            </w:r>
          </w:p>
        </w:tc>
        <w:tc>
          <w:tcPr>
            <w:tcW w:w="1130" w:type="dxa"/>
            <w:gridSpan w:val="2"/>
            <w:tcBorders>
              <w:top w:val="single" w:sz="8" w:space="0" w:color="000000"/>
              <w:left w:val="single" w:sz="8" w:space="0" w:color="000000"/>
              <w:bottom w:val="single" w:sz="2" w:space="0" w:color="F2F2F2"/>
              <w:right w:val="single" w:sz="8" w:space="0" w:color="000000"/>
            </w:tcBorders>
            <w:shd w:val="clear" w:color="auto" w:fill="818181"/>
          </w:tcPr>
          <w:p w14:paraId="5927D249" w14:textId="77777777" w:rsidR="006B2902" w:rsidRPr="00621655" w:rsidRDefault="006B2902" w:rsidP="007A4590">
            <w:pPr>
              <w:spacing w:after="0" w:line="259" w:lineRule="auto"/>
              <w:ind w:left="71" w:firstLine="0"/>
              <w:jc w:val="left"/>
              <w:rPr>
                <w:rFonts w:ascii="Merriweather Sans" w:hAnsi="Merriweather Sans"/>
                <w:color w:val="auto"/>
              </w:rPr>
            </w:pPr>
            <w:r w:rsidRPr="00621655">
              <w:rPr>
                <w:rFonts w:ascii="Merriweather Sans" w:hAnsi="Merriweather Sans"/>
                <w:color w:val="auto"/>
              </w:rPr>
              <w:t xml:space="preserve"> </w:t>
            </w:r>
            <w:r w:rsidRPr="00621655">
              <w:rPr>
                <w:rFonts w:ascii="Merriweather Sans" w:hAnsi="Merriweather Sans"/>
                <w:b/>
                <w:color w:val="auto"/>
              </w:rPr>
              <w:t xml:space="preserve">RESTO </w:t>
            </w:r>
          </w:p>
        </w:tc>
        <w:tc>
          <w:tcPr>
            <w:tcW w:w="1276" w:type="dxa"/>
            <w:tcBorders>
              <w:top w:val="single" w:sz="8" w:space="0" w:color="000000"/>
              <w:left w:val="single" w:sz="8" w:space="0" w:color="000000"/>
              <w:bottom w:val="single" w:sz="2" w:space="0" w:color="F2F2F2"/>
              <w:right w:val="single" w:sz="8" w:space="0" w:color="000000"/>
            </w:tcBorders>
            <w:shd w:val="clear" w:color="auto" w:fill="DADADB"/>
          </w:tcPr>
          <w:p w14:paraId="67BB1A80" w14:textId="79A643A2" w:rsidR="006B2902" w:rsidRPr="00621655" w:rsidRDefault="006B2902" w:rsidP="007A4590">
            <w:pPr>
              <w:spacing w:after="0" w:line="259" w:lineRule="auto"/>
              <w:ind w:left="70" w:firstLine="0"/>
              <w:jc w:val="left"/>
              <w:rPr>
                <w:rFonts w:ascii="Merriweather Sans" w:hAnsi="Merriweather Sans"/>
                <w:color w:val="auto"/>
              </w:rPr>
            </w:pPr>
          </w:p>
        </w:tc>
        <w:tc>
          <w:tcPr>
            <w:tcW w:w="897" w:type="dxa"/>
            <w:tcBorders>
              <w:top w:val="single" w:sz="8" w:space="0" w:color="000000"/>
              <w:left w:val="single" w:sz="8" w:space="0" w:color="000000"/>
              <w:bottom w:val="single" w:sz="2" w:space="0" w:color="F2F2F2"/>
              <w:right w:val="single" w:sz="8" w:space="0" w:color="000000"/>
            </w:tcBorders>
            <w:shd w:val="clear" w:color="auto" w:fill="DADADB"/>
          </w:tcPr>
          <w:p w14:paraId="0FF4947E" w14:textId="60D1DC59" w:rsidR="006B2902" w:rsidRPr="00621655" w:rsidRDefault="006B2902" w:rsidP="007A4590">
            <w:pPr>
              <w:spacing w:after="0" w:line="259" w:lineRule="auto"/>
              <w:ind w:left="70" w:firstLine="0"/>
              <w:jc w:val="left"/>
              <w:rPr>
                <w:rFonts w:ascii="Merriweather Sans" w:hAnsi="Merriweather Sans"/>
                <w:color w:val="auto"/>
              </w:rPr>
            </w:pPr>
          </w:p>
        </w:tc>
        <w:tc>
          <w:tcPr>
            <w:tcW w:w="1386" w:type="dxa"/>
            <w:tcBorders>
              <w:top w:val="single" w:sz="8" w:space="0" w:color="000000"/>
              <w:left w:val="single" w:sz="8" w:space="0" w:color="000000"/>
              <w:bottom w:val="single" w:sz="2" w:space="0" w:color="F2F2F2"/>
              <w:right w:val="single" w:sz="8" w:space="0" w:color="000000"/>
            </w:tcBorders>
            <w:shd w:val="clear" w:color="auto" w:fill="DADADB"/>
          </w:tcPr>
          <w:p w14:paraId="34F16025" w14:textId="6DFF3A37" w:rsidR="006B2902" w:rsidRPr="00621655" w:rsidRDefault="006B2902" w:rsidP="007A4590">
            <w:pPr>
              <w:spacing w:after="0" w:line="259" w:lineRule="auto"/>
              <w:ind w:left="70" w:firstLine="0"/>
              <w:jc w:val="left"/>
              <w:rPr>
                <w:rFonts w:ascii="Merriweather Sans" w:hAnsi="Merriweather Sans"/>
                <w:color w:val="auto"/>
              </w:rPr>
            </w:pPr>
          </w:p>
        </w:tc>
        <w:tc>
          <w:tcPr>
            <w:tcW w:w="1360" w:type="dxa"/>
            <w:tcBorders>
              <w:top w:val="single" w:sz="8" w:space="0" w:color="000000"/>
              <w:left w:val="single" w:sz="8" w:space="0" w:color="000000"/>
              <w:bottom w:val="single" w:sz="2" w:space="0" w:color="F2F2F2"/>
              <w:right w:val="single" w:sz="8" w:space="0" w:color="000000"/>
            </w:tcBorders>
            <w:shd w:val="clear" w:color="auto" w:fill="DADADB"/>
          </w:tcPr>
          <w:p w14:paraId="2B023207" w14:textId="736941CB" w:rsidR="006B2902" w:rsidRPr="00621655" w:rsidRDefault="006B2902" w:rsidP="007A4590">
            <w:pPr>
              <w:spacing w:after="0" w:line="259" w:lineRule="auto"/>
              <w:ind w:left="70" w:firstLine="0"/>
              <w:jc w:val="left"/>
              <w:rPr>
                <w:rFonts w:ascii="Merriweather Sans" w:hAnsi="Merriweather Sans"/>
                <w:color w:val="auto"/>
              </w:rPr>
            </w:pPr>
          </w:p>
        </w:tc>
        <w:tc>
          <w:tcPr>
            <w:tcW w:w="1330" w:type="dxa"/>
            <w:tcBorders>
              <w:top w:val="single" w:sz="8" w:space="0" w:color="000000"/>
              <w:left w:val="single" w:sz="8" w:space="0" w:color="000000"/>
              <w:bottom w:val="single" w:sz="2" w:space="0" w:color="F2F2F2"/>
              <w:right w:val="single" w:sz="12" w:space="0" w:color="FFFFFF"/>
            </w:tcBorders>
            <w:shd w:val="clear" w:color="auto" w:fill="DADADB"/>
          </w:tcPr>
          <w:p w14:paraId="0E45EE11" w14:textId="280E05A7" w:rsidR="006B2902" w:rsidRPr="00621655" w:rsidRDefault="006B2902" w:rsidP="007A4590">
            <w:pPr>
              <w:spacing w:after="0" w:line="259" w:lineRule="auto"/>
              <w:ind w:left="70" w:firstLine="0"/>
              <w:jc w:val="left"/>
              <w:rPr>
                <w:rFonts w:ascii="Merriweather Sans" w:hAnsi="Merriweather Sans"/>
                <w:color w:val="auto"/>
              </w:rPr>
            </w:pPr>
          </w:p>
        </w:tc>
      </w:tr>
      <w:tr w:rsidR="006B2902" w:rsidRPr="00621655" w14:paraId="099DCDB6" w14:textId="77777777" w:rsidTr="00F10C40">
        <w:trPr>
          <w:gridAfter w:val="1"/>
          <w:wAfter w:w="1330" w:type="dxa"/>
          <w:trHeight w:val="569"/>
        </w:trPr>
        <w:tc>
          <w:tcPr>
            <w:tcW w:w="1563" w:type="dxa"/>
            <w:tcBorders>
              <w:top w:val="single" w:sz="12" w:space="0" w:color="FFFFFF"/>
              <w:left w:val="single" w:sz="12" w:space="0" w:color="FFFFFF"/>
              <w:bottom w:val="single" w:sz="12" w:space="0" w:color="FFFFFF"/>
              <w:right w:val="single" w:sz="12" w:space="0" w:color="FFFFFF"/>
            </w:tcBorders>
            <w:shd w:val="clear" w:color="auto" w:fill="F2F2F2"/>
          </w:tcPr>
          <w:p w14:paraId="1E1451E6" w14:textId="4BE9EA6D" w:rsidR="006B2902" w:rsidRPr="00621655" w:rsidRDefault="006B2902" w:rsidP="007A4590">
            <w:pPr>
              <w:spacing w:after="0" w:line="259" w:lineRule="auto"/>
              <w:ind w:left="66" w:firstLine="0"/>
              <w:jc w:val="left"/>
              <w:rPr>
                <w:rFonts w:ascii="Merriweather Sans" w:hAnsi="Merriweather Sans"/>
                <w:color w:val="auto"/>
              </w:rPr>
            </w:pPr>
            <w:r w:rsidRPr="00621655">
              <w:rPr>
                <w:rFonts w:ascii="Merriweather Sans" w:hAnsi="Merriweather Sans"/>
                <w:b/>
                <w:color w:val="auto"/>
              </w:rPr>
              <w:t xml:space="preserve">TRANSPORTE DEL RESIDUO </w:t>
            </w:r>
          </w:p>
        </w:tc>
        <w:tc>
          <w:tcPr>
            <w:tcW w:w="7165" w:type="dxa"/>
            <w:gridSpan w:val="7"/>
            <w:tcBorders>
              <w:top w:val="single" w:sz="2" w:space="0" w:color="F2F2F2"/>
              <w:left w:val="single" w:sz="12" w:space="0" w:color="FFFFFF"/>
              <w:bottom w:val="single" w:sz="2" w:space="0" w:color="DADADB"/>
              <w:right w:val="single" w:sz="12" w:space="0" w:color="FFFFFF"/>
            </w:tcBorders>
            <w:shd w:val="clear" w:color="auto" w:fill="F2F2F2"/>
          </w:tcPr>
          <w:p w14:paraId="0C96A0A7" w14:textId="2BD600D0" w:rsidR="006B2902" w:rsidRPr="00621655" w:rsidRDefault="006B2902" w:rsidP="007A4590">
            <w:pPr>
              <w:spacing w:after="0" w:line="259" w:lineRule="auto"/>
              <w:ind w:left="32" w:firstLine="0"/>
              <w:rPr>
                <w:rFonts w:ascii="Merriweather Sans" w:hAnsi="Merriweather Sans"/>
                <w:color w:val="auto"/>
              </w:rPr>
            </w:pPr>
            <w:r w:rsidRPr="00621655">
              <w:rPr>
                <w:rFonts w:ascii="Merriweather Sans" w:hAnsi="Merriweather Sans"/>
                <w:color w:val="auto"/>
              </w:rPr>
              <w:t xml:space="preserve">Los residuos serán trasladados a la planta correspondiente </w:t>
            </w:r>
            <w:r w:rsidR="003C30EA" w:rsidRPr="00621655">
              <w:rPr>
                <w:rFonts w:ascii="Merriweather Sans" w:hAnsi="Merriweather Sans"/>
                <w:color w:val="auto"/>
              </w:rPr>
              <w:t>en un plazo</w:t>
            </w:r>
            <w:r w:rsidRPr="00621655">
              <w:rPr>
                <w:rFonts w:ascii="Merriweather Sans" w:hAnsi="Merriweather Sans"/>
                <w:color w:val="auto"/>
              </w:rPr>
              <w:t xml:space="preserve"> máximo de 12 horas posteriormente a su recogida.</w:t>
            </w:r>
          </w:p>
        </w:tc>
      </w:tr>
      <w:tr w:rsidR="006B2902" w:rsidRPr="00621655" w14:paraId="6888B2CA" w14:textId="77777777" w:rsidTr="00F10C40">
        <w:trPr>
          <w:gridAfter w:val="1"/>
          <w:wAfter w:w="1330" w:type="dxa"/>
          <w:trHeight w:val="1074"/>
        </w:trPr>
        <w:tc>
          <w:tcPr>
            <w:tcW w:w="1563" w:type="dxa"/>
            <w:vMerge w:val="restart"/>
            <w:tcBorders>
              <w:top w:val="single" w:sz="12" w:space="0" w:color="FFFFFF"/>
              <w:left w:val="single" w:sz="12" w:space="0" w:color="FFFFFF"/>
              <w:bottom w:val="single" w:sz="12" w:space="0" w:color="FFFFFF"/>
              <w:right w:val="single" w:sz="12" w:space="0" w:color="FFFFFF"/>
            </w:tcBorders>
            <w:shd w:val="clear" w:color="auto" w:fill="DADADB"/>
            <w:vAlign w:val="center"/>
          </w:tcPr>
          <w:p w14:paraId="05E96496" w14:textId="65F7AB7A" w:rsidR="006B2902" w:rsidRPr="00621655" w:rsidRDefault="006B2902" w:rsidP="007A4590">
            <w:pPr>
              <w:spacing w:after="0" w:line="259" w:lineRule="auto"/>
              <w:ind w:left="66" w:firstLine="0"/>
              <w:jc w:val="left"/>
              <w:rPr>
                <w:rFonts w:ascii="Merriweather Sans" w:hAnsi="Merriweather Sans"/>
                <w:color w:val="auto"/>
              </w:rPr>
            </w:pPr>
            <w:r w:rsidRPr="00621655">
              <w:rPr>
                <w:rFonts w:ascii="Merriweather Sans" w:hAnsi="Merriweather Sans"/>
                <w:b/>
                <w:color w:val="auto"/>
              </w:rPr>
              <w:t>COMPOSICIÓN DE LOS EQUIPOS</w:t>
            </w:r>
          </w:p>
        </w:tc>
        <w:tc>
          <w:tcPr>
            <w:tcW w:w="7165" w:type="dxa"/>
            <w:gridSpan w:val="7"/>
            <w:tcBorders>
              <w:top w:val="single" w:sz="2" w:space="0" w:color="DADADB"/>
              <w:left w:val="single" w:sz="12" w:space="0" w:color="FFFFFF"/>
              <w:bottom w:val="nil"/>
              <w:right w:val="single" w:sz="12" w:space="0" w:color="FFFFFF"/>
            </w:tcBorders>
            <w:shd w:val="clear" w:color="auto" w:fill="DADADB"/>
          </w:tcPr>
          <w:p w14:paraId="65C47B13" w14:textId="03C6354E" w:rsidR="006B2902" w:rsidRPr="00621655" w:rsidRDefault="006B2902" w:rsidP="007A4590">
            <w:pPr>
              <w:spacing w:after="30" w:line="259" w:lineRule="auto"/>
              <w:ind w:left="32" w:firstLine="0"/>
              <w:jc w:val="left"/>
              <w:rPr>
                <w:rFonts w:ascii="Merriweather Sans" w:hAnsi="Merriweather Sans"/>
                <w:color w:val="auto"/>
              </w:rPr>
            </w:pPr>
            <w:r w:rsidRPr="00621655">
              <w:rPr>
                <w:rFonts w:ascii="Merriweather Sans" w:hAnsi="Merriweather Sans"/>
                <w:color w:val="auto"/>
              </w:rPr>
              <w:t>Se prevén los siguientes equipos:</w:t>
            </w:r>
          </w:p>
          <w:p w14:paraId="78C04BF2" w14:textId="77777777" w:rsidR="003C30EA" w:rsidRPr="00621655" w:rsidRDefault="006B2902" w:rsidP="006B2902">
            <w:pPr>
              <w:numPr>
                <w:ilvl w:val="0"/>
                <w:numId w:val="106"/>
              </w:numPr>
              <w:spacing w:after="0" w:line="308" w:lineRule="auto"/>
              <w:ind w:right="223" w:firstLine="0"/>
              <w:jc w:val="left"/>
              <w:rPr>
                <w:rFonts w:ascii="Merriweather Sans" w:hAnsi="Merriweather Sans"/>
                <w:color w:val="auto"/>
              </w:rPr>
            </w:pPr>
            <w:r w:rsidRPr="00621655">
              <w:rPr>
                <w:rFonts w:ascii="Merriweather Sans" w:hAnsi="Merriweather Sans"/>
                <w:color w:val="auto"/>
              </w:rPr>
              <w:t xml:space="preserve">Vehículos </w:t>
            </w:r>
            <w:r w:rsidR="001E4A9F" w:rsidRPr="00621655">
              <w:rPr>
                <w:rFonts w:ascii="Merriweather Sans" w:hAnsi="Merriweather Sans"/>
                <w:color w:val="auto"/>
              </w:rPr>
              <w:t>bicompartimentado</w:t>
            </w:r>
            <w:r w:rsidRPr="00621655">
              <w:rPr>
                <w:rFonts w:ascii="Merriweather Sans" w:hAnsi="Merriweather Sans"/>
                <w:color w:val="auto"/>
              </w:rPr>
              <w:t>s de carga posterior de mínimo 21 m</w:t>
            </w:r>
            <w:r w:rsidRPr="00621655">
              <w:rPr>
                <w:rFonts w:ascii="Merriweather Sans" w:hAnsi="Merriweather Sans"/>
                <w:color w:val="auto"/>
                <w:vertAlign w:val="superscript"/>
              </w:rPr>
              <w:t>3</w:t>
            </w:r>
            <w:r w:rsidRPr="00621655">
              <w:rPr>
                <w:rFonts w:ascii="Merriweather Sans" w:hAnsi="Merriweather Sans"/>
                <w:color w:val="auto"/>
              </w:rPr>
              <w:t xml:space="preserve"> </w:t>
            </w:r>
          </w:p>
          <w:p w14:paraId="3DB264AA" w14:textId="7047FB47" w:rsidR="006B2902" w:rsidRPr="00621655" w:rsidRDefault="006B2902" w:rsidP="006B2902">
            <w:pPr>
              <w:numPr>
                <w:ilvl w:val="0"/>
                <w:numId w:val="106"/>
              </w:numPr>
              <w:spacing w:after="0" w:line="308" w:lineRule="auto"/>
              <w:ind w:right="223" w:firstLine="0"/>
              <w:jc w:val="left"/>
              <w:rPr>
                <w:rFonts w:ascii="Merriweather Sans" w:hAnsi="Merriweather Sans"/>
                <w:color w:val="auto"/>
              </w:rPr>
            </w:pPr>
            <w:r w:rsidRPr="00621655">
              <w:rPr>
                <w:rFonts w:ascii="Merriweather Sans" w:hAnsi="Merriweather Sans"/>
                <w:color w:val="auto"/>
              </w:rPr>
              <w:t xml:space="preserve">Vehículos </w:t>
            </w:r>
            <w:r w:rsidR="001E4A9F" w:rsidRPr="00621655">
              <w:rPr>
                <w:rFonts w:ascii="Merriweather Sans" w:hAnsi="Merriweather Sans"/>
                <w:color w:val="auto"/>
              </w:rPr>
              <w:t>bicompartimentado</w:t>
            </w:r>
            <w:r w:rsidRPr="00621655">
              <w:rPr>
                <w:rFonts w:ascii="Merriweather Sans" w:hAnsi="Merriweather Sans"/>
                <w:color w:val="auto"/>
              </w:rPr>
              <w:t>s de carga posterior de mínimo 10 m</w:t>
            </w:r>
            <w:r w:rsidRPr="00621655">
              <w:rPr>
                <w:rFonts w:ascii="Merriweather Sans" w:hAnsi="Merriweather Sans"/>
                <w:color w:val="auto"/>
                <w:vertAlign w:val="superscript"/>
              </w:rPr>
              <w:t>3</w:t>
            </w:r>
            <w:r w:rsidRPr="00621655">
              <w:rPr>
                <w:rFonts w:ascii="Merriweather Sans" w:hAnsi="Merriweather Sans"/>
                <w:color w:val="auto"/>
              </w:rPr>
              <w:t xml:space="preserve">. </w:t>
            </w:r>
          </w:p>
          <w:p w14:paraId="7FCCA2A6" w14:textId="147FBEC5" w:rsidR="006B2902" w:rsidRPr="00621655" w:rsidRDefault="006B2902" w:rsidP="006B2902">
            <w:pPr>
              <w:numPr>
                <w:ilvl w:val="0"/>
                <w:numId w:val="106"/>
              </w:numPr>
              <w:spacing w:after="0" w:line="259" w:lineRule="auto"/>
              <w:ind w:right="223" w:firstLine="0"/>
              <w:jc w:val="left"/>
              <w:rPr>
                <w:rFonts w:ascii="Merriweather Sans" w:hAnsi="Merriweather Sans"/>
                <w:color w:val="auto"/>
              </w:rPr>
            </w:pPr>
            <w:r w:rsidRPr="00621655">
              <w:rPr>
                <w:rFonts w:ascii="Merriweather Sans" w:hAnsi="Merriweather Sans"/>
                <w:color w:val="auto"/>
              </w:rPr>
              <w:t>Por equipo de recogida: 1 conductor + 2 peones.</w:t>
            </w:r>
          </w:p>
        </w:tc>
      </w:tr>
      <w:tr w:rsidR="006B2902" w:rsidRPr="00621655" w14:paraId="118839D4" w14:textId="77777777" w:rsidTr="00F10C40">
        <w:trPr>
          <w:gridAfter w:val="1"/>
          <w:wAfter w:w="1330" w:type="dxa"/>
          <w:trHeight w:val="949"/>
        </w:trPr>
        <w:tc>
          <w:tcPr>
            <w:tcW w:w="1563" w:type="dxa"/>
            <w:vMerge/>
            <w:tcBorders>
              <w:top w:val="nil"/>
              <w:left w:val="single" w:sz="12" w:space="0" w:color="FFFFFF"/>
              <w:bottom w:val="single" w:sz="12" w:space="0" w:color="FFFFFF"/>
              <w:right w:val="single" w:sz="12" w:space="0" w:color="FFFFFF"/>
            </w:tcBorders>
          </w:tcPr>
          <w:p w14:paraId="5F3FCC38"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288" w:type="dxa"/>
            <w:gridSpan w:val="2"/>
            <w:tcBorders>
              <w:top w:val="nil"/>
              <w:left w:val="single" w:sz="12" w:space="0" w:color="FFFFFF"/>
              <w:bottom w:val="single" w:sz="2" w:space="0" w:color="F2F2F2"/>
              <w:right w:val="nil"/>
            </w:tcBorders>
            <w:shd w:val="clear" w:color="auto" w:fill="F2F2F2"/>
          </w:tcPr>
          <w:p w14:paraId="2D8A5C35" w14:textId="77777777" w:rsidR="006B2902" w:rsidRPr="00621655" w:rsidRDefault="006B2902" w:rsidP="007A4590">
            <w:pPr>
              <w:spacing w:after="0" w:line="259" w:lineRule="auto"/>
              <w:ind w:left="32" w:firstLine="0"/>
              <w:jc w:val="left"/>
              <w:rPr>
                <w:rFonts w:ascii="Merriweather Sans" w:hAnsi="Merriweather Sans"/>
                <w:color w:val="auto"/>
              </w:rPr>
            </w:pPr>
            <w:r w:rsidRPr="00621655">
              <w:rPr>
                <w:rFonts w:ascii="Merriweather Sans" w:hAnsi="Merriweather Sans"/>
                <w:noProof/>
                <w:color w:val="auto"/>
              </w:rPr>
              <w:drawing>
                <wp:inline distT="0" distB="0" distL="0" distR="0" wp14:anchorId="0AD8C480" wp14:editId="38F7086A">
                  <wp:extent cx="615696" cy="463296"/>
                  <wp:effectExtent l="0" t="0" r="0" b="0"/>
                  <wp:docPr id="9121" name="Picture 9121"/>
                  <wp:cNvGraphicFramePr/>
                  <a:graphic xmlns:a="http://schemas.openxmlformats.org/drawingml/2006/main">
                    <a:graphicData uri="http://schemas.openxmlformats.org/drawingml/2006/picture">
                      <pic:pic xmlns:pic="http://schemas.openxmlformats.org/drawingml/2006/picture">
                        <pic:nvPicPr>
                          <pic:cNvPr id="9121" name="Picture 9121"/>
                          <pic:cNvPicPr/>
                        </pic:nvPicPr>
                        <pic:blipFill>
                          <a:blip r:embed="rId17" cstate="print"/>
                          <a:stretch>
                            <a:fillRect/>
                          </a:stretch>
                        </pic:blipFill>
                        <pic:spPr>
                          <a:xfrm>
                            <a:off x="0" y="0"/>
                            <a:ext cx="615696" cy="463296"/>
                          </a:xfrm>
                          <a:prstGeom prst="rect">
                            <a:avLst/>
                          </a:prstGeom>
                        </pic:spPr>
                      </pic:pic>
                    </a:graphicData>
                  </a:graphic>
                </wp:inline>
              </w:drawing>
            </w:r>
          </w:p>
        </w:tc>
        <w:tc>
          <w:tcPr>
            <w:tcW w:w="5877" w:type="dxa"/>
            <w:gridSpan w:val="5"/>
            <w:tcBorders>
              <w:top w:val="nil"/>
              <w:left w:val="nil"/>
              <w:bottom w:val="single" w:sz="2" w:space="0" w:color="F2F2F2"/>
              <w:right w:val="single" w:sz="12" w:space="0" w:color="FFFFFF"/>
            </w:tcBorders>
            <w:shd w:val="clear" w:color="auto" w:fill="DADADB"/>
            <w:vAlign w:val="bottom"/>
          </w:tcPr>
          <w:p w14:paraId="30002B41" w14:textId="29BEF2E0" w:rsidR="006B2902" w:rsidRPr="00621655" w:rsidRDefault="006B2902" w:rsidP="007A4590">
            <w:pPr>
              <w:tabs>
                <w:tab w:val="center" w:pos="2779"/>
              </w:tabs>
              <w:spacing w:after="0" w:line="259" w:lineRule="auto"/>
              <w:ind w:left="0" w:firstLine="0"/>
              <w:jc w:val="left"/>
              <w:rPr>
                <w:rFonts w:ascii="Merriweather Sans" w:hAnsi="Merriweather Sans"/>
                <w:color w:val="auto"/>
              </w:rPr>
            </w:pPr>
            <w:r w:rsidRPr="00621655">
              <w:rPr>
                <w:rFonts w:ascii="Merriweather Sans" w:hAnsi="Merriweather Sans"/>
                <w:b/>
                <w:color w:val="auto"/>
              </w:rPr>
              <w:t xml:space="preserve">  </w:t>
            </w:r>
            <w:r w:rsidR="00610398" w:rsidRPr="00621655">
              <w:rPr>
                <w:rFonts w:ascii="Merriweather Sans" w:eastAsia="Calibri" w:hAnsi="Merriweather Sans" w:cs="Calibri"/>
                <w:noProof/>
                <w:color w:val="auto"/>
              </w:rPr>
              <mc:AlternateContent>
                <mc:Choice Requires="wpg">
                  <w:drawing>
                    <wp:inline distT="0" distB="0" distL="0" distR="0" wp14:anchorId="780AA0E6" wp14:editId="06BA0783">
                      <wp:extent cx="1694815" cy="631190"/>
                      <wp:effectExtent l="0" t="0" r="6350" b="54610"/>
                      <wp:docPr id="223" name="Group 2219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94815" cy="631190"/>
                                <a:chOff x="0" y="0"/>
                                <a:chExt cx="16946" cy="6312"/>
                              </a:xfrm>
                            </wpg:grpSpPr>
                            <pic:pic xmlns:pic="http://schemas.openxmlformats.org/drawingml/2006/picture">
                              <pic:nvPicPr>
                                <pic:cNvPr id="245184" name="Picture 9124"/>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838"/>
                                  <a:ext cx="4511" cy="4983"/>
                                </a:xfrm>
                                <a:prstGeom prst="rect">
                                  <a:avLst/>
                                </a:prstGeom>
                                <a:noFill/>
                                <a:extLst>
                                  <a:ext uri="{909E8E84-426E-40DD-AFC4-6F175D3DCCD1}">
                                    <a14:hiddenFill xmlns:a14="http://schemas.microsoft.com/office/drawing/2010/main">
                                      <a:solidFill>
                                        <a:srgbClr val="FFFFFF"/>
                                      </a:solidFill>
                                    </a14:hiddenFill>
                                  </a:ext>
                                </a:extLst>
                              </pic:spPr>
                            </pic:pic>
                            <wps:wsp>
                              <wps:cNvPr id="245185" name="Rectangle 9125"/>
                              <wps:cNvSpPr>
                                <a:spLocks noChangeArrowheads="1"/>
                              </wps:cNvSpPr>
                              <wps:spPr bwMode="auto">
                                <a:xfrm>
                                  <a:off x="4526" y="4564"/>
                                  <a:ext cx="2331" cy="22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39C80C" w14:textId="77777777" w:rsidR="008B2713" w:rsidRDefault="008B2713" w:rsidP="006B2902">
                                    <w:pPr>
                                      <w:spacing w:after="160" w:line="259" w:lineRule="auto"/>
                                      <w:ind w:left="0" w:firstLine="0"/>
                                      <w:jc w:val="left"/>
                                    </w:pPr>
                                    <w:r>
                                      <w:t xml:space="preserve">     </w:t>
                                    </w:r>
                                  </w:p>
                                </w:txbxContent>
                              </wps:txbx>
                              <wps:bodyPr rot="0" vert="horz" wrap="square" lIns="0" tIns="0" rIns="0" bIns="0" anchor="t" anchorCtr="0" upright="1">
                                <a:noAutofit/>
                              </wps:bodyPr>
                            </wps:wsp>
                            <pic:pic xmlns:pic="http://schemas.openxmlformats.org/drawingml/2006/picture">
                              <pic:nvPicPr>
                                <pic:cNvPr id="245186" name="Picture 9127"/>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10800001" flipV="1">
                                  <a:off x="6294" y="0"/>
                                  <a:ext cx="4983" cy="5821"/>
                                </a:xfrm>
                                <a:prstGeom prst="rect">
                                  <a:avLst/>
                                </a:prstGeom>
                                <a:noFill/>
                                <a:extLst>
                                  <a:ext uri="{909E8E84-426E-40DD-AFC4-6F175D3DCCD1}">
                                    <a14:hiddenFill xmlns:a14="http://schemas.microsoft.com/office/drawing/2010/main">
                                      <a:solidFill>
                                        <a:srgbClr val="FFFFFF"/>
                                      </a:solidFill>
                                    </a14:hiddenFill>
                                  </a:ext>
                                </a:extLst>
                              </pic:spPr>
                            </pic:pic>
                            <wps:wsp>
                              <wps:cNvPr id="245187" name="Rectangle 9128"/>
                              <wps:cNvSpPr>
                                <a:spLocks noChangeArrowheads="1"/>
                              </wps:cNvSpPr>
                              <wps:spPr bwMode="auto">
                                <a:xfrm>
                                  <a:off x="11277" y="4549"/>
                                  <a:ext cx="934"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1C48A5"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245188" name="Picture 9130"/>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10800001" flipV="1">
                                  <a:off x="11963" y="0"/>
                                  <a:ext cx="4983" cy="582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780AA0E6" id="Group 221931" o:spid="_x0000_s1054" style="width:133.45pt;height:49.7pt;mso-position-horizontal-relative:char;mso-position-vertical-relative:line" coordsize="16946,63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">
                      <v:shape id="Picture 9124" o:spid="_x0000_s1055" type="#_x0000_t75" style="position:absolute;top:838;width:4511;height:49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">
                        <v:imagedata r:id="rId31" o:title=""/>
                      </v:shape>
                      <v:rect id="Rectangle 9125" o:spid="_x0000_s1056" style="position:absolute;left:4526;top:4564;width:2331;height:2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" filled="f" stroked="f">
                        <v:textbox inset="0,0,0,0">
                          <w:txbxContent>
                            <w:p w14:paraId="7F39C80C" w14:textId="77777777" w:rsidR="008B2713" w:rsidRDefault="008B2713" w:rsidP="006B2902">
                              <w:pPr>
                                <w:spacing w:after="160" w:line="259" w:lineRule="auto"/>
                                <w:ind w:left="0" w:firstLine="0"/>
                                <w:jc w:val="left"/>
                              </w:pPr>
                              <w:r>
                                <w:t xml:space="preserve">     </w:t>
                              </w:r>
                            </w:p>
                          </w:txbxContent>
                        </v:textbox>
                      </v:rect>
                      <v:shape id="Picture 9127" o:spid="_x0000_s1057" type="#_x0000_t75" style="position:absolute;left:6294;width:4983;height:5821;rotation:11796479fd;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">
                        <v:imagedata r:id="rId21" o:title=""/>
                      </v:shape>
                      <v:rect id="Rectangle 9128" o:spid="_x0000_s1058" style="position:absolute;left:11277;top:4549;width:934;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" filled="f" stroked="f">
                        <v:textbox inset="0,0,0,0">
                          <w:txbxContent>
                            <w:p w14:paraId="691C48A5" w14:textId="77777777" w:rsidR="008B2713" w:rsidRDefault="008B2713" w:rsidP="006B2902">
                              <w:pPr>
                                <w:spacing w:after="160" w:line="259" w:lineRule="auto"/>
                                <w:ind w:left="0" w:firstLine="0"/>
                                <w:jc w:val="left"/>
                              </w:pPr>
                              <w:r>
                                <w:rPr>
                                  <w:b/>
                                </w:rPr>
                                <w:t xml:space="preserve">  </w:t>
                              </w:r>
                            </w:p>
                          </w:txbxContent>
                        </v:textbox>
                      </v:rect>
                      <v:shape id="Picture 9130" o:spid="_x0000_s1059" type="#_x0000_t75" style="position:absolute;left:11963;width:4983;height:5821;rotation:11796479fd;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">
                        <v:imagedata r:id="rId21" o:title=""/>
                      </v:shape>
                      <w10:anchorlock/>
                    </v:group>
                  </w:pict>
                </mc:Fallback>
              </mc:AlternateContent>
            </w:r>
            <w:r w:rsidRPr="00621655">
              <w:rPr>
                <w:rFonts w:ascii="Merriweather Sans" w:hAnsi="Merriweather Sans"/>
                <w:b/>
                <w:color w:val="auto"/>
              </w:rPr>
              <w:tab/>
            </w:r>
            <w:r w:rsidRPr="00621655">
              <w:rPr>
                <w:rFonts w:ascii="Merriweather Sans" w:hAnsi="Merriweather Sans"/>
                <w:color w:val="auto"/>
              </w:rPr>
              <w:t xml:space="preserve"> </w:t>
            </w:r>
          </w:p>
        </w:tc>
      </w:tr>
      <w:tr w:rsidR="006B2902" w:rsidRPr="00621655" w14:paraId="51483121" w14:textId="77777777" w:rsidTr="00F10C40">
        <w:trPr>
          <w:gridAfter w:val="1"/>
          <w:wAfter w:w="1330" w:type="dxa"/>
          <w:trHeight w:val="1104"/>
        </w:trPr>
        <w:tc>
          <w:tcPr>
            <w:tcW w:w="1563"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70E78F07" w14:textId="697A65B9" w:rsidR="006B2902" w:rsidRPr="00621655" w:rsidRDefault="006B2902" w:rsidP="00583308">
            <w:pPr>
              <w:tabs>
                <w:tab w:val="right" w:pos="1906"/>
              </w:tabs>
              <w:spacing w:after="19" w:line="259" w:lineRule="auto"/>
              <w:ind w:left="0" w:firstLine="0"/>
              <w:jc w:val="left"/>
              <w:rPr>
                <w:rFonts w:ascii="Merriweather Sans" w:hAnsi="Merriweather Sans"/>
                <w:color w:val="auto"/>
              </w:rPr>
            </w:pPr>
            <w:r w:rsidRPr="00621655">
              <w:rPr>
                <w:rFonts w:ascii="Merriweather Sans" w:hAnsi="Merriweather Sans"/>
                <w:b/>
                <w:color w:val="auto"/>
              </w:rPr>
              <w:t>RUTAS DE RECOGIDA</w:t>
            </w:r>
          </w:p>
        </w:tc>
        <w:tc>
          <w:tcPr>
            <w:tcW w:w="7165" w:type="dxa"/>
            <w:gridSpan w:val="7"/>
            <w:tcBorders>
              <w:top w:val="single" w:sz="2" w:space="0" w:color="F2F2F2"/>
              <w:left w:val="single" w:sz="12" w:space="0" w:color="FFFFFF"/>
              <w:bottom w:val="single" w:sz="2" w:space="0" w:color="DADADB"/>
              <w:right w:val="single" w:sz="12" w:space="0" w:color="FFFFFF"/>
            </w:tcBorders>
            <w:shd w:val="clear" w:color="auto" w:fill="F2F2F2"/>
          </w:tcPr>
          <w:p w14:paraId="7E6704FD" w14:textId="3B3A2DC2" w:rsidR="006B2902" w:rsidRPr="00621655" w:rsidRDefault="006B2902" w:rsidP="007A4590">
            <w:pPr>
              <w:spacing w:after="2" w:line="277" w:lineRule="auto"/>
              <w:ind w:left="32" w:firstLine="0"/>
              <w:rPr>
                <w:rFonts w:ascii="Merriweather Sans" w:hAnsi="Merriweather Sans"/>
                <w:color w:val="auto"/>
              </w:rPr>
            </w:pPr>
            <w:r w:rsidRPr="00621655">
              <w:rPr>
                <w:rFonts w:ascii="Merriweather Sans" w:hAnsi="Merriweather Sans"/>
                <w:color w:val="auto"/>
              </w:rPr>
              <w:t xml:space="preserve">Se prevé la distribución detallada de </w:t>
            </w:r>
            <w:r w:rsidR="003C30EA" w:rsidRPr="00621655">
              <w:rPr>
                <w:rFonts w:ascii="Merriweather Sans" w:hAnsi="Merriweather Sans"/>
                <w:color w:val="auto"/>
              </w:rPr>
              <w:t>calles según</w:t>
            </w:r>
            <w:r w:rsidRPr="00621655">
              <w:rPr>
                <w:rFonts w:ascii="Merriweather Sans" w:hAnsi="Merriweather Sans"/>
                <w:color w:val="auto"/>
              </w:rPr>
              <w:t xml:space="preserve"> tipología de vehículo </w:t>
            </w:r>
            <w:r w:rsidR="007D4A8A" w:rsidRPr="00621655">
              <w:rPr>
                <w:rFonts w:ascii="Merriweather Sans" w:hAnsi="Merriweather Sans"/>
                <w:color w:val="auto"/>
              </w:rPr>
              <w:t>en el</w:t>
            </w:r>
            <w:r w:rsidRPr="00621655">
              <w:rPr>
                <w:rFonts w:ascii="Merriweather Sans" w:hAnsi="Merriweather Sans"/>
                <w:color w:val="auto"/>
              </w:rPr>
              <w:t xml:space="preserve"> Anexo 6.</w:t>
            </w:r>
          </w:p>
          <w:p w14:paraId="51374B14" w14:textId="09BDD5B6" w:rsidR="006B2902" w:rsidRPr="00621655" w:rsidRDefault="006B2902" w:rsidP="007A4590">
            <w:pPr>
              <w:spacing w:after="0" w:line="259" w:lineRule="auto"/>
              <w:ind w:left="32" w:firstLine="0"/>
              <w:rPr>
                <w:rFonts w:ascii="Merriweather Sans" w:hAnsi="Merriweather Sans"/>
                <w:color w:val="auto"/>
              </w:rPr>
            </w:pPr>
            <w:r w:rsidRPr="00621655">
              <w:rPr>
                <w:rFonts w:ascii="Merriweather Sans" w:hAnsi="Merriweather Sans"/>
                <w:color w:val="auto"/>
              </w:rPr>
              <w:t>Esta podrá ser mejorada por el licitador siguiendo el criterio de mejora de eficiencia manteniendo la calidad de la recogida.</w:t>
            </w:r>
          </w:p>
        </w:tc>
      </w:tr>
      <w:tr w:rsidR="006B2902" w:rsidRPr="00621655" w14:paraId="2F3C6FDA" w14:textId="77777777" w:rsidTr="00F10C40">
        <w:trPr>
          <w:gridAfter w:val="1"/>
          <w:wAfter w:w="1330" w:type="dxa"/>
          <w:trHeight w:val="808"/>
        </w:trPr>
        <w:tc>
          <w:tcPr>
            <w:tcW w:w="1563" w:type="dxa"/>
            <w:tcBorders>
              <w:top w:val="single" w:sz="12" w:space="0" w:color="FFFFFF"/>
              <w:left w:val="single" w:sz="12" w:space="0" w:color="FFFFFF"/>
              <w:bottom w:val="nil"/>
              <w:right w:val="single" w:sz="12" w:space="0" w:color="FFFFFF"/>
            </w:tcBorders>
            <w:shd w:val="clear" w:color="auto" w:fill="DADADB"/>
            <w:vAlign w:val="center"/>
          </w:tcPr>
          <w:p w14:paraId="5991AA49" w14:textId="239307D7" w:rsidR="006B2902" w:rsidRPr="00621655" w:rsidRDefault="006B2902" w:rsidP="007A4590">
            <w:pPr>
              <w:spacing w:after="0" w:line="259" w:lineRule="auto"/>
              <w:ind w:left="66" w:firstLine="0"/>
              <w:jc w:val="left"/>
              <w:rPr>
                <w:rFonts w:ascii="Merriweather Sans" w:hAnsi="Merriweather Sans"/>
                <w:color w:val="auto"/>
              </w:rPr>
            </w:pPr>
            <w:r w:rsidRPr="00621655">
              <w:rPr>
                <w:rFonts w:ascii="Merriweather Sans" w:hAnsi="Merriweather Sans"/>
                <w:b/>
                <w:color w:val="auto"/>
              </w:rPr>
              <w:t xml:space="preserve">PUNTOS DE </w:t>
            </w:r>
            <w:r w:rsidR="00241DE5" w:rsidRPr="00621655">
              <w:rPr>
                <w:rFonts w:ascii="Merriweather Sans" w:hAnsi="Merriweather Sans"/>
                <w:b/>
                <w:color w:val="auto"/>
              </w:rPr>
              <w:t>PASO</w:t>
            </w:r>
          </w:p>
        </w:tc>
        <w:tc>
          <w:tcPr>
            <w:tcW w:w="7165" w:type="dxa"/>
            <w:gridSpan w:val="7"/>
            <w:tcBorders>
              <w:top w:val="single" w:sz="2" w:space="0" w:color="DADADB"/>
              <w:left w:val="single" w:sz="12" w:space="0" w:color="FFFFFF"/>
              <w:bottom w:val="nil"/>
              <w:right w:val="single" w:sz="12" w:space="0" w:color="FFFFFF"/>
            </w:tcBorders>
            <w:shd w:val="clear" w:color="auto" w:fill="DADADB"/>
          </w:tcPr>
          <w:p w14:paraId="443E908E" w14:textId="625E45E4" w:rsidR="006B2902" w:rsidRPr="00621655" w:rsidRDefault="00241DE5" w:rsidP="007A4590">
            <w:pPr>
              <w:spacing w:after="0" w:line="259" w:lineRule="auto"/>
              <w:ind w:left="32" w:right="32" w:firstLine="0"/>
              <w:rPr>
                <w:rFonts w:ascii="Merriweather Sans" w:hAnsi="Merriweather Sans"/>
                <w:color w:val="auto"/>
              </w:rPr>
            </w:pPr>
            <w:r w:rsidRPr="00621655">
              <w:rPr>
                <w:rFonts w:ascii="Merriweather Sans" w:hAnsi="Merriweather Sans"/>
                <w:color w:val="auto"/>
              </w:rPr>
              <w:t>Al cabo</w:t>
            </w:r>
            <w:r w:rsidR="006B2902" w:rsidRPr="00621655">
              <w:rPr>
                <w:rFonts w:ascii="Merriweather Sans" w:hAnsi="Merriweather Sans"/>
                <w:color w:val="auto"/>
              </w:rPr>
              <w:t xml:space="preserve"> de 6 meses desde el inicio del servicio, habrá que definir un plano con los puntos </w:t>
            </w:r>
            <w:r w:rsidR="003C30EA" w:rsidRPr="00621655">
              <w:rPr>
                <w:rFonts w:ascii="Merriweather Sans" w:hAnsi="Merriweather Sans"/>
                <w:color w:val="auto"/>
              </w:rPr>
              <w:t>de paso según horario</w:t>
            </w:r>
            <w:r w:rsidR="006B2902" w:rsidRPr="00621655">
              <w:rPr>
                <w:rFonts w:ascii="Merriweather Sans" w:hAnsi="Merriweather Sans"/>
                <w:color w:val="auto"/>
              </w:rPr>
              <w:t>. Este se tendrá que respetar a lo largo del contrato.</w:t>
            </w:r>
          </w:p>
        </w:tc>
      </w:tr>
    </w:tbl>
    <w:p w14:paraId="3C9BD6FC" w14:textId="7D6B6E36" w:rsidR="006B2902" w:rsidRPr="00621655" w:rsidRDefault="006B2902" w:rsidP="00F10C40">
      <w:pPr>
        <w:spacing w:before="240" w:after="3" w:line="252" w:lineRule="auto"/>
        <w:ind w:left="19"/>
        <w:jc w:val="left"/>
        <w:rPr>
          <w:rFonts w:ascii="Merriweather Sans" w:hAnsi="Merriweather Sans"/>
          <w:color w:val="auto"/>
          <w:sz w:val="22"/>
        </w:rPr>
      </w:pPr>
      <w:r w:rsidRPr="00621655">
        <w:rPr>
          <w:rFonts w:ascii="Merriweather Sans" w:hAnsi="Merriweather Sans"/>
          <w:b/>
          <w:color w:val="auto"/>
          <w:sz w:val="22"/>
        </w:rPr>
        <w:t>4.2.8.4. RECOGIDA PUERTA A PUERTA DE LA FRACCIÓN TEXTIL SANITARIO</w:t>
      </w:r>
    </w:p>
    <w:tbl>
      <w:tblPr>
        <w:tblW w:w="8646" w:type="dxa"/>
        <w:tblInd w:w="-66" w:type="dxa"/>
        <w:tblCellMar>
          <w:left w:w="66" w:type="dxa"/>
          <w:right w:w="14" w:type="dxa"/>
        </w:tblCellMar>
        <w:tblLook w:val="04A0" w:firstRow="1" w:lastRow="0" w:firstColumn="1" w:lastColumn="0" w:noHBand="0" w:noVBand="1"/>
      </w:tblPr>
      <w:tblGrid>
        <w:gridCol w:w="1412"/>
        <w:gridCol w:w="24"/>
        <w:gridCol w:w="1097"/>
        <w:gridCol w:w="186"/>
        <w:gridCol w:w="867"/>
        <w:gridCol w:w="1090"/>
        <w:gridCol w:w="788"/>
        <w:gridCol w:w="1008"/>
        <w:gridCol w:w="871"/>
        <w:gridCol w:w="1105"/>
        <w:gridCol w:w="221"/>
      </w:tblGrid>
      <w:tr w:rsidR="006B2902" w:rsidRPr="00621655" w14:paraId="4E8D0678" w14:textId="77777777" w:rsidTr="007A4590">
        <w:trPr>
          <w:trHeight w:val="30"/>
        </w:trPr>
        <w:tc>
          <w:tcPr>
            <w:tcW w:w="8646" w:type="dxa"/>
            <w:gridSpan w:val="11"/>
            <w:tcBorders>
              <w:top w:val="nil"/>
              <w:left w:val="single" w:sz="12" w:space="0" w:color="FFFFFF"/>
              <w:bottom w:val="single" w:sz="2" w:space="0" w:color="818181"/>
              <w:right w:val="single" w:sz="12" w:space="0" w:color="FFFFFF"/>
            </w:tcBorders>
          </w:tcPr>
          <w:p w14:paraId="419364C1"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504F85E1" w14:textId="77777777" w:rsidTr="007A4590">
        <w:trPr>
          <w:trHeight w:val="316"/>
        </w:trPr>
        <w:tc>
          <w:tcPr>
            <w:tcW w:w="8646" w:type="dxa"/>
            <w:gridSpan w:val="11"/>
            <w:tcBorders>
              <w:top w:val="single" w:sz="2" w:space="0" w:color="818181"/>
              <w:left w:val="single" w:sz="12" w:space="0" w:color="FFFFFF"/>
              <w:bottom w:val="single" w:sz="2" w:space="0" w:color="DADADB"/>
              <w:right w:val="single" w:sz="12" w:space="0" w:color="FFFFFF"/>
            </w:tcBorders>
            <w:shd w:val="clear" w:color="auto" w:fill="818181"/>
          </w:tcPr>
          <w:p w14:paraId="133E18F1" w14:textId="7EB338F4" w:rsidR="006B2902" w:rsidRPr="00621655" w:rsidRDefault="006B2902" w:rsidP="007A4590">
            <w:pPr>
              <w:spacing w:after="0" w:line="259" w:lineRule="auto"/>
              <w:ind w:left="360" w:firstLine="0"/>
              <w:jc w:val="left"/>
              <w:rPr>
                <w:rFonts w:ascii="Merriweather Sans" w:hAnsi="Merriweather Sans"/>
                <w:color w:val="auto"/>
              </w:rPr>
            </w:pPr>
            <w:r w:rsidRPr="00621655">
              <w:rPr>
                <w:rFonts w:ascii="Merriweather Sans" w:hAnsi="Merriweather Sans"/>
                <w:b/>
                <w:color w:val="auto"/>
              </w:rPr>
              <w:t xml:space="preserve">RECOGIDA PUERTA A PUERTA DE </w:t>
            </w:r>
            <w:r w:rsidR="008F25A5" w:rsidRPr="00621655">
              <w:rPr>
                <w:rFonts w:ascii="Merriweather Sans" w:hAnsi="Merriweather Sans"/>
                <w:b/>
                <w:color w:val="auto"/>
              </w:rPr>
              <w:t xml:space="preserve">LA </w:t>
            </w:r>
            <w:r w:rsidRPr="00621655">
              <w:rPr>
                <w:rFonts w:ascii="Merriweather Sans" w:hAnsi="Merriweather Sans"/>
                <w:b/>
                <w:color w:val="auto"/>
              </w:rPr>
              <w:t xml:space="preserve">FRACCIÓN TEXTIL SANITARIO </w:t>
            </w:r>
          </w:p>
        </w:tc>
      </w:tr>
      <w:tr w:rsidR="006B2902" w:rsidRPr="00621655" w14:paraId="2899FA6B" w14:textId="77777777" w:rsidTr="007A4590">
        <w:trPr>
          <w:trHeight w:val="1336"/>
        </w:trPr>
        <w:tc>
          <w:tcPr>
            <w:tcW w:w="1868" w:type="dxa"/>
            <w:tcBorders>
              <w:top w:val="single" w:sz="12" w:space="0" w:color="FFFFFF"/>
              <w:left w:val="single" w:sz="12" w:space="0" w:color="FFFFFF"/>
              <w:bottom w:val="nil"/>
              <w:right w:val="single" w:sz="12" w:space="0" w:color="FFFFFF"/>
            </w:tcBorders>
            <w:shd w:val="clear" w:color="auto" w:fill="DADADB"/>
            <w:vAlign w:val="center"/>
          </w:tcPr>
          <w:p w14:paraId="15CFE8A6" w14:textId="77777777" w:rsidR="006B2902" w:rsidRPr="00621655" w:rsidRDefault="006B2902" w:rsidP="008F25A5">
            <w:pPr>
              <w:spacing w:after="0" w:line="259" w:lineRule="auto"/>
              <w:ind w:left="0" w:firstLine="0"/>
              <w:jc w:val="left"/>
              <w:rPr>
                <w:rFonts w:ascii="Merriweather Sans" w:hAnsi="Merriweather Sans"/>
                <w:color w:val="auto"/>
              </w:rPr>
            </w:pPr>
            <w:r w:rsidRPr="00621655">
              <w:rPr>
                <w:rFonts w:ascii="Merriweather Sans" w:hAnsi="Merriweather Sans"/>
                <w:b/>
                <w:color w:val="auto"/>
              </w:rPr>
              <w:t xml:space="preserve">DESCRIPCIÓN DE LA RECOGIDA </w:t>
            </w:r>
          </w:p>
        </w:tc>
        <w:tc>
          <w:tcPr>
            <w:tcW w:w="6778" w:type="dxa"/>
            <w:gridSpan w:val="10"/>
            <w:tcBorders>
              <w:top w:val="single" w:sz="2" w:space="0" w:color="DADADB"/>
              <w:left w:val="single" w:sz="12" w:space="0" w:color="FFFFFF"/>
              <w:bottom w:val="nil"/>
              <w:right w:val="single" w:sz="12" w:space="0" w:color="FFFFFF"/>
            </w:tcBorders>
            <w:shd w:val="clear" w:color="auto" w:fill="DADADB"/>
          </w:tcPr>
          <w:p w14:paraId="641CEEF6" w14:textId="13795C95" w:rsidR="006B2902" w:rsidRPr="00621655" w:rsidRDefault="006B2902" w:rsidP="007A4590">
            <w:pPr>
              <w:spacing w:after="0" w:line="279" w:lineRule="auto"/>
              <w:ind w:left="4" w:firstLine="0"/>
              <w:rPr>
                <w:rFonts w:ascii="Merriweather Sans" w:hAnsi="Merriweather Sans"/>
                <w:color w:val="auto"/>
              </w:rPr>
            </w:pPr>
            <w:r w:rsidRPr="00621655">
              <w:rPr>
                <w:rFonts w:ascii="Merriweather Sans" w:hAnsi="Merriweather Sans"/>
                <w:color w:val="auto"/>
              </w:rPr>
              <w:t xml:space="preserve">Se realizará la recogida de la fracción definida como </w:t>
            </w:r>
            <w:r w:rsidR="008F25A5" w:rsidRPr="00621655">
              <w:rPr>
                <w:rFonts w:ascii="Merriweather Sans" w:hAnsi="Merriweather Sans"/>
                <w:color w:val="auto"/>
              </w:rPr>
              <w:t>T</w:t>
            </w:r>
            <w:r w:rsidRPr="00621655">
              <w:rPr>
                <w:rFonts w:ascii="Merriweather Sans" w:hAnsi="Merriweather Sans"/>
                <w:color w:val="auto"/>
              </w:rPr>
              <w:t>extil sanitario en el apartado 4.1.1</w:t>
            </w:r>
            <w:r w:rsidR="008F25A5" w:rsidRPr="00621655">
              <w:rPr>
                <w:rFonts w:ascii="Merriweather Sans" w:hAnsi="Merriweather Sans"/>
                <w:color w:val="auto"/>
              </w:rPr>
              <w:t>.</w:t>
            </w:r>
          </w:p>
          <w:p w14:paraId="45083838" w14:textId="6C07905D" w:rsidR="006B2902" w:rsidRPr="00621655" w:rsidRDefault="006B2902" w:rsidP="007A4590">
            <w:pPr>
              <w:spacing w:after="0" w:line="277" w:lineRule="auto"/>
              <w:ind w:left="4" w:firstLine="0"/>
              <w:jc w:val="left"/>
              <w:rPr>
                <w:rFonts w:ascii="Merriweather Sans" w:hAnsi="Merriweather Sans"/>
                <w:color w:val="auto"/>
              </w:rPr>
            </w:pPr>
            <w:r w:rsidRPr="00621655">
              <w:rPr>
                <w:rFonts w:ascii="Merriweather Sans" w:hAnsi="Merriweather Sans"/>
                <w:color w:val="auto"/>
              </w:rPr>
              <w:t xml:space="preserve">Solo se recogerá en este servicio el textil sanitario </w:t>
            </w:r>
            <w:r w:rsidR="008F25A5" w:rsidRPr="00621655">
              <w:rPr>
                <w:rFonts w:ascii="Merriweather Sans" w:hAnsi="Merriweather Sans"/>
                <w:color w:val="auto"/>
              </w:rPr>
              <w:t>procedente</w:t>
            </w:r>
            <w:r w:rsidRPr="00621655">
              <w:rPr>
                <w:rFonts w:ascii="Merriweather Sans" w:hAnsi="Merriweather Sans"/>
                <w:color w:val="auto"/>
              </w:rPr>
              <w:t xml:space="preserve"> de los usuarios domésticos, o las pequeñas generaciones de los usuarios comerciales.</w:t>
            </w:r>
          </w:p>
          <w:p w14:paraId="6761A8EA" w14:textId="77777777" w:rsidR="006B2902" w:rsidRPr="00621655" w:rsidRDefault="006B2902" w:rsidP="007A4590">
            <w:pPr>
              <w:spacing w:after="0" w:line="259" w:lineRule="auto"/>
              <w:ind w:left="4" w:firstLine="0"/>
              <w:jc w:val="left"/>
              <w:rPr>
                <w:rFonts w:ascii="Merriweather Sans" w:hAnsi="Merriweather Sans"/>
                <w:color w:val="auto"/>
              </w:rPr>
            </w:pPr>
            <w:r w:rsidRPr="00621655">
              <w:rPr>
                <w:rFonts w:ascii="Merriweather Sans" w:hAnsi="Merriweather Sans"/>
                <w:color w:val="auto"/>
              </w:rPr>
              <w:t xml:space="preserve">Como que es una fracción minoritaria, se propone que la recogida de esta </w:t>
            </w:r>
          </w:p>
        </w:tc>
      </w:tr>
      <w:tr w:rsidR="006B2902" w:rsidRPr="00621655" w14:paraId="08DF2652" w14:textId="77777777" w:rsidTr="007A4590">
        <w:tblPrEx>
          <w:tblCellMar>
            <w:left w:w="108" w:type="dxa"/>
            <w:right w:w="108" w:type="dxa"/>
          </w:tblCellMar>
        </w:tblPrEx>
        <w:trPr>
          <w:trHeight w:val="811"/>
        </w:trPr>
        <w:tc>
          <w:tcPr>
            <w:tcW w:w="1906" w:type="dxa"/>
            <w:gridSpan w:val="2"/>
            <w:tcBorders>
              <w:top w:val="nil"/>
              <w:left w:val="single" w:sz="12" w:space="0" w:color="FFFFFF"/>
              <w:bottom w:val="single" w:sz="12" w:space="0" w:color="FFFFFF"/>
              <w:right w:val="single" w:sz="12" w:space="0" w:color="FFFFFF"/>
            </w:tcBorders>
            <w:shd w:val="clear" w:color="auto" w:fill="DADADB"/>
          </w:tcPr>
          <w:p w14:paraId="36289371"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6720" w:type="dxa"/>
            <w:gridSpan w:val="9"/>
            <w:tcBorders>
              <w:top w:val="single" w:sz="2" w:space="0" w:color="DADADB"/>
              <w:left w:val="single" w:sz="12" w:space="0" w:color="FFFFFF"/>
              <w:bottom w:val="single" w:sz="2" w:space="0" w:color="F2F2F2"/>
              <w:right w:val="single" w:sz="12" w:space="0" w:color="FFFFFF"/>
            </w:tcBorders>
            <w:shd w:val="clear" w:color="auto" w:fill="DADADB"/>
          </w:tcPr>
          <w:p w14:paraId="4DAD3536" w14:textId="4B94C453" w:rsidR="006B2902" w:rsidRPr="00621655" w:rsidRDefault="006B2902" w:rsidP="007A4590">
            <w:pPr>
              <w:spacing w:after="0" w:line="259" w:lineRule="auto"/>
              <w:ind w:left="32" w:firstLine="0"/>
              <w:jc w:val="left"/>
              <w:rPr>
                <w:rFonts w:ascii="Merriweather Sans" w:hAnsi="Merriweather Sans"/>
                <w:color w:val="auto"/>
              </w:rPr>
            </w:pPr>
            <w:r w:rsidRPr="00621655">
              <w:rPr>
                <w:rFonts w:ascii="Merriweather Sans" w:hAnsi="Merriweather Sans"/>
                <w:color w:val="auto"/>
              </w:rPr>
              <w:t xml:space="preserve">fracción se realice </w:t>
            </w:r>
            <w:r w:rsidR="00CA2AA0" w:rsidRPr="00621655">
              <w:rPr>
                <w:rFonts w:ascii="Merriweather Sans" w:hAnsi="Merriweather Sans"/>
                <w:color w:val="auto"/>
              </w:rPr>
              <w:t>juntamente con</w:t>
            </w:r>
            <w:r w:rsidRPr="00621655">
              <w:rPr>
                <w:rFonts w:ascii="Merriweather Sans" w:hAnsi="Merriweather Sans"/>
                <w:color w:val="auto"/>
              </w:rPr>
              <w:t xml:space="preserve"> la recogida puerta a puerta nocturna de las otras fracciones mediante algún espacio </w:t>
            </w:r>
            <w:r w:rsidR="008F25A5" w:rsidRPr="00621655">
              <w:rPr>
                <w:rFonts w:ascii="Merriweather Sans" w:hAnsi="Merriweather Sans"/>
                <w:color w:val="auto"/>
              </w:rPr>
              <w:t xml:space="preserve">en </w:t>
            </w:r>
            <w:r w:rsidRPr="00621655">
              <w:rPr>
                <w:rFonts w:ascii="Merriweather Sans" w:hAnsi="Merriweather Sans"/>
                <w:color w:val="auto"/>
              </w:rPr>
              <w:t>el vehículo adaptado para la acumulación.</w:t>
            </w:r>
          </w:p>
        </w:tc>
      </w:tr>
      <w:tr w:rsidR="006B2902" w:rsidRPr="00621655" w14:paraId="7B34294F" w14:textId="77777777" w:rsidTr="007A4590">
        <w:tblPrEx>
          <w:tblCellMar>
            <w:left w:w="108" w:type="dxa"/>
            <w:right w:w="108" w:type="dxa"/>
          </w:tblCellMar>
        </w:tblPrEx>
        <w:trPr>
          <w:trHeight w:val="557"/>
        </w:trPr>
        <w:tc>
          <w:tcPr>
            <w:tcW w:w="1906" w:type="dxa"/>
            <w:gridSpan w:val="2"/>
            <w:tcBorders>
              <w:top w:val="single" w:sz="12" w:space="0" w:color="FFFFFF"/>
              <w:left w:val="single" w:sz="12" w:space="0" w:color="FFFFFF"/>
              <w:bottom w:val="single" w:sz="12" w:space="0" w:color="FFFFFF"/>
              <w:right w:val="single" w:sz="12" w:space="0" w:color="FFFFFF"/>
            </w:tcBorders>
            <w:shd w:val="clear" w:color="auto" w:fill="F2F2F2"/>
          </w:tcPr>
          <w:p w14:paraId="3B0F8973" w14:textId="18F831EF" w:rsidR="006B2902" w:rsidRPr="00621655" w:rsidRDefault="006B2902" w:rsidP="00583308">
            <w:pPr>
              <w:tabs>
                <w:tab w:val="right" w:pos="1906"/>
              </w:tabs>
              <w:spacing w:after="17" w:line="259" w:lineRule="auto"/>
              <w:ind w:left="0" w:firstLine="0"/>
              <w:jc w:val="left"/>
              <w:rPr>
                <w:rFonts w:ascii="Merriweather Sans" w:hAnsi="Merriweather Sans"/>
                <w:color w:val="auto"/>
              </w:rPr>
            </w:pPr>
            <w:r w:rsidRPr="00621655">
              <w:rPr>
                <w:rFonts w:ascii="Merriweather Sans" w:hAnsi="Merriweather Sans"/>
                <w:b/>
                <w:color w:val="auto"/>
              </w:rPr>
              <w:t xml:space="preserve">ÁMBITO </w:t>
            </w:r>
            <w:r w:rsidR="0041087D" w:rsidRPr="00621655">
              <w:rPr>
                <w:rFonts w:ascii="Merriweather Sans" w:hAnsi="Merriweather Sans"/>
                <w:b/>
                <w:color w:val="auto"/>
              </w:rPr>
              <w:t>DE LA RECOGIDA</w:t>
            </w:r>
            <w:r w:rsidRPr="00621655">
              <w:rPr>
                <w:rFonts w:ascii="Merriweather Sans" w:hAnsi="Merriweather Sans"/>
                <w:b/>
                <w:color w:val="auto"/>
              </w:rPr>
              <w:t xml:space="preserve"> </w:t>
            </w:r>
          </w:p>
        </w:tc>
        <w:tc>
          <w:tcPr>
            <w:tcW w:w="6720" w:type="dxa"/>
            <w:gridSpan w:val="9"/>
            <w:tcBorders>
              <w:top w:val="single" w:sz="2" w:space="0" w:color="F2F2F2"/>
              <w:left w:val="single" w:sz="12" w:space="0" w:color="FFFFFF"/>
              <w:bottom w:val="single" w:sz="2" w:space="0" w:color="DADADB"/>
              <w:right w:val="single" w:sz="12" w:space="0" w:color="FFFFFF"/>
            </w:tcBorders>
            <w:shd w:val="clear" w:color="auto" w:fill="F2F2F2"/>
            <w:vAlign w:val="bottom"/>
          </w:tcPr>
          <w:p w14:paraId="5E18DF1C" w14:textId="2C109FA0" w:rsidR="006B2902" w:rsidRPr="00621655" w:rsidRDefault="006B2902" w:rsidP="007A4590">
            <w:pPr>
              <w:spacing w:after="0" w:line="259" w:lineRule="auto"/>
              <w:ind w:left="32" w:firstLine="0"/>
              <w:jc w:val="left"/>
              <w:rPr>
                <w:rFonts w:ascii="Merriweather Sans" w:hAnsi="Merriweather Sans"/>
                <w:color w:val="auto"/>
              </w:rPr>
            </w:pPr>
            <w:r w:rsidRPr="00621655">
              <w:rPr>
                <w:rFonts w:ascii="Merriweather Sans" w:hAnsi="Merriweather Sans"/>
                <w:color w:val="auto"/>
              </w:rPr>
              <w:t>Ripollet núcleo</w:t>
            </w:r>
            <w:r w:rsidR="00241DE5" w:rsidRPr="00621655">
              <w:rPr>
                <w:rFonts w:ascii="Merriweather Sans" w:hAnsi="Merriweather Sans"/>
                <w:color w:val="auto"/>
              </w:rPr>
              <w:t>; excluye el barrio de Tiana-Pont Vell y polígonos industriales</w:t>
            </w:r>
            <w:r w:rsidRPr="00621655">
              <w:rPr>
                <w:rFonts w:ascii="Merriweather Sans" w:hAnsi="Merriweather Sans"/>
                <w:color w:val="auto"/>
              </w:rPr>
              <w:t>.</w:t>
            </w:r>
          </w:p>
        </w:tc>
      </w:tr>
      <w:tr w:rsidR="006B2902" w:rsidRPr="00621655" w14:paraId="7309B5B3" w14:textId="77777777" w:rsidTr="007A4590">
        <w:tblPrEx>
          <w:tblCellMar>
            <w:left w:w="108" w:type="dxa"/>
            <w:right w:w="108" w:type="dxa"/>
          </w:tblCellMar>
        </w:tblPrEx>
        <w:trPr>
          <w:trHeight w:val="931"/>
        </w:trPr>
        <w:tc>
          <w:tcPr>
            <w:tcW w:w="1906" w:type="dxa"/>
            <w:gridSpan w:val="2"/>
            <w:tcBorders>
              <w:top w:val="single" w:sz="12" w:space="0" w:color="FFFFFF"/>
              <w:left w:val="single" w:sz="12" w:space="0" w:color="FFFFFF"/>
              <w:bottom w:val="single" w:sz="12" w:space="0" w:color="FFFFFF"/>
              <w:right w:val="single" w:sz="12" w:space="0" w:color="FFFFFF"/>
            </w:tcBorders>
            <w:shd w:val="clear" w:color="auto" w:fill="DADADB"/>
            <w:vAlign w:val="center"/>
          </w:tcPr>
          <w:p w14:paraId="1B21AA5F" w14:textId="16671C9F" w:rsidR="006B2902" w:rsidRPr="00621655" w:rsidRDefault="006B2902" w:rsidP="007A4590">
            <w:pPr>
              <w:spacing w:after="0" w:line="259" w:lineRule="auto"/>
              <w:ind w:left="66" w:firstLine="0"/>
              <w:jc w:val="left"/>
              <w:rPr>
                <w:rFonts w:ascii="Merriweather Sans" w:hAnsi="Merriweather Sans"/>
                <w:color w:val="auto"/>
              </w:rPr>
            </w:pPr>
            <w:r w:rsidRPr="00621655">
              <w:rPr>
                <w:rFonts w:ascii="Merriweather Sans" w:hAnsi="Merriweather Sans"/>
                <w:b/>
                <w:color w:val="auto"/>
              </w:rPr>
              <w:t xml:space="preserve">NORMATIVA </w:t>
            </w:r>
            <w:r w:rsidR="0041087D" w:rsidRPr="00621655">
              <w:rPr>
                <w:rFonts w:ascii="Merriweather Sans" w:hAnsi="Merriweather Sans"/>
                <w:b/>
                <w:color w:val="auto"/>
              </w:rPr>
              <w:t>DE LA RECOGIDA</w:t>
            </w:r>
            <w:r w:rsidRPr="00621655">
              <w:rPr>
                <w:rFonts w:ascii="Merriweather Sans" w:hAnsi="Merriweather Sans"/>
                <w:b/>
                <w:color w:val="auto"/>
              </w:rPr>
              <w:t xml:space="preserve"> </w:t>
            </w:r>
          </w:p>
        </w:tc>
        <w:tc>
          <w:tcPr>
            <w:tcW w:w="6720" w:type="dxa"/>
            <w:gridSpan w:val="9"/>
            <w:tcBorders>
              <w:top w:val="single" w:sz="2" w:space="0" w:color="DADADB"/>
              <w:left w:val="single" w:sz="12" w:space="0" w:color="FFFFFF"/>
              <w:bottom w:val="single" w:sz="2" w:space="0" w:color="F2F2F2"/>
              <w:right w:val="single" w:sz="12" w:space="0" w:color="FFFFFF"/>
            </w:tcBorders>
            <w:shd w:val="clear" w:color="auto" w:fill="DADADB"/>
            <w:vAlign w:val="center"/>
          </w:tcPr>
          <w:p w14:paraId="7591BCED" w14:textId="76178CDE" w:rsidR="006B2902" w:rsidRPr="00621655" w:rsidRDefault="00553C4A" w:rsidP="007A4590">
            <w:pPr>
              <w:spacing w:after="0" w:line="259" w:lineRule="auto"/>
              <w:ind w:left="32" w:firstLine="0"/>
              <w:jc w:val="left"/>
              <w:rPr>
                <w:rFonts w:ascii="Merriweather Sans" w:hAnsi="Merriweather Sans"/>
                <w:color w:val="auto"/>
              </w:rPr>
            </w:pPr>
            <w:r w:rsidRPr="00621655">
              <w:rPr>
                <w:rFonts w:ascii="Merriweather Sans" w:hAnsi="Merriweather Sans"/>
                <w:color w:val="auto"/>
              </w:rPr>
              <w:t>Información detallada</w:t>
            </w:r>
            <w:r w:rsidR="006B2902" w:rsidRPr="00621655">
              <w:rPr>
                <w:rFonts w:ascii="Merriweather Sans" w:hAnsi="Merriweather Sans"/>
                <w:color w:val="auto"/>
              </w:rPr>
              <w:t xml:space="preserve"> en los puntos 4.2.3, 4.2.4, 4.2.5</w:t>
            </w:r>
          </w:p>
        </w:tc>
      </w:tr>
      <w:tr w:rsidR="006B2902" w:rsidRPr="00621655" w14:paraId="513DE0C8" w14:textId="77777777" w:rsidTr="007A4590">
        <w:tblPrEx>
          <w:tblCellMar>
            <w:left w:w="108" w:type="dxa"/>
            <w:right w:w="108" w:type="dxa"/>
          </w:tblCellMar>
        </w:tblPrEx>
        <w:trPr>
          <w:trHeight w:val="929"/>
        </w:trPr>
        <w:tc>
          <w:tcPr>
            <w:tcW w:w="1906" w:type="dxa"/>
            <w:gridSpan w:val="2"/>
            <w:tcBorders>
              <w:top w:val="single" w:sz="12" w:space="0" w:color="FFFFFF"/>
              <w:left w:val="single" w:sz="12" w:space="0" w:color="FFFFFF"/>
              <w:bottom w:val="single" w:sz="12" w:space="0" w:color="FFFFFF"/>
              <w:right w:val="single" w:sz="12" w:space="0" w:color="FFFFFF"/>
            </w:tcBorders>
            <w:shd w:val="clear" w:color="auto" w:fill="F2F2F2"/>
          </w:tcPr>
          <w:p w14:paraId="66201B38" w14:textId="718D8B01" w:rsidR="006B2902" w:rsidRPr="00621655" w:rsidRDefault="006B2902" w:rsidP="00583308">
            <w:pPr>
              <w:spacing w:after="17" w:line="259" w:lineRule="auto"/>
              <w:ind w:left="66" w:firstLine="0"/>
              <w:jc w:val="left"/>
              <w:rPr>
                <w:rFonts w:ascii="Merriweather Sans" w:hAnsi="Merriweather Sans"/>
                <w:color w:val="auto"/>
              </w:rPr>
            </w:pPr>
            <w:r w:rsidRPr="00621655">
              <w:rPr>
                <w:rFonts w:ascii="Merriweather Sans" w:hAnsi="Merriweather Sans"/>
                <w:b/>
                <w:color w:val="auto"/>
              </w:rPr>
              <w:t xml:space="preserve">USUARIOS OBJETO DE LA RECOGIDA </w:t>
            </w:r>
          </w:p>
        </w:tc>
        <w:tc>
          <w:tcPr>
            <w:tcW w:w="6720" w:type="dxa"/>
            <w:gridSpan w:val="9"/>
            <w:tcBorders>
              <w:top w:val="single" w:sz="2" w:space="0" w:color="F2F2F2"/>
              <w:left w:val="single" w:sz="12" w:space="0" w:color="FFFFFF"/>
              <w:bottom w:val="single" w:sz="2" w:space="0" w:color="DADADB"/>
              <w:right w:val="single" w:sz="12" w:space="0" w:color="FFFFFF"/>
            </w:tcBorders>
            <w:shd w:val="clear" w:color="auto" w:fill="F2F2F2"/>
            <w:vAlign w:val="center"/>
          </w:tcPr>
          <w:p w14:paraId="78C11CFD" w14:textId="14C87B78" w:rsidR="006B2902" w:rsidRPr="00621655" w:rsidRDefault="006B2902" w:rsidP="006B2902">
            <w:pPr>
              <w:numPr>
                <w:ilvl w:val="0"/>
                <w:numId w:val="107"/>
              </w:numPr>
              <w:spacing w:after="15" w:line="259" w:lineRule="auto"/>
              <w:ind w:hanging="360"/>
              <w:jc w:val="left"/>
              <w:rPr>
                <w:rFonts w:ascii="Merriweather Sans" w:hAnsi="Merriweather Sans"/>
                <w:color w:val="auto"/>
              </w:rPr>
            </w:pPr>
            <w:r w:rsidRPr="00621655">
              <w:rPr>
                <w:rFonts w:ascii="Merriweather Sans" w:hAnsi="Merriweather Sans"/>
                <w:color w:val="auto"/>
              </w:rPr>
              <w:t>Usuarios domésticos</w:t>
            </w:r>
          </w:p>
          <w:p w14:paraId="23821A76" w14:textId="6A3562DD" w:rsidR="006B2902" w:rsidRPr="00621655" w:rsidRDefault="006B2902" w:rsidP="006B2902">
            <w:pPr>
              <w:numPr>
                <w:ilvl w:val="0"/>
                <w:numId w:val="107"/>
              </w:numPr>
              <w:spacing w:after="0" w:line="259" w:lineRule="auto"/>
              <w:ind w:hanging="360"/>
              <w:jc w:val="left"/>
              <w:rPr>
                <w:rFonts w:ascii="Merriweather Sans" w:hAnsi="Merriweather Sans"/>
                <w:color w:val="auto"/>
              </w:rPr>
            </w:pPr>
            <w:r w:rsidRPr="00621655">
              <w:rPr>
                <w:rFonts w:ascii="Merriweather Sans" w:hAnsi="Merriweather Sans"/>
                <w:color w:val="auto"/>
              </w:rPr>
              <w:t>Usuarios comerciales</w:t>
            </w:r>
          </w:p>
        </w:tc>
      </w:tr>
      <w:tr w:rsidR="006B2902" w:rsidRPr="00621655" w14:paraId="4F056E7F" w14:textId="77777777" w:rsidTr="007A4590">
        <w:tblPrEx>
          <w:tblCellMar>
            <w:left w:w="108" w:type="dxa"/>
            <w:right w:w="108" w:type="dxa"/>
          </w:tblCellMar>
        </w:tblPrEx>
        <w:trPr>
          <w:trHeight w:val="2729"/>
        </w:trPr>
        <w:tc>
          <w:tcPr>
            <w:tcW w:w="1906" w:type="dxa"/>
            <w:gridSpan w:val="2"/>
            <w:tcBorders>
              <w:top w:val="single" w:sz="12" w:space="0" w:color="FFFFFF"/>
              <w:left w:val="single" w:sz="12" w:space="0" w:color="FFFFFF"/>
              <w:bottom w:val="single" w:sz="12" w:space="0" w:color="FFFFFF"/>
              <w:right w:val="single" w:sz="12" w:space="0" w:color="FFFFFF"/>
            </w:tcBorders>
            <w:shd w:val="clear" w:color="auto" w:fill="DADADB"/>
            <w:vAlign w:val="center"/>
          </w:tcPr>
          <w:p w14:paraId="024B22FB" w14:textId="1D1EA1F0" w:rsidR="006B2902" w:rsidRPr="00621655" w:rsidRDefault="006B2902" w:rsidP="00583308">
            <w:pPr>
              <w:tabs>
                <w:tab w:val="right" w:pos="1906"/>
              </w:tabs>
              <w:spacing w:after="17" w:line="259" w:lineRule="auto"/>
              <w:ind w:left="0" w:firstLine="0"/>
              <w:jc w:val="left"/>
              <w:rPr>
                <w:rFonts w:ascii="Merriweather Sans" w:hAnsi="Merriweather Sans"/>
                <w:color w:val="auto"/>
              </w:rPr>
            </w:pPr>
            <w:r w:rsidRPr="00621655">
              <w:rPr>
                <w:rFonts w:ascii="Merriweather Sans" w:hAnsi="Merriweather Sans"/>
                <w:b/>
                <w:color w:val="auto"/>
              </w:rPr>
              <w:t>PUNTOS DE RECOGIDA ESTIMADOS</w:t>
            </w:r>
          </w:p>
        </w:tc>
        <w:tc>
          <w:tcPr>
            <w:tcW w:w="6720" w:type="dxa"/>
            <w:gridSpan w:val="9"/>
            <w:tcBorders>
              <w:top w:val="single" w:sz="2" w:space="0" w:color="DADADB"/>
              <w:left w:val="single" w:sz="12" w:space="0" w:color="FFFFFF"/>
              <w:bottom w:val="single" w:sz="2" w:space="0" w:color="F2F2F2"/>
              <w:right w:val="single" w:sz="12" w:space="0" w:color="FFFFFF"/>
            </w:tcBorders>
            <w:shd w:val="clear" w:color="auto" w:fill="DADADB"/>
          </w:tcPr>
          <w:p w14:paraId="1789B9F3" w14:textId="6401E209" w:rsidR="006B2902" w:rsidRPr="00621655" w:rsidRDefault="006B2902" w:rsidP="007A4590">
            <w:pPr>
              <w:spacing w:after="13" w:line="277" w:lineRule="auto"/>
              <w:ind w:left="32" w:firstLine="0"/>
              <w:rPr>
                <w:rFonts w:ascii="Merriweather Sans" w:hAnsi="Merriweather Sans"/>
                <w:color w:val="auto"/>
              </w:rPr>
            </w:pPr>
            <w:r w:rsidRPr="00621655">
              <w:rPr>
                <w:rFonts w:ascii="Merriweather Sans" w:hAnsi="Merriweather Sans"/>
                <w:color w:val="auto"/>
              </w:rPr>
              <w:t>Se detallan el valor aproximado de puntos de recogida para que el licitador pueda prever el dimensionado de</w:t>
            </w:r>
            <w:r w:rsidR="008F25A5" w:rsidRPr="00621655">
              <w:rPr>
                <w:rFonts w:ascii="Merriweather Sans" w:hAnsi="Merriweather Sans"/>
                <w:color w:val="auto"/>
              </w:rPr>
              <w:t xml:space="preserve"> los</w:t>
            </w:r>
            <w:r w:rsidRPr="00621655">
              <w:rPr>
                <w:rFonts w:ascii="Merriweather Sans" w:hAnsi="Merriweather Sans"/>
                <w:color w:val="auto"/>
              </w:rPr>
              <w:t xml:space="preserve"> servicios de recogida:</w:t>
            </w:r>
          </w:p>
          <w:p w14:paraId="19AF4CB0" w14:textId="05D7E5D2" w:rsidR="006B2902" w:rsidRPr="00621655" w:rsidRDefault="006B2902" w:rsidP="006B2902">
            <w:pPr>
              <w:numPr>
                <w:ilvl w:val="0"/>
                <w:numId w:val="108"/>
              </w:numPr>
              <w:spacing w:after="23" w:line="300" w:lineRule="auto"/>
              <w:ind w:hanging="336"/>
              <w:rPr>
                <w:rFonts w:ascii="Merriweather Sans" w:hAnsi="Merriweather Sans"/>
                <w:color w:val="auto"/>
              </w:rPr>
            </w:pPr>
            <w:r w:rsidRPr="00621655">
              <w:rPr>
                <w:rFonts w:ascii="Merriweather Sans" w:hAnsi="Merriweather Sans"/>
                <w:color w:val="auto"/>
              </w:rPr>
              <w:t xml:space="preserve">8.500 puntos de recogida </w:t>
            </w:r>
            <w:r w:rsidRPr="00621655">
              <w:rPr>
                <w:rFonts w:ascii="Merriweather Sans" w:hAnsi="Merriweather Sans"/>
                <w:b/>
                <w:color w:val="auto"/>
              </w:rPr>
              <w:t>domésticos</w:t>
            </w:r>
            <w:r w:rsidRPr="00621655">
              <w:rPr>
                <w:rFonts w:ascii="Merriweather Sans" w:hAnsi="Merriweather Sans"/>
                <w:color w:val="auto"/>
              </w:rPr>
              <w:t xml:space="preserve"> con vehículo grande, recolector </w:t>
            </w:r>
            <w:r w:rsidR="001E4A9F" w:rsidRPr="00621655">
              <w:rPr>
                <w:rFonts w:ascii="Merriweather Sans" w:hAnsi="Merriweather Sans"/>
                <w:color w:val="auto"/>
              </w:rPr>
              <w:t>bicompartimentado</w:t>
            </w:r>
            <w:r w:rsidRPr="00621655">
              <w:rPr>
                <w:rFonts w:ascii="Merriweather Sans" w:hAnsi="Merriweather Sans"/>
                <w:color w:val="auto"/>
              </w:rPr>
              <w:t xml:space="preserve"> de carga posterior de mínimo </w:t>
            </w:r>
            <w:r w:rsidRPr="00621655">
              <w:rPr>
                <w:rFonts w:ascii="Merriweather Sans" w:hAnsi="Merriweather Sans"/>
                <w:b/>
                <w:color w:val="auto"/>
              </w:rPr>
              <w:t>21 m</w:t>
            </w:r>
            <w:r w:rsidRPr="00621655">
              <w:rPr>
                <w:rFonts w:ascii="Merriweather Sans" w:hAnsi="Merriweather Sans"/>
                <w:b/>
                <w:color w:val="auto"/>
                <w:vertAlign w:val="superscript"/>
              </w:rPr>
              <w:t>3</w:t>
            </w:r>
            <w:r w:rsidR="009324AE" w:rsidRPr="00621655">
              <w:rPr>
                <w:rFonts w:ascii="Merriweather Sans" w:hAnsi="Merriweather Sans"/>
                <w:color w:val="auto"/>
              </w:rPr>
              <w:t>.</w:t>
            </w:r>
          </w:p>
          <w:p w14:paraId="751DC943" w14:textId="17054476" w:rsidR="006B2902" w:rsidRPr="00621655" w:rsidRDefault="006B2902" w:rsidP="006B2902">
            <w:pPr>
              <w:numPr>
                <w:ilvl w:val="0"/>
                <w:numId w:val="108"/>
              </w:numPr>
              <w:spacing w:after="23" w:line="300" w:lineRule="auto"/>
              <w:ind w:hanging="336"/>
              <w:rPr>
                <w:rFonts w:ascii="Merriweather Sans" w:hAnsi="Merriweather Sans"/>
                <w:color w:val="auto"/>
              </w:rPr>
            </w:pPr>
            <w:r w:rsidRPr="00621655">
              <w:rPr>
                <w:rFonts w:ascii="Merriweather Sans" w:hAnsi="Merriweather Sans"/>
                <w:color w:val="auto"/>
              </w:rPr>
              <w:t xml:space="preserve">4.600 puntos de recogida </w:t>
            </w:r>
            <w:r w:rsidRPr="00621655">
              <w:rPr>
                <w:rFonts w:ascii="Merriweather Sans" w:hAnsi="Merriweather Sans"/>
                <w:b/>
                <w:color w:val="auto"/>
              </w:rPr>
              <w:t>domésticos</w:t>
            </w:r>
            <w:r w:rsidRPr="00621655">
              <w:rPr>
                <w:rFonts w:ascii="Merriweather Sans" w:hAnsi="Merriweather Sans"/>
                <w:color w:val="auto"/>
              </w:rPr>
              <w:t xml:space="preserve"> con vehículo pequeño, recolector </w:t>
            </w:r>
            <w:r w:rsidR="001E4A9F" w:rsidRPr="00621655">
              <w:rPr>
                <w:rFonts w:ascii="Merriweather Sans" w:hAnsi="Merriweather Sans"/>
                <w:color w:val="auto"/>
              </w:rPr>
              <w:t>bicompartimentado</w:t>
            </w:r>
            <w:r w:rsidRPr="00621655">
              <w:rPr>
                <w:rFonts w:ascii="Merriweather Sans" w:hAnsi="Merriweather Sans"/>
                <w:color w:val="auto"/>
              </w:rPr>
              <w:t xml:space="preserve"> de carga posterior de mínimo </w:t>
            </w:r>
            <w:r w:rsidRPr="00621655">
              <w:rPr>
                <w:rFonts w:ascii="Merriweather Sans" w:hAnsi="Merriweather Sans"/>
                <w:b/>
                <w:color w:val="auto"/>
              </w:rPr>
              <w:t>10 m</w:t>
            </w:r>
            <w:r w:rsidRPr="00621655">
              <w:rPr>
                <w:rFonts w:ascii="Merriweather Sans" w:hAnsi="Merriweather Sans"/>
                <w:b/>
                <w:color w:val="auto"/>
                <w:vertAlign w:val="superscript"/>
              </w:rPr>
              <w:t>3</w:t>
            </w:r>
            <w:r w:rsidRPr="00621655">
              <w:rPr>
                <w:rFonts w:ascii="Merriweather Sans" w:hAnsi="Merriweather Sans"/>
                <w:color w:val="auto"/>
              </w:rPr>
              <w:t>.</w:t>
            </w:r>
          </w:p>
          <w:p w14:paraId="12BEFA91" w14:textId="37496DC7" w:rsidR="006B2902" w:rsidRPr="00621655" w:rsidRDefault="006B2902" w:rsidP="006B2902">
            <w:pPr>
              <w:numPr>
                <w:ilvl w:val="0"/>
                <w:numId w:val="108"/>
              </w:numPr>
              <w:spacing w:after="23" w:line="300" w:lineRule="auto"/>
              <w:ind w:hanging="336"/>
              <w:rPr>
                <w:rFonts w:ascii="Merriweather Sans" w:hAnsi="Merriweather Sans"/>
                <w:color w:val="auto"/>
              </w:rPr>
            </w:pPr>
            <w:r w:rsidRPr="00621655">
              <w:rPr>
                <w:rFonts w:ascii="Merriweather Sans" w:hAnsi="Merriweather Sans"/>
                <w:color w:val="auto"/>
              </w:rPr>
              <w:t xml:space="preserve">460 puntos de recogida </w:t>
            </w:r>
            <w:r w:rsidRPr="00621655">
              <w:rPr>
                <w:rFonts w:ascii="Merriweather Sans" w:hAnsi="Merriweather Sans"/>
                <w:b/>
                <w:color w:val="auto"/>
              </w:rPr>
              <w:t>comercial</w:t>
            </w:r>
            <w:r w:rsidRPr="00621655">
              <w:rPr>
                <w:rFonts w:ascii="Merriweather Sans" w:hAnsi="Merriweather Sans"/>
                <w:color w:val="auto"/>
              </w:rPr>
              <w:t xml:space="preserve"> con vehículo grande, recolector </w:t>
            </w:r>
            <w:r w:rsidR="001E4A9F" w:rsidRPr="00621655">
              <w:rPr>
                <w:rFonts w:ascii="Merriweather Sans" w:hAnsi="Merriweather Sans"/>
                <w:color w:val="auto"/>
              </w:rPr>
              <w:t>bicompartimentado</w:t>
            </w:r>
            <w:r w:rsidRPr="00621655">
              <w:rPr>
                <w:rFonts w:ascii="Merriweather Sans" w:hAnsi="Merriweather Sans"/>
                <w:color w:val="auto"/>
              </w:rPr>
              <w:t xml:space="preserve"> de carga posterior de </w:t>
            </w:r>
            <w:r w:rsidRPr="00621655">
              <w:rPr>
                <w:rFonts w:ascii="Merriweather Sans" w:hAnsi="Merriweather Sans"/>
                <w:b/>
                <w:bCs/>
                <w:color w:val="auto"/>
              </w:rPr>
              <w:t xml:space="preserve">21 </w:t>
            </w:r>
            <w:r w:rsidRPr="00621655">
              <w:rPr>
                <w:rFonts w:ascii="Merriweather Sans" w:hAnsi="Merriweather Sans"/>
                <w:b/>
                <w:color w:val="auto"/>
              </w:rPr>
              <w:t>m</w:t>
            </w:r>
            <w:r w:rsidRPr="00621655">
              <w:rPr>
                <w:rFonts w:ascii="Merriweather Sans" w:hAnsi="Merriweather Sans"/>
                <w:b/>
                <w:color w:val="auto"/>
                <w:vertAlign w:val="superscript"/>
              </w:rPr>
              <w:t>3</w:t>
            </w:r>
            <w:r w:rsidRPr="00621655">
              <w:rPr>
                <w:rFonts w:ascii="Merriweather Sans" w:hAnsi="Merriweather Sans"/>
                <w:color w:val="auto"/>
              </w:rPr>
              <w:t>.</w:t>
            </w:r>
          </w:p>
          <w:p w14:paraId="439F3D74" w14:textId="40201C30" w:rsidR="006B2902" w:rsidRPr="00621655" w:rsidRDefault="006B2902" w:rsidP="006B2902">
            <w:pPr>
              <w:numPr>
                <w:ilvl w:val="0"/>
                <w:numId w:val="108"/>
              </w:numPr>
              <w:spacing w:after="0" w:line="259" w:lineRule="auto"/>
              <w:ind w:hanging="336"/>
              <w:rPr>
                <w:rFonts w:ascii="Merriweather Sans" w:hAnsi="Merriweather Sans"/>
                <w:color w:val="auto"/>
              </w:rPr>
            </w:pPr>
            <w:r w:rsidRPr="00621655">
              <w:rPr>
                <w:rFonts w:ascii="Merriweather Sans" w:hAnsi="Merriweather Sans"/>
                <w:color w:val="auto"/>
              </w:rPr>
              <w:t xml:space="preserve">310 puntos de recogida </w:t>
            </w:r>
            <w:r w:rsidRPr="00621655">
              <w:rPr>
                <w:rFonts w:ascii="Merriweather Sans" w:hAnsi="Merriweather Sans"/>
                <w:b/>
                <w:color w:val="auto"/>
              </w:rPr>
              <w:t>comercial</w:t>
            </w:r>
            <w:r w:rsidRPr="00621655">
              <w:rPr>
                <w:rFonts w:ascii="Merriweather Sans" w:hAnsi="Merriweather Sans"/>
                <w:color w:val="auto"/>
              </w:rPr>
              <w:t xml:space="preserve"> con vehículo pequeño, recolector </w:t>
            </w:r>
            <w:r w:rsidR="001E4A9F" w:rsidRPr="00621655">
              <w:rPr>
                <w:rFonts w:ascii="Merriweather Sans" w:hAnsi="Merriweather Sans"/>
                <w:color w:val="auto"/>
              </w:rPr>
              <w:t>bicompartimentado</w:t>
            </w:r>
            <w:r w:rsidRPr="00621655">
              <w:rPr>
                <w:rFonts w:ascii="Merriweather Sans" w:hAnsi="Merriweather Sans"/>
                <w:color w:val="auto"/>
              </w:rPr>
              <w:t xml:space="preserve"> de carga posterior de </w:t>
            </w:r>
            <w:r w:rsidRPr="00621655">
              <w:rPr>
                <w:rFonts w:ascii="Merriweather Sans" w:hAnsi="Merriweather Sans"/>
                <w:b/>
                <w:bCs/>
                <w:color w:val="auto"/>
              </w:rPr>
              <w:t xml:space="preserve">10 </w:t>
            </w:r>
            <w:r w:rsidRPr="00621655">
              <w:rPr>
                <w:rFonts w:ascii="Merriweather Sans" w:hAnsi="Merriweather Sans"/>
                <w:b/>
                <w:color w:val="auto"/>
              </w:rPr>
              <w:t>m</w:t>
            </w:r>
            <w:r w:rsidRPr="00621655">
              <w:rPr>
                <w:rFonts w:ascii="Merriweather Sans" w:hAnsi="Merriweather Sans"/>
                <w:b/>
                <w:color w:val="auto"/>
                <w:vertAlign w:val="superscript"/>
              </w:rPr>
              <w:t>3</w:t>
            </w:r>
          </w:p>
        </w:tc>
      </w:tr>
      <w:tr w:rsidR="006B2902" w:rsidRPr="00621655" w14:paraId="3E07947B" w14:textId="77777777" w:rsidTr="007A4590">
        <w:tblPrEx>
          <w:tblCellMar>
            <w:left w:w="108" w:type="dxa"/>
            <w:right w:w="108" w:type="dxa"/>
          </w:tblCellMar>
        </w:tblPrEx>
        <w:trPr>
          <w:trHeight w:val="559"/>
        </w:trPr>
        <w:tc>
          <w:tcPr>
            <w:tcW w:w="1906" w:type="dxa"/>
            <w:gridSpan w:val="2"/>
            <w:tcBorders>
              <w:top w:val="single" w:sz="12" w:space="0" w:color="FFFFFF"/>
              <w:left w:val="single" w:sz="12" w:space="0" w:color="FFFFFF"/>
              <w:bottom w:val="single" w:sz="12" w:space="0" w:color="FFFFFF"/>
              <w:right w:val="single" w:sz="12" w:space="0" w:color="FFFFFF"/>
            </w:tcBorders>
            <w:shd w:val="clear" w:color="auto" w:fill="F2F2F2"/>
          </w:tcPr>
          <w:p w14:paraId="4FD1AD10" w14:textId="2AE6358E" w:rsidR="006B2902" w:rsidRPr="00621655" w:rsidRDefault="006B2902" w:rsidP="00583308">
            <w:pPr>
              <w:tabs>
                <w:tab w:val="right" w:pos="1906"/>
              </w:tabs>
              <w:spacing w:after="17" w:line="259" w:lineRule="auto"/>
              <w:ind w:left="0" w:firstLine="0"/>
              <w:jc w:val="left"/>
              <w:rPr>
                <w:rFonts w:ascii="Merriweather Sans" w:hAnsi="Merriweather Sans"/>
                <w:color w:val="auto"/>
              </w:rPr>
            </w:pPr>
            <w:r w:rsidRPr="00621655">
              <w:rPr>
                <w:rFonts w:ascii="Merriweather Sans" w:hAnsi="Merriweather Sans"/>
                <w:b/>
                <w:color w:val="auto"/>
              </w:rPr>
              <w:t>HORARIO DEL SERVICIO</w:t>
            </w:r>
          </w:p>
        </w:tc>
        <w:tc>
          <w:tcPr>
            <w:tcW w:w="6720" w:type="dxa"/>
            <w:gridSpan w:val="9"/>
            <w:tcBorders>
              <w:top w:val="single" w:sz="2" w:space="0" w:color="F2F2F2"/>
              <w:left w:val="single" w:sz="12" w:space="0" w:color="FFFFFF"/>
              <w:bottom w:val="single" w:sz="2" w:space="0" w:color="DADADB"/>
              <w:right w:val="single" w:sz="12" w:space="0" w:color="FFFFFF"/>
            </w:tcBorders>
            <w:shd w:val="clear" w:color="auto" w:fill="F2F2F2"/>
          </w:tcPr>
          <w:p w14:paraId="39E91641" w14:textId="5CA15370" w:rsidR="006B2902" w:rsidRPr="00621655" w:rsidRDefault="006B2902" w:rsidP="007A4590">
            <w:pPr>
              <w:spacing w:after="0" w:line="259" w:lineRule="auto"/>
              <w:ind w:left="32" w:firstLine="0"/>
              <w:jc w:val="left"/>
              <w:rPr>
                <w:rFonts w:ascii="Merriweather Sans" w:hAnsi="Merriweather Sans"/>
                <w:color w:val="auto"/>
              </w:rPr>
            </w:pPr>
            <w:r w:rsidRPr="00621655">
              <w:rPr>
                <w:rFonts w:ascii="Merriweather Sans" w:hAnsi="Merriweather Sans"/>
                <w:color w:val="auto"/>
              </w:rPr>
              <w:t>De 22.00 a 6.00 h</w:t>
            </w:r>
          </w:p>
        </w:tc>
      </w:tr>
      <w:tr w:rsidR="006B2902" w:rsidRPr="00621655" w14:paraId="393ADE4F" w14:textId="77777777" w:rsidTr="007A4590">
        <w:tblPrEx>
          <w:tblCellMar>
            <w:left w:w="108" w:type="dxa"/>
            <w:right w:w="108" w:type="dxa"/>
          </w:tblCellMar>
        </w:tblPrEx>
        <w:trPr>
          <w:trHeight w:val="553"/>
        </w:trPr>
        <w:tc>
          <w:tcPr>
            <w:tcW w:w="1906" w:type="dxa"/>
            <w:gridSpan w:val="2"/>
            <w:vMerge w:val="restart"/>
            <w:tcBorders>
              <w:top w:val="single" w:sz="12" w:space="0" w:color="FFFFFF"/>
              <w:left w:val="single" w:sz="12" w:space="0" w:color="FFFFFF"/>
              <w:bottom w:val="single" w:sz="12" w:space="0" w:color="FFFFFF"/>
              <w:right w:val="single" w:sz="12" w:space="0" w:color="FFFFFF"/>
            </w:tcBorders>
            <w:shd w:val="clear" w:color="auto" w:fill="DADADB"/>
            <w:vAlign w:val="center"/>
          </w:tcPr>
          <w:p w14:paraId="6CD1B43A" w14:textId="340ADB23" w:rsidR="006B2902" w:rsidRPr="00621655" w:rsidRDefault="006B2902" w:rsidP="00583308">
            <w:pPr>
              <w:tabs>
                <w:tab w:val="right" w:pos="1906"/>
              </w:tabs>
              <w:spacing w:after="17" w:line="259" w:lineRule="auto"/>
              <w:ind w:left="0" w:firstLine="0"/>
              <w:jc w:val="left"/>
              <w:rPr>
                <w:rFonts w:ascii="Merriweather Sans" w:hAnsi="Merriweather Sans"/>
                <w:color w:val="auto"/>
              </w:rPr>
            </w:pPr>
            <w:r w:rsidRPr="00621655">
              <w:rPr>
                <w:rFonts w:ascii="Merriweather Sans" w:hAnsi="Merriweather Sans"/>
                <w:b/>
                <w:color w:val="auto"/>
              </w:rPr>
              <w:t xml:space="preserve">FRECUENCIA </w:t>
            </w:r>
            <w:r w:rsidR="00583308" w:rsidRPr="00621655">
              <w:rPr>
                <w:rFonts w:ascii="Merriweather Sans" w:hAnsi="Merriweather Sans"/>
                <w:b/>
                <w:color w:val="auto"/>
              </w:rPr>
              <w:t>Y</w:t>
            </w:r>
            <w:r w:rsidRPr="00621655">
              <w:rPr>
                <w:rFonts w:ascii="Merriweather Sans" w:hAnsi="Merriweather Sans"/>
                <w:b/>
                <w:color w:val="auto"/>
              </w:rPr>
              <w:t xml:space="preserve"> CALENDARIO SEMANAL</w:t>
            </w:r>
          </w:p>
        </w:tc>
        <w:tc>
          <w:tcPr>
            <w:tcW w:w="6592" w:type="dxa"/>
            <w:gridSpan w:val="8"/>
            <w:tcBorders>
              <w:top w:val="single" w:sz="2" w:space="0" w:color="DADADB"/>
              <w:left w:val="single" w:sz="12" w:space="0" w:color="FFFFFF"/>
              <w:bottom w:val="single" w:sz="8" w:space="0" w:color="000000"/>
              <w:right w:val="nil"/>
            </w:tcBorders>
            <w:shd w:val="clear" w:color="auto" w:fill="DADADB"/>
          </w:tcPr>
          <w:p w14:paraId="43FC0E9B" w14:textId="47CDCABA" w:rsidR="006B2902" w:rsidRPr="00621655" w:rsidRDefault="006B2902" w:rsidP="00CA2B63">
            <w:pPr>
              <w:spacing w:after="0" w:line="259" w:lineRule="auto"/>
              <w:ind w:left="32" w:firstLine="0"/>
              <w:jc w:val="left"/>
              <w:rPr>
                <w:rFonts w:ascii="Merriweather Sans" w:hAnsi="Merriweather Sans"/>
                <w:color w:val="auto"/>
              </w:rPr>
            </w:pPr>
            <w:r w:rsidRPr="00621655">
              <w:rPr>
                <w:rFonts w:ascii="Merriweather Sans" w:hAnsi="Merriweather Sans"/>
                <w:color w:val="auto"/>
              </w:rPr>
              <w:t xml:space="preserve">El servicio de recogida puerta a puerta de </w:t>
            </w:r>
            <w:r w:rsidR="008F25A5" w:rsidRPr="00621655">
              <w:rPr>
                <w:rFonts w:ascii="Merriweather Sans" w:hAnsi="Merriweather Sans"/>
                <w:color w:val="auto"/>
              </w:rPr>
              <w:t xml:space="preserve">la </w:t>
            </w:r>
            <w:r w:rsidRPr="00621655">
              <w:rPr>
                <w:rFonts w:ascii="Merriweather Sans" w:hAnsi="Merriweather Sans"/>
                <w:color w:val="auto"/>
              </w:rPr>
              <w:t xml:space="preserve">fracción TEXTIL SANITARIO a domésticos y comerciales se prestará </w:t>
            </w:r>
            <w:r w:rsidR="00CA2B63" w:rsidRPr="00621655">
              <w:rPr>
                <w:rFonts w:ascii="Merriweather Sans" w:hAnsi="Merriweather Sans"/>
                <w:color w:val="auto"/>
              </w:rPr>
              <w:t>5</w:t>
            </w:r>
            <w:r w:rsidRPr="00621655">
              <w:rPr>
                <w:rFonts w:ascii="Merriweather Sans" w:hAnsi="Merriweather Sans"/>
                <w:color w:val="auto"/>
              </w:rPr>
              <w:t xml:space="preserve"> días </w:t>
            </w:r>
            <w:r w:rsidR="008F25A5" w:rsidRPr="00621655">
              <w:rPr>
                <w:rFonts w:ascii="Merriweather Sans" w:hAnsi="Merriweather Sans"/>
                <w:color w:val="auto"/>
              </w:rPr>
              <w:t>a</w:t>
            </w:r>
            <w:r w:rsidRPr="00621655">
              <w:rPr>
                <w:rFonts w:ascii="Merriweather Sans" w:hAnsi="Merriweather Sans"/>
                <w:color w:val="auto"/>
              </w:rPr>
              <w:t xml:space="preserve"> la semana.</w:t>
            </w:r>
          </w:p>
        </w:tc>
        <w:tc>
          <w:tcPr>
            <w:tcW w:w="128" w:type="dxa"/>
            <w:tcBorders>
              <w:top w:val="single" w:sz="2" w:space="0" w:color="DADADB"/>
              <w:left w:val="nil"/>
              <w:bottom w:val="nil"/>
              <w:right w:val="single" w:sz="22" w:space="0" w:color="DADADB"/>
            </w:tcBorders>
            <w:shd w:val="clear" w:color="auto" w:fill="DADADB"/>
          </w:tcPr>
          <w:p w14:paraId="37C91BC3"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374B5FEE" w14:textId="77777777" w:rsidTr="007A4590">
        <w:tblPrEx>
          <w:tblCellMar>
            <w:left w:w="108" w:type="dxa"/>
            <w:right w:w="108" w:type="dxa"/>
          </w:tblCellMar>
        </w:tblPrEx>
        <w:trPr>
          <w:trHeight w:val="298"/>
        </w:trPr>
        <w:tc>
          <w:tcPr>
            <w:tcW w:w="0" w:type="auto"/>
            <w:gridSpan w:val="2"/>
            <w:vMerge/>
            <w:tcBorders>
              <w:top w:val="nil"/>
              <w:left w:val="single" w:sz="12" w:space="0" w:color="FFFFFF"/>
              <w:bottom w:val="nil"/>
              <w:right w:val="single" w:sz="12" w:space="0" w:color="FFFFFF"/>
            </w:tcBorders>
          </w:tcPr>
          <w:p w14:paraId="226F47B4"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877" w:type="dxa"/>
            <w:tcBorders>
              <w:top w:val="single" w:sz="8" w:space="0" w:color="000000"/>
              <w:left w:val="single" w:sz="12" w:space="0" w:color="FFFFFF"/>
              <w:bottom w:val="single" w:sz="8" w:space="0" w:color="000000"/>
              <w:right w:val="single" w:sz="8" w:space="0" w:color="000000"/>
            </w:tcBorders>
            <w:shd w:val="clear" w:color="auto" w:fill="7F7F7F"/>
          </w:tcPr>
          <w:p w14:paraId="221E976A" w14:textId="77777777" w:rsidR="006B2902" w:rsidRPr="00621655" w:rsidRDefault="006B2902" w:rsidP="007A4590">
            <w:pPr>
              <w:spacing w:after="0" w:line="259" w:lineRule="auto"/>
              <w:ind w:left="112" w:firstLine="0"/>
              <w:jc w:val="left"/>
              <w:rPr>
                <w:rFonts w:ascii="Merriweather Sans" w:hAnsi="Merriweather Sans"/>
                <w:color w:val="auto"/>
                <w:sz w:val="18"/>
              </w:rPr>
            </w:pPr>
            <w:r w:rsidRPr="00621655">
              <w:rPr>
                <w:rFonts w:ascii="Merriweather Sans" w:hAnsi="Merriweather Sans"/>
                <w:b/>
                <w:color w:val="auto"/>
                <w:sz w:val="18"/>
              </w:rPr>
              <w:t xml:space="preserve">LUNES </w:t>
            </w:r>
          </w:p>
        </w:tc>
        <w:tc>
          <w:tcPr>
            <w:tcW w:w="895" w:type="dxa"/>
            <w:gridSpan w:val="2"/>
            <w:tcBorders>
              <w:top w:val="single" w:sz="8" w:space="0" w:color="000000"/>
              <w:left w:val="single" w:sz="8" w:space="0" w:color="000000"/>
              <w:bottom w:val="single" w:sz="8" w:space="0" w:color="000000"/>
              <w:right w:val="single" w:sz="8" w:space="0" w:color="000000"/>
            </w:tcBorders>
            <w:shd w:val="clear" w:color="auto" w:fill="7F7F7F"/>
          </w:tcPr>
          <w:p w14:paraId="0AA37AE1" w14:textId="77777777" w:rsidR="006B2902" w:rsidRPr="00621655" w:rsidRDefault="006B2902" w:rsidP="007A4590">
            <w:pPr>
              <w:spacing w:after="0" w:line="259" w:lineRule="auto"/>
              <w:ind w:left="70" w:firstLine="0"/>
              <w:rPr>
                <w:rFonts w:ascii="Merriweather Sans" w:hAnsi="Merriweather Sans"/>
                <w:color w:val="auto"/>
                <w:sz w:val="18"/>
              </w:rPr>
            </w:pPr>
            <w:r w:rsidRPr="00621655">
              <w:rPr>
                <w:rFonts w:ascii="Merriweather Sans" w:hAnsi="Merriweather Sans"/>
                <w:b/>
                <w:color w:val="auto"/>
                <w:sz w:val="18"/>
              </w:rPr>
              <w:t xml:space="preserve">MARTES </w:t>
            </w:r>
          </w:p>
        </w:tc>
        <w:tc>
          <w:tcPr>
            <w:tcW w:w="985" w:type="dxa"/>
            <w:tcBorders>
              <w:top w:val="single" w:sz="8" w:space="0" w:color="000000"/>
              <w:left w:val="single" w:sz="8" w:space="0" w:color="000000"/>
              <w:bottom w:val="single" w:sz="8" w:space="0" w:color="000000"/>
              <w:right w:val="single" w:sz="8" w:space="0" w:color="000000"/>
            </w:tcBorders>
            <w:shd w:val="clear" w:color="auto" w:fill="7F7F7F"/>
          </w:tcPr>
          <w:p w14:paraId="3CADB426" w14:textId="77777777" w:rsidR="006B2902" w:rsidRPr="00621655" w:rsidRDefault="006B2902" w:rsidP="007A4590">
            <w:pPr>
              <w:spacing w:after="0" w:line="259" w:lineRule="auto"/>
              <w:ind w:left="70" w:firstLine="0"/>
              <w:rPr>
                <w:rFonts w:ascii="Merriweather Sans" w:hAnsi="Merriweather Sans"/>
                <w:color w:val="auto"/>
                <w:sz w:val="18"/>
              </w:rPr>
            </w:pPr>
            <w:r w:rsidRPr="00621655">
              <w:rPr>
                <w:rFonts w:ascii="Merriweather Sans" w:hAnsi="Merriweather Sans"/>
                <w:b/>
                <w:color w:val="auto"/>
                <w:sz w:val="18"/>
              </w:rPr>
              <w:t xml:space="preserve">MIÉRCOLES </w:t>
            </w:r>
          </w:p>
        </w:tc>
        <w:tc>
          <w:tcPr>
            <w:tcW w:w="736" w:type="dxa"/>
            <w:tcBorders>
              <w:top w:val="single" w:sz="8" w:space="0" w:color="000000"/>
              <w:left w:val="single" w:sz="8" w:space="0" w:color="000000"/>
              <w:bottom w:val="single" w:sz="8" w:space="0" w:color="000000"/>
              <w:right w:val="single" w:sz="8" w:space="0" w:color="000000"/>
            </w:tcBorders>
            <w:shd w:val="clear" w:color="auto" w:fill="7F7F7F"/>
          </w:tcPr>
          <w:p w14:paraId="6EE4E84C" w14:textId="77777777" w:rsidR="006B2902" w:rsidRPr="00621655" w:rsidRDefault="006B2902" w:rsidP="007A4590">
            <w:pPr>
              <w:spacing w:after="0" w:line="259" w:lineRule="auto"/>
              <w:ind w:left="71" w:firstLine="0"/>
              <w:rPr>
                <w:rFonts w:ascii="Merriweather Sans" w:hAnsi="Merriweather Sans"/>
                <w:color w:val="auto"/>
                <w:sz w:val="18"/>
              </w:rPr>
            </w:pPr>
            <w:r w:rsidRPr="00621655">
              <w:rPr>
                <w:rFonts w:ascii="Merriweather Sans" w:hAnsi="Merriweather Sans"/>
                <w:b/>
                <w:color w:val="auto"/>
                <w:sz w:val="18"/>
              </w:rPr>
              <w:t xml:space="preserve">JUEVES </w:t>
            </w:r>
          </w:p>
        </w:tc>
        <w:tc>
          <w:tcPr>
            <w:tcW w:w="1074" w:type="dxa"/>
            <w:tcBorders>
              <w:top w:val="single" w:sz="8" w:space="0" w:color="000000"/>
              <w:left w:val="single" w:sz="8" w:space="0" w:color="000000"/>
              <w:bottom w:val="single" w:sz="8" w:space="0" w:color="000000"/>
              <w:right w:val="single" w:sz="8" w:space="0" w:color="000000"/>
            </w:tcBorders>
            <w:shd w:val="clear" w:color="auto" w:fill="7F7F7F"/>
          </w:tcPr>
          <w:p w14:paraId="5EB0AB49" w14:textId="77777777" w:rsidR="006B2902" w:rsidRPr="00621655" w:rsidRDefault="006B2902" w:rsidP="007A4590">
            <w:pPr>
              <w:spacing w:after="0" w:line="259" w:lineRule="auto"/>
              <w:ind w:left="70" w:firstLine="0"/>
              <w:rPr>
                <w:rFonts w:ascii="Merriweather Sans" w:hAnsi="Merriweather Sans"/>
                <w:color w:val="auto"/>
                <w:sz w:val="18"/>
              </w:rPr>
            </w:pPr>
            <w:r w:rsidRPr="00621655">
              <w:rPr>
                <w:rFonts w:ascii="Merriweather Sans" w:hAnsi="Merriweather Sans"/>
                <w:b/>
                <w:color w:val="auto"/>
                <w:sz w:val="18"/>
              </w:rPr>
              <w:t xml:space="preserve">VIERNES </w:t>
            </w:r>
          </w:p>
        </w:tc>
        <w:tc>
          <w:tcPr>
            <w:tcW w:w="949" w:type="dxa"/>
            <w:tcBorders>
              <w:top w:val="single" w:sz="8" w:space="0" w:color="000000"/>
              <w:left w:val="single" w:sz="8" w:space="0" w:color="000000"/>
              <w:bottom w:val="single" w:sz="8" w:space="0" w:color="000000"/>
              <w:right w:val="single" w:sz="8" w:space="0" w:color="000000"/>
            </w:tcBorders>
            <w:shd w:val="clear" w:color="auto" w:fill="7F7F7F"/>
          </w:tcPr>
          <w:p w14:paraId="3AA7FD24" w14:textId="77777777" w:rsidR="006B2902" w:rsidRPr="00621655" w:rsidRDefault="006B2902" w:rsidP="007A4590">
            <w:pPr>
              <w:spacing w:after="0" w:line="259" w:lineRule="auto"/>
              <w:ind w:left="71" w:firstLine="0"/>
              <w:rPr>
                <w:rFonts w:ascii="Merriweather Sans" w:hAnsi="Merriweather Sans"/>
                <w:color w:val="auto"/>
                <w:sz w:val="18"/>
              </w:rPr>
            </w:pPr>
            <w:r w:rsidRPr="00621655">
              <w:rPr>
                <w:rFonts w:ascii="Merriweather Sans" w:hAnsi="Merriweather Sans"/>
                <w:b/>
                <w:color w:val="auto"/>
                <w:sz w:val="18"/>
              </w:rPr>
              <w:t xml:space="preserve">SÁBADO </w:t>
            </w:r>
          </w:p>
        </w:tc>
        <w:tc>
          <w:tcPr>
            <w:tcW w:w="1075" w:type="dxa"/>
            <w:tcBorders>
              <w:top w:val="single" w:sz="8" w:space="0" w:color="000000"/>
              <w:left w:val="single" w:sz="8" w:space="0" w:color="000000"/>
              <w:bottom w:val="single" w:sz="8" w:space="0" w:color="000000"/>
              <w:right w:val="single" w:sz="8" w:space="0" w:color="000000"/>
            </w:tcBorders>
            <w:shd w:val="clear" w:color="auto" w:fill="7F7F7F"/>
          </w:tcPr>
          <w:p w14:paraId="59A71DF3" w14:textId="77777777" w:rsidR="006B2902" w:rsidRPr="00621655" w:rsidRDefault="006B2902" w:rsidP="007A4590">
            <w:pPr>
              <w:spacing w:after="0" w:line="259" w:lineRule="auto"/>
              <w:ind w:left="70" w:firstLine="0"/>
              <w:rPr>
                <w:rFonts w:ascii="Merriweather Sans" w:hAnsi="Merriweather Sans"/>
                <w:color w:val="auto"/>
                <w:sz w:val="18"/>
              </w:rPr>
            </w:pPr>
            <w:r w:rsidRPr="00621655">
              <w:rPr>
                <w:rFonts w:ascii="Merriweather Sans" w:hAnsi="Merriweather Sans"/>
                <w:b/>
                <w:color w:val="auto"/>
                <w:sz w:val="18"/>
              </w:rPr>
              <w:t xml:space="preserve">DOMINGO </w:t>
            </w:r>
          </w:p>
        </w:tc>
        <w:tc>
          <w:tcPr>
            <w:tcW w:w="128" w:type="dxa"/>
            <w:vMerge w:val="restart"/>
            <w:tcBorders>
              <w:top w:val="nil"/>
              <w:left w:val="single" w:sz="8" w:space="0" w:color="000000"/>
              <w:bottom w:val="single" w:sz="2" w:space="0" w:color="F2F2F2"/>
              <w:right w:val="single" w:sz="22" w:space="0" w:color="DADADB"/>
            </w:tcBorders>
          </w:tcPr>
          <w:p w14:paraId="7B34E53D"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4E109AD9" w14:textId="77777777" w:rsidTr="00310E52">
        <w:tblPrEx>
          <w:tblCellMar>
            <w:left w:w="108" w:type="dxa"/>
            <w:right w:w="108" w:type="dxa"/>
          </w:tblCellMar>
        </w:tblPrEx>
        <w:trPr>
          <w:trHeight w:val="649"/>
        </w:trPr>
        <w:tc>
          <w:tcPr>
            <w:tcW w:w="0" w:type="auto"/>
            <w:gridSpan w:val="2"/>
            <w:vMerge/>
            <w:tcBorders>
              <w:top w:val="nil"/>
              <w:left w:val="single" w:sz="12" w:space="0" w:color="FFFFFF"/>
              <w:bottom w:val="single" w:sz="12" w:space="0" w:color="FFFFFF"/>
              <w:right w:val="single" w:sz="12" w:space="0" w:color="FFFFFF"/>
            </w:tcBorders>
          </w:tcPr>
          <w:p w14:paraId="61ABF038"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877" w:type="dxa"/>
            <w:tcBorders>
              <w:top w:val="single" w:sz="8" w:space="0" w:color="000000"/>
              <w:left w:val="single" w:sz="12" w:space="0" w:color="FFFFFF"/>
              <w:bottom w:val="single" w:sz="2" w:space="0" w:color="F2F2F2"/>
              <w:right w:val="single" w:sz="8" w:space="0" w:color="000000"/>
            </w:tcBorders>
            <w:shd w:val="clear" w:color="auto" w:fill="BFBFBF" w:themeFill="background1" w:themeFillShade="BF"/>
            <w:vAlign w:val="bottom"/>
          </w:tcPr>
          <w:p w14:paraId="1C2B8E7B" w14:textId="77777777" w:rsidR="006B2902" w:rsidRPr="00621655" w:rsidRDefault="00310E52" w:rsidP="00310E52">
            <w:pPr>
              <w:spacing w:after="86" w:line="259" w:lineRule="auto"/>
              <w:ind w:left="112" w:firstLine="0"/>
              <w:jc w:val="left"/>
              <w:rPr>
                <w:rFonts w:ascii="Merriweather Sans" w:hAnsi="Merriweather Sans"/>
                <w:color w:val="auto"/>
                <w:sz w:val="18"/>
              </w:rPr>
            </w:pPr>
            <w:r w:rsidRPr="00621655">
              <w:rPr>
                <w:rFonts w:ascii="Merriweather Sans" w:hAnsi="Merriweather Sans"/>
                <w:b/>
                <w:color w:val="auto"/>
                <w:sz w:val="18"/>
              </w:rPr>
              <w:t>TEXTIL SANITARIO</w:t>
            </w:r>
          </w:p>
        </w:tc>
        <w:tc>
          <w:tcPr>
            <w:tcW w:w="895" w:type="dxa"/>
            <w:gridSpan w:val="2"/>
            <w:tcBorders>
              <w:top w:val="single" w:sz="8" w:space="0" w:color="000000"/>
              <w:left w:val="single" w:sz="8" w:space="0" w:color="000000"/>
              <w:bottom w:val="single" w:sz="2" w:space="0" w:color="F2F2F2"/>
              <w:right w:val="single" w:sz="8" w:space="0" w:color="000000"/>
            </w:tcBorders>
            <w:shd w:val="clear" w:color="auto" w:fill="C0C0C0"/>
          </w:tcPr>
          <w:p w14:paraId="4E05BB02" w14:textId="77777777" w:rsidR="006B2902" w:rsidRPr="00621655" w:rsidRDefault="006B2902" w:rsidP="007A4590">
            <w:pPr>
              <w:spacing w:after="0" w:line="259" w:lineRule="auto"/>
              <w:ind w:left="0" w:firstLine="0"/>
              <w:jc w:val="center"/>
              <w:rPr>
                <w:rFonts w:ascii="Merriweather Sans" w:hAnsi="Merriweather Sans"/>
                <w:color w:val="auto"/>
                <w:sz w:val="18"/>
              </w:rPr>
            </w:pPr>
            <w:r w:rsidRPr="00621655">
              <w:rPr>
                <w:rFonts w:ascii="Merriweather Sans" w:hAnsi="Merriweather Sans"/>
                <w:b/>
                <w:color w:val="auto"/>
                <w:sz w:val="18"/>
              </w:rPr>
              <w:t xml:space="preserve">TEXTIL SANITARIO </w:t>
            </w:r>
          </w:p>
        </w:tc>
        <w:tc>
          <w:tcPr>
            <w:tcW w:w="985" w:type="dxa"/>
            <w:tcBorders>
              <w:top w:val="single" w:sz="8" w:space="0" w:color="000000"/>
              <w:left w:val="single" w:sz="8" w:space="0" w:color="000000"/>
              <w:bottom w:val="single" w:sz="2" w:space="0" w:color="F2F2F2"/>
              <w:right w:val="single" w:sz="8" w:space="0" w:color="000000"/>
            </w:tcBorders>
            <w:shd w:val="clear" w:color="auto" w:fill="C0C0C0"/>
          </w:tcPr>
          <w:p w14:paraId="4CE409A7" w14:textId="77777777" w:rsidR="006B2902" w:rsidRPr="00621655" w:rsidRDefault="006B2902" w:rsidP="007A4590">
            <w:pPr>
              <w:spacing w:after="0" w:line="259" w:lineRule="auto"/>
              <w:ind w:left="0" w:firstLine="0"/>
              <w:jc w:val="center"/>
              <w:rPr>
                <w:rFonts w:ascii="Merriweather Sans" w:hAnsi="Merriweather Sans"/>
                <w:color w:val="auto"/>
                <w:sz w:val="18"/>
              </w:rPr>
            </w:pPr>
            <w:r w:rsidRPr="00621655">
              <w:rPr>
                <w:rFonts w:ascii="Merriweather Sans" w:hAnsi="Merriweather Sans"/>
                <w:b/>
                <w:color w:val="auto"/>
                <w:sz w:val="18"/>
              </w:rPr>
              <w:t xml:space="preserve">TEXTIL SANITARIO </w:t>
            </w:r>
          </w:p>
        </w:tc>
        <w:tc>
          <w:tcPr>
            <w:tcW w:w="736" w:type="dxa"/>
            <w:tcBorders>
              <w:top w:val="single" w:sz="8" w:space="0" w:color="000000"/>
              <w:left w:val="single" w:sz="8" w:space="0" w:color="000000"/>
              <w:bottom w:val="single" w:sz="2" w:space="0" w:color="F2F2F2"/>
              <w:right w:val="single" w:sz="8" w:space="0" w:color="000000"/>
            </w:tcBorders>
            <w:shd w:val="clear" w:color="auto" w:fill="DADADB"/>
            <w:vAlign w:val="bottom"/>
          </w:tcPr>
          <w:p w14:paraId="635321E9" w14:textId="77777777" w:rsidR="006B2902" w:rsidRPr="00621655" w:rsidRDefault="006B2902" w:rsidP="007A4590">
            <w:pPr>
              <w:spacing w:after="0" w:line="259" w:lineRule="auto"/>
              <w:ind w:left="46" w:firstLine="0"/>
              <w:jc w:val="center"/>
              <w:rPr>
                <w:rFonts w:ascii="Merriweather Sans" w:hAnsi="Merriweather Sans"/>
                <w:color w:val="auto"/>
                <w:sz w:val="18"/>
              </w:rPr>
            </w:pPr>
            <w:r w:rsidRPr="00621655">
              <w:rPr>
                <w:rFonts w:ascii="Merriweather Sans" w:hAnsi="Merriweather Sans"/>
                <w:color w:val="auto"/>
                <w:sz w:val="18"/>
              </w:rPr>
              <w:t xml:space="preserve"> </w:t>
            </w:r>
          </w:p>
        </w:tc>
        <w:tc>
          <w:tcPr>
            <w:tcW w:w="1074" w:type="dxa"/>
            <w:tcBorders>
              <w:top w:val="single" w:sz="8" w:space="0" w:color="000000"/>
              <w:left w:val="single" w:sz="8" w:space="0" w:color="000000"/>
              <w:bottom w:val="single" w:sz="2" w:space="0" w:color="F2F2F2"/>
              <w:right w:val="single" w:sz="8" w:space="0" w:color="000000"/>
            </w:tcBorders>
            <w:shd w:val="clear" w:color="auto" w:fill="C0C0C0"/>
          </w:tcPr>
          <w:p w14:paraId="0748C41C" w14:textId="77777777" w:rsidR="006B2902" w:rsidRPr="00621655" w:rsidRDefault="006B2902" w:rsidP="007A4590">
            <w:pPr>
              <w:spacing w:after="0" w:line="259" w:lineRule="auto"/>
              <w:ind w:left="0" w:firstLine="0"/>
              <w:jc w:val="center"/>
              <w:rPr>
                <w:rFonts w:ascii="Merriweather Sans" w:hAnsi="Merriweather Sans"/>
                <w:color w:val="auto"/>
                <w:sz w:val="18"/>
              </w:rPr>
            </w:pPr>
            <w:r w:rsidRPr="00621655">
              <w:rPr>
                <w:rFonts w:ascii="Merriweather Sans" w:hAnsi="Merriweather Sans"/>
                <w:b/>
                <w:color w:val="auto"/>
                <w:sz w:val="18"/>
              </w:rPr>
              <w:t xml:space="preserve">TEXTIL SANITARIO </w:t>
            </w:r>
          </w:p>
        </w:tc>
        <w:tc>
          <w:tcPr>
            <w:tcW w:w="949" w:type="dxa"/>
            <w:tcBorders>
              <w:top w:val="single" w:sz="8" w:space="0" w:color="000000"/>
              <w:left w:val="single" w:sz="8" w:space="0" w:color="000000"/>
              <w:bottom w:val="single" w:sz="2" w:space="0" w:color="F2F2F2"/>
              <w:right w:val="single" w:sz="8" w:space="0" w:color="000000"/>
            </w:tcBorders>
            <w:shd w:val="clear" w:color="auto" w:fill="DADADB"/>
            <w:vAlign w:val="bottom"/>
          </w:tcPr>
          <w:p w14:paraId="0D981F32" w14:textId="77777777" w:rsidR="006B2902" w:rsidRPr="00621655" w:rsidRDefault="006B2902" w:rsidP="007A4590">
            <w:pPr>
              <w:spacing w:after="0" w:line="259" w:lineRule="auto"/>
              <w:ind w:left="43" w:firstLine="0"/>
              <w:jc w:val="center"/>
              <w:rPr>
                <w:rFonts w:ascii="Merriweather Sans" w:hAnsi="Merriweather Sans"/>
                <w:color w:val="auto"/>
                <w:sz w:val="18"/>
              </w:rPr>
            </w:pPr>
            <w:r w:rsidRPr="00621655">
              <w:rPr>
                <w:rFonts w:ascii="Merriweather Sans" w:hAnsi="Merriweather Sans"/>
                <w:color w:val="auto"/>
                <w:sz w:val="18"/>
              </w:rPr>
              <w:t xml:space="preserve"> </w:t>
            </w:r>
          </w:p>
        </w:tc>
        <w:tc>
          <w:tcPr>
            <w:tcW w:w="1075" w:type="dxa"/>
            <w:tcBorders>
              <w:top w:val="single" w:sz="8" w:space="0" w:color="000000"/>
              <w:left w:val="single" w:sz="8" w:space="0" w:color="000000"/>
              <w:bottom w:val="single" w:sz="2" w:space="0" w:color="F2F2F2"/>
              <w:right w:val="single" w:sz="8" w:space="0" w:color="000000"/>
            </w:tcBorders>
            <w:shd w:val="clear" w:color="auto" w:fill="C0C0C0"/>
          </w:tcPr>
          <w:p w14:paraId="1FF17D69" w14:textId="77777777" w:rsidR="006B2902" w:rsidRPr="00621655" w:rsidRDefault="006B2902" w:rsidP="007A4590">
            <w:pPr>
              <w:spacing w:after="0" w:line="259" w:lineRule="auto"/>
              <w:ind w:left="122" w:firstLine="103"/>
              <w:jc w:val="left"/>
              <w:rPr>
                <w:rFonts w:ascii="Merriweather Sans" w:hAnsi="Merriweather Sans"/>
                <w:color w:val="auto"/>
                <w:sz w:val="18"/>
              </w:rPr>
            </w:pPr>
            <w:r w:rsidRPr="00621655">
              <w:rPr>
                <w:rFonts w:ascii="Merriweather Sans" w:hAnsi="Merriweather Sans"/>
                <w:b/>
                <w:color w:val="auto"/>
                <w:sz w:val="18"/>
              </w:rPr>
              <w:t xml:space="preserve">TEXTIL SANITARIO </w:t>
            </w:r>
          </w:p>
        </w:tc>
        <w:tc>
          <w:tcPr>
            <w:tcW w:w="0" w:type="auto"/>
            <w:vMerge/>
            <w:tcBorders>
              <w:top w:val="nil"/>
              <w:left w:val="single" w:sz="8" w:space="0" w:color="000000"/>
              <w:bottom w:val="single" w:sz="2" w:space="0" w:color="F2F2F2"/>
              <w:right w:val="single" w:sz="22" w:space="0" w:color="DADADB"/>
            </w:tcBorders>
          </w:tcPr>
          <w:p w14:paraId="0E64DA1F"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02DC7E56" w14:textId="77777777" w:rsidTr="007A4590">
        <w:tblPrEx>
          <w:tblCellMar>
            <w:left w:w="108" w:type="dxa"/>
            <w:right w:w="108" w:type="dxa"/>
          </w:tblCellMar>
        </w:tblPrEx>
        <w:trPr>
          <w:trHeight w:val="1097"/>
        </w:trPr>
        <w:tc>
          <w:tcPr>
            <w:tcW w:w="1906" w:type="dxa"/>
            <w:gridSpan w:val="2"/>
            <w:tcBorders>
              <w:top w:val="single" w:sz="12" w:space="0" w:color="FFFFFF"/>
              <w:left w:val="single" w:sz="12" w:space="0" w:color="FFFFFF"/>
              <w:bottom w:val="single" w:sz="12" w:space="0" w:color="FFFFFF"/>
              <w:right w:val="single" w:sz="12" w:space="0" w:color="FFFFFF"/>
            </w:tcBorders>
            <w:shd w:val="clear" w:color="auto" w:fill="F2F2F2"/>
            <w:vAlign w:val="center"/>
          </w:tcPr>
          <w:p w14:paraId="6E114A86" w14:textId="09135CD2" w:rsidR="006B2902" w:rsidRPr="00621655" w:rsidRDefault="006B2902" w:rsidP="007A4590">
            <w:pPr>
              <w:spacing w:after="0" w:line="259" w:lineRule="auto"/>
              <w:ind w:left="66" w:firstLine="0"/>
              <w:jc w:val="left"/>
              <w:rPr>
                <w:rFonts w:ascii="Merriweather Sans" w:hAnsi="Merriweather Sans"/>
                <w:color w:val="auto"/>
              </w:rPr>
            </w:pPr>
            <w:r w:rsidRPr="00621655">
              <w:rPr>
                <w:rFonts w:ascii="Merriweather Sans" w:hAnsi="Merriweather Sans"/>
                <w:b/>
                <w:color w:val="auto"/>
              </w:rPr>
              <w:t>TRANSPORTE DEL RESIDUO</w:t>
            </w:r>
          </w:p>
        </w:tc>
        <w:tc>
          <w:tcPr>
            <w:tcW w:w="6720" w:type="dxa"/>
            <w:gridSpan w:val="9"/>
            <w:tcBorders>
              <w:top w:val="single" w:sz="2" w:space="0" w:color="F2F2F2"/>
              <w:left w:val="single" w:sz="12" w:space="0" w:color="FFFFFF"/>
              <w:bottom w:val="single" w:sz="2" w:space="0" w:color="DADADB"/>
              <w:right w:val="single" w:sz="12" w:space="0" w:color="FFFFFF"/>
            </w:tcBorders>
            <w:shd w:val="clear" w:color="auto" w:fill="F2F2F2"/>
          </w:tcPr>
          <w:p w14:paraId="2864F2C3" w14:textId="46DC9751" w:rsidR="006B2902" w:rsidRPr="00621655" w:rsidRDefault="006B2902" w:rsidP="007A4590">
            <w:pPr>
              <w:spacing w:after="0" w:line="279" w:lineRule="auto"/>
              <w:ind w:left="32" w:firstLine="0"/>
              <w:rPr>
                <w:rFonts w:ascii="Merriweather Sans" w:hAnsi="Merriweather Sans"/>
                <w:color w:val="auto"/>
              </w:rPr>
            </w:pPr>
            <w:r w:rsidRPr="00621655">
              <w:rPr>
                <w:rFonts w:ascii="Merriweather Sans" w:hAnsi="Merriweather Sans"/>
                <w:color w:val="auto"/>
              </w:rPr>
              <w:t>Se podrá hacer transferencia en un punto habilitado por el adjudicatario siempre que esté legalizado y aprobado por el Ayuntamiento de Ripollet.</w:t>
            </w:r>
          </w:p>
          <w:p w14:paraId="43C1F4E3" w14:textId="17A5CCA7" w:rsidR="006B2902" w:rsidRPr="00621655" w:rsidRDefault="006B2902" w:rsidP="007A4590">
            <w:pPr>
              <w:spacing w:after="0" w:line="259" w:lineRule="auto"/>
              <w:ind w:left="32" w:firstLine="0"/>
              <w:rPr>
                <w:rFonts w:ascii="Merriweather Sans" w:hAnsi="Merriweather Sans"/>
                <w:color w:val="auto"/>
              </w:rPr>
            </w:pPr>
            <w:r w:rsidRPr="00621655">
              <w:rPr>
                <w:rFonts w:ascii="Merriweather Sans" w:hAnsi="Merriweather Sans"/>
                <w:color w:val="auto"/>
              </w:rPr>
              <w:t xml:space="preserve">Los residuos serán trasladados a la planta correspondiente </w:t>
            </w:r>
            <w:r w:rsidR="003C30EA" w:rsidRPr="00621655">
              <w:rPr>
                <w:rFonts w:ascii="Merriweather Sans" w:hAnsi="Merriweather Sans"/>
                <w:color w:val="auto"/>
              </w:rPr>
              <w:t>en un plazo</w:t>
            </w:r>
            <w:r w:rsidRPr="00621655">
              <w:rPr>
                <w:rFonts w:ascii="Merriweather Sans" w:hAnsi="Merriweather Sans"/>
                <w:color w:val="auto"/>
              </w:rPr>
              <w:t xml:space="preserve"> máximo de 12 horas posteriormente a su recogida.</w:t>
            </w:r>
          </w:p>
        </w:tc>
      </w:tr>
      <w:tr w:rsidR="006B2902" w:rsidRPr="00621655" w14:paraId="13ADF41F" w14:textId="77777777" w:rsidTr="007A4590">
        <w:tblPrEx>
          <w:tblCellMar>
            <w:left w:w="108" w:type="dxa"/>
            <w:right w:w="108" w:type="dxa"/>
          </w:tblCellMar>
        </w:tblPrEx>
        <w:trPr>
          <w:trHeight w:val="1074"/>
        </w:trPr>
        <w:tc>
          <w:tcPr>
            <w:tcW w:w="1906" w:type="dxa"/>
            <w:gridSpan w:val="2"/>
            <w:vMerge w:val="restart"/>
            <w:tcBorders>
              <w:top w:val="single" w:sz="12" w:space="0" w:color="FFFFFF"/>
              <w:left w:val="single" w:sz="12" w:space="0" w:color="FFFFFF"/>
              <w:bottom w:val="single" w:sz="12" w:space="0" w:color="FFFFFF"/>
              <w:right w:val="single" w:sz="12" w:space="0" w:color="FFFFFF"/>
            </w:tcBorders>
            <w:shd w:val="clear" w:color="auto" w:fill="DADADB"/>
            <w:vAlign w:val="center"/>
          </w:tcPr>
          <w:p w14:paraId="5FE762DC" w14:textId="673BC444" w:rsidR="006B2902" w:rsidRPr="00621655" w:rsidRDefault="006B2902" w:rsidP="007A4590">
            <w:pPr>
              <w:spacing w:after="0" w:line="259" w:lineRule="auto"/>
              <w:ind w:left="66" w:firstLine="0"/>
              <w:jc w:val="left"/>
              <w:rPr>
                <w:rFonts w:ascii="Merriweather Sans" w:hAnsi="Merriweather Sans"/>
                <w:color w:val="auto"/>
              </w:rPr>
            </w:pPr>
            <w:r w:rsidRPr="00621655">
              <w:rPr>
                <w:rFonts w:ascii="Merriweather Sans" w:hAnsi="Merriweather Sans"/>
                <w:b/>
                <w:color w:val="auto"/>
              </w:rPr>
              <w:t>COMPOSICIÓN DE LOS EQUIPOS</w:t>
            </w:r>
          </w:p>
        </w:tc>
        <w:tc>
          <w:tcPr>
            <w:tcW w:w="6720" w:type="dxa"/>
            <w:gridSpan w:val="9"/>
            <w:tcBorders>
              <w:top w:val="single" w:sz="2" w:space="0" w:color="DADADB"/>
              <w:left w:val="single" w:sz="12" w:space="0" w:color="FFFFFF"/>
              <w:bottom w:val="nil"/>
              <w:right w:val="single" w:sz="12" w:space="0" w:color="FFFFFF"/>
            </w:tcBorders>
            <w:shd w:val="clear" w:color="auto" w:fill="DADADB"/>
          </w:tcPr>
          <w:p w14:paraId="4AC885EA" w14:textId="77777777" w:rsidR="006B2902" w:rsidRPr="00621655" w:rsidRDefault="006B2902" w:rsidP="007A4590">
            <w:pPr>
              <w:spacing w:after="30" w:line="259" w:lineRule="auto"/>
              <w:ind w:left="32" w:firstLine="0"/>
              <w:jc w:val="left"/>
              <w:rPr>
                <w:rFonts w:ascii="Merriweather Sans" w:hAnsi="Merriweather Sans"/>
                <w:color w:val="auto"/>
              </w:rPr>
            </w:pPr>
            <w:r w:rsidRPr="00621655">
              <w:rPr>
                <w:rFonts w:ascii="Merriweather Sans" w:hAnsi="Merriweather Sans"/>
                <w:color w:val="auto"/>
              </w:rPr>
              <w:t xml:space="preserve">Se prevén los siguientes equipos: </w:t>
            </w:r>
          </w:p>
          <w:p w14:paraId="09C63362" w14:textId="2FDAD405" w:rsidR="006B2902" w:rsidRPr="00621655" w:rsidRDefault="006B2902" w:rsidP="007A4590">
            <w:pPr>
              <w:spacing w:after="0" w:line="259" w:lineRule="auto"/>
              <w:ind w:left="32" w:right="462" w:firstLine="0"/>
              <w:jc w:val="left"/>
              <w:rPr>
                <w:rFonts w:ascii="Merriweather Sans" w:hAnsi="Merriweather Sans"/>
                <w:color w:val="auto"/>
              </w:rPr>
            </w:pPr>
            <w:r w:rsidRPr="00621655">
              <w:rPr>
                <w:rFonts w:ascii="Merriweather Sans" w:eastAsia="Times New Roman" w:hAnsi="Merriweather Sans" w:cs="Times New Roman"/>
                <w:color w:val="auto"/>
              </w:rPr>
              <w:t>-</w:t>
            </w:r>
            <w:r w:rsidRPr="00621655">
              <w:rPr>
                <w:rFonts w:ascii="Merriweather Sans" w:hAnsi="Merriweather Sans"/>
                <w:color w:val="auto"/>
              </w:rPr>
              <w:t xml:space="preserve"> Vehículos </w:t>
            </w:r>
            <w:r w:rsidR="001E4A9F" w:rsidRPr="00621655">
              <w:rPr>
                <w:rFonts w:ascii="Merriweather Sans" w:hAnsi="Merriweather Sans"/>
                <w:color w:val="auto"/>
              </w:rPr>
              <w:t>bicompartimentado</w:t>
            </w:r>
            <w:r w:rsidRPr="00621655">
              <w:rPr>
                <w:rFonts w:ascii="Merriweather Sans" w:hAnsi="Merriweather Sans"/>
                <w:color w:val="auto"/>
              </w:rPr>
              <w:t>s de carga posterior de mínimo 21 m</w:t>
            </w:r>
            <w:r w:rsidRPr="00621655">
              <w:rPr>
                <w:rFonts w:ascii="Merriweather Sans" w:hAnsi="Merriweather Sans"/>
                <w:color w:val="auto"/>
                <w:vertAlign w:val="superscript"/>
              </w:rPr>
              <w:t>3</w:t>
            </w:r>
            <w:r w:rsidRPr="00621655">
              <w:rPr>
                <w:rFonts w:ascii="Merriweather Sans" w:hAnsi="Merriweather Sans"/>
                <w:color w:val="auto"/>
              </w:rPr>
              <w:t xml:space="preserve"> </w:t>
            </w:r>
            <w:r w:rsidRPr="00621655">
              <w:rPr>
                <w:rFonts w:ascii="Merriweather Sans" w:eastAsia="Times New Roman" w:hAnsi="Merriweather Sans" w:cs="Times New Roman"/>
                <w:color w:val="auto"/>
              </w:rPr>
              <w:t>-</w:t>
            </w:r>
            <w:r w:rsidRPr="00621655">
              <w:rPr>
                <w:rFonts w:ascii="Merriweather Sans" w:hAnsi="Merriweather Sans"/>
                <w:color w:val="auto"/>
              </w:rPr>
              <w:t xml:space="preserve"> Vehículos </w:t>
            </w:r>
            <w:r w:rsidR="001E4A9F" w:rsidRPr="00621655">
              <w:rPr>
                <w:rFonts w:ascii="Merriweather Sans" w:hAnsi="Merriweather Sans"/>
                <w:color w:val="auto"/>
              </w:rPr>
              <w:t>bicompartimentado</w:t>
            </w:r>
            <w:r w:rsidRPr="00621655">
              <w:rPr>
                <w:rFonts w:ascii="Merriweather Sans" w:hAnsi="Merriweather Sans"/>
                <w:color w:val="auto"/>
              </w:rPr>
              <w:t>s de carga posterior de mínimo 10 m</w:t>
            </w:r>
            <w:r w:rsidRPr="00621655">
              <w:rPr>
                <w:rFonts w:ascii="Merriweather Sans" w:hAnsi="Merriweather Sans"/>
                <w:color w:val="auto"/>
                <w:vertAlign w:val="superscript"/>
              </w:rPr>
              <w:t>3</w:t>
            </w:r>
            <w:r w:rsidRPr="00621655">
              <w:rPr>
                <w:rFonts w:ascii="Merriweather Sans" w:hAnsi="Merriweather Sans"/>
                <w:color w:val="auto"/>
              </w:rPr>
              <w:t xml:space="preserve"> </w:t>
            </w:r>
            <w:r w:rsidRPr="00621655">
              <w:rPr>
                <w:rFonts w:ascii="Merriweather Sans" w:eastAsia="Times New Roman" w:hAnsi="Merriweather Sans" w:cs="Times New Roman"/>
                <w:color w:val="auto"/>
              </w:rPr>
              <w:t>-</w:t>
            </w:r>
            <w:r w:rsidRPr="00621655">
              <w:rPr>
                <w:rFonts w:ascii="Merriweather Sans" w:hAnsi="Merriweather Sans"/>
                <w:color w:val="auto"/>
              </w:rPr>
              <w:t xml:space="preserve"> Por equipo de recogida: 1 conductor + 2 peones.</w:t>
            </w:r>
          </w:p>
        </w:tc>
      </w:tr>
      <w:tr w:rsidR="006B2902" w:rsidRPr="00621655" w14:paraId="4F2F309F" w14:textId="77777777" w:rsidTr="007A4590">
        <w:tblPrEx>
          <w:tblCellMar>
            <w:left w:w="108" w:type="dxa"/>
            <w:right w:w="108" w:type="dxa"/>
          </w:tblCellMar>
        </w:tblPrEx>
        <w:trPr>
          <w:trHeight w:val="949"/>
        </w:trPr>
        <w:tc>
          <w:tcPr>
            <w:tcW w:w="0" w:type="auto"/>
            <w:gridSpan w:val="2"/>
            <w:vMerge/>
            <w:tcBorders>
              <w:top w:val="nil"/>
              <w:left w:val="single" w:sz="12" w:space="0" w:color="FFFFFF"/>
              <w:bottom w:val="single" w:sz="12" w:space="0" w:color="FFFFFF"/>
              <w:right w:val="single" w:sz="12" w:space="0" w:color="FFFFFF"/>
            </w:tcBorders>
          </w:tcPr>
          <w:p w14:paraId="137B019C"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004" w:type="dxa"/>
            <w:gridSpan w:val="2"/>
            <w:tcBorders>
              <w:top w:val="nil"/>
              <w:left w:val="single" w:sz="12" w:space="0" w:color="FFFFFF"/>
              <w:bottom w:val="single" w:sz="2" w:space="0" w:color="F2F2F2"/>
              <w:right w:val="nil"/>
            </w:tcBorders>
            <w:shd w:val="clear" w:color="auto" w:fill="F2F2F2"/>
          </w:tcPr>
          <w:p w14:paraId="70F987EC" w14:textId="77777777" w:rsidR="006B2902" w:rsidRPr="00621655" w:rsidRDefault="006B2902" w:rsidP="007A4590">
            <w:pPr>
              <w:spacing w:after="0" w:line="259" w:lineRule="auto"/>
              <w:ind w:left="32" w:firstLine="0"/>
              <w:jc w:val="left"/>
              <w:rPr>
                <w:rFonts w:ascii="Merriweather Sans" w:hAnsi="Merriweather Sans"/>
                <w:color w:val="auto"/>
              </w:rPr>
            </w:pPr>
            <w:r w:rsidRPr="00621655">
              <w:rPr>
                <w:rFonts w:ascii="Merriweather Sans" w:hAnsi="Merriweather Sans"/>
                <w:noProof/>
                <w:color w:val="auto"/>
              </w:rPr>
              <w:drawing>
                <wp:inline distT="0" distB="0" distL="0" distR="0" wp14:anchorId="7C4544C7" wp14:editId="086C9004">
                  <wp:extent cx="615696" cy="463296"/>
                  <wp:effectExtent l="0" t="0" r="0" b="0"/>
                  <wp:docPr id="9734" name="Picture 9734"/>
                  <wp:cNvGraphicFramePr/>
                  <a:graphic xmlns:a="http://schemas.openxmlformats.org/drawingml/2006/main">
                    <a:graphicData uri="http://schemas.openxmlformats.org/drawingml/2006/picture">
                      <pic:pic xmlns:pic="http://schemas.openxmlformats.org/drawingml/2006/picture">
                        <pic:nvPicPr>
                          <pic:cNvPr id="9734" name="Picture 9734"/>
                          <pic:cNvPicPr/>
                        </pic:nvPicPr>
                        <pic:blipFill>
                          <a:blip r:embed="rId17" cstate="print"/>
                          <a:stretch>
                            <a:fillRect/>
                          </a:stretch>
                        </pic:blipFill>
                        <pic:spPr>
                          <a:xfrm>
                            <a:off x="0" y="0"/>
                            <a:ext cx="615696" cy="463296"/>
                          </a:xfrm>
                          <a:prstGeom prst="rect">
                            <a:avLst/>
                          </a:prstGeom>
                        </pic:spPr>
                      </pic:pic>
                    </a:graphicData>
                  </a:graphic>
                </wp:inline>
              </w:drawing>
            </w:r>
          </w:p>
        </w:tc>
        <w:tc>
          <w:tcPr>
            <w:tcW w:w="5715" w:type="dxa"/>
            <w:gridSpan w:val="7"/>
            <w:tcBorders>
              <w:top w:val="nil"/>
              <w:left w:val="nil"/>
              <w:bottom w:val="single" w:sz="2" w:space="0" w:color="F2F2F2"/>
              <w:right w:val="single" w:sz="12" w:space="0" w:color="FFFFFF"/>
            </w:tcBorders>
            <w:shd w:val="clear" w:color="auto" w:fill="DADADB"/>
            <w:vAlign w:val="bottom"/>
          </w:tcPr>
          <w:p w14:paraId="2FE0692A" w14:textId="0D3BB1C3" w:rsidR="006B2902" w:rsidRPr="00621655" w:rsidRDefault="006B2902" w:rsidP="007A4590">
            <w:pPr>
              <w:tabs>
                <w:tab w:val="center" w:pos="2779"/>
              </w:tabs>
              <w:spacing w:after="0" w:line="259" w:lineRule="auto"/>
              <w:ind w:left="0" w:firstLine="0"/>
              <w:jc w:val="left"/>
              <w:rPr>
                <w:rFonts w:ascii="Merriweather Sans" w:hAnsi="Merriweather Sans"/>
                <w:color w:val="auto"/>
              </w:rPr>
            </w:pPr>
            <w:r w:rsidRPr="00621655">
              <w:rPr>
                <w:rFonts w:ascii="Merriweather Sans" w:hAnsi="Merriweather Sans"/>
                <w:b/>
                <w:color w:val="auto"/>
              </w:rPr>
              <w:t xml:space="preserve">  </w:t>
            </w:r>
            <w:r w:rsidR="00610398" w:rsidRPr="00621655">
              <w:rPr>
                <w:rFonts w:ascii="Merriweather Sans" w:eastAsia="Calibri" w:hAnsi="Merriweather Sans" w:cs="Calibri"/>
                <w:noProof/>
                <w:color w:val="auto"/>
              </w:rPr>
              <mc:AlternateContent>
                <mc:Choice Requires="wpg">
                  <w:drawing>
                    <wp:inline distT="0" distB="0" distL="0" distR="0" wp14:anchorId="47DD9789" wp14:editId="46B79E2B">
                      <wp:extent cx="1694815" cy="629920"/>
                      <wp:effectExtent l="1905" t="0" r="8255" b="56515"/>
                      <wp:docPr id="216" name="Group 2225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94815" cy="629920"/>
                                <a:chOff x="0" y="0"/>
                                <a:chExt cx="16946" cy="6297"/>
                              </a:xfrm>
                            </wpg:grpSpPr>
                            <pic:pic xmlns:pic="http://schemas.openxmlformats.org/drawingml/2006/picture">
                              <pic:nvPicPr>
                                <pic:cNvPr id="218" name="Picture 9737"/>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838"/>
                                  <a:ext cx="4511" cy="4983"/>
                                </a:xfrm>
                                <a:prstGeom prst="rect">
                                  <a:avLst/>
                                </a:prstGeom>
                                <a:noFill/>
                                <a:extLst>
                                  <a:ext uri="{909E8E84-426E-40DD-AFC4-6F175D3DCCD1}">
                                    <a14:hiddenFill xmlns:a14="http://schemas.microsoft.com/office/drawing/2010/main">
                                      <a:solidFill>
                                        <a:srgbClr val="FFFFFF"/>
                                      </a:solidFill>
                                    </a14:hiddenFill>
                                  </a:ext>
                                </a:extLst>
                              </pic:spPr>
                            </pic:pic>
                            <wps:wsp>
                              <wps:cNvPr id="219" name="Rectangle 9738"/>
                              <wps:cNvSpPr>
                                <a:spLocks noChangeArrowheads="1"/>
                              </wps:cNvSpPr>
                              <wps:spPr bwMode="auto">
                                <a:xfrm>
                                  <a:off x="4526" y="4549"/>
                                  <a:ext cx="2331" cy="22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0AB648" w14:textId="77777777" w:rsidR="008B2713" w:rsidRDefault="008B2713" w:rsidP="006B2902">
                                    <w:pPr>
                                      <w:spacing w:after="160" w:line="259" w:lineRule="auto"/>
                                      <w:ind w:left="0" w:firstLine="0"/>
                                      <w:jc w:val="left"/>
                                    </w:pPr>
                                    <w:r>
                                      <w:t xml:space="preserve">     </w:t>
                                    </w:r>
                                  </w:p>
                                </w:txbxContent>
                              </wps:txbx>
                              <wps:bodyPr rot="0" vert="horz" wrap="square" lIns="0" tIns="0" rIns="0" bIns="0" anchor="t" anchorCtr="0" upright="1">
                                <a:noAutofit/>
                              </wps:bodyPr>
                            </wps:wsp>
                            <pic:pic xmlns:pic="http://schemas.openxmlformats.org/drawingml/2006/picture">
                              <pic:nvPicPr>
                                <pic:cNvPr id="220" name="Picture 9740"/>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10800001" flipV="1">
                                  <a:off x="6294" y="0"/>
                                  <a:ext cx="4983" cy="5821"/>
                                </a:xfrm>
                                <a:prstGeom prst="rect">
                                  <a:avLst/>
                                </a:prstGeom>
                                <a:noFill/>
                                <a:extLst>
                                  <a:ext uri="{909E8E84-426E-40DD-AFC4-6F175D3DCCD1}">
                                    <a14:hiddenFill xmlns:a14="http://schemas.microsoft.com/office/drawing/2010/main">
                                      <a:solidFill>
                                        <a:srgbClr val="FFFFFF"/>
                                      </a:solidFill>
                                    </a14:hiddenFill>
                                  </a:ext>
                                </a:extLst>
                              </pic:spPr>
                            </pic:pic>
                            <wps:wsp>
                              <wps:cNvPr id="221" name="Rectangle 9741"/>
                              <wps:cNvSpPr>
                                <a:spLocks noChangeArrowheads="1"/>
                              </wps:cNvSpPr>
                              <wps:spPr bwMode="auto">
                                <a:xfrm>
                                  <a:off x="11277" y="4533"/>
                                  <a:ext cx="934" cy="23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0FED54"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222" name="Picture 974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10800001" flipV="1">
                                  <a:off x="11963" y="0"/>
                                  <a:ext cx="4983" cy="582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47DD9789" id="Group 222599" o:spid="_x0000_s1060" style="width:133.45pt;height:49.6pt;mso-position-horizontal-relative:char;mso-position-vertical-relative:line" coordsize="16946,62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">
                      <v:shape id="Picture 9737" o:spid="_x0000_s1061" type="#_x0000_t75" style="position:absolute;top:838;width:4511;height:49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">
                        <v:imagedata r:id="rId31" o:title=""/>
                      </v:shape>
                      <v:rect id="Rectangle 9738" o:spid="_x0000_s1062" style="position:absolute;left:4526;top:4549;width:2331;height:2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" filled="f" stroked="f">
                        <v:textbox inset="0,0,0,0">
                          <w:txbxContent>
                            <w:p w14:paraId="2F0AB648" w14:textId="77777777" w:rsidR="008B2713" w:rsidRDefault="008B2713" w:rsidP="006B2902">
                              <w:pPr>
                                <w:spacing w:after="160" w:line="259" w:lineRule="auto"/>
                                <w:ind w:left="0" w:firstLine="0"/>
                                <w:jc w:val="left"/>
                              </w:pPr>
                              <w:r>
                                <w:t xml:space="preserve">     </w:t>
                              </w:r>
                            </w:p>
                          </w:txbxContent>
                        </v:textbox>
                      </v:rect>
                      <v:shape id="Picture 9740" o:spid="_x0000_s1063" type="#_x0000_t75" style="position:absolute;left:6294;width:4983;height:5821;rotation:11796479fd;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">
                        <v:imagedata r:id="rId21" o:title=""/>
                      </v:shape>
                      <v:rect id="Rectangle 9741" o:spid="_x0000_s1064" style="position:absolute;left:11277;top:4533;width:934;height:23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" filled="f" stroked="f">
                        <v:textbox inset="0,0,0,0">
                          <w:txbxContent>
                            <w:p w14:paraId="160FED54" w14:textId="77777777" w:rsidR="008B2713" w:rsidRDefault="008B2713" w:rsidP="006B2902">
                              <w:pPr>
                                <w:spacing w:after="160" w:line="259" w:lineRule="auto"/>
                                <w:ind w:left="0" w:firstLine="0"/>
                                <w:jc w:val="left"/>
                              </w:pPr>
                              <w:r>
                                <w:rPr>
                                  <w:b/>
                                </w:rPr>
                                <w:t xml:space="preserve">  </w:t>
                              </w:r>
                            </w:p>
                          </w:txbxContent>
                        </v:textbox>
                      </v:rect>
                      <v:shape id="Picture 9743" o:spid="_x0000_s1065" type="#_x0000_t75" style="position:absolute;left:11963;width:4983;height:5821;rotation:11796479fd;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">
                        <v:imagedata r:id="rId21" o:title=""/>
                      </v:shape>
                      <w10:anchorlock/>
                    </v:group>
                  </w:pict>
                </mc:Fallback>
              </mc:AlternateContent>
            </w:r>
            <w:r w:rsidRPr="00621655">
              <w:rPr>
                <w:rFonts w:ascii="Merriweather Sans" w:hAnsi="Merriweather Sans"/>
                <w:b/>
                <w:color w:val="auto"/>
              </w:rPr>
              <w:tab/>
            </w:r>
            <w:r w:rsidRPr="00621655">
              <w:rPr>
                <w:rFonts w:ascii="Merriweather Sans" w:hAnsi="Merriweather Sans"/>
                <w:color w:val="auto"/>
              </w:rPr>
              <w:t xml:space="preserve"> </w:t>
            </w:r>
          </w:p>
        </w:tc>
      </w:tr>
      <w:tr w:rsidR="006B2902" w:rsidRPr="00621655" w14:paraId="74BB0DF5" w14:textId="77777777" w:rsidTr="007A4590">
        <w:tblPrEx>
          <w:tblCellMar>
            <w:left w:w="108" w:type="dxa"/>
            <w:right w:w="108" w:type="dxa"/>
          </w:tblCellMar>
        </w:tblPrEx>
        <w:trPr>
          <w:trHeight w:val="1089"/>
        </w:trPr>
        <w:tc>
          <w:tcPr>
            <w:tcW w:w="1906" w:type="dxa"/>
            <w:gridSpan w:val="2"/>
            <w:tcBorders>
              <w:top w:val="single" w:sz="12" w:space="0" w:color="FFFFFF"/>
              <w:left w:val="single" w:sz="12" w:space="0" w:color="FFFFFF"/>
              <w:bottom w:val="nil"/>
              <w:right w:val="single" w:sz="12" w:space="0" w:color="FFFFFF"/>
            </w:tcBorders>
            <w:shd w:val="clear" w:color="auto" w:fill="F2F2F2"/>
            <w:vAlign w:val="center"/>
          </w:tcPr>
          <w:p w14:paraId="3BCC8CAE" w14:textId="0BCA340E" w:rsidR="006B2902" w:rsidRPr="00621655" w:rsidRDefault="006B2902" w:rsidP="00583308">
            <w:pPr>
              <w:tabs>
                <w:tab w:val="right" w:pos="1906"/>
              </w:tabs>
              <w:spacing w:after="19" w:line="259" w:lineRule="auto"/>
              <w:ind w:left="0" w:firstLine="0"/>
              <w:jc w:val="left"/>
              <w:rPr>
                <w:rFonts w:ascii="Merriweather Sans" w:hAnsi="Merriweather Sans"/>
                <w:color w:val="auto"/>
              </w:rPr>
            </w:pPr>
            <w:r w:rsidRPr="00621655">
              <w:rPr>
                <w:rFonts w:ascii="Merriweather Sans" w:hAnsi="Merriweather Sans"/>
                <w:b/>
                <w:color w:val="auto"/>
              </w:rPr>
              <w:t>RUTAS DE RECOGIDA</w:t>
            </w:r>
          </w:p>
        </w:tc>
        <w:tc>
          <w:tcPr>
            <w:tcW w:w="6720" w:type="dxa"/>
            <w:gridSpan w:val="9"/>
            <w:tcBorders>
              <w:top w:val="single" w:sz="2" w:space="0" w:color="F2F2F2"/>
              <w:left w:val="single" w:sz="12" w:space="0" w:color="FFFFFF"/>
              <w:bottom w:val="nil"/>
              <w:right w:val="single" w:sz="12" w:space="0" w:color="FFFFFF"/>
            </w:tcBorders>
            <w:shd w:val="clear" w:color="auto" w:fill="F2F2F2"/>
          </w:tcPr>
          <w:p w14:paraId="313DB126" w14:textId="79049975" w:rsidR="006B2902" w:rsidRPr="00621655" w:rsidRDefault="006B2902" w:rsidP="007A4590">
            <w:pPr>
              <w:spacing w:after="2" w:line="277" w:lineRule="auto"/>
              <w:ind w:left="32" w:firstLine="0"/>
              <w:rPr>
                <w:rFonts w:ascii="Merriweather Sans" w:hAnsi="Merriweather Sans"/>
                <w:color w:val="auto"/>
              </w:rPr>
            </w:pPr>
            <w:r w:rsidRPr="00621655">
              <w:rPr>
                <w:rFonts w:ascii="Merriweather Sans" w:hAnsi="Merriweather Sans"/>
                <w:color w:val="auto"/>
              </w:rPr>
              <w:t xml:space="preserve">Se prevé la distribución detallada de </w:t>
            </w:r>
            <w:r w:rsidR="003C30EA" w:rsidRPr="00621655">
              <w:rPr>
                <w:rFonts w:ascii="Merriweather Sans" w:hAnsi="Merriweather Sans"/>
                <w:color w:val="auto"/>
              </w:rPr>
              <w:t>calles según</w:t>
            </w:r>
            <w:r w:rsidRPr="00621655">
              <w:rPr>
                <w:rFonts w:ascii="Merriweather Sans" w:hAnsi="Merriweather Sans"/>
                <w:color w:val="auto"/>
              </w:rPr>
              <w:t xml:space="preserve"> tipología de vehículo </w:t>
            </w:r>
            <w:r w:rsidR="007D4A8A" w:rsidRPr="00621655">
              <w:rPr>
                <w:rFonts w:ascii="Merriweather Sans" w:hAnsi="Merriweather Sans"/>
                <w:color w:val="auto"/>
              </w:rPr>
              <w:t>en el</w:t>
            </w:r>
            <w:r w:rsidRPr="00621655">
              <w:rPr>
                <w:rFonts w:ascii="Merriweather Sans" w:hAnsi="Merriweather Sans"/>
                <w:color w:val="auto"/>
              </w:rPr>
              <w:t xml:space="preserve"> Anexo 6.</w:t>
            </w:r>
          </w:p>
          <w:p w14:paraId="26C1D2A7" w14:textId="40800EF2" w:rsidR="006B2902" w:rsidRPr="00621655" w:rsidRDefault="006B2902" w:rsidP="007A4590">
            <w:pPr>
              <w:spacing w:after="0" w:line="259" w:lineRule="auto"/>
              <w:ind w:left="32" w:firstLine="0"/>
              <w:rPr>
                <w:rFonts w:ascii="Merriweather Sans" w:hAnsi="Merriweather Sans"/>
                <w:color w:val="auto"/>
              </w:rPr>
            </w:pPr>
            <w:r w:rsidRPr="00621655">
              <w:rPr>
                <w:rFonts w:ascii="Merriweather Sans" w:hAnsi="Merriweather Sans"/>
                <w:color w:val="auto"/>
              </w:rPr>
              <w:t>Esta podrá ser mejorada por el licitador siguiendo el criterio de mejora de eficiencia manteniendo la calidad de la recogida.</w:t>
            </w:r>
          </w:p>
        </w:tc>
      </w:tr>
    </w:tbl>
    <w:p w14:paraId="4713602C" w14:textId="77777777" w:rsidR="006B2902" w:rsidRPr="00621655" w:rsidRDefault="006B2902" w:rsidP="006B2902">
      <w:pPr>
        <w:spacing w:after="3" w:line="252" w:lineRule="auto"/>
        <w:ind w:left="650" w:hanging="641"/>
        <w:jc w:val="left"/>
        <w:rPr>
          <w:rFonts w:ascii="Merriweather Sans" w:hAnsi="Merriweather Sans"/>
          <w:b/>
          <w:color w:val="auto"/>
          <w:sz w:val="22"/>
        </w:rPr>
      </w:pPr>
    </w:p>
    <w:p w14:paraId="4D5D4EAD" w14:textId="77777777" w:rsidR="006B2902" w:rsidRPr="00621655" w:rsidRDefault="006B2902" w:rsidP="006B2902">
      <w:pPr>
        <w:spacing w:after="3" w:line="252" w:lineRule="auto"/>
        <w:ind w:left="650" w:hanging="641"/>
        <w:jc w:val="left"/>
        <w:rPr>
          <w:rFonts w:ascii="Merriweather Sans" w:hAnsi="Merriweather Sans"/>
          <w:b/>
          <w:color w:val="auto"/>
          <w:sz w:val="22"/>
        </w:rPr>
      </w:pPr>
    </w:p>
    <w:p w14:paraId="0FA022C2" w14:textId="265E93BE" w:rsidR="006B2902" w:rsidRPr="00621655" w:rsidRDefault="006B2902" w:rsidP="006B2902">
      <w:pPr>
        <w:spacing w:after="3" w:line="252" w:lineRule="auto"/>
        <w:ind w:left="650" w:hanging="641"/>
        <w:jc w:val="left"/>
        <w:rPr>
          <w:rFonts w:ascii="Merriweather Sans" w:hAnsi="Merriweather Sans"/>
          <w:color w:val="auto"/>
          <w:sz w:val="22"/>
        </w:rPr>
      </w:pPr>
      <w:r w:rsidRPr="00621655">
        <w:rPr>
          <w:rFonts w:ascii="Merriweather Sans" w:hAnsi="Merriweather Sans"/>
          <w:b/>
          <w:color w:val="auto"/>
          <w:sz w:val="22"/>
        </w:rPr>
        <w:t>4.2.8.5. RECOGIDA PUERTA A PUERTA COMERCIAL EXCLUSIV</w:t>
      </w:r>
      <w:r w:rsidR="008F25A5" w:rsidRPr="00621655">
        <w:rPr>
          <w:rFonts w:ascii="Merriweather Sans" w:hAnsi="Merriweather Sans"/>
          <w:b/>
          <w:color w:val="auto"/>
          <w:sz w:val="22"/>
        </w:rPr>
        <w:t>A</w:t>
      </w:r>
      <w:r w:rsidRPr="00621655">
        <w:rPr>
          <w:rFonts w:ascii="Merriweather Sans" w:hAnsi="Merriweather Sans"/>
          <w:b/>
          <w:color w:val="auto"/>
          <w:sz w:val="22"/>
        </w:rPr>
        <w:t xml:space="preserve"> DE FRACCIÓN FORM</w:t>
      </w:r>
      <w:r w:rsidR="008A669C" w:rsidRPr="00621655">
        <w:rPr>
          <w:rFonts w:ascii="Merriweather Sans" w:hAnsi="Merriweather Sans"/>
          <w:b/>
          <w:color w:val="auto"/>
          <w:sz w:val="22"/>
        </w:rPr>
        <w:t xml:space="preserve"> Y </w:t>
      </w:r>
      <w:r w:rsidRPr="00621655">
        <w:rPr>
          <w:rFonts w:ascii="Merriweather Sans" w:hAnsi="Merriweather Sans"/>
          <w:b/>
          <w:color w:val="auto"/>
          <w:sz w:val="22"/>
        </w:rPr>
        <w:t>ENVASES</w:t>
      </w:r>
    </w:p>
    <w:tbl>
      <w:tblPr>
        <w:tblW w:w="9895" w:type="dxa"/>
        <w:tblInd w:w="-61" w:type="dxa"/>
        <w:tblCellMar>
          <w:left w:w="66" w:type="dxa"/>
          <w:right w:w="12" w:type="dxa"/>
        </w:tblCellMar>
        <w:tblLook w:val="04A0" w:firstRow="1" w:lastRow="0" w:firstColumn="1" w:lastColumn="0" w:noHBand="0" w:noVBand="1"/>
      </w:tblPr>
      <w:tblGrid>
        <w:gridCol w:w="70"/>
        <w:gridCol w:w="1609"/>
        <w:gridCol w:w="22"/>
        <w:gridCol w:w="1066"/>
        <w:gridCol w:w="1115"/>
        <w:gridCol w:w="1329"/>
        <w:gridCol w:w="1003"/>
        <w:gridCol w:w="1278"/>
        <w:gridCol w:w="1140"/>
        <w:gridCol w:w="1074"/>
        <w:gridCol w:w="189"/>
      </w:tblGrid>
      <w:tr w:rsidR="006B2902" w:rsidRPr="00621655" w14:paraId="0B508435" w14:textId="77777777" w:rsidTr="00086281">
        <w:trPr>
          <w:gridAfter w:val="1"/>
          <w:wAfter w:w="210" w:type="dxa"/>
          <w:trHeight w:val="30"/>
        </w:trPr>
        <w:tc>
          <w:tcPr>
            <w:tcW w:w="9685" w:type="dxa"/>
            <w:gridSpan w:val="10"/>
            <w:tcBorders>
              <w:top w:val="nil"/>
              <w:left w:val="single" w:sz="12" w:space="0" w:color="FFFFFF"/>
              <w:bottom w:val="single" w:sz="2" w:space="0" w:color="818181"/>
              <w:right w:val="single" w:sz="12" w:space="0" w:color="FFFFFF"/>
            </w:tcBorders>
          </w:tcPr>
          <w:p w14:paraId="0D623323"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547AAF46" w14:textId="77777777" w:rsidTr="00086281">
        <w:trPr>
          <w:gridAfter w:val="1"/>
          <w:wAfter w:w="210" w:type="dxa"/>
          <w:trHeight w:val="544"/>
        </w:trPr>
        <w:tc>
          <w:tcPr>
            <w:tcW w:w="9685" w:type="dxa"/>
            <w:gridSpan w:val="10"/>
            <w:tcBorders>
              <w:top w:val="single" w:sz="2" w:space="0" w:color="818181"/>
              <w:left w:val="single" w:sz="12" w:space="0" w:color="FFFFFF"/>
              <w:bottom w:val="single" w:sz="2" w:space="0" w:color="DADADB"/>
              <w:right w:val="single" w:sz="12" w:space="0" w:color="FFFFFF"/>
            </w:tcBorders>
            <w:shd w:val="clear" w:color="auto" w:fill="818181"/>
          </w:tcPr>
          <w:p w14:paraId="2AECAB77" w14:textId="75039466" w:rsidR="006B2902" w:rsidRPr="00621655" w:rsidRDefault="006B2902" w:rsidP="007A4590">
            <w:pPr>
              <w:spacing w:after="0" w:line="259" w:lineRule="auto"/>
              <w:ind w:left="720" w:firstLine="0"/>
              <w:jc w:val="left"/>
              <w:rPr>
                <w:rFonts w:ascii="Merriweather Sans" w:hAnsi="Merriweather Sans"/>
                <w:color w:val="auto"/>
              </w:rPr>
            </w:pPr>
            <w:r w:rsidRPr="00621655">
              <w:rPr>
                <w:rFonts w:ascii="Merriweather Sans" w:hAnsi="Merriweather Sans"/>
                <w:b/>
                <w:color w:val="auto"/>
              </w:rPr>
              <w:t>RECOGIDA PUERTA A PUERTA</w:t>
            </w:r>
            <w:r w:rsidR="009324AE" w:rsidRPr="00621655">
              <w:rPr>
                <w:rFonts w:ascii="Merriweather Sans" w:hAnsi="Merriweather Sans"/>
                <w:b/>
                <w:color w:val="auto"/>
              </w:rPr>
              <w:t xml:space="preserve"> </w:t>
            </w:r>
            <w:r w:rsidRPr="00621655">
              <w:rPr>
                <w:rFonts w:ascii="Merriweather Sans" w:hAnsi="Merriweather Sans"/>
                <w:b/>
                <w:color w:val="auto"/>
              </w:rPr>
              <w:t>COMERCIAL EXCLUSIVA DE LA FRACCIÓN FORM</w:t>
            </w:r>
            <w:r w:rsidR="008A669C" w:rsidRPr="00621655">
              <w:rPr>
                <w:rFonts w:ascii="Merriweather Sans" w:hAnsi="Merriweather Sans"/>
                <w:b/>
                <w:color w:val="auto"/>
              </w:rPr>
              <w:t xml:space="preserve"> Y </w:t>
            </w:r>
            <w:r w:rsidRPr="00621655">
              <w:rPr>
                <w:rFonts w:ascii="Merriweather Sans" w:hAnsi="Merriweather Sans"/>
                <w:b/>
                <w:color w:val="auto"/>
              </w:rPr>
              <w:t xml:space="preserve">ENVASES </w:t>
            </w:r>
          </w:p>
        </w:tc>
      </w:tr>
      <w:tr w:rsidR="006B2902" w:rsidRPr="00621655" w14:paraId="685E91CA" w14:textId="77777777" w:rsidTr="00086281">
        <w:trPr>
          <w:gridAfter w:val="1"/>
          <w:wAfter w:w="210" w:type="dxa"/>
          <w:trHeight w:val="290"/>
        </w:trPr>
        <w:tc>
          <w:tcPr>
            <w:tcW w:w="1668" w:type="dxa"/>
            <w:gridSpan w:val="2"/>
            <w:tcBorders>
              <w:top w:val="single" w:sz="12" w:space="0" w:color="FFFFFF"/>
              <w:left w:val="single" w:sz="12" w:space="0" w:color="FFFFFF"/>
              <w:bottom w:val="single" w:sz="12" w:space="0" w:color="FFFFFF"/>
              <w:right w:val="single" w:sz="12" w:space="0" w:color="FFFFFF"/>
            </w:tcBorders>
            <w:shd w:val="clear" w:color="auto" w:fill="DADADB"/>
          </w:tcPr>
          <w:p w14:paraId="01A2EF5E"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DESCRIPCIÓN DE LA RECOGIDA</w:t>
            </w:r>
          </w:p>
        </w:tc>
        <w:tc>
          <w:tcPr>
            <w:tcW w:w="8017" w:type="dxa"/>
            <w:gridSpan w:val="8"/>
            <w:tcBorders>
              <w:top w:val="single" w:sz="2" w:space="0" w:color="DADADB"/>
              <w:left w:val="single" w:sz="12" w:space="0" w:color="FFFFFF"/>
              <w:bottom w:val="single" w:sz="12" w:space="0" w:color="FFFFFF"/>
              <w:right w:val="nil"/>
            </w:tcBorders>
            <w:shd w:val="clear" w:color="auto" w:fill="DADADB"/>
          </w:tcPr>
          <w:p w14:paraId="52E28E9D" w14:textId="0F625EFC" w:rsidR="006B2902" w:rsidRPr="00621655" w:rsidRDefault="006B2902" w:rsidP="008F25A5">
            <w:pPr>
              <w:spacing w:after="0" w:line="259" w:lineRule="auto"/>
              <w:ind w:left="5" w:firstLine="0"/>
              <w:rPr>
                <w:rFonts w:ascii="Merriweather Sans" w:hAnsi="Merriweather Sans"/>
                <w:color w:val="auto"/>
              </w:rPr>
            </w:pPr>
            <w:r w:rsidRPr="00621655">
              <w:rPr>
                <w:rFonts w:ascii="Merriweather Sans" w:hAnsi="Merriweather Sans"/>
                <w:color w:val="auto"/>
              </w:rPr>
              <w:t>Esta recogida solo se realizará en aquellos establecimientos que</w:t>
            </w:r>
            <w:r w:rsidR="008F25A5" w:rsidRPr="00621655">
              <w:rPr>
                <w:rFonts w:ascii="Merriweather Sans" w:hAnsi="Merriweather Sans"/>
                <w:color w:val="auto"/>
              </w:rPr>
              <w:t>,</w:t>
            </w:r>
            <w:r w:rsidRPr="00621655">
              <w:rPr>
                <w:rFonts w:ascii="Merriweather Sans" w:hAnsi="Merriweather Sans"/>
                <w:color w:val="auto"/>
              </w:rPr>
              <w:t xml:space="preserve"> </w:t>
            </w:r>
            <w:r w:rsidR="006C5321" w:rsidRPr="00621655">
              <w:rPr>
                <w:rFonts w:ascii="Merriweather Sans" w:hAnsi="Merriweather Sans"/>
                <w:color w:val="auto"/>
              </w:rPr>
              <w:t xml:space="preserve">como </w:t>
            </w:r>
            <w:r w:rsidRPr="00621655">
              <w:rPr>
                <w:rFonts w:ascii="Merriweather Sans" w:hAnsi="Merriweather Sans"/>
                <w:color w:val="auto"/>
              </w:rPr>
              <w:t>fruto de su actividad, requieran un refuerzo de recogida de las fracciones FORM y ENVASES.</w:t>
            </w:r>
          </w:p>
          <w:p w14:paraId="58861033" w14:textId="4BE2AC28" w:rsidR="006B2902" w:rsidRPr="00621655" w:rsidRDefault="006B2902" w:rsidP="007A4590">
            <w:pPr>
              <w:spacing w:after="0" w:line="279" w:lineRule="auto"/>
              <w:ind w:left="2" w:firstLine="0"/>
              <w:rPr>
                <w:rFonts w:ascii="Merriweather Sans" w:hAnsi="Merriweather Sans"/>
                <w:color w:val="auto"/>
              </w:rPr>
            </w:pPr>
            <w:r w:rsidRPr="00621655">
              <w:rPr>
                <w:rFonts w:ascii="Merriweather Sans" w:hAnsi="Merriweather Sans"/>
                <w:color w:val="auto"/>
              </w:rPr>
              <w:t>Se tratará de una recogida discrecional, a los establecimientos que soliciten este servicio adicional.</w:t>
            </w:r>
          </w:p>
          <w:p w14:paraId="2A285556" w14:textId="77777777"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Este servicio también se encargará de vaciar la fracción ENVASES y FORM de los Puntos Verdes y del mercado municipal de Ripollet.</w:t>
            </w:r>
          </w:p>
        </w:tc>
      </w:tr>
      <w:tr w:rsidR="006B2902" w:rsidRPr="00621655" w14:paraId="5ECEDDDD" w14:textId="77777777" w:rsidTr="00086281">
        <w:tblPrEx>
          <w:tblCellMar>
            <w:left w:w="31" w:type="dxa"/>
            <w:right w:w="108" w:type="dxa"/>
          </w:tblCellMar>
        </w:tblPrEx>
        <w:trPr>
          <w:gridBefore w:val="1"/>
          <w:wBefore w:w="70" w:type="dxa"/>
          <w:trHeight w:val="30"/>
        </w:trPr>
        <w:tc>
          <w:tcPr>
            <w:tcW w:w="9825" w:type="dxa"/>
            <w:gridSpan w:val="10"/>
            <w:tcBorders>
              <w:top w:val="nil"/>
              <w:left w:val="single" w:sz="12" w:space="0" w:color="FFFFFF"/>
              <w:bottom w:val="single" w:sz="2" w:space="0" w:color="DADADB"/>
              <w:right w:val="single" w:sz="12" w:space="0" w:color="FFFFFF"/>
            </w:tcBorders>
          </w:tcPr>
          <w:p w14:paraId="6D43D853"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3D4A6AE2" w14:textId="77777777" w:rsidTr="00086281">
        <w:tblPrEx>
          <w:tblCellMar>
            <w:left w:w="31" w:type="dxa"/>
            <w:right w:w="108" w:type="dxa"/>
          </w:tblCellMar>
        </w:tblPrEx>
        <w:trPr>
          <w:gridBefore w:val="1"/>
          <w:wBefore w:w="70" w:type="dxa"/>
          <w:trHeight w:val="559"/>
        </w:trPr>
        <w:tc>
          <w:tcPr>
            <w:tcW w:w="1621" w:type="dxa"/>
            <w:gridSpan w:val="2"/>
            <w:tcBorders>
              <w:top w:val="single" w:sz="12" w:space="0" w:color="FFFFFF"/>
              <w:left w:val="single" w:sz="12" w:space="0" w:color="FFFFFF"/>
              <w:bottom w:val="single" w:sz="12" w:space="0" w:color="FFFFFF"/>
              <w:right w:val="single" w:sz="12" w:space="0" w:color="FFFFFF"/>
            </w:tcBorders>
            <w:shd w:val="clear" w:color="auto" w:fill="F2F2F2"/>
          </w:tcPr>
          <w:p w14:paraId="41224EE9" w14:textId="7E031CF5" w:rsidR="006B2902" w:rsidRPr="00621655" w:rsidRDefault="006B2902" w:rsidP="007A4590">
            <w:pPr>
              <w:spacing w:after="0" w:line="259" w:lineRule="auto"/>
              <w:ind w:left="35" w:firstLine="0"/>
              <w:jc w:val="left"/>
              <w:rPr>
                <w:rFonts w:ascii="Merriweather Sans" w:hAnsi="Merriweather Sans"/>
                <w:color w:val="auto"/>
              </w:rPr>
            </w:pPr>
            <w:r w:rsidRPr="00621655">
              <w:rPr>
                <w:rFonts w:ascii="Merriweather Sans" w:hAnsi="Merriweather Sans"/>
                <w:b/>
                <w:color w:val="auto"/>
              </w:rPr>
              <w:t xml:space="preserve">ÁMBITO </w:t>
            </w:r>
            <w:r w:rsidR="0041087D" w:rsidRPr="00621655">
              <w:rPr>
                <w:rFonts w:ascii="Merriweather Sans" w:hAnsi="Merriweather Sans"/>
                <w:b/>
                <w:color w:val="auto"/>
              </w:rPr>
              <w:t>DE LA RECOGIDA</w:t>
            </w:r>
          </w:p>
        </w:tc>
        <w:tc>
          <w:tcPr>
            <w:tcW w:w="8204" w:type="dxa"/>
            <w:gridSpan w:val="8"/>
            <w:tcBorders>
              <w:top w:val="single" w:sz="2" w:space="0" w:color="F2F2F2"/>
              <w:left w:val="single" w:sz="12" w:space="0" w:color="FFFFFF"/>
              <w:bottom w:val="single" w:sz="2" w:space="0" w:color="DADADB"/>
              <w:right w:val="single" w:sz="12" w:space="0" w:color="FFFFFF"/>
            </w:tcBorders>
            <w:shd w:val="clear" w:color="auto" w:fill="F2F2F2"/>
            <w:vAlign w:val="bottom"/>
          </w:tcPr>
          <w:p w14:paraId="5C3A2280" w14:textId="51F366BA"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Ripollet núcleo</w:t>
            </w:r>
            <w:r w:rsidR="00241DE5" w:rsidRPr="00621655">
              <w:rPr>
                <w:rFonts w:ascii="Merriweather Sans" w:hAnsi="Merriweather Sans"/>
                <w:color w:val="auto"/>
              </w:rPr>
              <w:t>; excluye el barrio de Tiana-Pont Vell y polígonos industriales</w:t>
            </w:r>
            <w:r w:rsidRPr="00621655">
              <w:rPr>
                <w:rFonts w:ascii="Merriweather Sans" w:hAnsi="Merriweather Sans"/>
                <w:color w:val="auto"/>
              </w:rPr>
              <w:t>.</w:t>
            </w:r>
          </w:p>
        </w:tc>
      </w:tr>
      <w:tr w:rsidR="006B2902" w:rsidRPr="00621655" w14:paraId="3F25D67D" w14:textId="77777777" w:rsidTr="00086281">
        <w:tblPrEx>
          <w:tblCellMar>
            <w:left w:w="31" w:type="dxa"/>
            <w:right w:w="108" w:type="dxa"/>
          </w:tblCellMar>
        </w:tblPrEx>
        <w:trPr>
          <w:gridBefore w:val="1"/>
          <w:wBefore w:w="70" w:type="dxa"/>
          <w:trHeight w:val="931"/>
        </w:trPr>
        <w:tc>
          <w:tcPr>
            <w:tcW w:w="1621" w:type="dxa"/>
            <w:gridSpan w:val="2"/>
            <w:tcBorders>
              <w:top w:val="single" w:sz="12" w:space="0" w:color="FFFFFF"/>
              <w:left w:val="single" w:sz="12" w:space="0" w:color="FFFFFF"/>
              <w:bottom w:val="single" w:sz="12" w:space="0" w:color="FFFFFF"/>
              <w:right w:val="single" w:sz="12" w:space="0" w:color="FFFFFF"/>
            </w:tcBorders>
            <w:shd w:val="clear" w:color="auto" w:fill="DADADB"/>
            <w:vAlign w:val="center"/>
          </w:tcPr>
          <w:p w14:paraId="6AF32688" w14:textId="7DF81396" w:rsidR="006B2902" w:rsidRPr="00621655" w:rsidRDefault="006B2902" w:rsidP="007A4590">
            <w:pPr>
              <w:spacing w:after="0" w:line="259" w:lineRule="auto"/>
              <w:ind w:left="35" w:right="97" w:firstLine="0"/>
              <w:jc w:val="left"/>
              <w:rPr>
                <w:rFonts w:ascii="Merriweather Sans" w:hAnsi="Merriweather Sans"/>
                <w:color w:val="auto"/>
              </w:rPr>
            </w:pPr>
            <w:r w:rsidRPr="00621655">
              <w:rPr>
                <w:rFonts w:ascii="Merriweather Sans" w:hAnsi="Merriweather Sans"/>
                <w:b/>
                <w:color w:val="auto"/>
              </w:rPr>
              <w:t xml:space="preserve">NORMATIVA </w:t>
            </w:r>
            <w:r w:rsidR="0041087D" w:rsidRPr="00621655">
              <w:rPr>
                <w:rFonts w:ascii="Merriweather Sans" w:hAnsi="Merriweather Sans"/>
                <w:b/>
                <w:color w:val="auto"/>
              </w:rPr>
              <w:t>DE LA RECOGIDA</w:t>
            </w:r>
          </w:p>
        </w:tc>
        <w:tc>
          <w:tcPr>
            <w:tcW w:w="8204" w:type="dxa"/>
            <w:gridSpan w:val="8"/>
            <w:tcBorders>
              <w:top w:val="single" w:sz="2" w:space="0" w:color="DADADB"/>
              <w:left w:val="single" w:sz="12" w:space="0" w:color="FFFFFF"/>
              <w:bottom w:val="single" w:sz="2" w:space="0" w:color="F2F2F2"/>
              <w:right w:val="single" w:sz="12" w:space="0" w:color="FFFFFF"/>
            </w:tcBorders>
            <w:shd w:val="clear" w:color="auto" w:fill="DADADB"/>
            <w:vAlign w:val="center"/>
          </w:tcPr>
          <w:p w14:paraId="0D1A25B9" w14:textId="6820DA9D" w:rsidR="006B2902" w:rsidRPr="00621655" w:rsidRDefault="00553C4A"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Información detallada</w:t>
            </w:r>
            <w:r w:rsidR="006B2902" w:rsidRPr="00621655">
              <w:rPr>
                <w:rFonts w:ascii="Merriweather Sans" w:hAnsi="Merriweather Sans"/>
                <w:color w:val="auto"/>
              </w:rPr>
              <w:t xml:space="preserve"> en los puntos 4.2.3, 4.2.4, 4.2.5</w:t>
            </w:r>
          </w:p>
        </w:tc>
      </w:tr>
      <w:tr w:rsidR="006B2902" w:rsidRPr="00621655" w14:paraId="17CF9D00" w14:textId="77777777" w:rsidTr="00086281">
        <w:tblPrEx>
          <w:tblCellMar>
            <w:left w:w="31" w:type="dxa"/>
            <w:right w:w="108" w:type="dxa"/>
          </w:tblCellMar>
        </w:tblPrEx>
        <w:trPr>
          <w:gridBefore w:val="1"/>
          <w:wBefore w:w="70" w:type="dxa"/>
          <w:trHeight w:val="929"/>
        </w:trPr>
        <w:tc>
          <w:tcPr>
            <w:tcW w:w="1621" w:type="dxa"/>
            <w:gridSpan w:val="2"/>
            <w:tcBorders>
              <w:top w:val="single" w:sz="12" w:space="0" w:color="FFFFFF"/>
              <w:left w:val="single" w:sz="12" w:space="0" w:color="FFFFFF"/>
              <w:bottom w:val="single" w:sz="12" w:space="0" w:color="FFFFFF"/>
              <w:right w:val="single" w:sz="12" w:space="0" w:color="FFFFFF"/>
            </w:tcBorders>
            <w:shd w:val="clear" w:color="auto" w:fill="F2F2F2"/>
          </w:tcPr>
          <w:p w14:paraId="55BA348D" w14:textId="5AF4169B" w:rsidR="006B2902" w:rsidRPr="00621655" w:rsidRDefault="006B2902" w:rsidP="00583308">
            <w:pPr>
              <w:spacing w:after="17" w:line="259" w:lineRule="auto"/>
              <w:ind w:left="35" w:right="129" w:firstLine="0"/>
              <w:jc w:val="left"/>
              <w:rPr>
                <w:rFonts w:ascii="Merriweather Sans" w:hAnsi="Merriweather Sans"/>
                <w:color w:val="auto"/>
              </w:rPr>
            </w:pPr>
            <w:r w:rsidRPr="00621655">
              <w:rPr>
                <w:rFonts w:ascii="Merriweather Sans" w:hAnsi="Merriweather Sans"/>
                <w:b/>
                <w:color w:val="auto"/>
              </w:rPr>
              <w:lastRenderedPageBreak/>
              <w:t>USUARIOS OBJETO DE LA RECOGIDA</w:t>
            </w:r>
          </w:p>
        </w:tc>
        <w:tc>
          <w:tcPr>
            <w:tcW w:w="8204" w:type="dxa"/>
            <w:gridSpan w:val="8"/>
            <w:tcBorders>
              <w:top w:val="single" w:sz="2" w:space="0" w:color="F2F2F2"/>
              <w:left w:val="single" w:sz="12" w:space="0" w:color="FFFFFF"/>
              <w:bottom w:val="single" w:sz="2" w:space="0" w:color="DADADB"/>
              <w:right w:val="single" w:sz="12" w:space="0" w:color="FFFFFF"/>
            </w:tcBorders>
            <w:shd w:val="clear" w:color="auto" w:fill="F2F2F2"/>
            <w:vAlign w:val="center"/>
          </w:tcPr>
          <w:p w14:paraId="637EF025" w14:textId="73CB57CC" w:rsidR="006B2902" w:rsidRPr="00621655" w:rsidRDefault="006B2902" w:rsidP="007A4590">
            <w:pPr>
              <w:tabs>
                <w:tab w:val="center" w:pos="3218"/>
              </w:tabs>
              <w:spacing w:after="0" w:line="259" w:lineRule="auto"/>
              <w:ind w:left="0" w:firstLine="0"/>
              <w:jc w:val="left"/>
              <w:rPr>
                <w:rFonts w:ascii="Merriweather Sans" w:hAnsi="Merriweather Sans"/>
                <w:color w:val="auto"/>
              </w:rPr>
            </w:pPr>
            <w:r w:rsidRPr="00621655">
              <w:rPr>
                <w:rFonts w:ascii="Merriweather Sans" w:eastAsia="Times New Roman" w:hAnsi="Merriweather Sans" w:cs="Times New Roman"/>
                <w:color w:val="auto"/>
              </w:rPr>
              <w:t>-</w:t>
            </w:r>
            <w:r w:rsidRPr="00621655">
              <w:rPr>
                <w:rFonts w:ascii="Merriweather Sans" w:hAnsi="Merriweather Sans"/>
                <w:color w:val="auto"/>
              </w:rPr>
              <w:t xml:space="preserve"> </w:t>
            </w:r>
            <w:r w:rsidRPr="00621655">
              <w:rPr>
                <w:rFonts w:ascii="Merriweather Sans" w:hAnsi="Merriweather Sans"/>
                <w:color w:val="auto"/>
              </w:rPr>
              <w:tab/>
              <w:t>Establecimientos comerciales autorizados a particip</w:t>
            </w:r>
            <w:r w:rsidR="006C5321" w:rsidRPr="00621655">
              <w:rPr>
                <w:rFonts w:ascii="Merriweather Sans" w:hAnsi="Merriweather Sans"/>
                <w:color w:val="auto"/>
              </w:rPr>
              <w:t>ar</w:t>
            </w:r>
            <w:r w:rsidRPr="00621655">
              <w:rPr>
                <w:rFonts w:ascii="Merriweather Sans" w:hAnsi="Merriweather Sans"/>
                <w:color w:val="auto"/>
              </w:rPr>
              <w:t xml:space="preserve"> en el servicio.</w:t>
            </w:r>
          </w:p>
        </w:tc>
      </w:tr>
      <w:tr w:rsidR="006B2902" w:rsidRPr="00621655" w14:paraId="06F86D4F" w14:textId="77777777" w:rsidTr="00086281">
        <w:tblPrEx>
          <w:tblCellMar>
            <w:left w:w="31" w:type="dxa"/>
            <w:right w:w="108" w:type="dxa"/>
          </w:tblCellMar>
        </w:tblPrEx>
        <w:trPr>
          <w:gridBefore w:val="1"/>
          <w:wBefore w:w="70" w:type="dxa"/>
          <w:trHeight w:val="1934"/>
        </w:trPr>
        <w:tc>
          <w:tcPr>
            <w:tcW w:w="1621" w:type="dxa"/>
            <w:gridSpan w:val="2"/>
            <w:tcBorders>
              <w:top w:val="single" w:sz="12" w:space="0" w:color="FFFFFF"/>
              <w:left w:val="single" w:sz="12" w:space="0" w:color="FFFFFF"/>
              <w:bottom w:val="single" w:sz="12" w:space="0" w:color="FFFFFF"/>
              <w:right w:val="single" w:sz="12" w:space="0" w:color="FFFFFF"/>
            </w:tcBorders>
            <w:shd w:val="clear" w:color="auto" w:fill="DADADB"/>
            <w:vAlign w:val="center"/>
          </w:tcPr>
          <w:p w14:paraId="37E7AAE4" w14:textId="11F5B0BA" w:rsidR="006B2902" w:rsidRPr="00621655" w:rsidRDefault="006B2902" w:rsidP="00583308">
            <w:pPr>
              <w:tabs>
                <w:tab w:val="right" w:pos="1674"/>
              </w:tabs>
              <w:spacing w:after="17" w:line="259" w:lineRule="auto"/>
              <w:ind w:left="0" w:right="129" w:firstLine="0"/>
              <w:jc w:val="left"/>
              <w:rPr>
                <w:rFonts w:ascii="Merriweather Sans" w:hAnsi="Merriweather Sans"/>
                <w:color w:val="auto"/>
              </w:rPr>
            </w:pPr>
            <w:r w:rsidRPr="00621655">
              <w:rPr>
                <w:rFonts w:ascii="Merriweather Sans" w:hAnsi="Merriweather Sans"/>
                <w:b/>
                <w:color w:val="auto"/>
              </w:rPr>
              <w:t>PUNTOS DE RECOGIDA ESTIMADOS</w:t>
            </w:r>
          </w:p>
        </w:tc>
        <w:tc>
          <w:tcPr>
            <w:tcW w:w="8204" w:type="dxa"/>
            <w:gridSpan w:val="8"/>
            <w:tcBorders>
              <w:top w:val="single" w:sz="2" w:space="0" w:color="DADADB"/>
              <w:left w:val="single" w:sz="12" w:space="0" w:color="FFFFFF"/>
              <w:bottom w:val="single" w:sz="2" w:space="0" w:color="F2F2F2"/>
              <w:right w:val="single" w:sz="12" w:space="0" w:color="FFFFFF"/>
            </w:tcBorders>
            <w:shd w:val="clear" w:color="auto" w:fill="DADADB"/>
          </w:tcPr>
          <w:p w14:paraId="4D93CD8F" w14:textId="72885449" w:rsidR="006B2902" w:rsidRPr="00621655" w:rsidRDefault="006B2902" w:rsidP="00CE28E2">
            <w:pPr>
              <w:spacing w:after="0" w:line="277" w:lineRule="auto"/>
              <w:ind w:left="123" w:firstLine="0"/>
              <w:rPr>
                <w:rFonts w:ascii="Merriweather Sans" w:hAnsi="Merriweather Sans"/>
                <w:color w:val="auto"/>
              </w:rPr>
            </w:pPr>
            <w:r w:rsidRPr="00621655">
              <w:rPr>
                <w:rFonts w:ascii="Merriweather Sans" w:hAnsi="Merriweather Sans"/>
                <w:color w:val="auto"/>
              </w:rPr>
              <w:t xml:space="preserve">Se determinarán los puntos de recogida </w:t>
            </w:r>
            <w:r w:rsidR="007C4A65" w:rsidRPr="00621655">
              <w:rPr>
                <w:rFonts w:ascii="Merriweather Sans" w:hAnsi="Merriweather Sans"/>
                <w:color w:val="auto"/>
              </w:rPr>
              <w:t>para</w:t>
            </w:r>
            <w:r w:rsidRPr="00621655">
              <w:rPr>
                <w:rFonts w:ascii="Merriweather Sans" w:hAnsi="Merriweather Sans"/>
                <w:color w:val="auto"/>
              </w:rPr>
              <w:t xml:space="preserve"> cada una de estas fracciones según las visitas realizadas </w:t>
            </w:r>
            <w:r w:rsidR="007C4A65" w:rsidRPr="00621655">
              <w:rPr>
                <w:rFonts w:ascii="Merriweather Sans" w:hAnsi="Merriweather Sans"/>
                <w:color w:val="auto"/>
              </w:rPr>
              <w:t>durante</w:t>
            </w:r>
            <w:r w:rsidRPr="00621655">
              <w:rPr>
                <w:rFonts w:ascii="Merriweather Sans" w:hAnsi="Merriweather Sans"/>
                <w:color w:val="auto"/>
              </w:rPr>
              <w:t xml:space="preserve"> la campaña de implantación del nuevo servicio.</w:t>
            </w:r>
          </w:p>
          <w:p w14:paraId="3A41D3E5" w14:textId="60D2FC95" w:rsidR="006B2902" w:rsidRPr="00621655" w:rsidRDefault="006B2902" w:rsidP="00CE28E2">
            <w:pPr>
              <w:spacing w:after="29" w:line="259" w:lineRule="auto"/>
              <w:ind w:left="123" w:firstLine="0"/>
              <w:jc w:val="left"/>
              <w:rPr>
                <w:rFonts w:ascii="Merriweather Sans" w:hAnsi="Merriweather Sans"/>
                <w:color w:val="auto"/>
              </w:rPr>
            </w:pPr>
            <w:r w:rsidRPr="00621655">
              <w:rPr>
                <w:rFonts w:ascii="Merriweather Sans" w:hAnsi="Merriweather Sans"/>
                <w:color w:val="auto"/>
              </w:rPr>
              <w:t>Actualmente estimamos un total de:</w:t>
            </w:r>
          </w:p>
          <w:p w14:paraId="0A6AD615" w14:textId="270F5D31" w:rsidR="006B2902" w:rsidRPr="00621655" w:rsidRDefault="006B2902" w:rsidP="00CE28E2">
            <w:pPr>
              <w:numPr>
                <w:ilvl w:val="0"/>
                <w:numId w:val="109"/>
              </w:numPr>
              <w:spacing w:after="4" w:line="259" w:lineRule="auto"/>
              <w:ind w:left="123" w:hanging="348"/>
              <w:jc w:val="left"/>
              <w:rPr>
                <w:rFonts w:ascii="Merriweather Sans" w:hAnsi="Merriweather Sans"/>
                <w:color w:val="auto"/>
              </w:rPr>
            </w:pPr>
            <w:r w:rsidRPr="00621655">
              <w:rPr>
                <w:rFonts w:ascii="Merriweather Sans" w:hAnsi="Merriweather Sans"/>
                <w:color w:val="auto"/>
              </w:rPr>
              <w:t xml:space="preserve">140 puntos máximo de recogida </w:t>
            </w:r>
            <w:r w:rsidRPr="00621655">
              <w:rPr>
                <w:rFonts w:ascii="Merriweather Sans" w:hAnsi="Merriweather Sans"/>
                <w:b/>
                <w:color w:val="auto"/>
              </w:rPr>
              <w:t>comercial</w:t>
            </w:r>
            <w:r w:rsidRPr="00621655">
              <w:rPr>
                <w:rFonts w:ascii="Merriweather Sans" w:hAnsi="Merriweather Sans"/>
                <w:color w:val="auto"/>
              </w:rPr>
              <w:t xml:space="preserve"> </w:t>
            </w:r>
            <w:r w:rsidR="007C4A65" w:rsidRPr="00621655">
              <w:rPr>
                <w:rFonts w:ascii="Merriweather Sans" w:hAnsi="Merriweather Sans"/>
                <w:color w:val="auto"/>
              </w:rPr>
              <w:t>para</w:t>
            </w:r>
            <w:r w:rsidRPr="00621655">
              <w:rPr>
                <w:rFonts w:ascii="Merriweather Sans" w:hAnsi="Merriweather Sans"/>
                <w:color w:val="auto"/>
              </w:rPr>
              <w:t xml:space="preserve"> la fracción FORM.</w:t>
            </w:r>
          </w:p>
          <w:p w14:paraId="3FA38798" w14:textId="1376DB79" w:rsidR="006B2902" w:rsidRPr="00621655" w:rsidRDefault="006B2902" w:rsidP="00CE28E2">
            <w:pPr>
              <w:numPr>
                <w:ilvl w:val="0"/>
                <w:numId w:val="109"/>
              </w:numPr>
              <w:spacing w:after="8" w:line="259" w:lineRule="auto"/>
              <w:ind w:left="123" w:hanging="348"/>
              <w:jc w:val="left"/>
              <w:rPr>
                <w:rFonts w:ascii="Merriweather Sans" w:hAnsi="Merriweather Sans"/>
                <w:color w:val="auto"/>
              </w:rPr>
            </w:pPr>
            <w:r w:rsidRPr="00621655">
              <w:rPr>
                <w:rFonts w:ascii="Merriweather Sans" w:hAnsi="Merriweather Sans"/>
                <w:color w:val="auto"/>
              </w:rPr>
              <w:t xml:space="preserve">90 puntos máximo de recogida </w:t>
            </w:r>
            <w:r w:rsidRPr="00621655">
              <w:rPr>
                <w:rFonts w:ascii="Merriweather Sans" w:hAnsi="Merriweather Sans"/>
                <w:b/>
                <w:color w:val="auto"/>
              </w:rPr>
              <w:t xml:space="preserve">comercial </w:t>
            </w:r>
            <w:r w:rsidR="007C4A65" w:rsidRPr="00621655">
              <w:rPr>
                <w:rFonts w:ascii="Merriweather Sans" w:hAnsi="Merriweather Sans"/>
                <w:color w:val="auto"/>
              </w:rPr>
              <w:t xml:space="preserve">para </w:t>
            </w:r>
            <w:r w:rsidRPr="00621655">
              <w:rPr>
                <w:rFonts w:ascii="Merriweather Sans" w:hAnsi="Merriweather Sans"/>
                <w:color w:val="auto"/>
              </w:rPr>
              <w:t>la fracción ENVASES.</w:t>
            </w:r>
          </w:p>
          <w:p w14:paraId="7F95B33F" w14:textId="51CE6D0C" w:rsidR="006B2902" w:rsidRPr="00621655" w:rsidRDefault="006B2902" w:rsidP="00CE28E2">
            <w:pPr>
              <w:numPr>
                <w:ilvl w:val="0"/>
                <w:numId w:val="109"/>
              </w:numPr>
              <w:spacing w:after="0" w:line="259" w:lineRule="auto"/>
              <w:ind w:left="123" w:hanging="348"/>
              <w:jc w:val="left"/>
              <w:rPr>
                <w:rFonts w:ascii="Merriweather Sans" w:hAnsi="Merriweather Sans"/>
                <w:color w:val="auto"/>
              </w:rPr>
            </w:pPr>
            <w:r w:rsidRPr="00621655">
              <w:rPr>
                <w:rFonts w:ascii="Merriweather Sans" w:hAnsi="Merriweather Sans"/>
                <w:color w:val="auto"/>
              </w:rPr>
              <w:t>Puntos Verdes</w:t>
            </w:r>
          </w:p>
          <w:p w14:paraId="2D0A80B5" w14:textId="773A591F" w:rsidR="006B2902" w:rsidRPr="00621655" w:rsidRDefault="006B2902" w:rsidP="00CE28E2">
            <w:pPr>
              <w:numPr>
                <w:ilvl w:val="0"/>
                <w:numId w:val="109"/>
              </w:numPr>
              <w:spacing w:after="0" w:line="259" w:lineRule="auto"/>
              <w:ind w:left="123" w:hanging="348"/>
              <w:jc w:val="left"/>
              <w:rPr>
                <w:rFonts w:ascii="Merriweather Sans" w:hAnsi="Merriweather Sans"/>
                <w:color w:val="auto"/>
              </w:rPr>
            </w:pPr>
            <w:r w:rsidRPr="00621655">
              <w:rPr>
                <w:rFonts w:ascii="Merriweather Sans" w:hAnsi="Merriweather Sans"/>
                <w:color w:val="auto"/>
              </w:rPr>
              <w:t>Mercado municipal de Ripollet</w:t>
            </w:r>
          </w:p>
        </w:tc>
      </w:tr>
      <w:tr w:rsidR="006B2902" w:rsidRPr="00621655" w14:paraId="267D4A12" w14:textId="77777777" w:rsidTr="00086281">
        <w:tblPrEx>
          <w:tblCellMar>
            <w:left w:w="31" w:type="dxa"/>
            <w:right w:w="108" w:type="dxa"/>
          </w:tblCellMar>
        </w:tblPrEx>
        <w:trPr>
          <w:gridBefore w:val="1"/>
          <w:wBefore w:w="70" w:type="dxa"/>
          <w:trHeight w:val="1089"/>
        </w:trPr>
        <w:tc>
          <w:tcPr>
            <w:tcW w:w="1621" w:type="dxa"/>
            <w:gridSpan w:val="2"/>
            <w:tcBorders>
              <w:top w:val="single" w:sz="12" w:space="0" w:color="FFFFFF"/>
              <w:left w:val="single" w:sz="12" w:space="0" w:color="FFFFFF"/>
              <w:bottom w:val="single" w:sz="12" w:space="0" w:color="FFFFFF"/>
              <w:right w:val="single" w:sz="12" w:space="0" w:color="FFFFFF"/>
            </w:tcBorders>
            <w:shd w:val="clear" w:color="auto" w:fill="F2F2F2"/>
            <w:vAlign w:val="center"/>
          </w:tcPr>
          <w:p w14:paraId="4BFD6726" w14:textId="6C922E75" w:rsidR="006B2902" w:rsidRPr="00621655" w:rsidRDefault="006B2902" w:rsidP="00583308">
            <w:pPr>
              <w:spacing w:after="0" w:line="277" w:lineRule="auto"/>
              <w:ind w:left="35" w:right="129" w:firstLine="0"/>
              <w:jc w:val="left"/>
              <w:rPr>
                <w:rFonts w:ascii="Merriweather Sans" w:hAnsi="Merriweather Sans"/>
                <w:color w:val="auto"/>
              </w:rPr>
            </w:pPr>
            <w:r w:rsidRPr="00621655">
              <w:rPr>
                <w:rFonts w:ascii="Merriweather Sans" w:hAnsi="Merriweather Sans"/>
                <w:b/>
                <w:color w:val="auto"/>
              </w:rPr>
              <w:t>HORARIO Y DURACIÓN DEL SERVICIO</w:t>
            </w:r>
          </w:p>
        </w:tc>
        <w:tc>
          <w:tcPr>
            <w:tcW w:w="8204" w:type="dxa"/>
            <w:gridSpan w:val="8"/>
            <w:tcBorders>
              <w:top w:val="single" w:sz="2" w:space="0" w:color="F2F2F2"/>
              <w:left w:val="single" w:sz="12" w:space="0" w:color="FFFFFF"/>
              <w:bottom w:val="single" w:sz="2" w:space="0" w:color="DADADB"/>
              <w:right w:val="single" w:sz="12" w:space="0" w:color="FFFFFF"/>
            </w:tcBorders>
            <w:shd w:val="clear" w:color="auto" w:fill="F2F2F2"/>
          </w:tcPr>
          <w:p w14:paraId="536AFA50" w14:textId="776759AA" w:rsidR="006B2902" w:rsidRPr="00621655" w:rsidRDefault="006B2902" w:rsidP="00CE28E2">
            <w:pPr>
              <w:spacing w:after="17" w:line="259" w:lineRule="auto"/>
              <w:ind w:left="123" w:firstLine="0"/>
              <w:jc w:val="left"/>
              <w:rPr>
                <w:rFonts w:ascii="Merriweather Sans" w:hAnsi="Merriweather Sans"/>
                <w:color w:val="auto"/>
              </w:rPr>
            </w:pPr>
            <w:r w:rsidRPr="00621655">
              <w:rPr>
                <w:rFonts w:ascii="Merriweather Sans" w:hAnsi="Merriweather Sans"/>
                <w:color w:val="auto"/>
              </w:rPr>
              <w:t>De 22.00 h a finaliza</w:t>
            </w:r>
            <w:r w:rsidR="007C4A65" w:rsidRPr="00621655">
              <w:rPr>
                <w:rFonts w:ascii="Merriweather Sans" w:hAnsi="Merriweather Sans"/>
                <w:color w:val="auto"/>
              </w:rPr>
              <w:t>ción</w:t>
            </w:r>
          </w:p>
          <w:p w14:paraId="4A11C347" w14:textId="224921B3" w:rsidR="006B2902" w:rsidRPr="00621655" w:rsidRDefault="006B2902" w:rsidP="00CE28E2">
            <w:pPr>
              <w:spacing w:after="0" w:line="259" w:lineRule="auto"/>
              <w:ind w:left="123" w:right="33" w:firstLine="0"/>
              <w:rPr>
                <w:rFonts w:ascii="Merriweather Sans" w:hAnsi="Merriweather Sans"/>
                <w:color w:val="auto"/>
              </w:rPr>
            </w:pPr>
            <w:r w:rsidRPr="00621655">
              <w:rPr>
                <w:rFonts w:ascii="Merriweather Sans" w:hAnsi="Merriweather Sans"/>
                <w:color w:val="auto"/>
              </w:rPr>
              <w:t>Habrá que organizar el servicio de manera que el horario de recogida de la FORM de los establecimientos de restauración que realicen servicios nocturnos se adapte a sus necesidades según el horario de cierre de cocinas.</w:t>
            </w:r>
          </w:p>
        </w:tc>
      </w:tr>
      <w:tr w:rsidR="006B2902" w:rsidRPr="00621655" w14:paraId="51536D2C" w14:textId="77777777" w:rsidTr="00086281">
        <w:tblPrEx>
          <w:tblCellMar>
            <w:left w:w="31" w:type="dxa"/>
            <w:right w:w="108" w:type="dxa"/>
          </w:tblCellMar>
        </w:tblPrEx>
        <w:trPr>
          <w:gridBefore w:val="1"/>
          <w:wBefore w:w="70" w:type="dxa"/>
          <w:trHeight w:val="553"/>
        </w:trPr>
        <w:tc>
          <w:tcPr>
            <w:tcW w:w="1621" w:type="dxa"/>
            <w:gridSpan w:val="2"/>
            <w:vMerge w:val="restart"/>
            <w:tcBorders>
              <w:top w:val="single" w:sz="12" w:space="0" w:color="FFFFFF"/>
              <w:left w:val="single" w:sz="12" w:space="0" w:color="FFFFFF"/>
              <w:bottom w:val="single" w:sz="12" w:space="0" w:color="FFFFFF"/>
              <w:right w:val="single" w:sz="12" w:space="0" w:color="FFFFFF"/>
            </w:tcBorders>
            <w:shd w:val="clear" w:color="auto" w:fill="DADADB"/>
            <w:vAlign w:val="center"/>
          </w:tcPr>
          <w:p w14:paraId="093C462E" w14:textId="6E86CE79" w:rsidR="006B2902" w:rsidRPr="00621655" w:rsidRDefault="006B2902" w:rsidP="00583308">
            <w:pPr>
              <w:spacing w:after="17" w:line="259" w:lineRule="auto"/>
              <w:ind w:left="35" w:right="129" w:firstLine="0"/>
              <w:jc w:val="left"/>
              <w:rPr>
                <w:rFonts w:ascii="Merriweather Sans" w:hAnsi="Merriweather Sans"/>
                <w:color w:val="auto"/>
              </w:rPr>
            </w:pPr>
            <w:r w:rsidRPr="00621655">
              <w:rPr>
                <w:rFonts w:ascii="Merriweather Sans" w:hAnsi="Merriweather Sans"/>
                <w:b/>
                <w:color w:val="auto"/>
              </w:rPr>
              <w:t>FRECUENCIA</w:t>
            </w:r>
            <w:r w:rsidR="008A669C" w:rsidRPr="00621655">
              <w:rPr>
                <w:rFonts w:ascii="Merriweather Sans" w:hAnsi="Merriweather Sans"/>
                <w:b/>
                <w:color w:val="auto"/>
              </w:rPr>
              <w:t xml:space="preserve"> Y </w:t>
            </w:r>
            <w:r w:rsidRPr="00621655">
              <w:rPr>
                <w:rFonts w:ascii="Merriweather Sans" w:hAnsi="Merriweather Sans"/>
                <w:b/>
                <w:color w:val="auto"/>
              </w:rPr>
              <w:t>CALENDARIO SEMANAL</w:t>
            </w:r>
          </w:p>
        </w:tc>
        <w:tc>
          <w:tcPr>
            <w:tcW w:w="8204" w:type="dxa"/>
            <w:gridSpan w:val="8"/>
            <w:tcBorders>
              <w:top w:val="single" w:sz="2" w:space="0" w:color="DADADB"/>
              <w:left w:val="single" w:sz="12" w:space="0" w:color="FFFFFF"/>
              <w:bottom w:val="single" w:sz="8" w:space="0" w:color="000000"/>
              <w:right w:val="single" w:sz="12" w:space="0" w:color="FFFFFF"/>
            </w:tcBorders>
            <w:shd w:val="clear" w:color="auto" w:fill="DADADB"/>
          </w:tcPr>
          <w:p w14:paraId="685CF5ED" w14:textId="4762653F" w:rsidR="006B2902" w:rsidRPr="00621655" w:rsidRDefault="006B2902" w:rsidP="00CE28E2">
            <w:pPr>
              <w:spacing w:after="0" w:line="259" w:lineRule="auto"/>
              <w:ind w:left="123" w:firstLine="0"/>
              <w:jc w:val="left"/>
              <w:rPr>
                <w:rFonts w:ascii="Merriweather Sans" w:hAnsi="Merriweather Sans"/>
                <w:color w:val="auto"/>
              </w:rPr>
            </w:pPr>
            <w:r w:rsidRPr="00621655">
              <w:rPr>
                <w:rFonts w:ascii="Merriweather Sans" w:hAnsi="Merriweather Sans"/>
                <w:color w:val="auto"/>
              </w:rPr>
              <w:t>El servicio de recogida puerta a puerta extra comercial de</w:t>
            </w:r>
            <w:r w:rsidR="007C4A65" w:rsidRPr="00621655">
              <w:rPr>
                <w:rFonts w:ascii="Merriweather Sans" w:hAnsi="Merriweather Sans"/>
                <w:color w:val="auto"/>
              </w:rPr>
              <w:t xml:space="preserve"> las</w:t>
            </w:r>
            <w:r w:rsidRPr="00621655">
              <w:rPr>
                <w:rFonts w:ascii="Merriweather Sans" w:hAnsi="Merriweather Sans"/>
                <w:color w:val="auto"/>
              </w:rPr>
              <w:t xml:space="preserve"> fracci</w:t>
            </w:r>
            <w:r w:rsidR="007C4A65" w:rsidRPr="00621655">
              <w:rPr>
                <w:rFonts w:ascii="Merriweather Sans" w:hAnsi="Merriweather Sans"/>
                <w:color w:val="auto"/>
              </w:rPr>
              <w:t>ones</w:t>
            </w:r>
            <w:r w:rsidRPr="00621655">
              <w:rPr>
                <w:rFonts w:ascii="Merriweather Sans" w:hAnsi="Merriweather Sans"/>
                <w:color w:val="auto"/>
              </w:rPr>
              <w:t xml:space="preserve"> FORM y ENVASES comerciales se prestará 2 días </w:t>
            </w:r>
            <w:r w:rsidR="007C4A65" w:rsidRPr="00621655">
              <w:rPr>
                <w:rFonts w:ascii="Merriweather Sans" w:hAnsi="Merriweather Sans"/>
                <w:color w:val="auto"/>
              </w:rPr>
              <w:t>a</w:t>
            </w:r>
            <w:r w:rsidRPr="00621655">
              <w:rPr>
                <w:rFonts w:ascii="Merriweather Sans" w:hAnsi="Merriweather Sans"/>
                <w:color w:val="auto"/>
              </w:rPr>
              <w:t xml:space="preserve"> la semana.</w:t>
            </w:r>
          </w:p>
        </w:tc>
      </w:tr>
      <w:tr w:rsidR="006B2902" w:rsidRPr="00621655" w14:paraId="323FE137" w14:textId="77777777" w:rsidTr="00086281">
        <w:tblPrEx>
          <w:tblCellMar>
            <w:left w:w="31" w:type="dxa"/>
            <w:right w:w="108" w:type="dxa"/>
          </w:tblCellMar>
        </w:tblPrEx>
        <w:trPr>
          <w:gridBefore w:val="1"/>
          <w:wBefore w:w="70" w:type="dxa"/>
          <w:trHeight w:val="334"/>
        </w:trPr>
        <w:tc>
          <w:tcPr>
            <w:tcW w:w="0" w:type="auto"/>
            <w:gridSpan w:val="2"/>
            <w:vMerge/>
            <w:tcBorders>
              <w:top w:val="nil"/>
              <w:left w:val="single" w:sz="12" w:space="0" w:color="FFFFFF"/>
              <w:bottom w:val="nil"/>
              <w:right w:val="single" w:sz="12" w:space="0" w:color="FFFFFF"/>
            </w:tcBorders>
          </w:tcPr>
          <w:p w14:paraId="0890164B"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14" w:type="dxa"/>
            <w:tcBorders>
              <w:top w:val="single" w:sz="8" w:space="0" w:color="000000"/>
              <w:left w:val="single" w:sz="12" w:space="0" w:color="FFFFFF"/>
              <w:bottom w:val="single" w:sz="8" w:space="0" w:color="000000"/>
              <w:right w:val="single" w:sz="8" w:space="0" w:color="000000"/>
            </w:tcBorders>
            <w:shd w:val="clear" w:color="auto" w:fill="C0C0C0"/>
          </w:tcPr>
          <w:p w14:paraId="1AB3DE8A" w14:textId="505BCB46" w:rsidR="006B2902" w:rsidRPr="00621655" w:rsidRDefault="006B2902" w:rsidP="007A4590">
            <w:pPr>
              <w:spacing w:after="0" w:line="259" w:lineRule="auto"/>
              <w:ind w:left="130" w:firstLine="0"/>
              <w:jc w:val="left"/>
              <w:rPr>
                <w:rFonts w:ascii="Merriweather Sans" w:hAnsi="Merriweather Sans"/>
                <w:color w:val="auto"/>
              </w:rPr>
            </w:pPr>
            <w:r w:rsidRPr="00621655">
              <w:rPr>
                <w:rFonts w:ascii="Merriweather Sans" w:hAnsi="Merriweather Sans"/>
                <w:b/>
                <w:color w:val="auto"/>
              </w:rPr>
              <w:t>LUNES</w:t>
            </w:r>
          </w:p>
        </w:tc>
        <w:tc>
          <w:tcPr>
            <w:tcW w:w="1121" w:type="dxa"/>
            <w:tcBorders>
              <w:top w:val="single" w:sz="8" w:space="0" w:color="000000"/>
              <w:left w:val="single" w:sz="8" w:space="0" w:color="000000"/>
              <w:bottom w:val="single" w:sz="8" w:space="0" w:color="000000"/>
              <w:right w:val="single" w:sz="8" w:space="0" w:color="000000"/>
            </w:tcBorders>
            <w:shd w:val="clear" w:color="auto" w:fill="C0C0C0"/>
          </w:tcPr>
          <w:p w14:paraId="016D1CD1" w14:textId="060386EC" w:rsidR="006B2902" w:rsidRPr="00621655" w:rsidRDefault="006B2902" w:rsidP="007A4590">
            <w:pPr>
              <w:spacing w:after="0" w:line="259" w:lineRule="auto"/>
              <w:ind w:left="72" w:firstLine="0"/>
              <w:jc w:val="left"/>
              <w:rPr>
                <w:rFonts w:ascii="Merriweather Sans" w:hAnsi="Merriweather Sans"/>
                <w:color w:val="auto"/>
              </w:rPr>
            </w:pPr>
            <w:r w:rsidRPr="00621655">
              <w:rPr>
                <w:rFonts w:ascii="Merriweather Sans" w:hAnsi="Merriweather Sans"/>
                <w:b/>
                <w:color w:val="auto"/>
              </w:rPr>
              <w:t>MARTES</w:t>
            </w:r>
          </w:p>
        </w:tc>
        <w:tc>
          <w:tcPr>
            <w:tcW w:w="1211" w:type="dxa"/>
            <w:tcBorders>
              <w:top w:val="single" w:sz="8" w:space="0" w:color="000000"/>
              <w:left w:val="single" w:sz="8" w:space="0" w:color="000000"/>
              <w:bottom w:val="single" w:sz="8" w:space="0" w:color="000000"/>
              <w:right w:val="single" w:sz="8" w:space="0" w:color="000000"/>
            </w:tcBorders>
            <w:shd w:val="clear" w:color="auto" w:fill="C0C0C0"/>
          </w:tcPr>
          <w:p w14:paraId="51F738BE" w14:textId="024E0431" w:rsidR="006B2902" w:rsidRPr="00621655" w:rsidRDefault="006B2902" w:rsidP="007A4590">
            <w:pPr>
              <w:spacing w:after="0" w:line="259" w:lineRule="auto"/>
              <w:ind w:left="40" w:firstLine="0"/>
              <w:rPr>
                <w:rFonts w:ascii="Merriweather Sans" w:hAnsi="Merriweather Sans"/>
                <w:color w:val="auto"/>
              </w:rPr>
            </w:pPr>
            <w:r w:rsidRPr="00621655">
              <w:rPr>
                <w:rFonts w:ascii="Merriweather Sans" w:hAnsi="Merriweather Sans"/>
                <w:b/>
                <w:color w:val="auto"/>
              </w:rPr>
              <w:t>MIÉRCOLES</w:t>
            </w:r>
          </w:p>
        </w:tc>
        <w:tc>
          <w:tcPr>
            <w:tcW w:w="966" w:type="dxa"/>
            <w:tcBorders>
              <w:top w:val="single" w:sz="8" w:space="0" w:color="000000"/>
              <w:left w:val="single" w:sz="8" w:space="0" w:color="000000"/>
              <w:bottom w:val="single" w:sz="8" w:space="0" w:color="000000"/>
              <w:right w:val="single" w:sz="8" w:space="0" w:color="000000"/>
            </w:tcBorders>
            <w:shd w:val="clear" w:color="auto" w:fill="C0C0C0"/>
          </w:tcPr>
          <w:p w14:paraId="1448C16C" w14:textId="21B6F126" w:rsidR="006B2902" w:rsidRPr="00621655" w:rsidRDefault="006B2902" w:rsidP="007A4590">
            <w:pPr>
              <w:spacing w:after="0" w:line="259" w:lineRule="auto"/>
              <w:ind w:left="139" w:firstLine="0"/>
              <w:jc w:val="left"/>
              <w:rPr>
                <w:rFonts w:ascii="Merriweather Sans" w:hAnsi="Merriweather Sans"/>
                <w:color w:val="auto"/>
              </w:rPr>
            </w:pPr>
            <w:r w:rsidRPr="00621655">
              <w:rPr>
                <w:rFonts w:ascii="Merriweather Sans" w:hAnsi="Merriweather Sans"/>
                <w:b/>
                <w:color w:val="auto"/>
              </w:rPr>
              <w:t>JUEVES</w:t>
            </w:r>
          </w:p>
        </w:tc>
        <w:tc>
          <w:tcPr>
            <w:tcW w:w="1357" w:type="dxa"/>
            <w:tcBorders>
              <w:top w:val="single" w:sz="8" w:space="0" w:color="000000"/>
              <w:left w:val="single" w:sz="8" w:space="0" w:color="000000"/>
              <w:bottom w:val="single" w:sz="8" w:space="0" w:color="000000"/>
              <w:right w:val="single" w:sz="8" w:space="0" w:color="000000"/>
            </w:tcBorders>
            <w:shd w:val="clear" w:color="auto" w:fill="C0C0C0"/>
          </w:tcPr>
          <w:p w14:paraId="4630F67E" w14:textId="49782882" w:rsidR="006B2902" w:rsidRPr="00621655" w:rsidRDefault="006B2902" w:rsidP="007A4590">
            <w:pPr>
              <w:spacing w:after="0" w:line="259" w:lineRule="auto"/>
              <w:ind w:left="38" w:firstLine="0"/>
              <w:rPr>
                <w:rFonts w:ascii="Merriweather Sans" w:hAnsi="Merriweather Sans"/>
                <w:color w:val="auto"/>
              </w:rPr>
            </w:pPr>
            <w:r w:rsidRPr="00621655">
              <w:rPr>
                <w:rFonts w:ascii="Merriweather Sans" w:hAnsi="Merriweather Sans"/>
                <w:b/>
                <w:color w:val="auto"/>
              </w:rPr>
              <w:t>VIERNES</w:t>
            </w:r>
          </w:p>
        </w:tc>
        <w:tc>
          <w:tcPr>
            <w:tcW w:w="1151" w:type="dxa"/>
            <w:tcBorders>
              <w:top w:val="single" w:sz="8" w:space="0" w:color="000000"/>
              <w:left w:val="single" w:sz="8" w:space="0" w:color="000000"/>
              <w:bottom w:val="single" w:sz="8" w:space="0" w:color="000000"/>
              <w:right w:val="single" w:sz="8" w:space="0" w:color="000000"/>
            </w:tcBorders>
            <w:shd w:val="clear" w:color="auto" w:fill="C0C0C0"/>
          </w:tcPr>
          <w:p w14:paraId="5F6D2AB2" w14:textId="04C0A5F1" w:rsidR="006B2902" w:rsidRPr="00621655" w:rsidRDefault="006B2902" w:rsidP="007A4590">
            <w:pPr>
              <w:spacing w:after="0" w:line="259" w:lineRule="auto"/>
              <w:ind w:left="42" w:firstLine="0"/>
              <w:rPr>
                <w:rFonts w:ascii="Merriweather Sans" w:hAnsi="Merriweather Sans"/>
                <w:color w:val="auto"/>
              </w:rPr>
            </w:pPr>
            <w:r w:rsidRPr="00621655">
              <w:rPr>
                <w:rFonts w:ascii="Merriweather Sans" w:hAnsi="Merriweather Sans"/>
                <w:b/>
                <w:color w:val="auto"/>
              </w:rPr>
              <w:t>SÁBADO</w:t>
            </w:r>
          </w:p>
        </w:tc>
        <w:tc>
          <w:tcPr>
            <w:tcW w:w="1284" w:type="dxa"/>
            <w:gridSpan w:val="2"/>
            <w:tcBorders>
              <w:top w:val="single" w:sz="8" w:space="0" w:color="000000"/>
              <w:left w:val="single" w:sz="8" w:space="0" w:color="000000"/>
              <w:bottom w:val="single" w:sz="8" w:space="0" w:color="000000"/>
              <w:right w:val="single" w:sz="12" w:space="0" w:color="FFFFFF"/>
            </w:tcBorders>
            <w:shd w:val="clear" w:color="auto" w:fill="C0C0C0"/>
          </w:tcPr>
          <w:p w14:paraId="7A0BD038" w14:textId="6DAAB895" w:rsidR="006B2902" w:rsidRPr="00621655" w:rsidRDefault="006B2902" w:rsidP="007A4590">
            <w:pPr>
              <w:spacing w:after="0" w:line="259" w:lineRule="auto"/>
              <w:ind w:left="38" w:firstLine="0"/>
              <w:rPr>
                <w:rFonts w:ascii="Merriweather Sans" w:hAnsi="Merriweather Sans"/>
                <w:color w:val="auto"/>
              </w:rPr>
            </w:pPr>
            <w:r w:rsidRPr="00621655">
              <w:rPr>
                <w:rFonts w:ascii="Merriweather Sans" w:hAnsi="Merriweather Sans"/>
                <w:b/>
                <w:color w:val="auto"/>
              </w:rPr>
              <w:t>DOMINGO</w:t>
            </w:r>
          </w:p>
        </w:tc>
      </w:tr>
      <w:tr w:rsidR="006B2902" w:rsidRPr="00621655" w14:paraId="0A1DDB6F" w14:textId="77777777" w:rsidTr="00086281">
        <w:tblPrEx>
          <w:tblCellMar>
            <w:left w:w="31" w:type="dxa"/>
            <w:right w:w="108" w:type="dxa"/>
          </w:tblCellMar>
        </w:tblPrEx>
        <w:trPr>
          <w:gridBefore w:val="1"/>
          <w:wBefore w:w="70" w:type="dxa"/>
          <w:trHeight w:val="336"/>
        </w:trPr>
        <w:tc>
          <w:tcPr>
            <w:tcW w:w="0" w:type="auto"/>
            <w:gridSpan w:val="2"/>
            <w:vMerge/>
            <w:tcBorders>
              <w:top w:val="nil"/>
              <w:left w:val="single" w:sz="12" w:space="0" w:color="FFFFFF"/>
              <w:bottom w:val="nil"/>
              <w:right w:val="single" w:sz="12" w:space="0" w:color="FFFFFF"/>
            </w:tcBorders>
          </w:tcPr>
          <w:p w14:paraId="57AFD1F9"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14" w:type="dxa"/>
            <w:vMerge w:val="restart"/>
            <w:tcBorders>
              <w:top w:val="single" w:sz="8" w:space="0" w:color="000000"/>
              <w:left w:val="single" w:sz="12" w:space="0" w:color="FFFFFF"/>
              <w:bottom w:val="single" w:sz="2" w:space="0" w:color="F2F2F2"/>
              <w:right w:val="single" w:sz="8" w:space="0" w:color="000000"/>
            </w:tcBorders>
            <w:shd w:val="clear" w:color="auto" w:fill="DADADB"/>
            <w:vAlign w:val="bottom"/>
          </w:tcPr>
          <w:p w14:paraId="0F1712E1" w14:textId="468BF9AA" w:rsidR="006B2902" w:rsidRPr="00621655" w:rsidRDefault="006B2902" w:rsidP="007A4590">
            <w:pPr>
              <w:spacing w:after="93" w:line="259" w:lineRule="auto"/>
              <w:ind w:left="57" w:firstLine="0"/>
              <w:jc w:val="center"/>
              <w:rPr>
                <w:rFonts w:ascii="Merriweather Sans" w:hAnsi="Merriweather Sans"/>
                <w:color w:val="auto"/>
              </w:rPr>
            </w:pPr>
          </w:p>
          <w:p w14:paraId="033BF7EA" w14:textId="77777777"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 xml:space="preserve"> </w:t>
            </w:r>
          </w:p>
        </w:tc>
        <w:tc>
          <w:tcPr>
            <w:tcW w:w="1121" w:type="dxa"/>
            <w:tcBorders>
              <w:top w:val="single" w:sz="8" w:space="0" w:color="000000"/>
              <w:left w:val="single" w:sz="8" w:space="0" w:color="000000"/>
              <w:bottom w:val="single" w:sz="8" w:space="0" w:color="000000"/>
              <w:right w:val="single" w:sz="8" w:space="0" w:color="000000"/>
            </w:tcBorders>
            <w:shd w:val="clear" w:color="auto" w:fill="C55811"/>
          </w:tcPr>
          <w:p w14:paraId="2EA28BFF" w14:textId="10F7F5B3" w:rsidR="006B2902" w:rsidRPr="00621655" w:rsidRDefault="006B2902" w:rsidP="007A4590">
            <w:pPr>
              <w:spacing w:after="0" w:line="259" w:lineRule="auto"/>
              <w:ind w:left="0" w:right="31" w:firstLine="0"/>
              <w:jc w:val="center"/>
              <w:rPr>
                <w:rFonts w:ascii="Merriweather Sans" w:hAnsi="Merriweather Sans"/>
                <w:color w:val="auto"/>
              </w:rPr>
            </w:pPr>
            <w:r w:rsidRPr="00621655">
              <w:rPr>
                <w:rFonts w:ascii="Merriweather Sans" w:hAnsi="Merriweather Sans"/>
                <w:b/>
                <w:color w:val="auto"/>
              </w:rPr>
              <w:t>FORM</w:t>
            </w:r>
          </w:p>
        </w:tc>
        <w:tc>
          <w:tcPr>
            <w:tcW w:w="1211" w:type="dxa"/>
            <w:vMerge w:val="restart"/>
            <w:tcBorders>
              <w:top w:val="single" w:sz="8" w:space="0" w:color="000000"/>
              <w:left w:val="single" w:sz="8" w:space="0" w:color="000000"/>
              <w:bottom w:val="single" w:sz="2" w:space="0" w:color="F2F2F2"/>
              <w:right w:val="single" w:sz="8" w:space="0" w:color="000000"/>
            </w:tcBorders>
            <w:shd w:val="clear" w:color="auto" w:fill="DADADB"/>
            <w:vAlign w:val="center"/>
          </w:tcPr>
          <w:p w14:paraId="2CE19420" w14:textId="5FDC0494" w:rsidR="006B2902" w:rsidRPr="00621655" w:rsidRDefault="006B2902" w:rsidP="007A4590">
            <w:pPr>
              <w:spacing w:after="0" w:line="259" w:lineRule="auto"/>
              <w:ind w:left="15" w:firstLine="0"/>
              <w:jc w:val="center"/>
              <w:rPr>
                <w:rFonts w:ascii="Merriweather Sans" w:hAnsi="Merriweather Sans"/>
                <w:color w:val="auto"/>
              </w:rPr>
            </w:pPr>
          </w:p>
        </w:tc>
        <w:tc>
          <w:tcPr>
            <w:tcW w:w="966" w:type="dxa"/>
            <w:vMerge w:val="restart"/>
            <w:tcBorders>
              <w:top w:val="single" w:sz="8" w:space="0" w:color="000000"/>
              <w:left w:val="single" w:sz="8" w:space="0" w:color="000000"/>
              <w:bottom w:val="single" w:sz="2" w:space="0" w:color="F2F2F2"/>
              <w:right w:val="single" w:sz="8" w:space="0" w:color="000000"/>
            </w:tcBorders>
            <w:shd w:val="clear" w:color="auto" w:fill="DADADB"/>
            <w:vAlign w:val="center"/>
          </w:tcPr>
          <w:p w14:paraId="64FC5BFA" w14:textId="16A87FCE" w:rsidR="006B2902" w:rsidRPr="00621655" w:rsidRDefault="006B2902" w:rsidP="007A4590">
            <w:pPr>
              <w:spacing w:after="0" w:line="259" w:lineRule="auto"/>
              <w:ind w:left="13" w:firstLine="0"/>
              <w:jc w:val="center"/>
              <w:rPr>
                <w:rFonts w:ascii="Merriweather Sans" w:hAnsi="Merriweather Sans"/>
                <w:color w:val="auto"/>
              </w:rPr>
            </w:pPr>
          </w:p>
        </w:tc>
        <w:tc>
          <w:tcPr>
            <w:tcW w:w="1357" w:type="dxa"/>
            <w:vMerge w:val="restart"/>
            <w:tcBorders>
              <w:top w:val="single" w:sz="8" w:space="0" w:color="000000"/>
              <w:left w:val="single" w:sz="8" w:space="0" w:color="000000"/>
              <w:bottom w:val="single" w:sz="2" w:space="0" w:color="F2F2F2"/>
              <w:right w:val="single" w:sz="8" w:space="0" w:color="000000"/>
            </w:tcBorders>
            <w:shd w:val="clear" w:color="auto" w:fill="DADADB"/>
            <w:vAlign w:val="center"/>
          </w:tcPr>
          <w:p w14:paraId="4061632E" w14:textId="6EC0BC36" w:rsidR="006B2902" w:rsidRPr="00621655" w:rsidRDefault="006B2902" w:rsidP="007A4590">
            <w:pPr>
              <w:spacing w:after="0" w:line="259" w:lineRule="auto"/>
              <w:ind w:left="15" w:firstLine="0"/>
              <w:jc w:val="center"/>
              <w:rPr>
                <w:rFonts w:ascii="Merriweather Sans" w:hAnsi="Merriweather Sans"/>
                <w:color w:val="auto"/>
              </w:rPr>
            </w:pPr>
          </w:p>
        </w:tc>
        <w:tc>
          <w:tcPr>
            <w:tcW w:w="1151" w:type="dxa"/>
            <w:tcBorders>
              <w:top w:val="single" w:sz="8" w:space="0" w:color="000000"/>
              <w:left w:val="single" w:sz="8" w:space="0" w:color="000000"/>
              <w:bottom w:val="single" w:sz="8" w:space="0" w:color="000000"/>
              <w:right w:val="single" w:sz="8" w:space="0" w:color="000000"/>
            </w:tcBorders>
            <w:shd w:val="clear" w:color="auto" w:fill="C55811"/>
          </w:tcPr>
          <w:p w14:paraId="7326C1FC" w14:textId="13999EF5" w:rsidR="006B2902" w:rsidRPr="00621655" w:rsidRDefault="006B2902" w:rsidP="007A4590">
            <w:pPr>
              <w:spacing w:after="0" w:line="259" w:lineRule="auto"/>
              <w:ind w:left="0" w:right="31" w:firstLine="0"/>
              <w:jc w:val="center"/>
              <w:rPr>
                <w:rFonts w:ascii="Merriweather Sans" w:hAnsi="Merriweather Sans"/>
                <w:color w:val="auto"/>
              </w:rPr>
            </w:pPr>
            <w:r w:rsidRPr="00621655">
              <w:rPr>
                <w:rFonts w:ascii="Merriweather Sans" w:hAnsi="Merriweather Sans"/>
                <w:b/>
                <w:color w:val="auto"/>
              </w:rPr>
              <w:t>FORM</w:t>
            </w:r>
          </w:p>
        </w:tc>
        <w:tc>
          <w:tcPr>
            <w:tcW w:w="1284" w:type="dxa"/>
            <w:gridSpan w:val="2"/>
            <w:vMerge w:val="restart"/>
            <w:tcBorders>
              <w:top w:val="single" w:sz="8" w:space="0" w:color="000000"/>
              <w:left w:val="single" w:sz="8" w:space="0" w:color="000000"/>
              <w:bottom w:val="single" w:sz="2" w:space="0" w:color="F2F2F2"/>
              <w:right w:val="single" w:sz="12" w:space="0" w:color="FFFFFF"/>
            </w:tcBorders>
            <w:shd w:val="clear" w:color="auto" w:fill="DADADB"/>
            <w:vAlign w:val="center"/>
          </w:tcPr>
          <w:p w14:paraId="30ECDE6D" w14:textId="15039C32" w:rsidR="006B2902" w:rsidRPr="00621655" w:rsidRDefault="006B2902" w:rsidP="007A4590">
            <w:pPr>
              <w:spacing w:after="0" w:line="259" w:lineRule="auto"/>
              <w:ind w:left="0" w:right="28" w:firstLine="0"/>
              <w:jc w:val="center"/>
              <w:rPr>
                <w:rFonts w:ascii="Merriweather Sans" w:hAnsi="Merriweather Sans"/>
                <w:color w:val="auto"/>
              </w:rPr>
            </w:pPr>
          </w:p>
        </w:tc>
      </w:tr>
      <w:tr w:rsidR="006B2902" w:rsidRPr="00621655" w14:paraId="39E9F266" w14:textId="77777777" w:rsidTr="00086281">
        <w:tblPrEx>
          <w:tblCellMar>
            <w:left w:w="31" w:type="dxa"/>
            <w:right w:w="108" w:type="dxa"/>
          </w:tblCellMar>
        </w:tblPrEx>
        <w:trPr>
          <w:gridBefore w:val="1"/>
          <w:wBefore w:w="70" w:type="dxa"/>
          <w:trHeight w:val="350"/>
        </w:trPr>
        <w:tc>
          <w:tcPr>
            <w:tcW w:w="0" w:type="auto"/>
            <w:gridSpan w:val="2"/>
            <w:vMerge/>
            <w:tcBorders>
              <w:top w:val="nil"/>
              <w:left w:val="single" w:sz="12" w:space="0" w:color="FFFFFF"/>
              <w:bottom w:val="single" w:sz="12" w:space="0" w:color="FFFFFF"/>
              <w:right w:val="single" w:sz="12" w:space="0" w:color="FFFFFF"/>
            </w:tcBorders>
          </w:tcPr>
          <w:p w14:paraId="3677F104"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12" w:space="0" w:color="FFFFFF"/>
              <w:bottom w:val="single" w:sz="2" w:space="0" w:color="F2F2F2"/>
              <w:right w:val="single" w:sz="8" w:space="0" w:color="000000"/>
            </w:tcBorders>
          </w:tcPr>
          <w:p w14:paraId="3265E911"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21" w:type="dxa"/>
            <w:tcBorders>
              <w:top w:val="single" w:sz="8" w:space="0" w:color="000000"/>
              <w:left w:val="single" w:sz="8" w:space="0" w:color="000000"/>
              <w:bottom w:val="single" w:sz="2" w:space="0" w:color="F2F2F2"/>
              <w:right w:val="single" w:sz="8" w:space="0" w:color="000000"/>
            </w:tcBorders>
            <w:shd w:val="clear" w:color="auto" w:fill="FFD966"/>
          </w:tcPr>
          <w:p w14:paraId="0AAAF703" w14:textId="44ABE188" w:rsidR="006B2902" w:rsidRPr="00621655" w:rsidRDefault="006B2902" w:rsidP="007A4590">
            <w:pPr>
              <w:spacing w:after="0" w:line="259" w:lineRule="auto"/>
              <w:ind w:left="46" w:firstLine="0"/>
              <w:rPr>
                <w:rFonts w:ascii="Merriweather Sans" w:hAnsi="Merriweather Sans"/>
                <w:color w:val="auto"/>
              </w:rPr>
            </w:pPr>
            <w:r w:rsidRPr="00621655">
              <w:rPr>
                <w:rFonts w:ascii="Merriweather Sans" w:hAnsi="Merriweather Sans"/>
                <w:b/>
                <w:color w:val="auto"/>
              </w:rPr>
              <w:t>ENVASES</w:t>
            </w:r>
          </w:p>
        </w:tc>
        <w:tc>
          <w:tcPr>
            <w:tcW w:w="0" w:type="auto"/>
            <w:vMerge/>
            <w:tcBorders>
              <w:top w:val="nil"/>
              <w:left w:val="single" w:sz="8" w:space="0" w:color="000000"/>
              <w:bottom w:val="single" w:sz="2" w:space="0" w:color="F2F2F2"/>
              <w:right w:val="single" w:sz="8" w:space="0" w:color="000000"/>
            </w:tcBorders>
          </w:tcPr>
          <w:p w14:paraId="5BD2ECA7"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8" w:space="0" w:color="000000"/>
              <w:bottom w:val="single" w:sz="2" w:space="0" w:color="F2F2F2"/>
              <w:right w:val="single" w:sz="8" w:space="0" w:color="000000"/>
            </w:tcBorders>
          </w:tcPr>
          <w:p w14:paraId="45CDB635"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8" w:space="0" w:color="000000"/>
              <w:bottom w:val="single" w:sz="2" w:space="0" w:color="F2F2F2"/>
              <w:right w:val="single" w:sz="8" w:space="0" w:color="000000"/>
            </w:tcBorders>
          </w:tcPr>
          <w:p w14:paraId="7FD3EC89"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51" w:type="dxa"/>
            <w:tcBorders>
              <w:top w:val="single" w:sz="8" w:space="0" w:color="000000"/>
              <w:left w:val="single" w:sz="8" w:space="0" w:color="000000"/>
              <w:bottom w:val="single" w:sz="2" w:space="0" w:color="F2F2F2"/>
              <w:right w:val="single" w:sz="8" w:space="0" w:color="000000"/>
            </w:tcBorders>
            <w:shd w:val="clear" w:color="auto" w:fill="FFD966"/>
          </w:tcPr>
          <w:p w14:paraId="00264972" w14:textId="0773E90F" w:rsidR="006B2902" w:rsidRPr="00621655" w:rsidRDefault="006B2902" w:rsidP="007A4590">
            <w:pPr>
              <w:spacing w:after="0" w:line="259" w:lineRule="auto"/>
              <w:ind w:left="54" w:firstLine="0"/>
              <w:rPr>
                <w:rFonts w:ascii="Merriweather Sans" w:hAnsi="Merriweather Sans"/>
                <w:color w:val="auto"/>
              </w:rPr>
            </w:pPr>
            <w:r w:rsidRPr="00621655">
              <w:rPr>
                <w:rFonts w:ascii="Merriweather Sans" w:hAnsi="Merriweather Sans"/>
                <w:b/>
                <w:color w:val="auto"/>
              </w:rPr>
              <w:t>ENVASES</w:t>
            </w:r>
          </w:p>
        </w:tc>
        <w:tc>
          <w:tcPr>
            <w:tcW w:w="0" w:type="auto"/>
            <w:gridSpan w:val="2"/>
            <w:vMerge/>
            <w:tcBorders>
              <w:top w:val="nil"/>
              <w:left w:val="single" w:sz="8" w:space="0" w:color="000000"/>
              <w:bottom w:val="single" w:sz="2" w:space="0" w:color="F2F2F2"/>
              <w:right w:val="single" w:sz="12" w:space="0" w:color="FFFFFF"/>
            </w:tcBorders>
          </w:tcPr>
          <w:p w14:paraId="57DC4FB0"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69A76E10" w14:textId="77777777" w:rsidTr="00086281">
        <w:tblPrEx>
          <w:tblCellMar>
            <w:left w:w="31" w:type="dxa"/>
            <w:right w:w="108" w:type="dxa"/>
          </w:tblCellMar>
        </w:tblPrEx>
        <w:trPr>
          <w:gridBefore w:val="1"/>
          <w:wBefore w:w="70" w:type="dxa"/>
          <w:trHeight w:val="1784"/>
        </w:trPr>
        <w:tc>
          <w:tcPr>
            <w:tcW w:w="1621" w:type="dxa"/>
            <w:gridSpan w:val="2"/>
            <w:tcBorders>
              <w:top w:val="single" w:sz="12" w:space="0" w:color="FFFFFF"/>
              <w:left w:val="single" w:sz="12" w:space="0" w:color="FFFFFF"/>
              <w:bottom w:val="single" w:sz="12" w:space="0" w:color="FFFFFF"/>
              <w:right w:val="single" w:sz="12" w:space="0" w:color="FFFFFF"/>
            </w:tcBorders>
            <w:shd w:val="clear" w:color="auto" w:fill="F2F2F2"/>
            <w:vAlign w:val="center"/>
          </w:tcPr>
          <w:p w14:paraId="5F0504A6" w14:textId="77777777" w:rsidR="006B2902" w:rsidRPr="00621655" w:rsidRDefault="006B2902" w:rsidP="007A4590">
            <w:pPr>
              <w:spacing w:after="0" w:line="259" w:lineRule="auto"/>
              <w:ind w:left="35" w:firstLine="0"/>
              <w:jc w:val="left"/>
              <w:rPr>
                <w:rFonts w:ascii="Merriweather Sans" w:hAnsi="Merriweather Sans"/>
                <w:color w:val="auto"/>
              </w:rPr>
            </w:pPr>
            <w:r w:rsidRPr="00621655">
              <w:rPr>
                <w:rFonts w:ascii="Merriweather Sans" w:hAnsi="Merriweather Sans"/>
                <w:b/>
                <w:color w:val="auto"/>
              </w:rPr>
              <w:t xml:space="preserve">COMPOSICIÓN DE LOS EQUIPOS </w:t>
            </w:r>
          </w:p>
        </w:tc>
        <w:tc>
          <w:tcPr>
            <w:tcW w:w="8204" w:type="dxa"/>
            <w:gridSpan w:val="8"/>
            <w:tcBorders>
              <w:top w:val="single" w:sz="2" w:space="0" w:color="F2F2F2"/>
              <w:left w:val="single" w:sz="12" w:space="0" w:color="FFFFFF"/>
              <w:bottom w:val="single" w:sz="2" w:space="0" w:color="DADADB"/>
              <w:right w:val="single" w:sz="12" w:space="0" w:color="FFFFFF"/>
            </w:tcBorders>
            <w:shd w:val="clear" w:color="auto" w:fill="F2F2F2"/>
          </w:tcPr>
          <w:p w14:paraId="5E904D16" w14:textId="77777777" w:rsidR="006B2902" w:rsidRPr="00621655" w:rsidRDefault="006B2902" w:rsidP="007A4590">
            <w:pPr>
              <w:spacing w:after="30" w:line="259" w:lineRule="auto"/>
              <w:ind w:left="2" w:firstLine="0"/>
              <w:jc w:val="left"/>
              <w:rPr>
                <w:rFonts w:ascii="Merriweather Sans" w:hAnsi="Merriweather Sans"/>
                <w:color w:val="auto"/>
              </w:rPr>
            </w:pPr>
            <w:r w:rsidRPr="00621655">
              <w:rPr>
                <w:rFonts w:ascii="Merriweather Sans" w:hAnsi="Merriweather Sans"/>
                <w:color w:val="auto"/>
              </w:rPr>
              <w:t xml:space="preserve">Se prevén los siguientes equipos: </w:t>
            </w:r>
          </w:p>
          <w:p w14:paraId="287F7F49" w14:textId="21B22A0A" w:rsidR="007C4A65" w:rsidRPr="00621655" w:rsidRDefault="006B2902" w:rsidP="007A4590">
            <w:pPr>
              <w:spacing w:after="0" w:line="296" w:lineRule="auto"/>
              <w:ind w:left="2" w:right="1236" w:firstLine="0"/>
              <w:jc w:val="left"/>
              <w:rPr>
                <w:rFonts w:ascii="Merriweather Sans" w:hAnsi="Merriweather Sans"/>
                <w:color w:val="auto"/>
              </w:rPr>
            </w:pPr>
            <w:r w:rsidRPr="00621655">
              <w:rPr>
                <w:rFonts w:ascii="Merriweather Sans" w:eastAsia="Times New Roman" w:hAnsi="Merriweather Sans" w:cs="Times New Roman"/>
                <w:color w:val="auto"/>
              </w:rPr>
              <w:t>-</w:t>
            </w:r>
            <w:r w:rsidRPr="00621655">
              <w:rPr>
                <w:rFonts w:ascii="Merriweather Sans" w:hAnsi="Merriweather Sans"/>
                <w:color w:val="auto"/>
              </w:rPr>
              <w:t xml:space="preserve"> Vehículos </w:t>
            </w:r>
            <w:r w:rsidR="001E4A9F" w:rsidRPr="00621655">
              <w:rPr>
                <w:rFonts w:ascii="Merriweather Sans" w:hAnsi="Merriweather Sans"/>
                <w:color w:val="auto"/>
              </w:rPr>
              <w:t>bicompartimentado</w:t>
            </w:r>
            <w:r w:rsidRPr="00621655">
              <w:rPr>
                <w:rFonts w:ascii="Merriweather Sans" w:hAnsi="Merriweather Sans"/>
                <w:color w:val="auto"/>
              </w:rPr>
              <w:t>s de carga posterior de 21 m</w:t>
            </w:r>
            <w:r w:rsidRPr="00621655">
              <w:rPr>
                <w:rFonts w:ascii="Merriweather Sans" w:hAnsi="Merriweather Sans"/>
                <w:color w:val="auto"/>
                <w:vertAlign w:val="superscript"/>
              </w:rPr>
              <w:t>3</w:t>
            </w:r>
          </w:p>
          <w:p w14:paraId="60EA3DB3" w14:textId="4B03788E" w:rsidR="006B2902" w:rsidRPr="00621655" w:rsidRDefault="006B2902" w:rsidP="007A4590">
            <w:pPr>
              <w:spacing w:after="0" w:line="296" w:lineRule="auto"/>
              <w:ind w:left="2" w:right="1236" w:firstLine="0"/>
              <w:jc w:val="left"/>
              <w:rPr>
                <w:rFonts w:ascii="Merriweather Sans" w:hAnsi="Merriweather Sans"/>
                <w:color w:val="auto"/>
              </w:rPr>
            </w:pPr>
            <w:r w:rsidRPr="00621655">
              <w:rPr>
                <w:rFonts w:ascii="Merriweather Sans" w:eastAsia="Times New Roman" w:hAnsi="Merriweather Sans" w:cs="Times New Roman"/>
                <w:color w:val="auto"/>
              </w:rPr>
              <w:t>-</w:t>
            </w:r>
            <w:r w:rsidR="007C4A65" w:rsidRPr="00621655">
              <w:rPr>
                <w:rFonts w:ascii="Merriweather Sans" w:eastAsia="Times New Roman" w:hAnsi="Merriweather Sans" w:cs="Times New Roman"/>
                <w:color w:val="auto"/>
              </w:rPr>
              <w:t xml:space="preserve"> </w:t>
            </w:r>
            <w:r w:rsidRPr="00621655">
              <w:rPr>
                <w:rFonts w:ascii="Merriweather Sans" w:hAnsi="Merriweather Sans"/>
                <w:color w:val="auto"/>
              </w:rPr>
              <w:t>Por equipo de recogida: 1 conductor + 1 peón.</w:t>
            </w:r>
          </w:p>
          <w:p w14:paraId="154DEDC5" w14:textId="279CAAD0" w:rsidR="006B2902" w:rsidRPr="00621655" w:rsidRDefault="00610398" w:rsidP="007A4590">
            <w:pPr>
              <w:spacing w:after="0" w:line="259" w:lineRule="auto"/>
              <w:ind w:left="0" w:firstLine="0"/>
              <w:jc w:val="left"/>
              <w:rPr>
                <w:rFonts w:ascii="Merriweather Sans" w:hAnsi="Merriweather Sans"/>
                <w:color w:val="auto"/>
              </w:rPr>
            </w:pPr>
            <w:r w:rsidRPr="00621655">
              <w:rPr>
                <w:rFonts w:ascii="Merriweather Sans" w:eastAsia="Calibri" w:hAnsi="Merriweather Sans" w:cs="Calibri"/>
                <w:noProof/>
                <w:color w:val="auto"/>
              </w:rPr>
              <mc:AlternateContent>
                <mc:Choice Requires="wpg">
                  <w:drawing>
                    <wp:inline distT="0" distB="0" distL="0" distR="0" wp14:anchorId="1774B19E" wp14:editId="6E33707A">
                      <wp:extent cx="1813560" cy="631190"/>
                      <wp:effectExtent l="2540" t="0" r="12700" b="54610"/>
                      <wp:docPr id="210" name="Group 2204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13560" cy="631190"/>
                                <a:chOff x="0" y="0"/>
                                <a:chExt cx="18135" cy="6312"/>
                              </a:xfrm>
                            </wpg:grpSpPr>
                            <pic:pic xmlns:pic="http://schemas.openxmlformats.org/drawingml/2006/picture">
                              <pic:nvPicPr>
                                <pic:cNvPr id="211" name="Picture 1029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1188"/>
                                  <a:ext cx="6156" cy="4633"/>
                                </a:xfrm>
                                <a:prstGeom prst="rect">
                                  <a:avLst/>
                                </a:prstGeom>
                                <a:noFill/>
                                <a:extLst>
                                  <a:ext uri="{909E8E84-426E-40DD-AFC4-6F175D3DCCD1}">
                                    <a14:hiddenFill xmlns:a14="http://schemas.microsoft.com/office/drawing/2010/main">
                                      <a:solidFill>
                                        <a:srgbClr val="FFFFFF"/>
                                      </a:solidFill>
                                    </a14:hiddenFill>
                                  </a:ext>
                                </a:extLst>
                              </pic:spPr>
                            </pic:pic>
                            <wps:wsp>
                              <wps:cNvPr id="212" name="Rectangle 10300"/>
                              <wps:cNvSpPr>
                                <a:spLocks noChangeArrowheads="1"/>
                              </wps:cNvSpPr>
                              <wps:spPr bwMode="auto">
                                <a:xfrm>
                                  <a:off x="6187" y="4549"/>
                                  <a:ext cx="933"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6CD103"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213" name="Picture 10302"/>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6888" y="838"/>
                                  <a:ext cx="4496" cy="4983"/>
                                </a:xfrm>
                                <a:prstGeom prst="rect">
                                  <a:avLst/>
                                </a:prstGeom>
                                <a:noFill/>
                                <a:extLst>
                                  <a:ext uri="{909E8E84-426E-40DD-AFC4-6F175D3DCCD1}">
                                    <a14:hiddenFill xmlns:a14="http://schemas.microsoft.com/office/drawing/2010/main">
                                      <a:solidFill>
                                        <a:srgbClr val="FFFFFF"/>
                                      </a:solidFill>
                                    </a14:hiddenFill>
                                  </a:ext>
                                </a:extLst>
                              </pic:spPr>
                            </pic:pic>
                            <wps:wsp>
                              <wps:cNvPr id="214" name="Rectangle 10303"/>
                              <wps:cNvSpPr>
                                <a:spLocks noChangeArrowheads="1"/>
                              </wps:cNvSpPr>
                              <wps:spPr bwMode="auto">
                                <a:xfrm>
                                  <a:off x="11399" y="4564"/>
                                  <a:ext cx="2331" cy="22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2D5D9F" w14:textId="77777777" w:rsidR="008B2713" w:rsidRDefault="008B2713" w:rsidP="006B2902">
                                    <w:pPr>
                                      <w:spacing w:after="160" w:line="259" w:lineRule="auto"/>
                                      <w:ind w:left="0" w:firstLine="0"/>
                                      <w:jc w:val="left"/>
                                    </w:pPr>
                                    <w:r>
                                      <w:t xml:space="preserve">     </w:t>
                                    </w:r>
                                  </w:p>
                                </w:txbxContent>
                              </wps:txbx>
                              <wps:bodyPr rot="0" vert="horz" wrap="square" lIns="0" tIns="0" rIns="0" bIns="0" anchor="t" anchorCtr="0" upright="1">
                                <a:noAutofit/>
                              </wps:bodyPr>
                            </wps:wsp>
                            <pic:pic xmlns:pic="http://schemas.openxmlformats.org/drawingml/2006/picture">
                              <pic:nvPicPr>
                                <pic:cNvPr id="215" name="Picture 1030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10800001" flipV="1">
                                  <a:off x="13167" y="0"/>
                                  <a:ext cx="4968" cy="582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1774B19E" id="Group 220461" o:spid="_x0000_s1066" style="width:142.8pt;height:49.7pt;mso-position-horizontal-relative:char;mso-position-vertical-relative:line" coordsize="18135,6312"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">
                      <v:shape id="Picture 10299" o:spid="_x0000_s1067" type="#_x0000_t75" style="position:absolute;top:1188;width:6156;height:46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">
                        <v:imagedata r:id="rId32" o:title=""/>
                      </v:shape>
                      <v:rect id="Rectangle 10300" o:spid="_x0000_s1068" style="position:absolute;left:6187;top:4549;width:933;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" filled="f" stroked="f">
                        <v:textbox inset="0,0,0,0">
                          <w:txbxContent>
                            <w:p w14:paraId="1F6CD103" w14:textId="77777777" w:rsidR="008B2713" w:rsidRDefault="008B2713" w:rsidP="006B2902">
                              <w:pPr>
                                <w:spacing w:after="160" w:line="259" w:lineRule="auto"/>
                                <w:ind w:left="0" w:firstLine="0"/>
                                <w:jc w:val="left"/>
                              </w:pPr>
                              <w:r>
                                <w:rPr>
                                  <w:b/>
                                </w:rPr>
                                <w:t xml:space="preserve">  </w:t>
                              </w:r>
                            </w:p>
                          </w:txbxContent>
                        </v:textbox>
                      </v:rect>
                      <v:shape id="Picture 10302" o:spid="_x0000_s1069" type="#_x0000_t75" style="position:absolute;left:6888;top:838;width:4496;height:49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">
                        <v:imagedata r:id="rId29" o:title=""/>
                      </v:shape>
                      <v:rect id="Rectangle 10303" o:spid="_x0000_s1070" style="position:absolute;left:11399;top:4564;width:2331;height:2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" filled="f" stroked="f">
                        <v:textbox inset="0,0,0,0">
                          <w:txbxContent>
                            <w:p w14:paraId="562D5D9F" w14:textId="77777777" w:rsidR="008B2713" w:rsidRDefault="008B2713" w:rsidP="006B2902">
                              <w:pPr>
                                <w:spacing w:after="160" w:line="259" w:lineRule="auto"/>
                                <w:ind w:left="0" w:firstLine="0"/>
                                <w:jc w:val="left"/>
                              </w:pPr>
                              <w:r>
                                <w:t xml:space="preserve">     </w:t>
                              </w:r>
                            </w:p>
                          </w:txbxContent>
                        </v:textbox>
                      </v:rect>
                      <v:shape id="Picture 10305" o:spid="_x0000_s1071" type="#_x0000_t75" style="position:absolute;left:13167;width:4968;height:5821;rotation:11796479fd;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">
                        <v:imagedata r:id="rId21" o:title=""/>
                      </v:shape>
                      <w10:anchorlock/>
                    </v:group>
                  </w:pict>
                </mc:Fallback>
              </mc:AlternateContent>
            </w:r>
            <w:r w:rsidR="006B2902" w:rsidRPr="00621655">
              <w:rPr>
                <w:rFonts w:ascii="Merriweather Sans" w:hAnsi="Merriweather Sans"/>
                <w:color w:val="auto"/>
              </w:rPr>
              <w:t xml:space="preserve"> </w:t>
            </w:r>
          </w:p>
        </w:tc>
      </w:tr>
      <w:tr w:rsidR="006B2902" w:rsidRPr="00621655" w14:paraId="131899A7" w14:textId="77777777" w:rsidTr="00086281">
        <w:tblPrEx>
          <w:tblCellMar>
            <w:left w:w="31" w:type="dxa"/>
            <w:right w:w="108" w:type="dxa"/>
          </w:tblCellMar>
        </w:tblPrEx>
        <w:trPr>
          <w:gridBefore w:val="1"/>
          <w:wBefore w:w="70" w:type="dxa"/>
          <w:trHeight w:val="941"/>
        </w:trPr>
        <w:tc>
          <w:tcPr>
            <w:tcW w:w="1621" w:type="dxa"/>
            <w:gridSpan w:val="2"/>
            <w:tcBorders>
              <w:top w:val="single" w:sz="12" w:space="0" w:color="FFFFFF"/>
              <w:left w:val="single" w:sz="12" w:space="0" w:color="FFFFFF"/>
              <w:bottom w:val="single" w:sz="12" w:space="0" w:color="FFFFFF"/>
              <w:right w:val="single" w:sz="12" w:space="0" w:color="FFFFFF"/>
            </w:tcBorders>
            <w:shd w:val="clear" w:color="auto" w:fill="DADADB"/>
            <w:vAlign w:val="center"/>
          </w:tcPr>
          <w:p w14:paraId="5736514D" w14:textId="4E07F810" w:rsidR="006B2902" w:rsidRPr="00621655" w:rsidRDefault="006B2902" w:rsidP="00583308">
            <w:pPr>
              <w:spacing w:after="0" w:line="259" w:lineRule="auto"/>
              <w:ind w:left="35" w:firstLine="0"/>
              <w:jc w:val="left"/>
              <w:rPr>
                <w:rFonts w:ascii="Merriweather Sans" w:hAnsi="Merriweather Sans"/>
                <w:color w:val="auto"/>
              </w:rPr>
            </w:pPr>
            <w:r w:rsidRPr="00621655">
              <w:rPr>
                <w:rFonts w:ascii="Merriweather Sans" w:hAnsi="Merriweather Sans"/>
                <w:b/>
                <w:color w:val="auto"/>
              </w:rPr>
              <w:t>PUNTOS DE</w:t>
            </w:r>
            <w:r w:rsidR="009324AE" w:rsidRPr="00621655">
              <w:rPr>
                <w:rFonts w:ascii="Merriweather Sans" w:hAnsi="Merriweather Sans"/>
                <w:b/>
                <w:color w:val="auto"/>
              </w:rPr>
              <w:t xml:space="preserve"> </w:t>
            </w:r>
            <w:r w:rsidR="00241DE5" w:rsidRPr="00621655">
              <w:rPr>
                <w:rFonts w:ascii="Merriweather Sans" w:hAnsi="Merriweather Sans"/>
                <w:b/>
                <w:color w:val="auto"/>
              </w:rPr>
              <w:t>PASO</w:t>
            </w:r>
          </w:p>
        </w:tc>
        <w:tc>
          <w:tcPr>
            <w:tcW w:w="8204" w:type="dxa"/>
            <w:gridSpan w:val="8"/>
            <w:tcBorders>
              <w:top w:val="single" w:sz="2" w:space="0" w:color="DADADB"/>
              <w:left w:val="single" w:sz="12" w:space="0" w:color="FFFFFF"/>
              <w:bottom w:val="single" w:sz="12" w:space="0" w:color="FFFFFF"/>
              <w:right w:val="single" w:sz="12" w:space="0" w:color="FFFFFF"/>
            </w:tcBorders>
            <w:shd w:val="clear" w:color="auto" w:fill="DADADB"/>
          </w:tcPr>
          <w:p w14:paraId="59D9C99E" w14:textId="058C32D5" w:rsidR="006B2902" w:rsidRPr="00621655" w:rsidRDefault="00241DE5" w:rsidP="007A4590">
            <w:pPr>
              <w:spacing w:after="0" w:line="259" w:lineRule="auto"/>
              <w:ind w:left="2" w:right="32" w:firstLine="0"/>
              <w:rPr>
                <w:rFonts w:ascii="Merriweather Sans" w:hAnsi="Merriweather Sans"/>
                <w:color w:val="auto"/>
              </w:rPr>
            </w:pPr>
            <w:r w:rsidRPr="00621655">
              <w:rPr>
                <w:rFonts w:ascii="Merriweather Sans" w:hAnsi="Merriweather Sans"/>
                <w:color w:val="auto"/>
              </w:rPr>
              <w:t>Al cabo</w:t>
            </w:r>
            <w:r w:rsidR="006B2902" w:rsidRPr="00621655">
              <w:rPr>
                <w:rFonts w:ascii="Merriweather Sans" w:hAnsi="Merriweather Sans"/>
                <w:color w:val="auto"/>
              </w:rPr>
              <w:t xml:space="preserve"> de 6 meses desde el inicio del servicio, habrá que definir un plano con los puntos </w:t>
            </w:r>
            <w:r w:rsidR="003C30EA" w:rsidRPr="00621655">
              <w:rPr>
                <w:rFonts w:ascii="Merriweather Sans" w:hAnsi="Merriweather Sans"/>
                <w:color w:val="auto"/>
              </w:rPr>
              <w:t>de paso según horario</w:t>
            </w:r>
            <w:r w:rsidR="006B2902" w:rsidRPr="00621655">
              <w:rPr>
                <w:rFonts w:ascii="Merriweather Sans" w:hAnsi="Merriweather Sans"/>
                <w:color w:val="auto"/>
              </w:rPr>
              <w:t>. Este se tendrá que respetar a lo largo del contrato.</w:t>
            </w:r>
          </w:p>
        </w:tc>
      </w:tr>
    </w:tbl>
    <w:p w14:paraId="31CB5AAF" w14:textId="77777777" w:rsidR="006B2902" w:rsidRPr="00621655" w:rsidRDefault="006B2902" w:rsidP="006B2902">
      <w:pPr>
        <w:spacing w:after="3" w:line="252" w:lineRule="auto"/>
        <w:ind w:left="650" w:hanging="641"/>
        <w:jc w:val="left"/>
        <w:rPr>
          <w:rFonts w:ascii="Merriweather Sans" w:hAnsi="Merriweather Sans"/>
          <w:b/>
          <w:color w:val="auto"/>
          <w:sz w:val="22"/>
        </w:rPr>
      </w:pPr>
    </w:p>
    <w:p w14:paraId="6162BC32" w14:textId="5F34BEE5" w:rsidR="006B2902" w:rsidRPr="00621655" w:rsidRDefault="006B2902" w:rsidP="006B2902">
      <w:pPr>
        <w:spacing w:after="3" w:line="252" w:lineRule="auto"/>
        <w:ind w:left="650" w:hanging="641"/>
        <w:jc w:val="left"/>
        <w:rPr>
          <w:rFonts w:ascii="Merriweather Sans" w:hAnsi="Merriweather Sans"/>
          <w:color w:val="auto"/>
          <w:sz w:val="22"/>
        </w:rPr>
      </w:pPr>
      <w:r w:rsidRPr="00621655">
        <w:rPr>
          <w:rFonts w:ascii="Merriweather Sans" w:hAnsi="Merriweather Sans"/>
          <w:b/>
          <w:color w:val="auto"/>
          <w:sz w:val="22"/>
        </w:rPr>
        <w:t>4.2.8.6. RECOGIDA PUERTA A PUERTA COMERCIAL EXCLUSIVO DE FRACCIÓN PAPEL Y CARTÓN</w:t>
      </w:r>
    </w:p>
    <w:tbl>
      <w:tblPr>
        <w:tblW w:w="9557" w:type="dxa"/>
        <w:tblInd w:w="9" w:type="dxa"/>
        <w:tblCellMar>
          <w:left w:w="66" w:type="dxa"/>
          <w:right w:w="12" w:type="dxa"/>
        </w:tblCellMar>
        <w:tblLook w:val="04A0" w:firstRow="1" w:lastRow="0" w:firstColumn="1" w:lastColumn="0" w:noHBand="0" w:noVBand="1"/>
      </w:tblPr>
      <w:tblGrid>
        <w:gridCol w:w="1623"/>
        <w:gridCol w:w="7"/>
        <w:gridCol w:w="970"/>
        <w:gridCol w:w="1045"/>
        <w:gridCol w:w="1327"/>
        <w:gridCol w:w="902"/>
        <w:gridCol w:w="1203"/>
        <w:gridCol w:w="1083"/>
        <w:gridCol w:w="1245"/>
        <w:gridCol w:w="152"/>
      </w:tblGrid>
      <w:tr w:rsidR="006B2902" w:rsidRPr="00621655" w14:paraId="1861EE8D" w14:textId="77777777" w:rsidTr="007A4590">
        <w:trPr>
          <w:trHeight w:val="556"/>
        </w:trPr>
        <w:tc>
          <w:tcPr>
            <w:tcW w:w="9557" w:type="dxa"/>
            <w:gridSpan w:val="10"/>
            <w:tcBorders>
              <w:top w:val="single" w:sz="12" w:space="0" w:color="FFFFFF"/>
              <w:left w:val="single" w:sz="12" w:space="0" w:color="FFFFFF"/>
              <w:right w:val="single" w:sz="12" w:space="0" w:color="FFFFFF"/>
            </w:tcBorders>
            <w:shd w:val="clear" w:color="auto" w:fill="818181"/>
          </w:tcPr>
          <w:p w14:paraId="23DAB517" w14:textId="77777777" w:rsidR="006B2902" w:rsidRPr="00621655" w:rsidRDefault="006B2902" w:rsidP="007A4590">
            <w:pPr>
              <w:spacing w:after="0" w:line="259" w:lineRule="auto"/>
              <w:ind w:left="720" w:firstLine="0"/>
              <w:rPr>
                <w:rFonts w:ascii="Merriweather Sans" w:hAnsi="Merriweather Sans"/>
                <w:color w:val="auto"/>
              </w:rPr>
            </w:pPr>
            <w:r w:rsidRPr="00621655">
              <w:rPr>
                <w:rFonts w:ascii="Merriweather Sans" w:hAnsi="Merriweather Sans"/>
                <w:b/>
                <w:color w:val="auto"/>
              </w:rPr>
              <w:t xml:space="preserve">RECOGIDA PUERTA A PUERTA COMERCIAL EXCLUSIVA DE LA FRACCIÓN PAPEL Y CARTÓN Y PUNTOS VERDES </w:t>
            </w:r>
          </w:p>
        </w:tc>
      </w:tr>
      <w:tr w:rsidR="006B2902" w:rsidRPr="00621655" w14:paraId="7279DFF8" w14:textId="77777777" w:rsidTr="007A4590">
        <w:trPr>
          <w:trHeight w:val="1083"/>
        </w:trPr>
        <w:tc>
          <w:tcPr>
            <w:tcW w:w="1486" w:type="dxa"/>
            <w:shd w:val="clear" w:color="auto" w:fill="DADADB"/>
            <w:vAlign w:val="center"/>
          </w:tcPr>
          <w:p w14:paraId="5DB06AA5" w14:textId="7DBFDF22" w:rsidR="006B2902" w:rsidRPr="00621655" w:rsidRDefault="006B2902" w:rsidP="00583308">
            <w:pPr>
              <w:spacing w:after="17" w:line="259" w:lineRule="auto"/>
              <w:ind w:left="0" w:firstLine="0"/>
              <w:jc w:val="left"/>
              <w:rPr>
                <w:rFonts w:ascii="Merriweather Sans" w:hAnsi="Merriweather Sans"/>
                <w:color w:val="auto"/>
              </w:rPr>
            </w:pPr>
            <w:r w:rsidRPr="00621655">
              <w:rPr>
                <w:rFonts w:ascii="Merriweather Sans" w:hAnsi="Merriweather Sans"/>
                <w:b/>
                <w:color w:val="auto"/>
              </w:rPr>
              <w:t xml:space="preserve">DESCRIPCIÓN DE LA RECOGIDA </w:t>
            </w:r>
          </w:p>
        </w:tc>
        <w:tc>
          <w:tcPr>
            <w:tcW w:w="8071" w:type="dxa"/>
            <w:gridSpan w:val="9"/>
            <w:shd w:val="clear" w:color="auto" w:fill="DADADB"/>
          </w:tcPr>
          <w:p w14:paraId="53F82A41" w14:textId="4D421538" w:rsidR="006B2902" w:rsidRPr="00621655" w:rsidRDefault="006B2902" w:rsidP="007A4590">
            <w:pPr>
              <w:spacing w:after="0" w:line="259" w:lineRule="auto"/>
              <w:ind w:left="5" w:right="56" w:firstLine="0"/>
              <w:rPr>
                <w:rFonts w:ascii="Merriweather Sans" w:hAnsi="Merriweather Sans"/>
                <w:color w:val="auto"/>
              </w:rPr>
            </w:pPr>
            <w:r w:rsidRPr="00621655">
              <w:rPr>
                <w:rFonts w:ascii="Merriweather Sans" w:hAnsi="Merriweather Sans"/>
                <w:color w:val="auto"/>
              </w:rPr>
              <w:t>Esta recogida solo se realizará en aquellos establecimientos que</w:t>
            </w:r>
            <w:r w:rsidR="00BF109E" w:rsidRPr="00621655">
              <w:rPr>
                <w:rFonts w:ascii="Merriweather Sans" w:hAnsi="Merriweather Sans"/>
                <w:color w:val="auto"/>
              </w:rPr>
              <w:t>, como</w:t>
            </w:r>
            <w:r w:rsidRPr="00621655">
              <w:rPr>
                <w:rFonts w:ascii="Merriweather Sans" w:hAnsi="Merriweather Sans"/>
                <w:color w:val="auto"/>
              </w:rPr>
              <w:t xml:space="preserve"> fruto de su actividad, requieran un refuerzo de la recogida de la fracción papel-cartón. Se tratará de una recogida discrecional a los establecimientos que soliciten este servicio adicional.</w:t>
            </w:r>
          </w:p>
        </w:tc>
      </w:tr>
      <w:tr w:rsidR="006B2902" w:rsidRPr="00621655" w14:paraId="1E59A962" w14:textId="77777777" w:rsidTr="007A4590">
        <w:tblPrEx>
          <w:tblCellMar>
            <w:left w:w="38" w:type="dxa"/>
            <w:right w:w="108" w:type="dxa"/>
          </w:tblCellMar>
        </w:tblPrEx>
        <w:trPr>
          <w:trHeight w:val="2661"/>
        </w:trPr>
        <w:tc>
          <w:tcPr>
            <w:tcW w:w="1493" w:type="dxa"/>
            <w:gridSpan w:val="2"/>
            <w:tcBorders>
              <w:top w:val="single" w:sz="2" w:space="0" w:color="DADADB"/>
              <w:left w:val="single" w:sz="12" w:space="0" w:color="FFFFFF"/>
              <w:bottom w:val="single" w:sz="12" w:space="0" w:color="FFFFFF"/>
              <w:right w:val="single" w:sz="12" w:space="0" w:color="FFFFFF"/>
            </w:tcBorders>
            <w:shd w:val="clear" w:color="auto" w:fill="DADADB"/>
          </w:tcPr>
          <w:p w14:paraId="48921D90"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8064" w:type="dxa"/>
            <w:gridSpan w:val="8"/>
            <w:tcBorders>
              <w:top w:val="single" w:sz="2" w:space="0" w:color="DADADB"/>
              <w:left w:val="single" w:sz="12" w:space="0" w:color="FFFFFF"/>
              <w:bottom w:val="single" w:sz="2" w:space="0" w:color="F2F2F2"/>
              <w:right w:val="single" w:sz="12" w:space="0" w:color="FFFFFF"/>
            </w:tcBorders>
            <w:shd w:val="clear" w:color="auto" w:fill="DADADB"/>
          </w:tcPr>
          <w:p w14:paraId="2884E984" w14:textId="1DA0EC61" w:rsidR="006B2902" w:rsidRPr="00621655" w:rsidRDefault="00BF109E" w:rsidP="007A4590">
            <w:pPr>
              <w:spacing w:after="2" w:line="277" w:lineRule="auto"/>
              <w:ind w:left="0" w:right="40" w:firstLine="0"/>
              <w:rPr>
                <w:rFonts w:ascii="Merriweather Sans" w:hAnsi="Merriweather Sans"/>
                <w:color w:val="auto"/>
              </w:rPr>
            </w:pPr>
            <w:r w:rsidRPr="00621655">
              <w:rPr>
                <w:rFonts w:ascii="Merriweather Sans" w:hAnsi="Merriweather Sans"/>
                <w:color w:val="auto"/>
              </w:rPr>
              <w:t>Se propone realizar</w:t>
            </w:r>
            <w:r w:rsidR="006B2902" w:rsidRPr="00621655">
              <w:rPr>
                <w:rFonts w:ascii="Merriweather Sans" w:hAnsi="Merriweather Sans"/>
                <w:color w:val="auto"/>
              </w:rPr>
              <w:t xml:space="preserve"> primero la recogida de las zonas de mayor intensidad comercial, coincidiendo con la </w:t>
            </w:r>
            <w:r w:rsidRPr="00621655">
              <w:rPr>
                <w:rFonts w:ascii="Merriweather Sans" w:hAnsi="Merriweather Sans"/>
                <w:color w:val="auto"/>
              </w:rPr>
              <w:t>pausa</w:t>
            </w:r>
            <w:r w:rsidR="006B2902" w:rsidRPr="00621655">
              <w:rPr>
                <w:rFonts w:ascii="Merriweather Sans" w:hAnsi="Merriweather Sans"/>
                <w:color w:val="auto"/>
              </w:rPr>
              <w:t xml:space="preserve"> del mediodía</w:t>
            </w:r>
            <w:r w:rsidRPr="00621655">
              <w:rPr>
                <w:rFonts w:ascii="Merriweather Sans" w:hAnsi="Merriweather Sans"/>
                <w:color w:val="auto"/>
              </w:rPr>
              <w:t>,</w:t>
            </w:r>
            <w:r w:rsidR="006B2902" w:rsidRPr="00621655">
              <w:rPr>
                <w:rFonts w:ascii="Merriweather Sans" w:hAnsi="Merriweather Sans"/>
                <w:color w:val="auto"/>
              </w:rPr>
              <w:t xml:space="preserve"> y después las zonas de meno</w:t>
            </w:r>
            <w:r w:rsidRPr="00621655">
              <w:rPr>
                <w:rFonts w:ascii="Merriweather Sans" w:hAnsi="Merriweather Sans"/>
                <w:color w:val="auto"/>
              </w:rPr>
              <w:t>r</w:t>
            </w:r>
            <w:r w:rsidR="006B2902" w:rsidRPr="00621655">
              <w:rPr>
                <w:rFonts w:ascii="Merriweather Sans" w:hAnsi="Merriweather Sans"/>
                <w:color w:val="auto"/>
              </w:rPr>
              <w:t xml:space="preserve"> intensidad.</w:t>
            </w:r>
          </w:p>
          <w:p w14:paraId="0DFF3C61" w14:textId="27505636" w:rsidR="006B2902" w:rsidRPr="00621655" w:rsidRDefault="00BF109E" w:rsidP="007A4590">
            <w:pPr>
              <w:spacing w:after="0" w:line="277" w:lineRule="auto"/>
              <w:ind w:left="0" w:firstLine="0"/>
              <w:rPr>
                <w:rFonts w:ascii="Merriweather Sans" w:hAnsi="Merriweather Sans"/>
                <w:color w:val="auto"/>
              </w:rPr>
            </w:pPr>
            <w:r w:rsidRPr="00621655">
              <w:rPr>
                <w:rFonts w:ascii="Merriweather Sans" w:hAnsi="Merriweather Sans"/>
                <w:color w:val="auto"/>
              </w:rPr>
              <w:t>L</w:t>
            </w:r>
            <w:r w:rsidR="006B2902" w:rsidRPr="00621655">
              <w:rPr>
                <w:rFonts w:ascii="Merriweather Sans" w:hAnsi="Merriweather Sans"/>
                <w:color w:val="auto"/>
              </w:rPr>
              <w:t xml:space="preserve">os días de mercado semanal habrá que incluir este servicio </w:t>
            </w:r>
            <w:r w:rsidRPr="00621655">
              <w:rPr>
                <w:rFonts w:ascii="Merriweather Sans" w:hAnsi="Merriweather Sans"/>
                <w:color w:val="auto"/>
              </w:rPr>
              <w:t>a</w:t>
            </w:r>
            <w:r w:rsidR="006B2902" w:rsidRPr="00621655">
              <w:rPr>
                <w:rFonts w:ascii="Merriweather Sans" w:hAnsi="Merriweather Sans"/>
                <w:color w:val="auto"/>
              </w:rPr>
              <w:t xml:space="preserve"> primera hora de la tarde. </w:t>
            </w:r>
          </w:p>
          <w:p w14:paraId="13BC1D66" w14:textId="6D50ECCF" w:rsidR="006B2902" w:rsidRPr="00621655" w:rsidRDefault="006B2902" w:rsidP="007A4590">
            <w:pPr>
              <w:spacing w:after="0" w:line="277" w:lineRule="auto"/>
              <w:ind w:left="0" w:firstLine="0"/>
              <w:rPr>
                <w:rFonts w:ascii="Merriweather Sans" w:hAnsi="Merriweather Sans"/>
                <w:color w:val="auto"/>
              </w:rPr>
            </w:pPr>
            <w:r w:rsidRPr="00621655">
              <w:rPr>
                <w:rFonts w:ascii="Merriweather Sans" w:hAnsi="Merriweather Sans"/>
                <w:color w:val="auto"/>
              </w:rPr>
              <w:t>Este servicio también se encargará de vaciar la fracción de papel-cartón de los Puntos Verdes y del mercado municipal de Ripollet.</w:t>
            </w:r>
          </w:p>
          <w:p w14:paraId="32C08276" w14:textId="7BFE421F" w:rsidR="006B2902" w:rsidRPr="00621655" w:rsidRDefault="006B2902" w:rsidP="007A4590">
            <w:pPr>
              <w:spacing w:after="0" w:line="259" w:lineRule="auto"/>
              <w:ind w:left="0" w:right="42" w:firstLine="0"/>
              <w:rPr>
                <w:rFonts w:ascii="Merriweather Sans" w:hAnsi="Merriweather Sans"/>
                <w:color w:val="auto"/>
              </w:rPr>
            </w:pPr>
            <w:r w:rsidRPr="00621655">
              <w:rPr>
                <w:rFonts w:ascii="Merriweather Sans" w:hAnsi="Merriweather Sans"/>
                <w:color w:val="auto"/>
              </w:rPr>
              <w:t>También será responsabilidad de</w:t>
            </w:r>
            <w:r w:rsidR="00BF109E" w:rsidRPr="00621655">
              <w:rPr>
                <w:rFonts w:ascii="Merriweather Sans" w:hAnsi="Merriweather Sans"/>
                <w:color w:val="auto"/>
              </w:rPr>
              <w:t xml:space="preserve"> este</w:t>
            </w:r>
            <w:r w:rsidRPr="00621655">
              <w:rPr>
                <w:rFonts w:ascii="Merriweather Sans" w:hAnsi="Merriweather Sans"/>
                <w:color w:val="auto"/>
              </w:rPr>
              <w:t xml:space="preserve"> equipo el vaciado de los residuos de papel-cartón del mercado semanal de Ripollet. Este servicio se tendrá que realizar tan</w:t>
            </w:r>
            <w:r w:rsidR="00BF109E" w:rsidRPr="00621655">
              <w:rPr>
                <w:rFonts w:ascii="Merriweather Sans" w:hAnsi="Merriweather Sans"/>
                <w:color w:val="auto"/>
              </w:rPr>
              <w:t xml:space="preserve"> pronto como</w:t>
            </w:r>
            <w:r w:rsidRPr="00621655">
              <w:rPr>
                <w:rFonts w:ascii="Merriweather Sans" w:hAnsi="Merriweather Sans"/>
                <w:color w:val="auto"/>
              </w:rPr>
              <w:t xml:space="preserve"> el vehículo pueda entrar </w:t>
            </w:r>
            <w:r w:rsidR="00BF109E" w:rsidRPr="00621655">
              <w:rPr>
                <w:rFonts w:ascii="Merriweather Sans" w:hAnsi="Merriweather Sans"/>
                <w:color w:val="auto"/>
              </w:rPr>
              <w:t>en ese</w:t>
            </w:r>
            <w:r w:rsidRPr="00621655">
              <w:rPr>
                <w:rFonts w:ascii="Merriweather Sans" w:hAnsi="Merriweather Sans"/>
                <w:color w:val="auto"/>
              </w:rPr>
              <w:t xml:space="preserve"> espacio.</w:t>
            </w:r>
          </w:p>
        </w:tc>
      </w:tr>
      <w:tr w:rsidR="006B2902" w:rsidRPr="00621655" w14:paraId="6DB99C9D" w14:textId="77777777" w:rsidTr="007A4590">
        <w:tblPrEx>
          <w:tblCellMar>
            <w:left w:w="38" w:type="dxa"/>
            <w:right w:w="108" w:type="dxa"/>
          </w:tblCellMar>
        </w:tblPrEx>
        <w:trPr>
          <w:trHeight w:val="559"/>
        </w:trPr>
        <w:tc>
          <w:tcPr>
            <w:tcW w:w="1493" w:type="dxa"/>
            <w:gridSpan w:val="2"/>
            <w:tcBorders>
              <w:top w:val="single" w:sz="12" w:space="0" w:color="FFFFFF"/>
              <w:left w:val="single" w:sz="12" w:space="0" w:color="FFFFFF"/>
              <w:bottom w:val="single" w:sz="12" w:space="0" w:color="FFFFFF"/>
              <w:right w:val="single" w:sz="12" w:space="0" w:color="FFFFFF"/>
            </w:tcBorders>
            <w:shd w:val="clear" w:color="auto" w:fill="F2F2F2"/>
          </w:tcPr>
          <w:p w14:paraId="24213EF2" w14:textId="745F6DB8" w:rsidR="006B2902" w:rsidRPr="00621655" w:rsidRDefault="006B2902" w:rsidP="00583308">
            <w:pPr>
              <w:tabs>
                <w:tab w:val="right" w:pos="1688"/>
              </w:tabs>
              <w:spacing w:after="19" w:line="259" w:lineRule="auto"/>
              <w:ind w:left="0" w:firstLine="0"/>
              <w:jc w:val="left"/>
              <w:rPr>
                <w:rFonts w:ascii="Merriweather Sans" w:hAnsi="Merriweather Sans"/>
                <w:color w:val="auto"/>
              </w:rPr>
            </w:pPr>
            <w:r w:rsidRPr="00621655">
              <w:rPr>
                <w:rFonts w:ascii="Merriweather Sans" w:hAnsi="Merriweather Sans"/>
                <w:b/>
                <w:color w:val="auto"/>
              </w:rPr>
              <w:t xml:space="preserve">ÁMBITO </w:t>
            </w:r>
            <w:r w:rsidR="0041087D" w:rsidRPr="00621655">
              <w:rPr>
                <w:rFonts w:ascii="Merriweather Sans" w:hAnsi="Merriweather Sans"/>
                <w:b/>
                <w:color w:val="auto"/>
              </w:rPr>
              <w:t>DE LA RECOGIDA</w:t>
            </w:r>
          </w:p>
        </w:tc>
        <w:tc>
          <w:tcPr>
            <w:tcW w:w="8064" w:type="dxa"/>
            <w:gridSpan w:val="8"/>
            <w:tcBorders>
              <w:top w:val="single" w:sz="2" w:space="0" w:color="F2F2F2"/>
              <w:left w:val="single" w:sz="12" w:space="0" w:color="FFFFFF"/>
              <w:bottom w:val="single" w:sz="2" w:space="0" w:color="DADADB"/>
              <w:right w:val="single" w:sz="12" w:space="0" w:color="FFFFFF"/>
            </w:tcBorders>
            <w:shd w:val="clear" w:color="auto" w:fill="F2F2F2"/>
            <w:vAlign w:val="bottom"/>
          </w:tcPr>
          <w:p w14:paraId="2A788CAD" w14:textId="643B9AE4"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Ripollet núcleo</w:t>
            </w:r>
            <w:r w:rsidR="00241DE5" w:rsidRPr="00621655">
              <w:rPr>
                <w:rFonts w:ascii="Merriweather Sans" w:hAnsi="Merriweather Sans"/>
                <w:color w:val="auto"/>
              </w:rPr>
              <w:t>; excluye el barrio de Tiana-Pont Vell y polígonos industriales</w:t>
            </w:r>
            <w:r w:rsidRPr="00621655">
              <w:rPr>
                <w:rFonts w:ascii="Merriweather Sans" w:hAnsi="Merriweather Sans"/>
                <w:color w:val="auto"/>
              </w:rPr>
              <w:t>.</w:t>
            </w:r>
          </w:p>
        </w:tc>
      </w:tr>
      <w:tr w:rsidR="006B2902" w:rsidRPr="00621655" w14:paraId="68B93563" w14:textId="77777777" w:rsidTr="007A4590">
        <w:tblPrEx>
          <w:tblCellMar>
            <w:left w:w="38" w:type="dxa"/>
            <w:right w:w="108" w:type="dxa"/>
          </w:tblCellMar>
        </w:tblPrEx>
        <w:trPr>
          <w:trHeight w:val="929"/>
        </w:trPr>
        <w:tc>
          <w:tcPr>
            <w:tcW w:w="1493" w:type="dxa"/>
            <w:gridSpan w:val="2"/>
            <w:tcBorders>
              <w:top w:val="single" w:sz="12" w:space="0" w:color="FFFFFF"/>
              <w:left w:val="single" w:sz="12" w:space="0" w:color="FFFFFF"/>
              <w:bottom w:val="single" w:sz="12" w:space="0" w:color="FFFFFF"/>
              <w:right w:val="single" w:sz="12" w:space="0" w:color="FFFFFF"/>
            </w:tcBorders>
            <w:shd w:val="clear" w:color="auto" w:fill="DADADB"/>
            <w:vAlign w:val="center"/>
          </w:tcPr>
          <w:p w14:paraId="04BA3617" w14:textId="2120DB6C" w:rsidR="006B2902" w:rsidRPr="00621655" w:rsidRDefault="006B2902" w:rsidP="007A4590">
            <w:pPr>
              <w:spacing w:after="0" w:line="259" w:lineRule="auto"/>
              <w:ind w:left="28" w:firstLine="0"/>
              <w:jc w:val="left"/>
              <w:rPr>
                <w:rFonts w:ascii="Merriweather Sans" w:hAnsi="Merriweather Sans"/>
                <w:color w:val="auto"/>
              </w:rPr>
            </w:pPr>
            <w:r w:rsidRPr="00621655">
              <w:rPr>
                <w:rFonts w:ascii="Merriweather Sans" w:hAnsi="Merriweather Sans"/>
                <w:b/>
                <w:color w:val="auto"/>
              </w:rPr>
              <w:t xml:space="preserve">NORMATIVA </w:t>
            </w:r>
            <w:r w:rsidR="0041087D" w:rsidRPr="00621655">
              <w:rPr>
                <w:rFonts w:ascii="Merriweather Sans" w:hAnsi="Merriweather Sans"/>
                <w:b/>
                <w:color w:val="auto"/>
              </w:rPr>
              <w:t>DE LA RECOGIDA</w:t>
            </w:r>
          </w:p>
        </w:tc>
        <w:tc>
          <w:tcPr>
            <w:tcW w:w="8064" w:type="dxa"/>
            <w:gridSpan w:val="8"/>
            <w:tcBorders>
              <w:top w:val="single" w:sz="2" w:space="0" w:color="DADADB"/>
              <w:left w:val="single" w:sz="12" w:space="0" w:color="FFFFFF"/>
              <w:bottom w:val="single" w:sz="2" w:space="0" w:color="F2F2F2"/>
              <w:right w:val="single" w:sz="12" w:space="0" w:color="FFFFFF"/>
            </w:tcBorders>
            <w:shd w:val="clear" w:color="auto" w:fill="DADADB"/>
          </w:tcPr>
          <w:p w14:paraId="76B9B7FD" w14:textId="07BE48DE" w:rsidR="006B2902" w:rsidRPr="00621655" w:rsidRDefault="00553C4A" w:rsidP="007A4590">
            <w:pPr>
              <w:spacing w:after="17" w:line="259" w:lineRule="auto"/>
              <w:ind w:left="0" w:firstLine="0"/>
              <w:jc w:val="left"/>
              <w:rPr>
                <w:rFonts w:ascii="Merriweather Sans" w:hAnsi="Merriweather Sans"/>
                <w:color w:val="auto"/>
              </w:rPr>
            </w:pPr>
            <w:r w:rsidRPr="00621655">
              <w:rPr>
                <w:rFonts w:ascii="Merriweather Sans" w:hAnsi="Merriweather Sans"/>
                <w:color w:val="auto"/>
              </w:rPr>
              <w:t>Información detallada</w:t>
            </w:r>
            <w:r w:rsidR="006B2902" w:rsidRPr="00621655">
              <w:rPr>
                <w:rFonts w:ascii="Merriweather Sans" w:hAnsi="Merriweather Sans"/>
                <w:color w:val="auto"/>
              </w:rPr>
              <w:t xml:space="preserve"> en los puntos 4.2.3, 4.2.4, 4.2.5.</w:t>
            </w:r>
          </w:p>
          <w:p w14:paraId="4DD4687C" w14:textId="2E6B4D3C" w:rsidR="006B2902" w:rsidRPr="00621655" w:rsidRDefault="006B2902" w:rsidP="007A4590">
            <w:pPr>
              <w:spacing w:after="0" w:line="259" w:lineRule="auto"/>
              <w:ind w:left="0" w:firstLine="0"/>
              <w:rPr>
                <w:rFonts w:ascii="Merriweather Sans" w:hAnsi="Merriweather Sans"/>
                <w:color w:val="auto"/>
                <w:u w:val="single"/>
              </w:rPr>
            </w:pPr>
            <w:r w:rsidRPr="00621655">
              <w:rPr>
                <w:rFonts w:ascii="Merriweather Sans" w:hAnsi="Merriweather Sans"/>
                <w:color w:val="FF0000"/>
                <w:u w:val="single"/>
              </w:rPr>
              <w:t xml:space="preserve">Será un indicativo </w:t>
            </w:r>
            <w:r w:rsidR="00266308" w:rsidRPr="00621655">
              <w:rPr>
                <w:rFonts w:ascii="Merriweather Sans" w:hAnsi="Merriweather Sans"/>
                <w:color w:val="FF0000"/>
                <w:u w:val="single"/>
              </w:rPr>
              <w:t>a</w:t>
            </w:r>
            <w:r w:rsidRPr="00621655">
              <w:rPr>
                <w:rFonts w:ascii="Merriweather Sans" w:hAnsi="Merriweather Sans"/>
                <w:color w:val="FF0000"/>
                <w:u w:val="single"/>
              </w:rPr>
              <w:t xml:space="preserve"> la hora de </w:t>
            </w:r>
            <w:r w:rsidR="00266308" w:rsidRPr="00621655">
              <w:rPr>
                <w:rFonts w:ascii="Merriweather Sans" w:hAnsi="Merriweather Sans"/>
                <w:color w:val="FF0000"/>
                <w:u w:val="single"/>
              </w:rPr>
              <w:t xml:space="preserve">hacer la </w:t>
            </w:r>
            <w:r w:rsidRPr="00621655">
              <w:rPr>
                <w:rFonts w:ascii="Merriweather Sans" w:hAnsi="Merriweather Sans"/>
                <w:color w:val="FF0000"/>
                <w:u w:val="single"/>
              </w:rPr>
              <w:t>valora</w:t>
            </w:r>
            <w:r w:rsidR="00266308" w:rsidRPr="00621655">
              <w:rPr>
                <w:rFonts w:ascii="Merriweather Sans" w:hAnsi="Merriweather Sans"/>
                <w:color w:val="FF0000"/>
                <w:u w:val="single"/>
              </w:rPr>
              <w:t>ción</w:t>
            </w:r>
            <w:r w:rsidRPr="00621655">
              <w:rPr>
                <w:rFonts w:ascii="Merriweather Sans" w:hAnsi="Merriweather Sans"/>
                <w:color w:val="FF0000"/>
                <w:u w:val="single"/>
              </w:rPr>
              <w:t xml:space="preserve"> que el licitador aporte una solución para verificar la participación de</w:t>
            </w:r>
            <w:r w:rsidR="00266308" w:rsidRPr="00621655">
              <w:rPr>
                <w:rFonts w:ascii="Merriweather Sans" w:hAnsi="Merriweather Sans"/>
                <w:color w:val="FF0000"/>
                <w:u w:val="single"/>
              </w:rPr>
              <w:t xml:space="preserve"> </w:t>
            </w:r>
            <w:r w:rsidRPr="00621655">
              <w:rPr>
                <w:rFonts w:ascii="Merriweather Sans" w:hAnsi="Merriweather Sans"/>
                <w:color w:val="FF0000"/>
                <w:u w:val="single"/>
              </w:rPr>
              <w:t>l</w:t>
            </w:r>
            <w:r w:rsidR="00266308" w:rsidRPr="00621655">
              <w:rPr>
                <w:rFonts w:ascii="Merriweather Sans" w:hAnsi="Merriweather Sans"/>
                <w:color w:val="FF0000"/>
                <w:u w:val="single"/>
              </w:rPr>
              <w:t>os</w:t>
            </w:r>
            <w:r w:rsidRPr="00621655">
              <w:rPr>
                <w:rFonts w:ascii="Merriweather Sans" w:hAnsi="Merriweather Sans"/>
                <w:color w:val="FF0000"/>
                <w:u w:val="single"/>
              </w:rPr>
              <w:t xml:space="preserve"> establecimientos comerciales que aporten a granel.</w:t>
            </w:r>
          </w:p>
        </w:tc>
      </w:tr>
      <w:tr w:rsidR="006B2902" w:rsidRPr="00621655" w14:paraId="1E6F3F08" w14:textId="77777777" w:rsidTr="007A4590">
        <w:tblPrEx>
          <w:tblCellMar>
            <w:left w:w="38" w:type="dxa"/>
            <w:right w:w="108" w:type="dxa"/>
          </w:tblCellMar>
        </w:tblPrEx>
        <w:trPr>
          <w:trHeight w:val="823"/>
        </w:trPr>
        <w:tc>
          <w:tcPr>
            <w:tcW w:w="1493" w:type="dxa"/>
            <w:gridSpan w:val="2"/>
            <w:tcBorders>
              <w:top w:val="single" w:sz="12" w:space="0" w:color="FFFFFF"/>
              <w:left w:val="single" w:sz="12" w:space="0" w:color="FFFFFF"/>
              <w:bottom w:val="single" w:sz="12" w:space="0" w:color="FFFFFF"/>
              <w:right w:val="single" w:sz="12" w:space="0" w:color="FFFFFF"/>
            </w:tcBorders>
            <w:shd w:val="clear" w:color="auto" w:fill="F2F2F2"/>
          </w:tcPr>
          <w:p w14:paraId="33CF61FB" w14:textId="765F0855" w:rsidR="006B2902" w:rsidRPr="00621655" w:rsidRDefault="006B2902" w:rsidP="00583308">
            <w:pPr>
              <w:spacing w:after="17" w:line="259" w:lineRule="auto"/>
              <w:ind w:left="28" w:firstLine="0"/>
              <w:jc w:val="left"/>
              <w:rPr>
                <w:rFonts w:ascii="Merriweather Sans" w:hAnsi="Merriweather Sans"/>
                <w:color w:val="auto"/>
              </w:rPr>
            </w:pPr>
            <w:r w:rsidRPr="00621655">
              <w:rPr>
                <w:rFonts w:ascii="Merriweather Sans" w:hAnsi="Merriweather Sans"/>
                <w:b/>
                <w:color w:val="auto"/>
              </w:rPr>
              <w:t>USUARIOS OBJETO DE LA RECOGIDA</w:t>
            </w:r>
          </w:p>
        </w:tc>
        <w:tc>
          <w:tcPr>
            <w:tcW w:w="8064" w:type="dxa"/>
            <w:gridSpan w:val="8"/>
            <w:tcBorders>
              <w:top w:val="single" w:sz="2" w:space="0" w:color="F2F2F2"/>
              <w:left w:val="single" w:sz="12" w:space="0" w:color="FFFFFF"/>
              <w:bottom w:val="single" w:sz="2" w:space="0" w:color="DADADB"/>
              <w:right w:val="single" w:sz="12" w:space="0" w:color="FFFFFF"/>
            </w:tcBorders>
            <w:shd w:val="clear" w:color="auto" w:fill="F2F2F2"/>
            <w:vAlign w:val="center"/>
          </w:tcPr>
          <w:p w14:paraId="35EE9FA5" w14:textId="62477E31"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Establecimientos comerciales autorizados a participa</w:t>
            </w:r>
            <w:r w:rsidR="00266308" w:rsidRPr="00621655">
              <w:rPr>
                <w:rFonts w:ascii="Merriweather Sans" w:hAnsi="Merriweather Sans"/>
                <w:color w:val="auto"/>
              </w:rPr>
              <w:t>r</w:t>
            </w:r>
            <w:r w:rsidRPr="00621655">
              <w:rPr>
                <w:rFonts w:ascii="Merriweather Sans" w:hAnsi="Merriweather Sans"/>
                <w:color w:val="auto"/>
              </w:rPr>
              <w:t xml:space="preserve"> en el servicio.</w:t>
            </w:r>
          </w:p>
        </w:tc>
      </w:tr>
      <w:tr w:rsidR="006B2902" w:rsidRPr="00621655" w14:paraId="7BD883EB" w14:textId="77777777" w:rsidTr="007A4590">
        <w:tblPrEx>
          <w:tblCellMar>
            <w:left w:w="38" w:type="dxa"/>
            <w:right w:w="108" w:type="dxa"/>
          </w:tblCellMar>
        </w:tblPrEx>
        <w:trPr>
          <w:trHeight w:val="2201"/>
        </w:trPr>
        <w:tc>
          <w:tcPr>
            <w:tcW w:w="1493" w:type="dxa"/>
            <w:gridSpan w:val="2"/>
            <w:tcBorders>
              <w:top w:val="single" w:sz="12" w:space="0" w:color="FFFFFF"/>
              <w:left w:val="single" w:sz="12" w:space="0" w:color="FFFFFF"/>
              <w:bottom w:val="single" w:sz="12" w:space="0" w:color="FFFFFF"/>
              <w:right w:val="single" w:sz="12" w:space="0" w:color="FFFFFF"/>
            </w:tcBorders>
            <w:shd w:val="clear" w:color="auto" w:fill="DADADB"/>
            <w:vAlign w:val="center"/>
          </w:tcPr>
          <w:p w14:paraId="3B7EDD3B" w14:textId="36CFAEBF" w:rsidR="006B2902" w:rsidRPr="00621655" w:rsidRDefault="006B2902" w:rsidP="00583308">
            <w:pPr>
              <w:tabs>
                <w:tab w:val="right" w:pos="1688"/>
              </w:tabs>
              <w:spacing w:after="17" w:line="259" w:lineRule="auto"/>
              <w:ind w:left="0" w:firstLine="0"/>
              <w:jc w:val="left"/>
              <w:rPr>
                <w:rFonts w:ascii="Merriweather Sans" w:hAnsi="Merriweather Sans"/>
                <w:color w:val="auto"/>
              </w:rPr>
            </w:pPr>
            <w:r w:rsidRPr="00621655">
              <w:rPr>
                <w:rFonts w:ascii="Merriweather Sans" w:hAnsi="Merriweather Sans"/>
                <w:b/>
                <w:color w:val="auto"/>
              </w:rPr>
              <w:t>PUNTOS DE RECOGIDA ESTIMADOS</w:t>
            </w:r>
          </w:p>
        </w:tc>
        <w:tc>
          <w:tcPr>
            <w:tcW w:w="8064" w:type="dxa"/>
            <w:gridSpan w:val="8"/>
            <w:tcBorders>
              <w:top w:val="single" w:sz="2" w:space="0" w:color="DADADB"/>
              <w:left w:val="single" w:sz="12" w:space="0" w:color="FFFFFF"/>
              <w:bottom w:val="single" w:sz="2" w:space="0" w:color="F2F2F2"/>
              <w:right w:val="single" w:sz="12" w:space="0" w:color="FFFFFF"/>
            </w:tcBorders>
            <w:shd w:val="clear" w:color="auto" w:fill="DADADB"/>
          </w:tcPr>
          <w:p w14:paraId="0CF9F003" w14:textId="219C3C7B" w:rsidR="006B2902" w:rsidRPr="00621655" w:rsidRDefault="006B2902" w:rsidP="007A4590">
            <w:pPr>
              <w:spacing w:after="0" w:line="277" w:lineRule="auto"/>
              <w:ind w:left="0" w:firstLine="0"/>
              <w:rPr>
                <w:rFonts w:ascii="Merriweather Sans" w:hAnsi="Merriweather Sans"/>
                <w:color w:val="auto"/>
              </w:rPr>
            </w:pPr>
            <w:r w:rsidRPr="00621655">
              <w:rPr>
                <w:rFonts w:ascii="Merriweather Sans" w:hAnsi="Merriweather Sans"/>
                <w:color w:val="auto"/>
              </w:rPr>
              <w:t xml:space="preserve">Se determinarán los puntos de recogida </w:t>
            </w:r>
            <w:r w:rsidR="00266308" w:rsidRPr="00621655">
              <w:rPr>
                <w:rFonts w:ascii="Merriweather Sans" w:hAnsi="Merriweather Sans"/>
                <w:color w:val="auto"/>
              </w:rPr>
              <w:t>para</w:t>
            </w:r>
            <w:r w:rsidRPr="00621655">
              <w:rPr>
                <w:rFonts w:ascii="Merriweather Sans" w:hAnsi="Merriweather Sans"/>
                <w:color w:val="auto"/>
              </w:rPr>
              <w:t xml:space="preserve"> cada una de estas fracciones según las visitas realizadas </w:t>
            </w:r>
            <w:r w:rsidR="00266308" w:rsidRPr="00621655">
              <w:rPr>
                <w:rFonts w:ascii="Merriweather Sans" w:hAnsi="Merriweather Sans"/>
                <w:color w:val="auto"/>
              </w:rPr>
              <w:t>durante</w:t>
            </w:r>
            <w:r w:rsidRPr="00621655">
              <w:rPr>
                <w:rFonts w:ascii="Merriweather Sans" w:hAnsi="Merriweather Sans"/>
                <w:color w:val="auto"/>
              </w:rPr>
              <w:t xml:space="preserve"> la campaña de implantación del nuevo servicio.</w:t>
            </w:r>
          </w:p>
          <w:p w14:paraId="6B7952D1" w14:textId="01C8FA9A" w:rsidR="006B2902" w:rsidRPr="00621655" w:rsidRDefault="006B2902" w:rsidP="007A4590">
            <w:pPr>
              <w:spacing w:after="29" w:line="259" w:lineRule="auto"/>
              <w:ind w:left="0" w:firstLine="0"/>
              <w:jc w:val="left"/>
              <w:rPr>
                <w:rFonts w:ascii="Merriweather Sans" w:hAnsi="Merriweather Sans"/>
                <w:color w:val="auto"/>
              </w:rPr>
            </w:pPr>
            <w:r w:rsidRPr="00621655">
              <w:rPr>
                <w:rFonts w:ascii="Merriweather Sans" w:hAnsi="Merriweather Sans"/>
                <w:color w:val="auto"/>
              </w:rPr>
              <w:t>Actualmente estimamos un total de:</w:t>
            </w:r>
          </w:p>
          <w:p w14:paraId="286B10D1" w14:textId="0CE4EBDE" w:rsidR="006B2902" w:rsidRPr="00621655" w:rsidRDefault="006B2902" w:rsidP="006B2902">
            <w:pPr>
              <w:numPr>
                <w:ilvl w:val="0"/>
                <w:numId w:val="110"/>
              </w:numPr>
              <w:spacing w:line="291" w:lineRule="auto"/>
              <w:ind w:hanging="348"/>
              <w:jc w:val="left"/>
              <w:rPr>
                <w:rFonts w:ascii="Merriweather Sans" w:hAnsi="Merriweather Sans"/>
                <w:color w:val="auto"/>
              </w:rPr>
            </w:pPr>
            <w:r w:rsidRPr="00621655">
              <w:rPr>
                <w:rFonts w:ascii="Merriweather Sans" w:hAnsi="Merriweather Sans"/>
                <w:color w:val="auto"/>
              </w:rPr>
              <w:t xml:space="preserve">400 puntos como máximo de recogida </w:t>
            </w:r>
            <w:r w:rsidRPr="00621655">
              <w:rPr>
                <w:rFonts w:ascii="Merriweather Sans" w:hAnsi="Merriweather Sans"/>
                <w:b/>
                <w:color w:val="auto"/>
              </w:rPr>
              <w:t>comercial</w:t>
            </w:r>
            <w:r w:rsidRPr="00621655">
              <w:rPr>
                <w:rFonts w:ascii="Merriweather Sans" w:hAnsi="Merriweather Sans"/>
                <w:color w:val="auto"/>
              </w:rPr>
              <w:t xml:space="preserve"> </w:t>
            </w:r>
            <w:r w:rsidR="00266308" w:rsidRPr="00621655">
              <w:rPr>
                <w:rFonts w:ascii="Merriweather Sans" w:hAnsi="Merriweather Sans"/>
                <w:color w:val="auto"/>
              </w:rPr>
              <w:t>para</w:t>
            </w:r>
            <w:r w:rsidRPr="00621655">
              <w:rPr>
                <w:rFonts w:ascii="Merriweather Sans" w:hAnsi="Merriweather Sans"/>
                <w:color w:val="auto"/>
              </w:rPr>
              <w:t xml:space="preserve"> la fracción papel</w:t>
            </w:r>
            <w:r w:rsidR="00C80423" w:rsidRPr="00621655">
              <w:rPr>
                <w:rFonts w:ascii="Merriweather Sans" w:hAnsi="Merriweather Sans"/>
                <w:color w:val="auto"/>
              </w:rPr>
              <w:t xml:space="preserve"> y cartón.</w:t>
            </w:r>
          </w:p>
          <w:p w14:paraId="2E70E331" w14:textId="45396237" w:rsidR="006B2902" w:rsidRPr="00621655" w:rsidRDefault="006B2902" w:rsidP="006B2902">
            <w:pPr>
              <w:numPr>
                <w:ilvl w:val="0"/>
                <w:numId w:val="110"/>
              </w:numPr>
              <w:spacing w:after="0" w:line="259" w:lineRule="auto"/>
              <w:ind w:hanging="348"/>
              <w:jc w:val="left"/>
              <w:rPr>
                <w:rFonts w:ascii="Merriweather Sans" w:hAnsi="Merriweather Sans"/>
                <w:color w:val="auto"/>
              </w:rPr>
            </w:pPr>
            <w:r w:rsidRPr="00621655">
              <w:rPr>
                <w:rFonts w:ascii="Merriweather Sans" w:hAnsi="Merriweather Sans"/>
                <w:color w:val="auto"/>
              </w:rPr>
              <w:t>Puntos Verdes</w:t>
            </w:r>
          </w:p>
          <w:p w14:paraId="3BC88A4B" w14:textId="4579A528" w:rsidR="006B2902" w:rsidRPr="00621655" w:rsidRDefault="006B2902" w:rsidP="006B2902">
            <w:pPr>
              <w:numPr>
                <w:ilvl w:val="0"/>
                <w:numId w:val="110"/>
              </w:numPr>
              <w:spacing w:after="0" w:line="259" w:lineRule="auto"/>
              <w:ind w:hanging="348"/>
              <w:jc w:val="left"/>
              <w:rPr>
                <w:rFonts w:ascii="Merriweather Sans" w:hAnsi="Merriweather Sans"/>
                <w:color w:val="auto"/>
              </w:rPr>
            </w:pPr>
            <w:r w:rsidRPr="00621655">
              <w:rPr>
                <w:rFonts w:ascii="Merriweather Sans" w:hAnsi="Merriweather Sans"/>
                <w:color w:val="auto"/>
              </w:rPr>
              <w:t>Mercado municipal de Ripollet</w:t>
            </w:r>
          </w:p>
          <w:p w14:paraId="176E41A1" w14:textId="66C1CCD1" w:rsidR="006B2902" w:rsidRPr="00621655" w:rsidRDefault="006B2902" w:rsidP="006B2902">
            <w:pPr>
              <w:numPr>
                <w:ilvl w:val="0"/>
                <w:numId w:val="110"/>
              </w:numPr>
              <w:spacing w:after="0" w:line="259" w:lineRule="auto"/>
              <w:ind w:hanging="348"/>
              <w:jc w:val="left"/>
              <w:rPr>
                <w:rFonts w:ascii="Merriweather Sans" w:hAnsi="Merriweather Sans"/>
                <w:color w:val="auto"/>
              </w:rPr>
            </w:pPr>
            <w:r w:rsidRPr="00621655">
              <w:rPr>
                <w:rFonts w:ascii="Merriweather Sans" w:hAnsi="Merriweather Sans"/>
                <w:color w:val="auto"/>
              </w:rPr>
              <w:t xml:space="preserve">111 puntos máximo </w:t>
            </w:r>
            <w:r w:rsidR="007D4A8A" w:rsidRPr="00621655">
              <w:rPr>
                <w:rFonts w:ascii="Merriweather Sans" w:hAnsi="Merriweather Sans"/>
                <w:color w:val="auto"/>
              </w:rPr>
              <w:t>en el</w:t>
            </w:r>
            <w:r w:rsidRPr="00621655">
              <w:rPr>
                <w:rFonts w:ascii="Merriweather Sans" w:hAnsi="Merriweather Sans"/>
                <w:color w:val="auto"/>
              </w:rPr>
              <w:t xml:space="preserve"> mercado semanal (miércoles)</w:t>
            </w:r>
          </w:p>
        </w:tc>
      </w:tr>
      <w:tr w:rsidR="006B2902" w:rsidRPr="00621655" w14:paraId="0F172BC0" w14:textId="77777777" w:rsidTr="007A4590">
        <w:tblPrEx>
          <w:tblCellMar>
            <w:left w:w="38" w:type="dxa"/>
            <w:right w:w="108" w:type="dxa"/>
          </w:tblCellMar>
        </w:tblPrEx>
        <w:trPr>
          <w:trHeight w:val="1172"/>
        </w:trPr>
        <w:tc>
          <w:tcPr>
            <w:tcW w:w="1493" w:type="dxa"/>
            <w:gridSpan w:val="2"/>
            <w:tcBorders>
              <w:top w:val="single" w:sz="12" w:space="0" w:color="FFFFFF"/>
              <w:left w:val="single" w:sz="12" w:space="0" w:color="FFFFFF"/>
              <w:bottom w:val="single" w:sz="12" w:space="0" w:color="FFFFFF"/>
              <w:right w:val="single" w:sz="12" w:space="0" w:color="FFFFFF"/>
            </w:tcBorders>
            <w:shd w:val="clear" w:color="auto" w:fill="F2F2F2"/>
            <w:vAlign w:val="center"/>
          </w:tcPr>
          <w:p w14:paraId="3C49C4AF" w14:textId="77777777" w:rsidR="006B2902" w:rsidRPr="00621655" w:rsidRDefault="006B2902" w:rsidP="00583308">
            <w:pPr>
              <w:spacing w:after="0" w:line="279" w:lineRule="auto"/>
              <w:ind w:left="28" w:firstLine="0"/>
              <w:jc w:val="left"/>
              <w:rPr>
                <w:rFonts w:ascii="Merriweather Sans" w:hAnsi="Merriweather Sans"/>
                <w:color w:val="auto"/>
              </w:rPr>
            </w:pPr>
            <w:r w:rsidRPr="00621655">
              <w:rPr>
                <w:rFonts w:ascii="Merriweather Sans" w:hAnsi="Merriweather Sans"/>
                <w:b/>
                <w:color w:val="auto"/>
              </w:rPr>
              <w:t xml:space="preserve">HORARIO Y DURACIÓN DEL </w:t>
            </w:r>
          </w:p>
          <w:p w14:paraId="750B4038" w14:textId="099053C2" w:rsidR="006B2902" w:rsidRPr="00621655" w:rsidRDefault="006B2902" w:rsidP="00583308">
            <w:pPr>
              <w:spacing w:after="0" w:line="259" w:lineRule="auto"/>
              <w:ind w:left="28" w:firstLine="0"/>
              <w:jc w:val="left"/>
              <w:rPr>
                <w:rFonts w:ascii="Merriweather Sans" w:hAnsi="Merriweather Sans"/>
                <w:color w:val="auto"/>
              </w:rPr>
            </w:pPr>
            <w:r w:rsidRPr="00621655">
              <w:rPr>
                <w:rFonts w:ascii="Merriweather Sans" w:hAnsi="Merriweather Sans"/>
                <w:b/>
                <w:color w:val="auto"/>
              </w:rPr>
              <w:t>SERVICIO</w:t>
            </w:r>
          </w:p>
        </w:tc>
        <w:tc>
          <w:tcPr>
            <w:tcW w:w="8064" w:type="dxa"/>
            <w:gridSpan w:val="8"/>
            <w:tcBorders>
              <w:top w:val="single" w:sz="2" w:space="0" w:color="F2F2F2"/>
              <w:left w:val="single" w:sz="12" w:space="0" w:color="FFFFFF"/>
              <w:bottom w:val="single" w:sz="22" w:space="0" w:color="DADADB"/>
              <w:right w:val="single" w:sz="12" w:space="0" w:color="FFFFFF"/>
            </w:tcBorders>
            <w:shd w:val="clear" w:color="auto" w:fill="F2F2F2"/>
            <w:vAlign w:val="center"/>
          </w:tcPr>
          <w:p w14:paraId="4BAB8B98" w14:textId="5D595E8A"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De 14.00 h a finaliza</w:t>
            </w:r>
            <w:r w:rsidR="00266308" w:rsidRPr="00621655">
              <w:rPr>
                <w:rFonts w:ascii="Merriweather Sans" w:hAnsi="Merriweather Sans"/>
                <w:color w:val="auto"/>
              </w:rPr>
              <w:t>ción</w:t>
            </w:r>
          </w:p>
        </w:tc>
      </w:tr>
      <w:tr w:rsidR="006B2902" w:rsidRPr="00621655" w14:paraId="08D26C4D" w14:textId="77777777" w:rsidTr="007A4590">
        <w:tblPrEx>
          <w:tblCellMar>
            <w:left w:w="38" w:type="dxa"/>
            <w:right w:w="108" w:type="dxa"/>
          </w:tblCellMar>
        </w:tblPrEx>
        <w:trPr>
          <w:trHeight w:val="576"/>
        </w:trPr>
        <w:tc>
          <w:tcPr>
            <w:tcW w:w="1493" w:type="dxa"/>
            <w:gridSpan w:val="2"/>
            <w:vMerge w:val="restart"/>
            <w:tcBorders>
              <w:top w:val="single" w:sz="12" w:space="0" w:color="FFFFFF"/>
              <w:left w:val="single" w:sz="12" w:space="0" w:color="FFFFFF"/>
              <w:bottom w:val="single" w:sz="12" w:space="0" w:color="FFFFFF"/>
              <w:right w:val="single" w:sz="12" w:space="0" w:color="FFFFFF"/>
            </w:tcBorders>
            <w:shd w:val="clear" w:color="auto" w:fill="DADADB"/>
            <w:vAlign w:val="center"/>
          </w:tcPr>
          <w:p w14:paraId="558A7386" w14:textId="53C361EB" w:rsidR="006B2902" w:rsidRPr="00621655" w:rsidRDefault="006B2902" w:rsidP="00583308">
            <w:pPr>
              <w:spacing w:after="19" w:line="259" w:lineRule="auto"/>
              <w:ind w:left="28" w:firstLine="0"/>
              <w:jc w:val="left"/>
              <w:rPr>
                <w:rFonts w:ascii="Merriweather Sans" w:hAnsi="Merriweather Sans"/>
                <w:color w:val="auto"/>
              </w:rPr>
            </w:pPr>
            <w:r w:rsidRPr="00621655">
              <w:rPr>
                <w:rFonts w:ascii="Merriweather Sans" w:hAnsi="Merriweather Sans"/>
                <w:b/>
                <w:color w:val="auto"/>
              </w:rPr>
              <w:t>FRECUENCIA</w:t>
            </w:r>
            <w:r w:rsidR="008A669C" w:rsidRPr="00621655">
              <w:rPr>
                <w:rFonts w:ascii="Merriweather Sans" w:hAnsi="Merriweather Sans"/>
                <w:b/>
                <w:color w:val="auto"/>
              </w:rPr>
              <w:t xml:space="preserve"> Y </w:t>
            </w:r>
            <w:r w:rsidRPr="00621655">
              <w:rPr>
                <w:rFonts w:ascii="Merriweather Sans" w:hAnsi="Merriweather Sans"/>
                <w:b/>
                <w:color w:val="auto"/>
              </w:rPr>
              <w:t>CALENDARIO SEMANAL</w:t>
            </w:r>
          </w:p>
        </w:tc>
        <w:tc>
          <w:tcPr>
            <w:tcW w:w="8064" w:type="dxa"/>
            <w:gridSpan w:val="8"/>
            <w:tcBorders>
              <w:top w:val="single" w:sz="22" w:space="0" w:color="DADADB"/>
              <w:left w:val="single" w:sz="12" w:space="0" w:color="FFFFFF"/>
              <w:bottom w:val="single" w:sz="4" w:space="0" w:color="000000"/>
              <w:right w:val="single" w:sz="12" w:space="0" w:color="FFFFFF"/>
            </w:tcBorders>
            <w:shd w:val="clear" w:color="auto" w:fill="DADADB"/>
          </w:tcPr>
          <w:p w14:paraId="3B7EC182" w14:textId="6F8EC909" w:rsidR="006B2902" w:rsidRPr="00621655" w:rsidRDefault="006B2902" w:rsidP="007A4590">
            <w:pPr>
              <w:spacing w:after="0" w:line="259" w:lineRule="auto"/>
              <w:ind w:left="0" w:firstLine="0"/>
              <w:rPr>
                <w:rFonts w:ascii="Merriweather Sans" w:hAnsi="Merriweather Sans"/>
                <w:color w:val="auto"/>
              </w:rPr>
            </w:pPr>
            <w:r w:rsidRPr="00621655">
              <w:rPr>
                <w:rFonts w:ascii="Merriweather Sans" w:hAnsi="Merriweather Sans"/>
                <w:color w:val="auto"/>
              </w:rPr>
              <w:t xml:space="preserve">El servicio de recogida puerta a puerta extra comercial de </w:t>
            </w:r>
            <w:r w:rsidR="00266308" w:rsidRPr="00621655">
              <w:rPr>
                <w:rFonts w:ascii="Merriweather Sans" w:hAnsi="Merriweather Sans"/>
                <w:color w:val="auto"/>
              </w:rPr>
              <w:t xml:space="preserve">la </w:t>
            </w:r>
            <w:r w:rsidRPr="00621655">
              <w:rPr>
                <w:rFonts w:ascii="Merriweather Sans" w:hAnsi="Merriweather Sans"/>
                <w:color w:val="auto"/>
              </w:rPr>
              <w:t xml:space="preserve">fracción PAPEL Y CARTÓN se prestará 6 días </w:t>
            </w:r>
            <w:r w:rsidR="00266308" w:rsidRPr="00621655">
              <w:rPr>
                <w:rFonts w:ascii="Merriweather Sans" w:hAnsi="Merriweather Sans"/>
                <w:color w:val="auto"/>
              </w:rPr>
              <w:t>a</w:t>
            </w:r>
            <w:r w:rsidRPr="00621655">
              <w:rPr>
                <w:rFonts w:ascii="Merriweather Sans" w:hAnsi="Merriweather Sans"/>
                <w:color w:val="auto"/>
              </w:rPr>
              <w:t xml:space="preserve"> la semana.</w:t>
            </w:r>
          </w:p>
        </w:tc>
      </w:tr>
      <w:tr w:rsidR="006B2902" w:rsidRPr="00621655" w14:paraId="53E07169" w14:textId="77777777" w:rsidTr="007A4590">
        <w:tblPrEx>
          <w:tblCellMar>
            <w:left w:w="38" w:type="dxa"/>
            <w:right w:w="108" w:type="dxa"/>
          </w:tblCellMar>
        </w:tblPrEx>
        <w:trPr>
          <w:trHeight w:val="325"/>
        </w:trPr>
        <w:tc>
          <w:tcPr>
            <w:tcW w:w="0" w:type="auto"/>
            <w:gridSpan w:val="2"/>
            <w:vMerge/>
            <w:tcBorders>
              <w:top w:val="nil"/>
              <w:left w:val="single" w:sz="12" w:space="0" w:color="FFFFFF"/>
              <w:bottom w:val="nil"/>
              <w:right w:val="single" w:sz="12" w:space="0" w:color="FFFFFF"/>
            </w:tcBorders>
          </w:tcPr>
          <w:p w14:paraId="0B9171CF"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065" w:type="dxa"/>
            <w:tcBorders>
              <w:top w:val="single" w:sz="4" w:space="0" w:color="000000"/>
              <w:left w:val="single" w:sz="12" w:space="0" w:color="FFFFFF"/>
              <w:bottom w:val="single" w:sz="4" w:space="0" w:color="000000"/>
              <w:right w:val="single" w:sz="4" w:space="0" w:color="000000"/>
            </w:tcBorders>
            <w:shd w:val="clear" w:color="auto" w:fill="DADADB"/>
          </w:tcPr>
          <w:p w14:paraId="65C7CFA3" w14:textId="00E9F5B9" w:rsidR="006B2902" w:rsidRPr="00621655" w:rsidRDefault="006B2902" w:rsidP="007A4590">
            <w:pPr>
              <w:spacing w:after="0" w:line="259" w:lineRule="auto"/>
              <w:ind w:left="74" w:firstLine="0"/>
              <w:jc w:val="left"/>
              <w:rPr>
                <w:rFonts w:ascii="Merriweather Sans" w:hAnsi="Merriweather Sans"/>
                <w:color w:val="auto"/>
              </w:rPr>
            </w:pPr>
            <w:r w:rsidRPr="00621655">
              <w:rPr>
                <w:rFonts w:ascii="Merriweather Sans" w:hAnsi="Merriweather Sans"/>
                <w:b/>
                <w:color w:val="auto"/>
              </w:rPr>
              <w:t>LUNES</w:t>
            </w:r>
          </w:p>
        </w:tc>
        <w:tc>
          <w:tcPr>
            <w:tcW w:w="1087" w:type="dxa"/>
            <w:tcBorders>
              <w:top w:val="single" w:sz="4" w:space="0" w:color="000000"/>
              <w:left w:val="single" w:sz="4" w:space="0" w:color="000000"/>
              <w:bottom w:val="single" w:sz="4" w:space="0" w:color="000000"/>
              <w:right w:val="single" w:sz="4" w:space="0" w:color="000000"/>
            </w:tcBorders>
            <w:shd w:val="clear" w:color="auto" w:fill="DADADB"/>
          </w:tcPr>
          <w:p w14:paraId="3D759E52" w14:textId="2A846F2F" w:rsidR="006B2902" w:rsidRPr="00621655" w:rsidRDefault="006B2902" w:rsidP="007A4590">
            <w:pPr>
              <w:spacing w:after="0" w:line="259" w:lineRule="auto"/>
              <w:ind w:left="31" w:firstLine="0"/>
              <w:rPr>
                <w:rFonts w:ascii="Merriweather Sans" w:hAnsi="Merriweather Sans"/>
                <w:color w:val="auto"/>
              </w:rPr>
            </w:pPr>
            <w:r w:rsidRPr="00621655">
              <w:rPr>
                <w:rFonts w:ascii="Merriweather Sans" w:hAnsi="Merriweather Sans"/>
                <w:b/>
                <w:color w:val="auto"/>
              </w:rPr>
              <w:t>MARTES</w:t>
            </w:r>
          </w:p>
        </w:tc>
        <w:tc>
          <w:tcPr>
            <w:tcW w:w="1209" w:type="dxa"/>
            <w:tcBorders>
              <w:top w:val="single" w:sz="4" w:space="0" w:color="000000"/>
              <w:left w:val="single" w:sz="4" w:space="0" w:color="000000"/>
              <w:bottom w:val="single" w:sz="4" w:space="0" w:color="000000"/>
              <w:right w:val="single" w:sz="4" w:space="0" w:color="000000"/>
            </w:tcBorders>
            <w:shd w:val="clear" w:color="auto" w:fill="DADADB"/>
          </w:tcPr>
          <w:p w14:paraId="64477E2A" w14:textId="35AA21A9" w:rsidR="006B2902" w:rsidRPr="00621655" w:rsidRDefault="006B2902" w:rsidP="007A4590">
            <w:pPr>
              <w:spacing w:after="0" w:line="259" w:lineRule="auto"/>
              <w:ind w:left="31" w:firstLine="0"/>
              <w:rPr>
                <w:rFonts w:ascii="Merriweather Sans" w:hAnsi="Merriweather Sans"/>
                <w:color w:val="auto"/>
              </w:rPr>
            </w:pPr>
            <w:r w:rsidRPr="00621655">
              <w:rPr>
                <w:rFonts w:ascii="Merriweather Sans" w:hAnsi="Merriweather Sans"/>
                <w:b/>
                <w:color w:val="auto"/>
              </w:rPr>
              <w:t>MIÉRCOLES</w:t>
            </w:r>
          </w:p>
        </w:tc>
        <w:tc>
          <w:tcPr>
            <w:tcW w:w="865" w:type="dxa"/>
            <w:tcBorders>
              <w:top w:val="single" w:sz="4" w:space="0" w:color="000000"/>
              <w:left w:val="single" w:sz="4" w:space="0" w:color="000000"/>
              <w:bottom w:val="single" w:sz="4" w:space="0" w:color="000000"/>
              <w:right w:val="single" w:sz="4" w:space="0" w:color="000000"/>
            </w:tcBorders>
            <w:shd w:val="clear" w:color="auto" w:fill="DADADB"/>
          </w:tcPr>
          <w:p w14:paraId="25BFEAF3" w14:textId="5ADA2F97" w:rsidR="006B2902" w:rsidRPr="00621655" w:rsidRDefault="006B2902" w:rsidP="007A4590">
            <w:pPr>
              <w:spacing w:after="0" w:line="259" w:lineRule="auto"/>
              <w:ind w:left="31" w:firstLine="0"/>
              <w:rPr>
                <w:rFonts w:ascii="Merriweather Sans" w:hAnsi="Merriweather Sans"/>
                <w:color w:val="auto"/>
              </w:rPr>
            </w:pPr>
            <w:r w:rsidRPr="00621655">
              <w:rPr>
                <w:rFonts w:ascii="Merriweather Sans" w:hAnsi="Merriweather Sans"/>
                <w:b/>
                <w:color w:val="auto"/>
              </w:rPr>
              <w:t>JUEVES</w:t>
            </w:r>
          </w:p>
        </w:tc>
        <w:tc>
          <w:tcPr>
            <w:tcW w:w="1360" w:type="dxa"/>
            <w:tcBorders>
              <w:top w:val="single" w:sz="4" w:space="0" w:color="000000"/>
              <w:left w:val="single" w:sz="4" w:space="0" w:color="000000"/>
              <w:bottom w:val="single" w:sz="4" w:space="0" w:color="000000"/>
              <w:right w:val="single" w:sz="4" w:space="0" w:color="000000"/>
            </w:tcBorders>
            <w:shd w:val="clear" w:color="auto" w:fill="DADADB"/>
          </w:tcPr>
          <w:p w14:paraId="4EA53003" w14:textId="7F609841" w:rsidR="006B2902" w:rsidRPr="00621655" w:rsidRDefault="006B2902" w:rsidP="007A4590">
            <w:pPr>
              <w:spacing w:after="0" w:line="259" w:lineRule="auto"/>
              <w:ind w:left="34" w:firstLine="0"/>
              <w:rPr>
                <w:rFonts w:ascii="Merriweather Sans" w:hAnsi="Merriweather Sans"/>
                <w:color w:val="auto"/>
              </w:rPr>
            </w:pPr>
            <w:r w:rsidRPr="00621655">
              <w:rPr>
                <w:rFonts w:ascii="Merriweather Sans" w:hAnsi="Merriweather Sans"/>
                <w:b/>
                <w:color w:val="auto"/>
              </w:rPr>
              <w:t>VIERNES</w:t>
            </w:r>
          </w:p>
        </w:tc>
        <w:tc>
          <w:tcPr>
            <w:tcW w:w="1147" w:type="dxa"/>
            <w:tcBorders>
              <w:top w:val="single" w:sz="4" w:space="0" w:color="000000"/>
              <w:left w:val="single" w:sz="4" w:space="0" w:color="000000"/>
              <w:bottom w:val="single" w:sz="4" w:space="0" w:color="000000"/>
              <w:right w:val="single" w:sz="4" w:space="0" w:color="000000"/>
            </w:tcBorders>
            <w:shd w:val="clear" w:color="auto" w:fill="DADADB"/>
          </w:tcPr>
          <w:p w14:paraId="322FC4B9" w14:textId="37BE051A" w:rsidR="006B2902" w:rsidRPr="00621655" w:rsidRDefault="006B2902" w:rsidP="007A4590">
            <w:pPr>
              <w:spacing w:after="0" w:line="259" w:lineRule="auto"/>
              <w:ind w:left="31" w:firstLine="0"/>
              <w:rPr>
                <w:rFonts w:ascii="Merriweather Sans" w:hAnsi="Merriweather Sans"/>
                <w:color w:val="auto"/>
              </w:rPr>
            </w:pPr>
            <w:r w:rsidRPr="00621655">
              <w:rPr>
                <w:rFonts w:ascii="Merriweather Sans" w:hAnsi="Merriweather Sans"/>
                <w:b/>
                <w:color w:val="auto"/>
              </w:rPr>
              <w:t>SÁBADO</w:t>
            </w:r>
          </w:p>
        </w:tc>
        <w:tc>
          <w:tcPr>
            <w:tcW w:w="1287" w:type="dxa"/>
            <w:tcBorders>
              <w:top w:val="single" w:sz="4" w:space="0" w:color="000000"/>
              <w:left w:val="single" w:sz="4" w:space="0" w:color="000000"/>
              <w:bottom w:val="single" w:sz="4" w:space="0" w:color="000000"/>
              <w:right w:val="single" w:sz="4" w:space="0" w:color="000000"/>
            </w:tcBorders>
            <w:shd w:val="clear" w:color="auto" w:fill="DADADB"/>
          </w:tcPr>
          <w:p w14:paraId="6D9ABAAE" w14:textId="0FD68A4B" w:rsidR="006B2902" w:rsidRPr="00621655" w:rsidRDefault="006B2902" w:rsidP="007A4590">
            <w:pPr>
              <w:spacing w:after="0" w:line="259" w:lineRule="auto"/>
              <w:ind w:left="34" w:firstLine="0"/>
              <w:rPr>
                <w:rFonts w:ascii="Merriweather Sans" w:hAnsi="Merriweather Sans"/>
                <w:color w:val="auto"/>
              </w:rPr>
            </w:pPr>
            <w:r w:rsidRPr="00621655">
              <w:rPr>
                <w:rFonts w:ascii="Merriweather Sans" w:hAnsi="Merriweather Sans"/>
                <w:b/>
                <w:color w:val="auto"/>
              </w:rPr>
              <w:t>DOMINGO</w:t>
            </w:r>
          </w:p>
        </w:tc>
        <w:tc>
          <w:tcPr>
            <w:tcW w:w="44" w:type="dxa"/>
            <w:vMerge w:val="restart"/>
            <w:tcBorders>
              <w:top w:val="nil"/>
              <w:left w:val="single" w:sz="4" w:space="0" w:color="000000"/>
              <w:bottom w:val="single" w:sz="2" w:space="0" w:color="F2F2F2"/>
              <w:right w:val="single" w:sz="12" w:space="0" w:color="FFFFFF"/>
            </w:tcBorders>
            <w:shd w:val="clear" w:color="auto" w:fill="DADADB"/>
          </w:tcPr>
          <w:p w14:paraId="63F89E5E"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62B4B67B" w14:textId="77777777" w:rsidTr="007A4590">
        <w:tblPrEx>
          <w:tblCellMar>
            <w:left w:w="38" w:type="dxa"/>
            <w:right w:w="108" w:type="dxa"/>
          </w:tblCellMar>
        </w:tblPrEx>
        <w:trPr>
          <w:trHeight w:val="356"/>
        </w:trPr>
        <w:tc>
          <w:tcPr>
            <w:tcW w:w="0" w:type="auto"/>
            <w:gridSpan w:val="2"/>
            <w:vMerge/>
            <w:tcBorders>
              <w:top w:val="nil"/>
              <w:left w:val="single" w:sz="12" w:space="0" w:color="FFFFFF"/>
              <w:bottom w:val="single" w:sz="12" w:space="0" w:color="FFFFFF"/>
              <w:right w:val="single" w:sz="12" w:space="0" w:color="FFFFFF"/>
            </w:tcBorders>
          </w:tcPr>
          <w:p w14:paraId="646BAD3F"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065" w:type="dxa"/>
            <w:tcBorders>
              <w:top w:val="single" w:sz="4" w:space="0" w:color="000000"/>
              <w:left w:val="single" w:sz="12" w:space="0" w:color="FFFFFF"/>
              <w:bottom w:val="single" w:sz="2" w:space="0" w:color="F2F2F2"/>
              <w:right w:val="single" w:sz="4" w:space="0" w:color="000000"/>
            </w:tcBorders>
            <w:shd w:val="clear" w:color="auto" w:fill="DADADB"/>
            <w:vAlign w:val="bottom"/>
          </w:tcPr>
          <w:p w14:paraId="11E23D81"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 </w:t>
            </w:r>
            <w:r w:rsidRPr="00621655">
              <w:rPr>
                <w:rFonts w:ascii="Merriweather Sans" w:hAnsi="Merriweather Sans"/>
                <w:color w:val="auto"/>
              </w:rPr>
              <w:tab/>
            </w:r>
            <w:r w:rsidRPr="00621655">
              <w:rPr>
                <w:rFonts w:ascii="Merriweather Sans" w:hAnsi="Merriweather Sans"/>
                <w:b/>
                <w:color w:val="auto"/>
              </w:rPr>
              <w:t xml:space="preserve"> </w:t>
            </w:r>
          </w:p>
        </w:tc>
        <w:tc>
          <w:tcPr>
            <w:tcW w:w="5668" w:type="dxa"/>
            <w:gridSpan w:val="5"/>
            <w:tcBorders>
              <w:top w:val="single" w:sz="4" w:space="0" w:color="000000"/>
              <w:left w:val="single" w:sz="4" w:space="0" w:color="000000"/>
              <w:bottom w:val="single" w:sz="2" w:space="0" w:color="F2F2F2"/>
              <w:right w:val="single" w:sz="4" w:space="0" w:color="000000"/>
            </w:tcBorders>
            <w:shd w:val="clear" w:color="auto" w:fill="2E75B5"/>
          </w:tcPr>
          <w:p w14:paraId="2F5E3BC1" w14:textId="34841C8A" w:rsidR="006B2902" w:rsidRPr="00621655" w:rsidRDefault="006B2902" w:rsidP="007A4590">
            <w:pPr>
              <w:spacing w:after="0" w:line="259" w:lineRule="auto"/>
              <w:ind w:left="0" w:right="41" w:firstLine="0"/>
              <w:jc w:val="center"/>
              <w:rPr>
                <w:rFonts w:ascii="Merriweather Sans" w:hAnsi="Merriweather Sans"/>
                <w:color w:val="auto"/>
              </w:rPr>
            </w:pPr>
            <w:r w:rsidRPr="00621655">
              <w:rPr>
                <w:rFonts w:ascii="Merriweather Sans" w:hAnsi="Merriweather Sans"/>
                <w:b/>
                <w:color w:val="auto"/>
              </w:rPr>
              <w:t>PAPEL CARTÓN</w:t>
            </w:r>
          </w:p>
        </w:tc>
        <w:tc>
          <w:tcPr>
            <w:tcW w:w="1287" w:type="dxa"/>
            <w:tcBorders>
              <w:top w:val="single" w:sz="4" w:space="0" w:color="000000"/>
              <w:left w:val="single" w:sz="4" w:space="0" w:color="000000"/>
              <w:bottom w:val="single" w:sz="2" w:space="0" w:color="F2F2F2"/>
              <w:right w:val="single" w:sz="4" w:space="0" w:color="000000"/>
            </w:tcBorders>
            <w:shd w:val="clear" w:color="auto" w:fill="DADADB"/>
          </w:tcPr>
          <w:p w14:paraId="4D27364D" w14:textId="377049FF" w:rsidR="006B2902" w:rsidRPr="00621655" w:rsidRDefault="006B2902" w:rsidP="007A4590">
            <w:pPr>
              <w:spacing w:after="0" w:line="259" w:lineRule="auto"/>
              <w:ind w:left="34" w:firstLine="0"/>
              <w:jc w:val="left"/>
              <w:rPr>
                <w:rFonts w:ascii="Merriweather Sans" w:hAnsi="Merriweather Sans"/>
                <w:color w:val="auto"/>
              </w:rPr>
            </w:pPr>
          </w:p>
        </w:tc>
        <w:tc>
          <w:tcPr>
            <w:tcW w:w="0" w:type="auto"/>
            <w:vMerge/>
            <w:tcBorders>
              <w:top w:val="nil"/>
              <w:left w:val="single" w:sz="4" w:space="0" w:color="000000"/>
              <w:bottom w:val="single" w:sz="2" w:space="0" w:color="F2F2F2"/>
              <w:right w:val="single" w:sz="12" w:space="0" w:color="FFFFFF"/>
            </w:tcBorders>
          </w:tcPr>
          <w:p w14:paraId="745B03FB"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2339D169" w14:textId="77777777" w:rsidTr="007A4590">
        <w:tblPrEx>
          <w:tblCellMar>
            <w:left w:w="38" w:type="dxa"/>
            <w:right w:w="108" w:type="dxa"/>
          </w:tblCellMar>
        </w:tblPrEx>
        <w:trPr>
          <w:trHeight w:val="1778"/>
        </w:trPr>
        <w:tc>
          <w:tcPr>
            <w:tcW w:w="1493" w:type="dxa"/>
            <w:gridSpan w:val="2"/>
            <w:tcBorders>
              <w:top w:val="single" w:sz="12" w:space="0" w:color="FFFFFF"/>
              <w:left w:val="single" w:sz="12" w:space="0" w:color="FFFFFF"/>
              <w:bottom w:val="single" w:sz="12" w:space="0" w:color="FFFFFF"/>
              <w:right w:val="single" w:sz="12" w:space="0" w:color="FFFFFF"/>
            </w:tcBorders>
            <w:shd w:val="clear" w:color="auto" w:fill="F2F2F2"/>
            <w:vAlign w:val="center"/>
          </w:tcPr>
          <w:p w14:paraId="49C98817" w14:textId="497CA76E" w:rsidR="006B2902" w:rsidRPr="00621655" w:rsidRDefault="006B2902" w:rsidP="007A4590">
            <w:pPr>
              <w:spacing w:after="0" w:line="259" w:lineRule="auto"/>
              <w:ind w:left="28" w:firstLine="0"/>
              <w:jc w:val="left"/>
              <w:rPr>
                <w:rFonts w:ascii="Merriweather Sans" w:hAnsi="Merriweather Sans"/>
                <w:color w:val="auto"/>
              </w:rPr>
            </w:pPr>
            <w:r w:rsidRPr="00621655">
              <w:rPr>
                <w:rFonts w:ascii="Merriweather Sans" w:hAnsi="Merriweather Sans"/>
                <w:b/>
                <w:color w:val="auto"/>
              </w:rPr>
              <w:lastRenderedPageBreak/>
              <w:t>COMPOSICIÓN DE LOS EQUIPOS</w:t>
            </w:r>
          </w:p>
        </w:tc>
        <w:tc>
          <w:tcPr>
            <w:tcW w:w="8064" w:type="dxa"/>
            <w:gridSpan w:val="8"/>
            <w:tcBorders>
              <w:top w:val="single" w:sz="2" w:space="0" w:color="F2F2F2"/>
              <w:left w:val="single" w:sz="12" w:space="0" w:color="FFFFFF"/>
              <w:bottom w:val="single" w:sz="2" w:space="0" w:color="DADADB"/>
              <w:right w:val="single" w:sz="12" w:space="0" w:color="FFFFFF"/>
            </w:tcBorders>
            <w:shd w:val="clear" w:color="auto" w:fill="F2F2F2"/>
          </w:tcPr>
          <w:p w14:paraId="5376BA6A" w14:textId="77777777" w:rsidR="006B2902" w:rsidRPr="00621655" w:rsidRDefault="006B2902" w:rsidP="007A4590">
            <w:pPr>
              <w:spacing w:after="30" w:line="259" w:lineRule="auto"/>
              <w:ind w:left="0" w:firstLine="0"/>
              <w:jc w:val="left"/>
              <w:rPr>
                <w:rFonts w:ascii="Merriweather Sans" w:hAnsi="Merriweather Sans"/>
                <w:color w:val="auto"/>
              </w:rPr>
            </w:pPr>
            <w:r w:rsidRPr="00621655">
              <w:rPr>
                <w:rFonts w:ascii="Merriweather Sans" w:hAnsi="Merriweather Sans"/>
                <w:color w:val="auto"/>
              </w:rPr>
              <w:t xml:space="preserve">Se prevén los siguientes equipos: </w:t>
            </w:r>
          </w:p>
          <w:p w14:paraId="139E3C13" w14:textId="77777777" w:rsidR="00266308" w:rsidRPr="00621655" w:rsidRDefault="006B2902" w:rsidP="007A4590">
            <w:pPr>
              <w:spacing w:after="0" w:line="297" w:lineRule="auto"/>
              <w:ind w:left="0" w:right="2308" w:firstLine="0"/>
              <w:jc w:val="left"/>
              <w:rPr>
                <w:rFonts w:ascii="Merriweather Sans" w:hAnsi="Merriweather Sans"/>
                <w:color w:val="auto"/>
                <w:vertAlign w:val="superscript"/>
              </w:rPr>
            </w:pPr>
            <w:r w:rsidRPr="00621655">
              <w:rPr>
                <w:rFonts w:ascii="Merriweather Sans" w:eastAsia="Times New Roman" w:hAnsi="Merriweather Sans" w:cs="Times New Roman"/>
                <w:color w:val="auto"/>
              </w:rPr>
              <w:t>-</w:t>
            </w:r>
            <w:r w:rsidRPr="00621655">
              <w:rPr>
                <w:rFonts w:ascii="Merriweather Sans" w:hAnsi="Merriweather Sans"/>
                <w:color w:val="auto"/>
              </w:rPr>
              <w:t xml:space="preserve"> Vehículos de carga posterior de mínimo 21 m</w:t>
            </w:r>
            <w:r w:rsidRPr="00621655">
              <w:rPr>
                <w:rFonts w:ascii="Merriweather Sans" w:hAnsi="Merriweather Sans"/>
                <w:color w:val="auto"/>
                <w:vertAlign w:val="superscript"/>
              </w:rPr>
              <w:t>3</w:t>
            </w:r>
          </w:p>
          <w:p w14:paraId="0CDA491B" w14:textId="5580CE71" w:rsidR="006B2902" w:rsidRPr="00621655" w:rsidRDefault="006B2902" w:rsidP="007A4590">
            <w:pPr>
              <w:spacing w:after="0" w:line="297" w:lineRule="auto"/>
              <w:ind w:left="0" w:right="2308" w:firstLine="0"/>
              <w:jc w:val="left"/>
              <w:rPr>
                <w:rFonts w:ascii="Merriweather Sans" w:hAnsi="Merriweather Sans"/>
                <w:color w:val="auto"/>
              </w:rPr>
            </w:pPr>
            <w:r w:rsidRPr="00621655">
              <w:rPr>
                <w:rFonts w:ascii="Merriweather Sans" w:eastAsia="Times New Roman" w:hAnsi="Merriweather Sans" w:cs="Times New Roman"/>
                <w:color w:val="auto"/>
              </w:rPr>
              <w:t>-</w:t>
            </w:r>
            <w:r w:rsidRPr="00621655">
              <w:rPr>
                <w:rFonts w:ascii="Merriweather Sans" w:hAnsi="Merriweather Sans"/>
                <w:color w:val="auto"/>
              </w:rPr>
              <w:t xml:space="preserve"> Por equipo de recogida: 1 conductor + 1 peón.</w:t>
            </w:r>
          </w:p>
          <w:p w14:paraId="2D33470F" w14:textId="72349C5B" w:rsidR="006B2902" w:rsidRPr="00621655" w:rsidRDefault="00610398" w:rsidP="007A4590">
            <w:pPr>
              <w:spacing w:after="0" w:line="259" w:lineRule="auto"/>
              <w:ind w:left="0" w:firstLine="0"/>
              <w:jc w:val="left"/>
              <w:rPr>
                <w:rFonts w:ascii="Merriweather Sans" w:hAnsi="Merriweather Sans"/>
                <w:color w:val="auto"/>
              </w:rPr>
            </w:pPr>
            <w:r w:rsidRPr="00621655">
              <w:rPr>
                <w:rFonts w:ascii="Merriweather Sans" w:eastAsia="Calibri" w:hAnsi="Merriweather Sans" w:cs="Calibri"/>
                <w:noProof/>
                <w:color w:val="auto"/>
              </w:rPr>
              <mc:AlternateContent>
                <mc:Choice Requires="wpg">
                  <w:drawing>
                    <wp:inline distT="0" distB="0" distL="0" distR="0" wp14:anchorId="7DE89C6E" wp14:editId="3C8BDDB0">
                      <wp:extent cx="1813560" cy="629920"/>
                      <wp:effectExtent l="0" t="0" r="8255" b="56515"/>
                      <wp:docPr id="204" name="Group 2221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13560" cy="629920"/>
                                <a:chOff x="0" y="0"/>
                                <a:chExt cx="18135" cy="6297"/>
                              </a:xfrm>
                            </wpg:grpSpPr>
                            <pic:pic xmlns:pic="http://schemas.openxmlformats.org/drawingml/2006/picture">
                              <pic:nvPicPr>
                                <pic:cNvPr id="205" name="Picture 1078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1173"/>
                                  <a:ext cx="6156" cy="4633"/>
                                </a:xfrm>
                                <a:prstGeom prst="rect">
                                  <a:avLst/>
                                </a:prstGeom>
                                <a:noFill/>
                                <a:extLst>
                                  <a:ext uri="{909E8E84-426E-40DD-AFC4-6F175D3DCCD1}">
                                    <a14:hiddenFill xmlns:a14="http://schemas.microsoft.com/office/drawing/2010/main">
                                      <a:solidFill>
                                        <a:srgbClr val="FFFFFF"/>
                                      </a:solidFill>
                                    </a14:hiddenFill>
                                  </a:ext>
                                </a:extLst>
                              </pic:spPr>
                            </pic:pic>
                            <wps:wsp>
                              <wps:cNvPr id="206" name="Rectangle 10787"/>
                              <wps:cNvSpPr>
                                <a:spLocks noChangeArrowheads="1"/>
                              </wps:cNvSpPr>
                              <wps:spPr bwMode="auto">
                                <a:xfrm>
                                  <a:off x="6172" y="4533"/>
                                  <a:ext cx="933" cy="23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15877E"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207" name="Picture 10789"/>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6858" y="838"/>
                                  <a:ext cx="4511" cy="4983"/>
                                </a:xfrm>
                                <a:prstGeom prst="rect">
                                  <a:avLst/>
                                </a:prstGeom>
                                <a:noFill/>
                                <a:extLst>
                                  <a:ext uri="{909E8E84-426E-40DD-AFC4-6F175D3DCCD1}">
                                    <a14:hiddenFill xmlns:a14="http://schemas.microsoft.com/office/drawing/2010/main">
                                      <a:solidFill>
                                        <a:srgbClr val="FFFFFF"/>
                                      </a:solidFill>
                                    </a14:hiddenFill>
                                  </a:ext>
                                </a:extLst>
                              </pic:spPr>
                            </pic:pic>
                            <wps:wsp>
                              <wps:cNvPr id="208" name="Rectangle 10790"/>
                              <wps:cNvSpPr>
                                <a:spLocks noChangeArrowheads="1"/>
                              </wps:cNvSpPr>
                              <wps:spPr bwMode="auto">
                                <a:xfrm>
                                  <a:off x="11384" y="4549"/>
                                  <a:ext cx="2331" cy="22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F5769A" w14:textId="77777777" w:rsidR="008B2713" w:rsidRDefault="008B2713" w:rsidP="006B2902">
                                    <w:pPr>
                                      <w:spacing w:after="160" w:line="259" w:lineRule="auto"/>
                                      <w:ind w:left="0" w:firstLine="0"/>
                                      <w:jc w:val="left"/>
                                    </w:pPr>
                                    <w:r>
                                      <w:t xml:space="preserve">     </w:t>
                                    </w:r>
                                  </w:p>
                                </w:txbxContent>
                              </wps:txbx>
                              <wps:bodyPr rot="0" vert="horz" wrap="square" lIns="0" tIns="0" rIns="0" bIns="0" anchor="t" anchorCtr="0" upright="1">
                                <a:noAutofit/>
                              </wps:bodyPr>
                            </wps:wsp>
                            <pic:pic xmlns:pic="http://schemas.openxmlformats.org/drawingml/2006/picture">
                              <pic:nvPicPr>
                                <pic:cNvPr id="209" name="Picture 1079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10800001" flipV="1">
                                  <a:off x="13152" y="0"/>
                                  <a:ext cx="4983" cy="582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7DE89C6E" id="Group 222177" o:spid="_x0000_s1072" style="width:142.8pt;height:49.6pt;mso-position-horizontal-relative:char;mso-position-vertical-relative:line" coordsize="18135,6297"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">
                      <v:shape id="Picture 10786" o:spid="_x0000_s1073" type="#_x0000_t75" style="position:absolute;top:1173;width:6156;height:46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">
                        <v:imagedata r:id="rId32" o:title=""/>
                      </v:shape>
                      <v:rect id="Rectangle 10787" o:spid="_x0000_s1074" style="position:absolute;left:6172;top:4533;width:933;height:23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" filled="f" stroked="f">
                        <v:textbox inset="0,0,0,0">
                          <w:txbxContent>
                            <w:p w14:paraId="7315877E" w14:textId="77777777" w:rsidR="008B2713" w:rsidRDefault="008B2713" w:rsidP="006B2902">
                              <w:pPr>
                                <w:spacing w:after="160" w:line="259" w:lineRule="auto"/>
                                <w:ind w:left="0" w:firstLine="0"/>
                                <w:jc w:val="left"/>
                              </w:pPr>
                              <w:r>
                                <w:rPr>
                                  <w:b/>
                                </w:rPr>
                                <w:t xml:space="preserve">  </w:t>
                              </w:r>
                            </w:p>
                          </w:txbxContent>
                        </v:textbox>
                      </v:rect>
                      <v:shape id="Picture 10789" o:spid="_x0000_s1075" type="#_x0000_t75" style="position:absolute;left:6858;top:838;width:4511;height:49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">
                        <v:imagedata r:id="rId31" o:title=""/>
                      </v:shape>
                      <v:rect id="Rectangle 10790" o:spid="_x0000_s1076" style="position:absolute;left:11384;top:4549;width:2331;height:2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" filled="f" stroked="f">
                        <v:textbox inset="0,0,0,0">
                          <w:txbxContent>
                            <w:p w14:paraId="2BF5769A" w14:textId="77777777" w:rsidR="008B2713" w:rsidRDefault="008B2713" w:rsidP="006B2902">
                              <w:pPr>
                                <w:spacing w:after="160" w:line="259" w:lineRule="auto"/>
                                <w:ind w:left="0" w:firstLine="0"/>
                                <w:jc w:val="left"/>
                              </w:pPr>
                              <w:r>
                                <w:t xml:space="preserve">     </w:t>
                              </w:r>
                            </w:p>
                          </w:txbxContent>
                        </v:textbox>
                      </v:rect>
                      <v:shape id="Picture 10792" o:spid="_x0000_s1077" type="#_x0000_t75" style="position:absolute;left:13152;width:4983;height:5821;rotation:11796479fd;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">
                        <v:imagedata r:id="rId21" o:title=""/>
                      </v:shape>
                      <w10:anchorlock/>
                    </v:group>
                  </w:pict>
                </mc:Fallback>
              </mc:AlternateContent>
            </w:r>
          </w:p>
        </w:tc>
      </w:tr>
      <w:tr w:rsidR="006B2902" w:rsidRPr="00621655" w14:paraId="22878E06" w14:textId="77777777" w:rsidTr="007A4590">
        <w:tblPrEx>
          <w:tblCellMar>
            <w:left w:w="38" w:type="dxa"/>
            <w:right w:w="108" w:type="dxa"/>
          </w:tblCellMar>
        </w:tblPrEx>
        <w:trPr>
          <w:trHeight w:val="941"/>
        </w:trPr>
        <w:tc>
          <w:tcPr>
            <w:tcW w:w="1493" w:type="dxa"/>
            <w:gridSpan w:val="2"/>
            <w:tcBorders>
              <w:top w:val="single" w:sz="12" w:space="0" w:color="FFFFFF"/>
              <w:left w:val="single" w:sz="12" w:space="0" w:color="FFFFFF"/>
              <w:bottom w:val="single" w:sz="12" w:space="0" w:color="FFFFFF"/>
              <w:right w:val="single" w:sz="12" w:space="0" w:color="FFFFFF"/>
            </w:tcBorders>
            <w:shd w:val="clear" w:color="auto" w:fill="DADADB"/>
            <w:vAlign w:val="center"/>
          </w:tcPr>
          <w:p w14:paraId="7C235D24" w14:textId="43E876BC" w:rsidR="006B2902" w:rsidRPr="00621655" w:rsidRDefault="006B2902" w:rsidP="007A4590">
            <w:pPr>
              <w:spacing w:after="0" w:line="259" w:lineRule="auto"/>
              <w:ind w:left="28" w:firstLine="0"/>
              <w:jc w:val="left"/>
              <w:rPr>
                <w:rFonts w:ascii="Merriweather Sans" w:hAnsi="Merriweather Sans"/>
                <w:color w:val="auto"/>
              </w:rPr>
            </w:pPr>
            <w:r w:rsidRPr="00621655">
              <w:rPr>
                <w:rFonts w:ascii="Merriweather Sans" w:hAnsi="Merriweather Sans"/>
                <w:b/>
                <w:color w:val="auto"/>
              </w:rPr>
              <w:t>PUNTOS DE</w:t>
            </w:r>
            <w:r w:rsidR="009324AE" w:rsidRPr="00621655">
              <w:rPr>
                <w:rFonts w:ascii="Merriweather Sans" w:hAnsi="Merriweather Sans"/>
                <w:b/>
                <w:color w:val="auto"/>
              </w:rPr>
              <w:t xml:space="preserve"> </w:t>
            </w:r>
            <w:r w:rsidR="00241DE5" w:rsidRPr="00621655">
              <w:rPr>
                <w:rFonts w:ascii="Merriweather Sans" w:hAnsi="Merriweather Sans"/>
                <w:b/>
                <w:color w:val="auto"/>
              </w:rPr>
              <w:t>PASO</w:t>
            </w:r>
          </w:p>
        </w:tc>
        <w:tc>
          <w:tcPr>
            <w:tcW w:w="8064" w:type="dxa"/>
            <w:gridSpan w:val="8"/>
            <w:tcBorders>
              <w:top w:val="single" w:sz="2" w:space="0" w:color="DADADB"/>
              <w:left w:val="single" w:sz="12" w:space="0" w:color="FFFFFF"/>
              <w:bottom w:val="single" w:sz="12" w:space="0" w:color="FFFFFF"/>
              <w:right w:val="single" w:sz="12" w:space="0" w:color="FFFFFF"/>
            </w:tcBorders>
            <w:shd w:val="clear" w:color="auto" w:fill="DADADB"/>
          </w:tcPr>
          <w:p w14:paraId="73B93087" w14:textId="4E3013C2" w:rsidR="006B2902" w:rsidRPr="00621655" w:rsidRDefault="00241DE5" w:rsidP="007A4590">
            <w:pPr>
              <w:spacing w:after="0" w:line="259" w:lineRule="auto"/>
              <w:ind w:left="0" w:right="39" w:firstLine="0"/>
              <w:rPr>
                <w:rFonts w:ascii="Merriweather Sans" w:hAnsi="Merriweather Sans"/>
                <w:color w:val="auto"/>
              </w:rPr>
            </w:pPr>
            <w:r w:rsidRPr="00621655">
              <w:rPr>
                <w:rFonts w:ascii="Merriweather Sans" w:hAnsi="Merriweather Sans"/>
                <w:color w:val="auto"/>
              </w:rPr>
              <w:t>Al cabo</w:t>
            </w:r>
            <w:r w:rsidR="006B2902" w:rsidRPr="00621655">
              <w:rPr>
                <w:rFonts w:ascii="Merriweather Sans" w:hAnsi="Merriweather Sans"/>
                <w:color w:val="auto"/>
              </w:rPr>
              <w:t xml:space="preserve"> de 6 meses desde el inicio del servicio, habrá que definir un plano con los puntos </w:t>
            </w:r>
            <w:r w:rsidR="003C30EA" w:rsidRPr="00621655">
              <w:rPr>
                <w:rFonts w:ascii="Merriweather Sans" w:hAnsi="Merriweather Sans"/>
                <w:color w:val="auto"/>
              </w:rPr>
              <w:t>de paso según horario</w:t>
            </w:r>
            <w:r w:rsidR="006B2902" w:rsidRPr="00621655">
              <w:rPr>
                <w:rFonts w:ascii="Merriweather Sans" w:hAnsi="Merriweather Sans"/>
                <w:color w:val="auto"/>
              </w:rPr>
              <w:t>. Este se tendrá que respetar a lo largo del contrato.</w:t>
            </w:r>
          </w:p>
        </w:tc>
      </w:tr>
    </w:tbl>
    <w:p w14:paraId="29388BFB" w14:textId="77777777" w:rsidR="00583308" w:rsidRPr="00621655" w:rsidRDefault="00583308" w:rsidP="006B2902">
      <w:pPr>
        <w:spacing w:after="3" w:line="252" w:lineRule="auto"/>
        <w:ind w:left="19"/>
        <w:jc w:val="left"/>
        <w:rPr>
          <w:rFonts w:ascii="Merriweather Sans" w:hAnsi="Merriweather Sans"/>
          <w:b/>
          <w:color w:val="auto"/>
          <w:sz w:val="22"/>
        </w:rPr>
      </w:pPr>
    </w:p>
    <w:p w14:paraId="45605412" w14:textId="651FAAE7" w:rsidR="006B2902" w:rsidRPr="00621655" w:rsidRDefault="006B2902" w:rsidP="006B2902">
      <w:pPr>
        <w:spacing w:after="3" w:line="252" w:lineRule="auto"/>
        <w:ind w:left="19"/>
        <w:jc w:val="left"/>
        <w:rPr>
          <w:rFonts w:ascii="Merriweather Sans" w:hAnsi="Merriweather Sans"/>
          <w:color w:val="auto"/>
          <w:sz w:val="22"/>
        </w:rPr>
      </w:pPr>
      <w:r w:rsidRPr="00621655">
        <w:rPr>
          <w:rFonts w:ascii="Merriweather Sans" w:hAnsi="Merriweather Sans"/>
          <w:b/>
          <w:color w:val="auto"/>
          <w:sz w:val="22"/>
        </w:rPr>
        <w:t>4.2.8.7. RECOGIDA PUERTA A PUERTA COMERCIAL EXCLUSIV</w:t>
      </w:r>
      <w:r w:rsidR="00266308" w:rsidRPr="00621655">
        <w:rPr>
          <w:rFonts w:ascii="Merriweather Sans" w:hAnsi="Merriweather Sans"/>
          <w:b/>
          <w:color w:val="auto"/>
          <w:sz w:val="22"/>
        </w:rPr>
        <w:t>A</w:t>
      </w:r>
      <w:r w:rsidRPr="00621655">
        <w:rPr>
          <w:rFonts w:ascii="Merriweather Sans" w:hAnsi="Merriweather Sans"/>
          <w:b/>
          <w:color w:val="auto"/>
          <w:sz w:val="22"/>
        </w:rPr>
        <w:t xml:space="preserve"> DE TEXTIL SANITARIO</w:t>
      </w:r>
    </w:p>
    <w:tbl>
      <w:tblPr>
        <w:tblW w:w="8636" w:type="dxa"/>
        <w:tblInd w:w="9" w:type="dxa"/>
        <w:tblCellMar>
          <w:left w:w="66" w:type="dxa"/>
          <w:bottom w:w="12" w:type="dxa"/>
          <w:right w:w="11" w:type="dxa"/>
        </w:tblCellMar>
        <w:tblLook w:val="04A0" w:firstRow="1" w:lastRow="0" w:firstColumn="1" w:lastColumn="0" w:noHBand="0" w:noVBand="1"/>
      </w:tblPr>
      <w:tblGrid>
        <w:gridCol w:w="1610"/>
        <w:gridCol w:w="20"/>
        <w:gridCol w:w="880"/>
        <w:gridCol w:w="1004"/>
        <w:gridCol w:w="1328"/>
        <w:gridCol w:w="903"/>
        <w:gridCol w:w="1045"/>
        <w:gridCol w:w="1257"/>
        <w:gridCol w:w="1201"/>
      </w:tblGrid>
      <w:tr w:rsidR="006B2902" w:rsidRPr="00621655" w14:paraId="018E06A6" w14:textId="77777777" w:rsidTr="007A4590">
        <w:trPr>
          <w:trHeight w:val="30"/>
        </w:trPr>
        <w:tc>
          <w:tcPr>
            <w:tcW w:w="8636" w:type="dxa"/>
            <w:gridSpan w:val="9"/>
            <w:tcBorders>
              <w:top w:val="nil"/>
              <w:left w:val="single" w:sz="12" w:space="0" w:color="FFFFFF"/>
              <w:bottom w:val="single" w:sz="2" w:space="0" w:color="818181"/>
              <w:right w:val="single" w:sz="12" w:space="0" w:color="FFFFFF"/>
            </w:tcBorders>
          </w:tcPr>
          <w:p w14:paraId="1B8612DA"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1560AC31" w14:textId="77777777" w:rsidTr="007A4590">
        <w:trPr>
          <w:trHeight w:val="544"/>
        </w:trPr>
        <w:tc>
          <w:tcPr>
            <w:tcW w:w="8636" w:type="dxa"/>
            <w:gridSpan w:val="9"/>
            <w:tcBorders>
              <w:top w:val="single" w:sz="2" w:space="0" w:color="818181"/>
              <w:left w:val="single" w:sz="12" w:space="0" w:color="FFFFFF"/>
              <w:bottom w:val="single" w:sz="2" w:space="0" w:color="DADADB"/>
              <w:right w:val="single" w:sz="12" w:space="0" w:color="FFFFFF"/>
            </w:tcBorders>
            <w:shd w:val="clear" w:color="auto" w:fill="818181"/>
          </w:tcPr>
          <w:p w14:paraId="40A1AC6D" w14:textId="25C95E1F" w:rsidR="006B2902" w:rsidRPr="00621655" w:rsidRDefault="006B2902" w:rsidP="007A4590">
            <w:pPr>
              <w:spacing w:after="0" w:line="259" w:lineRule="auto"/>
              <w:ind w:left="720" w:firstLine="0"/>
              <w:jc w:val="left"/>
              <w:rPr>
                <w:rFonts w:ascii="Merriweather Sans" w:hAnsi="Merriweather Sans"/>
                <w:color w:val="auto"/>
              </w:rPr>
            </w:pPr>
            <w:r w:rsidRPr="00621655">
              <w:rPr>
                <w:rFonts w:ascii="Merriweather Sans" w:hAnsi="Merriweather Sans"/>
                <w:b/>
                <w:color w:val="auto"/>
              </w:rPr>
              <w:t>RECOGIDA PUERTA A PUERTA COMERCIAL EXCLUSIV</w:t>
            </w:r>
            <w:r w:rsidR="00266308" w:rsidRPr="00621655">
              <w:rPr>
                <w:rFonts w:ascii="Merriweather Sans" w:hAnsi="Merriweather Sans"/>
                <w:b/>
                <w:color w:val="auto"/>
              </w:rPr>
              <w:t>A</w:t>
            </w:r>
            <w:r w:rsidRPr="00621655">
              <w:rPr>
                <w:rFonts w:ascii="Merriweather Sans" w:hAnsi="Merriweather Sans"/>
                <w:b/>
                <w:color w:val="auto"/>
              </w:rPr>
              <w:t xml:space="preserve"> DE LA FRACCIÓN TEXTIL SANITARIO </w:t>
            </w:r>
          </w:p>
        </w:tc>
      </w:tr>
      <w:tr w:rsidR="006B2902" w:rsidRPr="00621655" w14:paraId="5D608016" w14:textId="77777777" w:rsidTr="007A4590">
        <w:trPr>
          <w:trHeight w:val="419"/>
        </w:trPr>
        <w:tc>
          <w:tcPr>
            <w:tcW w:w="1546" w:type="dxa"/>
            <w:tcBorders>
              <w:top w:val="single" w:sz="12" w:space="0" w:color="FFFFFF"/>
              <w:left w:val="single" w:sz="12" w:space="0" w:color="FFFFFF"/>
              <w:bottom w:val="nil"/>
              <w:right w:val="single" w:sz="12" w:space="0" w:color="FFFFFF"/>
            </w:tcBorders>
            <w:shd w:val="clear" w:color="auto" w:fill="DADADB"/>
          </w:tcPr>
          <w:p w14:paraId="38BA8388" w14:textId="392C9358"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DESCRIPCIÓN</w:t>
            </w:r>
          </w:p>
        </w:tc>
        <w:tc>
          <w:tcPr>
            <w:tcW w:w="7091" w:type="dxa"/>
            <w:gridSpan w:val="8"/>
            <w:tcBorders>
              <w:top w:val="single" w:sz="2" w:space="0" w:color="DADADB"/>
              <w:left w:val="single" w:sz="12" w:space="0" w:color="FFFFFF"/>
              <w:bottom w:val="nil"/>
              <w:right w:val="single" w:sz="12" w:space="0" w:color="FFFFFF"/>
            </w:tcBorders>
            <w:shd w:val="clear" w:color="auto" w:fill="DADADB"/>
            <w:vAlign w:val="bottom"/>
          </w:tcPr>
          <w:p w14:paraId="6654C6EE" w14:textId="12054E48"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 xml:space="preserve">Esta recogida solo se realizará a </w:t>
            </w:r>
            <w:r w:rsidR="00266308" w:rsidRPr="00621655">
              <w:rPr>
                <w:rFonts w:ascii="Merriweather Sans" w:hAnsi="Merriweather Sans"/>
                <w:color w:val="auto"/>
              </w:rPr>
              <w:t>aquellos</w:t>
            </w:r>
            <w:r w:rsidRPr="00621655">
              <w:rPr>
                <w:rFonts w:ascii="Merriweather Sans" w:hAnsi="Merriweather Sans"/>
                <w:color w:val="auto"/>
              </w:rPr>
              <w:t xml:space="preserve"> establecimientos grandes productores</w:t>
            </w:r>
          </w:p>
        </w:tc>
      </w:tr>
      <w:tr w:rsidR="006B2902" w:rsidRPr="00621655" w14:paraId="32AC446A" w14:textId="77777777" w:rsidTr="007A4590">
        <w:tblPrEx>
          <w:tblCellMar>
            <w:left w:w="36" w:type="dxa"/>
            <w:bottom w:w="0" w:type="dxa"/>
            <w:right w:w="108" w:type="dxa"/>
          </w:tblCellMar>
        </w:tblPrEx>
        <w:trPr>
          <w:trHeight w:val="30"/>
        </w:trPr>
        <w:tc>
          <w:tcPr>
            <w:tcW w:w="1578" w:type="dxa"/>
            <w:gridSpan w:val="2"/>
            <w:tcBorders>
              <w:top w:val="nil"/>
              <w:left w:val="single" w:sz="12" w:space="0" w:color="FFFFFF"/>
              <w:bottom w:val="single" w:sz="2" w:space="0" w:color="DADADB"/>
              <w:right w:val="single" w:sz="12" w:space="0" w:color="FFFFFF"/>
            </w:tcBorders>
          </w:tcPr>
          <w:p w14:paraId="5A1EADD9"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028" w:type="dxa"/>
            <w:gridSpan w:val="7"/>
            <w:tcBorders>
              <w:top w:val="nil"/>
              <w:left w:val="single" w:sz="12" w:space="0" w:color="FFFFFF"/>
              <w:bottom w:val="single" w:sz="2" w:space="0" w:color="DADADB"/>
              <w:right w:val="single" w:sz="12" w:space="0" w:color="FFFFFF"/>
            </w:tcBorders>
          </w:tcPr>
          <w:p w14:paraId="66004036"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1AADC9A7" w14:textId="77777777" w:rsidTr="007A4590">
        <w:tblPrEx>
          <w:tblCellMar>
            <w:left w:w="36" w:type="dxa"/>
            <w:bottom w:w="0" w:type="dxa"/>
            <w:right w:w="108" w:type="dxa"/>
          </w:tblCellMar>
        </w:tblPrEx>
        <w:trPr>
          <w:trHeight w:val="1075"/>
        </w:trPr>
        <w:tc>
          <w:tcPr>
            <w:tcW w:w="1578" w:type="dxa"/>
            <w:gridSpan w:val="2"/>
            <w:tcBorders>
              <w:top w:val="single" w:sz="2" w:space="0" w:color="DADADB"/>
              <w:left w:val="single" w:sz="12" w:space="0" w:color="FFFFFF"/>
              <w:bottom w:val="single" w:sz="12" w:space="0" w:color="FFFFFF"/>
              <w:right w:val="single" w:sz="12" w:space="0" w:color="FFFFFF"/>
            </w:tcBorders>
            <w:shd w:val="clear" w:color="auto" w:fill="DADADB"/>
          </w:tcPr>
          <w:p w14:paraId="6A6C6913" w14:textId="0B09A7C4" w:rsidR="006B2902" w:rsidRPr="00621655" w:rsidRDefault="006B2902" w:rsidP="00583308">
            <w:pPr>
              <w:tabs>
                <w:tab w:val="right" w:pos="1542"/>
              </w:tabs>
              <w:spacing w:after="17" w:line="259" w:lineRule="auto"/>
              <w:ind w:left="0" w:firstLine="0"/>
              <w:jc w:val="left"/>
              <w:rPr>
                <w:rFonts w:ascii="Merriweather Sans" w:hAnsi="Merriweather Sans"/>
                <w:color w:val="auto"/>
              </w:rPr>
            </w:pPr>
            <w:r w:rsidRPr="00621655">
              <w:rPr>
                <w:rFonts w:ascii="Merriweather Sans" w:hAnsi="Merriweather Sans"/>
                <w:b/>
                <w:color w:val="auto"/>
              </w:rPr>
              <w:t>DE LA RECOGIDA</w:t>
            </w:r>
          </w:p>
        </w:tc>
        <w:tc>
          <w:tcPr>
            <w:tcW w:w="7028" w:type="dxa"/>
            <w:gridSpan w:val="7"/>
            <w:tcBorders>
              <w:top w:val="single" w:sz="2" w:space="0" w:color="DADADB"/>
              <w:left w:val="single" w:sz="12" w:space="0" w:color="FFFFFF"/>
              <w:bottom w:val="single" w:sz="2" w:space="0" w:color="F2F2F2"/>
              <w:right w:val="single" w:sz="12" w:space="0" w:color="FFFFFF"/>
            </w:tcBorders>
            <w:shd w:val="clear" w:color="auto" w:fill="DADADB"/>
          </w:tcPr>
          <w:p w14:paraId="5C07DE2F" w14:textId="42596E47" w:rsidR="006B2902" w:rsidRPr="00621655" w:rsidRDefault="006B2902" w:rsidP="007A4590">
            <w:pPr>
              <w:spacing w:after="17" w:line="259" w:lineRule="auto"/>
              <w:ind w:left="2" w:firstLine="0"/>
              <w:jc w:val="left"/>
              <w:rPr>
                <w:rFonts w:ascii="Merriweather Sans" w:hAnsi="Merriweather Sans"/>
                <w:color w:val="auto"/>
              </w:rPr>
            </w:pPr>
            <w:r w:rsidRPr="00621655">
              <w:rPr>
                <w:rFonts w:ascii="Merriweather Sans" w:hAnsi="Merriweather Sans"/>
                <w:color w:val="auto"/>
              </w:rPr>
              <w:t>de TEXTIL SANITARIO</w:t>
            </w:r>
            <w:r w:rsidR="009324AE" w:rsidRPr="00621655">
              <w:rPr>
                <w:rFonts w:ascii="Merriweather Sans" w:hAnsi="Merriweather Sans"/>
                <w:color w:val="auto"/>
              </w:rPr>
              <w:t>.</w:t>
            </w:r>
          </w:p>
          <w:p w14:paraId="34E39A93" w14:textId="6BF7FBA2" w:rsidR="006B2902" w:rsidRPr="00621655" w:rsidRDefault="00266308" w:rsidP="007A4590">
            <w:pPr>
              <w:spacing w:after="0" w:line="259" w:lineRule="auto"/>
              <w:ind w:left="2" w:right="38" w:firstLine="0"/>
              <w:rPr>
                <w:rFonts w:ascii="Merriweather Sans" w:hAnsi="Merriweather Sans"/>
                <w:color w:val="auto"/>
              </w:rPr>
            </w:pPr>
            <w:r w:rsidRPr="00621655">
              <w:rPr>
                <w:rFonts w:ascii="Merriweather Sans" w:hAnsi="Merriweather Sans"/>
                <w:color w:val="auto"/>
              </w:rPr>
              <w:t>Por ejemplo</w:t>
            </w:r>
            <w:r w:rsidR="006B2902" w:rsidRPr="00621655">
              <w:rPr>
                <w:rFonts w:ascii="Merriweather Sans" w:hAnsi="Merriweather Sans"/>
                <w:color w:val="auto"/>
              </w:rPr>
              <w:t xml:space="preserve">: residencias de </w:t>
            </w:r>
            <w:r w:rsidRPr="00621655">
              <w:rPr>
                <w:rFonts w:ascii="Merriweather Sans" w:hAnsi="Merriweather Sans"/>
                <w:color w:val="auto"/>
              </w:rPr>
              <w:t>personas</w:t>
            </w:r>
            <w:r w:rsidR="006B2902" w:rsidRPr="00621655">
              <w:rPr>
                <w:rFonts w:ascii="Merriweather Sans" w:hAnsi="Merriweather Sans"/>
                <w:color w:val="auto"/>
              </w:rPr>
              <w:t xml:space="preserve"> mayor</w:t>
            </w:r>
            <w:r w:rsidRPr="00621655">
              <w:rPr>
                <w:rFonts w:ascii="Merriweather Sans" w:hAnsi="Merriweather Sans"/>
                <w:color w:val="auto"/>
              </w:rPr>
              <w:t>es</w:t>
            </w:r>
            <w:r w:rsidR="006B2902" w:rsidRPr="00621655">
              <w:rPr>
                <w:rFonts w:ascii="Merriweather Sans" w:hAnsi="Merriweather Sans"/>
                <w:color w:val="auto"/>
              </w:rPr>
              <w:t xml:space="preserve">, </w:t>
            </w:r>
            <w:r w:rsidRPr="00621655">
              <w:rPr>
                <w:rFonts w:ascii="Merriweather Sans" w:hAnsi="Merriweather Sans"/>
                <w:color w:val="auto"/>
              </w:rPr>
              <w:t>CAP</w:t>
            </w:r>
            <w:r w:rsidR="006B2902" w:rsidRPr="00621655">
              <w:rPr>
                <w:rFonts w:ascii="Merriweather Sans" w:hAnsi="Merriweather Sans"/>
                <w:color w:val="auto"/>
              </w:rPr>
              <w:t xml:space="preserve">, </w:t>
            </w:r>
            <w:r w:rsidRPr="00621655">
              <w:rPr>
                <w:rFonts w:ascii="Merriweather Sans" w:hAnsi="Merriweather Sans"/>
                <w:color w:val="auto"/>
              </w:rPr>
              <w:t>guarderías infantiles</w:t>
            </w:r>
            <w:r w:rsidR="006B2902" w:rsidRPr="00621655">
              <w:rPr>
                <w:rFonts w:ascii="Merriweather Sans" w:hAnsi="Merriweather Sans"/>
                <w:color w:val="auto"/>
              </w:rPr>
              <w:t xml:space="preserve">, clínicas, etc. Este servicio también se encargará de vaciar la fracción </w:t>
            </w:r>
            <w:r w:rsidR="006B2902" w:rsidRPr="00621655">
              <w:rPr>
                <w:rFonts w:ascii="Merriweather Sans" w:hAnsi="Merriweather Sans"/>
                <w:b/>
                <w:color w:val="auto"/>
              </w:rPr>
              <w:t>RESTO</w:t>
            </w:r>
            <w:r w:rsidR="006B2902" w:rsidRPr="00621655">
              <w:rPr>
                <w:rFonts w:ascii="Merriweather Sans" w:hAnsi="Merriweather Sans"/>
                <w:color w:val="auto"/>
              </w:rPr>
              <w:t xml:space="preserve"> de los Puntos Verdes y del mercado municipal de Ripollet.</w:t>
            </w:r>
          </w:p>
        </w:tc>
      </w:tr>
      <w:tr w:rsidR="006B2902" w:rsidRPr="00621655" w14:paraId="5E900715" w14:textId="77777777" w:rsidTr="007A4590">
        <w:tblPrEx>
          <w:tblCellMar>
            <w:left w:w="36" w:type="dxa"/>
            <w:bottom w:w="0" w:type="dxa"/>
            <w:right w:w="108" w:type="dxa"/>
          </w:tblCellMar>
        </w:tblPrEx>
        <w:trPr>
          <w:trHeight w:val="559"/>
        </w:trPr>
        <w:tc>
          <w:tcPr>
            <w:tcW w:w="1578" w:type="dxa"/>
            <w:gridSpan w:val="2"/>
            <w:tcBorders>
              <w:top w:val="single" w:sz="12" w:space="0" w:color="FFFFFF"/>
              <w:left w:val="single" w:sz="12" w:space="0" w:color="FFFFFF"/>
              <w:bottom w:val="single" w:sz="12" w:space="0" w:color="FFFFFF"/>
              <w:right w:val="single" w:sz="12" w:space="0" w:color="FFFFFF"/>
            </w:tcBorders>
            <w:shd w:val="clear" w:color="auto" w:fill="F2F2F2"/>
          </w:tcPr>
          <w:p w14:paraId="4B513C8C" w14:textId="6770C781" w:rsidR="006B2902" w:rsidRPr="00621655" w:rsidRDefault="006B2902" w:rsidP="00583308">
            <w:pPr>
              <w:tabs>
                <w:tab w:val="right" w:pos="1542"/>
              </w:tabs>
              <w:spacing w:after="17" w:line="259" w:lineRule="auto"/>
              <w:ind w:left="0" w:firstLine="0"/>
              <w:jc w:val="left"/>
              <w:rPr>
                <w:rFonts w:ascii="Merriweather Sans" w:hAnsi="Merriweather Sans"/>
                <w:color w:val="auto"/>
              </w:rPr>
            </w:pPr>
            <w:r w:rsidRPr="00621655">
              <w:rPr>
                <w:rFonts w:ascii="Merriweather Sans" w:hAnsi="Merriweather Sans"/>
                <w:b/>
                <w:color w:val="auto"/>
              </w:rPr>
              <w:t xml:space="preserve">ÁMBITO </w:t>
            </w:r>
            <w:r w:rsidR="0041087D" w:rsidRPr="00621655">
              <w:rPr>
                <w:rFonts w:ascii="Merriweather Sans" w:hAnsi="Merriweather Sans"/>
                <w:b/>
                <w:color w:val="auto"/>
              </w:rPr>
              <w:t>DE LA RECOGIDA</w:t>
            </w:r>
          </w:p>
        </w:tc>
        <w:tc>
          <w:tcPr>
            <w:tcW w:w="7028" w:type="dxa"/>
            <w:gridSpan w:val="7"/>
            <w:tcBorders>
              <w:top w:val="single" w:sz="2" w:space="0" w:color="F2F2F2"/>
              <w:left w:val="single" w:sz="12" w:space="0" w:color="FFFFFF"/>
              <w:bottom w:val="single" w:sz="2" w:space="0" w:color="DADADB"/>
              <w:right w:val="single" w:sz="12" w:space="0" w:color="FFFFFF"/>
            </w:tcBorders>
            <w:shd w:val="clear" w:color="auto" w:fill="F2F2F2"/>
            <w:vAlign w:val="bottom"/>
          </w:tcPr>
          <w:p w14:paraId="068CB1DC" w14:textId="25EB6068"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Ripollet núcleo</w:t>
            </w:r>
            <w:r w:rsidR="00266308" w:rsidRPr="00621655">
              <w:rPr>
                <w:rFonts w:ascii="Merriweather Sans" w:hAnsi="Merriweather Sans"/>
                <w:color w:val="auto"/>
              </w:rPr>
              <w:t>; excluye el barrio de Tiana-Pont Vell y polígonos industriales</w:t>
            </w:r>
            <w:r w:rsidRPr="00621655">
              <w:rPr>
                <w:rFonts w:ascii="Merriweather Sans" w:hAnsi="Merriweather Sans"/>
                <w:color w:val="auto"/>
              </w:rPr>
              <w:t>.</w:t>
            </w:r>
          </w:p>
        </w:tc>
      </w:tr>
      <w:tr w:rsidR="006B2902" w:rsidRPr="00621655" w14:paraId="4CAF0D19" w14:textId="77777777" w:rsidTr="007A4590">
        <w:tblPrEx>
          <w:tblCellMar>
            <w:left w:w="36" w:type="dxa"/>
            <w:bottom w:w="0" w:type="dxa"/>
            <w:right w:w="108" w:type="dxa"/>
          </w:tblCellMar>
        </w:tblPrEx>
        <w:trPr>
          <w:trHeight w:val="823"/>
        </w:trPr>
        <w:tc>
          <w:tcPr>
            <w:tcW w:w="1578" w:type="dxa"/>
            <w:gridSpan w:val="2"/>
            <w:tcBorders>
              <w:top w:val="single" w:sz="12" w:space="0" w:color="FFFFFF"/>
              <w:left w:val="single" w:sz="12" w:space="0" w:color="FFFFFF"/>
              <w:bottom w:val="single" w:sz="12" w:space="0" w:color="FFFFFF"/>
              <w:right w:val="single" w:sz="12" w:space="0" w:color="FFFFFF"/>
            </w:tcBorders>
            <w:shd w:val="clear" w:color="auto" w:fill="DADADB"/>
          </w:tcPr>
          <w:p w14:paraId="338C2D56" w14:textId="318B0FE6" w:rsidR="006B2902" w:rsidRPr="00621655" w:rsidRDefault="006B2902" w:rsidP="00583308">
            <w:pPr>
              <w:spacing w:after="17" w:line="259" w:lineRule="auto"/>
              <w:ind w:left="30" w:firstLine="0"/>
              <w:jc w:val="left"/>
              <w:rPr>
                <w:rFonts w:ascii="Merriweather Sans" w:hAnsi="Merriweather Sans"/>
                <w:color w:val="auto"/>
              </w:rPr>
            </w:pPr>
            <w:r w:rsidRPr="00621655">
              <w:rPr>
                <w:rFonts w:ascii="Merriweather Sans" w:hAnsi="Merriweather Sans"/>
                <w:b/>
                <w:color w:val="auto"/>
              </w:rPr>
              <w:t xml:space="preserve">NORMATIVA </w:t>
            </w:r>
            <w:r w:rsidR="0041087D" w:rsidRPr="00621655">
              <w:rPr>
                <w:rFonts w:ascii="Merriweather Sans" w:hAnsi="Merriweather Sans"/>
                <w:b/>
                <w:color w:val="auto"/>
              </w:rPr>
              <w:t>DE LA RECOGIDA</w:t>
            </w:r>
          </w:p>
        </w:tc>
        <w:tc>
          <w:tcPr>
            <w:tcW w:w="7028" w:type="dxa"/>
            <w:gridSpan w:val="7"/>
            <w:tcBorders>
              <w:top w:val="single" w:sz="2" w:space="0" w:color="DADADB"/>
              <w:left w:val="single" w:sz="12" w:space="0" w:color="FFFFFF"/>
              <w:bottom w:val="single" w:sz="2" w:space="0" w:color="F2F2F2"/>
              <w:right w:val="single" w:sz="12" w:space="0" w:color="FFFFFF"/>
            </w:tcBorders>
            <w:shd w:val="clear" w:color="auto" w:fill="DADADB"/>
            <w:vAlign w:val="center"/>
          </w:tcPr>
          <w:p w14:paraId="23B4084C" w14:textId="13E14BC9" w:rsidR="006B2902" w:rsidRPr="00621655" w:rsidRDefault="00553C4A"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Información detallada</w:t>
            </w:r>
            <w:r w:rsidR="006B2902" w:rsidRPr="00621655">
              <w:rPr>
                <w:rFonts w:ascii="Merriweather Sans" w:hAnsi="Merriweather Sans"/>
                <w:color w:val="auto"/>
              </w:rPr>
              <w:t xml:space="preserve"> en los puntos 4.2.3, 4.2.4, 4.2.5</w:t>
            </w:r>
          </w:p>
        </w:tc>
      </w:tr>
      <w:tr w:rsidR="006B2902" w:rsidRPr="00621655" w14:paraId="4EC22E5A" w14:textId="77777777" w:rsidTr="007A4590">
        <w:tblPrEx>
          <w:tblCellMar>
            <w:left w:w="36" w:type="dxa"/>
            <w:bottom w:w="0" w:type="dxa"/>
            <w:right w:w="108" w:type="dxa"/>
          </w:tblCellMar>
        </w:tblPrEx>
        <w:trPr>
          <w:trHeight w:val="1088"/>
        </w:trPr>
        <w:tc>
          <w:tcPr>
            <w:tcW w:w="1578" w:type="dxa"/>
            <w:gridSpan w:val="2"/>
            <w:tcBorders>
              <w:top w:val="single" w:sz="12" w:space="0" w:color="FFFFFF"/>
              <w:left w:val="single" w:sz="12" w:space="0" w:color="FFFFFF"/>
              <w:bottom w:val="single" w:sz="12" w:space="0" w:color="FFFFFF"/>
              <w:right w:val="single" w:sz="12" w:space="0" w:color="FFFFFF"/>
            </w:tcBorders>
            <w:shd w:val="clear" w:color="auto" w:fill="F2F2F2"/>
          </w:tcPr>
          <w:p w14:paraId="7911BBA8" w14:textId="48C7D92C" w:rsidR="006B2902" w:rsidRPr="00621655" w:rsidRDefault="006B2902" w:rsidP="00583308">
            <w:pPr>
              <w:spacing w:after="17" w:line="259" w:lineRule="auto"/>
              <w:ind w:left="30" w:firstLine="0"/>
              <w:jc w:val="left"/>
              <w:rPr>
                <w:rFonts w:ascii="Merriweather Sans" w:hAnsi="Merriweather Sans"/>
                <w:color w:val="auto"/>
              </w:rPr>
            </w:pPr>
            <w:r w:rsidRPr="00621655">
              <w:rPr>
                <w:rFonts w:ascii="Merriweather Sans" w:hAnsi="Merriweather Sans"/>
                <w:b/>
                <w:color w:val="auto"/>
              </w:rPr>
              <w:t>USUARIOS OBJETO DE LA RECOGIDA</w:t>
            </w:r>
          </w:p>
        </w:tc>
        <w:tc>
          <w:tcPr>
            <w:tcW w:w="7028" w:type="dxa"/>
            <w:gridSpan w:val="7"/>
            <w:tcBorders>
              <w:top w:val="single" w:sz="2" w:space="0" w:color="F2F2F2"/>
              <w:left w:val="single" w:sz="12" w:space="0" w:color="FFFFFF"/>
              <w:bottom w:val="single" w:sz="2" w:space="0" w:color="DADADB"/>
              <w:right w:val="nil"/>
            </w:tcBorders>
            <w:shd w:val="clear" w:color="auto" w:fill="F2F2F2"/>
            <w:vAlign w:val="center"/>
          </w:tcPr>
          <w:p w14:paraId="385923E1" w14:textId="18A68EFA"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Establecimientos comerciales autorizados a participa</w:t>
            </w:r>
            <w:r w:rsidR="00266308" w:rsidRPr="00621655">
              <w:rPr>
                <w:rFonts w:ascii="Merriweather Sans" w:hAnsi="Merriweather Sans"/>
                <w:color w:val="auto"/>
              </w:rPr>
              <w:t>r</w:t>
            </w:r>
            <w:r w:rsidRPr="00621655">
              <w:rPr>
                <w:rFonts w:ascii="Merriweather Sans" w:hAnsi="Merriweather Sans"/>
                <w:color w:val="auto"/>
              </w:rPr>
              <w:t xml:space="preserve"> en el servicio.</w:t>
            </w:r>
          </w:p>
        </w:tc>
      </w:tr>
      <w:tr w:rsidR="006B2902" w:rsidRPr="00621655" w14:paraId="60E3DB63" w14:textId="77777777" w:rsidTr="007A4590">
        <w:tblPrEx>
          <w:tblCellMar>
            <w:left w:w="36" w:type="dxa"/>
            <w:bottom w:w="0" w:type="dxa"/>
            <w:right w:w="108" w:type="dxa"/>
          </w:tblCellMar>
        </w:tblPrEx>
        <w:trPr>
          <w:trHeight w:val="2201"/>
        </w:trPr>
        <w:tc>
          <w:tcPr>
            <w:tcW w:w="1578" w:type="dxa"/>
            <w:gridSpan w:val="2"/>
            <w:tcBorders>
              <w:top w:val="single" w:sz="12" w:space="0" w:color="FFFFFF"/>
              <w:left w:val="single" w:sz="12" w:space="0" w:color="FFFFFF"/>
              <w:bottom w:val="single" w:sz="12" w:space="0" w:color="FFFFFF"/>
              <w:right w:val="single" w:sz="12" w:space="0" w:color="FFFFFF"/>
            </w:tcBorders>
            <w:shd w:val="clear" w:color="auto" w:fill="DADADB"/>
            <w:vAlign w:val="center"/>
          </w:tcPr>
          <w:p w14:paraId="68529F85" w14:textId="26D32380" w:rsidR="006B2902" w:rsidRPr="00621655" w:rsidRDefault="006B2902" w:rsidP="00583308">
            <w:pPr>
              <w:tabs>
                <w:tab w:val="right" w:pos="1542"/>
              </w:tabs>
              <w:spacing w:after="17" w:line="259" w:lineRule="auto"/>
              <w:ind w:left="0" w:firstLine="0"/>
              <w:jc w:val="left"/>
              <w:rPr>
                <w:rFonts w:ascii="Merriweather Sans" w:hAnsi="Merriweather Sans"/>
                <w:color w:val="auto"/>
              </w:rPr>
            </w:pPr>
            <w:r w:rsidRPr="00621655">
              <w:rPr>
                <w:rFonts w:ascii="Merriweather Sans" w:hAnsi="Merriweather Sans"/>
                <w:b/>
                <w:color w:val="auto"/>
              </w:rPr>
              <w:t>PUNTOS DE RECOGIDA ESTIMADOS</w:t>
            </w:r>
          </w:p>
        </w:tc>
        <w:tc>
          <w:tcPr>
            <w:tcW w:w="7028" w:type="dxa"/>
            <w:gridSpan w:val="7"/>
            <w:tcBorders>
              <w:top w:val="single" w:sz="2" w:space="0" w:color="DADADB"/>
              <w:left w:val="single" w:sz="12" w:space="0" w:color="FFFFFF"/>
              <w:bottom w:val="single" w:sz="2" w:space="0" w:color="F2F2F2"/>
              <w:right w:val="single" w:sz="12" w:space="0" w:color="FFFFFF"/>
            </w:tcBorders>
            <w:shd w:val="clear" w:color="auto" w:fill="DADADB"/>
          </w:tcPr>
          <w:p w14:paraId="44BEA861" w14:textId="7AAF14F7" w:rsidR="006B2902" w:rsidRPr="00621655" w:rsidRDefault="006B2902" w:rsidP="007A4590">
            <w:pPr>
              <w:spacing w:after="0" w:line="277" w:lineRule="auto"/>
              <w:ind w:left="2" w:firstLine="0"/>
              <w:rPr>
                <w:rFonts w:ascii="Merriweather Sans" w:hAnsi="Merriweather Sans"/>
                <w:color w:val="auto"/>
              </w:rPr>
            </w:pPr>
            <w:r w:rsidRPr="00621655">
              <w:rPr>
                <w:rFonts w:ascii="Merriweather Sans" w:hAnsi="Merriweather Sans"/>
                <w:color w:val="auto"/>
              </w:rPr>
              <w:t xml:space="preserve">Se determinarán los puntos de recogida </w:t>
            </w:r>
            <w:r w:rsidR="00266308" w:rsidRPr="00621655">
              <w:rPr>
                <w:rFonts w:ascii="Merriweather Sans" w:hAnsi="Merriweather Sans"/>
                <w:color w:val="auto"/>
              </w:rPr>
              <w:t>para</w:t>
            </w:r>
            <w:r w:rsidRPr="00621655">
              <w:rPr>
                <w:rFonts w:ascii="Merriweather Sans" w:hAnsi="Merriweather Sans"/>
                <w:color w:val="auto"/>
              </w:rPr>
              <w:t xml:space="preserve"> cada una de estas fracciones según las visitas realizadas </w:t>
            </w:r>
            <w:r w:rsidR="00266308" w:rsidRPr="00621655">
              <w:rPr>
                <w:rFonts w:ascii="Merriweather Sans" w:hAnsi="Merriweather Sans"/>
                <w:color w:val="auto"/>
              </w:rPr>
              <w:t>durante</w:t>
            </w:r>
            <w:r w:rsidRPr="00621655">
              <w:rPr>
                <w:rFonts w:ascii="Merriweather Sans" w:hAnsi="Merriweather Sans"/>
                <w:color w:val="auto"/>
              </w:rPr>
              <w:t xml:space="preserve"> la campaña de implantación del nuevo servicio.</w:t>
            </w:r>
          </w:p>
          <w:p w14:paraId="614E5CC4" w14:textId="29C432A8" w:rsidR="006B2902" w:rsidRPr="00621655" w:rsidRDefault="006B2902" w:rsidP="007A4590">
            <w:pPr>
              <w:spacing w:after="29" w:line="259" w:lineRule="auto"/>
              <w:ind w:left="2" w:firstLine="0"/>
              <w:jc w:val="left"/>
              <w:rPr>
                <w:rFonts w:ascii="Merriweather Sans" w:hAnsi="Merriweather Sans"/>
                <w:color w:val="auto"/>
              </w:rPr>
            </w:pPr>
            <w:r w:rsidRPr="00621655">
              <w:rPr>
                <w:rFonts w:ascii="Merriweather Sans" w:hAnsi="Merriweather Sans"/>
                <w:color w:val="auto"/>
              </w:rPr>
              <w:t>Actualmente estimamos un total de:</w:t>
            </w:r>
          </w:p>
          <w:p w14:paraId="1649A8A4" w14:textId="41F15FD9" w:rsidR="006B2902" w:rsidRPr="00621655" w:rsidRDefault="006B2902" w:rsidP="006B2902">
            <w:pPr>
              <w:numPr>
                <w:ilvl w:val="0"/>
                <w:numId w:val="111"/>
              </w:numPr>
              <w:spacing w:after="3" w:line="291" w:lineRule="auto"/>
              <w:ind w:hanging="348"/>
              <w:jc w:val="left"/>
              <w:rPr>
                <w:rFonts w:ascii="Merriweather Sans" w:hAnsi="Merriweather Sans"/>
                <w:color w:val="auto"/>
              </w:rPr>
            </w:pPr>
            <w:r w:rsidRPr="00621655">
              <w:rPr>
                <w:rFonts w:ascii="Merriweather Sans" w:hAnsi="Merriweather Sans"/>
                <w:color w:val="auto"/>
              </w:rPr>
              <w:t xml:space="preserve">100 puntos como máximo de recogida </w:t>
            </w:r>
            <w:r w:rsidRPr="00621655">
              <w:rPr>
                <w:rFonts w:ascii="Merriweather Sans" w:hAnsi="Merriweather Sans"/>
                <w:b/>
                <w:color w:val="auto"/>
              </w:rPr>
              <w:t>comercial</w:t>
            </w:r>
            <w:r w:rsidRPr="00621655">
              <w:rPr>
                <w:rFonts w:ascii="Merriweather Sans" w:hAnsi="Merriweather Sans"/>
                <w:color w:val="auto"/>
              </w:rPr>
              <w:t xml:space="preserve"> </w:t>
            </w:r>
            <w:r w:rsidR="00266308" w:rsidRPr="00621655">
              <w:rPr>
                <w:rFonts w:ascii="Merriweather Sans" w:hAnsi="Merriweather Sans"/>
                <w:color w:val="auto"/>
              </w:rPr>
              <w:t>para</w:t>
            </w:r>
            <w:r w:rsidRPr="00621655">
              <w:rPr>
                <w:rFonts w:ascii="Merriweather Sans" w:hAnsi="Merriweather Sans"/>
                <w:color w:val="auto"/>
              </w:rPr>
              <w:t xml:space="preserve"> la fracción textil sanitario.</w:t>
            </w:r>
          </w:p>
          <w:p w14:paraId="22D76276" w14:textId="63F6CFC3" w:rsidR="006B2902" w:rsidRPr="00621655" w:rsidRDefault="006B2902" w:rsidP="006B2902">
            <w:pPr>
              <w:numPr>
                <w:ilvl w:val="0"/>
                <w:numId w:val="111"/>
              </w:numPr>
              <w:spacing w:after="0" w:line="259" w:lineRule="auto"/>
              <w:ind w:hanging="348"/>
              <w:jc w:val="left"/>
              <w:rPr>
                <w:rFonts w:ascii="Merriweather Sans" w:hAnsi="Merriweather Sans"/>
                <w:color w:val="auto"/>
              </w:rPr>
            </w:pPr>
            <w:r w:rsidRPr="00621655">
              <w:rPr>
                <w:rFonts w:ascii="Merriweather Sans" w:hAnsi="Merriweather Sans"/>
                <w:color w:val="auto"/>
              </w:rPr>
              <w:t>Puntos Verdes</w:t>
            </w:r>
          </w:p>
          <w:p w14:paraId="3BE91C43" w14:textId="0E8D5412" w:rsidR="006B2902" w:rsidRPr="00621655" w:rsidRDefault="006B2902" w:rsidP="006B2902">
            <w:pPr>
              <w:numPr>
                <w:ilvl w:val="0"/>
                <w:numId w:val="111"/>
              </w:numPr>
              <w:spacing w:after="0" w:line="259" w:lineRule="auto"/>
              <w:ind w:hanging="348"/>
              <w:jc w:val="left"/>
              <w:rPr>
                <w:rFonts w:ascii="Merriweather Sans" w:hAnsi="Merriweather Sans"/>
                <w:color w:val="auto"/>
              </w:rPr>
            </w:pPr>
            <w:r w:rsidRPr="00621655">
              <w:rPr>
                <w:rFonts w:ascii="Merriweather Sans" w:hAnsi="Merriweather Sans"/>
                <w:color w:val="auto"/>
              </w:rPr>
              <w:t>Mercado municipal de Ripollet</w:t>
            </w:r>
          </w:p>
          <w:p w14:paraId="78EE168B" w14:textId="5EDEDD0D" w:rsidR="006B2902" w:rsidRPr="00621655" w:rsidRDefault="006B2902" w:rsidP="006B2902">
            <w:pPr>
              <w:numPr>
                <w:ilvl w:val="0"/>
                <w:numId w:val="111"/>
              </w:numPr>
              <w:spacing w:after="0" w:line="259" w:lineRule="auto"/>
              <w:ind w:hanging="348"/>
              <w:jc w:val="left"/>
              <w:rPr>
                <w:rFonts w:ascii="Merriweather Sans" w:hAnsi="Merriweather Sans"/>
                <w:color w:val="auto"/>
              </w:rPr>
            </w:pPr>
            <w:r w:rsidRPr="00621655">
              <w:rPr>
                <w:rFonts w:ascii="Merriweather Sans" w:hAnsi="Merriweather Sans"/>
                <w:color w:val="auto"/>
              </w:rPr>
              <w:lastRenderedPageBreak/>
              <w:t>Transferencias de textil sanitario de las recogidas PaP</w:t>
            </w:r>
          </w:p>
        </w:tc>
      </w:tr>
      <w:tr w:rsidR="006B2902" w:rsidRPr="00621655" w14:paraId="60273ED7" w14:textId="77777777" w:rsidTr="007A4590">
        <w:tblPrEx>
          <w:tblCellMar>
            <w:left w:w="36" w:type="dxa"/>
            <w:bottom w:w="0" w:type="dxa"/>
            <w:right w:w="108" w:type="dxa"/>
          </w:tblCellMar>
        </w:tblPrEx>
        <w:trPr>
          <w:trHeight w:val="823"/>
        </w:trPr>
        <w:tc>
          <w:tcPr>
            <w:tcW w:w="1578" w:type="dxa"/>
            <w:gridSpan w:val="2"/>
            <w:tcBorders>
              <w:top w:val="single" w:sz="12" w:space="0" w:color="FFFFFF"/>
              <w:left w:val="single" w:sz="12" w:space="0" w:color="FFFFFF"/>
              <w:bottom w:val="single" w:sz="12" w:space="0" w:color="FFFFFF"/>
              <w:right w:val="single" w:sz="12" w:space="0" w:color="FFFFFF"/>
            </w:tcBorders>
            <w:shd w:val="clear" w:color="auto" w:fill="F2F2F2"/>
          </w:tcPr>
          <w:p w14:paraId="45BAFD9B" w14:textId="0D05AEEF" w:rsidR="006B2902" w:rsidRPr="00621655" w:rsidRDefault="006B2902" w:rsidP="00EA6A3A">
            <w:pPr>
              <w:spacing w:after="0" w:line="277" w:lineRule="auto"/>
              <w:ind w:left="30" w:firstLine="0"/>
              <w:jc w:val="left"/>
              <w:rPr>
                <w:rFonts w:ascii="Merriweather Sans" w:hAnsi="Merriweather Sans"/>
                <w:color w:val="auto"/>
              </w:rPr>
            </w:pPr>
            <w:r w:rsidRPr="00621655">
              <w:rPr>
                <w:rFonts w:ascii="Merriweather Sans" w:hAnsi="Merriweather Sans"/>
                <w:b/>
                <w:color w:val="auto"/>
              </w:rPr>
              <w:lastRenderedPageBreak/>
              <w:t>HORARIO Y DURACIÓN DEL SERVICIO</w:t>
            </w:r>
          </w:p>
        </w:tc>
        <w:tc>
          <w:tcPr>
            <w:tcW w:w="7028" w:type="dxa"/>
            <w:gridSpan w:val="7"/>
            <w:tcBorders>
              <w:top w:val="single" w:sz="2" w:space="0" w:color="F2F2F2"/>
              <w:left w:val="single" w:sz="12" w:space="0" w:color="FFFFFF"/>
              <w:bottom w:val="single" w:sz="2" w:space="0" w:color="DADADB"/>
              <w:right w:val="single" w:sz="12" w:space="0" w:color="FFFFFF"/>
            </w:tcBorders>
            <w:shd w:val="clear" w:color="auto" w:fill="F2F2F2"/>
            <w:vAlign w:val="center"/>
          </w:tcPr>
          <w:p w14:paraId="319FF282" w14:textId="7C926FCE"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De 06.00 h a finaliza</w:t>
            </w:r>
            <w:r w:rsidR="00266308" w:rsidRPr="00621655">
              <w:rPr>
                <w:rFonts w:ascii="Merriweather Sans" w:hAnsi="Merriweather Sans"/>
                <w:color w:val="auto"/>
              </w:rPr>
              <w:t>ción</w:t>
            </w:r>
          </w:p>
        </w:tc>
      </w:tr>
      <w:tr w:rsidR="006B2902" w:rsidRPr="00621655" w14:paraId="095D0B07" w14:textId="77777777" w:rsidTr="007A4590">
        <w:tblPrEx>
          <w:tblCellMar>
            <w:left w:w="36" w:type="dxa"/>
            <w:bottom w:w="0" w:type="dxa"/>
            <w:right w:w="108" w:type="dxa"/>
          </w:tblCellMar>
        </w:tblPrEx>
        <w:trPr>
          <w:trHeight w:val="546"/>
        </w:trPr>
        <w:tc>
          <w:tcPr>
            <w:tcW w:w="1578" w:type="dxa"/>
            <w:gridSpan w:val="2"/>
            <w:vMerge w:val="restart"/>
            <w:tcBorders>
              <w:top w:val="single" w:sz="12" w:space="0" w:color="FFFFFF"/>
              <w:left w:val="single" w:sz="12" w:space="0" w:color="FFFFFF"/>
              <w:bottom w:val="single" w:sz="12" w:space="0" w:color="FFFFFF"/>
              <w:right w:val="single" w:sz="12" w:space="0" w:color="FFFFFF"/>
            </w:tcBorders>
            <w:shd w:val="clear" w:color="auto" w:fill="DADADB"/>
            <w:vAlign w:val="center"/>
          </w:tcPr>
          <w:p w14:paraId="1D54CE54" w14:textId="7586AF34" w:rsidR="006B2902" w:rsidRPr="00621655" w:rsidRDefault="006B2902" w:rsidP="00EA6A3A">
            <w:pPr>
              <w:spacing w:after="17" w:line="259" w:lineRule="auto"/>
              <w:ind w:left="30" w:firstLine="0"/>
              <w:jc w:val="left"/>
              <w:rPr>
                <w:rFonts w:ascii="Merriweather Sans" w:hAnsi="Merriweather Sans"/>
                <w:color w:val="auto"/>
              </w:rPr>
            </w:pPr>
            <w:r w:rsidRPr="00621655">
              <w:rPr>
                <w:rFonts w:ascii="Merriweather Sans" w:hAnsi="Merriweather Sans"/>
                <w:b/>
                <w:color w:val="auto"/>
              </w:rPr>
              <w:t>FRECUENCIA Y CALENDARIO SEMANAL</w:t>
            </w:r>
          </w:p>
        </w:tc>
        <w:tc>
          <w:tcPr>
            <w:tcW w:w="7028" w:type="dxa"/>
            <w:gridSpan w:val="7"/>
            <w:tcBorders>
              <w:top w:val="single" w:sz="2" w:space="0" w:color="DADADB"/>
              <w:left w:val="single" w:sz="12" w:space="0" w:color="FFFFFF"/>
              <w:bottom w:val="single" w:sz="2" w:space="0" w:color="000000"/>
              <w:right w:val="single" w:sz="12" w:space="0" w:color="FFFFFF"/>
            </w:tcBorders>
            <w:shd w:val="clear" w:color="auto" w:fill="DADADB"/>
          </w:tcPr>
          <w:p w14:paraId="597C1C78" w14:textId="77777777" w:rsidR="006B2902" w:rsidRPr="00621655" w:rsidRDefault="006B2902" w:rsidP="007A4590">
            <w:pPr>
              <w:spacing w:after="0" w:line="259" w:lineRule="auto"/>
              <w:ind w:left="2" w:firstLine="0"/>
              <w:rPr>
                <w:rFonts w:ascii="Merriweather Sans" w:hAnsi="Merriweather Sans"/>
                <w:color w:val="auto"/>
              </w:rPr>
            </w:pPr>
            <w:r w:rsidRPr="00621655">
              <w:rPr>
                <w:rFonts w:ascii="Merriweather Sans" w:hAnsi="Merriweather Sans"/>
                <w:color w:val="auto"/>
              </w:rPr>
              <w:t xml:space="preserve">El servicio de recogida puerta a puerta extra comercial de fracción TEXTIL SANITARIO se prestará 1 días en la semana. </w:t>
            </w:r>
          </w:p>
        </w:tc>
      </w:tr>
      <w:tr w:rsidR="006B2902" w:rsidRPr="00621655" w14:paraId="414D2CBA" w14:textId="77777777" w:rsidTr="007A4590">
        <w:tblPrEx>
          <w:tblCellMar>
            <w:left w:w="36" w:type="dxa"/>
            <w:bottom w:w="0" w:type="dxa"/>
            <w:right w:w="108" w:type="dxa"/>
          </w:tblCellMar>
        </w:tblPrEx>
        <w:trPr>
          <w:trHeight w:val="415"/>
        </w:trPr>
        <w:tc>
          <w:tcPr>
            <w:tcW w:w="0" w:type="auto"/>
            <w:gridSpan w:val="2"/>
            <w:vMerge/>
            <w:tcBorders>
              <w:top w:val="nil"/>
              <w:left w:val="single" w:sz="12" w:space="0" w:color="FFFFFF"/>
              <w:bottom w:val="nil"/>
              <w:right w:val="single" w:sz="12" w:space="0" w:color="FFFFFF"/>
            </w:tcBorders>
          </w:tcPr>
          <w:p w14:paraId="517CC071"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880" w:type="dxa"/>
            <w:tcBorders>
              <w:top w:val="single" w:sz="2" w:space="0" w:color="000000"/>
              <w:left w:val="single" w:sz="12" w:space="0" w:color="FFFFFF"/>
              <w:bottom w:val="single" w:sz="2" w:space="0" w:color="000000"/>
              <w:right w:val="single" w:sz="2" w:space="0" w:color="000000"/>
            </w:tcBorders>
            <w:shd w:val="clear" w:color="auto" w:fill="818181"/>
          </w:tcPr>
          <w:p w14:paraId="39EF9208" w14:textId="4D6DBF27" w:rsidR="006B2902" w:rsidRPr="00621655" w:rsidRDefault="006B2902" w:rsidP="007A4590">
            <w:pPr>
              <w:spacing w:after="0" w:line="259" w:lineRule="auto"/>
              <w:ind w:left="79" w:firstLine="0"/>
              <w:jc w:val="left"/>
              <w:rPr>
                <w:rFonts w:ascii="Merriweather Sans" w:hAnsi="Merriweather Sans"/>
                <w:color w:val="auto"/>
              </w:rPr>
            </w:pPr>
            <w:r w:rsidRPr="00621655">
              <w:rPr>
                <w:rFonts w:ascii="Merriweather Sans" w:hAnsi="Merriweather Sans"/>
                <w:b/>
                <w:color w:val="auto"/>
              </w:rPr>
              <w:t>LUNES</w:t>
            </w:r>
          </w:p>
        </w:tc>
        <w:tc>
          <w:tcPr>
            <w:tcW w:w="869" w:type="dxa"/>
            <w:tcBorders>
              <w:top w:val="single" w:sz="2" w:space="0" w:color="000000"/>
              <w:left w:val="single" w:sz="2" w:space="0" w:color="000000"/>
              <w:bottom w:val="single" w:sz="2" w:space="0" w:color="000000"/>
              <w:right w:val="single" w:sz="2" w:space="0" w:color="000000"/>
            </w:tcBorders>
            <w:shd w:val="clear" w:color="auto" w:fill="818181"/>
          </w:tcPr>
          <w:p w14:paraId="36C214B9" w14:textId="064B27D1" w:rsidR="006B2902" w:rsidRPr="00621655" w:rsidRDefault="006B2902" w:rsidP="007A4590">
            <w:pPr>
              <w:spacing w:after="0" w:line="259" w:lineRule="auto"/>
              <w:ind w:left="34" w:firstLine="0"/>
              <w:rPr>
                <w:rFonts w:ascii="Merriweather Sans" w:hAnsi="Merriweather Sans"/>
                <w:color w:val="auto"/>
              </w:rPr>
            </w:pPr>
            <w:r w:rsidRPr="00621655">
              <w:rPr>
                <w:rFonts w:ascii="Merriweather Sans" w:hAnsi="Merriweather Sans"/>
                <w:b/>
                <w:color w:val="auto"/>
              </w:rPr>
              <w:t>MARTES</w:t>
            </w:r>
          </w:p>
        </w:tc>
        <w:tc>
          <w:tcPr>
            <w:tcW w:w="992" w:type="dxa"/>
            <w:tcBorders>
              <w:top w:val="single" w:sz="2" w:space="0" w:color="000000"/>
              <w:left w:val="single" w:sz="2" w:space="0" w:color="000000"/>
              <w:bottom w:val="single" w:sz="2" w:space="0" w:color="000000"/>
              <w:right w:val="single" w:sz="2" w:space="0" w:color="000000"/>
            </w:tcBorders>
            <w:shd w:val="clear" w:color="auto" w:fill="818181"/>
          </w:tcPr>
          <w:p w14:paraId="4EA1D28D" w14:textId="0C433EF1" w:rsidR="006B2902" w:rsidRPr="00621655" w:rsidRDefault="006B2902" w:rsidP="007A4590">
            <w:pPr>
              <w:spacing w:after="0" w:line="259" w:lineRule="auto"/>
              <w:ind w:left="34" w:firstLine="0"/>
              <w:rPr>
                <w:rFonts w:ascii="Merriweather Sans" w:hAnsi="Merriweather Sans"/>
                <w:color w:val="auto"/>
              </w:rPr>
            </w:pPr>
            <w:r w:rsidRPr="00621655">
              <w:rPr>
                <w:rFonts w:ascii="Merriweather Sans" w:hAnsi="Merriweather Sans"/>
                <w:b/>
                <w:color w:val="auto"/>
              </w:rPr>
              <w:t>MIÉRCOLES</w:t>
            </w:r>
          </w:p>
        </w:tc>
        <w:tc>
          <w:tcPr>
            <w:tcW w:w="850" w:type="dxa"/>
            <w:tcBorders>
              <w:top w:val="single" w:sz="2" w:space="0" w:color="000000"/>
              <w:left w:val="single" w:sz="2" w:space="0" w:color="000000"/>
              <w:bottom w:val="single" w:sz="2" w:space="0" w:color="000000"/>
              <w:right w:val="single" w:sz="2" w:space="0" w:color="000000"/>
            </w:tcBorders>
            <w:shd w:val="clear" w:color="auto" w:fill="818181"/>
          </w:tcPr>
          <w:p w14:paraId="311740CB" w14:textId="0AD25801" w:rsidR="006B2902" w:rsidRPr="00621655" w:rsidRDefault="006B2902" w:rsidP="007A4590">
            <w:pPr>
              <w:spacing w:after="0" w:line="259" w:lineRule="auto"/>
              <w:ind w:left="34" w:firstLine="0"/>
              <w:jc w:val="left"/>
              <w:rPr>
                <w:rFonts w:ascii="Merriweather Sans" w:hAnsi="Merriweather Sans"/>
                <w:color w:val="auto"/>
              </w:rPr>
            </w:pPr>
            <w:r w:rsidRPr="00621655">
              <w:rPr>
                <w:rFonts w:ascii="Merriweather Sans" w:hAnsi="Merriweather Sans"/>
                <w:b/>
                <w:color w:val="auto"/>
              </w:rPr>
              <w:t>JUEVES</w:t>
            </w:r>
          </w:p>
        </w:tc>
        <w:tc>
          <w:tcPr>
            <w:tcW w:w="1135" w:type="dxa"/>
            <w:tcBorders>
              <w:top w:val="single" w:sz="2" w:space="0" w:color="000000"/>
              <w:left w:val="single" w:sz="2" w:space="0" w:color="000000"/>
              <w:bottom w:val="single" w:sz="2" w:space="0" w:color="000000"/>
              <w:right w:val="single" w:sz="2" w:space="0" w:color="000000"/>
            </w:tcBorders>
            <w:shd w:val="clear" w:color="auto" w:fill="818181"/>
          </w:tcPr>
          <w:p w14:paraId="641D6FDB" w14:textId="4286D789" w:rsidR="006B2902" w:rsidRPr="00621655" w:rsidRDefault="006B2902" w:rsidP="007A4590">
            <w:pPr>
              <w:spacing w:after="0" w:line="259" w:lineRule="auto"/>
              <w:ind w:left="34" w:firstLine="0"/>
              <w:rPr>
                <w:rFonts w:ascii="Merriweather Sans" w:hAnsi="Merriweather Sans"/>
                <w:color w:val="auto"/>
              </w:rPr>
            </w:pPr>
            <w:r w:rsidRPr="00621655">
              <w:rPr>
                <w:rFonts w:ascii="Merriweather Sans" w:hAnsi="Merriweather Sans"/>
                <w:b/>
                <w:color w:val="auto"/>
              </w:rPr>
              <w:t>VIERNES</w:t>
            </w:r>
          </w:p>
        </w:tc>
        <w:tc>
          <w:tcPr>
            <w:tcW w:w="1261" w:type="dxa"/>
            <w:tcBorders>
              <w:top w:val="single" w:sz="2" w:space="0" w:color="000000"/>
              <w:left w:val="single" w:sz="2" w:space="0" w:color="000000"/>
              <w:bottom w:val="single" w:sz="2" w:space="0" w:color="000000"/>
              <w:right w:val="single" w:sz="2" w:space="0" w:color="000000"/>
            </w:tcBorders>
            <w:shd w:val="clear" w:color="auto" w:fill="818181"/>
          </w:tcPr>
          <w:p w14:paraId="585902AB" w14:textId="4A076CF3" w:rsidR="006B2902" w:rsidRPr="00621655" w:rsidRDefault="006B2902" w:rsidP="007A4590">
            <w:pPr>
              <w:spacing w:after="0" w:line="259" w:lineRule="auto"/>
              <w:ind w:left="0" w:right="36" w:firstLine="0"/>
              <w:jc w:val="center"/>
              <w:rPr>
                <w:rFonts w:ascii="Merriweather Sans" w:hAnsi="Merriweather Sans"/>
                <w:color w:val="auto"/>
              </w:rPr>
            </w:pPr>
            <w:r w:rsidRPr="00621655">
              <w:rPr>
                <w:rFonts w:ascii="Merriweather Sans" w:hAnsi="Merriweather Sans"/>
                <w:b/>
                <w:color w:val="auto"/>
              </w:rPr>
              <w:t>SÁBADO</w:t>
            </w:r>
          </w:p>
        </w:tc>
        <w:tc>
          <w:tcPr>
            <w:tcW w:w="1043" w:type="dxa"/>
            <w:tcBorders>
              <w:top w:val="single" w:sz="2" w:space="0" w:color="000000"/>
              <w:left w:val="single" w:sz="2" w:space="0" w:color="000000"/>
              <w:bottom w:val="single" w:sz="2" w:space="0" w:color="000000"/>
              <w:right w:val="single" w:sz="12" w:space="0" w:color="FFFFFF"/>
            </w:tcBorders>
            <w:shd w:val="clear" w:color="auto" w:fill="818181"/>
          </w:tcPr>
          <w:p w14:paraId="69C8395A" w14:textId="77777777" w:rsidR="006B2902" w:rsidRPr="00621655" w:rsidRDefault="006B2902" w:rsidP="007A4590">
            <w:pPr>
              <w:spacing w:after="0" w:line="259" w:lineRule="auto"/>
              <w:ind w:left="34" w:firstLine="0"/>
              <w:rPr>
                <w:rFonts w:ascii="Merriweather Sans" w:hAnsi="Merriweather Sans"/>
                <w:color w:val="auto"/>
              </w:rPr>
            </w:pPr>
            <w:r w:rsidRPr="00621655">
              <w:rPr>
                <w:rFonts w:ascii="Merriweather Sans" w:hAnsi="Merriweather Sans"/>
                <w:b/>
                <w:color w:val="auto"/>
              </w:rPr>
              <w:t xml:space="preserve">DOMINGO </w:t>
            </w:r>
          </w:p>
        </w:tc>
      </w:tr>
      <w:tr w:rsidR="006B2902" w:rsidRPr="00621655" w14:paraId="4CD3BCDD" w14:textId="77777777" w:rsidTr="007A4590">
        <w:tblPrEx>
          <w:tblCellMar>
            <w:left w:w="36" w:type="dxa"/>
            <w:bottom w:w="0" w:type="dxa"/>
            <w:right w:w="108" w:type="dxa"/>
          </w:tblCellMar>
        </w:tblPrEx>
        <w:trPr>
          <w:trHeight w:val="445"/>
        </w:trPr>
        <w:tc>
          <w:tcPr>
            <w:tcW w:w="0" w:type="auto"/>
            <w:gridSpan w:val="2"/>
            <w:vMerge/>
            <w:tcBorders>
              <w:top w:val="nil"/>
              <w:left w:val="single" w:sz="12" w:space="0" w:color="FFFFFF"/>
              <w:bottom w:val="single" w:sz="12" w:space="0" w:color="FFFFFF"/>
              <w:right w:val="single" w:sz="12" w:space="0" w:color="FFFFFF"/>
            </w:tcBorders>
          </w:tcPr>
          <w:p w14:paraId="48B9BF26"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4725" w:type="dxa"/>
            <w:gridSpan w:val="5"/>
            <w:tcBorders>
              <w:top w:val="single" w:sz="2" w:space="0" w:color="000000"/>
              <w:left w:val="single" w:sz="12" w:space="0" w:color="FFFFFF"/>
              <w:bottom w:val="single" w:sz="2" w:space="0" w:color="F2F2F2"/>
              <w:right w:val="single" w:sz="2" w:space="0" w:color="000000"/>
            </w:tcBorders>
            <w:shd w:val="clear" w:color="auto" w:fill="DADADB"/>
          </w:tcPr>
          <w:p w14:paraId="18E6FE02" w14:textId="77777777" w:rsidR="006B2902" w:rsidRPr="00621655" w:rsidRDefault="006B2902" w:rsidP="007A4590">
            <w:pPr>
              <w:spacing w:after="72" w:line="259" w:lineRule="auto"/>
              <w:ind w:left="50" w:firstLine="0"/>
              <w:jc w:val="center"/>
              <w:rPr>
                <w:rFonts w:ascii="Merriweather Sans" w:hAnsi="Merriweather Sans"/>
                <w:color w:val="auto"/>
              </w:rPr>
            </w:pPr>
            <w:r w:rsidRPr="00621655">
              <w:rPr>
                <w:rFonts w:ascii="Merriweather Sans" w:hAnsi="Merriweather Sans"/>
                <w:b/>
                <w:color w:val="auto"/>
              </w:rPr>
              <w:t xml:space="preserve"> </w:t>
            </w:r>
          </w:p>
          <w:p w14:paraId="70AB4719" w14:textId="77777777"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 xml:space="preserve"> </w:t>
            </w:r>
          </w:p>
        </w:tc>
        <w:tc>
          <w:tcPr>
            <w:tcW w:w="1261" w:type="dxa"/>
            <w:tcBorders>
              <w:top w:val="single" w:sz="2" w:space="0" w:color="000000"/>
              <w:left w:val="single" w:sz="2" w:space="0" w:color="000000"/>
              <w:bottom w:val="single" w:sz="2" w:space="0" w:color="F2F2F2"/>
              <w:right w:val="single" w:sz="2" w:space="0" w:color="000000"/>
            </w:tcBorders>
            <w:shd w:val="clear" w:color="auto" w:fill="C0C0C0"/>
          </w:tcPr>
          <w:p w14:paraId="75D38902" w14:textId="4AFC55A0" w:rsidR="006B2902" w:rsidRPr="00621655" w:rsidRDefault="006B2902" w:rsidP="007A4590">
            <w:pPr>
              <w:spacing w:after="0" w:line="259" w:lineRule="auto"/>
              <w:ind w:left="0" w:firstLine="0"/>
              <w:jc w:val="center"/>
              <w:rPr>
                <w:rFonts w:ascii="Merriweather Sans" w:hAnsi="Merriweather Sans"/>
                <w:color w:val="auto"/>
              </w:rPr>
            </w:pPr>
            <w:r w:rsidRPr="00621655">
              <w:rPr>
                <w:rFonts w:ascii="Merriweather Sans" w:hAnsi="Merriweather Sans"/>
                <w:b/>
                <w:color w:val="auto"/>
              </w:rPr>
              <w:t>TEXTIL SANITARIO GP</w:t>
            </w:r>
          </w:p>
        </w:tc>
        <w:tc>
          <w:tcPr>
            <w:tcW w:w="1043" w:type="dxa"/>
            <w:tcBorders>
              <w:top w:val="single" w:sz="2" w:space="0" w:color="000000"/>
              <w:left w:val="single" w:sz="2" w:space="0" w:color="000000"/>
              <w:bottom w:val="single" w:sz="2" w:space="0" w:color="F2F2F2"/>
              <w:right w:val="single" w:sz="12" w:space="0" w:color="FFFFFF"/>
            </w:tcBorders>
            <w:shd w:val="clear" w:color="auto" w:fill="DADADB"/>
          </w:tcPr>
          <w:p w14:paraId="4F3C068A" w14:textId="77777777" w:rsidR="006B2902" w:rsidRPr="00621655" w:rsidRDefault="006B2902" w:rsidP="007A4590">
            <w:pPr>
              <w:spacing w:after="0" w:line="259" w:lineRule="auto"/>
              <w:ind w:left="0" w:right="31" w:firstLine="0"/>
              <w:jc w:val="center"/>
              <w:rPr>
                <w:rFonts w:ascii="Merriweather Sans" w:hAnsi="Merriweather Sans"/>
                <w:color w:val="auto"/>
              </w:rPr>
            </w:pPr>
            <w:r w:rsidRPr="00621655">
              <w:rPr>
                <w:rFonts w:ascii="Merriweather Sans" w:hAnsi="Merriweather Sans"/>
                <w:b/>
                <w:color w:val="auto"/>
              </w:rPr>
              <w:t xml:space="preserve"> </w:t>
            </w:r>
          </w:p>
        </w:tc>
      </w:tr>
      <w:tr w:rsidR="006B2902" w:rsidRPr="00621655" w14:paraId="5242BDCE" w14:textId="77777777" w:rsidTr="007A4590">
        <w:tblPrEx>
          <w:tblCellMar>
            <w:left w:w="36" w:type="dxa"/>
            <w:bottom w:w="0" w:type="dxa"/>
            <w:right w:w="108" w:type="dxa"/>
          </w:tblCellMar>
        </w:tblPrEx>
        <w:trPr>
          <w:trHeight w:val="1772"/>
        </w:trPr>
        <w:tc>
          <w:tcPr>
            <w:tcW w:w="1578" w:type="dxa"/>
            <w:gridSpan w:val="2"/>
            <w:tcBorders>
              <w:top w:val="single" w:sz="12" w:space="0" w:color="FFFFFF"/>
              <w:left w:val="single" w:sz="12" w:space="0" w:color="FFFFFF"/>
              <w:bottom w:val="single" w:sz="12" w:space="0" w:color="FFFFFF"/>
              <w:right w:val="single" w:sz="12" w:space="0" w:color="FFFFFF"/>
            </w:tcBorders>
            <w:shd w:val="clear" w:color="auto" w:fill="F2F2F2"/>
            <w:vAlign w:val="center"/>
          </w:tcPr>
          <w:p w14:paraId="7201573A" w14:textId="490B8CDE" w:rsidR="006B2902" w:rsidRPr="00621655" w:rsidRDefault="006B2902" w:rsidP="007A4590">
            <w:pPr>
              <w:spacing w:after="0" w:line="259" w:lineRule="auto"/>
              <w:ind w:left="30" w:firstLine="0"/>
              <w:jc w:val="left"/>
              <w:rPr>
                <w:rFonts w:ascii="Merriweather Sans" w:hAnsi="Merriweather Sans"/>
                <w:color w:val="auto"/>
              </w:rPr>
            </w:pPr>
            <w:r w:rsidRPr="00621655">
              <w:rPr>
                <w:rFonts w:ascii="Merriweather Sans" w:hAnsi="Merriweather Sans"/>
                <w:b/>
                <w:color w:val="auto"/>
              </w:rPr>
              <w:t>COMPOSICIÓN DE LOS EQUIPOS</w:t>
            </w:r>
          </w:p>
        </w:tc>
        <w:tc>
          <w:tcPr>
            <w:tcW w:w="7028" w:type="dxa"/>
            <w:gridSpan w:val="7"/>
            <w:tcBorders>
              <w:top w:val="single" w:sz="2" w:space="0" w:color="F2F2F2"/>
              <w:left w:val="single" w:sz="12" w:space="0" w:color="FFFFFF"/>
              <w:bottom w:val="single" w:sz="12" w:space="0" w:color="FFFFFF"/>
              <w:right w:val="single" w:sz="12" w:space="0" w:color="FFFFFF"/>
            </w:tcBorders>
            <w:shd w:val="clear" w:color="auto" w:fill="F2F2F2"/>
          </w:tcPr>
          <w:p w14:paraId="387C5052" w14:textId="2F1F31E4" w:rsidR="006B2902" w:rsidRPr="00621655" w:rsidRDefault="006B2902" w:rsidP="007A4590">
            <w:pPr>
              <w:spacing w:after="30" w:line="259" w:lineRule="auto"/>
              <w:ind w:left="2" w:firstLine="0"/>
              <w:jc w:val="left"/>
              <w:rPr>
                <w:rFonts w:ascii="Merriweather Sans" w:hAnsi="Merriweather Sans"/>
                <w:color w:val="auto"/>
              </w:rPr>
            </w:pPr>
            <w:r w:rsidRPr="00621655">
              <w:rPr>
                <w:rFonts w:ascii="Merriweather Sans" w:hAnsi="Merriweather Sans"/>
                <w:color w:val="auto"/>
              </w:rPr>
              <w:t>Se prevén los siguientes equipos:</w:t>
            </w:r>
          </w:p>
          <w:p w14:paraId="03AD268D" w14:textId="6CF3337F" w:rsidR="007A2BC7" w:rsidRPr="00621655" w:rsidRDefault="006B2902" w:rsidP="007A4590">
            <w:pPr>
              <w:spacing w:after="0" w:line="297" w:lineRule="auto"/>
              <w:ind w:left="2" w:right="2455" w:firstLine="0"/>
              <w:jc w:val="left"/>
              <w:rPr>
                <w:rFonts w:ascii="Merriweather Sans" w:hAnsi="Merriweather Sans"/>
                <w:color w:val="auto"/>
              </w:rPr>
            </w:pPr>
            <w:r w:rsidRPr="00621655">
              <w:rPr>
                <w:rFonts w:ascii="Merriweather Sans" w:eastAsia="Times New Roman" w:hAnsi="Merriweather Sans" w:cs="Times New Roman"/>
                <w:color w:val="auto"/>
              </w:rPr>
              <w:t>-</w:t>
            </w:r>
            <w:r w:rsidRPr="00621655">
              <w:rPr>
                <w:rFonts w:ascii="Merriweather Sans" w:hAnsi="Merriweather Sans"/>
                <w:color w:val="auto"/>
              </w:rPr>
              <w:t xml:space="preserve"> Vehículos de carga posterior de mínimo 21 m</w:t>
            </w:r>
            <w:r w:rsidRPr="00621655">
              <w:rPr>
                <w:rFonts w:ascii="Merriweather Sans" w:hAnsi="Merriweather Sans"/>
                <w:color w:val="auto"/>
                <w:vertAlign w:val="superscript"/>
              </w:rPr>
              <w:t>3</w:t>
            </w:r>
          </w:p>
          <w:p w14:paraId="14222432" w14:textId="45D73AAF" w:rsidR="006B2902" w:rsidRPr="00621655" w:rsidRDefault="006B2902" w:rsidP="007A4590">
            <w:pPr>
              <w:spacing w:after="0" w:line="297" w:lineRule="auto"/>
              <w:ind w:left="2" w:right="2455" w:firstLine="0"/>
              <w:jc w:val="left"/>
              <w:rPr>
                <w:rFonts w:ascii="Merriweather Sans" w:hAnsi="Merriweather Sans"/>
                <w:color w:val="auto"/>
              </w:rPr>
            </w:pPr>
            <w:r w:rsidRPr="00621655">
              <w:rPr>
                <w:rFonts w:ascii="Merriweather Sans" w:eastAsia="Times New Roman" w:hAnsi="Merriweather Sans" w:cs="Times New Roman"/>
                <w:color w:val="auto"/>
              </w:rPr>
              <w:t>-</w:t>
            </w:r>
            <w:r w:rsidRPr="00621655">
              <w:rPr>
                <w:rFonts w:ascii="Merriweather Sans" w:hAnsi="Merriweather Sans"/>
                <w:color w:val="auto"/>
              </w:rPr>
              <w:t xml:space="preserve"> Por equipo de recogida: 1 conductor + 1 peón</w:t>
            </w:r>
          </w:p>
          <w:p w14:paraId="7CD353CC" w14:textId="7B40A79E" w:rsidR="006B2902" w:rsidRPr="00621655" w:rsidRDefault="00610398" w:rsidP="007A4590">
            <w:pPr>
              <w:spacing w:after="0" w:line="259" w:lineRule="auto"/>
              <w:ind w:left="0" w:firstLine="0"/>
              <w:jc w:val="left"/>
              <w:rPr>
                <w:rFonts w:ascii="Merriweather Sans" w:hAnsi="Merriweather Sans"/>
                <w:color w:val="auto"/>
              </w:rPr>
            </w:pPr>
            <w:r w:rsidRPr="00621655">
              <w:rPr>
                <w:rFonts w:ascii="Merriweather Sans" w:eastAsia="Calibri" w:hAnsi="Merriweather Sans" w:cs="Calibri"/>
                <w:noProof/>
                <w:color w:val="auto"/>
              </w:rPr>
              <mc:AlternateContent>
                <mc:Choice Requires="wpg">
                  <w:drawing>
                    <wp:inline distT="0" distB="0" distL="0" distR="0" wp14:anchorId="51CB9050" wp14:editId="046E9DEE">
                      <wp:extent cx="1813560" cy="631190"/>
                      <wp:effectExtent l="1905" t="1270" r="3810" b="62865"/>
                      <wp:docPr id="198" name="Group 2267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13560" cy="631190"/>
                                <a:chOff x="0" y="0"/>
                                <a:chExt cx="18135" cy="6312"/>
                              </a:xfrm>
                            </wpg:grpSpPr>
                            <pic:pic xmlns:pic="http://schemas.openxmlformats.org/drawingml/2006/picture">
                              <pic:nvPicPr>
                                <pic:cNvPr id="199" name="Picture 1125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1188"/>
                                  <a:ext cx="6156" cy="4633"/>
                                </a:xfrm>
                                <a:prstGeom prst="rect">
                                  <a:avLst/>
                                </a:prstGeom>
                                <a:noFill/>
                                <a:extLst>
                                  <a:ext uri="{909E8E84-426E-40DD-AFC4-6F175D3DCCD1}">
                                    <a14:hiddenFill xmlns:a14="http://schemas.microsoft.com/office/drawing/2010/main">
                                      <a:solidFill>
                                        <a:srgbClr val="FFFFFF"/>
                                      </a:solidFill>
                                    </a14:hiddenFill>
                                  </a:ext>
                                </a:extLst>
                              </pic:spPr>
                            </pic:pic>
                            <wps:wsp>
                              <wps:cNvPr id="200" name="Rectangle 11255"/>
                              <wps:cNvSpPr>
                                <a:spLocks noChangeArrowheads="1"/>
                              </wps:cNvSpPr>
                              <wps:spPr bwMode="auto">
                                <a:xfrm>
                                  <a:off x="6187" y="4549"/>
                                  <a:ext cx="933"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C26C47"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201" name="Picture 11257"/>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6873" y="838"/>
                                  <a:ext cx="4511" cy="4983"/>
                                </a:xfrm>
                                <a:prstGeom prst="rect">
                                  <a:avLst/>
                                </a:prstGeom>
                                <a:noFill/>
                                <a:extLst>
                                  <a:ext uri="{909E8E84-426E-40DD-AFC4-6F175D3DCCD1}">
                                    <a14:hiddenFill xmlns:a14="http://schemas.microsoft.com/office/drawing/2010/main">
                                      <a:solidFill>
                                        <a:srgbClr val="FFFFFF"/>
                                      </a:solidFill>
                                    </a14:hiddenFill>
                                  </a:ext>
                                </a:extLst>
                              </pic:spPr>
                            </pic:pic>
                            <wps:wsp>
                              <wps:cNvPr id="202" name="Rectangle 11258"/>
                              <wps:cNvSpPr>
                                <a:spLocks noChangeArrowheads="1"/>
                              </wps:cNvSpPr>
                              <wps:spPr bwMode="auto">
                                <a:xfrm>
                                  <a:off x="11399" y="4564"/>
                                  <a:ext cx="2331" cy="22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4F18B7" w14:textId="77777777" w:rsidR="008B2713" w:rsidRDefault="008B2713" w:rsidP="006B2902">
                                    <w:pPr>
                                      <w:spacing w:after="160" w:line="259" w:lineRule="auto"/>
                                      <w:ind w:left="0" w:firstLine="0"/>
                                      <w:jc w:val="left"/>
                                    </w:pPr>
                                    <w:r>
                                      <w:t xml:space="preserve">     </w:t>
                                    </w:r>
                                  </w:p>
                                </w:txbxContent>
                              </wps:txbx>
                              <wps:bodyPr rot="0" vert="horz" wrap="square" lIns="0" tIns="0" rIns="0" bIns="0" anchor="t" anchorCtr="0" upright="1">
                                <a:noAutofit/>
                              </wps:bodyPr>
                            </wps:wsp>
                            <pic:pic xmlns:pic="http://schemas.openxmlformats.org/drawingml/2006/picture">
                              <pic:nvPicPr>
                                <pic:cNvPr id="203" name="Picture 11260"/>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10800001" flipV="1">
                                  <a:off x="13152" y="0"/>
                                  <a:ext cx="4983" cy="582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51CB9050" id="Group 226755" o:spid="_x0000_s1078" style="width:142.8pt;height:49.7pt;mso-position-horizontal-relative:char;mso-position-vertical-relative:line" coordsize="18135,6312"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">
                      <v:shape id="Picture 11254" o:spid="_x0000_s1079" type="#_x0000_t75" style="position:absolute;top:1188;width:6156;height:46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">
                        <v:imagedata r:id="rId32" o:title=""/>
                      </v:shape>
                      <v:rect id="Rectangle 11255" o:spid="_x0000_s1080" style="position:absolute;left:6187;top:4549;width:933;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" filled="f" stroked="f">
                        <v:textbox inset="0,0,0,0">
                          <w:txbxContent>
                            <w:p w14:paraId="0FC26C47" w14:textId="77777777" w:rsidR="008B2713" w:rsidRDefault="008B2713" w:rsidP="006B2902">
                              <w:pPr>
                                <w:spacing w:after="160" w:line="259" w:lineRule="auto"/>
                                <w:ind w:left="0" w:firstLine="0"/>
                                <w:jc w:val="left"/>
                              </w:pPr>
                              <w:r>
                                <w:rPr>
                                  <w:b/>
                                </w:rPr>
                                <w:t xml:space="preserve">  </w:t>
                              </w:r>
                            </w:p>
                          </w:txbxContent>
                        </v:textbox>
                      </v:rect>
                      <v:shape id="Picture 11257" o:spid="_x0000_s1081" type="#_x0000_t75" style="position:absolute;left:6873;top:838;width:4511;height:49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">
                        <v:imagedata r:id="rId31" o:title=""/>
                      </v:shape>
                      <v:rect id="Rectangle 11258" o:spid="_x0000_s1082" style="position:absolute;left:11399;top:4564;width:2331;height:2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" filled="f" stroked="f">
                        <v:textbox inset="0,0,0,0">
                          <w:txbxContent>
                            <w:p w14:paraId="654F18B7" w14:textId="77777777" w:rsidR="008B2713" w:rsidRDefault="008B2713" w:rsidP="006B2902">
                              <w:pPr>
                                <w:spacing w:after="160" w:line="259" w:lineRule="auto"/>
                                <w:ind w:left="0" w:firstLine="0"/>
                                <w:jc w:val="left"/>
                              </w:pPr>
                              <w:r>
                                <w:t xml:space="preserve">     </w:t>
                              </w:r>
                            </w:p>
                          </w:txbxContent>
                        </v:textbox>
                      </v:rect>
                      <v:shape id="Picture 11260" o:spid="_x0000_s1083" type="#_x0000_t75" style="position:absolute;left:13152;width:4983;height:5821;rotation:11796479fd;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">
                        <v:imagedata r:id="rId21" o:title=""/>
                      </v:shape>
                      <w10:anchorlock/>
                    </v:group>
                  </w:pict>
                </mc:Fallback>
              </mc:AlternateContent>
            </w:r>
            <w:r w:rsidR="006B2902" w:rsidRPr="00621655">
              <w:rPr>
                <w:rFonts w:ascii="Merriweather Sans" w:hAnsi="Merriweather Sans"/>
                <w:color w:val="auto"/>
              </w:rPr>
              <w:t xml:space="preserve"> </w:t>
            </w:r>
          </w:p>
        </w:tc>
      </w:tr>
    </w:tbl>
    <w:p w14:paraId="65787C0C" w14:textId="73CE7D63" w:rsidR="006B2902" w:rsidRPr="00621655" w:rsidRDefault="006B2902" w:rsidP="006B2902">
      <w:pPr>
        <w:spacing w:after="3" w:line="252" w:lineRule="auto"/>
        <w:ind w:left="650" w:hanging="641"/>
        <w:jc w:val="left"/>
        <w:rPr>
          <w:rFonts w:ascii="Merriweather Sans" w:hAnsi="Merriweather Sans"/>
          <w:color w:val="auto"/>
          <w:sz w:val="22"/>
        </w:rPr>
      </w:pPr>
      <w:r w:rsidRPr="00621655">
        <w:rPr>
          <w:rFonts w:ascii="Merriweather Sans" w:hAnsi="Merriweather Sans"/>
          <w:b/>
          <w:color w:val="auto"/>
          <w:sz w:val="22"/>
        </w:rPr>
        <w:t>4.2.8.8. RECOGIDA PUERTA A PUERTA COMERCIAL EXCLUSIVO DE FORM</w:t>
      </w:r>
      <w:r w:rsidR="008A669C" w:rsidRPr="00621655">
        <w:rPr>
          <w:rFonts w:ascii="Merriweather Sans" w:hAnsi="Merriweather Sans"/>
          <w:b/>
          <w:color w:val="auto"/>
          <w:sz w:val="22"/>
        </w:rPr>
        <w:t xml:space="preserve"> Y </w:t>
      </w:r>
      <w:r w:rsidRPr="00621655">
        <w:rPr>
          <w:rFonts w:ascii="Merriweather Sans" w:hAnsi="Merriweather Sans"/>
          <w:b/>
          <w:color w:val="auto"/>
          <w:sz w:val="22"/>
        </w:rPr>
        <w:t>PAPEL Y CARTÓN (BARRIO DE TIANA</w:t>
      </w:r>
      <w:r w:rsidR="007A2BC7" w:rsidRPr="00621655">
        <w:rPr>
          <w:rFonts w:ascii="Merriweather Sans" w:hAnsi="Merriweather Sans"/>
          <w:b/>
          <w:color w:val="auto"/>
          <w:sz w:val="22"/>
        </w:rPr>
        <w:t>-</w:t>
      </w:r>
      <w:r w:rsidR="00DF0890" w:rsidRPr="00621655">
        <w:rPr>
          <w:rFonts w:ascii="Merriweather Sans" w:hAnsi="Merriweather Sans"/>
          <w:b/>
          <w:color w:val="auto"/>
          <w:sz w:val="22"/>
        </w:rPr>
        <w:t>PONT VELL</w:t>
      </w:r>
      <w:r w:rsidRPr="00621655">
        <w:rPr>
          <w:rFonts w:ascii="Merriweather Sans" w:hAnsi="Merriweather Sans"/>
          <w:b/>
          <w:color w:val="auto"/>
          <w:sz w:val="22"/>
        </w:rPr>
        <w:t>)</w:t>
      </w:r>
    </w:p>
    <w:tbl>
      <w:tblPr>
        <w:tblW w:w="8705" w:type="dxa"/>
        <w:tblInd w:w="9" w:type="dxa"/>
        <w:tblLayout w:type="fixed"/>
        <w:tblCellMar>
          <w:left w:w="66" w:type="dxa"/>
          <w:bottom w:w="12" w:type="dxa"/>
          <w:right w:w="12" w:type="dxa"/>
        </w:tblCellMar>
        <w:tblLook w:val="04A0" w:firstRow="1" w:lastRow="0" w:firstColumn="1" w:lastColumn="0" w:noHBand="0" w:noVBand="1"/>
      </w:tblPr>
      <w:tblGrid>
        <w:gridCol w:w="1391"/>
        <w:gridCol w:w="1076"/>
        <w:gridCol w:w="882"/>
        <w:gridCol w:w="1132"/>
        <w:gridCol w:w="788"/>
        <w:gridCol w:w="1225"/>
        <w:gridCol w:w="1040"/>
        <w:gridCol w:w="1171"/>
      </w:tblGrid>
      <w:tr w:rsidR="006B2902" w:rsidRPr="00621655" w14:paraId="435A9038" w14:textId="77777777" w:rsidTr="005020B5">
        <w:trPr>
          <w:trHeight w:val="556"/>
        </w:trPr>
        <w:tc>
          <w:tcPr>
            <w:tcW w:w="8705" w:type="dxa"/>
            <w:gridSpan w:val="8"/>
            <w:tcBorders>
              <w:top w:val="single" w:sz="12" w:space="0" w:color="FFFFFF"/>
              <w:left w:val="single" w:sz="12" w:space="0" w:color="FFFFFF"/>
              <w:bottom w:val="single" w:sz="2" w:space="0" w:color="DADADB"/>
              <w:right w:val="single" w:sz="12" w:space="0" w:color="FFFFFF"/>
            </w:tcBorders>
            <w:shd w:val="clear" w:color="auto" w:fill="818181"/>
          </w:tcPr>
          <w:p w14:paraId="5A3BCDFF" w14:textId="2F4F5AA6" w:rsidR="006B2902" w:rsidRPr="00621655" w:rsidRDefault="006B2902" w:rsidP="007A4590">
            <w:pPr>
              <w:spacing w:after="0" w:line="259" w:lineRule="auto"/>
              <w:ind w:left="720" w:firstLine="0"/>
              <w:rPr>
                <w:rFonts w:ascii="Merriweather Sans" w:hAnsi="Merriweather Sans"/>
                <w:color w:val="auto"/>
              </w:rPr>
            </w:pPr>
            <w:r w:rsidRPr="00621655">
              <w:rPr>
                <w:rFonts w:ascii="Merriweather Sans" w:hAnsi="Merriweather Sans"/>
                <w:b/>
                <w:color w:val="auto"/>
              </w:rPr>
              <w:t>RECOGIDA PUERTA A PUERTA COMERCIAL EXCLUSIV</w:t>
            </w:r>
            <w:r w:rsidR="007A2BC7" w:rsidRPr="00621655">
              <w:rPr>
                <w:rFonts w:ascii="Merriweather Sans" w:hAnsi="Merriweather Sans"/>
                <w:b/>
                <w:color w:val="auto"/>
              </w:rPr>
              <w:t>A</w:t>
            </w:r>
            <w:r w:rsidRPr="00621655">
              <w:rPr>
                <w:rFonts w:ascii="Merriweather Sans" w:hAnsi="Merriweather Sans"/>
                <w:b/>
                <w:color w:val="auto"/>
              </w:rPr>
              <w:t xml:space="preserve"> DE FRACCIÓN FORM</w:t>
            </w:r>
            <w:r w:rsidR="008A669C" w:rsidRPr="00621655">
              <w:rPr>
                <w:rFonts w:ascii="Merriweather Sans" w:hAnsi="Merriweather Sans"/>
                <w:b/>
                <w:color w:val="auto"/>
              </w:rPr>
              <w:t xml:space="preserve"> Y </w:t>
            </w:r>
            <w:r w:rsidRPr="00621655">
              <w:rPr>
                <w:rFonts w:ascii="Merriweather Sans" w:hAnsi="Merriweather Sans"/>
                <w:b/>
                <w:color w:val="auto"/>
              </w:rPr>
              <w:t xml:space="preserve">PAPEL Y CARTÓN </w:t>
            </w:r>
            <w:r w:rsidR="00DF0890" w:rsidRPr="00621655">
              <w:rPr>
                <w:rFonts w:ascii="Merriweather Sans" w:hAnsi="Merriweather Sans"/>
                <w:b/>
                <w:color w:val="auto"/>
              </w:rPr>
              <w:t>EN EL BARRIO</w:t>
            </w:r>
            <w:r w:rsidRPr="00621655">
              <w:rPr>
                <w:rFonts w:ascii="Merriweather Sans" w:hAnsi="Merriweather Sans"/>
                <w:b/>
                <w:color w:val="auto"/>
              </w:rPr>
              <w:t xml:space="preserve"> </w:t>
            </w:r>
            <w:r w:rsidR="007A2BC7" w:rsidRPr="00621655">
              <w:rPr>
                <w:rFonts w:ascii="Merriweather Sans" w:hAnsi="Merriweather Sans"/>
                <w:b/>
                <w:color w:val="auto"/>
              </w:rPr>
              <w:t xml:space="preserve">DE </w:t>
            </w:r>
            <w:r w:rsidRPr="00621655">
              <w:rPr>
                <w:rFonts w:ascii="Merriweather Sans" w:hAnsi="Merriweather Sans"/>
                <w:b/>
                <w:color w:val="auto"/>
              </w:rPr>
              <w:t>TIANA</w:t>
            </w:r>
            <w:r w:rsidR="007A2BC7" w:rsidRPr="00621655">
              <w:rPr>
                <w:rFonts w:ascii="Merriweather Sans" w:hAnsi="Merriweather Sans"/>
                <w:b/>
                <w:color w:val="auto"/>
              </w:rPr>
              <w:t>-PONT VELL</w:t>
            </w:r>
          </w:p>
        </w:tc>
      </w:tr>
      <w:tr w:rsidR="006B2902" w:rsidRPr="00621655" w14:paraId="14025888" w14:textId="77777777" w:rsidTr="005020B5">
        <w:trPr>
          <w:trHeight w:val="929"/>
        </w:trPr>
        <w:tc>
          <w:tcPr>
            <w:tcW w:w="1391" w:type="dxa"/>
            <w:tcBorders>
              <w:top w:val="single" w:sz="12" w:space="0" w:color="FFFFFF"/>
              <w:left w:val="single" w:sz="12" w:space="0" w:color="FFFFFF"/>
              <w:bottom w:val="single" w:sz="12" w:space="0" w:color="FFFFFF"/>
              <w:right w:val="single" w:sz="12" w:space="0" w:color="FFFFFF"/>
            </w:tcBorders>
            <w:shd w:val="clear" w:color="auto" w:fill="DADADB"/>
          </w:tcPr>
          <w:p w14:paraId="12BB6D3C" w14:textId="12557045" w:rsidR="006B2902" w:rsidRPr="00621655" w:rsidRDefault="006B2902" w:rsidP="00EA6A3A">
            <w:pPr>
              <w:spacing w:after="17" w:line="259" w:lineRule="auto"/>
              <w:ind w:left="0" w:firstLine="0"/>
              <w:jc w:val="left"/>
              <w:rPr>
                <w:rFonts w:ascii="Merriweather Sans" w:hAnsi="Merriweather Sans"/>
                <w:color w:val="auto"/>
              </w:rPr>
            </w:pPr>
            <w:r w:rsidRPr="00621655">
              <w:rPr>
                <w:rFonts w:ascii="Merriweather Sans" w:hAnsi="Merriweather Sans"/>
                <w:b/>
                <w:color w:val="auto"/>
              </w:rPr>
              <w:t>DESCRIPCIÓN DE LA RECOGIDA</w:t>
            </w:r>
          </w:p>
        </w:tc>
        <w:tc>
          <w:tcPr>
            <w:tcW w:w="7314" w:type="dxa"/>
            <w:gridSpan w:val="7"/>
            <w:tcBorders>
              <w:top w:val="single" w:sz="2" w:space="0" w:color="DADADB"/>
              <w:left w:val="single" w:sz="12" w:space="0" w:color="FFFFFF"/>
              <w:bottom w:val="single" w:sz="2" w:space="0" w:color="F2F2F2"/>
              <w:right w:val="single" w:sz="12" w:space="0" w:color="FFFFFF"/>
            </w:tcBorders>
            <w:shd w:val="clear" w:color="auto" w:fill="DADADB"/>
            <w:vAlign w:val="bottom"/>
          </w:tcPr>
          <w:p w14:paraId="3B5A5882" w14:textId="7242C132"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 xml:space="preserve">Esta recogida solo se realizará </w:t>
            </w:r>
            <w:r w:rsidR="007A2BC7" w:rsidRPr="00621655">
              <w:rPr>
                <w:rFonts w:ascii="Merriweather Sans" w:hAnsi="Merriweather Sans"/>
                <w:color w:val="auto"/>
              </w:rPr>
              <w:t>en</w:t>
            </w:r>
            <w:r w:rsidRPr="00621655">
              <w:rPr>
                <w:rFonts w:ascii="Merriweather Sans" w:hAnsi="Merriweather Sans"/>
                <w:color w:val="auto"/>
              </w:rPr>
              <w:t xml:space="preserve"> aquellos establecimientos comerciales del </w:t>
            </w:r>
            <w:r w:rsidRPr="00621655">
              <w:rPr>
                <w:rFonts w:ascii="Merriweather Sans" w:hAnsi="Merriweather Sans"/>
                <w:b/>
                <w:color w:val="auto"/>
              </w:rPr>
              <w:t xml:space="preserve">barrio de Tiana-Pont </w:t>
            </w:r>
            <w:r w:rsidR="000511FF" w:rsidRPr="00621655">
              <w:rPr>
                <w:rFonts w:ascii="Merriweather Sans" w:hAnsi="Merriweather Sans"/>
                <w:b/>
                <w:color w:val="auto"/>
              </w:rPr>
              <w:t>Vell</w:t>
            </w:r>
            <w:r w:rsidRPr="00621655">
              <w:rPr>
                <w:rFonts w:ascii="Merriweather Sans" w:hAnsi="Merriweather Sans"/>
                <w:color w:val="auto"/>
              </w:rPr>
              <w:t xml:space="preserve"> que realicen una generación suficientemente alta.</w:t>
            </w:r>
          </w:p>
        </w:tc>
      </w:tr>
      <w:tr w:rsidR="006B2902" w:rsidRPr="00621655" w14:paraId="1BF7C81C" w14:textId="77777777" w:rsidTr="005020B5">
        <w:trPr>
          <w:trHeight w:val="559"/>
        </w:trPr>
        <w:tc>
          <w:tcPr>
            <w:tcW w:w="1391" w:type="dxa"/>
            <w:tcBorders>
              <w:top w:val="single" w:sz="12" w:space="0" w:color="FFFFFF"/>
              <w:left w:val="single" w:sz="12" w:space="0" w:color="FFFFFF"/>
              <w:bottom w:val="single" w:sz="12" w:space="0" w:color="FFFFFF"/>
              <w:right w:val="single" w:sz="12" w:space="0" w:color="FFFFFF"/>
            </w:tcBorders>
            <w:shd w:val="clear" w:color="auto" w:fill="F2F2F2"/>
          </w:tcPr>
          <w:p w14:paraId="7B4CE57D" w14:textId="40104555" w:rsidR="006B2902" w:rsidRPr="00621655" w:rsidRDefault="00C80423" w:rsidP="00EA6A3A">
            <w:pPr>
              <w:tabs>
                <w:tab w:val="right" w:pos="1595"/>
              </w:tabs>
              <w:spacing w:after="17" w:line="259" w:lineRule="auto"/>
              <w:ind w:left="0" w:firstLine="0"/>
              <w:jc w:val="left"/>
              <w:rPr>
                <w:rFonts w:ascii="Merriweather Sans" w:hAnsi="Merriweather Sans"/>
                <w:color w:val="auto"/>
              </w:rPr>
            </w:pPr>
            <w:r w:rsidRPr="00621655">
              <w:rPr>
                <w:rFonts w:ascii="Merriweather Sans" w:hAnsi="Merriweather Sans"/>
                <w:b/>
                <w:color w:val="auto"/>
              </w:rPr>
              <w:t>ÁMBITO</w:t>
            </w:r>
            <w:r w:rsidR="006B2902" w:rsidRPr="00621655">
              <w:rPr>
                <w:rFonts w:ascii="Merriweather Sans" w:hAnsi="Merriweather Sans"/>
                <w:b/>
                <w:color w:val="auto"/>
              </w:rPr>
              <w:t xml:space="preserve"> </w:t>
            </w:r>
            <w:r w:rsidR="0041087D" w:rsidRPr="00621655">
              <w:rPr>
                <w:rFonts w:ascii="Merriweather Sans" w:hAnsi="Merriweather Sans"/>
                <w:b/>
                <w:color w:val="auto"/>
              </w:rPr>
              <w:t>DE LA RECOGIDA</w:t>
            </w:r>
          </w:p>
        </w:tc>
        <w:tc>
          <w:tcPr>
            <w:tcW w:w="7314" w:type="dxa"/>
            <w:gridSpan w:val="7"/>
            <w:tcBorders>
              <w:top w:val="single" w:sz="2" w:space="0" w:color="F2F2F2"/>
              <w:left w:val="single" w:sz="12" w:space="0" w:color="FFFFFF"/>
              <w:bottom w:val="single" w:sz="2" w:space="0" w:color="DADADB"/>
              <w:right w:val="single" w:sz="12" w:space="0" w:color="FFFFFF"/>
            </w:tcBorders>
            <w:shd w:val="clear" w:color="auto" w:fill="F2F2F2"/>
            <w:vAlign w:val="bottom"/>
          </w:tcPr>
          <w:p w14:paraId="500CF3F4" w14:textId="5AA21682"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Barrio de Tiana</w:t>
            </w:r>
            <w:r w:rsidR="007A2BC7" w:rsidRPr="00621655">
              <w:rPr>
                <w:rFonts w:ascii="Merriweather Sans" w:hAnsi="Merriweather Sans"/>
                <w:color w:val="auto"/>
              </w:rPr>
              <w:t>-</w:t>
            </w:r>
            <w:r w:rsidRPr="00621655">
              <w:rPr>
                <w:rFonts w:ascii="Merriweather Sans" w:hAnsi="Merriweather Sans"/>
                <w:color w:val="auto"/>
              </w:rPr>
              <w:t xml:space="preserve">Pont </w:t>
            </w:r>
            <w:r w:rsidR="000511FF" w:rsidRPr="00621655">
              <w:rPr>
                <w:rFonts w:ascii="Merriweather Sans" w:hAnsi="Merriweather Sans"/>
                <w:color w:val="auto"/>
              </w:rPr>
              <w:t>Vell</w:t>
            </w:r>
            <w:r w:rsidRPr="00621655">
              <w:rPr>
                <w:rFonts w:ascii="Merriweather Sans" w:hAnsi="Merriweather Sans"/>
                <w:color w:val="auto"/>
              </w:rPr>
              <w:t xml:space="preserve"> y polígonos industriales.</w:t>
            </w:r>
          </w:p>
        </w:tc>
      </w:tr>
      <w:tr w:rsidR="006B2902" w:rsidRPr="00621655" w14:paraId="6492C28D" w14:textId="77777777" w:rsidTr="005020B5">
        <w:trPr>
          <w:trHeight w:val="808"/>
        </w:trPr>
        <w:tc>
          <w:tcPr>
            <w:tcW w:w="1391" w:type="dxa"/>
            <w:tcBorders>
              <w:top w:val="single" w:sz="12" w:space="0" w:color="FFFFFF"/>
              <w:left w:val="single" w:sz="12" w:space="0" w:color="FFFFFF"/>
              <w:bottom w:val="nil"/>
              <w:right w:val="single" w:sz="12" w:space="0" w:color="FFFFFF"/>
            </w:tcBorders>
            <w:shd w:val="clear" w:color="auto" w:fill="DADADB"/>
            <w:vAlign w:val="center"/>
          </w:tcPr>
          <w:p w14:paraId="0BC4A64D" w14:textId="0AB9CC28" w:rsidR="006B2902" w:rsidRPr="00621655" w:rsidRDefault="006B2902" w:rsidP="007A4590">
            <w:pPr>
              <w:spacing w:after="0" w:line="259" w:lineRule="auto"/>
              <w:ind w:left="0" w:right="53" w:firstLine="0"/>
              <w:jc w:val="left"/>
              <w:rPr>
                <w:rFonts w:ascii="Merriweather Sans" w:hAnsi="Merriweather Sans"/>
                <w:color w:val="auto"/>
              </w:rPr>
            </w:pPr>
            <w:r w:rsidRPr="00621655">
              <w:rPr>
                <w:rFonts w:ascii="Merriweather Sans" w:hAnsi="Merriweather Sans"/>
                <w:b/>
                <w:color w:val="auto"/>
              </w:rPr>
              <w:t xml:space="preserve">NORMATIVA </w:t>
            </w:r>
            <w:r w:rsidR="0041087D" w:rsidRPr="00621655">
              <w:rPr>
                <w:rFonts w:ascii="Merriweather Sans" w:hAnsi="Merriweather Sans"/>
                <w:b/>
                <w:color w:val="auto"/>
              </w:rPr>
              <w:t>DE LA RECOGIDA</w:t>
            </w:r>
          </w:p>
        </w:tc>
        <w:tc>
          <w:tcPr>
            <w:tcW w:w="7314" w:type="dxa"/>
            <w:gridSpan w:val="7"/>
            <w:tcBorders>
              <w:top w:val="single" w:sz="2" w:space="0" w:color="DADADB"/>
              <w:left w:val="single" w:sz="12" w:space="0" w:color="FFFFFF"/>
              <w:bottom w:val="nil"/>
              <w:right w:val="single" w:sz="12" w:space="0" w:color="FFFFFF"/>
            </w:tcBorders>
            <w:shd w:val="clear" w:color="auto" w:fill="DADADB"/>
          </w:tcPr>
          <w:p w14:paraId="122CA06E" w14:textId="3A39C584" w:rsidR="006B2902" w:rsidRPr="00621655" w:rsidRDefault="00553C4A"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Información detallada</w:t>
            </w:r>
            <w:r w:rsidR="006B2902" w:rsidRPr="00621655">
              <w:rPr>
                <w:rFonts w:ascii="Merriweather Sans" w:hAnsi="Merriweather Sans"/>
                <w:color w:val="auto"/>
              </w:rPr>
              <w:t xml:space="preserve"> en los puntos 4.2.3, 4.2.4, 4.2.5.</w:t>
            </w:r>
          </w:p>
          <w:p w14:paraId="5513683D" w14:textId="62A6F8D5" w:rsidR="006B2902" w:rsidRPr="00621655" w:rsidRDefault="006B2902" w:rsidP="007A4590">
            <w:pPr>
              <w:spacing w:after="0" w:line="259" w:lineRule="auto"/>
              <w:ind w:left="5" w:firstLine="0"/>
              <w:rPr>
                <w:rFonts w:ascii="Merriweather Sans" w:hAnsi="Merriweather Sans"/>
                <w:color w:val="auto"/>
                <w:u w:val="single"/>
              </w:rPr>
            </w:pPr>
            <w:r w:rsidRPr="00621655">
              <w:rPr>
                <w:rFonts w:ascii="Merriweather Sans" w:hAnsi="Merriweather Sans"/>
                <w:color w:val="FF0000"/>
                <w:u w:val="single"/>
              </w:rPr>
              <w:t>Será un indicativo a valorar que el licitador aporte una solución para verificar la participación de los establecimientos comerciales que aporten papel y cartón a granel.</w:t>
            </w:r>
          </w:p>
        </w:tc>
      </w:tr>
      <w:tr w:rsidR="006B2902" w:rsidRPr="00621655" w14:paraId="1204B05A" w14:textId="77777777" w:rsidTr="005020B5">
        <w:tblPrEx>
          <w:tblCellMar>
            <w:left w:w="36" w:type="dxa"/>
            <w:bottom w:w="0" w:type="dxa"/>
            <w:right w:w="108" w:type="dxa"/>
          </w:tblCellMar>
        </w:tblPrEx>
        <w:trPr>
          <w:trHeight w:val="30"/>
        </w:trPr>
        <w:tc>
          <w:tcPr>
            <w:tcW w:w="1391" w:type="dxa"/>
            <w:tcBorders>
              <w:top w:val="nil"/>
              <w:left w:val="single" w:sz="12" w:space="0" w:color="FFFFFF"/>
              <w:bottom w:val="single" w:sz="2" w:space="0" w:color="F2F2F2"/>
              <w:right w:val="single" w:sz="12" w:space="0" w:color="FFFFFF"/>
            </w:tcBorders>
          </w:tcPr>
          <w:p w14:paraId="6D3E859E"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314" w:type="dxa"/>
            <w:gridSpan w:val="7"/>
            <w:tcBorders>
              <w:top w:val="nil"/>
              <w:left w:val="single" w:sz="12" w:space="0" w:color="FFFFFF"/>
              <w:bottom w:val="single" w:sz="2" w:space="0" w:color="F2F2F2"/>
              <w:right w:val="single" w:sz="12" w:space="0" w:color="FFFFFF"/>
            </w:tcBorders>
          </w:tcPr>
          <w:p w14:paraId="1298FBE8"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431E42A2" w14:textId="77777777" w:rsidTr="005020B5">
        <w:tblPrEx>
          <w:tblCellMar>
            <w:left w:w="36" w:type="dxa"/>
            <w:bottom w:w="0" w:type="dxa"/>
            <w:right w:w="108" w:type="dxa"/>
          </w:tblCellMar>
        </w:tblPrEx>
        <w:trPr>
          <w:trHeight w:val="931"/>
        </w:trPr>
        <w:tc>
          <w:tcPr>
            <w:tcW w:w="1391" w:type="dxa"/>
            <w:tcBorders>
              <w:top w:val="single" w:sz="2" w:space="0" w:color="F2F2F2"/>
              <w:left w:val="single" w:sz="12" w:space="0" w:color="FFFFFF"/>
              <w:bottom w:val="single" w:sz="12" w:space="0" w:color="FFFFFF"/>
              <w:right w:val="single" w:sz="12" w:space="0" w:color="FFFFFF"/>
            </w:tcBorders>
            <w:shd w:val="clear" w:color="auto" w:fill="F2F2F2"/>
          </w:tcPr>
          <w:p w14:paraId="029A2759" w14:textId="3AA4DDE5" w:rsidR="006B2902" w:rsidRPr="00621655" w:rsidRDefault="006B2902" w:rsidP="00EA6A3A">
            <w:pPr>
              <w:spacing w:after="17" w:line="259" w:lineRule="auto"/>
              <w:ind w:left="30" w:firstLine="0"/>
              <w:jc w:val="left"/>
              <w:rPr>
                <w:rFonts w:ascii="Merriweather Sans" w:hAnsi="Merriweather Sans"/>
                <w:color w:val="auto"/>
              </w:rPr>
            </w:pPr>
            <w:r w:rsidRPr="00621655">
              <w:rPr>
                <w:rFonts w:ascii="Merriweather Sans" w:hAnsi="Merriweather Sans"/>
                <w:b/>
                <w:color w:val="auto"/>
              </w:rPr>
              <w:lastRenderedPageBreak/>
              <w:t>USUARIOS OBJETO DE LA RECOGIDA</w:t>
            </w:r>
          </w:p>
        </w:tc>
        <w:tc>
          <w:tcPr>
            <w:tcW w:w="7314" w:type="dxa"/>
            <w:gridSpan w:val="7"/>
            <w:tcBorders>
              <w:top w:val="single" w:sz="2" w:space="0" w:color="F2F2F2"/>
              <w:left w:val="single" w:sz="12" w:space="0" w:color="FFFFFF"/>
              <w:bottom w:val="single" w:sz="2" w:space="0" w:color="DADADB"/>
              <w:right w:val="single" w:sz="12" w:space="0" w:color="FFFFFF"/>
            </w:tcBorders>
            <w:shd w:val="clear" w:color="auto" w:fill="F2F2F2"/>
            <w:vAlign w:val="center"/>
          </w:tcPr>
          <w:p w14:paraId="6EE4304F" w14:textId="149603BE"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Establecimientos comerciales autorizados a participa</w:t>
            </w:r>
            <w:r w:rsidR="007A2BC7" w:rsidRPr="00621655">
              <w:rPr>
                <w:rFonts w:ascii="Merriweather Sans" w:hAnsi="Merriweather Sans"/>
                <w:color w:val="auto"/>
              </w:rPr>
              <w:t>r</w:t>
            </w:r>
            <w:r w:rsidRPr="00621655">
              <w:rPr>
                <w:rFonts w:ascii="Merriweather Sans" w:hAnsi="Merriweather Sans"/>
                <w:color w:val="auto"/>
              </w:rPr>
              <w:t xml:space="preserve"> en el servicio.</w:t>
            </w:r>
          </w:p>
        </w:tc>
      </w:tr>
      <w:tr w:rsidR="006B2902" w:rsidRPr="00621655" w14:paraId="6FD801EB" w14:textId="77777777" w:rsidTr="005020B5">
        <w:tblPrEx>
          <w:tblCellMar>
            <w:left w:w="36" w:type="dxa"/>
            <w:bottom w:w="0" w:type="dxa"/>
            <w:right w:w="108" w:type="dxa"/>
          </w:tblCellMar>
        </w:tblPrEx>
        <w:trPr>
          <w:trHeight w:val="1644"/>
        </w:trPr>
        <w:tc>
          <w:tcPr>
            <w:tcW w:w="1391" w:type="dxa"/>
            <w:tcBorders>
              <w:top w:val="single" w:sz="12" w:space="0" w:color="FFFFFF"/>
              <w:left w:val="single" w:sz="12" w:space="0" w:color="FFFFFF"/>
              <w:bottom w:val="single" w:sz="12" w:space="0" w:color="FFFFFF"/>
              <w:right w:val="single" w:sz="12" w:space="0" w:color="FFFFFF"/>
            </w:tcBorders>
            <w:shd w:val="clear" w:color="auto" w:fill="DADADB"/>
            <w:vAlign w:val="center"/>
          </w:tcPr>
          <w:p w14:paraId="0247A0E2" w14:textId="5A1A3C01" w:rsidR="006B2902" w:rsidRPr="00621655" w:rsidRDefault="006B2902" w:rsidP="00EA6A3A">
            <w:pPr>
              <w:tabs>
                <w:tab w:val="right" w:pos="1669"/>
              </w:tabs>
              <w:spacing w:after="17" w:line="259" w:lineRule="auto"/>
              <w:ind w:left="0" w:firstLine="0"/>
              <w:jc w:val="left"/>
              <w:rPr>
                <w:rFonts w:ascii="Merriweather Sans" w:hAnsi="Merriweather Sans"/>
                <w:color w:val="auto"/>
              </w:rPr>
            </w:pPr>
            <w:r w:rsidRPr="00621655">
              <w:rPr>
                <w:rFonts w:ascii="Merriweather Sans" w:hAnsi="Merriweather Sans"/>
                <w:b/>
                <w:color w:val="auto"/>
              </w:rPr>
              <w:t>PUNTOS DE RECOGIDA ESTIMADOS</w:t>
            </w:r>
          </w:p>
        </w:tc>
        <w:tc>
          <w:tcPr>
            <w:tcW w:w="7314" w:type="dxa"/>
            <w:gridSpan w:val="7"/>
            <w:tcBorders>
              <w:top w:val="single" w:sz="2" w:space="0" w:color="DADADB"/>
              <w:left w:val="single" w:sz="12" w:space="0" w:color="FFFFFF"/>
              <w:bottom w:val="single" w:sz="2" w:space="0" w:color="F2F2F2"/>
              <w:right w:val="single" w:sz="12" w:space="0" w:color="FFFFFF"/>
            </w:tcBorders>
            <w:shd w:val="clear" w:color="auto" w:fill="DADADB"/>
          </w:tcPr>
          <w:p w14:paraId="10F3ACB6" w14:textId="5307F414" w:rsidR="006B2902" w:rsidRPr="00621655" w:rsidRDefault="006B2902" w:rsidP="007A4590">
            <w:pPr>
              <w:spacing w:after="0" w:line="277" w:lineRule="auto"/>
              <w:ind w:left="2" w:firstLine="0"/>
              <w:rPr>
                <w:rFonts w:ascii="Merriweather Sans" w:hAnsi="Merriweather Sans"/>
                <w:color w:val="auto"/>
              </w:rPr>
            </w:pPr>
            <w:r w:rsidRPr="00621655">
              <w:rPr>
                <w:rFonts w:ascii="Merriweather Sans" w:hAnsi="Merriweather Sans"/>
                <w:color w:val="auto"/>
              </w:rPr>
              <w:t xml:space="preserve">Se determinarán los puntos de recogida </w:t>
            </w:r>
            <w:r w:rsidR="007A2BC7" w:rsidRPr="00621655">
              <w:rPr>
                <w:rFonts w:ascii="Merriweather Sans" w:hAnsi="Merriweather Sans"/>
                <w:color w:val="auto"/>
              </w:rPr>
              <w:t>para</w:t>
            </w:r>
            <w:r w:rsidRPr="00621655">
              <w:rPr>
                <w:rFonts w:ascii="Merriweather Sans" w:hAnsi="Merriweather Sans"/>
                <w:color w:val="auto"/>
              </w:rPr>
              <w:t xml:space="preserve"> cada una de estas fracciones según las visitas realizadas </w:t>
            </w:r>
            <w:r w:rsidR="007A2BC7" w:rsidRPr="00621655">
              <w:rPr>
                <w:rFonts w:ascii="Merriweather Sans" w:hAnsi="Merriweather Sans"/>
                <w:color w:val="auto"/>
              </w:rPr>
              <w:t>durante</w:t>
            </w:r>
            <w:r w:rsidRPr="00621655">
              <w:rPr>
                <w:rFonts w:ascii="Merriweather Sans" w:hAnsi="Merriweather Sans"/>
                <w:color w:val="auto"/>
              </w:rPr>
              <w:t xml:space="preserve"> la campaña de implantación del nuevo servicio.</w:t>
            </w:r>
          </w:p>
          <w:p w14:paraId="6F3574D8" w14:textId="52604A1C" w:rsidR="006B2902" w:rsidRPr="00621655" w:rsidRDefault="006B2902" w:rsidP="007A4590">
            <w:pPr>
              <w:spacing w:after="29" w:line="259" w:lineRule="auto"/>
              <w:ind w:left="2" w:firstLine="0"/>
              <w:jc w:val="left"/>
              <w:rPr>
                <w:rFonts w:ascii="Merriweather Sans" w:hAnsi="Merriweather Sans"/>
                <w:color w:val="auto"/>
              </w:rPr>
            </w:pPr>
            <w:r w:rsidRPr="00621655">
              <w:rPr>
                <w:rFonts w:ascii="Merriweather Sans" w:hAnsi="Merriweather Sans"/>
                <w:color w:val="auto"/>
              </w:rPr>
              <w:t>Actualmente estimamos un total de:</w:t>
            </w:r>
          </w:p>
          <w:p w14:paraId="70D0722F" w14:textId="69337E75" w:rsidR="006B2902" w:rsidRPr="00621655" w:rsidRDefault="006B2902" w:rsidP="006B2902">
            <w:pPr>
              <w:numPr>
                <w:ilvl w:val="0"/>
                <w:numId w:val="112"/>
              </w:numPr>
              <w:spacing w:after="0" w:line="291" w:lineRule="auto"/>
              <w:ind w:hanging="348"/>
              <w:jc w:val="left"/>
              <w:rPr>
                <w:rFonts w:ascii="Merriweather Sans" w:hAnsi="Merriweather Sans"/>
                <w:color w:val="auto"/>
              </w:rPr>
            </w:pPr>
            <w:r w:rsidRPr="00621655">
              <w:rPr>
                <w:rFonts w:ascii="Merriweather Sans" w:hAnsi="Merriweather Sans"/>
                <w:color w:val="auto"/>
              </w:rPr>
              <w:t xml:space="preserve">100 puntos como máximo de recogida </w:t>
            </w:r>
            <w:r w:rsidRPr="00621655">
              <w:rPr>
                <w:rFonts w:ascii="Merriweather Sans" w:hAnsi="Merriweather Sans"/>
                <w:b/>
                <w:color w:val="auto"/>
              </w:rPr>
              <w:t>comercial</w:t>
            </w:r>
            <w:r w:rsidRPr="00621655">
              <w:rPr>
                <w:rFonts w:ascii="Merriweather Sans" w:hAnsi="Merriweather Sans"/>
                <w:color w:val="auto"/>
              </w:rPr>
              <w:t xml:space="preserve"> </w:t>
            </w:r>
            <w:r w:rsidR="007A2BC7" w:rsidRPr="00621655">
              <w:rPr>
                <w:rFonts w:ascii="Merriweather Sans" w:hAnsi="Merriweather Sans"/>
                <w:color w:val="auto"/>
              </w:rPr>
              <w:t>para</w:t>
            </w:r>
            <w:r w:rsidRPr="00621655">
              <w:rPr>
                <w:rFonts w:ascii="Merriweather Sans" w:hAnsi="Merriweather Sans"/>
                <w:color w:val="auto"/>
              </w:rPr>
              <w:t xml:space="preserve"> la fracción papel-cartón.</w:t>
            </w:r>
          </w:p>
          <w:p w14:paraId="07B96EB0" w14:textId="252C92D8" w:rsidR="006B2902" w:rsidRPr="00621655" w:rsidRDefault="006B2902" w:rsidP="006B2902">
            <w:pPr>
              <w:numPr>
                <w:ilvl w:val="0"/>
                <w:numId w:val="112"/>
              </w:numPr>
              <w:spacing w:after="0" w:line="259" w:lineRule="auto"/>
              <w:ind w:hanging="348"/>
              <w:jc w:val="left"/>
              <w:rPr>
                <w:rFonts w:ascii="Merriweather Sans" w:hAnsi="Merriweather Sans"/>
                <w:color w:val="auto"/>
              </w:rPr>
            </w:pPr>
            <w:r w:rsidRPr="00621655">
              <w:rPr>
                <w:rFonts w:ascii="Merriweather Sans" w:hAnsi="Merriweather Sans"/>
                <w:color w:val="auto"/>
              </w:rPr>
              <w:t xml:space="preserve">40 puntos como máximo de recogida comercial </w:t>
            </w:r>
            <w:r w:rsidR="007A2BC7" w:rsidRPr="00621655">
              <w:rPr>
                <w:rFonts w:ascii="Merriweather Sans" w:hAnsi="Merriweather Sans"/>
                <w:color w:val="auto"/>
              </w:rPr>
              <w:t>para</w:t>
            </w:r>
            <w:r w:rsidRPr="00621655">
              <w:rPr>
                <w:rFonts w:ascii="Merriweather Sans" w:hAnsi="Merriweather Sans"/>
                <w:color w:val="auto"/>
              </w:rPr>
              <w:t xml:space="preserve"> la fracción FORM.</w:t>
            </w:r>
          </w:p>
        </w:tc>
      </w:tr>
      <w:tr w:rsidR="006B2902" w:rsidRPr="00621655" w14:paraId="7376571E" w14:textId="77777777" w:rsidTr="005020B5">
        <w:tblPrEx>
          <w:tblCellMar>
            <w:left w:w="36" w:type="dxa"/>
            <w:bottom w:w="0" w:type="dxa"/>
            <w:right w:w="108" w:type="dxa"/>
          </w:tblCellMar>
        </w:tblPrEx>
        <w:trPr>
          <w:trHeight w:val="823"/>
        </w:trPr>
        <w:tc>
          <w:tcPr>
            <w:tcW w:w="1391" w:type="dxa"/>
            <w:tcBorders>
              <w:top w:val="single" w:sz="12" w:space="0" w:color="FFFFFF"/>
              <w:left w:val="single" w:sz="12" w:space="0" w:color="FFFFFF"/>
              <w:bottom w:val="single" w:sz="12" w:space="0" w:color="FFFFFF"/>
              <w:right w:val="single" w:sz="12" w:space="0" w:color="FFFFFF"/>
            </w:tcBorders>
            <w:shd w:val="clear" w:color="auto" w:fill="F2F2F2"/>
          </w:tcPr>
          <w:p w14:paraId="29FBD630" w14:textId="3B7CE41B" w:rsidR="006B2902" w:rsidRPr="00621655" w:rsidRDefault="006B2902" w:rsidP="00EA6A3A">
            <w:pPr>
              <w:spacing w:after="0" w:line="277" w:lineRule="auto"/>
              <w:ind w:left="30" w:firstLine="0"/>
              <w:jc w:val="left"/>
              <w:rPr>
                <w:rFonts w:ascii="Merriweather Sans" w:hAnsi="Merriweather Sans"/>
                <w:color w:val="auto"/>
              </w:rPr>
            </w:pPr>
            <w:r w:rsidRPr="00621655">
              <w:rPr>
                <w:rFonts w:ascii="Merriweather Sans" w:hAnsi="Merriweather Sans"/>
                <w:b/>
                <w:color w:val="auto"/>
              </w:rPr>
              <w:t>HORARIO Y DURACIÓN DEL SERVICIO</w:t>
            </w:r>
          </w:p>
        </w:tc>
        <w:tc>
          <w:tcPr>
            <w:tcW w:w="7314" w:type="dxa"/>
            <w:gridSpan w:val="7"/>
            <w:tcBorders>
              <w:top w:val="single" w:sz="2" w:space="0" w:color="F2F2F2"/>
              <w:left w:val="single" w:sz="12" w:space="0" w:color="FFFFFF"/>
              <w:bottom w:val="single" w:sz="2" w:space="0" w:color="DADADB"/>
              <w:right w:val="nil"/>
            </w:tcBorders>
            <w:shd w:val="clear" w:color="auto" w:fill="F2F2F2"/>
            <w:vAlign w:val="center"/>
          </w:tcPr>
          <w:p w14:paraId="3D54A623" w14:textId="37B2CA17"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De 14.00 h a finaliza</w:t>
            </w:r>
            <w:r w:rsidR="007A2BC7" w:rsidRPr="00621655">
              <w:rPr>
                <w:rFonts w:ascii="Merriweather Sans" w:hAnsi="Merriweather Sans"/>
                <w:color w:val="auto"/>
              </w:rPr>
              <w:t>ción.</w:t>
            </w:r>
          </w:p>
        </w:tc>
      </w:tr>
      <w:tr w:rsidR="006B2902" w:rsidRPr="00621655" w14:paraId="3589177B" w14:textId="77777777" w:rsidTr="005020B5">
        <w:tblPrEx>
          <w:tblCellMar>
            <w:left w:w="36" w:type="dxa"/>
            <w:bottom w:w="0" w:type="dxa"/>
            <w:right w:w="108" w:type="dxa"/>
          </w:tblCellMar>
        </w:tblPrEx>
        <w:trPr>
          <w:trHeight w:val="548"/>
        </w:trPr>
        <w:tc>
          <w:tcPr>
            <w:tcW w:w="1391" w:type="dxa"/>
            <w:vMerge w:val="restart"/>
            <w:tcBorders>
              <w:top w:val="single" w:sz="12" w:space="0" w:color="FFFFFF"/>
              <w:left w:val="single" w:sz="12" w:space="0" w:color="FFFFFF"/>
              <w:bottom w:val="single" w:sz="12" w:space="0" w:color="FFFFFF"/>
              <w:right w:val="single" w:sz="12" w:space="0" w:color="FFFFFF"/>
            </w:tcBorders>
            <w:shd w:val="clear" w:color="auto" w:fill="DADADB"/>
            <w:vAlign w:val="center"/>
          </w:tcPr>
          <w:p w14:paraId="1DF901E7" w14:textId="3918F926" w:rsidR="006B2902" w:rsidRPr="00621655" w:rsidRDefault="006B2902" w:rsidP="007A4590">
            <w:pPr>
              <w:spacing w:after="17" w:line="259" w:lineRule="auto"/>
              <w:ind w:left="30" w:firstLine="0"/>
              <w:rPr>
                <w:rFonts w:ascii="Merriweather Sans" w:hAnsi="Merriweather Sans"/>
                <w:color w:val="auto"/>
              </w:rPr>
            </w:pPr>
            <w:r w:rsidRPr="00621655">
              <w:rPr>
                <w:rFonts w:ascii="Merriweather Sans" w:hAnsi="Merriweather Sans"/>
                <w:b/>
                <w:color w:val="auto"/>
              </w:rPr>
              <w:t>FRECUENCIA</w:t>
            </w:r>
            <w:r w:rsidR="008A669C" w:rsidRPr="00621655">
              <w:rPr>
                <w:rFonts w:ascii="Merriweather Sans" w:hAnsi="Merriweather Sans"/>
                <w:b/>
                <w:color w:val="auto"/>
              </w:rPr>
              <w:t xml:space="preserve"> Y </w:t>
            </w:r>
          </w:p>
          <w:p w14:paraId="1F3DA29B" w14:textId="0E980B62" w:rsidR="006B2902" w:rsidRPr="00621655" w:rsidRDefault="006B2902" w:rsidP="00EA6A3A">
            <w:pPr>
              <w:spacing w:after="17" w:line="259" w:lineRule="auto"/>
              <w:ind w:left="30" w:firstLine="0"/>
              <w:jc w:val="left"/>
              <w:rPr>
                <w:rFonts w:ascii="Merriweather Sans" w:hAnsi="Merriweather Sans"/>
                <w:color w:val="auto"/>
              </w:rPr>
            </w:pPr>
            <w:r w:rsidRPr="00621655">
              <w:rPr>
                <w:rFonts w:ascii="Merriweather Sans" w:hAnsi="Merriweather Sans"/>
                <w:b/>
                <w:color w:val="auto"/>
              </w:rPr>
              <w:t>CALENDARIO SEMANAL</w:t>
            </w:r>
          </w:p>
        </w:tc>
        <w:tc>
          <w:tcPr>
            <w:tcW w:w="7314" w:type="dxa"/>
            <w:gridSpan w:val="7"/>
            <w:tcBorders>
              <w:top w:val="single" w:sz="2" w:space="0" w:color="DADADB"/>
              <w:left w:val="single" w:sz="12" w:space="0" w:color="FFFFFF"/>
              <w:bottom w:val="single" w:sz="4" w:space="0" w:color="000000"/>
              <w:right w:val="single" w:sz="12" w:space="0" w:color="FFFFFF"/>
            </w:tcBorders>
            <w:shd w:val="clear" w:color="auto" w:fill="DADADB"/>
          </w:tcPr>
          <w:p w14:paraId="1A93DCC4" w14:textId="16FD4DA2" w:rsidR="006B2902" w:rsidRPr="00621655" w:rsidRDefault="006B2902" w:rsidP="007A4590">
            <w:pPr>
              <w:spacing w:after="0" w:line="259" w:lineRule="auto"/>
              <w:ind w:left="2" w:firstLine="0"/>
              <w:rPr>
                <w:rFonts w:ascii="Merriweather Sans" w:hAnsi="Merriweather Sans"/>
                <w:color w:val="auto"/>
              </w:rPr>
            </w:pPr>
            <w:r w:rsidRPr="00621655">
              <w:rPr>
                <w:rFonts w:ascii="Merriweather Sans" w:hAnsi="Merriweather Sans"/>
                <w:color w:val="auto"/>
              </w:rPr>
              <w:t xml:space="preserve">El servicio de recogida puerta a puerta extra comercial de </w:t>
            </w:r>
            <w:r w:rsidR="007A2BC7" w:rsidRPr="00621655">
              <w:rPr>
                <w:rFonts w:ascii="Merriweather Sans" w:hAnsi="Merriweather Sans"/>
                <w:color w:val="auto"/>
              </w:rPr>
              <w:t xml:space="preserve">las </w:t>
            </w:r>
            <w:r w:rsidRPr="00621655">
              <w:rPr>
                <w:rFonts w:ascii="Merriweather Sans" w:hAnsi="Merriweather Sans"/>
                <w:color w:val="auto"/>
              </w:rPr>
              <w:t>fracci</w:t>
            </w:r>
            <w:r w:rsidR="007A2BC7" w:rsidRPr="00621655">
              <w:rPr>
                <w:rFonts w:ascii="Merriweather Sans" w:hAnsi="Merriweather Sans"/>
                <w:color w:val="auto"/>
              </w:rPr>
              <w:t>ones</w:t>
            </w:r>
            <w:r w:rsidRPr="00621655">
              <w:rPr>
                <w:rFonts w:ascii="Merriweather Sans" w:hAnsi="Merriweather Sans"/>
                <w:color w:val="auto"/>
              </w:rPr>
              <w:t xml:space="preserve"> PAPEL Y CARTÓN y FORM se prestará 4 días </w:t>
            </w:r>
            <w:r w:rsidR="007A2BC7" w:rsidRPr="00621655">
              <w:rPr>
                <w:rFonts w:ascii="Merriweather Sans" w:hAnsi="Merriweather Sans"/>
                <w:color w:val="auto"/>
              </w:rPr>
              <w:t>a</w:t>
            </w:r>
            <w:r w:rsidRPr="00621655">
              <w:rPr>
                <w:rFonts w:ascii="Merriweather Sans" w:hAnsi="Merriweather Sans"/>
                <w:color w:val="auto"/>
              </w:rPr>
              <w:t xml:space="preserve"> la semana.</w:t>
            </w:r>
          </w:p>
        </w:tc>
      </w:tr>
      <w:tr w:rsidR="006B2902" w:rsidRPr="00621655" w14:paraId="6CF714E3" w14:textId="77777777" w:rsidTr="005020B5">
        <w:tblPrEx>
          <w:tblCellMar>
            <w:left w:w="36" w:type="dxa"/>
            <w:bottom w:w="0" w:type="dxa"/>
            <w:right w:w="108" w:type="dxa"/>
          </w:tblCellMar>
        </w:tblPrEx>
        <w:trPr>
          <w:trHeight w:val="326"/>
        </w:trPr>
        <w:tc>
          <w:tcPr>
            <w:tcW w:w="1391" w:type="dxa"/>
            <w:vMerge/>
            <w:tcBorders>
              <w:top w:val="nil"/>
              <w:left w:val="single" w:sz="12" w:space="0" w:color="FFFFFF"/>
              <w:bottom w:val="nil"/>
              <w:right w:val="single" w:sz="12" w:space="0" w:color="FFFFFF"/>
            </w:tcBorders>
          </w:tcPr>
          <w:p w14:paraId="6756A013"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076" w:type="dxa"/>
            <w:tcBorders>
              <w:top w:val="single" w:sz="4" w:space="0" w:color="000000"/>
              <w:left w:val="single" w:sz="12" w:space="0" w:color="FFFFFF"/>
              <w:bottom w:val="single" w:sz="4" w:space="0" w:color="000000"/>
              <w:right w:val="single" w:sz="4" w:space="0" w:color="000000"/>
            </w:tcBorders>
            <w:shd w:val="clear" w:color="auto" w:fill="DADADB"/>
            <w:vAlign w:val="bottom"/>
          </w:tcPr>
          <w:p w14:paraId="0147E34E" w14:textId="79F965AC" w:rsidR="006B2902" w:rsidRPr="00621655" w:rsidRDefault="006B2902" w:rsidP="007A4590">
            <w:pPr>
              <w:spacing w:after="0" w:line="259" w:lineRule="auto"/>
              <w:ind w:left="3" w:firstLine="0"/>
              <w:jc w:val="center"/>
              <w:rPr>
                <w:rFonts w:ascii="Merriweather Sans" w:hAnsi="Merriweather Sans"/>
                <w:color w:val="auto"/>
              </w:rPr>
            </w:pPr>
            <w:r w:rsidRPr="00621655">
              <w:rPr>
                <w:rFonts w:ascii="Merriweather Sans" w:hAnsi="Merriweather Sans"/>
                <w:b/>
                <w:color w:val="auto"/>
              </w:rPr>
              <w:t>LUNES</w:t>
            </w:r>
          </w:p>
        </w:tc>
        <w:tc>
          <w:tcPr>
            <w:tcW w:w="882" w:type="dxa"/>
            <w:tcBorders>
              <w:top w:val="single" w:sz="4" w:space="0" w:color="000000"/>
              <w:left w:val="single" w:sz="4" w:space="0" w:color="000000"/>
              <w:bottom w:val="single" w:sz="4" w:space="0" w:color="000000"/>
              <w:right w:val="single" w:sz="4" w:space="0" w:color="000000"/>
            </w:tcBorders>
            <w:shd w:val="clear" w:color="auto" w:fill="DADADB"/>
            <w:vAlign w:val="bottom"/>
          </w:tcPr>
          <w:p w14:paraId="3DE7D81D" w14:textId="2BFD2C51" w:rsidR="006B2902" w:rsidRPr="00621655" w:rsidRDefault="006B2902" w:rsidP="007A4590">
            <w:pPr>
              <w:spacing w:after="0" w:line="259" w:lineRule="auto"/>
              <w:ind w:left="35" w:firstLine="0"/>
              <w:rPr>
                <w:rFonts w:ascii="Merriweather Sans" w:hAnsi="Merriweather Sans"/>
                <w:color w:val="auto"/>
              </w:rPr>
            </w:pPr>
            <w:r w:rsidRPr="00621655">
              <w:rPr>
                <w:rFonts w:ascii="Merriweather Sans" w:hAnsi="Merriweather Sans"/>
                <w:b/>
                <w:color w:val="auto"/>
              </w:rPr>
              <w:t>MARTES</w:t>
            </w:r>
          </w:p>
        </w:tc>
        <w:tc>
          <w:tcPr>
            <w:tcW w:w="1132" w:type="dxa"/>
            <w:tcBorders>
              <w:top w:val="single" w:sz="4" w:space="0" w:color="000000"/>
              <w:left w:val="single" w:sz="4" w:space="0" w:color="000000"/>
              <w:bottom w:val="single" w:sz="4" w:space="0" w:color="000000"/>
              <w:right w:val="single" w:sz="4" w:space="0" w:color="000000"/>
            </w:tcBorders>
            <w:shd w:val="clear" w:color="auto" w:fill="DADADB"/>
            <w:vAlign w:val="bottom"/>
          </w:tcPr>
          <w:p w14:paraId="025AB3E5" w14:textId="32E8E746" w:rsidR="006B2902" w:rsidRPr="00621655" w:rsidRDefault="006B2902" w:rsidP="007A4590">
            <w:pPr>
              <w:spacing w:after="0" w:line="259" w:lineRule="auto"/>
              <w:ind w:left="0" w:right="39" w:firstLine="0"/>
              <w:jc w:val="center"/>
              <w:rPr>
                <w:rFonts w:ascii="Merriweather Sans" w:hAnsi="Merriweather Sans"/>
                <w:color w:val="auto"/>
              </w:rPr>
            </w:pPr>
            <w:r w:rsidRPr="00621655">
              <w:rPr>
                <w:rFonts w:ascii="Merriweather Sans" w:hAnsi="Merriweather Sans"/>
                <w:b/>
                <w:color w:val="auto"/>
              </w:rPr>
              <w:t>MIÉRCOLES</w:t>
            </w:r>
          </w:p>
        </w:tc>
        <w:tc>
          <w:tcPr>
            <w:tcW w:w="788" w:type="dxa"/>
            <w:tcBorders>
              <w:top w:val="single" w:sz="4" w:space="0" w:color="000000"/>
              <w:left w:val="single" w:sz="4" w:space="0" w:color="000000"/>
              <w:bottom w:val="single" w:sz="4" w:space="0" w:color="000000"/>
              <w:right w:val="single" w:sz="4" w:space="0" w:color="000000"/>
            </w:tcBorders>
            <w:shd w:val="clear" w:color="auto" w:fill="DADADB"/>
            <w:vAlign w:val="bottom"/>
          </w:tcPr>
          <w:p w14:paraId="6CB41196" w14:textId="529B8277" w:rsidR="006B2902" w:rsidRPr="00621655" w:rsidRDefault="006B2902" w:rsidP="007A4590">
            <w:pPr>
              <w:spacing w:after="0" w:line="259" w:lineRule="auto"/>
              <w:ind w:left="34" w:firstLine="0"/>
              <w:rPr>
                <w:rFonts w:ascii="Merriweather Sans" w:hAnsi="Merriweather Sans"/>
                <w:color w:val="auto"/>
              </w:rPr>
            </w:pPr>
            <w:r w:rsidRPr="00621655">
              <w:rPr>
                <w:rFonts w:ascii="Merriweather Sans" w:hAnsi="Merriweather Sans"/>
                <w:b/>
                <w:color w:val="auto"/>
              </w:rPr>
              <w:t>JUEVES</w:t>
            </w:r>
          </w:p>
        </w:tc>
        <w:tc>
          <w:tcPr>
            <w:tcW w:w="1225" w:type="dxa"/>
            <w:tcBorders>
              <w:top w:val="single" w:sz="4" w:space="0" w:color="000000"/>
              <w:left w:val="single" w:sz="4" w:space="0" w:color="000000"/>
              <w:bottom w:val="single" w:sz="4" w:space="0" w:color="000000"/>
              <w:right w:val="single" w:sz="4" w:space="0" w:color="000000"/>
            </w:tcBorders>
            <w:shd w:val="clear" w:color="auto" w:fill="DADADB"/>
            <w:vAlign w:val="bottom"/>
          </w:tcPr>
          <w:p w14:paraId="53138694" w14:textId="6FBE64BA" w:rsidR="006B2902" w:rsidRPr="00621655" w:rsidRDefault="006B2902" w:rsidP="007A4590">
            <w:pPr>
              <w:spacing w:after="0" w:line="259" w:lineRule="auto"/>
              <w:ind w:left="34" w:firstLine="0"/>
              <w:rPr>
                <w:rFonts w:ascii="Merriweather Sans" w:hAnsi="Merriweather Sans"/>
                <w:color w:val="auto"/>
              </w:rPr>
            </w:pPr>
            <w:r w:rsidRPr="00621655">
              <w:rPr>
                <w:rFonts w:ascii="Merriweather Sans" w:hAnsi="Merriweather Sans"/>
                <w:b/>
                <w:color w:val="auto"/>
              </w:rPr>
              <w:t>VIERNES</w:t>
            </w:r>
          </w:p>
        </w:tc>
        <w:tc>
          <w:tcPr>
            <w:tcW w:w="1040" w:type="dxa"/>
            <w:tcBorders>
              <w:top w:val="single" w:sz="4" w:space="0" w:color="000000"/>
              <w:left w:val="single" w:sz="4" w:space="0" w:color="000000"/>
              <w:bottom w:val="single" w:sz="4" w:space="0" w:color="000000"/>
              <w:right w:val="single" w:sz="4" w:space="0" w:color="000000"/>
            </w:tcBorders>
            <w:shd w:val="clear" w:color="auto" w:fill="DADADB"/>
            <w:vAlign w:val="bottom"/>
          </w:tcPr>
          <w:p w14:paraId="2F1EB981" w14:textId="762B2D7A" w:rsidR="006B2902" w:rsidRPr="00621655" w:rsidRDefault="006B2902" w:rsidP="007A4590">
            <w:pPr>
              <w:spacing w:after="0" w:line="259" w:lineRule="auto"/>
              <w:ind w:left="34" w:firstLine="0"/>
              <w:rPr>
                <w:rFonts w:ascii="Merriweather Sans" w:hAnsi="Merriweather Sans"/>
                <w:color w:val="auto"/>
              </w:rPr>
            </w:pPr>
            <w:r w:rsidRPr="00621655">
              <w:rPr>
                <w:rFonts w:ascii="Merriweather Sans" w:hAnsi="Merriweather Sans"/>
                <w:b/>
                <w:color w:val="auto"/>
              </w:rPr>
              <w:t>SÁBADO</w:t>
            </w:r>
          </w:p>
        </w:tc>
        <w:tc>
          <w:tcPr>
            <w:tcW w:w="1171" w:type="dxa"/>
            <w:tcBorders>
              <w:top w:val="single" w:sz="4" w:space="0" w:color="000000"/>
              <w:left w:val="single" w:sz="4" w:space="0" w:color="000000"/>
              <w:bottom w:val="single" w:sz="4" w:space="0" w:color="000000"/>
              <w:right w:val="single" w:sz="12" w:space="0" w:color="FFFFFF"/>
            </w:tcBorders>
            <w:shd w:val="clear" w:color="auto" w:fill="DADADB"/>
            <w:vAlign w:val="bottom"/>
          </w:tcPr>
          <w:p w14:paraId="48BF4641" w14:textId="717C8F8A" w:rsidR="006B2902" w:rsidRPr="00621655" w:rsidRDefault="006B2902" w:rsidP="007A4590">
            <w:pPr>
              <w:spacing w:after="0" w:line="259" w:lineRule="auto"/>
              <w:ind w:left="34" w:firstLine="0"/>
              <w:rPr>
                <w:rFonts w:ascii="Merriweather Sans" w:hAnsi="Merriweather Sans"/>
                <w:color w:val="auto"/>
              </w:rPr>
            </w:pPr>
            <w:r w:rsidRPr="00621655">
              <w:rPr>
                <w:rFonts w:ascii="Merriweather Sans" w:hAnsi="Merriweather Sans"/>
                <w:b/>
                <w:color w:val="auto"/>
              </w:rPr>
              <w:t>DOMINGO</w:t>
            </w:r>
          </w:p>
        </w:tc>
      </w:tr>
      <w:tr w:rsidR="006B2902" w:rsidRPr="00621655" w14:paraId="6E13FCBA" w14:textId="77777777" w:rsidTr="005020B5">
        <w:tblPrEx>
          <w:tblCellMar>
            <w:left w:w="36" w:type="dxa"/>
            <w:bottom w:w="0" w:type="dxa"/>
            <w:right w:w="108" w:type="dxa"/>
          </w:tblCellMar>
        </w:tblPrEx>
        <w:trPr>
          <w:trHeight w:val="324"/>
        </w:trPr>
        <w:tc>
          <w:tcPr>
            <w:tcW w:w="1391" w:type="dxa"/>
            <w:vMerge/>
            <w:tcBorders>
              <w:top w:val="nil"/>
              <w:left w:val="single" w:sz="12" w:space="0" w:color="FFFFFF"/>
              <w:bottom w:val="nil"/>
              <w:right w:val="single" w:sz="12" w:space="0" w:color="FFFFFF"/>
            </w:tcBorders>
          </w:tcPr>
          <w:p w14:paraId="5DE92A2B"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076" w:type="dxa"/>
            <w:tcBorders>
              <w:top w:val="single" w:sz="4" w:space="0" w:color="000000"/>
              <w:left w:val="single" w:sz="12" w:space="0" w:color="FFFFFF"/>
              <w:bottom w:val="single" w:sz="4" w:space="0" w:color="000000"/>
              <w:right w:val="single" w:sz="4" w:space="0" w:color="000000"/>
            </w:tcBorders>
            <w:shd w:val="clear" w:color="auto" w:fill="006FC0"/>
            <w:vAlign w:val="bottom"/>
          </w:tcPr>
          <w:p w14:paraId="5503AE6D" w14:textId="2A99E8A2" w:rsidR="006B2902" w:rsidRPr="00621655" w:rsidRDefault="006B2902" w:rsidP="007A2BC7">
            <w:pPr>
              <w:spacing w:after="0" w:line="259" w:lineRule="auto"/>
              <w:ind w:left="77" w:firstLine="0"/>
              <w:jc w:val="left"/>
              <w:rPr>
                <w:rFonts w:ascii="Merriweather Sans" w:hAnsi="Merriweather Sans"/>
                <w:color w:val="auto"/>
              </w:rPr>
            </w:pPr>
            <w:r w:rsidRPr="00621655">
              <w:rPr>
                <w:rFonts w:ascii="Merriweather Sans" w:hAnsi="Merriweather Sans"/>
                <w:b/>
                <w:color w:val="auto"/>
              </w:rPr>
              <w:t>PAPEL Y CARTÓN</w:t>
            </w:r>
          </w:p>
        </w:tc>
        <w:tc>
          <w:tcPr>
            <w:tcW w:w="882" w:type="dxa"/>
            <w:tcBorders>
              <w:top w:val="single" w:sz="4" w:space="0" w:color="000000"/>
              <w:left w:val="single" w:sz="4" w:space="0" w:color="000000"/>
              <w:bottom w:val="single" w:sz="4" w:space="0" w:color="000000"/>
              <w:right w:val="single" w:sz="4" w:space="0" w:color="000000"/>
            </w:tcBorders>
            <w:shd w:val="clear" w:color="auto" w:fill="DADADB"/>
            <w:vAlign w:val="bottom"/>
          </w:tcPr>
          <w:p w14:paraId="094780A4" w14:textId="7A6B6137" w:rsidR="006B2902" w:rsidRPr="00621655" w:rsidRDefault="006B2902" w:rsidP="007A2BC7">
            <w:pPr>
              <w:spacing w:after="0" w:line="259" w:lineRule="auto"/>
              <w:ind w:left="4" w:firstLine="0"/>
              <w:jc w:val="left"/>
              <w:rPr>
                <w:rFonts w:ascii="Merriweather Sans" w:hAnsi="Merriweather Sans"/>
                <w:color w:val="auto"/>
              </w:rPr>
            </w:pPr>
          </w:p>
        </w:tc>
        <w:tc>
          <w:tcPr>
            <w:tcW w:w="1132" w:type="dxa"/>
            <w:tcBorders>
              <w:top w:val="single" w:sz="4" w:space="0" w:color="000000"/>
              <w:left w:val="single" w:sz="4" w:space="0" w:color="000000"/>
              <w:bottom w:val="single" w:sz="4" w:space="0" w:color="000000"/>
              <w:right w:val="single" w:sz="4" w:space="0" w:color="000000"/>
            </w:tcBorders>
            <w:shd w:val="clear" w:color="auto" w:fill="006FC0"/>
            <w:vAlign w:val="bottom"/>
          </w:tcPr>
          <w:p w14:paraId="171EBC6B" w14:textId="0966899B" w:rsidR="006B2902" w:rsidRPr="00621655" w:rsidRDefault="006B2902" w:rsidP="007A2BC7">
            <w:pPr>
              <w:spacing w:after="0" w:line="259" w:lineRule="auto"/>
              <w:ind w:left="34" w:firstLine="0"/>
              <w:jc w:val="left"/>
              <w:rPr>
                <w:rFonts w:ascii="Merriweather Sans" w:hAnsi="Merriweather Sans"/>
                <w:color w:val="auto"/>
              </w:rPr>
            </w:pPr>
            <w:r w:rsidRPr="00621655">
              <w:rPr>
                <w:rFonts w:ascii="Merriweather Sans" w:hAnsi="Merriweather Sans"/>
                <w:b/>
                <w:color w:val="auto"/>
              </w:rPr>
              <w:t>PAPEL Y CARTÓN</w:t>
            </w:r>
          </w:p>
        </w:tc>
        <w:tc>
          <w:tcPr>
            <w:tcW w:w="788" w:type="dxa"/>
            <w:tcBorders>
              <w:top w:val="single" w:sz="4" w:space="0" w:color="000000"/>
              <w:left w:val="single" w:sz="4" w:space="0" w:color="000000"/>
              <w:bottom w:val="single" w:sz="4" w:space="0" w:color="000000"/>
              <w:right w:val="single" w:sz="4" w:space="0" w:color="000000"/>
            </w:tcBorders>
            <w:shd w:val="clear" w:color="auto" w:fill="DADADB"/>
            <w:vAlign w:val="bottom"/>
          </w:tcPr>
          <w:p w14:paraId="112F0820" w14:textId="047D6EE6" w:rsidR="006B2902" w:rsidRPr="00621655" w:rsidRDefault="006B2902" w:rsidP="007A2BC7">
            <w:pPr>
              <w:spacing w:after="0" w:line="259" w:lineRule="auto"/>
              <w:ind w:left="3" w:firstLine="0"/>
              <w:jc w:val="left"/>
              <w:rPr>
                <w:rFonts w:ascii="Merriweather Sans" w:hAnsi="Merriweather Sans"/>
                <w:color w:val="auto"/>
              </w:rPr>
            </w:pPr>
          </w:p>
        </w:tc>
        <w:tc>
          <w:tcPr>
            <w:tcW w:w="2265" w:type="dxa"/>
            <w:gridSpan w:val="2"/>
            <w:tcBorders>
              <w:top w:val="single" w:sz="4" w:space="0" w:color="000000"/>
              <w:left w:val="single" w:sz="4" w:space="0" w:color="000000"/>
              <w:bottom w:val="single" w:sz="4" w:space="0" w:color="000000"/>
              <w:right w:val="single" w:sz="4" w:space="0" w:color="000000"/>
            </w:tcBorders>
            <w:shd w:val="clear" w:color="auto" w:fill="006FC0"/>
            <w:vAlign w:val="bottom"/>
          </w:tcPr>
          <w:p w14:paraId="54577064" w14:textId="1874DBF1" w:rsidR="006B2902" w:rsidRPr="00621655" w:rsidRDefault="006B2902" w:rsidP="007A2BC7">
            <w:pPr>
              <w:spacing w:after="0" w:line="259" w:lineRule="auto"/>
              <w:ind w:left="0" w:right="41" w:firstLine="0"/>
              <w:jc w:val="left"/>
              <w:rPr>
                <w:rFonts w:ascii="Merriweather Sans" w:hAnsi="Merriweather Sans"/>
                <w:color w:val="auto"/>
              </w:rPr>
            </w:pPr>
            <w:r w:rsidRPr="00621655">
              <w:rPr>
                <w:rFonts w:ascii="Merriweather Sans" w:hAnsi="Merriweather Sans"/>
                <w:b/>
                <w:color w:val="auto"/>
              </w:rPr>
              <w:t>PAPEL Y CARTÓN</w:t>
            </w:r>
          </w:p>
        </w:tc>
        <w:tc>
          <w:tcPr>
            <w:tcW w:w="1171" w:type="dxa"/>
            <w:tcBorders>
              <w:top w:val="single" w:sz="4" w:space="0" w:color="000000"/>
              <w:left w:val="single" w:sz="4" w:space="0" w:color="000000"/>
              <w:bottom w:val="single" w:sz="4" w:space="0" w:color="000000"/>
              <w:right w:val="single" w:sz="12" w:space="0" w:color="FFFFFF"/>
            </w:tcBorders>
            <w:shd w:val="clear" w:color="auto" w:fill="DADADB"/>
            <w:vAlign w:val="bottom"/>
          </w:tcPr>
          <w:p w14:paraId="397F9215" w14:textId="2EE712A8" w:rsidR="006B2902" w:rsidRPr="00621655" w:rsidRDefault="006B2902" w:rsidP="007A4590">
            <w:pPr>
              <w:spacing w:after="0" w:line="259" w:lineRule="auto"/>
              <w:ind w:left="0" w:right="39" w:firstLine="0"/>
              <w:jc w:val="center"/>
              <w:rPr>
                <w:rFonts w:ascii="Merriweather Sans" w:hAnsi="Merriweather Sans"/>
                <w:color w:val="auto"/>
              </w:rPr>
            </w:pPr>
          </w:p>
        </w:tc>
      </w:tr>
      <w:tr w:rsidR="006B2902" w:rsidRPr="00621655" w14:paraId="35A95F44" w14:textId="77777777" w:rsidTr="005020B5">
        <w:tblPrEx>
          <w:tblCellMar>
            <w:left w:w="36" w:type="dxa"/>
            <w:bottom w:w="0" w:type="dxa"/>
            <w:right w:w="108" w:type="dxa"/>
          </w:tblCellMar>
        </w:tblPrEx>
        <w:trPr>
          <w:trHeight w:val="341"/>
        </w:trPr>
        <w:tc>
          <w:tcPr>
            <w:tcW w:w="1391" w:type="dxa"/>
            <w:vMerge/>
            <w:tcBorders>
              <w:top w:val="nil"/>
              <w:left w:val="single" w:sz="12" w:space="0" w:color="FFFFFF"/>
              <w:bottom w:val="single" w:sz="12" w:space="0" w:color="FFFFFF"/>
              <w:right w:val="single" w:sz="12" w:space="0" w:color="FFFFFF"/>
            </w:tcBorders>
          </w:tcPr>
          <w:p w14:paraId="0FD36841"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076" w:type="dxa"/>
            <w:tcBorders>
              <w:top w:val="single" w:sz="4" w:space="0" w:color="000000"/>
              <w:left w:val="single" w:sz="12" w:space="0" w:color="FFFFFF"/>
              <w:bottom w:val="single" w:sz="2" w:space="0" w:color="F2F2F2"/>
              <w:right w:val="single" w:sz="4" w:space="0" w:color="000000"/>
            </w:tcBorders>
            <w:shd w:val="clear" w:color="auto" w:fill="E26C09"/>
            <w:vAlign w:val="bottom"/>
          </w:tcPr>
          <w:p w14:paraId="3C5342AE" w14:textId="3DB9B82E" w:rsidR="006B2902" w:rsidRPr="00621655" w:rsidRDefault="006B2902" w:rsidP="007A2BC7">
            <w:pPr>
              <w:tabs>
                <w:tab w:val="center" w:pos="672"/>
              </w:tabs>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 </w:t>
            </w:r>
            <w:r w:rsidRPr="00621655">
              <w:rPr>
                <w:rFonts w:ascii="Merriweather Sans" w:hAnsi="Merriweather Sans"/>
                <w:b/>
                <w:color w:val="auto"/>
              </w:rPr>
              <w:t>FORM</w:t>
            </w:r>
          </w:p>
        </w:tc>
        <w:tc>
          <w:tcPr>
            <w:tcW w:w="882" w:type="dxa"/>
            <w:tcBorders>
              <w:top w:val="single" w:sz="4" w:space="0" w:color="000000"/>
              <w:left w:val="single" w:sz="4" w:space="0" w:color="000000"/>
              <w:bottom w:val="single" w:sz="2" w:space="0" w:color="F2F2F2"/>
              <w:right w:val="single" w:sz="4" w:space="0" w:color="000000"/>
            </w:tcBorders>
            <w:shd w:val="clear" w:color="auto" w:fill="DADADB"/>
            <w:vAlign w:val="bottom"/>
          </w:tcPr>
          <w:p w14:paraId="6131E879" w14:textId="212166F0" w:rsidR="006B2902" w:rsidRPr="00621655" w:rsidRDefault="006B2902" w:rsidP="007A2BC7">
            <w:pPr>
              <w:spacing w:after="0" w:line="259" w:lineRule="auto"/>
              <w:ind w:left="4" w:firstLine="0"/>
              <w:jc w:val="left"/>
              <w:rPr>
                <w:rFonts w:ascii="Merriweather Sans" w:hAnsi="Merriweather Sans"/>
                <w:color w:val="auto"/>
              </w:rPr>
            </w:pPr>
          </w:p>
        </w:tc>
        <w:tc>
          <w:tcPr>
            <w:tcW w:w="1132" w:type="dxa"/>
            <w:tcBorders>
              <w:top w:val="single" w:sz="4" w:space="0" w:color="000000"/>
              <w:left w:val="single" w:sz="4" w:space="0" w:color="000000"/>
              <w:bottom w:val="single" w:sz="2" w:space="0" w:color="F2F2F2"/>
              <w:right w:val="single" w:sz="4" w:space="0" w:color="000000"/>
            </w:tcBorders>
            <w:shd w:val="clear" w:color="auto" w:fill="E26C09"/>
            <w:vAlign w:val="bottom"/>
          </w:tcPr>
          <w:p w14:paraId="52B04CF0" w14:textId="189AE597" w:rsidR="006B2902" w:rsidRPr="00621655" w:rsidRDefault="006B2902" w:rsidP="007A2BC7">
            <w:pPr>
              <w:spacing w:after="0" w:line="259" w:lineRule="auto"/>
              <w:ind w:left="0" w:right="43" w:firstLine="0"/>
              <w:jc w:val="left"/>
              <w:rPr>
                <w:rFonts w:ascii="Merriweather Sans" w:hAnsi="Merriweather Sans"/>
                <w:color w:val="auto"/>
              </w:rPr>
            </w:pPr>
            <w:r w:rsidRPr="00621655">
              <w:rPr>
                <w:rFonts w:ascii="Merriweather Sans" w:hAnsi="Merriweather Sans"/>
                <w:b/>
                <w:color w:val="auto"/>
              </w:rPr>
              <w:t>FORM</w:t>
            </w:r>
          </w:p>
        </w:tc>
        <w:tc>
          <w:tcPr>
            <w:tcW w:w="788" w:type="dxa"/>
            <w:tcBorders>
              <w:top w:val="single" w:sz="4" w:space="0" w:color="000000"/>
              <w:left w:val="single" w:sz="4" w:space="0" w:color="000000"/>
              <w:bottom w:val="single" w:sz="2" w:space="0" w:color="F2F2F2"/>
              <w:right w:val="single" w:sz="4" w:space="0" w:color="000000"/>
            </w:tcBorders>
            <w:shd w:val="clear" w:color="auto" w:fill="DADADB"/>
            <w:vAlign w:val="bottom"/>
          </w:tcPr>
          <w:p w14:paraId="50846B01" w14:textId="1976C4E1" w:rsidR="006B2902" w:rsidRPr="00621655" w:rsidRDefault="006B2902" w:rsidP="007A2BC7">
            <w:pPr>
              <w:spacing w:after="0" w:line="259" w:lineRule="auto"/>
              <w:ind w:left="3" w:firstLine="0"/>
              <w:jc w:val="left"/>
              <w:rPr>
                <w:rFonts w:ascii="Merriweather Sans" w:hAnsi="Merriweather Sans"/>
                <w:color w:val="auto"/>
              </w:rPr>
            </w:pPr>
          </w:p>
        </w:tc>
        <w:tc>
          <w:tcPr>
            <w:tcW w:w="2265" w:type="dxa"/>
            <w:gridSpan w:val="2"/>
            <w:tcBorders>
              <w:top w:val="single" w:sz="4" w:space="0" w:color="000000"/>
              <w:left w:val="single" w:sz="4" w:space="0" w:color="000000"/>
              <w:bottom w:val="single" w:sz="2" w:space="0" w:color="F2F2F2"/>
              <w:right w:val="single" w:sz="4" w:space="0" w:color="000000"/>
            </w:tcBorders>
            <w:shd w:val="clear" w:color="auto" w:fill="E26C09"/>
            <w:vAlign w:val="bottom"/>
          </w:tcPr>
          <w:p w14:paraId="0309DAB6" w14:textId="56265BC1" w:rsidR="006B2902" w:rsidRPr="00621655" w:rsidRDefault="006B2902" w:rsidP="007A2BC7">
            <w:pPr>
              <w:spacing w:after="0" w:line="259" w:lineRule="auto"/>
              <w:ind w:left="0" w:right="40" w:firstLine="0"/>
              <w:jc w:val="left"/>
              <w:rPr>
                <w:rFonts w:ascii="Merriweather Sans" w:hAnsi="Merriweather Sans"/>
                <w:color w:val="auto"/>
              </w:rPr>
            </w:pPr>
            <w:r w:rsidRPr="00621655">
              <w:rPr>
                <w:rFonts w:ascii="Merriweather Sans" w:hAnsi="Merriweather Sans"/>
                <w:b/>
                <w:color w:val="auto"/>
              </w:rPr>
              <w:t>FORM</w:t>
            </w:r>
          </w:p>
        </w:tc>
        <w:tc>
          <w:tcPr>
            <w:tcW w:w="1171" w:type="dxa"/>
            <w:tcBorders>
              <w:top w:val="single" w:sz="4" w:space="0" w:color="000000"/>
              <w:left w:val="single" w:sz="4" w:space="0" w:color="000000"/>
              <w:bottom w:val="single" w:sz="2" w:space="0" w:color="F2F2F2"/>
              <w:right w:val="single" w:sz="12" w:space="0" w:color="FFFFFF"/>
            </w:tcBorders>
            <w:shd w:val="clear" w:color="auto" w:fill="DADADB"/>
            <w:vAlign w:val="bottom"/>
          </w:tcPr>
          <w:p w14:paraId="2C182753" w14:textId="7C6BAE59" w:rsidR="006B2902" w:rsidRPr="00621655" w:rsidRDefault="006B2902" w:rsidP="007A4590">
            <w:pPr>
              <w:spacing w:after="0" w:line="259" w:lineRule="auto"/>
              <w:ind w:left="0" w:right="39" w:firstLine="0"/>
              <w:jc w:val="center"/>
              <w:rPr>
                <w:rFonts w:ascii="Merriweather Sans" w:hAnsi="Merriweather Sans"/>
                <w:color w:val="auto"/>
              </w:rPr>
            </w:pPr>
          </w:p>
        </w:tc>
      </w:tr>
      <w:tr w:rsidR="006B2902" w:rsidRPr="00621655" w14:paraId="6F7AFFF3" w14:textId="77777777" w:rsidTr="005020B5">
        <w:tblPrEx>
          <w:tblCellMar>
            <w:left w:w="36" w:type="dxa"/>
            <w:bottom w:w="0" w:type="dxa"/>
            <w:right w:w="108" w:type="dxa"/>
          </w:tblCellMar>
        </w:tblPrEx>
        <w:trPr>
          <w:trHeight w:val="1780"/>
        </w:trPr>
        <w:tc>
          <w:tcPr>
            <w:tcW w:w="1391"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4FD0671F" w14:textId="77777777" w:rsidR="00EA6A3A" w:rsidRPr="00621655" w:rsidRDefault="006B2902" w:rsidP="00EA6A3A">
            <w:pPr>
              <w:spacing w:after="17" w:line="259" w:lineRule="auto"/>
              <w:ind w:left="30" w:firstLine="0"/>
              <w:jc w:val="left"/>
              <w:rPr>
                <w:rFonts w:ascii="Merriweather Sans" w:hAnsi="Merriweather Sans"/>
                <w:b/>
                <w:color w:val="auto"/>
              </w:rPr>
            </w:pPr>
            <w:r w:rsidRPr="00621655">
              <w:rPr>
                <w:rFonts w:ascii="Merriweather Sans" w:hAnsi="Merriweather Sans"/>
                <w:b/>
                <w:color w:val="auto"/>
              </w:rPr>
              <w:t>COMPOSICIÓN DE LOS EQUIPOS</w:t>
            </w:r>
          </w:p>
          <w:p w14:paraId="1D3B1632" w14:textId="63946AC1" w:rsidR="006B2902" w:rsidRPr="00621655" w:rsidRDefault="006B2902" w:rsidP="00EA6A3A">
            <w:pPr>
              <w:spacing w:after="17" w:line="259" w:lineRule="auto"/>
              <w:ind w:left="30" w:firstLine="0"/>
              <w:jc w:val="left"/>
              <w:rPr>
                <w:rFonts w:ascii="Merriweather Sans" w:hAnsi="Merriweather Sans"/>
                <w:color w:val="auto"/>
              </w:rPr>
            </w:pPr>
            <w:r w:rsidRPr="00621655">
              <w:rPr>
                <w:rFonts w:ascii="Merriweather Sans" w:hAnsi="Merriweather Sans"/>
                <w:b/>
                <w:color w:val="auto"/>
              </w:rPr>
              <w:t xml:space="preserve"> </w:t>
            </w:r>
            <w:r w:rsidR="00C80423" w:rsidRPr="00621655">
              <w:rPr>
                <w:rFonts w:ascii="Merriweather Sans" w:hAnsi="Merriweather Sans"/>
                <w:b/>
                <w:color w:val="auto"/>
              </w:rPr>
              <w:t>ÁMBITO</w:t>
            </w:r>
            <w:r w:rsidRPr="00621655">
              <w:rPr>
                <w:rFonts w:ascii="Merriweather Sans" w:hAnsi="Merriweather Sans"/>
                <w:b/>
                <w:color w:val="auto"/>
              </w:rPr>
              <w:t xml:space="preserve"> DE </w:t>
            </w:r>
          </w:p>
          <w:p w14:paraId="7ECF394D" w14:textId="3A6519D2" w:rsidR="006B2902" w:rsidRPr="00621655" w:rsidRDefault="006B2902" w:rsidP="007A4590">
            <w:pPr>
              <w:spacing w:after="0" w:line="259" w:lineRule="auto"/>
              <w:ind w:left="30" w:firstLine="0"/>
              <w:jc w:val="left"/>
              <w:rPr>
                <w:rFonts w:ascii="Merriweather Sans" w:hAnsi="Merriweather Sans"/>
                <w:color w:val="auto"/>
              </w:rPr>
            </w:pPr>
            <w:r w:rsidRPr="00621655">
              <w:rPr>
                <w:rFonts w:ascii="Merriweather Sans" w:hAnsi="Merriweather Sans"/>
                <w:b/>
                <w:color w:val="auto"/>
              </w:rPr>
              <w:t>RECOGIDA</w:t>
            </w:r>
          </w:p>
        </w:tc>
        <w:tc>
          <w:tcPr>
            <w:tcW w:w="7314" w:type="dxa"/>
            <w:gridSpan w:val="7"/>
            <w:tcBorders>
              <w:top w:val="single" w:sz="2" w:space="0" w:color="F2F2F2"/>
              <w:left w:val="single" w:sz="12" w:space="0" w:color="FFFFFF"/>
              <w:bottom w:val="single" w:sz="2" w:space="0" w:color="DADADB"/>
              <w:right w:val="single" w:sz="12" w:space="0" w:color="FFFFFF"/>
            </w:tcBorders>
            <w:shd w:val="clear" w:color="auto" w:fill="F2F2F2"/>
          </w:tcPr>
          <w:p w14:paraId="6ED64790" w14:textId="18DB9162" w:rsidR="006B2902" w:rsidRPr="00621655" w:rsidRDefault="006B2902" w:rsidP="007A4590">
            <w:pPr>
              <w:spacing w:after="30" w:line="259" w:lineRule="auto"/>
              <w:ind w:left="2" w:firstLine="0"/>
              <w:jc w:val="left"/>
              <w:rPr>
                <w:rFonts w:ascii="Merriweather Sans" w:hAnsi="Merriweather Sans"/>
                <w:color w:val="auto"/>
              </w:rPr>
            </w:pPr>
            <w:r w:rsidRPr="00621655">
              <w:rPr>
                <w:rFonts w:ascii="Merriweather Sans" w:hAnsi="Merriweather Sans"/>
                <w:color w:val="auto"/>
              </w:rPr>
              <w:t>Se prevé el siguiente equipo:</w:t>
            </w:r>
          </w:p>
          <w:p w14:paraId="407BD8FF" w14:textId="6A40815B" w:rsidR="007A2BC7" w:rsidRPr="00621655" w:rsidRDefault="006B2902" w:rsidP="007A4590">
            <w:pPr>
              <w:spacing w:after="0" w:line="294" w:lineRule="auto"/>
              <w:ind w:left="2" w:right="2426" w:firstLine="0"/>
              <w:jc w:val="left"/>
              <w:rPr>
                <w:rFonts w:ascii="Merriweather Sans" w:hAnsi="Merriweather Sans"/>
                <w:color w:val="auto"/>
              </w:rPr>
            </w:pPr>
            <w:r w:rsidRPr="00621655">
              <w:rPr>
                <w:rFonts w:ascii="Merriweather Sans" w:eastAsia="Times New Roman" w:hAnsi="Merriweather Sans" w:cs="Times New Roman"/>
                <w:color w:val="auto"/>
              </w:rPr>
              <w:t>-</w:t>
            </w:r>
            <w:r w:rsidRPr="00621655">
              <w:rPr>
                <w:rFonts w:ascii="Merriweather Sans" w:hAnsi="Merriweather Sans"/>
                <w:color w:val="auto"/>
              </w:rPr>
              <w:t xml:space="preserve"> Vehículo de carga posterior de mínimo 10 m</w:t>
            </w:r>
            <w:r w:rsidRPr="00621655">
              <w:rPr>
                <w:rFonts w:ascii="Merriweather Sans" w:hAnsi="Merriweather Sans"/>
                <w:color w:val="auto"/>
                <w:vertAlign w:val="superscript"/>
              </w:rPr>
              <w:t>3</w:t>
            </w:r>
          </w:p>
          <w:p w14:paraId="2D84649D" w14:textId="47AF6E47" w:rsidR="006B2902" w:rsidRPr="00621655" w:rsidRDefault="006B2902" w:rsidP="007A4590">
            <w:pPr>
              <w:spacing w:after="0" w:line="294" w:lineRule="auto"/>
              <w:ind w:left="2" w:right="2426" w:firstLine="0"/>
              <w:jc w:val="left"/>
              <w:rPr>
                <w:rFonts w:ascii="Merriweather Sans" w:hAnsi="Merriweather Sans"/>
                <w:color w:val="auto"/>
              </w:rPr>
            </w:pPr>
            <w:r w:rsidRPr="00621655">
              <w:rPr>
                <w:rFonts w:ascii="Merriweather Sans" w:eastAsia="Times New Roman" w:hAnsi="Merriweather Sans" w:cs="Times New Roman"/>
                <w:color w:val="auto"/>
              </w:rPr>
              <w:t>-</w:t>
            </w:r>
            <w:r w:rsidRPr="00621655">
              <w:rPr>
                <w:rFonts w:ascii="Merriweather Sans" w:hAnsi="Merriweather Sans"/>
                <w:color w:val="auto"/>
              </w:rPr>
              <w:t xml:space="preserve"> Por equipo de recogida: 1 conductor + 1 peón</w:t>
            </w:r>
          </w:p>
          <w:p w14:paraId="4B1493E8" w14:textId="4A0C7887" w:rsidR="006B2902" w:rsidRPr="00621655" w:rsidRDefault="00610398" w:rsidP="007A4590">
            <w:pPr>
              <w:spacing w:after="0" w:line="259" w:lineRule="auto"/>
              <w:ind w:left="0" w:firstLine="0"/>
              <w:jc w:val="left"/>
              <w:rPr>
                <w:rFonts w:ascii="Merriweather Sans" w:hAnsi="Merriweather Sans"/>
                <w:color w:val="auto"/>
              </w:rPr>
            </w:pPr>
            <w:r w:rsidRPr="00621655">
              <w:rPr>
                <w:rFonts w:ascii="Merriweather Sans" w:eastAsia="Calibri" w:hAnsi="Merriweather Sans" w:cs="Calibri"/>
                <w:noProof/>
                <w:color w:val="auto"/>
              </w:rPr>
              <mc:AlternateContent>
                <mc:Choice Requires="wpg">
                  <w:drawing>
                    <wp:inline distT="0" distB="0" distL="0" distR="0" wp14:anchorId="15035EC2" wp14:editId="6AE41565">
                      <wp:extent cx="1813560" cy="629920"/>
                      <wp:effectExtent l="0" t="1270" r="7620" b="54610"/>
                      <wp:docPr id="192" name="Group 2241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13560" cy="629920"/>
                                <a:chOff x="0" y="0"/>
                                <a:chExt cx="18135" cy="6297"/>
                              </a:xfrm>
                            </wpg:grpSpPr>
                            <pic:pic xmlns:pic="http://schemas.openxmlformats.org/drawingml/2006/picture">
                              <pic:nvPicPr>
                                <pic:cNvPr id="193" name="Picture 1176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1188"/>
                                  <a:ext cx="6156" cy="4618"/>
                                </a:xfrm>
                                <a:prstGeom prst="rect">
                                  <a:avLst/>
                                </a:prstGeom>
                                <a:noFill/>
                                <a:extLst>
                                  <a:ext uri="{909E8E84-426E-40DD-AFC4-6F175D3DCCD1}">
                                    <a14:hiddenFill xmlns:a14="http://schemas.microsoft.com/office/drawing/2010/main">
                                      <a:solidFill>
                                        <a:srgbClr val="FFFFFF"/>
                                      </a:solidFill>
                                    </a14:hiddenFill>
                                  </a:ext>
                                </a:extLst>
                              </pic:spPr>
                            </pic:pic>
                            <wps:wsp>
                              <wps:cNvPr id="194" name="Rectangle 11764"/>
                              <wps:cNvSpPr>
                                <a:spLocks noChangeArrowheads="1"/>
                              </wps:cNvSpPr>
                              <wps:spPr bwMode="auto">
                                <a:xfrm>
                                  <a:off x="6187" y="4533"/>
                                  <a:ext cx="933" cy="23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DE7432"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195" name="Picture 11766"/>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6888" y="838"/>
                                  <a:ext cx="4496" cy="4968"/>
                                </a:xfrm>
                                <a:prstGeom prst="rect">
                                  <a:avLst/>
                                </a:prstGeom>
                                <a:noFill/>
                                <a:extLst>
                                  <a:ext uri="{909E8E84-426E-40DD-AFC4-6F175D3DCCD1}">
                                    <a14:hiddenFill xmlns:a14="http://schemas.microsoft.com/office/drawing/2010/main">
                                      <a:solidFill>
                                        <a:srgbClr val="FFFFFF"/>
                                      </a:solidFill>
                                    </a14:hiddenFill>
                                  </a:ext>
                                </a:extLst>
                              </pic:spPr>
                            </pic:pic>
                            <wps:wsp>
                              <wps:cNvPr id="196" name="Rectangle 11767"/>
                              <wps:cNvSpPr>
                                <a:spLocks noChangeArrowheads="1"/>
                              </wps:cNvSpPr>
                              <wps:spPr bwMode="auto">
                                <a:xfrm>
                                  <a:off x="11399" y="4549"/>
                                  <a:ext cx="2331" cy="22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0CEA2C" w14:textId="77777777" w:rsidR="008B2713" w:rsidRDefault="008B2713" w:rsidP="006B2902">
                                    <w:pPr>
                                      <w:spacing w:after="160" w:line="259" w:lineRule="auto"/>
                                      <w:ind w:left="0" w:firstLine="0"/>
                                      <w:jc w:val="left"/>
                                    </w:pPr>
                                    <w:r>
                                      <w:t xml:space="preserve">     </w:t>
                                    </w:r>
                                  </w:p>
                                </w:txbxContent>
                              </wps:txbx>
                              <wps:bodyPr rot="0" vert="horz" wrap="square" lIns="0" tIns="0" rIns="0" bIns="0" anchor="t" anchorCtr="0" upright="1">
                                <a:noAutofit/>
                              </wps:bodyPr>
                            </wps:wsp>
                            <pic:pic xmlns:pic="http://schemas.openxmlformats.org/drawingml/2006/picture">
                              <pic:nvPicPr>
                                <pic:cNvPr id="197" name="Picture 11769"/>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10800001" flipV="1">
                                  <a:off x="13152" y="0"/>
                                  <a:ext cx="4983" cy="5806"/>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15035EC2" id="Group 224120" o:spid="_x0000_s1084" style="width:142.8pt;height:49.6pt;mso-position-horizontal-relative:char;mso-position-vertical-relative:line" coordsize="18135,6297"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">
                      <v:shape id="Picture 11763" o:spid="_x0000_s1085" type="#_x0000_t75" style="position:absolute;top:1188;width:6156;height:46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">
                        <v:imagedata r:id="rId32" o:title=""/>
                      </v:shape>
                      <v:rect id="Rectangle 11764" o:spid="_x0000_s1086" style="position:absolute;left:6187;top:4533;width:933;height:23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" filled="f" stroked="f">
                        <v:textbox inset="0,0,0,0">
                          <w:txbxContent>
                            <w:p w14:paraId="4EDE7432" w14:textId="77777777" w:rsidR="008B2713" w:rsidRDefault="008B2713" w:rsidP="006B2902">
                              <w:pPr>
                                <w:spacing w:after="160" w:line="259" w:lineRule="auto"/>
                                <w:ind w:left="0" w:firstLine="0"/>
                                <w:jc w:val="left"/>
                              </w:pPr>
                              <w:r>
                                <w:rPr>
                                  <w:b/>
                                </w:rPr>
                                <w:t xml:space="preserve">  </w:t>
                              </w:r>
                            </w:p>
                          </w:txbxContent>
                        </v:textbox>
                      </v:rect>
                      <v:shape id="Picture 11766" o:spid="_x0000_s1087" type="#_x0000_t75" style="position:absolute;left:6888;top:838;width:4496;height:49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">
                        <v:imagedata r:id="rId29" o:title=""/>
                      </v:shape>
                      <v:rect id="Rectangle 11767" o:spid="_x0000_s1088" style="position:absolute;left:11399;top:4549;width:2331;height:2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" filled="f" stroked="f">
                        <v:textbox inset="0,0,0,0">
                          <w:txbxContent>
                            <w:p w14:paraId="2D0CEA2C" w14:textId="77777777" w:rsidR="008B2713" w:rsidRDefault="008B2713" w:rsidP="006B2902">
                              <w:pPr>
                                <w:spacing w:after="160" w:line="259" w:lineRule="auto"/>
                                <w:ind w:left="0" w:firstLine="0"/>
                                <w:jc w:val="left"/>
                              </w:pPr>
                              <w:r>
                                <w:t xml:space="preserve">     </w:t>
                              </w:r>
                            </w:p>
                          </w:txbxContent>
                        </v:textbox>
                      </v:rect>
                      <v:shape id="Picture 11769" o:spid="_x0000_s1089" type="#_x0000_t75" style="position:absolute;left:13152;width:4983;height:5806;rotation:11796479fd;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">
                        <v:imagedata r:id="rId21" o:title=""/>
                      </v:shape>
                      <w10:anchorlock/>
                    </v:group>
                  </w:pict>
                </mc:Fallback>
              </mc:AlternateContent>
            </w:r>
            <w:r w:rsidR="006B2902" w:rsidRPr="00621655">
              <w:rPr>
                <w:rFonts w:ascii="Merriweather Sans" w:hAnsi="Merriweather Sans"/>
                <w:color w:val="auto"/>
              </w:rPr>
              <w:t xml:space="preserve"> </w:t>
            </w:r>
          </w:p>
        </w:tc>
      </w:tr>
      <w:tr w:rsidR="006B2902" w:rsidRPr="00621655" w14:paraId="6892CF15" w14:textId="77777777" w:rsidTr="005020B5">
        <w:tblPrEx>
          <w:tblCellMar>
            <w:left w:w="36" w:type="dxa"/>
            <w:bottom w:w="0" w:type="dxa"/>
            <w:right w:w="108" w:type="dxa"/>
          </w:tblCellMar>
        </w:tblPrEx>
        <w:trPr>
          <w:trHeight w:val="1016"/>
        </w:trPr>
        <w:tc>
          <w:tcPr>
            <w:tcW w:w="1391" w:type="dxa"/>
            <w:tcBorders>
              <w:top w:val="single" w:sz="12" w:space="0" w:color="FFFFFF"/>
              <w:left w:val="single" w:sz="12" w:space="0" w:color="FFFFFF"/>
              <w:bottom w:val="single" w:sz="12" w:space="0" w:color="FFFFFF"/>
              <w:right w:val="single" w:sz="12" w:space="0" w:color="FFFFFF"/>
            </w:tcBorders>
            <w:shd w:val="clear" w:color="auto" w:fill="DADADB"/>
            <w:vAlign w:val="center"/>
          </w:tcPr>
          <w:p w14:paraId="5CB9F0DB" w14:textId="0B1A0414" w:rsidR="006B2902" w:rsidRPr="00621655" w:rsidRDefault="006B2902" w:rsidP="00EA6A3A">
            <w:pPr>
              <w:spacing w:after="0" w:line="259" w:lineRule="auto"/>
              <w:ind w:left="30" w:firstLine="0"/>
              <w:jc w:val="left"/>
              <w:rPr>
                <w:rFonts w:ascii="Merriweather Sans" w:hAnsi="Merriweather Sans"/>
                <w:color w:val="auto"/>
              </w:rPr>
            </w:pPr>
            <w:r w:rsidRPr="00621655">
              <w:rPr>
                <w:rFonts w:ascii="Merriweather Sans" w:hAnsi="Merriweather Sans"/>
                <w:b/>
                <w:color w:val="auto"/>
              </w:rPr>
              <w:t>PUNTOS DE</w:t>
            </w:r>
            <w:r w:rsidR="009324AE" w:rsidRPr="00621655">
              <w:rPr>
                <w:rFonts w:ascii="Merriweather Sans" w:hAnsi="Merriweather Sans"/>
                <w:b/>
                <w:color w:val="auto"/>
              </w:rPr>
              <w:t xml:space="preserve"> </w:t>
            </w:r>
            <w:r w:rsidR="00241DE5" w:rsidRPr="00621655">
              <w:rPr>
                <w:rFonts w:ascii="Merriweather Sans" w:hAnsi="Merriweather Sans"/>
                <w:b/>
                <w:color w:val="auto"/>
              </w:rPr>
              <w:t>PASO</w:t>
            </w:r>
          </w:p>
        </w:tc>
        <w:tc>
          <w:tcPr>
            <w:tcW w:w="7314" w:type="dxa"/>
            <w:gridSpan w:val="7"/>
            <w:tcBorders>
              <w:top w:val="single" w:sz="2" w:space="0" w:color="DADADB"/>
              <w:left w:val="single" w:sz="12" w:space="0" w:color="FFFFFF"/>
              <w:bottom w:val="single" w:sz="12" w:space="0" w:color="FFFFFF"/>
              <w:right w:val="single" w:sz="12" w:space="0" w:color="FFFFFF"/>
            </w:tcBorders>
            <w:shd w:val="clear" w:color="auto" w:fill="DADADB"/>
            <w:vAlign w:val="bottom"/>
          </w:tcPr>
          <w:p w14:paraId="6459EAD5" w14:textId="17A0B7D0" w:rsidR="006B2902" w:rsidRPr="00621655" w:rsidRDefault="00241DE5" w:rsidP="007A4590">
            <w:pPr>
              <w:spacing w:after="0" w:line="259" w:lineRule="auto"/>
              <w:ind w:left="2" w:right="36" w:firstLine="0"/>
              <w:rPr>
                <w:rFonts w:ascii="Merriweather Sans" w:hAnsi="Merriweather Sans"/>
                <w:color w:val="auto"/>
              </w:rPr>
            </w:pPr>
            <w:r w:rsidRPr="00621655">
              <w:rPr>
                <w:rFonts w:ascii="Merriweather Sans" w:hAnsi="Merriweather Sans"/>
                <w:color w:val="auto"/>
              </w:rPr>
              <w:t>Al cabo</w:t>
            </w:r>
            <w:r w:rsidR="006B2902" w:rsidRPr="00621655">
              <w:rPr>
                <w:rFonts w:ascii="Merriweather Sans" w:hAnsi="Merriweather Sans"/>
                <w:color w:val="auto"/>
              </w:rPr>
              <w:t xml:space="preserve"> de 6 meses desde el inicio del servicio, habrá que definir un plano con los puntos </w:t>
            </w:r>
            <w:r w:rsidR="003C30EA" w:rsidRPr="00621655">
              <w:rPr>
                <w:rFonts w:ascii="Merriweather Sans" w:hAnsi="Merriweather Sans"/>
                <w:color w:val="auto"/>
              </w:rPr>
              <w:t>de paso según horario</w:t>
            </w:r>
            <w:r w:rsidR="006B2902" w:rsidRPr="00621655">
              <w:rPr>
                <w:rFonts w:ascii="Merriweather Sans" w:hAnsi="Merriweather Sans"/>
                <w:color w:val="auto"/>
              </w:rPr>
              <w:t xml:space="preserve">. Este se tendrá que respetar a lo largo del contrato. </w:t>
            </w:r>
          </w:p>
        </w:tc>
      </w:tr>
    </w:tbl>
    <w:p w14:paraId="631F536F" w14:textId="77777777" w:rsidR="006B2902" w:rsidRPr="00621655" w:rsidRDefault="006B2902" w:rsidP="006B2902">
      <w:pPr>
        <w:spacing w:after="295" w:line="259" w:lineRule="auto"/>
        <w:ind w:left="75" w:firstLine="0"/>
        <w:jc w:val="left"/>
        <w:rPr>
          <w:rFonts w:ascii="Merriweather Sans" w:hAnsi="Merriweather Sans"/>
          <w:color w:val="auto"/>
          <w:sz w:val="22"/>
        </w:rPr>
      </w:pPr>
      <w:r w:rsidRPr="00621655">
        <w:rPr>
          <w:rFonts w:ascii="Merriweather Sans" w:hAnsi="Merriweather Sans"/>
          <w:color w:val="auto"/>
          <w:sz w:val="22"/>
        </w:rPr>
        <w:t xml:space="preserve"> </w:t>
      </w:r>
    </w:p>
    <w:p w14:paraId="43D0BE5D" w14:textId="13071F16" w:rsidR="006B2902" w:rsidRPr="00621655" w:rsidRDefault="006B2902" w:rsidP="006B2902">
      <w:pPr>
        <w:pStyle w:val="Ttulo2"/>
        <w:spacing w:after="66"/>
        <w:ind w:left="19"/>
        <w:rPr>
          <w:rFonts w:ascii="Merriweather Sans" w:hAnsi="Merriweather Sans"/>
          <w:color w:val="auto"/>
          <w:sz w:val="22"/>
        </w:rPr>
      </w:pPr>
      <w:bookmarkStart w:id="45" w:name="_Toc49189665"/>
      <w:r w:rsidRPr="00621655">
        <w:rPr>
          <w:rFonts w:ascii="Merriweather Sans" w:hAnsi="Merriweather Sans"/>
          <w:color w:val="auto"/>
          <w:sz w:val="22"/>
        </w:rPr>
        <w:t>4.3. RECOGIDA D</w:t>
      </w:r>
      <w:r w:rsidR="00EA6A3A" w:rsidRPr="00621655">
        <w:rPr>
          <w:rFonts w:ascii="Merriweather Sans" w:hAnsi="Merriweather Sans"/>
          <w:color w:val="auto"/>
          <w:sz w:val="22"/>
        </w:rPr>
        <w:t>E</w:t>
      </w:r>
      <w:r w:rsidRPr="00621655">
        <w:rPr>
          <w:rFonts w:ascii="Merriweather Sans" w:hAnsi="Merriweather Sans"/>
          <w:color w:val="auto"/>
          <w:sz w:val="22"/>
        </w:rPr>
        <w:t xml:space="preserve"> </w:t>
      </w:r>
      <w:r w:rsidR="007A2BC7" w:rsidRPr="00621655">
        <w:rPr>
          <w:rFonts w:ascii="Merriweather Sans" w:hAnsi="Merriweather Sans"/>
          <w:color w:val="auto"/>
          <w:sz w:val="22"/>
        </w:rPr>
        <w:t>RESIDUOS</w:t>
      </w:r>
      <w:r w:rsidRPr="00621655">
        <w:rPr>
          <w:rFonts w:ascii="Merriweather Sans" w:hAnsi="Merriweather Sans"/>
          <w:color w:val="auto"/>
          <w:sz w:val="22"/>
        </w:rPr>
        <w:t xml:space="preserve"> CON CONTENEDOR</w:t>
      </w:r>
      <w:bookmarkEnd w:id="45"/>
    </w:p>
    <w:p w14:paraId="3A23C4FC" w14:textId="20009E6F" w:rsidR="006B2902" w:rsidRPr="00621655" w:rsidRDefault="006B2902" w:rsidP="006B2902">
      <w:pPr>
        <w:pStyle w:val="Ttulo3"/>
        <w:ind w:left="19"/>
        <w:rPr>
          <w:rFonts w:ascii="Merriweather Sans" w:hAnsi="Merriweather Sans"/>
          <w:color w:val="auto"/>
          <w:sz w:val="22"/>
        </w:rPr>
      </w:pPr>
      <w:bookmarkStart w:id="46" w:name="_Toc49189666"/>
      <w:r w:rsidRPr="00621655">
        <w:rPr>
          <w:rFonts w:ascii="Merriweather Sans" w:hAnsi="Merriweather Sans"/>
          <w:color w:val="auto"/>
          <w:sz w:val="22"/>
        </w:rPr>
        <w:t>4.3.1. ALCANCE DE LA RECOGIDA CON CONTENEDOR</w:t>
      </w:r>
      <w:bookmarkEnd w:id="46"/>
    </w:p>
    <w:p w14:paraId="0948D12A" w14:textId="67030142"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Se prevé una serie de servicios </w:t>
      </w:r>
      <w:r w:rsidR="007A2BC7" w:rsidRPr="00621655">
        <w:rPr>
          <w:rFonts w:ascii="Merriweather Sans" w:hAnsi="Merriweather Sans"/>
          <w:color w:val="auto"/>
          <w:sz w:val="22"/>
        </w:rPr>
        <w:t>de</w:t>
      </w:r>
      <w:r w:rsidRPr="00621655">
        <w:rPr>
          <w:rFonts w:ascii="Merriweather Sans" w:hAnsi="Merriweather Sans"/>
          <w:color w:val="auto"/>
          <w:sz w:val="22"/>
        </w:rPr>
        <w:t xml:space="preserve"> recogida </w:t>
      </w:r>
      <w:r w:rsidR="007A2BC7" w:rsidRPr="00621655">
        <w:rPr>
          <w:rFonts w:ascii="Merriweather Sans" w:hAnsi="Merriweather Sans"/>
          <w:color w:val="auto"/>
          <w:sz w:val="22"/>
        </w:rPr>
        <w:t>con</w:t>
      </w:r>
      <w:r w:rsidRPr="00621655">
        <w:rPr>
          <w:rFonts w:ascii="Merriweather Sans" w:hAnsi="Merriweather Sans"/>
          <w:color w:val="auto"/>
          <w:sz w:val="22"/>
        </w:rPr>
        <w:t xml:space="preserve"> contenedor. La mayor parte de estos se realizará en el barrio de Tiana-Pont </w:t>
      </w:r>
      <w:r w:rsidR="000511FF" w:rsidRPr="00621655">
        <w:rPr>
          <w:rFonts w:ascii="Merriweather Sans" w:hAnsi="Merriweather Sans"/>
          <w:color w:val="auto"/>
          <w:sz w:val="22"/>
        </w:rPr>
        <w:t>Vell</w:t>
      </w:r>
      <w:r w:rsidRPr="00621655">
        <w:rPr>
          <w:rFonts w:ascii="Merriweather Sans" w:hAnsi="Merriweather Sans"/>
          <w:color w:val="auto"/>
          <w:sz w:val="22"/>
        </w:rPr>
        <w:t>, barrio ane</w:t>
      </w:r>
      <w:r w:rsidR="007A2BC7" w:rsidRPr="00621655">
        <w:rPr>
          <w:rFonts w:ascii="Merriweather Sans" w:hAnsi="Merriweather Sans"/>
          <w:color w:val="auto"/>
          <w:sz w:val="22"/>
        </w:rPr>
        <w:t>x</w:t>
      </w:r>
      <w:r w:rsidRPr="00621655">
        <w:rPr>
          <w:rFonts w:ascii="Merriweather Sans" w:hAnsi="Merriweather Sans"/>
          <w:color w:val="auto"/>
          <w:sz w:val="22"/>
        </w:rPr>
        <w:t xml:space="preserve">o </w:t>
      </w:r>
      <w:r w:rsidR="007A2BC7" w:rsidRPr="00621655">
        <w:rPr>
          <w:rFonts w:ascii="Merriweather Sans" w:hAnsi="Merriweather Sans"/>
          <w:color w:val="auto"/>
          <w:sz w:val="22"/>
        </w:rPr>
        <w:t>a</w:t>
      </w:r>
      <w:r w:rsidRPr="00621655">
        <w:rPr>
          <w:rFonts w:ascii="Merriweather Sans" w:hAnsi="Merriweather Sans"/>
          <w:color w:val="auto"/>
          <w:sz w:val="22"/>
        </w:rPr>
        <w:t xml:space="preserve">l municipio de </w:t>
      </w:r>
      <w:r w:rsidRPr="00621655">
        <w:rPr>
          <w:rFonts w:ascii="Merriweather Sans" w:hAnsi="Merriweather Sans"/>
          <w:color w:val="auto"/>
          <w:sz w:val="22"/>
        </w:rPr>
        <w:lastRenderedPageBreak/>
        <w:t xml:space="preserve">Cerdanyola pero </w:t>
      </w:r>
      <w:r w:rsidR="007A2BC7" w:rsidRPr="00621655">
        <w:rPr>
          <w:rFonts w:ascii="Merriweather Sans" w:hAnsi="Merriweather Sans"/>
          <w:color w:val="auto"/>
          <w:sz w:val="22"/>
        </w:rPr>
        <w:t xml:space="preserve">que </w:t>
      </w:r>
      <w:r w:rsidRPr="00621655">
        <w:rPr>
          <w:rFonts w:ascii="Merriweather Sans" w:hAnsi="Merriweather Sans"/>
          <w:color w:val="auto"/>
          <w:sz w:val="22"/>
        </w:rPr>
        <w:t>pertenece</w:t>
      </w:r>
      <w:r w:rsidR="007A2BC7" w:rsidRPr="00621655">
        <w:rPr>
          <w:rFonts w:ascii="Merriweather Sans" w:hAnsi="Merriweather Sans"/>
          <w:color w:val="auto"/>
          <w:sz w:val="22"/>
        </w:rPr>
        <w:t xml:space="preserve"> a</w:t>
      </w:r>
      <w:r w:rsidRPr="00621655">
        <w:rPr>
          <w:rFonts w:ascii="Merriweather Sans" w:hAnsi="Merriweather Sans"/>
          <w:color w:val="auto"/>
          <w:sz w:val="22"/>
        </w:rPr>
        <w:t xml:space="preserve"> Ripollet. También habrá que prever el servicio de recogida de vidrio que afectará </w:t>
      </w:r>
      <w:r w:rsidR="007A2BC7" w:rsidRPr="00621655">
        <w:rPr>
          <w:rFonts w:ascii="Merriweather Sans" w:hAnsi="Merriweather Sans"/>
          <w:color w:val="auto"/>
          <w:sz w:val="22"/>
        </w:rPr>
        <w:t xml:space="preserve">a </w:t>
      </w:r>
      <w:r w:rsidRPr="00621655">
        <w:rPr>
          <w:rFonts w:ascii="Merriweather Sans" w:hAnsi="Merriweather Sans"/>
          <w:color w:val="auto"/>
          <w:sz w:val="22"/>
        </w:rPr>
        <w:t>todo el municipio.</w:t>
      </w:r>
    </w:p>
    <w:p w14:paraId="498CF506" w14:textId="31BC27FC"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Estos servicios </w:t>
      </w:r>
      <w:r w:rsidR="007A2BC7" w:rsidRPr="00621655">
        <w:rPr>
          <w:rFonts w:ascii="Merriweather Sans" w:hAnsi="Merriweather Sans"/>
          <w:color w:val="auto"/>
          <w:sz w:val="22"/>
        </w:rPr>
        <w:t>comprenderán</w:t>
      </w:r>
      <w:r w:rsidRPr="00621655">
        <w:rPr>
          <w:rFonts w:ascii="Merriweather Sans" w:hAnsi="Merriweather Sans"/>
          <w:color w:val="auto"/>
          <w:sz w:val="22"/>
        </w:rPr>
        <w:t xml:space="preserve"> la recogida y </w:t>
      </w:r>
      <w:r w:rsidR="007A2BC7" w:rsidRPr="00621655">
        <w:rPr>
          <w:rFonts w:ascii="Merriweather Sans" w:hAnsi="Merriweather Sans"/>
          <w:color w:val="auto"/>
          <w:sz w:val="22"/>
        </w:rPr>
        <w:t xml:space="preserve">el </w:t>
      </w:r>
      <w:r w:rsidRPr="00621655">
        <w:rPr>
          <w:rFonts w:ascii="Merriweather Sans" w:hAnsi="Merriweather Sans"/>
          <w:color w:val="auto"/>
          <w:sz w:val="22"/>
        </w:rPr>
        <w:t>transporte hasta las plantas de tratamiento, o bien all</w:t>
      </w:r>
      <w:r w:rsidR="007A2BC7" w:rsidRPr="00621655">
        <w:rPr>
          <w:rFonts w:ascii="Merriweather Sans" w:hAnsi="Merriweather Sans"/>
          <w:color w:val="auto"/>
          <w:sz w:val="22"/>
        </w:rPr>
        <w:t>í</w:t>
      </w:r>
      <w:r w:rsidRPr="00621655">
        <w:rPr>
          <w:rFonts w:ascii="Merriweather Sans" w:hAnsi="Merriweather Sans"/>
          <w:color w:val="auto"/>
          <w:sz w:val="22"/>
        </w:rPr>
        <w:t xml:space="preserve"> donde determine el Ayuntamiento de Ripollet.</w:t>
      </w:r>
    </w:p>
    <w:p w14:paraId="3FA0CCEF" w14:textId="1A56B1E9"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Los servicios incluidos en el siguiente apartado se describen en la siguiente tabla (marcados con una cruz):</w:t>
      </w:r>
    </w:p>
    <w:tbl>
      <w:tblPr>
        <w:tblW w:w="8645" w:type="dxa"/>
        <w:tblInd w:w="5" w:type="dxa"/>
        <w:tblCellMar>
          <w:top w:w="49" w:type="dxa"/>
          <w:right w:w="25" w:type="dxa"/>
        </w:tblCellMar>
        <w:tblLook w:val="04A0" w:firstRow="1" w:lastRow="0" w:firstColumn="1" w:lastColumn="0" w:noHBand="0" w:noVBand="1"/>
      </w:tblPr>
      <w:tblGrid>
        <w:gridCol w:w="1518"/>
        <w:gridCol w:w="1294"/>
        <w:gridCol w:w="1124"/>
        <w:gridCol w:w="156"/>
        <w:gridCol w:w="968"/>
        <w:gridCol w:w="3585"/>
      </w:tblGrid>
      <w:tr w:rsidR="006B2902" w:rsidRPr="00621655" w14:paraId="5AB68450" w14:textId="77777777" w:rsidTr="007A4590">
        <w:trPr>
          <w:trHeight w:val="497"/>
        </w:trPr>
        <w:tc>
          <w:tcPr>
            <w:tcW w:w="1582" w:type="dxa"/>
            <w:tcBorders>
              <w:top w:val="single" w:sz="4" w:space="0" w:color="000000"/>
              <w:left w:val="single" w:sz="4" w:space="0" w:color="000000"/>
              <w:bottom w:val="single" w:sz="4" w:space="0" w:color="000000"/>
              <w:right w:val="single" w:sz="4" w:space="0" w:color="000000"/>
            </w:tcBorders>
            <w:vAlign w:val="center"/>
          </w:tcPr>
          <w:p w14:paraId="16E2B9EE" w14:textId="0AF3F670" w:rsidR="006B2902" w:rsidRPr="00621655" w:rsidRDefault="006B2902" w:rsidP="007A2BC7">
            <w:pPr>
              <w:spacing w:after="0" w:line="259" w:lineRule="auto"/>
              <w:ind w:left="70" w:firstLine="0"/>
              <w:rPr>
                <w:rFonts w:ascii="Merriweather Sans" w:hAnsi="Merriweather Sans"/>
                <w:color w:val="auto"/>
              </w:rPr>
            </w:pPr>
            <w:r w:rsidRPr="00621655">
              <w:rPr>
                <w:rFonts w:ascii="Merriweather Sans" w:hAnsi="Merriweather Sans"/>
                <w:color w:val="auto"/>
              </w:rPr>
              <w:t>Capítulo</w:t>
            </w:r>
          </w:p>
        </w:tc>
        <w:tc>
          <w:tcPr>
            <w:tcW w:w="1013" w:type="dxa"/>
            <w:tcBorders>
              <w:top w:val="single" w:sz="4" w:space="0" w:color="000000"/>
              <w:left w:val="single" w:sz="4" w:space="0" w:color="000000"/>
              <w:bottom w:val="single" w:sz="4" w:space="0" w:color="000000"/>
              <w:right w:val="single" w:sz="4" w:space="0" w:color="000000"/>
            </w:tcBorders>
            <w:vAlign w:val="center"/>
          </w:tcPr>
          <w:p w14:paraId="13038F6B" w14:textId="4C41E268" w:rsidR="006B2902" w:rsidRPr="00621655" w:rsidRDefault="006B2902" w:rsidP="007A2BC7">
            <w:pPr>
              <w:spacing w:after="0" w:line="259" w:lineRule="auto"/>
              <w:ind w:left="70" w:firstLine="0"/>
              <w:rPr>
                <w:rFonts w:ascii="Merriweather Sans" w:hAnsi="Merriweather Sans"/>
                <w:color w:val="auto"/>
              </w:rPr>
            </w:pPr>
            <w:r w:rsidRPr="00621655">
              <w:rPr>
                <w:rFonts w:ascii="Merriweather Sans" w:hAnsi="Merriweather Sans"/>
                <w:color w:val="auto"/>
              </w:rPr>
              <w:t>Servicio</w:t>
            </w:r>
          </w:p>
        </w:tc>
        <w:tc>
          <w:tcPr>
            <w:tcW w:w="1137" w:type="dxa"/>
            <w:tcBorders>
              <w:top w:val="single" w:sz="4" w:space="0" w:color="000000"/>
              <w:left w:val="single" w:sz="4" w:space="0" w:color="000000"/>
              <w:bottom w:val="single" w:sz="4" w:space="0" w:color="000000"/>
              <w:right w:val="nil"/>
            </w:tcBorders>
          </w:tcPr>
          <w:p w14:paraId="7940AA72" w14:textId="068470DB" w:rsidR="006B2902" w:rsidRPr="00621655" w:rsidRDefault="006B2902" w:rsidP="007A2BC7">
            <w:pPr>
              <w:spacing w:after="0" w:line="259" w:lineRule="auto"/>
              <w:ind w:left="70" w:firstLine="0"/>
              <w:jc w:val="left"/>
              <w:rPr>
                <w:rFonts w:ascii="Merriweather Sans" w:hAnsi="Merriweather Sans"/>
                <w:color w:val="auto"/>
              </w:rPr>
            </w:pPr>
            <w:r w:rsidRPr="00621655">
              <w:rPr>
                <w:rFonts w:ascii="Merriweather Sans" w:hAnsi="Merriweather Sans"/>
                <w:color w:val="auto"/>
              </w:rPr>
              <w:t>Residuos</w:t>
            </w:r>
            <w:r w:rsidR="007A2BC7" w:rsidRPr="00621655">
              <w:rPr>
                <w:rFonts w:ascii="Merriweather Sans" w:hAnsi="Merriweather Sans"/>
                <w:color w:val="auto"/>
              </w:rPr>
              <w:t xml:space="preserve"> a </w:t>
            </w:r>
            <w:r w:rsidRPr="00621655">
              <w:rPr>
                <w:rFonts w:ascii="Merriweather Sans" w:hAnsi="Merriweather Sans"/>
                <w:color w:val="auto"/>
              </w:rPr>
              <w:t>recoger</w:t>
            </w:r>
          </w:p>
        </w:tc>
        <w:tc>
          <w:tcPr>
            <w:tcW w:w="159" w:type="dxa"/>
            <w:tcBorders>
              <w:top w:val="single" w:sz="4" w:space="0" w:color="000000"/>
              <w:left w:val="nil"/>
              <w:bottom w:val="single" w:sz="4" w:space="0" w:color="000000"/>
              <w:right w:val="single" w:sz="4" w:space="0" w:color="000000"/>
            </w:tcBorders>
          </w:tcPr>
          <w:p w14:paraId="40D7E0C2" w14:textId="21EA411A" w:rsidR="006B2902" w:rsidRPr="00621655" w:rsidRDefault="006B2902" w:rsidP="007A2BC7">
            <w:pPr>
              <w:spacing w:after="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34D64A5E" w14:textId="77777777" w:rsidR="006B2902" w:rsidRPr="00621655" w:rsidRDefault="006B2902" w:rsidP="007A2BC7">
            <w:pPr>
              <w:spacing w:after="0" w:line="259" w:lineRule="auto"/>
              <w:ind w:left="70" w:firstLine="0"/>
              <w:jc w:val="left"/>
              <w:rPr>
                <w:rFonts w:ascii="Merriweather Sans" w:hAnsi="Merriweather Sans"/>
                <w:color w:val="auto"/>
              </w:rPr>
            </w:pPr>
            <w:r w:rsidRPr="00621655">
              <w:rPr>
                <w:rFonts w:ascii="Merriweather Sans" w:hAnsi="Merriweather Sans"/>
                <w:color w:val="auto"/>
              </w:rPr>
              <w:t xml:space="preserve">Servicio descrito </w:t>
            </w:r>
          </w:p>
        </w:tc>
        <w:tc>
          <w:tcPr>
            <w:tcW w:w="4034" w:type="dxa"/>
            <w:tcBorders>
              <w:top w:val="single" w:sz="4" w:space="0" w:color="000000"/>
              <w:left w:val="single" w:sz="4" w:space="0" w:color="000000"/>
              <w:bottom w:val="single" w:sz="4" w:space="0" w:color="000000"/>
              <w:right w:val="single" w:sz="4" w:space="0" w:color="000000"/>
            </w:tcBorders>
            <w:vAlign w:val="center"/>
          </w:tcPr>
          <w:p w14:paraId="1BEFD476" w14:textId="3D56230F"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Tipo de servicio</w:t>
            </w:r>
          </w:p>
        </w:tc>
      </w:tr>
      <w:tr w:rsidR="006B2902" w:rsidRPr="00621655" w14:paraId="2EDA70E7" w14:textId="77777777" w:rsidTr="007A4590">
        <w:trPr>
          <w:trHeight w:val="314"/>
        </w:trPr>
        <w:tc>
          <w:tcPr>
            <w:tcW w:w="1582" w:type="dxa"/>
            <w:vMerge w:val="restart"/>
            <w:tcBorders>
              <w:top w:val="single" w:sz="4" w:space="0" w:color="000000"/>
              <w:left w:val="single" w:sz="4" w:space="0" w:color="000000"/>
              <w:bottom w:val="single" w:sz="4" w:space="0" w:color="000000"/>
              <w:right w:val="single" w:sz="4" w:space="0" w:color="000000"/>
            </w:tcBorders>
            <w:vAlign w:val="center"/>
          </w:tcPr>
          <w:p w14:paraId="1A47543C" w14:textId="747B8FAF" w:rsidR="006B2902" w:rsidRPr="00621655" w:rsidRDefault="006B2902" w:rsidP="007A2BC7">
            <w:pPr>
              <w:spacing w:after="1" w:line="238" w:lineRule="auto"/>
              <w:ind w:left="70" w:right="43" w:firstLine="0"/>
              <w:jc w:val="left"/>
              <w:rPr>
                <w:rFonts w:ascii="Merriweather Sans" w:hAnsi="Merriweather Sans"/>
                <w:color w:val="auto"/>
              </w:rPr>
            </w:pPr>
            <w:r w:rsidRPr="00621655">
              <w:rPr>
                <w:rFonts w:ascii="Merriweather Sans" w:hAnsi="Merriweather Sans"/>
                <w:color w:val="auto"/>
              </w:rPr>
              <w:t>Núcleo de Ripollet (</w:t>
            </w:r>
            <w:r w:rsidR="00B15464" w:rsidRPr="00621655">
              <w:rPr>
                <w:rFonts w:ascii="Merriweather Sans" w:hAnsi="Merriweather Sans"/>
                <w:color w:val="auto"/>
              </w:rPr>
              <w:t xml:space="preserve">a </w:t>
            </w:r>
            <w:r w:rsidRPr="00621655">
              <w:rPr>
                <w:rFonts w:ascii="Merriweather Sans" w:hAnsi="Merriweather Sans"/>
                <w:color w:val="auto"/>
              </w:rPr>
              <w:t>excepción del barrio de Tiana</w:t>
            </w:r>
            <w:r w:rsidR="00B15464" w:rsidRPr="00621655">
              <w:rPr>
                <w:rFonts w:ascii="Merriweather Sans" w:hAnsi="Merriweather Sans"/>
                <w:color w:val="auto"/>
              </w:rPr>
              <w:t>-</w:t>
            </w:r>
            <w:r w:rsidRPr="00621655">
              <w:rPr>
                <w:rFonts w:ascii="Merriweather Sans" w:hAnsi="Merriweather Sans"/>
                <w:color w:val="auto"/>
              </w:rPr>
              <w:t xml:space="preserve">Pont </w:t>
            </w:r>
            <w:r w:rsidR="000511FF" w:rsidRPr="00621655">
              <w:rPr>
                <w:rFonts w:ascii="Merriweather Sans" w:hAnsi="Merriweather Sans"/>
                <w:color w:val="auto"/>
              </w:rPr>
              <w:t>Vell</w:t>
            </w:r>
            <w:r w:rsidRPr="00621655">
              <w:rPr>
                <w:rFonts w:ascii="Merriweather Sans" w:hAnsi="Merriweather Sans"/>
                <w:color w:val="auto"/>
              </w:rPr>
              <w:t>)</w:t>
            </w:r>
          </w:p>
        </w:tc>
        <w:tc>
          <w:tcPr>
            <w:tcW w:w="1013" w:type="dxa"/>
            <w:vMerge w:val="restart"/>
            <w:tcBorders>
              <w:top w:val="single" w:sz="4" w:space="0" w:color="000000"/>
              <w:left w:val="single" w:sz="4" w:space="0" w:color="000000"/>
              <w:bottom w:val="single" w:sz="4" w:space="0" w:color="000000"/>
              <w:right w:val="single" w:sz="4" w:space="0" w:color="000000"/>
            </w:tcBorders>
            <w:vAlign w:val="center"/>
          </w:tcPr>
          <w:p w14:paraId="3D774C6D" w14:textId="43442476" w:rsidR="006B2902" w:rsidRPr="00621655" w:rsidRDefault="006B2902" w:rsidP="007A2BC7">
            <w:pPr>
              <w:spacing w:after="0" w:line="259" w:lineRule="auto"/>
              <w:ind w:left="70" w:firstLine="0"/>
              <w:jc w:val="left"/>
              <w:rPr>
                <w:rFonts w:ascii="Merriweather Sans" w:hAnsi="Merriweather Sans"/>
                <w:color w:val="auto"/>
              </w:rPr>
            </w:pPr>
            <w:r w:rsidRPr="00621655">
              <w:rPr>
                <w:rFonts w:ascii="Merriweather Sans" w:hAnsi="Merriweather Sans"/>
                <w:color w:val="auto"/>
              </w:rPr>
              <w:t>Recogida de usuarios domésticos</w:t>
            </w:r>
          </w:p>
        </w:tc>
        <w:tc>
          <w:tcPr>
            <w:tcW w:w="1137" w:type="dxa"/>
            <w:tcBorders>
              <w:top w:val="single" w:sz="4" w:space="0" w:color="000000"/>
              <w:left w:val="single" w:sz="4" w:space="0" w:color="000000"/>
              <w:bottom w:val="single" w:sz="4" w:space="0" w:color="000000"/>
              <w:right w:val="nil"/>
            </w:tcBorders>
          </w:tcPr>
          <w:p w14:paraId="24BBC824" w14:textId="28378E52"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FORM</w:t>
            </w:r>
          </w:p>
        </w:tc>
        <w:tc>
          <w:tcPr>
            <w:tcW w:w="159" w:type="dxa"/>
            <w:tcBorders>
              <w:top w:val="single" w:sz="4" w:space="0" w:color="000000"/>
              <w:left w:val="nil"/>
              <w:bottom w:val="single" w:sz="4" w:space="0" w:color="000000"/>
              <w:right w:val="single" w:sz="4" w:space="0" w:color="000000"/>
            </w:tcBorders>
          </w:tcPr>
          <w:p w14:paraId="52F9DF0D"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56EEC49F" w14:textId="77777777" w:rsidR="006B2902" w:rsidRPr="00621655" w:rsidRDefault="006B2902" w:rsidP="007A4590">
            <w:pPr>
              <w:spacing w:after="0" w:line="259" w:lineRule="auto"/>
              <w:ind w:left="7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20F9EBDE" w14:textId="22599878"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Puerta a puerta nocturno</w:t>
            </w:r>
          </w:p>
        </w:tc>
      </w:tr>
      <w:tr w:rsidR="006B2902" w:rsidRPr="00621655" w14:paraId="1FCC9095" w14:textId="77777777" w:rsidTr="007A4590">
        <w:trPr>
          <w:trHeight w:val="314"/>
        </w:trPr>
        <w:tc>
          <w:tcPr>
            <w:tcW w:w="0" w:type="auto"/>
            <w:vMerge/>
            <w:tcBorders>
              <w:top w:val="nil"/>
              <w:left w:val="single" w:sz="4" w:space="0" w:color="000000"/>
              <w:bottom w:val="nil"/>
              <w:right w:val="single" w:sz="4" w:space="0" w:color="000000"/>
            </w:tcBorders>
          </w:tcPr>
          <w:p w14:paraId="0D2A0BD0"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2113DF64"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126DB4FB" w14:textId="765BB641"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Papel y cartón</w:t>
            </w:r>
          </w:p>
        </w:tc>
        <w:tc>
          <w:tcPr>
            <w:tcW w:w="159" w:type="dxa"/>
            <w:tcBorders>
              <w:top w:val="single" w:sz="4" w:space="0" w:color="000000"/>
              <w:left w:val="nil"/>
              <w:bottom w:val="single" w:sz="4" w:space="0" w:color="000000"/>
              <w:right w:val="single" w:sz="4" w:space="0" w:color="000000"/>
            </w:tcBorders>
          </w:tcPr>
          <w:p w14:paraId="15C4B6C3"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36A40572" w14:textId="77777777" w:rsidR="006B2902" w:rsidRPr="00621655" w:rsidRDefault="006B2902" w:rsidP="007A4590">
            <w:pPr>
              <w:spacing w:after="0" w:line="259" w:lineRule="auto"/>
              <w:ind w:left="7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4D71BF81" w14:textId="623B0963"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Puerta a puerta nocturno</w:t>
            </w:r>
          </w:p>
        </w:tc>
      </w:tr>
      <w:tr w:rsidR="006B2902" w:rsidRPr="00621655" w14:paraId="5EC66B32" w14:textId="77777777" w:rsidTr="007A4590">
        <w:trPr>
          <w:trHeight w:val="314"/>
        </w:trPr>
        <w:tc>
          <w:tcPr>
            <w:tcW w:w="0" w:type="auto"/>
            <w:vMerge/>
            <w:tcBorders>
              <w:top w:val="nil"/>
              <w:left w:val="single" w:sz="4" w:space="0" w:color="000000"/>
              <w:bottom w:val="nil"/>
              <w:right w:val="single" w:sz="4" w:space="0" w:color="000000"/>
            </w:tcBorders>
          </w:tcPr>
          <w:p w14:paraId="05D35A02"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1830A2D8"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1CE40114" w14:textId="376BCCFB"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Envases</w:t>
            </w:r>
          </w:p>
        </w:tc>
        <w:tc>
          <w:tcPr>
            <w:tcW w:w="159" w:type="dxa"/>
            <w:tcBorders>
              <w:top w:val="single" w:sz="4" w:space="0" w:color="000000"/>
              <w:left w:val="nil"/>
              <w:bottom w:val="single" w:sz="4" w:space="0" w:color="000000"/>
              <w:right w:val="single" w:sz="4" w:space="0" w:color="000000"/>
            </w:tcBorders>
          </w:tcPr>
          <w:p w14:paraId="720A101D"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07191D0D" w14:textId="77777777" w:rsidR="006B2902" w:rsidRPr="00621655" w:rsidRDefault="006B2902" w:rsidP="007A4590">
            <w:pPr>
              <w:spacing w:after="0" w:line="259" w:lineRule="auto"/>
              <w:ind w:left="7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697C4094" w14:textId="0DE3F3FC"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Puerta a puerta nocturno</w:t>
            </w:r>
          </w:p>
        </w:tc>
      </w:tr>
      <w:tr w:rsidR="006B2902" w:rsidRPr="00621655" w14:paraId="136F9061" w14:textId="77777777" w:rsidTr="007A4590">
        <w:trPr>
          <w:trHeight w:val="314"/>
        </w:trPr>
        <w:tc>
          <w:tcPr>
            <w:tcW w:w="0" w:type="auto"/>
            <w:vMerge/>
            <w:tcBorders>
              <w:top w:val="nil"/>
              <w:left w:val="single" w:sz="4" w:space="0" w:color="000000"/>
              <w:bottom w:val="nil"/>
              <w:right w:val="single" w:sz="4" w:space="0" w:color="000000"/>
            </w:tcBorders>
          </w:tcPr>
          <w:p w14:paraId="7D0B398C"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32ABAEA4"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7F5789F0" w14:textId="3DA38C48"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Resto</w:t>
            </w:r>
          </w:p>
        </w:tc>
        <w:tc>
          <w:tcPr>
            <w:tcW w:w="159" w:type="dxa"/>
            <w:tcBorders>
              <w:top w:val="single" w:sz="4" w:space="0" w:color="000000"/>
              <w:left w:val="nil"/>
              <w:bottom w:val="single" w:sz="4" w:space="0" w:color="000000"/>
              <w:right w:val="single" w:sz="4" w:space="0" w:color="000000"/>
            </w:tcBorders>
          </w:tcPr>
          <w:p w14:paraId="5C53BD83"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139A3837" w14:textId="77777777" w:rsidR="006B2902" w:rsidRPr="00621655" w:rsidRDefault="006B2902" w:rsidP="007A4590">
            <w:pPr>
              <w:spacing w:after="0" w:line="259" w:lineRule="auto"/>
              <w:ind w:left="7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1E6B3F7E" w14:textId="7D13B5ED"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Puerta a puerta nocturno</w:t>
            </w:r>
          </w:p>
        </w:tc>
      </w:tr>
      <w:tr w:rsidR="006B2902" w:rsidRPr="00621655" w14:paraId="21E84BE6" w14:textId="77777777" w:rsidTr="007A4590">
        <w:trPr>
          <w:trHeight w:val="314"/>
        </w:trPr>
        <w:tc>
          <w:tcPr>
            <w:tcW w:w="0" w:type="auto"/>
            <w:vMerge/>
            <w:tcBorders>
              <w:top w:val="nil"/>
              <w:left w:val="single" w:sz="4" w:space="0" w:color="000000"/>
              <w:bottom w:val="nil"/>
              <w:right w:val="single" w:sz="4" w:space="0" w:color="000000"/>
            </w:tcBorders>
          </w:tcPr>
          <w:p w14:paraId="3A029748"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107267EC"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10097625" w14:textId="46496A7E"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Vidrio</w:t>
            </w:r>
          </w:p>
        </w:tc>
        <w:tc>
          <w:tcPr>
            <w:tcW w:w="159" w:type="dxa"/>
            <w:tcBorders>
              <w:top w:val="single" w:sz="4" w:space="0" w:color="000000"/>
              <w:left w:val="nil"/>
              <w:bottom w:val="single" w:sz="4" w:space="0" w:color="000000"/>
              <w:right w:val="single" w:sz="4" w:space="0" w:color="000000"/>
            </w:tcBorders>
          </w:tcPr>
          <w:p w14:paraId="56061FC3"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43FD7021" w14:textId="7668608C" w:rsidR="006B2902" w:rsidRPr="00621655" w:rsidRDefault="006B2902" w:rsidP="007A4590">
            <w:pPr>
              <w:spacing w:after="0" w:line="259" w:lineRule="auto"/>
              <w:ind w:left="27" w:firstLine="0"/>
              <w:jc w:val="center"/>
              <w:rPr>
                <w:rFonts w:ascii="Merriweather Sans" w:hAnsi="Merriweather Sans"/>
                <w:color w:val="auto"/>
              </w:rPr>
            </w:pPr>
            <w:r w:rsidRPr="00621655">
              <w:rPr>
                <w:rFonts w:ascii="Merriweather Sans" w:hAnsi="Merriweather Sans"/>
                <w:color w:val="auto"/>
              </w:rPr>
              <w:t>X</w:t>
            </w:r>
          </w:p>
        </w:tc>
        <w:tc>
          <w:tcPr>
            <w:tcW w:w="4034" w:type="dxa"/>
            <w:tcBorders>
              <w:top w:val="single" w:sz="4" w:space="0" w:color="000000"/>
              <w:left w:val="single" w:sz="4" w:space="0" w:color="000000"/>
              <w:bottom w:val="single" w:sz="4" w:space="0" w:color="000000"/>
              <w:right w:val="single" w:sz="4" w:space="0" w:color="000000"/>
            </w:tcBorders>
          </w:tcPr>
          <w:p w14:paraId="6CC3783A" w14:textId="78374BD1"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Contenedor de carga bilateral diurno</w:t>
            </w:r>
          </w:p>
        </w:tc>
      </w:tr>
      <w:tr w:rsidR="006B2902" w:rsidRPr="00621655" w14:paraId="62E8EEC4" w14:textId="77777777" w:rsidTr="007A4590">
        <w:trPr>
          <w:trHeight w:val="314"/>
        </w:trPr>
        <w:tc>
          <w:tcPr>
            <w:tcW w:w="0" w:type="auto"/>
            <w:vMerge/>
            <w:tcBorders>
              <w:top w:val="nil"/>
              <w:left w:val="single" w:sz="4" w:space="0" w:color="000000"/>
              <w:bottom w:val="single" w:sz="4" w:space="0" w:color="000000"/>
              <w:right w:val="single" w:sz="4" w:space="0" w:color="000000"/>
            </w:tcBorders>
          </w:tcPr>
          <w:p w14:paraId="67B46FB9"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single" w:sz="4" w:space="0" w:color="000000"/>
              <w:right w:val="single" w:sz="4" w:space="0" w:color="000000"/>
            </w:tcBorders>
          </w:tcPr>
          <w:p w14:paraId="102EFCC1"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37" w:type="dxa"/>
            <w:tcBorders>
              <w:top w:val="single" w:sz="4" w:space="0" w:color="000000"/>
              <w:left w:val="single" w:sz="4" w:space="0" w:color="000000"/>
              <w:bottom w:val="single" w:sz="4" w:space="0" w:color="000000"/>
              <w:right w:val="nil"/>
            </w:tcBorders>
          </w:tcPr>
          <w:p w14:paraId="75A324D8" w14:textId="0987306E"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Textil sanitario</w:t>
            </w:r>
          </w:p>
        </w:tc>
        <w:tc>
          <w:tcPr>
            <w:tcW w:w="159" w:type="dxa"/>
            <w:tcBorders>
              <w:top w:val="single" w:sz="4" w:space="0" w:color="000000"/>
              <w:left w:val="nil"/>
              <w:bottom w:val="single" w:sz="4" w:space="0" w:color="000000"/>
              <w:right w:val="single" w:sz="4" w:space="0" w:color="000000"/>
            </w:tcBorders>
          </w:tcPr>
          <w:p w14:paraId="0EC95D2C"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0" w:type="dxa"/>
            <w:tcBorders>
              <w:top w:val="single" w:sz="4" w:space="0" w:color="000000"/>
              <w:left w:val="single" w:sz="4" w:space="0" w:color="000000"/>
              <w:bottom w:val="single" w:sz="4" w:space="0" w:color="000000"/>
              <w:right w:val="single" w:sz="4" w:space="0" w:color="000000"/>
            </w:tcBorders>
          </w:tcPr>
          <w:p w14:paraId="5E080745" w14:textId="77777777" w:rsidR="006B2902" w:rsidRPr="00621655" w:rsidRDefault="006B2902" w:rsidP="007A4590">
            <w:pPr>
              <w:spacing w:after="0" w:line="259" w:lineRule="auto"/>
              <w:ind w:left="7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750BDB4C" w14:textId="7C64818A" w:rsidR="006B2902" w:rsidRPr="00621655" w:rsidRDefault="006B2902" w:rsidP="007A4590">
            <w:pPr>
              <w:spacing w:after="0" w:line="259" w:lineRule="auto"/>
              <w:ind w:left="70" w:firstLine="0"/>
              <w:jc w:val="left"/>
              <w:rPr>
                <w:rFonts w:ascii="Merriweather Sans" w:hAnsi="Merriweather Sans"/>
                <w:color w:val="auto"/>
              </w:rPr>
            </w:pPr>
            <w:r w:rsidRPr="00621655">
              <w:rPr>
                <w:rFonts w:ascii="Merriweather Sans" w:hAnsi="Merriweather Sans"/>
                <w:color w:val="auto"/>
              </w:rPr>
              <w:t>Puerta a puerta nocturno</w:t>
            </w:r>
          </w:p>
        </w:tc>
      </w:tr>
      <w:tr w:rsidR="006B2902" w:rsidRPr="00621655" w14:paraId="4037E32A" w14:textId="77777777" w:rsidTr="007A4590">
        <w:trPr>
          <w:trHeight w:val="314"/>
        </w:trPr>
        <w:tc>
          <w:tcPr>
            <w:tcW w:w="1582" w:type="dxa"/>
            <w:vMerge w:val="restart"/>
            <w:tcBorders>
              <w:top w:val="single" w:sz="4" w:space="0" w:color="000000"/>
              <w:left w:val="single" w:sz="4" w:space="0" w:color="000000"/>
              <w:bottom w:val="single" w:sz="4" w:space="0" w:color="000000"/>
              <w:right w:val="single" w:sz="4" w:space="0" w:color="000000"/>
            </w:tcBorders>
          </w:tcPr>
          <w:p w14:paraId="1D1CAE4C"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013" w:type="dxa"/>
            <w:vMerge w:val="restart"/>
            <w:tcBorders>
              <w:top w:val="single" w:sz="4" w:space="0" w:color="000000"/>
              <w:left w:val="single" w:sz="4" w:space="0" w:color="000000"/>
              <w:bottom w:val="single" w:sz="4" w:space="0" w:color="000000"/>
              <w:right w:val="single" w:sz="4" w:space="0" w:color="000000"/>
            </w:tcBorders>
            <w:vAlign w:val="center"/>
          </w:tcPr>
          <w:p w14:paraId="70574BF5"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Recogida de usuarios comerciales </w:t>
            </w:r>
          </w:p>
        </w:tc>
        <w:tc>
          <w:tcPr>
            <w:tcW w:w="1296" w:type="dxa"/>
            <w:gridSpan w:val="2"/>
            <w:tcBorders>
              <w:top w:val="single" w:sz="4" w:space="0" w:color="000000"/>
              <w:left w:val="single" w:sz="4" w:space="0" w:color="000000"/>
              <w:bottom w:val="single" w:sz="4" w:space="0" w:color="000000"/>
              <w:right w:val="single" w:sz="4" w:space="0" w:color="000000"/>
            </w:tcBorders>
          </w:tcPr>
          <w:p w14:paraId="6009F89A" w14:textId="2E610E55"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FORM</w:t>
            </w:r>
          </w:p>
        </w:tc>
        <w:tc>
          <w:tcPr>
            <w:tcW w:w="720" w:type="dxa"/>
            <w:tcBorders>
              <w:top w:val="single" w:sz="4" w:space="0" w:color="000000"/>
              <w:left w:val="single" w:sz="4" w:space="0" w:color="000000"/>
              <w:bottom w:val="single" w:sz="4" w:space="0" w:color="000000"/>
              <w:right w:val="single" w:sz="4" w:space="0" w:color="000000"/>
            </w:tcBorders>
          </w:tcPr>
          <w:p w14:paraId="79931CDC" w14:textId="77777777" w:rsidR="006B2902" w:rsidRPr="00621655" w:rsidRDefault="006B2902" w:rsidP="007A4590">
            <w:pPr>
              <w:spacing w:after="0" w:line="259" w:lineRule="auto"/>
              <w:ind w:left="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1BC719DD" w14:textId="36CA8BA3"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Puerta a puerta nocturno</w:t>
            </w:r>
          </w:p>
        </w:tc>
      </w:tr>
      <w:tr w:rsidR="006B2902" w:rsidRPr="00621655" w14:paraId="1034D9C0" w14:textId="77777777" w:rsidTr="007A4590">
        <w:trPr>
          <w:trHeight w:val="314"/>
        </w:trPr>
        <w:tc>
          <w:tcPr>
            <w:tcW w:w="0" w:type="auto"/>
            <w:vMerge/>
            <w:tcBorders>
              <w:top w:val="nil"/>
              <w:left w:val="single" w:sz="4" w:space="0" w:color="000000"/>
              <w:bottom w:val="nil"/>
              <w:right w:val="single" w:sz="4" w:space="0" w:color="000000"/>
            </w:tcBorders>
          </w:tcPr>
          <w:p w14:paraId="3B129EB8"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545FD83A"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296" w:type="dxa"/>
            <w:gridSpan w:val="2"/>
            <w:tcBorders>
              <w:top w:val="single" w:sz="4" w:space="0" w:color="000000"/>
              <w:left w:val="single" w:sz="4" w:space="0" w:color="000000"/>
              <w:bottom w:val="single" w:sz="4" w:space="0" w:color="000000"/>
              <w:right w:val="single" w:sz="4" w:space="0" w:color="000000"/>
            </w:tcBorders>
          </w:tcPr>
          <w:p w14:paraId="7BF70BAC" w14:textId="5C6FABAB"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Papel y cartón</w:t>
            </w:r>
          </w:p>
        </w:tc>
        <w:tc>
          <w:tcPr>
            <w:tcW w:w="720" w:type="dxa"/>
            <w:tcBorders>
              <w:top w:val="single" w:sz="4" w:space="0" w:color="000000"/>
              <w:left w:val="single" w:sz="4" w:space="0" w:color="000000"/>
              <w:bottom w:val="single" w:sz="4" w:space="0" w:color="000000"/>
              <w:right w:val="single" w:sz="4" w:space="0" w:color="000000"/>
            </w:tcBorders>
          </w:tcPr>
          <w:p w14:paraId="4F87C72F" w14:textId="77777777" w:rsidR="006B2902" w:rsidRPr="00621655" w:rsidRDefault="006B2902" w:rsidP="007A4590">
            <w:pPr>
              <w:spacing w:after="0" w:line="259" w:lineRule="auto"/>
              <w:ind w:left="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26F14019" w14:textId="3737D58E"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Puerta a puerta diurno </w:t>
            </w:r>
            <w:r w:rsidR="00B15464" w:rsidRPr="00621655">
              <w:rPr>
                <w:rFonts w:ascii="Merriweather Sans" w:hAnsi="Merriweather Sans"/>
                <w:color w:val="auto"/>
              </w:rPr>
              <w:t>para</w:t>
            </w:r>
            <w:r w:rsidRPr="00621655">
              <w:rPr>
                <w:rFonts w:ascii="Merriweather Sans" w:hAnsi="Merriweather Sans"/>
                <w:color w:val="auto"/>
              </w:rPr>
              <w:t xml:space="preserve"> grandes productores</w:t>
            </w:r>
          </w:p>
        </w:tc>
      </w:tr>
      <w:tr w:rsidR="006B2902" w:rsidRPr="00621655" w14:paraId="3DC1F8BC" w14:textId="77777777" w:rsidTr="007A4590">
        <w:trPr>
          <w:trHeight w:val="314"/>
        </w:trPr>
        <w:tc>
          <w:tcPr>
            <w:tcW w:w="0" w:type="auto"/>
            <w:vMerge/>
            <w:tcBorders>
              <w:top w:val="nil"/>
              <w:left w:val="single" w:sz="4" w:space="0" w:color="000000"/>
              <w:bottom w:val="nil"/>
              <w:right w:val="single" w:sz="4" w:space="0" w:color="000000"/>
            </w:tcBorders>
          </w:tcPr>
          <w:p w14:paraId="569245FC"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4493A6F8"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296" w:type="dxa"/>
            <w:gridSpan w:val="2"/>
            <w:tcBorders>
              <w:top w:val="single" w:sz="4" w:space="0" w:color="000000"/>
              <w:left w:val="single" w:sz="4" w:space="0" w:color="000000"/>
              <w:bottom w:val="single" w:sz="4" w:space="0" w:color="000000"/>
              <w:right w:val="single" w:sz="4" w:space="0" w:color="000000"/>
            </w:tcBorders>
          </w:tcPr>
          <w:p w14:paraId="6F794A70" w14:textId="4319A254"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Envases</w:t>
            </w:r>
          </w:p>
        </w:tc>
        <w:tc>
          <w:tcPr>
            <w:tcW w:w="720" w:type="dxa"/>
            <w:tcBorders>
              <w:top w:val="single" w:sz="4" w:space="0" w:color="000000"/>
              <w:left w:val="single" w:sz="4" w:space="0" w:color="000000"/>
              <w:bottom w:val="single" w:sz="4" w:space="0" w:color="000000"/>
              <w:right w:val="single" w:sz="4" w:space="0" w:color="000000"/>
            </w:tcBorders>
          </w:tcPr>
          <w:p w14:paraId="1B299C6E" w14:textId="77777777" w:rsidR="006B2902" w:rsidRPr="00621655" w:rsidRDefault="006B2902" w:rsidP="007A4590">
            <w:pPr>
              <w:spacing w:after="0" w:line="259" w:lineRule="auto"/>
              <w:ind w:left="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2662F79D" w14:textId="74088079"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Puerta a puerta nocturno</w:t>
            </w:r>
          </w:p>
        </w:tc>
      </w:tr>
      <w:tr w:rsidR="006B2902" w:rsidRPr="00621655" w14:paraId="68C9B8C1" w14:textId="77777777" w:rsidTr="007A4590">
        <w:trPr>
          <w:trHeight w:val="314"/>
        </w:trPr>
        <w:tc>
          <w:tcPr>
            <w:tcW w:w="0" w:type="auto"/>
            <w:vMerge/>
            <w:tcBorders>
              <w:top w:val="nil"/>
              <w:left w:val="single" w:sz="4" w:space="0" w:color="000000"/>
              <w:bottom w:val="nil"/>
              <w:right w:val="single" w:sz="4" w:space="0" w:color="000000"/>
            </w:tcBorders>
          </w:tcPr>
          <w:p w14:paraId="55700EB3"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46F0D107"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296" w:type="dxa"/>
            <w:gridSpan w:val="2"/>
            <w:tcBorders>
              <w:top w:val="single" w:sz="4" w:space="0" w:color="000000"/>
              <w:left w:val="single" w:sz="4" w:space="0" w:color="000000"/>
              <w:bottom w:val="single" w:sz="4" w:space="0" w:color="000000"/>
              <w:right w:val="single" w:sz="4" w:space="0" w:color="000000"/>
            </w:tcBorders>
          </w:tcPr>
          <w:p w14:paraId="1F8FD7E1" w14:textId="497536DF"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Resto</w:t>
            </w:r>
          </w:p>
        </w:tc>
        <w:tc>
          <w:tcPr>
            <w:tcW w:w="720" w:type="dxa"/>
            <w:tcBorders>
              <w:top w:val="single" w:sz="4" w:space="0" w:color="000000"/>
              <w:left w:val="single" w:sz="4" w:space="0" w:color="000000"/>
              <w:bottom w:val="single" w:sz="4" w:space="0" w:color="000000"/>
              <w:right w:val="single" w:sz="4" w:space="0" w:color="000000"/>
            </w:tcBorders>
          </w:tcPr>
          <w:p w14:paraId="6C59A083" w14:textId="77777777" w:rsidR="006B2902" w:rsidRPr="00621655" w:rsidRDefault="006B2902" w:rsidP="007A4590">
            <w:pPr>
              <w:spacing w:after="0" w:line="259" w:lineRule="auto"/>
              <w:ind w:left="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456FB042" w14:textId="0535A4A3"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Puerta a puerta nocturno</w:t>
            </w:r>
          </w:p>
        </w:tc>
      </w:tr>
      <w:tr w:rsidR="006B2902" w:rsidRPr="00621655" w14:paraId="50296835" w14:textId="77777777" w:rsidTr="007A4590">
        <w:trPr>
          <w:trHeight w:val="314"/>
        </w:trPr>
        <w:tc>
          <w:tcPr>
            <w:tcW w:w="0" w:type="auto"/>
            <w:vMerge/>
            <w:tcBorders>
              <w:top w:val="nil"/>
              <w:left w:val="single" w:sz="4" w:space="0" w:color="000000"/>
              <w:bottom w:val="nil"/>
              <w:right w:val="single" w:sz="4" w:space="0" w:color="000000"/>
            </w:tcBorders>
          </w:tcPr>
          <w:p w14:paraId="1DC1A9B8"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2998B703"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296" w:type="dxa"/>
            <w:gridSpan w:val="2"/>
            <w:tcBorders>
              <w:top w:val="single" w:sz="4" w:space="0" w:color="000000"/>
              <w:left w:val="single" w:sz="4" w:space="0" w:color="000000"/>
              <w:bottom w:val="single" w:sz="4" w:space="0" w:color="000000"/>
              <w:right w:val="single" w:sz="4" w:space="0" w:color="000000"/>
            </w:tcBorders>
          </w:tcPr>
          <w:p w14:paraId="62B1A649" w14:textId="30C6F85B"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Vidrio</w:t>
            </w:r>
          </w:p>
        </w:tc>
        <w:tc>
          <w:tcPr>
            <w:tcW w:w="720" w:type="dxa"/>
            <w:tcBorders>
              <w:top w:val="single" w:sz="4" w:space="0" w:color="000000"/>
              <w:left w:val="single" w:sz="4" w:space="0" w:color="000000"/>
              <w:bottom w:val="single" w:sz="4" w:space="0" w:color="000000"/>
              <w:right w:val="single" w:sz="4" w:space="0" w:color="000000"/>
            </w:tcBorders>
          </w:tcPr>
          <w:p w14:paraId="54452133" w14:textId="67DBCD85" w:rsidR="006B2902" w:rsidRPr="00621655" w:rsidRDefault="006B2902" w:rsidP="007A4590">
            <w:pPr>
              <w:spacing w:after="0" w:line="259" w:lineRule="auto"/>
              <w:ind w:left="0" w:right="43" w:firstLine="0"/>
              <w:jc w:val="center"/>
              <w:rPr>
                <w:rFonts w:ascii="Merriweather Sans" w:hAnsi="Merriweather Sans"/>
                <w:color w:val="auto"/>
              </w:rPr>
            </w:pPr>
            <w:r w:rsidRPr="00621655">
              <w:rPr>
                <w:rFonts w:ascii="Merriweather Sans" w:hAnsi="Merriweather Sans"/>
                <w:color w:val="auto"/>
              </w:rPr>
              <w:t>X</w:t>
            </w:r>
          </w:p>
        </w:tc>
        <w:tc>
          <w:tcPr>
            <w:tcW w:w="4034" w:type="dxa"/>
            <w:tcBorders>
              <w:top w:val="single" w:sz="4" w:space="0" w:color="000000"/>
              <w:left w:val="single" w:sz="4" w:space="0" w:color="000000"/>
              <w:bottom w:val="single" w:sz="4" w:space="0" w:color="000000"/>
              <w:right w:val="single" w:sz="4" w:space="0" w:color="000000"/>
            </w:tcBorders>
          </w:tcPr>
          <w:p w14:paraId="7B1783D4" w14:textId="75F9AC4C"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Contenedor de carga bilateral diurno</w:t>
            </w:r>
          </w:p>
        </w:tc>
      </w:tr>
      <w:tr w:rsidR="006B2902" w:rsidRPr="00621655" w14:paraId="5940E555" w14:textId="77777777" w:rsidTr="007A4590">
        <w:trPr>
          <w:trHeight w:val="312"/>
        </w:trPr>
        <w:tc>
          <w:tcPr>
            <w:tcW w:w="0" w:type="auto"/>
            <w:vMerge/>
            <w:tcBorders>
              <w:top w:val="nil"/>
              <w:left w:val="single" w:sz="4" w:space="0" w:color="000000"/>
              <w:bottom w:val="single" w:sz="4" w:space="0" w:color="000000"/>
              <w:right w:val="single" w:sz="4" w:space="0" w:color="000000"/>
            </w:tcBorders>
          </w:tcPr>
          <w:p w14:paraId="5F8F8D66"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single" w:sz="4" w:space="0" w:color="000000"/>
              <w:right w:val="single" w:sz="4" w:space="0" w:color="000000"/>
            </w:tcBorders>
          </w:tcPr>
          <w:p w14:paraId="21305B39"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296" w:type="dxa"/>
            <w:gridSpan w:val="2"/>
            <w:tcBorders>
              <w:top w:val="single" w:sz="4" w:space="0" w:color="000000"/>
              <w:left w:val="single" w:sz="4" w:space="0" w:color="000000"/>
              <w:bottom w:val="single" w:sz="4" w:space="0" w:color="000000"/>
              <w:right w:val="single" w:sz="4" w:space="0" w:color="000000"/>
            </w:tcBorders>
          </w:tcPr>
          <w:p w14:paraId="57285307" w14:textId="5C3291C0"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Textil sanitario</w:t>
            </w:r>
          </w:p>
        </w:tc>
        <w:tc>
          <w:tcPr>
            <w:tcW w:w="720" w:type="dxa"/>
            <w:tcBorders>
              <w:top w:val="single" w:sz="4" w:space="0" w:color="000000"/>
              <w:left w:val="single" w:sz="4" w:space="0" w:color="000000"/>
              <w:bottom w:val="single" w:sz="4" w:space="0" w:color="000000"/>
              <w:right w:val="single" w:sz="4" w:space="0" w:color="000000"/>
            </w:tcBorders>
          </w:tcPr>
          <w:p w14:paraId="41060BA9" w14:textId="77777777" w:rsidR="006B2902" w:rsidRPr="00621655" w:rsidRDefault="006B2902" w:rsidP="007A4590">
            <w:pPr>
              <w:spacing w:after="0" w:line="259" w:lineRule="auto"/>
              <w:ind w:left="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1FFA1D40" w14:textId="342831F9"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Puerta a puerta nocturno </w:t>
            </w:r>
            <w:r w:rsidR="00B15464" w:rsidRPr="00621655">
              <w:rPr>
                <w:rFonts w:ascii="Merriweather Sans" w:hAnsi="Merriweather Sans"/>
                <w:color w:val="auto"/>
              </w:rPr>
              <w:t>para</w:t>
            </w:r>
            <w:r w:rsidRPr="00621655">
              <w:rPr>
                <w:rFonts w:ascii="Merriweather Sans" w:hAnsi="Merriweather Sans"/>
                <w:color w:val="auto"/>
              </w:rPr>
              <w:t xml:space="preserve"> grandes productores</w:t>
            </w:r>
          </w:p>
        </w:tc>
      </w:tr>
      <w:tr w:rsidR="006B2902" w:rsidRPr="00621655" w14:paraId="56040DAF" w14:textId="77777777" w:rsidTr="007A4590">
        <w:trPr>
          <w:trHeight w:val="314"/>
        </w:trPr>
        <w:tc>
          <w:tcPr>
            <w:tcW w:w="1582" w:type="dxa"/>
            <w:vMerge w:val="restart"/>
            <w:tcBorders>
              <w:top w:val="single" w:sz="4" w:space="0" w:color="000000"/>
              <w:left w:val="single" w:sz="4" w:space="0" w:color="000000"/>
              <w:bottom w:val="single" w:sz="4" w:space="0" w:color="000000"/>
              <w:right w:val="single" w:sz="4" w:space="0" w:color="000000"/>
            </w:tcBorders>
            <w:vAlign w:val="center"/>
          </w:tcPr>
          <w:p w14:paraId="29AAD9DA" w14:textId="77777777" w:rsidR="006B2902" w:rsidRPr="00621655" w:rsidRDefault="006B2902" w:rsidP="007A4590">
            <w:pPr>
              <w:spacing w:after="0" w:line="259" w:lineRule="auto"/>
              <w:ind w:left="0" w:firstLine="0"/>
              <w:rPr>
                <w:rFonts w:ascii="Merriweather Sans" w:hAnsi="Merriweather Sans"/>
                <w:color w:val="auto"/>
              </w:rPr>
            </w:pPr>
          </w:p>
          <w:p w14:paraId="1A745039" w14:textId="77777777" w:rsidR="006B2902" w:rsidRPr="00621655" w:rsidRDefault="006B2902" w:rsidP="007A4590">
            <w:pPr>
              <w:spacing w:after="0" w:line="259" w:lineRule="auto"/>
              <w:ind w:left="0" w:firstLine="0"/>
              <w:rPr>
                <w:rFonts w:ascii="Merriweather Sans" w:hAnsi="Merriweather Sans"/>
                <w:color w:val="auto"/>
              </w:rPr>
            </w:pPr>
          </w:p>
          <w:p w14:paraId="7B364DE1" w14:textId="77777777" w:rsidR="006B2902" w:rsidRPr="00621655" w:rsidRDefault="006B2902" w:rsidP="007A4590">
            <w:pPr>
              <w:spacing w:after="0" w:line="259" w:lineRule="auto"/>
              <w:ind w:left="0" w:firstLine="0"/>
              <w:rPr>
                <w:rFonts w:ascii="Merriweather Sans" w:hAnsi="Merriweather Sans"/>
                <w:color w:val="auto"/>
              </w:rPr>
            </w:pPr>
          </w:p>
          <w:p w14:paraId="6D56B343" w14:textId="77777777" w:rsidR="006B2902" w:rsidRPr="00621655" w:rsidRDefault="006B2902" w:rsidP="007A4590">
            <w:pPr>
              <w:spacing w:after="0" w:line="259" w:lineRule="auto"/>
              <w:ind w:left="0" w:firstLine="0"/>
              <w:rPr>
                <w:rFonts w:ascii="Merriweather Sans" w:hAnsi="Merriweather Sans"/>
                <w:color w:val="auto"/>
              </w:rPr>
            </w:pPr>
          </w:p>
          <w:p w14:paraId="3227FB5D" w14:textId="77777777" w:rsidR="006B2902" w:rsidRPr="00621655" w:rsidRDefault="006B2902" w:rsidP="007A4590">
            <w:pPr>
              <w:spacing w:after="0" w:line="259" w:lineRule="auto"/>
              <w:ind w:left="0" w:firstLine="0"/>
              <w:rPr>
                <w:rFonts w:ascii="Merriweather Sans" w:hAnsi="Merriweather Sans"/>
                <w:color w:val="auto"/>
              </w:rPr>
            </w:pPr>
          </w:p>
          <w:p w14:paraId="42E2F986" w14:textId="77777777" w:rsidR="006B2902" w:rsidRPr="00621655" w:rsidRDefault="006B2902" w:rsidP="007A4590">
            <w:pPr>
              <w:spacing w:after="0" w:line="259" w:lineRule="auto"/>
              <w:ind w:left="0" w:firstLine="0"/>
              <w:rPr>
                <w:rFonts w:ascii="Merriweather Sans" w:hAnsi="Merriweather Sans"/>
                <w:color w:val="auto"/>
              </w:rPr>
            </w:pPr>
          </w:p>
          <w:p w14:paraId="3644D930" w14:textId="3A356B45" w:rsidR="006B2902" w:rsidRPr="00621655" w:rsidRDefault="006B2902" w:rsidP="00B15464">
            <w:pPr>
              <w:spacing w:after="0" w:line="259" w:lineRule="auto"/>
              <w:ind w:left="0" w:firstLine="0"/>
              <w:rPr>
                <w:rFonts w:ascii="Merriweather Sans" w:hAnsi="Merriweather Sans"/>
                <w:color w:val="auto"/>
              </w:rPr>
            </w:pPr>
            <w:r w:rsidRPr="00621655">
              <w:rPr>
                <w:rFonts w:ascii="Merriweather Sans" w:hAnsi="Merriweather Sans"/>
                <w:color w:val="auto"/>
              </w:rPr>
              <w:t>Barrio de Tiana</w:t>
            </w:r>
            <w:r w:rsidR="00B15464" w:rsidRPr="00621655">
              <w:rPr>
                <w:rFonts w:ascii="Merriweather Sans" w:hAnsi="Merriweather Sans"/>
                <w:color w:val="auto"/>
              </w:rPr>
              <w:t>-</w:t>
            </w:r>
            <w:r w:rsidRPr="00621655">
              <w:rPr>
                <w:rFonts w:ascii="Merriweather Sans" w:hAnsi="Merriweather Sans"/>
                <w:color w:val="auto"/>
              </w:rPr>
              <w:t xml:space="preserve">Pont </w:t>
            </w:r>
            <w:r w:rsidR="000511FF" w:rsidRPr="00621655">
              <w:rPr>
                <w:rFonts w:ascii="Merriweather Sans" w:hAnsi="Merriweather Sans"/>
                <w:color w:val="auto"/>
              </w:rPr>
              <w:t>Vell</w:t>
            </w:r>
            <w:r w:rsidRPr="00621655">
              <w:rPr>
                <w:rFonts w:ascii="Merriweather Sans" w:hAnsi="Merriweather Sans"/>
                <w:color w:val="auto"/>
              </w:rPr>
              <w:t xml:space="preserve"> </w:t>
            </w:r>
          </w:p>
        </w:tc>
        <w:tc>
          <w:tcPr>
            <w:tcW w:w="1013" w:type="dxa"/>
            <w:vMerge w:val="restart"/>
            <w:tcBorders>
              <w:top w:val="single" w:sz="4" w:space="0" w:color="000000"/>
              <w:left w:val="single" w:sz="4" w:space="0" w:color="000000"/>
              <w:bottom w:val="single" w:sz="4" w:space="0" w:color="000000"/>
              <w:right w:val="single" w:sz="4" w:space="0" w:color="000000"/>
            </w:tcBorders>
            <w:vAlign w:val="center"/>
          </w:tcPr>
          <w:p w14:paraId="0A4CD929"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Recogida de usuarios domésticos </w:t>
            </w:r>
          </w:p>
        </w:tc>
        <w:tc>
          <w:tcPr>
            <w:tcW w:w="1296" w:type="dxa"/>
            <w:gridSpan w:val="2"/>
            <w:tcBorders>
              <w:top w:val="single" w:sz="4" w:space="0" w:color="000000"/>
              <w:left w:val="single" w:sz="4" w:space="0" w:color="000000"/>
              <w:bottom w:val="single" w:sz="4" w:space="0" w:color="000000"/>
              <w:right w:val="single" w:sz="4" w:space="0" w:color="000000"/>
            </w:tcBorders>
          </w:tcPr>
          <w:p w14:paraId="4133C1C0" w14:textId="1B0E52A9"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FORM</w:t>
            </w:r>
          </w:p>
        </w:tc>
        <w:tc>
          <w:tcPr>
            <w:tcW w:w="720" w:type="dxa"/>
            <w:tcBorders>
              <w:top w:val="single" w:sz="4" w:space="0" w:color="000000"/>
              <w:left w:val="single" w:sz="4" w:space="0" w:color="000000"/>
              <w:bottom w:val="single" w:sz="4" w:space="0" w:color="000000"/>
              <w:right w:val="single" w:sz="4" w:space="0" w:color="000000"/>
            </w:tcBorders>
          </w:tcPr>
          <w:p w14:paraId="799CC401" w14:textId="46DB586B" w:rsidR="006B2902" w:rsidRPr="00621655" w:rsidRDefault="006B2902" w:rsidP="007A4590">
            <w:pPr>
              <w:spacing w:after="0" w:line="259" w:lineRule="auto"/>
              <w:ind w:left="0" w:right="43" w:firstLine="0"/>
              <w:jc w:val="center"/>
              <w:rPr>
                <w:rFonts w:ascii="Merriweather Sans" w:hAnsi="Merriweather Sans"/>
                <w:color w:val="auto"/>
              </w:rPr>
            </w:pPr>
            <w:r w:rsidRPr="00621655">
              <w:rPr>
                <w:rFonts w:ascii="Merriweather Sans" w:hAnsi="Merriweather Sans"/>
                <w:color w:val="auto"/>
              </w:rPr>
              <w:t>X</w:t>
            </w:r>
          </w:p>
        </w:tc>
        <w:tc>
          <w:tcPr>
            <w:tcW w:w="4034" w:type="dxa"/>
            <w:tcBorders>
              <w:top w:val="single" w:sz="4" w:space="0" w:color="000000"/>
              <w:left w:val="single" w:sz="4" w:space="0" w:color="000000"/>
              <w:bottom w:val="single" w:sz="4" w:space="0" w:color="000000"/>
              <w:right w:val="single" w:sz="4" w:space="0" w:color="000000"/>
            </w:tcBorders>
          </w:tcPr>
          <w:p w14:paraId="0E1851BA" w14:textId="1D09B321"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Contenedor de carga bilateral con cierre</w:t>
            </w:r>
          </w:p>
        </w:tc>
      </w:tr>
      <w:tr w:rsidR="006B2902" w:rsidRPr="00621655" w14:paraId="5AD01F9F" w14:textId="77777777" w:rsidTr="007A4590">
        <w:trPr>
          <w:trHeight w:val="314"/>
        </w:trPr>
        <w:tc>
          <w:tcPr>
            <w:tcW w:w="0" w:type="auto"/>
            <w:vMerge/>
            <w:tcBorders>
              <w:top w:val="nil"/>
              <w:left w:val="single" w:sz="4" w:space="0" w:color="000000"/>
              <w:bottom w:val="nil"/>
              <w:right w:val="single" w:sz="4" w:space="0" w:color="000000"/>
            </w:tcBorders>
          </w:tcPr>
          <w:p w14:paraId="748DC67E"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7E04BA65"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296" w:type="dxa"/>
            <w:gridSpan w:val="2"/>
            <w:tcBorders>
              <w:top w:val="single" w:sz="4" w:space="0" w:color="000000"/>
              <w:left w:val="single" w:sz="4" w:space="0" w:color="000000"/>
              <w:bottom w:val="single" w:sz="4" w:space="0" w:color="000000"/>
              <w:right w:val="single" w:sz="4" w:space="0" w:color="000000"/>
            </w:tcBorders>
          </w:tcPr>
          <w:p w14:paraId="166FA0D1" w14:textId="0F85E40E"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Papel y cartón</w:t>
            </w:r>
          </w:p>
        </w:tc>
        <w:tc>
          <w:tcPr>
            <w:tcW w:w="720" w:type="dxa"/>
            <w:tcBorders>
              <w:top w:val="single" w:sz="4" w:space="0" w:color="000000"/>
              <w:left w:val="single" w:sz="4" w:space="0" w:color="000000"/>
              <w:bottom w:val="single" w:sz="4" w:space="0" w:color="000000"/>
              <w:right w:val="single" w:sz="4" w:space="0" w:color="000000"/>
            </w:tcBorders>
          </w:tcPr>
          <w:p w14:paraId="53792999" w14:textId="37FED919" w:rsidR="006B2902" w:rsidRPr="00621655" w:rsidRDefault="006B2902" w:rsidP="007A4590">
            <w:pPr>
              <w:spacing w:after="0" w:line="259" w:lineRule="auto"/>
              <w:ind w:left="0" w:right="43" w:firstLine="0"/>
              <w:jc w:val="center"/>
              <w:rPr>
                <w:rFonts w:ascii="Merriweather Sans" w:hAnsi="Merriweather Sans"/>
                <w:color w:val="auto"/>
              </w:rPr>
            </w:pPr>
            <w:r w:rsidRPr="00621655">
              <w:rPr>
                <w:rFonts w:ascii="Merriweather Sans" w:hAnsi="Merriweather Sans"/>
                <w:color w:val="auto"/>
              </w:rPr>
              <w:t>X</w:t>
            </w:r>
          </w:p>
        </w:tc>
        <w:tc>
          <w:tcPr>
            <w:tcW w:w="4034" w:type="dxa"/>
            <w:tcBorders>
              <w:top w:val="single" w:sz="4" w:space="0" w:color="000000"/>
              <w:left w:val="single" w:sz="4" w:space="0" w:color="000000"/>
              <w:bottom w:val="single" w:sz="4" w:space="0" w:color="000000"/>
              <w:right w:val="single" w:sz="4" w:space="0" w:color="000000"/>
            </w:tcBorders>
          </w:tcPr>
          <w:p w14:paraId="6A3DAAD8" w14:textId="1E8AAB94"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Contenedor de carga bilateral diurno</w:t>
            </w:r>
          </w:p>
        </w:tc>
      </w:tr>
      <w:tr w:rsidR="006B2902" w:rsidRPr="00621655" w14:paraId="647E30F9" w14:textId="77777777" w:rsidTr="007A4590">
        <w:trPr>
          <w:trHeight w:val="314"/>
        </w:trPr>
        <w:tc>
          <w:tcPr>
            <w:tcW w:w="0" w:type="auto"/>
            <w:vMerge/>
            <w:tcBorders>
              <w:top w:val="nil"/>
              <w:left w:val="single" w:sz="4" w:space="0" w:color="000000"/>
              <w:bottom w:val="nil"/>
              <w:right w:val="single" w:sz="4" w:space="0" w:color="000000"/>
            </w:tcBorders>
          </w:tcPr>
          <w:p w14:paraId="7D59F9F7"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7FD76573"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296" w:type="dxa"/>
            <w:gridSpan w:val="2"/>
            <w:tcBorders>
              <w:top w:val="single" w:sz="4" w:space="0" w:color="000000"/>
              <w:left w:val="single" w:sz="4" w:space="0" w:color="000000"/>
              <w:bottom w:val="single" w:sz="4" w:space="0" w:color="000000"/>
              <w:right w:val="single" w:sz="4" w:space="0" w:color="000000"/>
            </w:tcBorders>
          </w:tcPr>
          <w:p w14:paraId="055BDC33"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Envases </w:t>
            </w:r>
          </w:p>
        </w:tc>
        <w:tc>
          <w:tcPr>
            <w:tcW w:w="720" w:type="dxa"/>
            <w:tcBorders>
              <w:top w:val="single" w:sz="4" w:space="0" w:color="000000"/>
              <w:left w:val="single" w:sz="4" w:space="0" w:color="000000"/>
              <w:bottom w:val="single" w:sz="4" w:space="0" w:color="000000"/>
              <w:right w:val="single" w:sz="4" w:space="0" w:color="000000"/>
            </w:tcBorders>
          </w:tcPr>
          <w:p w14:paraId="301B47E7" w14:textId="68CDBDFF" w:rsidR="006B2902" w:rsidRPr="00621655" w:rsidRDefault="006B2902" w:rsidP="007A4590">
            <w:pPr>
              <w:spacing w:after="0" w:line="259" w:lineRule="auto"/>
              <w:ind w:left="0" w:right="43" w:firstLine="0"/>
              <w:jc w:val="center"/>
              <w:rPr>
                <w:rFonts w:ascii="Merriweather Sans" w:hAnsi="Merriweather Sans"/>
                <w:color w:val="auto"/>
              </w:rPr>
            </w:pPr>
            <w:r w:rsidRPr="00621655">
              <w:rPr>
                <w:rFonts w:ascii="Merriweather Sans" w:hAnsi="Merriweather Sans"/>
                <w:color w:val="auto"/>
              </w:rPr>
              <w:t>X</w:t>
            </w:r>
          </w:p>
        </w:tc>
        <w:tc>
          <w:tcPr>
            <w:tcW w:w="4034" w:type="dxa"/>
            <w:tcBorders>
              <w:top w:val="single" w:sz="4" w:space="0" w:color="000000"/>
              <w:left w:val="single" w:sz="4" w:space="0" w:color="000000"/>
              <w:bottom w:val="single" w:sz="4" w:space="0" w:color="000000"/>
              <w:right w:val="single" w:sz="4" w:space="0" w:color="000000"/>
            </w:tcBorders>
          </w:tcPr>
          <w:p w14:paraId="21A22550" w14:textId="1715BBDE"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Contenedor de carga bilateral diurno con cierre</w:t>
            </w:r>
          </w:p>
        </w:tc>
      </w:tr>
      <w:tr w:rsidR="006B2902" w:rsidRPr="00621655" w14:paraId="66C90E8A" w14:textId="77777777" w:rsidTr="007A4590">
        <w:trPr>
          <w:trHeight w:val="314"/>
        </w:trPr>
        <w:tc>
          <w:tcPr>
            <w:tcW w:w="0" w:type="auto"/>
            <w:vMerge/>
            <w:tcBorders>
              <w:top w:val="nil"/>
              <w:left w:val="single" w:sz="4" w:space="0" w:color="000000"/>
              <w:bottom w:val="nil"/>
              <w:right w:val="single" w:sz="4" w:space="0" w:color="000000"/>
            </w:tcBorders>
          </w:tcPr>
          <w:p w14:paraId="5829A22A"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503EF9B4"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296" w:type="dxa"/>
            <w:gridSpan w:val="2"/>
            <w:tcBorders>
              <w:top w:val="single" w:sz="4" w:space="0" w:color="000000"/>
              <w:left w:val="single" w:sz="4" w:space="0" w:color="000000"/>
              <w:bottom w:val="single" w:sz="4" w:space="0" w:color="000000"/>
              <w:right w:val="single" w:sz="4" w:space="0" w:color="000000"/>
            </w:tcBorders>
          </w:tcPr>
          <w:p w14:paraId="1AFE3D11"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Resto </w:t>
            </w:r>
          </w:p>
        </w:tc>
        <w:tc>
          <w:tcPr>
            <w:tcW w:w="720" w:type="dxa"/>
            <w:tcBorders>
              <w:top w:val="single" w:sz="4" w:space="0" w:color="000000"/>
              <w:left w:val="single" w:sz="4" w:space="0" w:color="000000"/>
              <w:bottom w:val="single" w:sz="4" w:space="0" w:color="000000"/>
              <w:right w:val="single" w:sz="4" w:space="0" w:color="000000"/>
            </w:tcBorders>
          </w:tcPr>
          <w:p w14:paraId="26798460" w14:textId="5DB7A1F9" w:rsidR="006B2902" w:rsidRPr="00621655" w:rsidRDefault="006B2902" w:rsidP="007A4590">
            <w:pPr>
              <w:spacing w:after="0" w:line="259" w:lineRule="auto"/>
              <w:ind w:left="0" w:right="43" w:firstLine="0"/>
              <w:jc w:val="center"/>
              <w:rPr>
                <w:rFonts w:ascii="Merriweather Sans" w:hAnsi="Merriweather Sans"/>
                <w:color w:val="auto"/>
              </w:rPr>
            </w:pPr>
            <w:r w:rsidRPr="00621655">
              <w:rPr>
                <w:rFonts w:ascii="Merriweather Sans" w:hAnsi="Merriweather Sans"/>
                <w:color w:val="auto"/>
              </w:rPr>
              <w:t>X</w:t>
            </w:r>
          </w:p>
        </w:tc>
        <w:tc>
          <w:tcPr>
            <w:tcW w:w="4034" w:type="dxa"/>
            <w:tcBorders>
              <w:top w:val="single" w:sz="4" w:space="0" w:color="000000"/>
              <w:left w:val="single" w:sz="4" w:space="0" w:color="000000"/>
              <w:bottom w:val="single" w:sz="4" w:space="0" w:color="000000"/>
              <w:right w:val="single" w:sz="4" w:space="0" w:color="000000"/>
            </w:tcBorders>
          </w:tcPr>
          <w:p w14:paraId="1ED8307E" w14:textId="7E76FF80"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Contenedor de carga bilateral diurno con cierre</w:t>
            </w:r>
          </w:p>
        </w:tc>
      </w:tr>
      <w:tr w:rsidR="006B2902" w:rsidRPr="00621655" w14:paraId="62059EA6" w14:textId="77777777" w:rsidTr="007A4590">
        <w:trPr>
          <w:trHeight w:val="314"/>
        </w:trPr>
        <w:tc>
          <w:tcPr>
            <w:tcW w:w="0" w:type="auto"/>
            <w:vMerge/>
            <w:tcBorders>
              <w:top w:val="nil"/>
              <w:left w:val="single" w:sz="4" w:space="0" w:color="000000"/>
              <w:bottom w:val="nil"/>
              <w:right w:val="single" w:sz="4" w:space="0" w:color="000000"/>
            </w:tcBorders>
          </w:tcPr>
          <w:p w14:paraId="4A3FA9E3"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single" w:sz="4" w:space="0" w:color="000000"/>
              <w:right w:val="single" w:sz="4" w:space="0" w:color="000000"/>
            </w:tcBorders>
          </w:tcPr>
          <w:p w14:paraId="07653692"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296" w:type="dxa"/>
            <w:gridSpan w:val="2"/>
            <w:tcBorders>
              <w:top w:val="single" w:sz="4" w:space="0" w:color="000000"/>
              <w:left w:val="single" w:sz="4" w:space="0" w:color="000000"/>
              <w:bottom w:val="single" w:sz="4" w:space="0" w:color="000000"/>
              <w:right w:val="single" w:sz="4" w:space="0" w:color="000000"/>
            </w:tcBorders>
          </w:tcPr>
          <w:p w14:paraId="50EB2EFE"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Vidrio </w:t>
            </w:r>
          </w:p>
        </w:tc>
        <w:tc>
          <w:tcPr>
            <w:tcW w:w="720" w:type="dxa"/>
            <w:tcBorders>
              <w:top w:val="single" w:sz="4" w:space="0" w:color="000000"/>
              <w:left w:val="single" w:sz="4" w:space="0" w:color="000000"/>
              <w:bottom w:val="single" w:sz="4" w:space="0" w:color="000000"/>
              <w:right w:val="single" w:sz="4" w:space="0" w:color="000000"/>
            </w:tcBorders>
          </w:tcPr>
          <w:p w14:paraId="6976A9B3" w14:textId="3F98A325" w:rsidR="006B2902" w:rsidRPr="00621655" w:rsidRDefault="006B2902" w:rsidP="007A4590">
            <w:pPr>
              <w:spacing w:after="0" w:line="259" w:lineRule="auto"/>
              <w:ind w:left="0" w:right="43" w:firstLine="0"/>
              <w:jc w:val="center"/>
              <w:rPr>
                <w:rFonts w:ascii="Merriweather Sans" w:hAnsi="Merriweather Sans"/>
                <w:color w:val="auto"/>
              </w:rPr>
            </w:pPr>
            <w:r w:rsidRPr="00621655">
              <w:rPr>
                <w:rFonts w:ascii="Merriweather Sans" w:hAnsi="Merriweather Sans"/>
                <w:color w:val="auto"/>
              </w:rPr>
              <w:t>X</w:t>
            </w:r>
          </w:p>
        </w:tc>
        <w:tc>
          <w:tcPr>
            <w:tcW w:w="4034" w:type="dxa"/>
            <w:tcBorders>
              <w:top w:val="single" w:sz="4" w:space="0" w:color="000000"/>
              <w:left w:val="single" w:sz="4" w:space="0" w:color="000000"/>
              <w:bottom w:val="single" w:sz="4" w:space="0" w:color="000000"/>
              <w:right w:val="single" w:sz="4" w:space="0" w:color="000000"/>
            </w:tcBorders>
          </w:tcPr>
          <w:p w14:paraId="085939A8" w14:textId="3634C591"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Contenedor de carga bilateral diurno</w:t>
            </w:r>
          </w:p>
        </w:tc>
      </w:tr>
      <w:tr w:rsidR="006B2902" w:rsidRPr="00621655" w14:paraId="3445E04A" w14:textId="77777777" w:rsidTr="007A4590">
        <w:trPr>
          <w:trHeight w:val="312"/>
        </w:trPr>
        <w:tc>
          <w:tcPr>
            <w:tcW w:w="0" w:type="auto"/>
            <w:vMerge/>
            <w:tcBorders>
              <w:top w:val="nil"/>
              <w:left w:val="single" w:sz="4" w:space="0" w:color="000000"/>
              <w:bottom w:val="nil"/>
              <w:right w:val="single" w:sz="4" w:space="0" w:color="000000"/>
            </w:tcBorders>
          </w:tcPr>
          <w:p w14:paraId="0CA41E20"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013" w:type="dxa"/>
            <w:vMerge w:val="restart"/>
            <w:tcBorders>
              <w:top w:val="single" w:sz="4" w:space="0" w:color="000000"/>
              <w:left w:val="single" w:sz="4" w:space="0" w:color="000000"/>
              <w:bottom w:val="single" w:sz="4" w:space="0" w:color="000000"/>
              <w:right w:val="single" w:sz="4" w:space="0" w:color="000000"/>
            </w:tcBorders>
            <w:vAlign w:val="center"/>
          </w:tcPr>
          <w:p w14:paraId="0F24609C"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Recogida de usuarios comerciales </w:t>
            </w:r>
          </w:p>
        </w:tc>
        <w:tc>
          <w:tcPr>
            <w:tcW w:w="1296" w:type="dxa"/>
            <w:gridSpan w:val="2"/>
            <w:tcBorders>
              <w:top w:val="single" w:sz="4" w:space="0" w:color="000000"/>
              <w:left w:val="single" w:sz="4" w:space="0" w:color="000000"/>
              <w:bottom w:val="single" w:sz="4" w:space="0" w:color="000000"/>
              <w:right w:val="single" w:sz="4" w:space="0" w:color="000000"/>
            </w:tcBorders>
          </w:tcPr>
          <w:p w14:paraId="019AEFE1" w14:textId="14DEF4CA"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FORM</w:t>
            </w:r>
          </w:p>
        </w:tc>
        <w:tc>
          <w:tcPr>
            <w:tcW w:w="720" w:type="dxa"/>
            <w:tcBorders>
              <w:top w:val="single" w:sz="4" w:space="0" w:color="000000"/>
              <w:left w:val="single" w:sz="4" w:space="0" w:color="000000"/>
              <w:bottom w:val="single" w:sz="4" w:space="0" w:color="000000"/>
              <w:right w:val="single" w:sz="4" w:space="0" w:color="000000"/>
            </w:tcBorders>
          </w:tcPr>
          <w:p w14:paraId="2FF14ED9" w14:textId="77777777" w:rsidR="006B2902" w:rsidRPr="00621655" w:rsidRDefault="006B2902" w:rsidP="007A4590">
            <w:pPr>
              <w:spacing w:after="0" w:line="259" w:lineRule="auto"/>
              <w:ind w:left="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576AB8F1" w14:textId="218C0D1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Puerta a puerta diurno por grandes productores</w:t>
            </w:r>
          </w:p>
        </w:tc>
      </w:tr>
      <w:tr w:rsidR="006B2902" w:rsidRPr="00621655" w14:paraId="00603D94" w14:textId="77777777" w:rsidTr="007A4590">
        <w:trPr>
          <w:trHeight w:val="314"/>
        </w:trPr>
        <w:tc>
          <w:tcPr>
            <w:tcW w:w="0" w:type="auto"/>
            <w:vMerge/>
            <w:tcBorders>
              <w:top w:val="nil"/>
              <w:left w:val="single" w:sz="4" w:space="0" w:color="000000"/>
              <w:bottom w:val="nil"/>
              <w:right w:val="single" w:sz="4" w:space="0" w:color="000000"/>
            </w:tcBorders>
          </w:tcPr>
          <w:p w14:paraId="77BA33DF"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3D64ECAB"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296" w:type="dxa"/>
            <w:gridSpan w:val="2"/>
            <w:tcBorders>
              <w:top w:val="single" w:sz="4" w:space="0" w:color="000000"/>
              <w:left w:val="single" w:sz="4" w:space="0" w:color="000000"/>
              <w:bottom w:val="single" w:sz="4" w:space="0" w:color="000000"/>
              <w:right w:val="single" w:sz="4" w:space="0" w:color="000000"/>
            </w:tcBorders>
          </w:tcPr>
          <w:p w14:paraId="63D8434C" w14:textId="48619D28"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Papel y cartón</w:t>
            </w:r>
          </w:p>
        </w:tc>
        <w:tc>
          <w:tcPr>
            <w:tcW w:w="720" w:type="dxa"/>
            <w:tcBorders>
              <w:top w:val="single" w:sz="4" w:space="0" w:color="000000"/>
              <w:left w:val="single" w:sz="4" w:space="0" w:color="000000"/>
              <w:bottom w:val="single" w:sz="4" w:space="0" w:color="000000"/>
              <w:right w:val="single" w:sz="4" w:space="0" w:color="000000"/>
            </w:tcBorders>
          </w:tcPr>
          <w:p w14:paraId="7A9A9904" w14:textId="77777777" w:rsidR="006B2902" w:rsidRPr="00621655" w:rsidRDefault="006B2902" w:rsidP="007A4590">
            <w:pPr>
              <w:spacing w:after="0" w:line="259" w:lineRule="auto"/>
              <w:ind w:left="0" w:firstLine="0"/>
              <w:jc w:val="center"/>
              <w:rPr>
                <w:rFonts w:ascii="Merriweather Sans" w:hAnsi="Merriweather Sans"/>
                <w:color w:val="auto"/>
              </w:rPr>
            </w:pPr>
            <w:r w:rsidRPr="00621655">
              <w:rPr>
                <w:rFonts w:ascii="Merriweather Sans" w:hAnsi="Merriweather Sans"/>
                <w:color w:val="auto"/>
              </w:rPr>
              <w:t xml:space="preserve"> </w:t>
            </w:r>
          </w:p>
        </w:tc>
        <w:tc>
          <w:tcPr>
            <w:tcW w:w="4034" w:type="dxa"/>
            <w:tcBorders>
              <w:top w:val="single" w:sz="4" w:space="0" w:color="000000"/>
              <w:left w:val="single" w:sz="4" w:space="0" w:color="000000"/>
              <w:bottom w:val="single" w:sz="4" w:space="0" w:color="000000"/>
              <w:right w:val="single" w:sz="4" w:space="0" w:color="000000"/>
            </w:tcBorders>
          </w:tcPr>
          <w:p w14:paraId="17ED2990" w14:textId="1D4CD705"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Puerta a puerta diurno por grandes productores</w:t>
            </w:r>
          </w:p>
        </w:tc>
      </w:tr>
      <w:tr w:rsidR="006B2902" w:rsidRPr="00621655" w14:paraId="24BAB38D" w14:textId="77777777" w:rsidTr="007A4590">
        <w:trPr>
          <w:trHeight w:val="314"/>
        </w:trPr>
        <w:tc>
          <w:tcPr>
            <w:tcW w:w="0" w:type="auto"/>
            <w:vMerge/>
            <w:tcBorders>
              <w:top w:val="nil"/>
              <w:left w:val="single" w:sz="4" w:space="0" w:color="000000"/>
              <w:bottom w:val="nil"/>
              <w:right w:val="single" w:sz="4" w:space="0" w:color="000000"/>
            </w:tcBorders>
          </w:tcPr>
          <w:p w14:paraId="0726F617"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7CBB80FB"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296" w:type="dxa"/>
            <w:gridSpan w:val="2"/>
            <w:tcBorders>
              <w:top w:val="single" w:sz="4" w:space="0" w:color="000000"/>
              <w:left w:val="single" w:sz="4" w:space="0" w:color="000000"/>
              <w:bottom w:val="single" w:sz="4" w:space="0" w:color="000000"/>
              <w:right w:val="single" w:sz="4" w:space="0" w:color="000000"/>
            </w:tcBorders>
          </w:tcPr>
          <w:p w14:paraId="40502758" w14:textId="63D6F513"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Envases</w:t>
            </w:r>
          </w:p>
        </w:tc>
        <w:tc>
          <w:tcPr>
            <w:tcW w:w="720" w:type="dxa"/>
            <w:tcBorders>
              <w:top w:val="single" w:sz="4" w:space="0" w:color="000000"/>
              <w:left w:val="single" w:sz="4" w:space="0" w:color="000000"/>
              <w:bottom w:val="single" w:sz="4" w:space="0" w:color="000000"/>
              <w:right w:val="single" w:sz="4" w:space="0" w:color="000000"/>
            </w:tcBorders>
          </w:tcPr>
          <w:p w14:paraId="5E022393" w14:textId="42253FC9" w:rsidR="006B2902" w:rsidRPr="00621655" w:rsidRDefault="006B2902" w:rsidP="007A4590">
            <w:pPr>
              <w:spacing w:after="0" w:line="259" w:lineRule="auto"/>
              <w:ind w:left="0" w:right="43" w:firstLine="0"/>
              <w:jc w:val="center"/>
              <w:rPr>
                <w:rFonts w:ascii="Merriweather Sans" w:hAnsi="Merriweather Sans"/>
                <w:color w:val="auto"/>
              </w:rPr>
            </w:pPr>
            <w:r w:rsidRPr="00621655">
              <w:rPr>
                <w:rFonts w:ascii="Merriweather Sans" w:hAnsi="Merriweather Sans"/>
                <w:color w:val="auto"/>
              </w:rPr>
              <w:t>X</w:t>
            </w:r>
          </w:p>
        </w:tc>
        <w:tc>
          <w:tcPr>
            <w:tcW w:w="4034" w:type="dxa"/>
            <w:tcBorders>
              <w:top w:val="single" w:sz="4" w:space="0" w:color="000000"/>
              <w:left w:val="single" w:sz="4" w:space="0" w:color="000000"/>
              <w:bottom w:val="single" w:sz="4" w:space="0" w:color="000000"/>
              <w:right w:val="single" w:sz="4" w:space="0" w:color="000000"/>
            </w:tcBorders>
          </w:tcPr>
          <w:p w14:paraId="131B989E" w14:textId="12FFE63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Contenedor de carga bilateral diurno con cierre</w:t>
            </w:r>
          </w:p>
        </w:tc>
      </w:tr>
      <w:tr w:rsidR="006B2902" w:rsidRPr="00621655" w14:paraId="73800D0D" w14:textId="77777777" w:rsidTr="007A4590">
        <w:trPr>
          <w:trHeight w:val="314"/>
        </w:trPr>
        <w:tc>
          <w:tcPr>
            <w:tcW w:w="0" w:type="auto"/>
            <w:vMerge/>
            <w:tcBorders>
              <w:top w:val="nil"/>
              <w:left w:val="single" w:sz="4" w:space="0" w:color="000000"/>
              <w:bottom w:val="nil"/>
              <w:right w:val="single" w:sz="4" w:space="0" w:color="000000"/>
            </w:tcBorders>
          </w:tcPr>
          <w:p w14:paraId="2986ED02"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nil"/>
              <w:right w:val="single" w:sz="4" w:space="0" w:color="000000"/>
            </w:tcBorders>
          </w:tcPr>
          <w:p w14:paraId="383F35D3"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296" w:type="dxa"/>
            <w:gridSpan w:val="2"/>
            <w:tcBorders>
              <w:top w:val="single" w:sz="4" w:space="0" w:color="000000"/>
              <w:left w:val="single" w:sz="4" w:space="0" w:color="000000"/>
              <w:bottom w:val="single" w:sz="4" w:space="0" w:color="000000"/>
              <w:right w:val="single" w:sz="4" w:space="0" w:color="000000"/>
            </w:tcBorders>
          </w:tcPr>
          <w:p w14:paraId="6C00C028" w14:textId="4884C92C"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Resto</w:t>
            </w:r>
          </w:p>
        </w:tc>
        <w:tc>
          <w:tcPr>
            <w:tcW w:w="720" w:type="dxa"/>
            <w:tcBorders>
              <w:top w:val="single" w:sz="4" w:space="0" w:color="000000"/>
              <w:left w:val="single" w:sz="4" w:space="0" w:color="000000"/>
              <w:bottom w:val="single" w:sz="4" w:space="0" w:color="000000"/>
              <w:right w:val="single" w:sz="4" w:space="0" w:color="000000"/>
            </w:tcBorders>
          </w:tcPr>
          <w:p w14:paraId="73D8BCEF" w14:textId="2A0CC84E" w:rsidR="006B2902" w:rsidRPr="00621655" w:rsidRDefault="006B2902" w:rsidP="007A4590">
            <w:pPr>
              <w:spacing w:after="0" w:line="259" w:lineRule="auto"/>
              <w:ind w:left="0" w:right="43" w:firstLine="0"/>
              <w:jc w:val="center"/>
              <w:rPr>
                <w:rFonts w:ascii="Merriweather Sans" w:hAnsi="Merriweather Sans"/>
                <w:color w:val="auto"/>
              </w:rPr>
            </w:pPr>
            <w:r w:rsidRPr="00621655">
              <w:rPr>
                <w:rFonts w:ascii="Merriweather Sans" w:hAnsi="Merriweather Sans"/>
                <w:color w:val="auto"/>
              </w:rPr>
              <w:t>X</w:t>
            </w:r>
          </w:p>
        </w:tc>
        <w:tc>
          <w:tcPr>
            <w:tcW w:w="4034" w:type="dxa"/>
            <w:tcBorders>
              <w:top w:val="single" w:sz="4" w:space="0" w:color="000000"/>
              <w:left w:val="single" w:sz="4" w:space="0" w:color="000000"/>
              <w:bottom w:val="single" w:sz="4" w:space="0" w:color="000000"/>
              <w:right w:val="single" w:sz="4" w:space="0" w:color="000000"/>
            </w:tcBorders>
          </w:tcPr>
          <w:p w14:paraId="5CD50725" w14:textId="7F957909"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Contenedor de carga bilateral diurno con cierre</w:t>
            </w:r>
          </w:p>
        </w:tc>
      </w:tr>
      <w:tr w:rsidR="006B2902" w:rsidRPr="00621655" w14:paraId="4855E953" w14:textId="77777777" w:rsidTr="007A4590">
        <w:trPr>
          <w:trHeight w:val="314"/>
        </w:trPr>
        <w:tc>
          <w:tcPr>
            <w:tcW w:w="0" w:type="auto"/>
            <w:vMerge/>
            <w:tcBorders>
              <w:top w:val="nil"/>
              <w:left w:val="single" w:sz="4" w:space="0" w:color="000000"/>
              <w:bottom w:val="single" w:sz="4" w:space="0" w:color="000000"/>
              <w:right w:val="single" w:sz="4" w:space="0" w:color="000000"/>
            </w:tcBorders>
          </w:tcPr>
          <w:p w14:paraId="12819A2C"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0" w:type="auto"/>
            <w:vMerge/>
            <w:tcBorders>
              <w:top w:val="nil"/>
              <w:left w:val="single" w:sz="4" w:space="0" w:color="000000"/>
              <w:bottom w:val="single" w:sz="4" w:space="0" w:color="000000"/>
              <w:right w:val="single" w:sz="4" w:space="0" w:color="000000"/>
            </w:tcBorders>
          </w:tcPr>
          <w:p w14:paraId="11043393"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296" w:type="dxa"/>
            <w:gridSpan w:val="2"/>
            <w:tcBorders>
              <w:top w:val="single" w:sz="4" w:space="0" w:color="000000"/>
              <w:left w:val="single" w:sz="4" w:space="0" w:color="000000"/>
              <w:bottom w:val="single" w:sz="4" w:space="0" w:color="000000"/>
              <w:right w:val="single" w:sz="4" w:space="0" w:color="000000"/>
            </w:tcBorders>
          </w:tcPr>
          <w:p w14:paraId="693B3A9C" w14:textId="29266CB6"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Vidrio</w:t>
            </w:r>
          </w:p>
        </w:tc>
        <w:tc>
          <w:tcPr>
            <w:tcW w:w="720" w:type="dxa"/>
            <w:tcBorders>
              <w:top w:val="single" w:sz="4" w:space="0" w:color="000000"/>
              <w:left w:val="single" w:sz="4" w:space="0" w:color="000000"/>
              <w:bottom w:val="single" w:sz="4" w:space="0" w:color="000000"/>
              <w:right w:val="single" w:sz="4" w:space="0" w:color="000000"/>
            </w:tcBorders>
          </w:tcPr>
          <w:p w14:paraId="204452F5" w14:textId="476D1A59" w:rsidR="006B2902" w:rsidRPr="00621655" w:rsidRDefault="006B2902" w:rsidP="007A4590">
            <w:pPr>
              <w:spacing w:after="0" w:line="259" w:lineRule="auto"/>
              <w:ind w:left="0" w:right="43" w:firstLine="0"/>
              <w:jc w:val="center"/>
              <w:rPr>
                <w:rFonts w:ascii="Merriweather Sans" w:hAnsi="Merriweather Sans"/>
                <w:color w:val="auto"/>
              </w:rPr>
            </w:pPr>
            <w:r w:rsidRPr="00621655">
              <w:rPr>
                <w:rFonts w:ascii="Merriweather Sans" w:hAnsi="Merriweather Sans"/>
                <w:color w:val="auto"/>
              </w:rPr>
              <w:t>X</w:t>
            </w:r>
          </w:p>
        </w:tc>
        <w:tc>
          <w:tcPr>
            <w:tcW w:w="4034" w:type="dxa"/>
            <w:tcBorders>
              <w:top w:val="single" w:sz="4" w:space="0" w:color="000000"/>
              <w:left w:val="single" w:sz="4" w:space="0" w:color="000000"/>
              <w:bottom w:val="single" w:sz="4" w:space="0" w:color="000000"/>
              <w:right w:val="single" w:sz="4" w:space="0" w:color="000000"/>
            </w:tcBorders>
          </w:tcPr>
          <w:p w14:paraId="782F4423" w14:textId="24513D64"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Contenedor de carga bilateral diurno</w:t>
            </w:r>
          </w:p>
        </w:tc>
      </w:tr>
    </w:tbl>
    <w:p w14:paraId="22E503AC" w14:textId="77777777" w:rsidR="006B2902" w:rsidRPr="00621655" w:rsidRDefault="006B2902" w:rsidP="006B2902">
      <w:pPr>
        <w:pStyle w:val="Ttulo3"/>
        <w:ind w:left="19"/>
        <w:rPr>
          <w:rFonts w:ascii="Merriweather Sans" w:hAnsi="Merriweather Sans"/>
          <w:color w:val="auto"/>
          <w:sz w:val="22"/>
        </w:rPr>
      </w:pPr>
    </w:p>
    <w:p w14:paraId="46CAB440" w14:textId="5BACE730" w:rsidR="006B2902" w:rsidRPr="00621655" w:rsidRDefault="006B2902" w:rsidP="006B2902">
      <w:pPr>
        <w:pStyle w:val="Ttulo3"/>
        <w:ind w:left="19"/>
        <w:rPr>
          <w:rFonts w:ascii="Merriweather Sans" w:hAnsi="Merriweather Sans"/>
          <w:color w:val="auto"/>
          <w:sz w:val="22"/>
        </w:rPr>
      </w:pPr>
      <w:bookmarkStart w:id="47" w:name="_Toc49189667"/>
      <w:r w:rsidRPr="00621655">
        <w:rPr>
          <w:rFonts w:ascii="Merriweather Sans" w:hAnsi="Merriweather Sans"/>
          <w:color w:val="auto"/>
          <w:sz w:val="22"/>
        </w:rPr>
        <w:t>4.3.2. DESCRIPCIÓN GENERAL</w:t>
      </w:r>
      <w:bookmarkEnd w:id="47"/>
    </w:p>
    <w:p w14:paraId="6971E220" w14:textId="7CF48E8D"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Barrio de Tiana</w:t>
      </w:r>
      <w:r w:rsidR="00B15464" w:rsidRPr="00621655">
        <w:rPr>
          <w:rFonts w:ascii="Merriweather Sans" w:hAnsi="Merriweather Sans"/>
          <w:color w:val="auto"/>
          <w:sz w:val="22"/>
        </w:rPr>
        <w:t>-</w:t>
      </w:r>
      <w:r w:rsidRPr="00621655">
        <w:rPr>
          <w:rFonts w:ascii="Merriweather Sans" w:hAnsi="Merriweather Sans"/>
          <w:color w:val="auto"/>
          <w:sz w:val="22"/>
        </w:rPr>
        <w:t xml:space="preserve">Pont </w:t>
      </w:r>
      <w:r w:rsidR="000511FF" w:rsidRPr="00621655">
        <w:rPr>
          <w:rFonts w:ascii="Merriweather Sans" w:hAnsi="Merriweather Sans"/>
          <w:color w:val="auto"/>
          <w:sz w:val="22"/>
        </w:rPr>
        <w:t>Vell</w:t>
      </w:r>
      <w:r w:rsidRPr="00621655">
        <w:rPr>
          <w:rFonts w:ascii="Merriweather Sans" w:hAnsi="Merriweather Sans"/>
          <w:color w:val="auto"/>
          <w:sz w:val="22"/>
        </w:rPr>
        <w:t>:</w:t>
      </w:r>
    </w:p>
    <w:p w14:paraId="50FCCE86" w14:textId="4D0DB7B9" w:rsidR="006B2902" w:rsidRPr="00621655" w:rsidRDefault="006B2902" w:rsidP="006B2902">
      <w:pPr>
        <w:numPr>
          <w:ilvl w:val="0"/>
          <w:numId w:val="29"/>
        </w:numPr>
        <w:ind w:hanging="358"/>
        <w:rPr>
          <w:rFonts w:ascii="Merriweather Sans" w:hAnsi="Merriweather Sans"/>
          <w:color w:val="auto"/>
          <w:sz w:val="22"/>
        </w:rPr>
      </w:pPr>
      <w:r w:rsidRPr="00621655">
        <w:rPr>
          <w:rFonts w:ascii="Merriweather Sans" w:hAnsi="Merriweather Sans"/>
          <w:color w:val="auto"/>
          <w:sz w:val="22"/>
        </w:rPr>
        <w:t xml:space="preserve">El sistema de recogida corresponderá al modelo de contenedores </w:t>
      </w:r>
      <w:r w:rsidR="006C4E92" w:rsidRPr="00621655">
        <w:rPr>
          <w:rFonts w:ascii="Merriweather Sans" w:hAnsi="Merriweather Sans"/>
          <w:color w:val="auto"/>
          <w:sz w:val="22"/>
        </w:rPr>
        <w:t>en la vía</w:t>
      </w:r>
      <w:r w:rsidRPr="00621655">
        <w:rPr>
          <w:rFonts w:ascii="Merriweather Sans" w:hAnsi="Merriweather Sans"/>
          <w:color w:val="auto"/>
          <w:sz w:val="22"/>
        </w:rPr>
        <w:t xml:space="preserve"> pública de carga bilateral con isletas completas de todas las fracciones, dando continuidad al modelo actualmente instalado en Ripollet.</w:t>
      </w:r>
    </w:p>
    <w:p w14:paraId="0D8BCFE9" w14:textId="224E21D4" w:rsidR="006B2902" w:rsidRPr="00621655" w:rsidRDefault="006B2902" w:rsidP="006B2902">
      <w:pPr>
        <w:numPr>
          <w:ilvl w:val="0"/>
          <w:numId w:val="29"/>
        </w:numPr>
        <w:ind w:hanging="358"/>
        <w:rPr>
          <w:rFonts w:ascii="Merriweather Sans" w:hAnsi="Merriweather Sans"/>
          <w:color w:val="auto"/>
          <w:sz w:val="22"/>
        </w:rPr>
      </w:pPr>
      <w:r w:rsidRPr="00621655">
        <w:rPr>
          <w:rFonts w:ascii="Merriweather Sans" w:hAnsi="Merriweather Sans"/>
          <w:color w:val="auto"/>
          <w:sz w:val="22"/>
        </w:rPr>
        <w:t>Habrá que sustituir o ampliar las isletas de contenedores para poder absorber el aumento de la recogida selectiva de los vecinos del barrio, así como disminuir la cantidad de contenedores de resto.</w:t>
      </w:r>
    </w:p>
    <w:p w14:paraId="47B3E055" w14:textId="0743975E" w:rsidR="006B2902" w:rsidRPr="00621655" w:rsidRDefault="006B2902" w:rsidP="006B2902">
      <w:pPr>
        <w:numPr>
          <w:ilvl w:val="0"/>
          <w:numId w:val="29"/>
        </w:numPr>
        <w:ind w:hanging="358"/>
        <w:rPr>
          <w:rFonts w:ascii="Merriweather Sans" w:hAnsi="Merriweather Sans"/>
          <w:color w:val="auto"/>
          <w:sz w:val="22"/>
        </w:rPr>
      </w:pPr>
      <w:r w:rsidRPr="00621655">
        <w:rPr>
          <w:rFonts w:ascii="Merriweather Sans" w:hAnsi="Merriweather Sans"/>
          <w:color w:val="auto"/>
          <w:sz w:val="22"/>
        </w:rPr>
        <w:t xml:space="preserve">Para propiciar que los vecinos participen en la recogida selectiva, se prevé instalar un sistema de control de acceso </w:t>
      </w:r>
      <w:r w:rsidR="00B15464" w:rsidRPr="00621655">
        <w:rPr>
          <w:rFonts w:ascii="Merriweather Sans" w:hAnsi="Merriweather Sans"/>
          <w:color w:val="auto"/>
          <w:sz w:val="22"/>
        </w:rPr>
        <w:t>a</w:t>
      </w:r>
      <w:r w:rsidRPr="00621655">
        <w:rPr>
          <w:rFonts w:ascii="Merriweather Sans" w:hAnsi="Merriweather Sans"/>
          <w:color w:val="auto"/>
          <w:sz w:val="22"/>
        </w:rPr>
        <w:t>l contenedor para las fracciones FORM, envases y resto.</w:t>
      </w:r>
    </w:p>
    <w:p w14:paraId="5AB1E9AE" w14:textId="1AD75C18" w:rsidR="006B2902" w:rsidRPr="00621655" w:rsidRDefault="006B2902" w:rsidP="006B2902">
      <w:pPr>
        <w:numPr>
          <w:ilvl w:val="0"/>
          <w:numId w:val="29"/>
        </w:numPr>
        <w:spacing w:after="233"/>
        <w:ind w:hanging="358"/>
        <w:rPr>
          <w:rFonts w:ascii="Merriweather Sans" w:hAnsi="Merriweather Sans"/>
          <w:color w:val="auto"/>
          <w:sz w:val="22"/>
        </w:rPr>
      </w:pPr>
      <w:r w:rsidRPr="00621655">
        <w:rPr>
          <w:rFonts w:ascii="Merriweather Sans" w:hAnsi="Merriweather Sans"/>
          <w:color w:val="auto"/>
          <w:sz w:val="22"/>
        </w:rPr>
        <w:t>El sistema de control de acceso será electrónico con apertura mediante una tarjeta</w:t>
      </w:r>
      <w:r w:rsidR="00B15464" w:rsidRPr="00621655">
        <w:rPr>
          <w:rFonts w:ascii="Merriweather Sans" w:hAnsi="Merriweather Sans"/>
          <w:color w:val="auto"/>
          <w:sz w:val="22"/>
        </w:rPr>
        <w:t>;</w:t>
      </w:r>
      <w:r w:rsidRPr="00621655">
        <w:rPr>
          <w:rFonts w:ascii="Merriweather Sans" w:hAnsi="Merriweather Sans"/>
          <w:color w:val="auto"/>
          <w:sz w:val="22"/>
        </w:rPr>
        <w:t xml:space="preserve"> será responsabilidad del licitador proponer un sistema que se adapte a las necesidades detalladas en este pliego.</w:t>
      </w:r>
    </w:p>
    <w:p w14:paraId="765E9904" w14:textId="52F4B499"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Recogida de vidrio en todo el municipio de Ripollet:</w:t>
      </w:r>
    </w:p>
    <w:p w14:paraId="2621225E" w14:textId="10C12E0C" w:rsidR="006B2902" w:rsidRPr="00621655" w:rsidRDefault="006B2902" w:rsidP="006B2902">
      <w:pPr>
        <w:numPr>
          <w:ilvl w:val="0"/>
          <w:numId w:val="29"/>
        </w:numPr>
        <w:ind w:hanging="358"/>
        <w:rPr>
          <w:rFonts w:ascii="Merriweather Sans" w:hAnsi="Merriweather Sans"/>
          <w:color w:val="auto"/>
          <w:sz w:val="22"/>
        </w:rPr>
      </w:pPr>
      <w:r w:rsidRPr="00621655">
        <w:rPr>
          <w:rFonts w:ascii="Merriweather Sans" w:hAnsi="Merriweather Sans"/>
          <w:color w:val="auto"/>
          <w:sz w:val="22"/>
        </w:rPr>
        <w:t>La recogida de vidrio en todo el municipio se seguirá prestando con sistema de contenedores de carga bilateral.</w:t>
      </w:r>
    </w:p>
    <w:p w14:paraId="603049FC" w14:textId="75699E44" w:rsidR="006B2902" w:rsidRPr="00621655" w:rsidRDefault="006B2902" w:rsidP="006B2902">
      <w:pPr>
        <w:numPr>
          <w:ilvl w:val="0"/>
          <w:numId w:val="29"/>
        </w:numPr>
        <w:ind w:hanging="358"/>
        <w:rPr>
          <w:rFonts w:ascii="Merriweather Sans" w:hAnsi="Merriweather Sans"/>
          <w:color w:val="auto"/>
          <w:sz w:val="22"/>
        </w:rPr>
      </w:pPr>
      <w:r w:rsidRPr="00621655">
        <w:rPr>
          <w:rFonts w:ascii="Merriweather Sans" w:hAnsi="Merriweather Sans"/>
          <w:color w:val="auto"/>
          <w:sz w:val="22"/>
        </w:rPr>
        <w:t xml:space="preserve">Habrá que prever, para los puntos con mayor impacto de actividades económicas, la instalación de sistemas de vaciado “vacri” en los contenedores y la aportación de contenedores específicos </w:t>
      </w:r>
      <w:r w:rsidR="00B15464" w:rsidRPr="00621655">
        <w:rPr>
          <w:rFonts w:ascii="Merriweather Sans" w:hAnsi="Merriweather Sans"/>
          <w:color w:val="auto"/>
          <w:sz w:val="22"/>
        </w:rPr>
        <w:t>para</w:t>
      </w:r>
      <w:r w:rsidRPr="00621655">
        <w:rPr>
          <w:rFonts w:ascii="Merriweather Sans" w:hAnsi="Merriweather Sans"/>
          <w:color w:val="auto"/>
          <w:sz w:val="22"/>
        </w:rPr>
        <w:t xml:space="preserve"> los establecimientos.</w:t>
      </w:r>
    </w:p>
    <w:p w14:paraId="37934095" w14:textId="7E9C17EC" w:rsidR="006B2902" w:rsidRPr="00621655" w:rsidRDefault="006B2902" w:rsidP="006B2902">
      <w:pPr>
        <w:numPr>
          <w:ilvl w:val="0"/>
          <w:numId w:val="29"/>
        </w:numPr>
        <w:spacing w:after="148"/>
        <w:ind w:hanging="358"/>
        <w:rPr>
          <w:rFonts w:ascii="Merriweather Sans" w:hAnsi="Merriweather Sans"/>
          <w:color w:val="auto"/>
          <w:sz w:val="22"/>
        </w:rPr>
      </w:pPr>
      <w:r w:rsidRPr="00621655">
        <w:rPr>
          <w:rFonts w:ascii="Merriweather Sans" w:hAnsi="Merriweather Sans"/>
          <w:color w:val="auto"/>
          <w:sz w:val="22"/>
        </w:rPr>
        <w:t>P</w:t>
      </w:r>
      <w:r w:rsidR="00B15464" w:rsidRPr="00621655">
        <w:rPr>
          <w:rFonts w:ascii="Merriweather Sans" w:hAnsi="Merriweather Sans"/>
          <w:color w:val="auto"/>
          <w:sz w:val="22"/>
        </w:rPr>
        <w:t>ara</w:t>
      </w:r>
      <w:r w:rsidRPr="00621655">
        <w:rPr>
          <w:rFonts w:ascii="Merriweather Sans" w:hAnsi="Merriweather Sans"/>
          <w:color w:val="auto"/>
          <w:sz w:val="22"/>
        </w:rPr>
        <w:t xml:space="preserve"> el núcleo de Ripollet, </w:t>
      </w:r>
      <w:r w:rsidR="00B15464" w:rsidRPr="00621655">
        <w:rPr>
          <w:rFonts w:ascii="Merriweather Sans" w:hAnsi="Merriweather Sans"/>
          <w:color w:val="auto"/>
          <w:sz w:val="22"/>
        </w:rPr>
        <w:t>e</w:t>
      </w:r>
      <w:r w:rsidRPr="00621655">
        <w:rPr>
          <w:rFonts w:ascii="Merriweather Sans" w:hAnsi="Merriweather Sans"/>
          <w:color w:val="auto"/>
          <w:sz w:val="22"/>
        </w:rPr>
        <w:t xml:space="preserve">l licitador </w:t>
      </w:r>
      <w:r w:rsidR="00B15464" w:rsidRPr="00621655">
        <w:rPr>
          <w:rFonts w:ascii="Merriweather Sans" w:hAnsi="Merriweather Sans"/>
          <w:color w:val="auto"/>
          <w:sz w:val="22"/>
        </w:rPr>
        <w:t xml:space="preserve">deberá </w:t>
      </w:r>
      <w:r w:rsidRPr="00621655">
        <w:rPr>
          <w:rFonts w:ascii="Merriweather Sans" w:hAnsi="Merriweather Sans"/>
          <w:color w:val="auto"/>
          <w:sz w:val="22"/>
        </w:rPr>
        <w:t>preve</w:t>
      </w:r>
      <w:r w:rsidR="00B15464" w:rsidRPr="00621655">
        <w:rPr>
          <w:rFonts w:ascii="Merriweather Sans" w:hAnsi="Merriweather Sans"/>
          <w:color w:val="auto"/>
          <w:sz w:val="22"/>
        </w:rPr>
        <w:t>r</w:t>
      </w:r>
      <w:r w:rsidRPr="00621655">
        <w:rPr>
          <w:rFonts w:ascii="Merriweather Sans" w:hAnsi="Merriweather Sans"/>
          <w:color w:val="auto"/>
          <w:sz w:val="22"/>
        </w:rPr>
        <w:t xml:space="preserve">, </w:t>
      </w:r>
      <w:r w:rsidR="00EC750C" w:rsidRPr="00621655">
        <w:rPr>
          <w:rFonts w:ascii="Merriweather Sans" w:hAnsi="Merriweather Sans"/>
          <w:color w:val="auto"/>
          <w:sz w:val="22"/>
        </w:rPr>
        <w:t>en</w:t>
      </w:r>
      <w:r w:rsidRPr="00621655">
        <w:rPr>
          <w:rFonts w:ascii="Merriweather Sans" w:hAnsi="Merriweather Sans"/>
          <w:color w:val="auto"/>
          <w:sz w:val="22"/>
        </w:rPr>
        <w:t xml:space="preserve"> el plazo máximo de 3 meses desde la nueva implantación </w:t>
      </w:r>
      <w:r w:rsidR="006C162E" w:rsidRPr="00621655">
        <w:rPr>
          <w:rFonts w:ascii="Merriweather Sans" w:hAnsi="Merriweather Sans"/>
          <w:color w:val="auto"/>
          <w:sz w:val="22"/>
        </w:rPr>
        <w:t>puerta a puerta</w:t>
      </w:r>
      <w:r w:rsidRPr="00621655">
        <w:rPr>
          <w:rFonts w:ascii="Merriweather Sans" w:hAnsi="Merriweather Sans"/>
          <w:color w:val="auto"/>
          <w:sz w:val="22"/>
        </w:rPr>
        <w:t>, un estudio de ampliación y reorganización del parque de contenedores instalado. Esto podrá suponer una ampliación/disminución de los contenedores instalados seg</w:t>
      </w:r>
      <w:r w:rsidR="00EC750C" w:rsidRPr="00621655">
        <w:rPr>
          <w:rFonts w:ascii="Merriweather Sans" w:hAnsi="Merriweather Sans"/>
          <w:color w:val="auto"/>
          <w:sz w:val="22"/>
        </w:rPr>
        <w:t>ún</w:t>
      </w:r>
      <w:r w:rsidRPr="00621655">
        <w:rPr>
          <w:rFonts w:ascii="Merriweather Sans" w:hAnsi="Merriweather Sans"/>
          <w:color w:val="auto"/>
          <w:sz w:val="22"/>
        </w:rPr>
        <w:t xml:space="preserve"> las necesidades reales de la nueva situación.</w:t>
      </w:r>
    </w:p>
    <w:p w14:paraId="27216D85" w14:textId="5E103B61" w:rsidR="006B2902" w:rsidRPr="00621655" w:rsidRDefault="006B2902" w:rsidP="006B2902">
      <w:pPr>
        <w:pStyle w:val="Ttulo3"/>
        <w:ind w:left="19"/>
        <w:rPr>
          <w:rFonts w:ascii="Merriweather Sans" w:hAnsi="Merriweather Sans"/>
          <w:color w:val="auto"/>
          <w:sz w:val="22"/>
        </w:rPr>
      </w:pPr>
      <w:bookmarkStart w:id="48" w:name="_Toc49189668"/>
      <w:r w:rsidRPr="00621655">
        <w:rPr>
          <w:rFonts w:ascii="Merriweather Sans" w:hAnsi="Merriweather Sans"/>
          <w:color w:val="auto"/>
          <w:sz w:val="22"/>
        </w:rPr>
        <w:lastRenderedPageBreak/>
        <w:t>4.3.3.</w:t>
      </w:r>
      <w:r w:rsidR="00C80423" w:rsidRPr="00621655">
        <w:rPr>
          <w:rFonts w:ascii="Merriweather Sans" w:hAnsi="Merriweather Sans"/>
          <w:color w:val="auto"/>
          <w:sz w:val="22"/>
        </w:rPr>
        <w:t xml:space="preserve"> </w:t>
      </w:r>
      <w:r w:rsidRPr="00621655">
        <w:rPr>
          <w:rFonts w:ascii="Merriweather Sans" w:hAnsi="Merriweather Sans"/>
          <w:color w:val="auto"/>
          <w:sz w:val="22"/>
        </w:rPr>
        <w:t>CIERRE DE CONTENEDORES CON CERRADURA ELECTRÓNICA</w:t>
      </w:r>
      <w:bookmarkEnd w:id="48"/>
    </w:p>
    <w:p w14:paraId="4873558B" w14:textId="1F07E6C5"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Se prevé la adaptación de contenedores de carga bilateral de las fracciones FORM, envases y resto cerrados con cerradura electrónica y acceso mediante tarjeta</w:t>
      </w:r>
      <w:r w:rsidR="009324AE" w:rsidRPr="00621655">
        <w:rPr>
          <w:rFonts w:ascii="Merriweather Sans" w:hAnsi="Merriweather Sans"/>
          <w:color w:val="auto"/>
          <w:sz w:val="22"/>
        </w:rPr>
        <w:t>.</w:t>
      </w:r>
    </w:p>
    <w:p w14:paraId="0BA58141" w14:textId="454EC24D"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Inicialmente, se prevé codificar el cierre de las tres fracciones mediante los siguientes parámetros.</w:t>
      </w:r>
    </w:p>
    <w:p w14:paraId="675C403A" w14:textId="2EB589D4" w:rsidR="006B2902" w:rsidRPr="00621655" w:rsidRDefault="006B2902" w:rsidP="006B2902">
      <w:pPr>
        <w:spacing w:after="233"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P</w:t>
      </w:r>
      <w:r w:rsidR="00EC750C" w:rsidRPr="00621655">
        <w:rPr>
          <w:rFonts w:ascii="Merriweather Sans" w:hAnsi="Merriweather Sans"/>
          <w:color w:val="auto"/>
          <w:sz w:val="22"/>
          <w:u w:val="single" w:color="000000"/>
        </w:rPr>
        <w:t>ara</w:t>
      </w:r>
      <w:r w:rsidRPr="00621655">
        <w:rPr>
          <w:rFonts w:ascii="Merriweather Sans" w:hAnsi="Merriweather Sans"/>
          <w:color w:val="auto"/>
          <w:sz w:val="22"/>
          <w:u w:val="single" w:color="000000"/>
        </w:rPr>
        <w:t xml:space="preserve"> la fracción </w:t>
      </w:r>
      <w:r w:rsidR="00F852C5" w:rsidRPr="00621655">
        <w:rPr>
          <w:rFonts w:ascii="Merriweather Sans" w:hAnsi="Merriweather Sans"/>
          <w:color w:val="auto"/>
          <w:sz w:val="22"/>
          <w:u w:val="single" w:color="000000"/>
        </w:rPr>
        <w:t>resto</w:t>
      </w:r>
      <w:r w:rsidRPr="00621655">
        <w:rPr>
          <w:rFonts w:ascii="Merriweather Sans" w:hAnsi="Merriweather Sans"/>
          <w:color w:val="auto"/>
          <w:sz w:val="22"/>
          <w:u w:val="single" w:color="000000"/>
        </w:rPr>
        <w:t>:</w:t>
      </w:r>
    </w:p>
    <w:p w14:paraId="5918D1F4" w14:textId="51BF3087" w:rsidR="006B2902" w:rsidRPr="00621655" w:rsidRDefault="006B2902" w:rsidP="006B2902">
      <w:pPr>
        <w:numPr>
          <w:ilvl w:val="0"/>
          <w:numId w:val="30"/>
        </w:numPr>
        <w:ind w:hanging="358"/>
        <w:rPr>
          <w:rFonts w:ascii="Merriweather Sans" w:hAnsi="Merriweather Sans"/>
          <w:color w:val="auto"/>
          <w:sz w:val="22"/>
        </w:rPr>
      </w:pPr>
      <w:r w:rsidRPr="00621655">
        <w:rPr>
          <w:rFonts w:ascii="Merriweather Sans" w:hAnsi="Merriweather Sans"/>
          <w:color w:val="auto"/>
          <w:sz w:val="22"/>
        </w:rPr>
        <w:t>Apertura del contenedor solo una vez por semana por usuario.</w:t>
      </w:r>
    </w:p>
    <w:p w14:paraId="283B5229" w14:textId="74B4A8DE" w:rsidR="006B2902" w:rsidRPr="00621655" w:rsidRDefault="006B2902" w:rsidP="006B2902">
      <w:pPr>
        <w:numPr>
          <w:ilvl w:val="0"/>
          <w:numId w:val="30"/>
        </w:numPr>
        <w:ind w:hanging="358"/>
        <w:rPr>
          <w:rFonts w:ascii="Merriweather Sans" w:hAnsi="Merriweather Sans"/>
          <w:color w:val="auto"/>
          <w:sz w:val="22"/>
        </w:rPr>
      </w:pPr>
      <w:r w:rsidRPr="00621655">
        <w:rPr>
          <w:rFonts w:ascii="Merriweather Sans" w:hAnsi="Merriweather Sans"/>
          <w:color w:val="auto"/>
          <w:sz w:val="22"/>
        </w:rPr>
        <w:t>Imprescindible el uso de bolsa normalizada con capacidad de 25 litros.</w:t>
      </w:r>
    </w:p>
    <w:p w14:paraId="06CBC48B" w14:textId="64C7F4F6" w:rsidR="006B2902" w:rsidRPr="00621655" w:rsidRDefault="006B2902" w:rsidP="006B2902">
      <w:pPr>
        <w:numPr>
          <w:ilvl w:val="0"/>
          <w:numId w:val="30"/>
        </w:numPr>
        <w:ind w:hanging="358"/>
        <w:rPr>
          <w:rFonts w:ascii="Merriweather Sans" w:hAnsi="Merriweather Sans"/>
          <w:color w:val="auto"/>
          <w:sz w:val="22"/>
        </w:rPr>
      </w:pPr>
      <w:r w:rsidRPr="00621655">
        <w:rPr>
          <w:rFonts w:ascii="Merriweather Sans" w:hAnsi="Merriweather Sans"/>
          <w:color w:val="auto"/>
          <w:sz w:val="22"/>
        </w:rPr>
        <w:t xml:space="preserve">Posibilidad de mayor frecuencia de apertura para usuarios que acrediten </w:t>
      </w:r>
      <w:r w:rsidR="00EC750C" w:rsidRPr="00621655">
        <w:rPr>
          <w:rFonts w:ascii="Merriweather Sans" w:hAnsi="Merriweather Sans"/>
          <w:color w:val="auto"/>
          <w:sz w:val="22"/>
        </w:rPr>
        <w:t>una</w:t>
      </w:r>
      <w:r w:rsidRPr="00621655">
        <w:rPr>
          <w:rFonts w:ascii="Merriweather Sans" w:hAnsi="Merriweather Sans"/>
          <w:color w:val="auto"/>
          <w:sz w:val="22"/>
        </w:rPr>
        <w:t xml:space="preserve"> mayor necesidad </w:t>
      </w:r>
      <w:r w:rsidR="00EC750C" w:rsidRPr="00621655">
        <w:rPr>
          <w:rFonts w:ascii="Merriweather Sans" w:hAnsi="Merriweather Sans"/>
          <w:color w:val="auto"/>
          <w:sz w:val="22"/>
        </w:rPr>
        <w:t>por</w:t>
      </w:r>
      <w:r w:rsidRPr="00621655">
        <w:rPr>
          <w:rFonts w:ascii="Merriweather Sans" w:hAnsi="Merriweather Sans"/>
          <w:color w:val="auto"/>
          <w:sz w:val="22"/>
        </w:rPr>
        <w:t xml:space="preserve"> el vaciado de </w:t>
      </w:r>
      <w:r w:rsidR="00EC750C" w:rsidRPr="00621655">
        <w:rPr>
          <w:rFonts w:ascii="Merriweather Sans" w:hAnsi="Merriweather Sans"/>
          <w:color w:val="auto"/>
          <w:sz w:val="22"/>
        </w:rPr>
        <w:t xml:space="preserve">la </w:t>
      </w:r>
      <w:r w:rsidRPr="00621655">
        <w:rPr>
          <w:rFonts w:ascii="Merriweather Sans" w:hAnsi="Merriweather Sans"/>
          <w:color w:val="auto"/>
          <w:sz w:val="22"/>
        </w:rPr>
        <w:t>fracción textil sanitario.</w:t>
      </w:r>
    </w:p>
    <w:p w14:paraId="523FAD36" w14:textId="2EDA68B6" w:rsidR="006B2902" w:rsidRPr="00621655" w:rsidRDefault="006B2902" w:rsidP="006B2902">
      <w:pPr>
        <w:numPr>
          <w:ilvl w:val="0"/>
          <w:numId w:val="30"/>
        </w:numPr>
        <w:ind w:hanging="358"/>
        <w:rPr>
          <w:rFonts w:ascii="Merriweather Sans" w:hAnsi="Merriweather Sans"/>
          <w:color w:val="auto"/>
          <w:sz w:val="22"/>
        </w:rPr>
      </w:pPr>
      <w:r w:rsidRPr="00621655">
        <w:rPr>
          <w:rFonts w:ascii="Merriweather Sans" w:hAnsi="Merriweather Sans"/>
          <w:color w:val="auto"/>
          <w:sz w:val="22"/>
        </w:rPr>
        <w:t xml:space="preserve">La aportación de compresas y pañales tendrá que hacerse con bolsas identificadas con </w:t>
      </w:r>
      <w:r w:rsidR="00453A8B" w:rsidRPr="00621655">
        <w:rPr>
          <w:rFonts w:ascii="Merriweather Sans" w:hAnsi="Merriweather Sans"/>
          <w:color w:val="auto"/>
          <w:sz w:val="22"/>
        </w:rPr>
        <w:t>el adhesivo</w:t>
      </w:r>
      <w:r w:rsidRPr="00621655">
        <w:rPr>
          <w:rFonts w:ascii="Merriweather Sans" w:hAnsi="Merriweather Sans"/>
          <w:color w:val="auto"/>
          <w:sz w:val="22"/>
        </w:rPr>
        <w:t xml:space="preserve"> homologad</w:t>
      </w:r>
      <w:r w:rsidR="00EC750C" w:rsidRPr="00621655">
        <w:rPr>
          <w:rFonts w:ascii="Merriweather Sans" w:hAnsi="Merriweather Sans"/>
          <w:color w:val="auto"/>
          <w:sz w:val="22"/>
        </w:rPr>
        <w:t>o</w:t>
      </w:r>
      <w:r w:rsidRPr="00621655">
        <w:rPr>
          <w:rFonts w:ascii="Merriweather Sans" w:hAnsi="Merriweather Sans"/>
          <w:color w:val="auto"/>
          <w:sz w:val="22"/>
        </w:rPr>
        <w:t xml:space="preserve"> por el Ayuntamiento de Ripollet.</w:t>
      </w:r>
    </w:p>
    <w:p w14:paraId="6FE4CA9A" w14:textId="77777777" w:rsidR="006B2902" w:rsidRPr="00621655" w:rsidRDefault="006B2902" w:rsidP="006B2902">
      <w:pPr>
        <w:spacing w:after="103" w:line="259" w:lineRule="auto"/>
        <w:ind w:left="431" w:firstLine="0"/>
        <w:jc w:val="left"/>
        <w:rPr>
          <w:rFonts w:ascii="Merriweather Sans" w:hAnsi="Merriweather Sans"/>
          <w:color w:val="auto"/>
          <w:sz w:val="22"/>
        </w:rPr>
      </w:pPr>
      <w:r w:rsidRPr="00621655">
        <w:rPr>
          <w:rFonts w:ascii="Merriweather Sans" w:hAnsi="Merriweather Sans"/>
          <w:color w:val="auto"/>
          <w:sz w:val="22"/>
        </w:rPr>
        <w:t xml:space="preserve"> </w:t>
      </w:r>
    </w:p>
    <w:p w14:paraId="373D7BEB" w14:textId="03EA1589" w:rsidR="006B2902" w:rsidRPr="00621655" w:rsidRDefault="00EC750C" w:rsidP="006B2902">
      <w:pPr>
        <w:spacing w:after="233"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 xml:space="preserve">Para </w:t>
      </w:r>
      <w:r w:rsidR="006B2902" w:rsidRPr="00621655">
        <w:rPr>
          <w:rFonts w:ascii="Merriweather Sans" w:hAnsi="Merriweather Sans"/>
          <w:color w:val="auto"/>
          <w:sz w:val="22"/>
          <w:u w:val="single" w:color="000000"/>
        </w:rPr>
        <w:t>la fracción FORM:</w:t>
      </w:r>
    </w:p>
    <w:p w14:paraId="4CC7B785" w14:textId="4648DF8B" w:rsidR="006B2902" w:rsidRPr="00621655" w:rsidRDefault="006B2902" w:rsidP="006B2902">
      <w:pPr>
        <w:numPr>
          <w:ilvl w:val="0"/>
          <w:numId w:val="30"/>
        </w:numPr>
        <w:ind w:hanging="358"/>
        <w:rPr>
          <w:rFonts w:ascii="Merriweather Sans" w:hAnsi="Merriweather Sans"/>
          <w:color w:val="auto"/>
          <w:sz w:val="22"/>
        </w:rPr>
      </w:pPr>
      <w:r w:rsidRPr="00621655">
        <w:rPr>
          <w:rFonts w:ascii="Merriweather Sans" w:hAnsi="Merriweather Sans"/>
          <w:color w:val="auto"/>
          <w:sz w:val="22"/>
        </w:rPr>
        <w:t>Supone la fracción de control de la participación en la recogida selectiva. Se establecerá un parámetro de control de una aportación mínima de 1 vez cada 7 días.</w:t>
      </w:r>
    </w:p>
    <w:p w14:paraId="24D8384B" w14:textId="2FFB93E2" w:rsidR="006B2902" w:rsidRPr="00621655" w:rsidRDefault="006B2902" w:rsidP="006B2902">
      <w:pPr>
        <w:numPr>
          <w:ilvl w:val="0"/>
          <w:numId w:val="30"/>
        </w:numPr>
        <w:ind w:hanging="358"/>
        <w:rPr>
          <w:rFonts w:ascii="Merriweather Sans" w:hAnsi="Merriweather Sans"/>
          <w:color w:val="auto"/>
          <w:sz w:val="22"/>
        </w:rPr>
      </w:pPr>
      <w:r w:rsidRPr="00621655">
        <w:rPr>
          <w:rFonts w:ascii="Merriweather Sans" w:hAnsi="Merriweather Sans"/>
          <w:color w:val="auto"/>
          <w:sz w:val="22"/>
        </w:rPr>
        <w:t xml:space="preserve">Apertura sin límite de aportaciones </w:t>
      </w:r>
      <w:r w:rsidR="00EC750C" w:rsidRPr="00621655">
        <w:rPr>
          <w:rFonts w:ascii="Merriweather Sans" w:hAnsi="Merriweather Sans"/>
          <w:color w:val="auto"/>
          <w:sz w:val="22"/>
        </w:rPr>
        <w:t>al</w:t>
      </w:r>
      <w:r w:rsidRPr="00621655">
        <w:rPr>
          <w:rFonts w:ascii="Merriweather Sans" w:hAnsi="Merriweather Sans"/>
          <w:color w:val="auto"/>
          <w:sz w:val="22"/>
        </w:rPr>
        <w:t xml:space="preserve"> contenedor. Habrá que prever la posibilidad de restringir el acceso.</w:t>
      </w:r>
    </w:p>
    <w:p w14:paraId="15F459F5" w14:textId="61652010" w:rsidR="006B2902" w:rsidRPr="00621655" w:rsidRDefault="006B2902" w:rsidP="006B2902">
      <w:pPr>
        <w:numPr>
          <w:ilvl w:val="0"/>
          <w:numId w:val="30"/>
        </w:numPr>
        <w:ind w:hanging="358"/>
        <w:rPr>
          <w:rFonts w:ascii="Merriweather Sans" w:hAnsi="Merriweather Sans"/>
          <w:color w:val="auto"/>
          <w:sz w:val="22"/>
        </w:rPr>
      </w:pPr>
      <w:r w:rsidRPr="00621655">
        <w:rPr>
          <w:rFonts w:ascii="Merriweather Sans" w:hAnsi="Merriweather Sans"/>
          <w:color w:val="auto"/>
          <w:sz w:val="22"/>
        </w:rPr>
        <w:t>Aportación obligatoria con bolsa compostable.</w:t>
      </w:r>
    </w:p>
    <w:p w14:paraId="5A2BD522" w14:textId="77777777" w:rsidR="006B2902" w:rsidRPr="00621655" w:rsidRDefault="006B2902" w:rsidP="006B2902">
      <w:pPr>
        <w:spacing w:after="103" w:line="259" w:lineRule="auto"/>
        <w:ind w:left="432" w:firstLine="0"/>
        <w:jc w:val="left"/>
        <w:rPr>
          <w:rFonts w:ascii="Merriweather Sans" w:hAnsi="Merriweather Sans"/>
          <w:color w:val="auto"/>
          <w:sz w:val="22"/>
        </w:rPr>
      </w:pPr>
      <w:r w:rsidRPr="00621655">
        <w:rPr>
          <w:rFonts w:ascii="Merriweather Sans" w:hAnsi="Merriweather Sans"/>
          <w:color w:val="auto"/>
          <w:sz w:val="22"/>
        </w:rPr>
        <w:t xml:space="preserve"> </w:t>
      </w:r>
    </w:p>
    <w:p w14:paraId="5E9C5DFB" w14:textId="7F8BF347" w:rsidR="006B2902" w:rsidRPr="00621655" w:rsidRDefault="00EC750C" w:rsidP="006B2902">
      <w:pPr>
        <w:spacing w:after="233"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 xml:space="preserve">Para </w:t>
      </w:r>
      <w:r w:rsidR="006B2902" w:rsidRPr="00621655">
        <w:rPr>
          <w:rFonts w:ascii="Merriweather Sans" w:hAnsi="Merriweather Sans"/>
          <w:color w:val="auto"/>
          <w:sz w:val="22"/>
          <w:u w:val="single" w:color="000000"/>
        </w:rPr>
        <w:t>la fracción envases:</w:t>
      </w:r>
    </w:p>
    <w:p w14:paraId="2FCE3DDA" w14:textId="3700F975" w:rsidR="006B2902" w:rsidRPr="00621655" w:rsidRDefault="006B2902" w:rsidP="006B2902">
      <w:pPr>
        <w:numPr>
          <w:ilvl w:val="0"/>
          <w:numId w:val="30"/>
        </w:numPr>
        <w:ind w:hanging="358"/>
        <w:rPr>
          <w:rFonts w:ascii="Merriweather Sans" w:hAnsi="Merriweather Sans"/>
          <w:color w:val="auto"/>
          <w:sz w:val="22"/>
        </w:rPr>
      </w:pPr>
      <w:r w:rsidRPr="00621655">
        <w:rPr>
          <w:rFonts w:ascii="Merriweather Sans" w:hAnsi="Merriweather Sans"/>
          <w:color w:val="auto"/>
          <w:sz w:val="22"/>
        </w:rPr>
        <w:t>Se establecerá un parámetro de control de una aportación mínima de 1 vez cada 7 días.</w:t>
      </w:r>
    </w:p>
    <w:p w14:paraId="16279B9B" w14:textId="2A18FF43" w:rsidR="006B2902" w:rsidRPr="00621655" w:rsidRDefault="006B2902" w:rsidP="006B2902">
      <w:pPr>
        <w:numPr>
          <w:ilvl w:val="0"/>
          <w:numId w:val="30"/>
        </w:numPr>
        <w:spacing w:after="114"/>
        <w:ind w:hanging="358"/>
        <w:rPr>
          <w:rFonts w:ascii="Merriweather Sans" w:hAnsi="Merriweather Sans"/>
          <w:color w:val="auto"/>
          <w:sz w:val="22"/>
        </w:rPr>
      </w:pPr>
      <w:r w:rsidRPr="00621655">
        <w:rPr>
          <w:rFonts w:ascii="Merriweather Sans" w:hAnsi="Merriweather Sans"/>
          <w:color w:val="auto"/>
          <w:sz w:val="22"/>
        </w:rPr>
        <w:t xml:space="preserve">Apertura sin límite de aportaciones </w:t>
      </w:r>
      <w:r w:rsidR="00640CC6" w:rsidRPr="00621655">
        <w:rPr>
          <w:rFonts w:ascii="Merriweather Sans" w:hAnsi="Merriweather Sans"/>
          <w:color w:val="auto"/>
          <w:sz w:val="22"/>
        </w:rPr>
        <w:t>al</w:t>
      </w:r>
      <w:r w:rsidRPr="00621655">
        <w:rPr>
          <w:rFonts w:ascii="Merriweather Sans" w:hAnsi="Merriweather Sans"/>
          <w:color w:val="auto"/>
          <w:sz w:val="22"/>
        </w:rPr>
        <w:t xml:space="preserve"> contenedor. Habrá que prever la posibilidad de restringir el acceso.</w:t>
      </w:r>
    </w:p>
    <w:p w14:paraId="088940C2" w14:textId="1C057858" w:rsidR="006B2902" w:rsidRPr="00621655" w:rsidRDefault="00640CC6" w:rsidP="006B2902">
      <w:pPr>
        <w:spacing w:after="269"/>
        <w:ind w:left="20"/>
        <w:rPr>
          <w:rFonts w:ascii="Merriweather Sans" w:hAnsi="Merriweather Sans"/>
          <w:color w:val="auto"/>
          <w:sz w:val="22"/>
        </w:rPr>
      </w:pPr>
      <w:r w:rsidRPr="00621655">
        <w:rPr>
          <w:rFonts w:ascii="Merriweather Sans" w:hAnsi="Merriweather Sans"/>
          <w:color w:val="auto"/>
          <w:sz w:val="22"/>
        </w:rPr>
        <w:t>E</w:t>
      </w:r>
      <w:r w:rsidR="006B2902" w:rsidRPr="00621655">
        <w:rPr>
          <w:rFonts w:ascii="Merriweather Sans" w:hAnsi="Merriweather Sans"/>
          <w:color w:val="auto"/>
          <w:sz w:val="22"/>
        </w:rPr>
        <w:t xml:space="preserve">l licitador </w:t>
      </w:r>
      <w:r w:rsidRPr="00621655">
        <w:rPr>
          <w:rFonts w:ascii="Merriweather Sans" w:hAnsi="Merriweather Sans"/>
          <w:color w:val="auto"/>
          <w:sz w:val="22"/>
        </w:rPr>
        <w:t xml:space="preserve">deberá </w:t>
      </w:r>
      <w:r w:rsidR="006B2902" w:rsidRPr="00621655">
        <w:rPr>
          <w:rFonts w:ascii="Merriweather Sans" w:hAnsi="Merriweather Sans"/>
          <w:color w:val="auto"/>
          <w:sz w:val="22"/>
        </w:rPr>
        <w:t>preve</w:t>
      </w:r>
      <w:r w:rsidRPr="00621655">
        <w:rPr>
          <w:rFonts w:ascii="Merriweather Sans" w:hAnsi="Merriweather Sans"/>
          <w:color w:val="auto"/>
          <w:sz w:val="22"/>
        </w:rPr>
        <w:t>r</w:t>
      </w:r>
      <w:r w:rsidR="006B2902" w:rsidRPr="00621655">
        <w:rPr>
          <w:rFonts w:ascii="Merriweather Sans" w:hAnsi="Merriweather Sans"/>
          <w:color w:val="auto"/>
          <w:sz w:val="22"/>
        </w:rPr>
        <w:t xml:space="preserve"> en su oferta la participación en el proyecto de un industrial especializado, con experiencia contrastada, para realizar la aportación de materiales, la instalación en los contenedores, el mantenimiento de los equipos electrónicos, etc. Este punto se detalla en el apartado 7.1 del presente pliego.</w:t>
      </w:r>
    </w:p>
    <w:p w14:paraId="148615D7" w14:textId="18E69AFE" w:rsidR="006B2902" w:rsidRPr="00621655" w:rsidRDefault="006B2902" w:rsidP="006B2902">
      <w:pPr>
        <w:pStyle w:val="Ttulo3"/>
        <w:ind w:left="19"/>
        <w:rPr>
          <w:rFonts w:ascii="Merriweather Sans" w:hAnsi="Merriweather Sans"/>
          <w:color w:val="auto"/>
          <w:sz w:val="22"/>
        </w:rPr>
      </w:pPr>
      <w:bookmarkStart w:id="49" w:name="_Toc49189669"/>
      <w:r w:rsidRPr="00621655">
        <w:rPr>
          <w:rFonts w:ascii="Merriweather Sans" w:hAnsi="Merriweather Sans"/>
          <w:color w:val="auto"/>
          <w:sz w:val="22"/>
        </w:rPr>
        <w:t>4.3.4. CONTROL DE MATERIALES APORTADOS</w:t>
      </w:r>
      <w:bookmarkEnd w:id="49"/>
    </w:p>
    <w:p w14:paraId="770097E4" w14:textId="2AB0CEC4"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adjudicatario tendrá que realizar un control periódico del contenido del material de todos los contenedores, </w:t>
      </w:r>
      <w:r w:rsidR="00640CC6" w:rsidRPr="00621655">
        <w:rPr>
          <w:rFonts w:ascii="Merriweather Sans" w:hAnsi="Merriweather Sans"/>
          <w:color w:val="auto"/>
          <w:sz w:val="22"/>
        </w:rPr>
        <w:t xml:space="preserve">tanto de </w:t>
      </w:r>
      <w:r w:rsidRPr="00621655">
        <w:rPr>
          <w:rFonts w:ascii="Merriweather Sans" w:hAnsi="Merriweather Sans"/>
          <w:color w:val="auto"/>
          <w:sz w:val="22"/>
        </w:rPr>
        <w:t xml:space="preserve">los que disponen de cierre </w:t>
      </w:r>
      <w:r w:rsidR="00640CC6" w:rsidRPr="00621655">
        <w:rPr>
          <w:rFonts w:ascii="Merriweather Sans" w:hAnsi="Merriweather Sans"/>
          <w:color w:val="auto"/>
          <w:sz w:val="22"/>
        </w:rPr>
        <w:t>como de</w:t>
      </w:r>
      <w:r w:rsidRPr="00621655">
        <w:rPr>
          <w:rFonts w:ascii="Merriweather Sans" w:hAnsi="Merriweather Sans"/>
          <w:color w:val="auto"/>
          <w:sz w:val="22"/>
        </w:rPr>
        <w:t xml:space="preserve"> los que no</w:t>
      </w:r>
      <w:r w:rsidR="009324AE" w:rsidRPr="00621655">
        <w:rPr>
          <w:rFonts w:ascii="Merriweather Sans" w:hAnsi="Merriweather Sans"/>
          <w:color w:val="auto"/>
          <w:sz w:val="22"/>
        </w:rPr>
        <w:t xml:space="preserve"> </w:t>
      </w:r>
      <w:r w:rsidRPr="00621655">
        <w:rPr>
          <w:rFonts w:ascii="Merriweather Sans" w:hAnsi="Merriweather Sans"/>
          <w:color w:val="auto"/>
          <w:sz w:val="22"/>
        </w:rPr>
        <w:t>disponen</w:t>
      </w:r>
      <w:r w:rsidR="00640CC6" w:rsidRPr="00621655">
        <w:rPr>
          <w:rFonts w:ascii="Merriweather Sans" w:hAnsi="Merriweather Sans"/>
          <w:color w:val="auto"/>
          <w:sz w:val="22"/>
        </w:rPr>
        <w:t xml:space="preserve"> de él</w:t>
      </w:r>
      <w:r w:rsidRPr="00621655">
        <w:rPr>
          <w:rFonts w:ascii="Merriweather Sans" w:hAnsi="Merriweather Sans"/>
          <w:color w:val="auto"/>
          <w:sz w:val="22"/>
        </w:rPr>
        <w:t>.</w:t>
      </w:r>
    </w:p>
    <w:p w14:paraId="6CD00E45" w14:textId="2DF7326D" w:rsidR="006B2902" w:rsidRPr="00621655" w:rsidRDefault="00640CC6" w:rsidP="006B2902">
      <w:pPr>
        <w:ind w:left="20"/>
        <w:rPr>
          <w:rFonts w:ascii="Merriweather Sans" w:hAnsi="Merriweather Sans"/>
          <w:color w:val="auto"/>
          <w:sz w:val="22"/>
        </w:rPr>
      </w:pPr>
      <w:r w:rsidRPr="00621655">
        <w:rPr>
          <w:rFonts w:ascii="Merriweather Sans" w:hAnsi="Merriweather Sans"/>
          <w:color w:val="auto"/>
          <w:sz w:val="22"/>
        </w:rPr>
        <w:lastRenderedPageBreak/>
        <w:t>El</w:t>
      </w:r>
      <w:r w:rsidR="006B2902" w:rsidRPr="00621655">
        <w:rPr>
          <w:rFonts w:ascii="Merriweather Sans" w:hAnsi="Merriweather Sans"/>
          <w:color w:val="auto"/>
          <w:sz w:val="22"/>
        </w:rPr>
        <w:t xml:space="preserve"> control </w:t>
      </w:r>
      <w:r w:rsidRPr="00621655">
        <w:rPr>
          <w:rFonts w:ascii="Merriweather Sans" w:hAnsi="Merriweather Sans"/>
          <w:color w:val="auto"/>
          <w:sz w:val="22"/>
        </w:rPr>
        <w:t xml:space="preserve">deberá </w:t>
      </w:r>
      <w:r w:rsidR="006B2902" w:rsidRPr="00621655">
        <w:rPr>
          <w:rFonts w:ascii="Merriweather Sans" w:hAnsi="Merriweather Sans"/>
          <w:color w:val="auto"/>
          <w:sz w:val="22"/>
        </w:rPr>
        <w:t>respond</w:t>
      </w:r>
      <w:r w:rsidRPr="00621655">
        <w:rPr>
          <w:rFonts w:ascii="Merriweather Sans" w:hAnsi="Merriweather Sans"/>
          <w:color w:val="auto"/>
          <w:sz w:val="22"/>
        </w:rPr>
        <w:t>er</w:t>
      </w:r>
      <w:r w:rsidR="006B2902" w:rsidRPr="00621655">
        <w:rPr>
          <w:rFonts w:ascii="Merriweather Sans" w:hAnsi="Merriweather Sans"/>
          <w:color w:val="auto"/>
          <w:sz w:val="22"/>
        </w:rPr>
        <w:t xml:space="preserve"> a las siguientes frecuencias:</w:t>
      </w:r>
    </w:p>
    <w:tbl>
      <w:tblPr>
        <w:tblW w:w="4246" w:type="dxa"/>
        <w:tblInd w:w="2203" w:type="dxa"/>
        <w:tblCellMar>
          <w:right w:w="53" w:type="dxa"/>
        </w:tblCellMar>
        <w:tblLook w:val="04A0" w:firstRow="1" w:lastRow="0" w:firstColumn="1" w:lastColumn="0" w:noHBand="0" w:noVBand="1"/>
      </w:tblPr>
      <w:tblGrid>
        <w:gridCol w:w="1908"/>
        <w:gridCol w:w="2338"/>
      </w:tblGrid>
      <w:tr w:rsidR="006B2902" w:rsidRPr="00621655" w14:paraId="2C9F59D3" w14:textId="77777777" w:rsidTr="007A4590">
        <w:trPr>
          <w:trHeight w:val="241"/>
        </w:trPr>
        <w:tc>
          <w:tcPr>
            <w:tcW w:w="1908" w:type="dxa"/>
            <w:tcBorders>
              <w:top w:val="nil"/>
              <w:left w:val="nil"/>
              <w:bottom w:val="nil"/>
              <w:right w:val="nil"/>
            </w:tcBorders>
            <w:shd w:val="clear" w:color="auto" w:fill="818181"/>
          </w:tcPr>
          <w:p w14:paraId="04C0646E"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u w:val="single" w:color="818181"/>
              </w:rPr>
              <w:t xml:space="preserve">FRACCIÓN </w:t>
            </w:r>
          </w:p>
        </w:tc>
        <w:tc>
          <w:tcPr>
            <w:tcW w:w="2338" w:type="dxa"/>
            <w:tcBorders>
              <w:top w:val="nil"/>
              <w:left w:val="nil"/>
              <w:bottom w:val="nil"/>
              <w:right w:val="nil"/>
            </w:tcBorders>
            <w:shd w:val="clear" w:color="auto" w:fill="818181"/>
          </w:tcPr>
          <w:p w14:paraId="63D99112" w14:textId="77777777" w:rsidR="006B2902" w:rsidRPr="00621655" w:rsidRDefault="006B2902" w:rsidP="00640CC6">
            <w:pPr>
              <w:spacing w:after="0" w:line="259" w:lineRule="auto"/>
              <w:ind w:left="0" w:firstLine="0"/>
              <w:jc w:val="left"/>
              <w:rPr>
                <w:rFonts w:ascii="Merriweather Sans" w:hAnsi="Merriweather Sans"/>
                <w:color w:val="auto"/>
              </w:rPr>
            </w:pPr>
            <w:r w:rsidRPr="00621655">
              <w:rPr>
                <w:rFonts w:ascii="Merriweather Sans" w:hAnsi="Merriweather Sans"/>
                <w:b/>
                <w:color w:val="auto"/>
                <w:u w:val="single" w:color="818181"/>
              </w:rPr>
              <w:t xml:space="preserve">FRECUENCIA DE CONTROL </w:t>
            </w:r>
          </w:p>
        </w:tc>
      </w:tr>
      <w:tr w:rsidR="006B2902" w:rsidRPr="00621655" w14:paraId="0523CA72" w14:textId="77777777" w:rsidTr="007A4590">
        <w:trPr>
          <w:trHeight w:val="254"/>
        </w:trPr>
        <w:tc>
          <w:tcPr>
            <w:tcW w:w="1908" w:type="dxa"/>
            <w:tcBorders>
              <w:top w:val="nil"/>
              <w:left w:val="nil"/>
              <w:bottom w:val="nil"/>
              <w:right w:val="nil"/>
            </w:tcBorders>
            <w:shd w:val="clear" w:color="auto" w:fill="F2F2F2"/>
          </w:tcPr>
          <w:p w14:paraId="7845B7E9" w14:textId="7F565683"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Resto</w:t>
            </w:r>
          </w:p>
        </w:tc>
        <w:tc>
          <w:tcPr>
            <w:tcW w:w="2338" w:type="dxa"/>
            <w:tcBorders>
              <w:top w:val="nil"/>
              <w:left w:val="nil"/>
              <w:bottom w:val="nil"/>
              <w:right w:val="nil"/>
            </w:tcBorders>
          </w:tcPr>
          <w:p w14:paraId="25AD51B1" w14:textId="5FD3208B"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Quincenal</w:t>
            </w:r>
          </w:p>
        </w:tc>
      </w:tr>
      <w:tr w:rsidR="006B2902" w:rsidRPr="00621655" w14:paraId="36151601" w14:textId="77777777" w:rsidTr="007A4590">
        <w:trPr>
          <w:trHeight w:val="252"/>
        </w:trPr>
        <w:tc>
          <w:tcPr>
            <w:tcW w:w="1908" w:type="dxa"/>
            <w:tcBorders>
              <w:top w:val="nil"/>
              <w:left w:val="nil"/>
              <w:bottom w:val="nil"/>
              <w:right w:val="nil"/>
            </w:tcBorders>
            <w:shd w:val="clear" w:color="auto" w:fill="F2F2F2"/>
          </w:tcPr>
          <w:p w14:paraId="491A3468" w14:textId="2E41D468"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FORM</w:t>
            </w:r>
          </w:p>
        </w:tc>
        <w:tc>
          <w:tcPr>
            <w:tcW w:w="2338" w:type="dxa"/>
            <w:tcBorders>
              <w:top w:val="nil"/>
              <w:left w:val="nil"/>
              <w:bottom w:val="nil"/>
              <w:right w:val="nil"/>
            </w:tcBorders>
          </w:tcPr>
          <w:p w14:paraId="0D594E14" w14:textId="72A1FE7F"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Por cada día de recogida</w:t>
            </w:r>
          </w:p>
        </w:tc>
      </w:tr>
      <w:tr w:rsidR="006B2902" w:rsidRPr="00621655" w14:paraId="37C84B34" w14:textId="77777777" w:rsidTr="007A4590">
        <w:trPr>
          <w:trHeight w:val="252"/>
        </w:trPr>
        <w:tc>
          <w:tcPr>
            <w:tcW w:w="1908" w:type="dxa"/>
            <w:tcBorders>
              <w:top w:val="nil"/>
              <w:left w:val="nil"/>
              <w:bottom w:val="nil"/>
              <w:right w:val="nil"/>
            </w:tcBorders>
            <w:shd w:val="clear" w:color="auto" w:fill="F2F2F2"/>
          </w:tcPr>
          <w:p w14:paraId="61F9FBCE" w14:textId="2E7E542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Envases</w:t>
            </w:r>
          </w:p>
        </w:tc>
        <w:tc>
          <w:tcPr>
            <w:tcW w:w="2338" w:type="dxa"/>
            <w:tcBorders>
              <w:top w:val="nil"/>
              <w:left w:val="nil"/>
              <w:bottom w:val="nil"/>
              <w:right w:val="nil"/>
            </w:tcBorders>
          </w:tcPr>
          <w:p w14:paraId="4E3DE6B3" w14:textId="4BAD41E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Quincenal</w:t>
            </w:r>
          </w:p>
        </w:tc>
      </w:tr>
      <w:tr w:rsidR="006B2902" w:rsidRPr="00621655" w14:paraId="170A1E24" w14:textId="77777777" w:rsidTr="007A4590">
        <w:trPr>
          <w:trHeight w:val="250"/>
        </w:trPr>
        <w:tc>
          <w:tcPr>
            <w:tcW w:w="1908" w:type="dxa"/>
            <w:tcBorders>
              <w:top w:val="nil"/>
              <w:left w:val="nil"/>
              <w:bottom w:val="nil"/>
              <w:right w:val="nil"/>
            </w:tcBorders>
            <w:shd w:val="clear" w:color="auto" w:fill="F2F2F2"/>
          </w:tcPr>
          <w:p w14:paraId="19F9CC21" w14:textId="3F6F22C0"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u w:val="single" w:color="F2F2F2"/>
              </w:rPr>
              <w:t>Papel-cartón</w:t>
            </w:r>
          </w:p>
        </w:tc>
        <w:tc>
          <w:tcPr>
            <w:tcW w:w="2338" w:type="dxa"/>
            <w:vMerge w:val="restart"/>
            <w:tcBorders>
              <w:top w:val="nil"/>
              <w:left w:val="nil"/>
              <w:bottom w:val="nil"/>
              <w:right w:val="nil"/>
            </w:tcBorders>
          </w:tcPr>
          <w:p w14:paraId="73C1F254" w14:textId="77777777" w:rsidR="00640CC6" w:rsidRPr="00621655" w:rsidRDefault="006B2902" w:rsidP="007A4590">
            <w:pPr>
              <w:spacing w:after="0" w:line="259" w:lineRule="auto"/>
              <w:ind w:left="0" w:right="1053" w:firstLine="0"/>
              <w:jc w:val="left"/>
              <w:rPr>
                <w:rFonts w:ascii="Merriweather Sans" w:hAnsi="Merriweather Sans"/>
                <w:color w:val="auto"/>
              </w:rPr>
            </w:pPr>
            <w:r w:rsidRPr="00621655">
              <w:rPr>
                <w:rFonts w:ascii="Merriweather Sans" w:hAnsi="Merriweather Sans"/>
                <w:color w:val="auto"/>
              </w:rPr>
              <w:t>Mensual</w:t>
            </w:r>
          </w:p>
          <w:p w14:paraId="1F18D758" w14:textId="727A8583" w:rsidR="006B2902" w:rsidRPr="00621655" w:rsidRDefault="006B2902" w:rsidP="007A4590">
            <w:pPr>
              <w:spacing w:after="0" w:line="259" w:lineRule="auto"/>
              <w:ind w:left="0" w:right="1053" w:firstLine="0"/>
              <w:jc w:val="left"/>
              <w:rPr>
                <w:rFonts w:ascii="Merriweather Sans" w:hAnsi="Merriweather Sans"/>
                <w:color w:val="auto"/>
              </w:rPr>
            </w:pPr>
            <w:r w:rsidRPr="00621655">
              <w:rPr>
                <w:rFonts w:ascii="Merriweather Sans" w:hAnsi="Merriweather Sans"/>
                <w:color w:val="auto"/>
              </w:rPr>
              <w:t>Trimestral</w:t>
            </w:r>
          </w:p>
        </w:tc>
      </w:tr>
      <w:tr w:rsidR="006B2902" w:rsidRPr="00621655" w14:paraId="1B36C999" w14:textId="77777777" w:rsidTr="007A4590">
        <w:trPr>
          <w:trHeight w:val="263"/>
        </w:trPr>
        <w:tc>
          <w:tcPr>
            <w:tcW w:w="1908" w:type="dxa"/>
            <w:tcBorders>
              <w:top w:val="nil"/>
              <w:left w:val="nil"/>
              <w:bottom w:val="nil"/>
              <w:right w:val="nil"/>
            </w:tcBorders>
            <w:shd w:val="clear" w:color="auto" w:fill="F2F2F2"/>
          </w:tcPr>
          <w:p w14:paraId="7A331661" w14:textId="2594FDA3"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Vidrio</w:t>
            </w:r>
          </w:p>
        </w:tc>
        <w:tc>
          <w:tcPr>
            <w:tcW w:w="2338" w:type="dxa"/>
            <w:vMerge/>
            <w:tcBorders>
              <w:top w:val="nil"/>
              <w:left w:val="nil"/>
              <w:bottom w:val="nil"/>
              <w:right w:val="nil"/>
            </w:tcBorders>
          </w:tcPr>
          <w:p w14:paraId="14EE7623" w14:textId="77777777" w:rsidR="006B2902" w:rsidRPr="00621655" w:rsidRDefault="006B2902" w:rsidP="007A4590">
            <w:pPr>
              <w:spacing w:after="160" w:line="259" w:lineRule="auto"/>
              <w:ind w:left="0" w:firstLine="0"/>
              <w:jc w:val="left"/>
              <w:rPr>
                <w:rFonts w:ascii="Merriweather Sans" w:hAnsi="Merriweather Sans"/>
                <w:color w:val="auto"/>
              </w:rPr>
            </w:pPr>
          </w:p>
        </w:tc>
      </w:tr>
    </w:tbl>
    <w:p w14:paraId="1FE0C4DB" w14:textId="0BDA1AC4"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Los parámetros de control y el sistema de inspección a aplicar </w:t>
      </w:r>
      <w:r w:rsidR="007C1F5D" w:rsidRPr="00621655">
        <w:rPr>
          <w:rFonts w:ascii="Merriweather Sans" w:hAnsi="Merriweather Sans"/>
          <w:color w:val="auto"/>
          <w:sz w:val="22"/>
        </w:rPr>
        <w:t>para</w:t>
      </w:r>
      <w:r w:rsidRPr="00621655">
        <w:rPr>
          <w:rFonts w:ascii="Merriweather Sans" w:hAnsi="Merriweather Sans"/>
          <w:color w:val="auto"/>
          <w:sz w:val="22"/>
        </w:rPr>
        <w:t xml:space="preserve"> cada bolsa se detalla</w:t>
      </w:r>
      <w:r w:rsidR="0021185D" w:rsidRPr="00621655">
        <w:rPr>
          <w:rFonts w:ascii="Merriweather Sans" w:hAnsi="Merriweather Sans"/>
          <w:color w:val="auto"/>
          <w:sz w:val="22"/>
        </w:rPr>
        <w:t>n</w:t>
      </w:r>
      <w:r w:rsidRPr="00621655">
        <w:rPr>
          <w:rFonts w:ascii="Merriweather Sans" w:hAnsi="Merriweather Sans"/>
          <w:color w:val="auto"/>
          <w:sz w:val="22"/>
        </w:rPr>
        <w:t xml:space="preserve"> en el apartado 4.2.3 del presente pliego.</w:t>
      </w:r>
    </w:p>
    <w:p w14:paraId="0CECC9F9" w14:textId="29699380"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En caso de detectar una bolsa impropia de la fracción, se reserva</w:t>
      </w:r>
      <w:r w:rsidR="0021185D" w:rsidRPr="00621655">
        <w:rPr>
          <w:rFonts w:ascii="Merriweather Sans" w:hAnsi="Merriweather Sans"/>
          <w:color w:val="auto"/>
          <w:sz w:val="22"/>
        </w:rPr>
        <w:t>rá</w:t>
      </w:r>
      <w:r w:rsidRPr="00621655">
        <w:rPr>
          <w:rFonts w:ascii="Merriweather Sans" w:hAnsi="Merriweather Sans"/>
          <w:color w:val="auto"/>
          <w:sz w:val="22"/>
        </w:rPr>
        <w:t xml:space="preserve"> para que el equipo de informadores ambientales</w:t>
      </w:r>
      <w:r w:rsidR="009324AE" w:rsidRPr="00621655">
        <w:rPr>
          <w:rFonts w:ascii="Merriweather Sans" w:hAnsi="Merriweather Sans"/>
          <w:color w:val="auto"/>
          <w:sz w:val="22"/>
        </w:rPr>
        <w:t xml:space="preserve"> </w:t>
      </w:r>
      <w:r w:rsidRPr="00621655">
        <w:rPr>
          <w:rFonts w:ascii="Merriweather Sans" w:hAnsi="Merriweather Sans"/>
          <w:color w:val="auto"/>
          <w:sz w:val="22"/>
        </w:rPr>
        <w:t>inspeccione la propiedad.</w:t>
      </w:r>
    </w:p>
    <w:p w14:paraId="730D02B6" w14:textId="18628B14" w:rsidR="006B2902" w:rsidRPr="00621655" w:rsidRDefault="006B2902" w:rsidP="006B2902">
      <w:pPr>
        <w:spacing w:after="257"/>
        <w:ind w:left="20"/>
        <w:rPr>
          <w:rFonts w:ascii="Merriweather Sans" w:hAnsi="Merriweather Sans"/>
          <w:color w:val="auto"/>
          <w:sz w:val="22"/>
          <w:u w:val="single"/>
        </w:rPr>
      </w:pPr>
      <w:r w:rsidRPr="00621655">
        <w:rPr>
          <w:rFonts w:ascii="Merriweather Sans" w:hAnsi="Merriweather Sans"/>
          <w:color w:val="FF0000"/>
          <w:sz w:val="22"/>
          <w:u w:val="single"/>
        </w:rPr>
        <w:t>Será</w:t>
      </w:r>
      <w:r w:rsidR="0021185D" w:rsidRPr="00621655">
        <w:rPr>
          <w:rFonts w:ascii="Merriweather Sans" w:hAnsi="Merriweather Sans"/>
          <w:color w:val="FF0000"/>
          <w:sz w:val="22"/>
          <w:u w:val="single"/>
        </w:rPr>
        <w:t>n</w:t>
      </w:r>
      <w:r w:rsidRPr="00621655">
        <w:rPr>
          <w:rFonts w:ascii="Merriweather Sans" w:hAnsi="Merriweather Sans"/>
          <w:color w:val="FF0000"/>
          <w:sz w:val="22"/>
          <w:u w:val="single"/>
        </w:rPr>
        <w:t xml:space="preserve"> un indicativo a valorar otras iniciativas de control </w:t>
      </w:r>
      <w:r w:rsidR="005C04BB" w:rsidRPr="00621655">
        <w:rPr>
          <w:rFonts w:ascii="Merriweather Sans" w:hAnsi="Merriweather Sans"/>
          <w:color w:val="FF0000"/>
          <w:sz w:val="22"/>
          <w:u w:val="single"/>
        </w:rPr>
        <w:t>propuestas por el</w:t>
      </w:r>
      <w:r w:rsidRPr="00621655">
        <w:rPr>
          <w:rFonts w:ascii="Merriweather Sans" w:hAnsi="Merriweather Sans"/>
          <w:color w:val="FF0000"/>
          <w:sz w:val="22"/>
          <w:u w:val="single"/>
        </w:rPr>
        <w:t xml:space="preserve"> licitador, como el control del peso en el vaciado del contenedor, una inspección visual </w:t>
      </w:r>
      <w:r w:rsidR="0021185D" w:rsidRPr="00621655">
        <w:rPr>
          <w:rFonts w:ascii="Merriweather Sans" w:hAnsi="Merriweather Sans"/>
          <w:color w:val="FF0000"/>
          <w:sz w:val="22"/>
          <w:u w:val="single"/>
        </w:rPr>
        <w:t xml:space="preserve">en </w:t>
      </w:r>
      <w:r w:rsidRPr="00621655">
        <w:rPr>
          <w:rFonts w:ascii="Merriweather Sans" w:hAnsi="Merriweather Sans"/>
          <w:color w:val="FF0000"/>
          <w:sz w:val="22"/>
          <w:u w:val="single"/>
        </w:rPr>
        <w:t>cada vaciad</w:t>
      </w:r>
      <w:r w:rsidR="0021185D" w:rsidRPr="00621655">
        <w:rPr>
          <w:rFonts w:ascii="Merriweather Sans" w:hAnsi="Merriweather Sans"/>
          <w:color w:val="FF0000"/>
          <w:sz w:val="22"/>
          <w:u w:val="single"/>
        </w:rPr>
        <w:t>o</w:t>
      </w:r>
      <w:r w:rsidRPr="00621655">
        <w:rPr>
          <w:rFonts w:ascii="Merriweather Sans" w:hAnsi="Merriweather Sans"/>
          <w:color w:val="FF0000"/>
          <w:sz w:val="22"/>
          <w:u w:val="single"/>
        </w:rPr>
        <w:t>, u otras</w:t>
      </w:r>
      <w:r w:rsidRPr="00621655">
        <w:rPr>
          <w:rFonts w:ascii="Merriweather Sans" w:hAnsi="Merriweather Sans"/>
          <w:color w:val="auto"/>
          <w:sz w:val="22"/>
          <w:u w:val="single"/>
        </w:rPr>
        <w:t>.</w:t>
      </w:r>
    </w:p>
    <w:p w14:paraId="552DF53B" w14:textId="177E4321" w:rsidR="006B2902" w:rsidRPr="00621655" w:rsidRDefault="006B2902" w:rsidP="006B2902">
      <w:pPr>
        <w:pStyle w:val="Ttulo3"/>
        <w:ind w:left="19"/>
        <w:rPr>
          <w:rFonts w:ascii="Merriweather Sans" w:hAnsi="Merriweather Sans"/>
          <w:color w:val="auto"/>
          <w:sz w:val="22"/>
        </w:rPr>
      </w:pPr>
      <w:bookmarkStart w:id="50" w:name="_Toc49189670"/>
      <w:r w:rsidRPr="00621655">
        <w:rPr>
          <w:rFonts w:ascii="Merriweather Sans" w:hAnsi="Merriweather Sans"/>
          <w:color w:val="auto"/>
          <w:sz w:val="22"/>
        </w:rPr>
        <w:t>4.3.5. SERVICIOS INCLUIDOS</w:t>
      </w:r>
      <w:bookmarkEnd w:id="50"/>
    </w:p>
    <w:p w14:paraId="5F25AEAD" w14:textId="61E1F9B1" w:rsidR="006B2902" w:rsidRPr="00621655" w:rsidRDefault="006B2902" w:rsidP="006B2902">
      <w:pPr>
        <w:spacing w:after="3" w:line="252" w:lineRule="auto"/>
        <w:ind w:left="19"/>
        <w:jc w:val="left"/>
        <w:rPr>
          <w:rFonts w:ascii="Merriweather Sans" w:hAnsi="Merriweather Sans"/>
          <w:color w:val="auto"/>
          <w:sz w:val="22"/>
        </w:rPr>
      </w:pPr>
      <w:r w:rsidRPr="00621655">
        <w:rPr>
          <w:rFonts w:ascii="Merriweather Sans" w:hAnsi="Merriweather Sans"/>
          <w:b/>
          <w:color w:val="auto"/>
          <w:sz w:val="22"/>
        </w:rPr>
        <w:t>4.3.5.1. RECOGIDA DE CARGA BILATERAL DE FRACCIÓN ORGÁNICA</w:t>
      </w:r>
    </w:p>
    <w:tbl>
      <w:tblPr>
        <w:tblW w:w="8636" w:type="dxa"/>
        <w:tblInd w:w="9" w:type="dxa"/>
        <w:tblCellMar>
          <w:left w:w="66" w:type="dxa"/>
          <w:right w:w="12" w:type="dxa"/>
        </w:tblCellMar>
        <w:tblLook w:val="04A0" w:firstRow="1" w:lastRow="0" w:firstColumn="1" w:lastColumn="0" w:noHBand="0" w:noVBand="1"/>
      </w:tblPr>
      <w:tblGrid>
        <w:gridCol w:w="1866"/>
        <w:gridCol w:w="6770"/>
      </w:tblGrid>
      <w:tr w:rsidR="006B2902" w:rsidRPr="00621655" w14:paraId="12115916" w14:textId="77777777" w:rsidTr="007A4590">
        <w:trPr>
          <w:trHeight w:val="326"/>
        </w:trPr>
        <w:tc>
          <w:tcPr>
            <w:tcW w:w="8636" w:type="dxa"/>
            <w:gridSpan w:val="2"/>
            <w:tcBorders>
              <w:top w:val="single" w:sz="12" w:space="0" w:color="FFFFFF"/>
              <w:left w:val="single" w:sz="12" w:space="0" w:color="FFFFFF"/>
              <w:bottom w:val="single" w:sz="2" w:space="0" w:color="F2F2F2"/>
              <w:right w:val="single" w:sz="12" w:space="0" w:color="FFFFFF"/>
            </w:tcBorders>
            <w:shd w:val="clear" w:color="auto" w:fill="818181"/>
          </w:tcPr>
          <w:p w14:paraId="43AAFF4F" w14:textId="77777777" w:rsidR="006B2902" w:rsidRPr="00621655" w:rsidRDefault="006B2902" w:rsidP="007A4590">
            <w:pPr>
              <w:spacing w:after="0" w:line="259" w:lineRule="auto"/>
              <w:ind w:left="720" w:firstLine="0"/>
              <w:jc w:val="left"/>
              <w:rPr>
                <w:rFonts w:ascii="Merriweather Sans" w:hAnsi="Merriweather Sans"/>
                <w:color w:val="auto"/>
              </w:rPr>
            </w:pPr>
            <w:r w:rsidRPr="00621655">
              <w:rPr>
                <w:rFonts w:ascii="Merriweather Sans" w:hAnsi="Merriweather Sans"/>
                <w:b/>
                <w:color w:val="auto"/>
              </w:rPr>
              <w:t xml:space="preserve">RECOGIDA BILATERAL DE FRACCIÓN ORGÁNICA </w:t>
            </w:r>
          </w:p>
        </w:tc>
      </w:tr>
      <w:tr w:rsidR="006B2902" w:rsidRPr="00621655" w14:paraId="69D449AA" w14:textId="77777777" w:rsidTr="007A4590">
        <w:trPr>
          <w:trHeight w:val="808"/>
        </w:trPr>
        <w:tc>
          <w:tcPr>
            <w:tcW w:w="1866" w:type="dxa"/>
            <w:tcBorders>
              <w:top w:val="single" w:sz="12" w:space="0" w:color="FFFFFF"/>
              <w:left w:val="single" w:sz="12" w:space="0" w:color="FFFFFF"/>
              <w:bottom w:val="nil"/>
              <w:right w:val="single" w:sz="12" w:space="0" w:color="FFFFFF"/>
            </w:tcBorders>
            <w:shd w:val="clear" w:color="auto" w:fill="F2F2F2"/>
            <w:vAlign w:val="center"/>
          </w:tcPr>
          <w:p w14:paraId="3E935D3C" w14:textId="3534D7B0"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DESCRIPCIÓN DEL SERVICIO</w:t>
            </w:r>
          </w:p>
        </w:tc>
        <w:tc>
          <w:tcPr>
            <w:tcW w:w="6770" w:type="dxa"/>
            <w:tcBorders>
              <w:top w:val="single" w:sz="2" w:space="0" w:color="F2F2F2"/>
              <w:left w:val="single" w:sz="12" w:space="0" w:color="FFFFFF"/>
              <w:bottom w:val="nil"/>
              <w:right w:val="single" w:sz="12" w:space="0" w:color="FFFFFF"/>
            </w:tcBorders>
            <w:shd w:val="clear" w:color="auto" w:fill="F2F2F2"/>
          </w:tcPr>
          <w:p w14:paraId="366CA223" w14:textId="09E84227" w:rsidR="006B2902" w:rsidRPr="00621655" w:rsidRDefault="006B2902" w:rsidP="007A4590">
            <w:pPr>
              <w:spacing w:after="0" w:line="277" w:lineRule="auto"/>
              <w:ind w:left="4" w:firstLine="0"/>
              <w:rPr>
                <w:rFonts w:ascii="Merriweather Sans" w:hAnsi="Merriweather Sans"/>
                <w:color w:val="auto"/>
              </w:rPr>
            </w:pPr>
            <w:r w:rsidRPr="00621655">
              <w:rPr>
                <w:rFonts w:ascii="Merriweather Sans" w:hAnsi="Merriweather Sans"/>
                <w:color w:val="auto"/>
              </w:rPr>
              <w:t>Recogida de los residuos depositados en los contenedores de carga bilateral destinados a la recogida de la fracción orgánica</w:t>
            </w:r>
            <w:r w:rsidR="009324AE" w:rsidRPr="00621655">
              <w:rPr>
                <w:rFonts w:ascii="Merriweather Sans" w:hAnsi="Merriweather Sans"/>
                <w:color w:val="auto"/>
              </w:rPr>
              <w:t>.</w:t>
            </w:r>
          </w:p>
          <w:p w14:paraId="0094DC4E" w14:textId="77777777" w:rsidR="006B2902" w:rsidRPr="00621655" w:rsidRDefault="006B2902" w:rsidP="007A4590">
            <w:pPr>
              <w:spacing w:after="0" w:line="259" w:lineRule="auto"/>
              <w:ind w:left="4" w:firstLine="0"/>
              <w:rPr>
                <w:rFonts w:ascii="Merriweather Sans" w:hAnsi="Merriweather Sans"/>
                <w:color w:val="auto"/>
              </w:rPr>
            </w:pPr>
            <w:r w:rsidRPr="00621655">
              <w:rPr>
                <w:rFonts w:ascii="Merriweather Sans" w:hAnsi="Merriweather Sans"/>
                <w:color w:val="auto"/>
              </w:rPr>
              <w:t xml:space="preserve">Estos contenedores dispondrán de cierre con cerradura electrónica y apertura </w:t>
            </w:r>
            <w:r w:rsidR="005020B5" w:rsidRPr="00621655">
              <w:rPr>
                <w:rFonts w:ascii="Merriweather Sans" w:hAnsi="Merriweather Sans"/>
                <w:color w:val="auto"/>
              </w:rPr>
              <w:t>con identificación de usuario.</w:t>
            </w:r>
          </w:p>
        </w:tc>
      </w:tr>
      <w:tr w:rsidR="006B2902" w:rsidRPr="00621655" w14:paraId="1D56749A" w14:textId="77777777" w:rsidTr="007A4590">
        <w:trPr>
          <w:trHeight w:val="559"/>
        </w:trPr>
        <w:tc>
          <w:tcPr>
            <w:tcW w:w="1866" w:type="dxa"/>
            <w:tcBorders>
              <w:top w:val="single" w:sz="12" w:space="0" w:color="FFFFFF"/>
              <w:left w:val="single" w:sz="12" w:space="0" w:color="FFFFFF"/>
              <w:bottom w:val="single" w:sz="12" w:space="0" w:color="FFFFFF"/>
              <w:right w:val="single" w:sz="12" w:space="0" w:color="FFFFFF"/>
            </w:tcBorders>
            <w:shd w:val="clear" w:color="auto" w:fill="DADADB"/>
          </w:tcPr>
          <w:p w14:paraId="7615E79D" w14:textId="03E06778" w:rsidR="006B2902" w:rsidRPr="00621655" w:rsidRDefault="006B2902" w:rsidP="0021185D">
            <w:pPr>
              <w:tabs>
                <w:tab w:val="right" w:pos="1788"/>
              </w:tabs>
              <w:spacing w:after="17" w:line="259" w:lineRule="auto"/>
              <w:ind w:left="0" w:firstLine="0"/>
              <w:jc w:val="left"/>
              <w:rPr>
                <w:rFonts w:ascii="Merriweather Sans" w:hAnsi="Merriweather Sans"/>
                <w:color w:val="auto"/>
              </w:rPr>
            </w:pPr>
            <w:r w:rsidRPr="00621655">
              <w:rPr>
                <w:rFonts w:ascii="Merriweather Sans" w:hAnsi="Merriweather Sans"/>
                <w:b/>
                <w:color w:val="auto"/>
              </w:rPr>
              <w:t xml:space="preserve">ÁMBITO </w:t>
            </w:r>
            <w:r w:rsidR="0041087D" w:rsidRPr="00621655">
              <w:rPr>
                <w:rFonts w:ascii="Merriweather Sans" w:hAnsi="Merriweather Sans"/>
                <w:b/>
                <w:color w:val="auto"/>
              </w:rPr>
              <w:t>DE LA RECOGIDA</w:t>
            </w:r>
          </w:p>
        </w:tc>
        <w:tc>
          <w:tcPr>
            <w:tcW w:w="6770" w:type="dxa"/>
            <w:tcBorders>
              <w:top w:val="single" w:sz="2" w:space="0" w:color="DADADB"/>
              <w:left w:val="single" w:sz="12" w:space="0" w:color="FFFFFF"/>
              <w:bottom w:val="single" w:sz="2" w:space="0" w:color="F2F2F2"/>
              <w:right w:val="single" w:sz="12" w:space="0" w:color="FFFFFF"/>
            </w:tcBorders>
            <w:shd w:val="clear" w:color="auto" w:fill="DADADB"/>
          </w:tcPr>
          <w:p w14:paraId="41636640" w14:textId="4A1467C9" w:rsidR="006B2902" w:rsidRPr="00621655" w:rsidRDefault="006B2902" w:rsidP="007A4590">
            <w:pPr>
              <w:spacing w:after="0" w:line="259" w:lineRule="auto"/>
              <w:ind w:left="4" w:firstLine="0"/>
              <w:jc w:val="left"/>
              <w:rPr>
                <w:rFonts w:ascii="Merriweather Sans" w:hAnsi="Merriweather Sans"/>
                <w:color w:val="auto"/>
              </w:rPr>
            </w:pPr>
            <w:r w:rsidRPr="00621655">
              <w:rPr>
                <w:rFonts w:ascii="Merriweather Sans" w:hAnsi="Merriweather Sans"/>
                <w:color w:val="auto"/>
              </w:rPr>
              <w:t>Barrio de Tiana</w:t>
            </w:r>
            <w:r w:rsidR="0021185D" w:rsidRPr="00621655">
              <w:rPr>
                <w:rFonts w:ascii="Merriweather Sans" w:hAnsi="Merriweather Sans"/>
                <w:color w:val="auto"/>
              </w:rPr>
              <w:t>-</w:t>
            </w:r>
            <w:r w:rsidRPr="00621655">
              <w:rPr>
                <w:rFonts w:ascii="Merriweather Sans" w:hAnsi="Merriweather Sans"/>
                <w:color w:val="auto"/>
              </w:rPr>
              <w:t xml:space="preserve">Pont </w:t>
            </w:r>
            <w:r w:rsidR="000511FF" w:rsidRPr="00621655">
              <w:rPr>
                <w:rFonts w:ascii="Merriweather Sans" w:hAnsi="Merriweather Sans"/>
                <w:color w:val="auto"/>
              </w:rPr>
              <w:t>Vell</w:t>
            </w:r>
            <w:r w:rsidRPr="00621655">
              <w:rPr>
                <w:rFonts w:ascii="Merriweather Sans" w:hAnsi="Merriweather Sans"/>
                <w:color w:val="auto"/>
              </w:rPr>
              <w:t>.</w:t>
            </w:r>
          </w:p>
        </w:tc>
      </w:tr>
      <w:tr w:rsidR="006B2902" w:rsidRPr="00621655" w14:paraId="0260D2AB" w14:textId="77777777" w:rsidTr="007A4590">
        <w:trPr>
          <w:trHeight w:val="713"/>
        </w:trPr>
        <w:tc>
          <w:tcPr>
            <w:tcW w:w="1866" w:type="dxa"/>
            <w:tcBorders>
              <w:top w:val="single" w:sz="12" w:space="0" w:color="FFFFFF"/>
              <w:left w:val="single" w:sz="12" w:space="0" w:color="FFFFFF"/>
              <w:bottom w:val="single" w:sz="12" w:space="0" w:color="FFFFFF"/>
              <w:right w:val="single" w:sz="12" w:space="0" w:color="FFFFFF"/>
            </w:tcBorders>
            <w:shd w:val="clear" w:color="auto" w:fill="F2F2F2"/>
          </w:tcPr>
          <w:p w14:paraId="18C3F923" w14:textId="14D525EB" w:rsidR="006B2902" w:rsidRPr="00621655" w:rsidRDefault="006B2902" w:rsidP="0021185D">
            <w:pPr>
              <w:spacing w:after="0" w:line="259" w:lineRule="auto"/>
              <w:ind w:left="0" w:firstLine="0"/>
              <w:jc w:val="left"/>
              <w:rPr>
                <w:rFonts w:ascii="Merriweather Sans" w:hAnsi="Merriweather Sans"/>
                <w:color w:val="auto"/>
              </w:rPr>
            </w:pPr>
            <w:r w:rsidRPr="00621655">
              <w:rPr>
                <w:rFonts w:ascii="Merriweather Sans" w:hAnsi="Merriweather Sans"/>
                <w:b/>
                <w:color w:val="auto"/>
              </w:rPr>
              <w:t xml:space="preserve">NORMATIVA </w:t>
            </w:r>
            <w:r w:rsidR="0041087D" w:rsidRPr="00621655">
              <w:rPr>
                <w:rFonts w:ascii="Merriweather Sans" w:hAnsi="Merriweather Sans"/>
                <w:b/>
                <w:color w:val="auto"/>
              </w:rPr>
              <w:t>DE LA RECOGIDA</w:t>
            </w:r>
          </w:p>
        </w:tc>
        <w:tc>
          <w:tcPr>
            <w:tcW w:w="6770" w:type="dxa"/>
            <w:tcBorders>
              <w:top w:val="single" w:sz="2" w:space="0" w:color="F2F2F2"/>
              <w:left w:val="single" w:sz="12" w:space="0" w:color="FFFFFF"/>
              <w:bottom w:val="single" w:sz="2" w:space="0" w:color="DADADB"/>
              <w:right w:val="single" w:sz="12" w:space="0" w:color="FFFFFF"/>
            </w:tcBorders>
            <w:shd w:val="clear" w:color="auto" w:fill="F2F2F2"/>
            <w:vAlign w:val="center"/>
          </w:tcPr>
          <w:p w14:paraId="3139683E" w14:textId="2639ED1C" w:rsidR="006B2902" w:rsidRPr="00621655" w:rsidRDefault="00553C4A" w:rsidP="007A4590">
            <w:pPr>
              <w:spacing w:after="0" w:line="259" w:lineRule="auto"/>
              <w:ind w:left="4" w:firstLine="0"/>
              <w:jc w:val="left"/>
              <w:rPr>
                <w:rFonts w:ascii="Merriweather Sans" w:hAnsi="Merriweather Sans"/>
                <w:color w:val="auto"/>
              </w:rPr>
            </w:pPr>
            <w:r w:rsidRPr="00621655">
              <w:rPr>
                <w:rFonts w:ascii="Merriweather Sans" w:hAnsi="Merriweather Sans"/>
                <w:color w:val="auto"/>
              </w:rPr>
              <w:t>Información detallada</w:t>
            </w:r>
            <w:r w:rsidR="006B2902" w:rsidRPr="00621655">
              <w:rPr>
                <w:rFonts w:ascii="Merriweather Sans" w:hAnsi="Merriweather Sans"/>
                <w:color w:val="auto"/>
              </w:rPr>
              <w:t xml:space="preserve"> en los puntos 4.3.4 y 4.2.3</w:t>
            </w:r>
          </w:p>
        </w:tc>
      </w:tr>
      <w:tr w:rsidR="006B2902" w:rsidRPr="00621655" w14:paraId="1B5D669A" w14:textId="77777777" w:rsidTr="007A4590">
        <w:trPr>
          <w:trHeight w:val="823"/>
        </w:trPr>
        <w:tc>
          <w:tcPr>
            <w:tcW w:w="1866" w:type="dxa"/>
            <w:tcBorders>
              <w:top w:val="single" w:sz="12" w:space="0" w:color="FFFFFF"/>
              <w:left w:val="single" w:sz="12" w:space="0" w:color="FFFFFF"/>
              <w:bottom w:val="single" w:sz="12" w:space="0" w:color="FFFFFF"/>
              <w:right w:val="single" w:sz="12" w:space="0" w:color="FFFFFF"/>
            </w:tcBorders>
            <w:shd w:val="clear" w:color="auto" w:fill="DADADB"/>
          </w:tcPr>
          <w:p w14:paraId="5C2222DF" w14:textId="483175B8" w:rsidR="006B2902" w:rsidRPr="00621655" w:rsidRDefault="006B2902" w:rsidP="0021185D">
            <w:pPr>
              <w:spacing w:after="17" w:line="259" w:lineRule="auto"/>
              <w:ind w:left="0" w:firstLine="0"/>
              <w:jc w:val="left"/>
              <w:rPr>
                <w:rFonts w:ascii="Merriweather Sans" w:hAnsi="Merriweather Sans"/>
                <w:color w:val="auto"/>
              </w:rPr>
            </w:pPr>
            <w:r w:rsidRPr="00621655">
              <w:rPr>
                <w:rFonts w:ascii="Merriweather Sans" w:hAnsi="Merriweather Sans"/>
                <w:b/>
                <w:color w:val="auto"/>
              </w:rPr>
              <w:t>USUARIOS OBJETO DE LA RECOGIDA</w:t>
            </w:r>
          </w:p>
        </w:tc>
        <w:tc>
          <w:tcPr>
            <w:tcW w:w="6770" w:type="dxa"/>
            <w:tcBorders>
              <w:top w:val="single" w:sz="2" w:space="0" w:color="DADADB"/>
              <w:left w:val="single" w:sz="12" w:space="0" w:color="FFFFFF"/>
              <w:bottom w:val="single" w:sz="2" w:space="0" w:color="F2F2F2"/>
              <w:right w:val="nil"/>
            </w:tcBorders>
            <w:shd w:val="clear" w:color="auto" w:fill="DADADB"/>
            <w:vAlign w:val="center"/>
          </w:tcPr>
          <w:p w14:paraId="24A09A5B" w14:textId="77777777" w:rsidR="006B2902" w:rsidRPr="00621655" w:rsidRDefault="006B2902" w:rsidP="006B2902">
            <w:pPr>
              <w:numPr>
                <w:ilvl w:val="0"/>
                <w:numId w:val="113"/>
              </w:numPr>
              <w:spacing w:after="15" w:line="259" w:lineRule="auto"/>
              <w:ind w:hanging="360"/>
              <w:jc w:val="left"/>
              <w:rPr>
                <w:rFonts w:ascii="Merriweather Sans" w:hAnsi="Merriweather Sans"/>
                <w:color w:val="auto"/>
              </w:rPr>
            </w:pPr>
            <w:r w:rsidRPr="00621655">
              <w:rPr>
                <w:rFonts w:ascii="Merriweather Sans" w:hAnsi="Merriweather Sans"/>
                <w:color w:val="auto"/>
              </w:rPr>
              <w:t xml:space="preserve">Usuarios domésticos </w:t>
            </w:r>
          </w:p>
          <w:p w14:paraId="404E6AA1" w14:textId="54CFE4D6" w:rsidR="006B2902" w:rsidRPr="00621655" w:rsidRDefault="006B2902" w:rsidP="006B2902">
            <w:pPr>
              <w:numPr>
                <w:ilvl w:val="0"/>
                <w:numId w:val="113"/>
              </w:numPr>
              <w:spacing w:after="0" w:line="259" w:lineRule="auto"/>
              <w:ind w:hanging="360"/>
              <w:jc w:val="left"/>
              <w:rPr>
                <w:rFonts w:ascii="Merriweather Sans" w:hAnsi="Merriweather Sans"/>
                <w:color w:val="auto"/>
              </w:rPr>
            </w:pPr>
            <w:r w:rsidRPr="00621655">
              <w:rPr>
                <w:rFonts w:ascii="Merriweather Sans" w:hAnsi="Merriweather Sans"/>
                <w:color w:val="auto"/>
              </w:rPr>
              <w:t xml:space="preserve">Usuarios comerciales no incluidos en el servicio </w:t>
            </w:r>
            <w:r w:rsidR="006C162E" w:rsidRPr="00621655">
              <w:rPr>
                <w:rFonts w:ascii="Merriweather Sans" w:hAnsi="Merriweather Sans"/>
                <w:color w:val="auto"/>
              </w:rPr>
              <w:t>puerta a puerta</w:t>
            </w:r>
            <w:r w:rsidRPr="00621655">
              <w:rPr>
                <w:rFonts w:ascii="Merriweather Sans" w:hAnsi="Merriweather Sans"/>
                <w:color w:val="auto"/>
              </w:rPr>
              <w:t xml:space="preserve"> de FORM.</w:t>
            </w:r>
          </w:p>
        </w:tc>
      </w:tr>
      <w:tr w:rsidR="006B2902" w:rsidRPr="00621655" w14:paraId="2B75F3E7" w14:textId="77777777" w:rsidTr="007A4590">
        <w:trPr>
          <w:trHeight w:val="1089"/>
        </w:trPr>
        <w:tc>
          <w:tcPr>
            <w:tcW w:w="1866"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51ED3A89" w14:textId="35B3A799" w:rsidR="006B2902" w:rsidRPr="00621655" w:rsidRDefault="006B2902" w:rsidP="0021185D">
            <w:pPr>
              <w:tabs>
                <w:tab w:val="right" w:pos="1788"/>
              </w:tabs>
              <w:spacing w:after="17" w:line="259" w:lineRule="auto"/>
              <w:ind w:left="0" w:firstLine="0"/>
              <w:jc w:val="left"/>
              <w:rPr>
                <w:rFonts w:ascii="Merriweather Sans" w:hAnsi="Merriweather Sans"/>
                <w:color w:val="auto"/>
              </w:rPr>
            </w:pPr>
            <w:r w:rsidRPr="00621655">
              <w:rPr>
                <w:rFonts w:ascii="Merriweather Sans" w:hAnsi="Merriweather Sans"/>
                <w:b/>
                <w:color w:val="auto"/>
              </w:rPr>
              <w:t>N.º DE CONTENEDORES</w:t>
            </w:r>
          </w:p>
        </w:tc>
        <w:tc>
          <w:tcPr>
            <w:tcW w:w="6770" w:type="dxa"/>
            <w:tcBorders>
              <w:top w:val="single" w:sz="2" w:space="0" w:color="F2F2F2"/>
              <w:left w:val="single" w:sz="12" w:space="0" w:color="FFFFFF"/>
              <w:bottom w:val="single" w:sz="2" w:space="0" w:color="DADADB"/>
              <w:right w:val="single" w:sz="12" w:space="0" w:color="FFFFFF"/>
            </w:tcBorders>
            <w:shd w:val="clear" w:color="auto" w:fill="F2F2F2"/>
          </w:tcPr>
          <w:p w14:paraId="14EB6E71" w14:textId="468ACE7E" w:rsidR="006B2902" w:rsidRPr="00621655" w:rsidRDefault="006B2902" w:rsidP="007A4590">
            <w:pPr>
              <w:spacing w:after="17" w:line="259" w:lineRule="auto"/>
              <w:ind w:left="4" w:firstLine="0"/>
              <w:jc w:val="left"/>
              <w:rPr>
                <w:rFonts w:ascii="Merriweather Sans" w:hAnsi="Merriweather Sans"/>
                <w:color w:val="auto"/>
              </w:rPr>
            </w:pPr>
            <w:r w:rsidRPr="00621655">
              <w:rPr>
                <w:rFonts w:ascii="Merriweather Sans" w:hAnsi="Merriweather Sans"/>
                <w:color w:val="auto"/>
              </w:rPr>
              <w:t>17 contenedores.</w:t>
            </w:r>
          </w:p>
          <w:p w14:paraId="26F8A245" w14:textId="61462D74" w:rsidR="006B2902" w:rsidRPr="00621655" w:rsidRDefault="006B2902" w:rsidP="007A4590">
            <w:pPr>
              <w:spacing w:after="0" w:line="259" w:lineRule="auto"/>
              <w:ind w:left="4" w:right="55" w:firstLine="0"/>
              <w:rPr>
                <w:rFonts w:ascii="Merriweather Sans" w:hAnsi="Merriweather Sans"/>
                <w:color w:val="auto"/>
              </w:rPr>
            </w:pPr>
            <w:r w:rsidRPr="00621655">
              <w:rPr>
                <w:rFonts w:ascii="Merriweather Sans" w:hAnsi="Merriweather Sans"/>
                <w:color w:val="auto"/>
              </w:rPr>
              <w:t>El licitador tendrá que prever la recogida de hasta un 15% más de contenedores sin coste adicional ante el posible aumento de</w:t>
            </w:r>
            <w:r w:rsidR="0053590A" w:rsidRPr="00621655">
              <w:rPr>
                <w:rFonts w:ascii="Merriweather Sans" w:hAnsi="Merriweather Sans"/>
                <w:color w:val="auto"/>
              </w:rPr>
              <w:t>l</w:t>
            </w:r>
            <w:r w:rsidRPr="00621655">
              <w:rPr>
                <w:rFonts w:ascii="Merriweather Sans" w:hAnsi="Merriweather Sans"/>
                <w:color w:val="auto"/>
              </w:rPr>
              <w:t xml:space="preserve"> número de contenedores derivado </w:t>
            </w:r>
            <w:r w:rsidR="0053590A" w:rsidRPr="00621655">
              <w:rPr>
                <w:rFonts w:ascii="Merriweather Sans" w:hAnsi="Merriweather Sans"/>
                <w:color w:val="auto"/>
              </w:rPr>
              <w:t>de</w:t>
            </w:r>
            <w:r w:rsidR="00553C4A" w:rsidRPr="00621655">
              <w:rPr>
                <w:rFonts w:ascii="Merriweather Sans" w:hAnsi="Merriweather Sans"/>
                <w:color w:val="auto"/>
              </w:rPr>
              <w:t xml:space="preserve"> </w:t>
            </w:r>
            <w:r w:rsidR="0053590A" w:rsidRPr="00621655">
              <w:rPr>
                <w:rFonts w:ascii="Merriweather Sans" w:hAnsi="Merriweather Sans"/>
                <w:color w:val="auto"/>
              </w:rPr>
              <w:t>l</w:t>
            </w:r>
            <w:r w:rsidR="00553C4A" w:rsidRPr="00621655">
              <w:rPr>
                <w:rFonts w:ascii="Merriweather Sans" w:hAnsi="Merriweather Sans"/>
                <w:color w:val="auto"/>
              </w:rPr>
              <w:t>a</w:t>
            </w:r>
            <w:r w:rsidR="0053590A" w:rsidRPr="00621655">
              <w:rPr>
                <w:rFonts w:ascii="Merriweather Sans" w:hAnsi="Merriweather Sans"/>
                <w:color w:val="auto"/>
              </w:rPr>
              <w:t xml:space="preserve"> </w:t>
            </w:r>
            <w:r w:rsidR="00553C4A" w:rsidRPr="00621655">
              <w:rPr>
                <w:rFonts w:ascii="Merriweather Sans" w:hAnsi="Merriweather Sans"/>
                <w:color w:val="auto"/>
              </w:rPr>
              <w:t>subida</w:t>
            </w:r>
            <w:r w:rsidRPr="00621655">
              <w:rPr>
                <w:rFonts w:ascii="Merriweather Sans" w:hAnsi="Merriweather Sans"/>
                <w:color w:val="auto"/>
              </w:rPr>
              <w:t xml:space="preserve"> de la recogida selectiva.</w:t>
            </w:r>
          </w:p>
        </w:tc>
      </w:tr>
      <w:tr w:rsidR="006B2902" w:rsidRPr="00621655" w14:paraId="50B483E2" w14:textId="77777777" w:rsidTr="007A4590">
        <w:trPr>
          <w:trHeight w:val="557"/>
        </w:trPr>
        <w:tc>
          <w:tcPr>
            <w:tcW w:w="1866" w:type="dxa"/>
            <w:tcBorders>
              <w:top w:val="single" w:sz="12" w:space="0" w:color="FFFFFF"/>
              <w:left w:val="single" w:sz="12" w:space="0" w:color="FFFFFF"/>
              <w:bottom w:val="single" w:sz="12" w:space="0" w:color="FFFFFF"/>
              <w:right w:val="single" w:sz="12" w:space="0" w:color="FFFFFF"/>
            </w:tcBorders>
            <w:shd w:val="clear" w:color="auto" w:fill="DADADB"/>
          </w:tcPr>
          <w:p w14:paraId="671ABFA7" w14:textId="7C82819F" w:rsidR="006B2902" w:rsidRPr="00621655" w:rsidRDefault="006B2902" w:rsidP="0021185D">
            <w:pPr>
              <w:spacing w:after="0" w:line="259" w:lineRule="auto"/>
              <w:ind w:left="0" w:firstLine="0"/>
              <w:jc w:val="left"/>
              <w:rPr>
                <w:rFonts w:ascii="Merriweather Sans" w:hAnsi="Merriweather Sans"/>
                <w:color w:val="auto"/>
              </w:rPr>
            </w:pPr>
            <w:r w:rsidRPr="00621655">
              <w:rPr>
                <w:rFonts w:ascii="Merriweather Sans" w:hAnsi="Merriweather Sans"/>
                <w:b/>
                <w:color w:val="auto"/>
              </w:rPr>
              <w:t>N.º</w:t>
            </w:r>
            <w:r w:rsidR="009324AE" w:rsidRPr="00621655">
              <w:rPr>
                <w:rFonts w:ascii="Merriweather Sans" w:hAnsi="Merriweather Sans"/>
                <w:b/>
                <w:color w:val="auto"/>
              </w:rPr>
              <w:t xml:space="preserve"> </w:t>
            </w:r>
            <w:r w:rsidRPr="00621655">
              <w:rPr>
                <w:rFonts w:ascii="Merriweather Sans" w:hAnsi="Merriweather Sans"/>
                <w:b/>
                <w:color w:val="auto"/>
              </w:rPr>
              <w:t>DE PUNTOS DE RECOGIDA</w:t>
            </w:r>
          </w:p>
        </w:tc>
        <w:tc>
          <w:tcPr>
            <w:tcW w:w="6770" w:type="dxa"/>
            <w:tcBorders>
              <w:top w:val="single" w:sz="2" w:space="0" w:color="DADADB"/>
              <w:left w:val="single" w:sz="12" w:space="0" w:color="FFFFFF"/>
              <w:bottom w:val="single" w:sz="2" w:space="0" w:color="F2F2F2"/>
              <w:right w:val="single" w:sz="12" w:space="0" w:color="FFFFFF"/>
            </w:tcBorders>
            <w:shd w:val="clear" w:color="auto" w:fill="DADADB"/>
            <w:vAlign w:val="center"/>
          </w:tcPr>
          <w:p w14:paraId="0837689A" w14:textId="3ECFAB3B" w:rsidR="006B2902" w:rsidRPr="00621655" w:rsidRDefault="006B2902" w:rsidP="007A4590">
            <w:pPr>
              <w:spacing w:after="0" w:line="259" w:lineRule="auto"/>
              <w:ind w:left="4" w:firstLine="0"/>
              <w:jc w:val="left"/>
              <w:rPr>
                <w:rFonts w:ascii="Merriweather Sans" w:hAnsi="Merriweather Sans"/>
                <w:color w:val="auto"/>
              </w:rPr>
            </w:pPr>
            <w:r w:rsidRPr="00621655">
              <w:rPr>
                <w:rFonts w:ascii="Merriweather Sans" w:hAnsi="Merriweather Sans"/>
                <w:color w:val="auto"/>
              </w:rPr>
              <w:t>Estimación inicial de 17 puntos de recogida.</w:t>
            </w:r>
          </w:p>
        </w:tc>
      </w:tr>
      <w:tr w:rsidR="006B2902" w:rsidRPr="00621655" w14:paraId="70304B0B" w14:textId="77777777" w:rsidTr="007A4590">
        <w:trPr>
          <w:trHeight w:val="559"/>
        </w:trPr>
        <w:tc>
          <w:tcPr>
            <w:tcW w:w="1866" w:type="dxa"/>
            <w:tcBorders>
              <w:top w:val="single" w:sz="12" w:space="0" w:color="FFFFFF"/>
              <w:left w:val="single" w:sz="12" w:space="0" w:color="FFFFFF"/>
              <w:bottom w:val="single" w:sz="12" w:space="0" w:color="FFFFFF"/>
              <w:right w:val="single" w:sz="12" w:space="0" w:color="FFFFFF"/>
            </w:tcBorders>
            <w:shd w:val="clear" w:color="auto" w:fill="F2F2F2"/>
          </w:tcPr>
          <w:p w14:paraId="48B43182" w14:textId="477C096D" w:rsidR="006B2902" w:rsidRPr="00621655" w:rsidRDefault="006B2902" w:rsidP="0021185D">
            <w:pPr>
              <w:tabs>
                <w:tab w:val="right" w:pos="1788"/>
              </w:tabs>
              <w:spacing w:after="17" w:line="259" w:lineRule="auto"/>
              <w:ind w:left="0" w:firstLine="0"/>
              <w:jc w:val="left"/>
              <w:rPr>
                <w:rFonts w:ascii="Merriweather Sans" w:hAnsi="Merriweather Sans"/>
                <w:color w:val="auto"/>
              </w:rPr>
            </w:pPr>
            <w:r w:rsidRPr="00621655">
              <w:rPr>
                <w:rFonts w:ascii="Merriweather Sans" w:hAnsi="Merriweather Sans"/>
                <w:b/>
                <w:color w:val="auto"/>
              </w:rPr>
              <w:t>TIPO DE CONTENEDORES</w:t>
            </w:r>
          </w:p>
        </w:tc>
        <w:tc>
          <w:tcPr>
            <w:tcW w:w="6770" w:type="dxa"/>
            <w:tcBorders>
              <w:top w:val="single" w:sz="2" w:space="0" w:color="F2F2F2"/>
              <w:left w:val="single" w:sz="12" w:space="0" w:color="FFFFFF"/>
              <w:bottom w:val="single" w:sz="2" w:space="0" w:color="DADADB"/>
              <w:right w:val="single" w:sz="12" w:space="0" w:color="FFFFFF"/>
            </w:tcBorders>
            <w:shd w:val="clear" w:color="auto" w:fill="F2F2F2"/>
            <w:vAlign w:val="center"/>
          </w:tcPr>
          <w:p w14:paraId="43DC297C" w14:textId="3FE8C329" w:rsidR="006B2902" w:rsidRPr="00621655" w:rsidRDefault="006B2902" w:rsidP="007A4590">
            <w:pPr>
              <w:spacing w:after="0" w:line="259" w:lineRule="auto"/>
              <w:ind w:left="4" w:firstLine="0"/>
              <w:jc w:val="left"/>
              <w:rPr>
                <w:rFonts w:ascii="Merriweather Sans" w:hAnsi="Merriweather Sans"/>
                <w:color w:val="auto"/>
              </w:rPr>
            </w:pPr>
            <w:r w:rsidRPr="00621655">
              <w:rPr>
                <w:rFonts w:ascii="Merriweather Sans" w:hAnsi="Merriweather Sans"/>
                <w:color w:val="auto"/>
              </w:rPr>
              <w:t>Contenedores de carga bilateral</w:t>
            </w:r>
          </w:p>
        </w:tc>
      </w:tr>
      <w:tr w:rsidR="006B2902" w:rsidRPr="00621655" w14:paraId="2B10672D" w14:textId="77777777" w:rsidTr="007A4590">
        <w:trPr>
          <w:trHeight w:val="823"/>
        </w:trPr>
        <w:tc>
          <w:tcPr>
            <w:tcW w:w="1866" w:type="dxa"/>
            <w:tcBorders>
              <w:top w:val="single" w:sz="12" w:space="0" w:color="FFFFFF"/>
              <w:left w:val="single" w:sz="12" w:space="0" w:color="FFFFFF"/>
              <w:bottom w:val="single" w:sz="12" w:space="0" w:color="FFFFFF"/>
              <w:right w:val="single" w:sz="12" w:space="0" w:color="FFFFFF"/>
            </w:tcBorders>
            <w:shd w:val="clear" w:color="auto" w:fill="DADADB"/>
          </w:tcPr>
          <w:p w14:paraId="0B943F1C" w14:textId="79DA51AB" w:rsidR="006B2902" w:rsidRPr="00621655" w:rsidRDefault="006B2902" w:rsidP="0021185D">
            <w:pPr>
              <w:tabs>
                <w:tab w:val="right" w:pos="1788"/>
              </w:tabs>
              <w:spacing w:after="17" w:line="259" w:lineRule="auto"/>
              <w:ind w:left="0" w:firstLine="0"/>
              <w:jc w:val="left"/>
              <w:rPr>
                <w:rFonts w:ascii="Merriweather Sans" w:hAnsi="Merriweather Sans"/>
                <w:color w:val="auto"/>
              </w:rPr>
            </w:pPr>
            <w:r w:rsidRPr="00621655">
              <w:rPr>
                <w:rFonts w:ascii="Merriweather Sans" w:hAnsi="Merriweather Sans"/>
                <w:b/>
                <w:color w:val="auto"/>
              </w:rPr>
              <w:lastRenderedPageBreak/>
              <w:t xml:space="preserve">FRECUENCIA </w:t>
            </w:r>
            <w:r w:rsidR="0021185D" w:rsidRPr="00621655">
              <w:rPr>
                <w:rFonts w:ascii="Merriweather Sans" w:hAnsi="Merriweather Sans"/>
                <w:b/>
                <w:color w:val="auto"/>
              </w:rPr>
              <w:t xml:space="preserve">Y </w:t>
            </w:r>
            <w:r w:rsidRPr="00621655">
              <w:rPr>
                <w:rFonts w:ascii="Merriweather Sans" w:hAnsi="Merriweather Sans"/>
                <w:b/>
                <w:color w:val="auto"/>
              </w:rPr>
              <w:t>CALENDARIO SEMANAL</w:t>
            </w:r>
          </w:p>
        </w:tc>
        <w:tc>
          <w:tcPr>
            <w:tcW w:w="6770" w:type="dxa"/>
            <w:tcBorders>
              <w:top w:val="single" w:sz="2" w:space="0" w:color="DADADB"/>
              <w:left w:val="single" w:sz="12" w:space="0" w:color="FFFFFF"/>
              <w:bottom w:val="single" w:sz="2" w:space="0" w:color="F2F2F2"/>
              <w:right w:val="nil"/>
            </w:tcBorders>
            <w:shd w:val="clear" w:color="auto" w:fill="DADADB"/>
          </w:tcPr>
          <w:p w14:paraId="5145DA7B" w14:textId="1AF67DF2" w:rsidR="006B2902" w:rsidRPr="00621655" w:rsidRDefault="006B2902" w:rsidP="007A4590">
            <w:pPr>
              <w:spacing w:after="17" w:line="259" w:lineRule="auto"/>
              <w:ind w:left="4" w:firstLine="0"/>
              <w:jc w:val="left"/>
              <w:rPr>
                <w:rFonts w:ascii="Merriweather Sans" w:hAnsi="Merriweather Sans"/>
                <w:color w:val="auto"/>
              </w:rPr>
            </w:pPr>
            <w:r w:rsidRPr="00621655">
              <w:rPr>
                <w:rFonts w:ascii="Merriweather Sans" w:hAnsi="Merriweather Sans"/>
                <w:color w:val="auto"/>
              </w:rPr>
              <w:t xml:space="preserve">Mínimo 3 </w:t>
            </w:r>
            <w:r w:rsidR="0053590A" w:rsidRPr="00621655">
              <w:rPr>
                <w:rFonts w:ascii="Merriweather Sans" w:hAnsi="Merriweather Sans"/>
                <w:color w:val="auto"/>
              </w:rPr>
              <w:t>veces por</w:t>
            </w:r>
            <w:r w:rsidRPr="00621655">
              <w:rPr>
                <w:rFonts w:ascii="Merriweather Sans" w:hAnsi="Merriweather Sans"/>
                <w:color w:val="auto"/>
              </w:rPr>
              <w:t xml:space="preserve"> semana</w:t>
            </w:r>
            <w:r w:rsidR="009324AE" w:rsidRPr="00621655">
              <w:rPr>
                <w:rFonts w:ascii="Merriweather Sans" w:hAnsi="Merriweather Sans"/>
                <w:color w:val="auto"/>
              </w:rPr>
              <w:t>.</w:t>
            </w:r>
          </w:p>
          <w:p w14:paraId="7FDB7B32" w14:textId="45C112AE" w:rsidR="006B2902" w:rsidRPr="00621655" w:rsidRDefault="006B2902" w:rsidP="007A4590">
            <w:pPr>
              <w:spacing w:after="19" w:line="259" w:lineRule="auto"/>
              <w:ind w:left="4" w:firstLine="0"/>
              <w:jc w:val="left"/>
              <w:rPr>
                <w:rFonts w:ascii="Merriweather Sans" w:hAnsi="Merriweather Sans"/>
                <w:color w:val="auto"/>
              </w:rPr>
            </w:pPr>
            <w:r w:rsidRPr="00621655">
              <w:rPr>
                <w:rFonts w:ascii="Merriweather Sans" w:hAnsi="Merriweather Sans"/>
                <w:color w:val="auto"/>
              </w:rPr>
              <w:t>Máximo 2 días entre servicios</w:t>
            </w:r>
            <w:r w:rsidR="0053590A" w:rsidRPr="00621655">
              <w:rPr>
                <w:rFonts w:ascii="Merriweather Sans" w:hAnsi="Merriweather Sans"/>
                <w:color w:val="auto"/>
              </w:rPr>
              <w:t>.</w:t>
            </w:r>
          </w:p>
          <w:p w14:paraId="22121731" w14:textId="2FFA96FC" w:rsidR="006B2902" w:rsidRPr="00621655" w:rsidRDefault="006B2902" w:rsidP="007A4590">
            <w:pPr>
              <w:spacing w:after="0" w:line="259" w:lineRule="auto"/>
              <w:ind w:left="4" w:firstLine="0"/>
              <w:jc w:val="left"/>
              <w:rPr>
                <w:rFonts w:ascii="Merriweather Sans" w:hAnsi="Merriweather Sans"/>
                <w:color w:val="auto"/>
              </w:rPr>
            </w:pPr>
            <w:r w:rsidRPr="00621655">
              <w:rPr>
                <w:rFonts w:ascii="Merriweather Sans" w:hAnsi="Merriweather Sans"/>
                <w:color w:val="auto"/>
              </w:rPr>
              <w:t xml:space="preserve">Lunes día imprescindible </w:t>
            </w:r>
            <w:r w:rsidR="00553C4A" w:rsidRPr="00621655">
              <w:rPr>
                <w:rFonts w:ascii="Merriweather Sans" w:hAnsi="Merriweather Sans"/>
                <w:color w:val="auto"/>
              </w:rPr>
              <w:t>para</w:t>
            </w:r>
            <w:r w:rsidRPr="00621655">
              <w:rPr>
                <w:rFonts w:ascii="Merriweather Sans" w:hAnsi="Merriweather Sans"/>
                <w:color w:val="auto"/>
              </w:rPr>
              <w:t xml:space="preserve"> prestar el servicio.</w:t>
            </w:r>
          </w:p>
        </w:tc>
      </w:tr>
      <w:tr w:rsidR="006B2902" w:rsidRPr="00621655" w14:paraId="457F756C" w14:textId="77777777" w:rsidTr="007A4590">
        <w:trPr>
          <w:trHeight w:val="825"/>
        </w:trPr>
        <w:tc>
          <w:tcPr>
            <w:tcW w:w="1866"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2F5301EA" w14:textId="50A2350F"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CALENDARIO ANUAL</w:t>
            </w:r>
          </w:p>
        </w:tc>
        <w:tc>
          <w:tcPr>
            <w:tcW w:w="6770" w:type="dxa"/>
            <w:tcBorders>
              <w:top w:val="single" w:sz="2" w:space="0" w:color="F2F2F2"/>
              <w:left w:val="single" w:sz="12" w:space="0" w:color="FFFFFF"/>
              <w:bottom w:val="single" w:sz="2" w:space="0" w:color="DADADB"/>
              <w:right w:val="single" w:sz="12" w:space="0" w:color="FFFFFF"/>
            </w:tcBorders>
            <w:shd w:val="clear" w:color="auto" w:fill="F2F2F2"/>
          </w:tcPr>
          <w:p w14:paraId="1E7D3C4F" w14:textId="28C9E4BE" w:rsidR="006B2902" w:rsidRPr="00621655" w:rsidRDefault="006B2902" w:rsidP="007A4590">
            <w:pPr>
              <w:spacing w:after="0" w:line="259" w:lineRule="auto"/>
              <w:ind w:left="4" w:right="55" w:firstLine="0"/>
              <w:rPr>
                <w:rFonts w:ascii="Merriweather Sans" w:hAnsi="Merriweather Sans"/>
                <w:color w:val="auto"/>
              </w:rPr>
            </w:pPr>
            <w:r w:rsidRPr="00621655">
              <w:rPr>
                <w:rFonts w:ascii="Merriweather Sans" w:hAnsi="Merriweather Sans"/>
                <w:color w:val="auto"/>
              </w:rPr>
              <w:t xml:space="preserve">En </w:t>
            </w:r>
            <w:r w:rsidR="00AF6F31" w:rsidRPr="00621655">
              <w:rPr>
                <w:rFonts w:ascii="Merriweather Sans" w:hAnsi="Merriweather Sans"/>
                <w:color w:val="auto"/>
              </w:rPr>
              <w:t>caso de que</w:t>
            </w:r>
            <w:r w:rsidRPr="00621655">
              <w:rPr>
                <w:rFonts w:ascii="Merriweather Sans" w:hAnsi="Merriweather Sans"/>
                <w:color w:val="auto"/>
              </w:rPr>
              <w:t xml:space="preserve"> el día previsto para la recogida sea festivo</w:t>
            </w:r>
            <w:r w:rsidR="0053590A" w:rsidRPr="00621655">
              <w:rPr>
                <w:rFonts w:ascii="Merriweather Sans" w:hAnsi="Merriweather Sans"/>
                <w:color w:val="auto"/>
              </w:rPr>
              <w:t>,</w:t>
            </w:r>
            <w:r w:rsidRPr="00621655">
              <w:rPr>
                <w:rFonts w:ascii="Merriweather Sans" w:hAnsi="Merriweather Sans"/>
                <w:color w:val="auto"/>
              </w:rPr>
              <w:t xml:space="preserve"> la empresa concesionaria podrá adaptar el calendario manteniendo que el servicio se preste como máximo una vez cada dos días</w:t>
            </w:r>
            <w:r w:rsidR="009324AE" w:rsidRPr="00621655">
              <w:rPr>
                <w:rFonts w:ascii="Merriweather Sans" w:hAnsi="Merriweather Sans"/>
                <w:color w:val="auto"/>
              </w:rPr>
              <w:t>.</w:t>
            </w:r>
          </w:p>
        </w:tc>
      </w:tr>
      <w:tr w:rsidR="006B2902" w:rsidRPr="00621655" w14:paraId="7914954E" w14:textId="77777777" w:rsidTr="007A4590">
        <w:trPr>
          <w:trHeight w:val="557"/>
        </w:trPr>
        <w:tc>
          <w:tcPr>
            <w:tcW w:w="1866" w:type="dxa"/>
            <w:tcBorders>
              <w:top w:val="single" w:sz="12" w:space="0" w:color="FFFFFF"/>
              <w:left w:val="single" w:sz="12" w:space="0" w:color="FFFFFF"/>
              <w:bottom w:val="single" w:sz="12" w:space="0" w:color="FFFFFF"/>
              <w:right w:val="single" w:sz="12" w:space="0" w:color="FFFFFF"/>
            </w:tcBorders>
            <w:shd w:val="clear" w:color="auto" w:fill="DADADB"/>
          </w:tcPr>
          <w:p w14:paraId="36B3EB9D" w14:textId="38EBFEFE" w:rsidR="006B2902" w:rsidRPr="00621655" w:rsidRDefault="006B2902" w:rsidP="0021185D">
            <w:pPr>
              <w:tabs>
                <w:tab w:val="right" w:pos="1788"/>
              </w:tabs>
              <w:spacing w:after="17" w:line="259" w:lineRule="auto"/>
              <w:ind w:left="0" w:firstLine="0"/>
              <w:jc w:val="left"/>
              <w:rPr>
                <w:rFonts w:ascii="Merriweather Sans" w:hAnsi="Merriweather Sans"/>
                <w:color w:val="auto"/>
              </w:rPr>
            </w:pPr>
            <w:r w:rsidRPr="00621655">
              <w:rPr>
                <w:rFonts w:ascii="Merriweather Sans" w:hAnsi="Merriweather Sans"/>
                <w:b/>
                <w:color w:val="auto"/>
              </w:rPr>
              <w:t>TURNO DEL SERVICIO</w:t>
            </w:r>
          </w:p>
        </w:tc>
        <w:tc>
          <w:tcPr>
            <w:tcW w:w="6770" w:type="dxa"/>
            <w:tcBorders>
              <w:top w:val="single" w:sz="2" w:space="0" w:color="DADADB"/>
              <w:left w:val="single" w:sz="12" w:space="0" w:color="FFFFFF"/>
              <w:bottom w:val="single" w:sz="2" w:space="0" w:color="F2F2F2"/>
              <w:right w:val="single" w:sz="12" w:space="0" w:color="FFFFFF"/>
            </w:tcBorders>
            <w:shd w:val="clear" w:color="auto" w:fill="DADADB"/>
            <w:vAlign w:val="center"/>
          </w:tcPr>
          <w:p w14:paraId="2F62B709" w14:textId="032196EF" w:rsidR="006B2902" w:rsidRPr="00621655" w:rsidRDefault="006B2902" w:rsidP="007A4590">
            <w:pPr>
              <w:spacing w:after="0" w:line="259" w:lineRule="auto"/>
              <w:ind w:left="4" w:firstLine="0"/>
              <w:jc w:val="left"/>
              <w:rPr>
                <w:rFonts w:ascii="Merriweather Sans" w:hAnsi="Merriweather Sans"/>
                <w:color w:val="auto"/>
              </w:rPr>
            </w:pPr>
            <w:r w:rsidRPr="00621655">
              <w:rPr>
                <w:rFonts w:ascii="Merriweather Sans" w:hAnsi="Merriweather Sans"/>
                <w:color w:val="auto"/>
              </w:rPr>
              <w:t>Mañana</w:t>
            </w:r>
          </w:p>
        </w:tc>
      </w:tr>
      <w:tr w:rsidR="006B2902" w:rsidRPr="00621655" w14:paraId="1A13AA50" w14:textId="77777777" w:rsidTr="007A4590">
        <w:trPr>
          <w:trHeight w:val="559"/>
        </w:trPr>
        <w:tc>
          <w:tcPr>
            <w:tcW w:w="1866" w:type="dxa"/>
            <w:tcBorders>
              <w:top w:val="single" w:sz="12" w:space="0" w:color="FFFFFF"/>
              <w:left w:val="single" w:sz="12" w:space="0" w:color="FFFFFF"/>
              <w:bottom w:val="single" w:sz="12" w:space="0" w:color="FFFFFF"/>
              <w:right w:val="single" w:sz="12" w:space="0" w:color="FFFFFF"/>
            </w:tcBorders>
            <w:shd w:val="clear" w:color="auto" w:fill="F2F2F2"/>
          </w:tcPr>
          <w:p w14:paraId="09750321" w14:textId="6C69FBC1" w:rsidR="006B2902" w:rsidRPr="00621655" w:rsidRDefault="006B2902" w:rsidP="0021185D">
            <w:pPr>
              <w:tabs>
                <w:tab w:val="right" w:pos="1788"/>
              </w:tabs>
              <w:spacing w:after="17" w:line="259" w:lineRule="auto"/>
              <w:ind w:left="0" w:firstLine="0"/>
              <w:jc w:val="left"/>
              <w:rPr>
                <w:rFonts w:ascii="Merriweather Sans" w:hAnsi="Merriweather Sans"/>
                <w:color w:val="auto"/>
              </w:rPr>
            </w:pPr>
            <w:r w:rsidRPr="00621655">
              <w:rPr>
                <w:rFonts w:ascii="Merriweather Sans" w:hAnsi="Merriweather Sans"/>
                <w:b/>
                <w:color w:val="auto"/>
              </w:rPr>
              <w:t>RUTA DE RECOGIDA</w:t>
            </w:r>
          </w:p>
        </w:tc>
        <w:tc>
          <w:tcPr>
            <w:tcW w:w="6770" w:type="dxa"/>
            <w:tcBorders>
              <w:top w:val="single" w:sz="2" w:space="0" w:color="F2F2F2"/>
              <w:left w:val="single" w:sz="12" w:space="0" w:color="FFFFFF"/>
              <w:bottom w:val="single" w:sz="2" w:space="0" w:color="DADADB"/>
              <w:right w:val="single" w:sz="12" w:space="0" w:color="FFFFFF"/>
            </w:tcBorders>
            <w:shd w:val="clear" w:color="auto" w:fill="F2F2F2"/>
            <w:vAlign w:val="bottom"/>
          </w:tcPr>
          <w:p w14:paraId="6905AEE6" w14:textId="77777777" w:rsidR="006B2902" w:rsidRPr="00621655" w:rsidRDefault="006B2902" w:rsidP="007A4590">
            <w:pPr>
              <w:spacing w:after="0" w:line="259" w:lineRule="auto"/>
              <w:ind w:left="4" w:firstLine="0"/>
              <w:jc w:val="left"/>
              <w:rPr>
                <w:rFonts w:ascii="Merriweather Sans" w:hAnsi="Merriweather Sans"/>
                <w:color w:val="auto"/>
              </w:rPr>
            </w:pPr>
            <w:r w:rsidRPr="00621655">
              <w:rPr>
                <w:rFonts w:ascii="Merriweather Sans" w:hAnsi="Merriweather Sans"/>
                <w:color w:val="auto"/>
              </w:rPr>
              <w:t xml:space="preserve">No se podrá realizar el servicio en los horarios de alta afluencia de tráfico </w:t>
            </w:r>
          </w:p>
        </w:tc>
      </w:tr>
      <w:tr w:rsidR="006B2902" w:rsidRPr="00621655" w14:paraId="6F7EC722" w14:textId="77777777" w:rsidTr="007A4590">
        <w:trPr>
          <w:trHeight w:val="559"/>
        </w:trPr>
        <w:tc>
          <w:tcPr>
            <w:tcW w:w="1866" w:type="dxa"/>
            <w:tcBorders>
              <w:top w:val="single" w:sz="12" w:space="0" w:color="FFFFFF"/>
              <w:left w:val="single" w:sz="12" w:space="0" w:color="FFFFFF"/>
              <w:bottom w:val="single" w:sz="12" w:space="0" w:color="FFFFFF"/>
              <w:right w:val="single" w:sz="12" w:space="0" w:color="FFFFFF"/>
            </w:tcBorders>
            <w:shd w:val="clear" w:color="auto" w:fill="DADADB"/>
          </w:tcPr>
          <w:p w14:paraId="7F798318" w14:textId="51E229CA"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TRANSPORTE DEL RESIDUO</w:t>
            </w:r>
          </w:p>
        </w:tc>
        <w:tc>
          <w:tcPr>
            <w:tcW w:w="6770" w:type="dxa"/>
            <w:tcBorders>
              <w:top w:val="single" w:sz="2" w:space="0" w:color="DADADB"/>
              <w:left w:val="single" w:sz="12" w:space="0" w:color="FFFFFF"/>
              <w:bottom w:val="single" w:sz="2" w:space="0" w:color="F2F2F2"/>
              <w:right w:val="single" w:sz="12" w:space="0" w:color="FFFFFF"/>
            </w:tcBorders>
            <w:shd w:val="clear" w:color="auto" w:fill="DADADB"/>
          </w:tcPr>
          <w:p w14:paraId="73A72D39" w14:textId="3AA7F0EB" w:rsidR="006B2902" w:rsidRPr="00621655" w:rsidRDefault="006B2902" w:rsidP="007A4590">
            <w:pPr>
              <w:spacing w:after="0" w:line="259" w:lineRule="auto"/>
              <w:ind w:left="4" w:firstLine="0"/>
              <w:rPr>
                <w:rFonts w:ascii="Merriweather Sans" w:hAnsi="Merriweather Sans"/>
                <w:color w:val="auto"/>
              </w:rPr>
            </w:pPr>
            <w:r w:rsidRPr="00621655">
              <w:rPr>
                <w:rFonts w:ascii="Merriweather Sans" w:hAnsi="Merriweather Sans"/>
                <w:color w:val="auto"/>
              </w:rPr>
              <w:t xml:space="preserve">Los residuos serán trasladados a la planta correspondiente </w:t>
            </w:r>
            <w:r w:rsidR="003C30EA" w:rsidRPr="00621655">
              <w:rPr>
                <w:rFonts w:ascii="Merriweather Sans" w:hAnsi="Merriweather Sans"/>
                <w:color w:val="auto"/>
              </w:rPr>
              <w:t>en un plazo</w:t>
            </w:r>
            <w:r w:rsidRPr="00621655">
              <w:rPr>
                <w:rFonts w:ascii="Merriweather Sans" w:hAnsi="Merriweather Sans"/>
                <w:color w:val="auto"/>
              </w:rPr>
              <w:t xml:space="preserve"> máximo de 12 horas posteriormente a su recogida.</w:t>
            </w:r>
          </w:p>
        </w:tc>
      </w:tr>
      <w:tr w:rsidR="006B2902" w:rsidRPr="00621655" w14:paraId="7E91AB30" w14:textId="77777777" w:rsidTr="007A4590">
        <w:trPr>
          <w:trHeight w:val="1380"/>
        </w:trPr>
        <w:tc>
          <w:tcPr>
            <w:tcW w:w="1866"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6DAA650D" w14:textId="2C7DE538"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COMPOSICIÓN DE LOS EQUIPOS</w:t>
            </w:r>
          </w:p>
        </w:tc>
        <w:tc>
          <w:tcPr>
            <w:tcW w:w="6770" w:type="dxa"/>
            <w:tcBorders>
              <w:top w:val="single" w:sz="2" w:space="0" w:color="F2F2F2"/>
              <w:left w:val="single" w:sz="12" w:space="0" w:color="FFFFFF"/>
              <w:bottom w:val="single" w:sz="2" w:space="0" w:color="DADADB"/>
              <w:right w:val="single" w:sz="12" w:space="0" w:color="FFFFFF"/>
            </w:tcBorders>
            <w:shd w:val="clear" w:color="auto" w:fill="F2F2F2"/>
          </w:tcPr>
          <w:p w14:paraId="3CF38DBF" w14:textId="48B3FF45" w:rsidR="006B2902" w:rsidRPr="00621655" w:rsidRDefault="006B2902" w:rsidP="007A4590">
            <w:pPr>
              <w:spacing w:after="0" w:line="298" w:lineRule="auto"/>
              <w:ind w:left="4" w:firstLine="0"/>
              <w:jc w:val="left"/>
              <w:rPr>
                <w:rFonts w:ascii="Merriweather Sans" w:hAnsi="Merriweather Sans"/>
                <w:color w:val="auto"/>
              </w:rPr>
            </w:pPr>
            <w:r w:rsidRPr="00621655">
              <w:rPr>
                <w:rFonts w:ascii="Merriweather Sans" w:hAnsi="Merriweather Sans"/>
                <w:color w:val="auto"/>
              </w:rPr>
              <w:t>Camión de carga bilateral con caja compactadora (mínimo 23 m</w:t>
            </w:r>
            <w:r w:rsidRPr="00621655">
              <w:rPr>
                <w:rFonts w:ascii="Merriweather Sans" w:hAnsi="Merriweather Sans"/>
                <w:color w:val="auto"/>
                <w:vertAlign w:val="superscript"/>
              </w:rPr>
              <w:t>3</w:t>
            </w:r>
            <w:r w:rsidRPr="00621655">
              <w:rPr>
                <w:rFonts w:ascii="Merriweather Sans" w:hAnsi="Merriweather Sans"/>
                <w:color w:val="auto"/>
              </w:rPr>
              <w:t>) + conductor</w:t>
            </w:r>
            <w:r w:rsidR="0053590A" w:rsidRPr="00621655">
              <w:rPr>
                <w:rFonts w:ascii="Merriweather Sans" w:hAnsi="Merriweather Sans"/>
                <w:color w:val="auto"/>
              </w:rPr>
              <w:t>.</w:t>
            </w:r>
          </w:p>
          <w:p w14:paraId="6691B31F" w14:textId="53D112D6" w:rsidR="006B2902" w:rsidRPr="00621655" w:rsidRDefault="00610398" w:rsidP="007A4590">
            <w:pPr>
              <w:spacing w:after="0" w:line="259" w:lineRule="auto"/>
              <w:ind w:left="1" w:firstLine="0"/>
              <w:jc w:val="left"/>
              <w:rPr>
                <w:rFonts w:ascii="Merriweather Sans" w:hAnsi="Merriweather Sans"/>
                <w:color w:val="auto"/>
              </w:rPr>
            </w:pPr>
            <w:r w:rsidRPr="00621655">
              <w:rPr>
                <w:rFonts w:ascii="Merriweather Sans" w:eastAsia="Calibri" w:hAnsi="Merriweather Sans" w:cs="Calibri"/>
                <w:noProof/>
                <w:color w:val="auto"/>
              </w:rPr>
              <mc:AlternateContent>
                <mc:Choice Requires="wpg">
                  <w:drawing>
                    <wp:inline distT="0" distB="0" distL="0" distR="0" wp14:anchorId="4A64A449" wp14:editId="38A52F8D">
                      <wp:extent cx="1173480" cy="546100"/>
                      <wp:effectExtent l="5715" t="0" r="1905" b="59690"/>
                      <wp:docPr id="9148" name="Group 2382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73480" cy="546100"/>
                                <a:chOff x="0" y="0"/>
                                <a:chExt cx="11734" cy="5459"/>
                              </a:xfrm>
                            </wpg:grpSpPr>
                            <pic:pic xmlns:pic="http://schemas.openxmlformats.org/drawingml/2006/picture">
                              <pic:nvPicPr>
                                <pic:cNvPr id="9149" name="Picture 1289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350"/>
                                  <a:ext cx="6156" cy="4618"/>
                                </a:xfrm>
                                <a:prstGeom prst="rect">
                                  <a:avLst/>
                                </a:prstGeom>
                                <a:noFill/>
                                <a:extLst>
                                  <a:ext uri="{909E8E84-426E-40DD-AFC4-6F175D3DCCD1}">
                                    <a14:hiddenFill xmlns:a14="http://schemas.microsoft.com/office/drawing/2010/main">
                                      <a:solidFill>
                                        <a:srgbClr val="FFFFFF"/>
                                      </a:solidFill>
                                    </a14:hiddenFill>
                                  </a:ext>
                                </a:extLst>
                              </pic:spPr>
                            </pic:pic>
                            <wps:wsp>
                              <wps:cNvPr id="9150" name="Rectangle 12897"/>
                              <wps:cNvSpPr>
                                <a:spLocks noChangeArrowheads="1"/>
                              </wps:cNvSpPr>
                              <wps:spPr bwMode="auto">
                                <a:xfrm>
                                  <a:off x="6187" y="3695"/>
                                  <a:ext cx="1399"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0E182C"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9151" name="Picture 12899"/>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7239" y="0"/>
                                  <a:ext cx="4495" cy="4968"/>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4A64A449" id="Group 238249" o:spid="_x0000_s1090" style="width:92.4pt;height:43pt;mso-position-horizontal-relative:char;mso-position-vertical-relative:line" coordsize="11734,5459"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">
                      <v:shape id="Picture 12896" o:spid="_x0000_s1091" type="#_x0000_t75" style="position:absolute;top:350;width:6156;height:46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">
                        <v:imagedata r:id="rId32" o:title=""/>
                      </v:shape>
                      <v:rect id="Rectangle 12897" o:spid="_x0000_s1092" style="position:absolute;left:6187;top:3695;width:1399;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" filled="f" stroked="f">
                        <v:textbox inset="0,0,0,0">
                          <w:txbxContent>
                            <w:p w14:paraId="4F0E182C" w14:textId="77777777" w:rsidR="008B2713" w:rsidRDefault="008B2713" w:rsidP="006B2902">
                              <w:pPr>
                                <w:spacing w:after="160" w:line="259" w:lineRule="auto"/>
                                <w:ind w:left="0" w:firstLine="0"/>
                                <w:jc w:val="left"/>
                              </w:pPr>
                              <w:r>
                                <w:rPr>
                                  <w:b/>
                                </w:rPr>
                                <w:t xml:space="preserve">   </w:t>
                              </w:r>
                            </w:p>
                          </w:txbxContent>
                        </v:textbox>
                      </v:rect>
                      <v:shape id="Picture 12899" o:spid="_x0000_s1093" type="#_x0000_t75" style="position:absolute;left:7239;width:4495;height:49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">
                        <v:imagedata r:id="rId29" o:title=""/>
                      </v:shape>
                      <w10:anchorlock/>
                    </v:group>
                  </w:pict>
                </mc:Fallback>
              </mc:AlternateContent>
            </w:r>
          </w:p>
        </w:tc>
      </w:tr>
      <w:tr w:rsidR="006B2902" w:rsidRPr="00621655" w14:paraId="1FC91E5A" w14:textId="77777777" w:rsidTr="007A4590">
        <w:trPr>
          <w:trHeight w:val="555"/>
        </w:trPr>
        <w:tc>
          <w:tcPr>
            <w:tcW w:w="1866" w:type="dxa"/>
            <w:tcBorders>
              <w:top w:val="single" w:sz="12" w:space="0" w:color="FFFFFF"/>
              <w:left w:val="single" w:sz="12" w:space="0" w:color="FFFFFF"/>
              <w:bottom w:val="single" w:sz="12" w:space="0" w:color="FFFFFF"/>
              <w:right w:val="single" w:sz="12" w:space="0" w:color="FFFFFF"/>
            </w:tcBorders>
            <w:shd w:val="clear" w:color="auto" w:fill="DADADB"/>
            <w:vAlign w:val="center"/>
          </w:tcPr>
          <w:p w14:paraId="3561451A" w14:textId="1C88F8C6"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PLANOS</w:t>
            </w:r>
          </w:p>
        </w:tc>
        <w:tc>
          <w:tcPr>
            <w:tcW w:w="6770" w:type="dxa"/>
            <w:tcBorders>
              <w:top w:val="single" w:sz="2" w:space="0" w:color="DADADB"/>
              <w:left w:val="single" w:sz="12" w:space="0" w:color="FFFFFF"/>
              <w:bottom w:val="single" w:sz="12" w:space="0" w:color="FFFFFF"/>
              <w:right w:val="nil"/>
            </w:tcBorders>
            <w:shd w:val="clear" w:color="auto" w:fill="DADADB"/>
          </w:tcPr>
          <w:p w14:paraId="6FA4C93D" w14:textId="4A5BB257" w:rsidR="006B2902" w:rsidRPr="00621655" w:rsidRDefault="006B2902" w:rsidP="007A4590">
            <w:pPr>
              <w:spacing w:after="0" w:line="259" w:lineRule="auto"/>
              <w:ind w:left="4" w:firstLine="0"/>
              <w:rPr>
                <w:rFonts w:ascii="Merriweather Sans" w:hAnsi="Merriweather Sans"/>
                <w:color w:val="auto"/>
              </w:rPr>
            </w:pPr>
            <w:r w:rsidRPr="00621655">
              <w:rPr>
                <w:rFonts w:ascii="Merriweather Sans" w:hAnsi="Merriweather Sans"/>
                <w:color w:val="auto"/>
              </w:rPr>
              <w:t xml:space="preserve">La ubicación de </w:t>
            </w:r>
            <w:r w:rsidR="0053590A" w:rsidRPr="00621655">
              <w:rPr>
                <w:rFonts w:ascii="Merriweather Sans" w:hAnsi="Merriweather Sans"/>
                <w:color w:val="auto"/>
              </w:rPr>
              <w:t xml:space="preserve">los </w:t>
            </w:r>
            <w:r w:rsidRPr="00621655">
              <w:rPr>
                <w:rFonts w:ascii="Merriweather Sans" w:hAnsi="Merriweather Sans"/>
                <w:color w:val="auto"/>
              </w:rPr>
              <w:t xml:space="preserve">contenedores bilaterales </w:t>
            </w:r>
            <w:r w:rsidR="00423E6F" w:rsidRPr="00621655">
              <w:rPr>
                <w:rFonts w:ascii="Merriweather Sans" w:hAnsi="Merriweather Sans"/>
                <w:color w:val="auto"/>
              </w:rPr>
              <w:t>en Tiana</w:t>
            </w:r>
            <w:r w:rsidRPr="00621655">
              <w:rPr>
                <w:rFonts w:ascii="Merriweather Sans" w:hAnsi="Merriweather Sans"/>
                <w:color w:val="auto"/>
              </w:rPr>
              <w:t xml:space="preserve"> y Pont </w:t>
            </w:r>
            <w:r w:rsidR="000511FF" w:rsidRPr="00621655">
              <w:rPr>
                <w:rFonts w:ascii="Merriweather Sans" w:hAnsi="Merriweather Sans"/>
                <w:color w:val="auto"/>
              </w:rPr>
              <w:t>Vell</w:t>
            </w:r>
            <w:r w:rsidRPr="00621655">
              <w:rPr>
                <w:rFonts w:ascii="Merriweather Sans" w:hAnsi="Merriweather Sans"/>
                <w:color w:val="auto"/>
              </w:rPr>
              <w:t xml:space="preserve"> se encuentra detallada </w:t>
            </w:r>
            <w:r w:rsidR="007D4A8A" w:rsidRPr="00621655">
              <w:rPr>
                <w:rFonts w:ascii="Merriweather Sans" w:hAnsi="Merriweather Sans"/>
                <w:color w:val="auto"/>
              </w:rPr>
              <w:t>en el</w:t>
            </w:r>
            <w:r w:rsidRPr="00621655">
              <w:rPr>
                <w:rFonts w:ascii="Merriweather Sans" w:hAnsi="Merriweather Sans"/>
                <w:color w:val="auto"/>
              </w:rPr>
              <w:t xml:space="preserve"> Anexo 7.</w:t>
            </w:r>
          </w:p>
        </w:tc>
      </w:tr>
    </w:tbl>
    <w:p w14:paraId="019E1979" w14:textId="77777777" w:rsidR="006B2902" w:rsidRPr="00621655" w:rsidRDefault="006B2902" w:rsidP="006B2902">
      <w:pPr>
        <w:spacing w:after="3" w:line="252" w:lineRule="auto"/>
        <w:ind w:left="19"/>
        <w:jc w:val="left"/>
        <w:rPr>
          <w:rFonts w:ascii="Merriweather Sans" w:hAnsi="Merriweather Sans"/>
          <w:b/>
          <w:color w:val="auto"/>
          <w:sz w:val="22"/>
        </w:rPr>
      </w:pPr>
    </w:p>
    <w:p w14:paraId="2943E1F8" w14:textId="3AD5825B" w:rsidR="006B2902" w:rsidRPr="00621655" w:rsidRDefault="006B2902" w:rsidP="006B2902">
      <w:pPr>
        <w:spacing w:after="3" w:line="252" w:lineRule="auto"/>
        <w:ind w:left="19"/>
        <w:jc w:val="left"/>
        <w:rPr>
          <w:rFonts w:ascii="Merriweather Sans" w:hAnsi="Merriweather Sans"/>
          <w:color w:val="auto"/>
          <w:sz w:val="22"/>
        </w:rPr>
      </w:pPr>
      <w:r w:rsidRPr="00621655">
        <w:rPr>
          <w:rFonts w:ascii="Merriweather Sans" w:hAnsi="Merriweather Sans"/>
          <w:b/>
          <w:color w:val="auto"/>
          <w:sz w:val="22"/>
        </w:rPr>
        <w:t>4.3.5.2. RECOGIDA DE CARGA BILATERAL DE FRACCIÓN ENVASES</w:t>
      </w:r>
    </w:p>
    <w:tbl>
      <w:tblPr>
        <w:tblW w:w="8636" w:type="dxa"/>
        <w:tblInd w:w="9" w:type="dxa"/>
        <w:tblCellMar>
          <w:left w:w="66" w:type="dxa"/>
          <w:right w:w="9" w:type="dxa"/>
        </w:tblCellMar>
        <w:tblLook w:val="04A0" w:firstRow="1" w:lastRow="0" w:firstColumn="1" w:lastColumn="0" w:noHBand="0" w:noVBand="1"/>
      </w:tblPr>
      <w:tblGrid>
        <w:gridCol w:w="1729"/>
        <w:gridCol w:w="6907"/>
      </w:tblGrid>
      <w:tr w:rsidR="006B2902" w:rsidRPr="00621655" w14:paraId="46F7DEE2" w14:textId="77777777" w:rsidTr="007A4590">
        <w:trPr>
          <w:trHeight w:val="326"/>
        </w:trPr>
        <w:tc>
          <w:tcPr>
            <w:tcW w:w="8636" w:type="dxa"/>
            <w:gridSpan w:val="2"/>
            <w:tcBorders>
              <w:top w:val="single" w:sz="12" w:space="0" w:color="FFFFFF"/>
              <w:left w:val="single" w:sz="12" w:space="0" w:color="FFFFFF"/>
              <w:bottom w:val="single" w:sz="2" w:space="0" w:color="F2F2F2"/>
              <w:right w:val="single" w:sz="12" w:space="0" w:color="FFFFFF"/>
            </w:tcBorders>
            <w:shd w:val="clear" w:color="auto" w:fill="818181"/>
          </w:tcPr>
          <w:p w14:paraId="2C40A49D" w14:textId="77777777" w:rsidR="006B2902" w:rsidRPr="00621655" w:rsidRDefault="006B2902" w:rsidP="007A4590">
            <w:pPr>
              <w:spacing w:after="0" w:line="259" w:lineRule="auto"/>
              <w:ind w:left="720" w:firstLine="0"/>
              <w:jc w:val="left"/>
              <w:rPr>
                <w:rFonts w:ascii="Merriweather Sans" w:hAnsi="Merriweather Sans"/>
                <w:color w:val="auto"/>
              </w:rPr>
            </w:pPr>
            <w:r w:rsidRPr="00621655">
              <w:rPr>
                <w:rFonts w:ascii="Merriweather Sans" w:hAnsi="Merriweather Sans"/>
                <w:b/>
                <w:color w:val="auto"/>
              </w:rPr>
              <w:t xml:space="preserve">RECOGIDA BILATERAL DE LOS ENVASES LIGEROS </w:t>
            </w:r>
          </w:p>
        </w:tc>
      </w:tr>
      <w:tr w:rsidR="006B2902" w:rsidRPr="00621655" w14:paraId="7E05A3B7" w14:textId="77777777" w:rsidTr="005020B5">
        <w:trPr>
          <w:trHeight w:val="1089"/>
        </w:trPr>
        <w:tc>
          <w:tcPr>
            <w:tcW w:w="1721"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2E2E5D01" w14:textId="2BF6B33A"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DESCRIPCIÓN DEL SERVICIO</w:t>
            </w:r>
          </w:p>
        </w:tc>
        <w:tc>
          <w:tcPr>
            <w:tcW w:w="6915" w:type="dxa"/>
            <w:tcBorders>
              <w:top w:val="single" w:sz="2" w:space="0" w:color="F2F2F2"/>
              <w:left w:val="single" w:sz="12" w:space="0" w:color="FFFFFF"/>
              <w:bottom w:val="single" w:sz="2" w:space="0" w:color="DADADB"/>
              <w:right w:val="single" w:sz="12" w:space="0" w:color="FFFFFF"/>
            </w:tcBorders>
            <w:shd w:val="clear" w:color="auto" w:fill="F2F2F2"/>
          </w:tcPr>
          <w:p w14:paraId="43B2C9E0" w14:textId="34CD59BE" w:rsidR="006B2902" w:rsidRPr="00621655" w:rsidRDefault="006B2902" w:rsidP="007A4590">
            <w:pPr>
              <w:spacing w:after="0" w:line="277" w:lineRule="auto"/>
              <w:ind w:left="5" w:firstLine="0"/>
              <w:rPr>
                <w:rFonts w:ascii="Merriweather Sans" w:hAnsi="Merriweather Sans"/>
                <w:color w:val="auto"/>
              </w:rPr>
            </w:pPr>
            <w:r w:rsidRPr="00621655">
              <w:rPr>
                <w:rFonts w:ascii="Merriweather Sans" w:hAnsi="Merriweather Sans"/>
                <w:color w:val="auto"/>
              </w:rPr>
              <w:t>Recogida de los residuos depositados en los contenedores de carga bilateral destinados a la recogida de la fracción envases ligeros</w:t>
            </w:r>
            <w:r w:rsidR="009324AE" w:rsidRPr="00621655">
              <w:rPr>
                <w:rFonts w:ascii="Merriweather Sans" w:hAnsi="Merriweather Sans"/>
                <w:color w:val="auto"/>
              </w:rPr>
              <w:t>.</w:t>
            </w:r>
          </w:p>
          <w:p w14:paraId="3CF78066" w14:textId="0597B3B4"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Estos contenedores dispondrán de cierre con cerradura electrónica y apertura con identificación de usuario.</w:t>
            </w:r>
          </w:p>
        </w:tc>
      </w:tr>
      <w:tr w:rsidR="006B2902" w:rsidRPr="00621655" w14:paraId="45C8199B" w14:textId="77777777" w:rsidTr="005020B5">
        <w:trPr>
          <w:trHeight w:val="559"/>
        </w:trPr>
        <w:tc>
          <w:tcPr>
            <w:tcW w:w="1721" w:type="dxa"/>
            <w:tcBorders>
              <w:top w:val="single" w:sz="12" w:space="0" w:color="FFFFFF"/>
              <w:left w:val="single" w:sz="12" w:space="0" w:color="FFFFFF"/>
              <w:bottom w:val="single" w:sz="12" w:space="0" w:color="FFFFFF"/>
              <w:right w:val="single" w:sz="12" w:space="0" w:color="FFFFFF"/>
            </w:tcBorders>
            <w:shd w:val="clear" w:color="auto" w:fill="DADADB"/>
          </w:tcPr>
          <w:p w14:paraId="3066108C" w14:textId="6D97477F" w:rsidR="006B2902" w:rsidRPr="00621655" w:rsidRDefault="006B2902" w:rsidP="00591932">
            <w:pPr>
              <w:tabs>
                <w:tab w:val="right" w:pos="1645"/>
              </w:tabs>
              <w:spacing w:after="17" w:line="259" w:lineRule="auto"/>
              <w:ind w:left="0" w:firstLine="0"/>
              <w:jc w:val="left"/>
              <w:rPr>
                <w:rFonts w:ascii="Merriweather Sans" w:hAnsi="Merriweather Sans"/>
                <w:color w:val="auto"/>
              </w:rPr>
            </w:pPr>
            <w:r w:rsidRPr="00621655">
              <w:rPr>
                <w:rFonts w:ascii="Merriweather Sans" w:hAnsi="Merriweather Sans"/>
                <w:b/>
                <w:color w:val="auto"/>
              </w:rPr>
              <w:t xml:space="preserve">ÁMBITO </w:t>
            </w:r>
            <w:r w:rsidR="0041087D" w:rsidRPr="00621655">
              <w:rPr>
                <w:rFonts w:ascii="Merriweather Sans" w:hAnsi="Merriweather Sans"/>
                <w:b/>
                <w:color w:val="auto"/>
              </w:rPr>
              <w:t>DE LA RECOGIDA</w:t>
            </w:r>
          </w:p>
        </w:tc>
        <w:tc>
          <w:tcPr>
            <w:tcW w:w="6915" w:type="dxa"/>
            <w:tcBorders>
              <w:top w:val="single" w:sz="2" w:space="0" w:color="DADADB"/>
              <w:left w:val="single" w:sz="12" w:space="0" w:color="FFFFFF"/>
              <w:bottom w:val="single" w:sz="2" w:space="0" w:color="F2F2F2"/>
              <w:right w:val="single" w:sz="12" w:space="0" w:color="FFFFFF"/>
            </w:tcBorders>
            <w:shd w:val="clear" w:color="auto" w:fill="DADADB"/>
            <w:vAlign w:val="center"/>
          </w:tcPr>
          <w:p w14:paraId="5695A42C" w14:textId="772D13C4"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 xml:space="preserve">Barrio de </w:t>
            </w:r>
            <w:r w:rsidR="00F706DB" w:rsidRPr="00621655">
              <w:rPr>
                <w:rFonts w:ascii="Merriweather Sans" w:hAnsi="Merriweather Sans"/>
                <w:color w:val="auto"/>
              </w:rPr>
              <w:t>Tiana-Pont Vell</w:t>
            </w:r>
            <w:r w:rsidRPr="00621655">
              <w:rPr>
                <w:rFonts w:ascii="Merriweather Sans" w:hAnsi="Merriweather Sans"/>
                <w:color w:val="auto"/>
              </w:rPr>
              <w:t>.</w:t>
            </w:r>
          </w:p>
        </w:tc>
      </w:tr>
      <w:tr w:rsidR="006B2902" w:rsidRPr="00621655" w14:paraId="0F3DE641" w14:textId="77777777" w:rsidTr="005020B5">
        <w:trPr>
          <w:trHeight w:val="559"/>
        </w:trPr>
        <w:tc>
          <w:tcPr>
            <w:tcW w:w="1721" w:type="dxa"/>
            <w:tcBorders>
              <w:top w:val="single" w:sz="12" w:space="0" w:color="FFFFFF"/>
              <w:left w:val="single" w:sz="12" w:space="0" w:color="FFFFFF"/>
              <w:bottom w:val="single" w:sz="12" w:space="0" w:color="FFFFFF"/>
              <w:right w:val="single" w:sz="12" w:space="0" w:color="FFFFFF"/>
            </w:tcBorders>
            <w:shd w:val="clear" w:color="auto" w:fill="F2F2F2"/>
          </w:tcPr>
          <w:p w14:paraId="288B1F2F" w14:textId="6B803DF4"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 xml:space="preserve">NORMATIVA </w:t>
            </w:r>
            <w:r w:rsidR="0041087D" w:rsidRPr="00621655">
              <w:rPr>
                <w:rFonts w:ascii="Merriweather Sans" w:hAnsi="Merriweather Sans"/>
                <w:b/>
                <w:color w:val="auto"/>
              </w:rPr>
              <w:t>DE LA RECOGIDA</w:t>
            </w:r>
          </w:p>
        </w:tc>
        <w:tc>
          <w:tcPr>
            <w:tcW w:w="6915" w:type="dxa"/>
            <w:tcBorders>
              <w:top w:val="single" w:sz="2" w:space="0" w:color="F2F2F2"/>
              <w:left w:val="single" w:sz="12" w:space="0" w:color="FFFFFF"/>
              <w:bottom w:val="single" w:sz="2" w:space="0" w:color="DADADB"/>
              <w:right w:val="single" w:sz="12" w:space="0" w:color="FFFFFF"/>
            </w:tcBorders>
            <w:shd w:val="clear" w:color="auto" w:fill="F2F2F2"/>
            <w:vAlign w:val="center"/>
          </w:tcPr>
          <w:p w14:paraId="7C3819AC" w14:textId="10D708A5" w:rsidR="006B2902" w:rsidRPr="00621655" w:rsidRDefault="00553C4A"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Información detallada</w:t>
            </w:r>
            <w:r w:rsidR="006B2902" w:rsidRPr="00621655">
              <w:rPr>
                <w:rFonts w:ascii="Merriweather Sans" w:hAnsi="Merriweather Sans"/>
                <w:color w:val="auto"/>
              </w:rPr>
              <w:t xml:space="preserve"> en los puntos 4.3.4 y 4.2.3 </w:t>
            </w:r>
          </w:p>
        </w:tc>
      </w:tr>
      <w:tr w:rsidR="006B2902" w:rsidRPr="00621655" w14:paraId="48E870C0" w14:textId="77777777" w:rsidTr="005020B5">
        <w:trPr>
          <w:trHeight w:val="542"/>
        </w:trPr>
        <w:tc>
          <w:tcPr>
            <w:tcW w:w="1721" w:type="dxa"/>
            <w:tcBorders>
              <w:top w:val="single" w:sz="12" w:space="0" w:color="FFFFFF"/>
              <w:left w:val="single" w:sz="12" w:space="0" w:color="FFFFFF"/>
              <w:bottom w:val="nil"/>
              <w:right w:val="single" w:sz="12" w:space="0" w:color="FFFFFF"/>
            </w:tcBorders>
            <w:shd w:val="clear" w:color="auto" w:fill="DADADB"/>
          </w:tcPr>
          <w:p w14:paraId="0DAF4CA6" w14:textId="7C5A4F9D" w:rsidR="006B2902" w:rsidRPr="00621655" w:rsidRDefault="006B2902" w:rsidP="009577FE">
            <w:pPr>
              <w:spacing w:after="17" w:line="259" w:lineRule="auto"/>
              <w:ind w:left="0" w:firstLine="0"/>
              <w:jc w:val="left"/>
              <w:rPr>
                <w:rFonts w:ascii="Merriweather Sans" w:hAnsi="Merriweather Sans"/>
                <w:color w:val="auto"/>
              </w:rPr>
            </w:pPr>
            <w:r w:rsidRPr="00621655">
              <w:rPr>
                <w:rFonts w:ascii="Merriweather Sans" w:hAnsi="Merriweather Sans"/>
                <w:b/>
                <w:color w:val="auto"/>
              </w:rPr>
              <w:t xml:space="preserve">USUARIOS OBJETO DE </w:t>
            </w:r>
          </w:p>
        </w:tc>
        <w:tc>
          <w:tcPr>
            <w:tcW w:w="6915" w:type="dxa"/>
            <w:tcBorders>
              <w:top w:val="single" w:sz="2" w:space="0" w:color="DADADB"/>
              <w:left w:val="single" w:sz="12" w:space="0" w:color="FFFFFF"/>
              <w:bottom w:val="nil"/>
              <w:right w:val="single" w:sz="12" w:space="0" w:color="FFFFFF"/>
            </w:tcBorders>
            <w:shd w:val="clear" w:color="auto" w:fill="DADADB"/>
          </w:tcPr>
          <w:p w14:paraId="191C32A1" w14:textId="4E222EF5" w:rsidR="006B2902" w:rsidRPr="00621655" w:rsidRDefault="006B2902" w:rsidP="006B2902">
            <w:pPr>
              <w:numPr>
                <w:ilvl w:val="0"/>
                <w:numId w:val="114"/>
              </w:numPr>
              <w:spacing w:after="15" w:line="259" w:lineRule="auto"/>
              <w:ind w:hanging="360"/>
              <w:jc w:val="left"/>
              <w:rPr>
                <w:rFonts w:ascii="Merriweather Sans" w:hAnsi="Merriweather Sans"/>
                <w:color w:val="auto"/>
              </w:rPr>
            </w:pPr>
            <w:r w:rsidRPr="00621655">
              <w:rPr>
                <w:rFonts w:ascii="Merriweather Sans" w:hAnsi="Merriweather Sans"/>
                <w:color w:val="auto"/>
              </w:rPr>
              <w:t>Usuarios domésticos</w:t>
            </w:r>
          </w:p>
          <w:p w14:paraId="69CF1869" w14:textId="10704054" w:rsidR="006B2902" w:rsidRPr="00621655" w:rsidRDefault="006B2902" w:rsidP="006B2902">
            <w:pPr>
              <w:numPr>
                <w:ilvl w:val="0"/>
                <w:numId w:val="114"/>
              </w:numPr>
              <w:spacing w:after="0" w:line="259" w:lineRule="auto"/>
              <w:ind w:hanging="360"/>
              <w:jc w:val="left"/>
              <w:rPr>
                <w:rFonts w:ascii="Merriweather Sans" w:hAnsi="Merriweather Sans"/>
                <w:color w:val="auto"/>
              </w:rPr>
            </w:pPr>
            <w:r w:rsidRPr="00621655">
              <w:rPr>
                <w:rFonts w:ascii="Merriweather Sans" w:hAnsi="Merriweather Sans"/>
                <w:color w:val="auto"/>
              </w:rPr>
              <w:t>Usuarios comerciales</w:t>
            </w:r>
          </w:p>
        </w:tc>
      </w:tr>
      <w:tr w:rsidR="006B2902" w:rsidRPr="00621655" w14:paraId="50A8FF9B" w14:textId="77777777" w:rsidTr="005020B5">
        <w:trPr>
          <w:trHeight w:val="364"/>
        </w:trPr>
        <w:tc>
          <w:tcPr>
            <w:tcW w:w="1721" w:type="dxa"/>
            <w:tcBorders>
              <w:top w:val="single" w:sz="2" w:space="0" w:color="DADADB"/>
              <w:left w:val="single" w:sz="12" w:space="0" w:color="FFFFFF"/>
              <w:bottom w:val="single" w:sz="12" w:space="0" w:color="FFFFFF"/>
              <w:right w:val="single" w:sz="12" w:space="0" w:color="FFFFFF"/>
            </w:tcBorders>
            <w:shd w:val="clear" w:color="auto" w:fill="DADADB"/>
          </w:tcPr>
          <w:p w14:paraId="183A5237" w14:textId="3D608964" w:rsidR="006B2902" w:rsidRPr="00621655" w:rsidRDefault="006B2902" w:rsidP="007A4590">
            <w:pPr>
              <w:spacing w:after="0" w:line="259" w:lineRule="auto"/>
              <w:ind w:left="0" w:firstLine="0"/>
              <w:rPr>
                <w:rFonts w:ascii="Merriweather Sans" w:hAnsi="Merriweather Sans"/>
                <w:color w:val="auto"/>
              </w:rPr>
            </w:pPr>
            <w:r w:rsidRPr="00621655">
              <w:rPr>
                <w:rFonts w:ascii="Merriweather Sans" w:hAnsi="Merriweather Sans"/>
                <w:b/>
                <w:color w:val="auto"/>
              </w:rPr>
              <w:t>LA RECOGIDA</w:t>
            </w:r>
          </w:p>
        </w:tc>
        <w:tc>
          <w:tcPr>
            <w:tcW w:w="6915" w:type="dxa"/>
            <w:tcBorders>
              <w:top w:val="single" w:sz="2" w:space="0" w:color="DADADB"/>
              <w:left w:val="single" w:sz="12" w:space="0" w:color="FFFFFF"/>
              <w:bottom w:val="single" w:sz="2" w:space="0" w:color="F2F2F2"/>
              <w:right w:val="single" w:sz="12" w:space="0" w:color="FFFFFF"/>
            </w:tcBorders>
            <w:shd w:val="clear" w:color="auto" w:fill="DADADB"/>
          </w:tcPr>
          <w:p w14:paraId="1070C101"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6F79C608" w14:textId="77777777" w:rsidTr="005020B5">
        <w:trPr>
          <w:trHeight w:val="1087"/>
        </w:trPr>
        <w:tc>
          <w:tcPr>
            <w:tcW w:w="1721"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2C527BE4" w14:textId="7ED5DBEF" w:rsidR="006B2902" w:rsidRPr="00621655" w:rsidRDefault="006B2902" w:rsidP="009577FE">
            <w:pPr>
              <w:tabs>
                <w:tab w:val="right" w:pos="1645"/>
              </w:tabs>
              <w:spacing w:after="17" w:line="259" w:lineRule="auto"/>
              <w:ind w:left="0" w:firstLine="0"/>
              <w:jc w:val="left"/>
              <w:rPr>
                <w:rFonts w:ascii="Merriweather Sans" w:hAnsi="Merriweather Sans"/>
                <w:color w:val="auto"/>
              </w:rPr>
            </w:pPr>
            <w:r w:rsidRPr="00621655">
              <w:rPr>
                <w:rFonts w:ascii="Merriweather Sans" w:hAnsi="Merriweather Sans"/>
                <w:b/>
                <w:color w:val="auto"/>
              </w:rPr>
              <w:t>N.º DE CONTENEDORES</w:t>
            </w:r>
          </w:p>
        </w:tc>
        <w:tc>
          <w:tcPr>
            <w:tcW w:w="6915" w:type="dxa"/>
            <w:tcBorders>
              <w:top w:val="single" w:sz="2" w:space="0" w:color="F2F2F2"/>
              <w:left w:val="single" w:sz="12" w:space="0" w:color="FFFFFF"/>
              <w:bottom w:val="single" w:sz="2" w:space="0" w:color="DADADB"/>
              <w:right w:val="single" w:sz="12" w:space="0" w:color="FFFFFF"/>
            </w:tcBorders>
            <w:shd w:val="clear" w:color="auto" w:fill="F2F2F2"/>
          </w:tcPr>
          <w:p w14:paraId="7367ADAC" w14:textId="6D636E1C" w:rsidR="006B2902" w:rsidRPr="00621655" w:rsidRDefault="006B2902" w:rsidP="007A4590">
            <w:pPr>
              <w:spacing w:after="19" w:line="259" w:lineRule="auto"/>
              <w:ind w:left="5" w:firstLine="0"/>
              <w:jc w:val="left"/>
              <w:rPr>
                <w:rFonts w:ascii="Merriweather Sans" w:hAnsi="Merriweather Sans"/>
                <w:color w:val="auto"/>
              </w:rPr>
            </w:pPr>
            <w:r w:rsidRPr="00621655">
              <w:rPr>
                <w:rFonts w:ascii="Merriweather Sans" w:hAnsi="Merriweather Sans"/>
                <w:color w:val="auto"/>
              </w:rPr>
              <w:t>26 contenedores.</w:t>
            </w:r>
          </w:p>
          <w:p w14:paraId="6B7E8323" w14:textId="703CC39E"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El licitador tendrá que prever la recogida de hasta un 15% más de contenedores sin coste adicional ante el posible aumento de</w:t>
            </w:r>
            <w:r w:rsidR="00F706DB" w:rsidRPr="00621655">
              <w:rPr>
                <w:rFonts w:ascii="Merriweather Sans" w:hAnsi="Merriweather Sans"/>
                <w:color w:val="auto"/>
              </w:rPr>
              <w:t>l</w:t>
            </w:r>
            <w:r w:rsidRPr="00621655">
              <w:rPr>
                <w:rFonts w:ascii="Merriweather Sans" w:hAnsi="Merriweather Sans"/>
                <w:color w:val="auto"/>
              </w:rPr>
              <w:t xml:space="preserve"> número de contenedores derivado de la subida de la recogida selectiva</w:t>
            </w:r>
            <w:r w:rsidR="00F706DB" w:rsidRPr="00621655">
              <w:rPr>
                <w:rFonts w:ascii="Merriweather Sans" w:hAnsi="Merriweather Sans"/>
                <w:color w:val="auto"/>
              </w:rPr>
              <w:t>.</w:t>
            </w:r>
          </w:p>
        </w:tc>
      </w:tr>
      <w:tr w:rsidR="006B2902" w:rsidRPr="00621655" w14:paraId="3A75DFF7" w14:textId="77777777" w:rsidTr="005020B5">
        <w:trPr>
          <w:trHeight w:val="559"/>
        </w:trPr>
        <w:tc>
          <w:tcPr>
            <w:tcW w:w="1721" w:type="dxa"/>
            <w:tcBorders>
              <w:top w:val="single" w:sz="12" w:space="0" w:color="FFFFFF"/>
              <w:left w:val="single" w:sz="12" w:space="0" w:color="FFFFFF"/>
              <w:bottom w:val="single" w:sz="12" w:space="0" w:color="FFFFFF"/>
              <w:right w:val="single" w:sz="12" w:space="0" w:color="FFFFFF"/>
            </w:tcBorders>
            <w:shd w:val="clear" w:color="auto" w:fill="DADADB"/>
          </w:tcPr>
          <w:p w14:paraId="2DAF0589" w14:textId="34817003" w:rsidR="006B2902" w:rsidRPr="00621655" w:rsidRDefault="006B2902" w:rsidP="00003C8E">
            <w:pPr>
              <w:spacing w:after="0" w:line="259" w:lineRule="auto"/>
              <w:ind w:left="0" w:firstLine="0"/>
              <w:jc w:val="left"/>
              <w:rPr>
                <w:rFonts w:ascii="Merriweather Sans" w:hAnsi="Merriweather Sans"/>
                <w:color w:val="auto"/>
              </w:rPr>
            </w:pPr>
            <w:r w:rsidRPr="00621655">
              <w:rPr>
                <w:rFonts w:ascii="Merriweather Sans" w:hAnsi="Merriweather Sans"/>
                <w:b/>
                <w:color w:val="auto"/>
              </w:rPr>
              <w:t>N.º DE PUNTOS DE RECOGIDA</w:t>
            </w:r>
          </w:p>
        </w:tc>
        <w:tc>
          <w:tcPr>
            <w:tcW w:w="6915" w:type="dxa"/>
            <w:tcBorders>
              <w:top w:val="single" w:sz="2" w:space="0" w:color="DADADB"/>
              <w:left w:val="single" w:sz="12" w:space="0" w:color="FFFFFF"/>
              <w:bottom w:val="single" w:sz="2" w:space="0" w:color="F2F2F2"/>
              <w:right w:val="single" w:sz="12" w:space="0" w:color="FFFFFF"/>
            </w:tcBorders>
            <w:shd w:val="clear" w:color="auto" w:fill="DADADB"/>
            <w:vAlign w:val="center"/>
          </w:tcPr>
          <w:p w14:paraId="2E743083" w14:textId="5C4A96A0"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Estimación inicial de 17 puntos de recogida.</w:t>
            </w:r>
          </w:p>
        </w:tc>
      </w:tr>
      <w:tr w:rsidR="006B2902" w:rsidRPr="00621655" w14:paraId="4AF20E0C" w14:textId="77777777" w:rsidTr="005020B5">
        <w:trPr>
          <w:trHeight w:val="559"/>
        </w:trPr>
        <w:tc>
          <w:tcPr>
            <w:tcW w:w="1721" w:type="dxa"/>
            <w:tcBorders>
              <w:top w:val="single" w:sz="12" w:space="0" w:color="FFFFFF"/>
              <w:left w:val="single" w:sz="12" w:space="0" w:color="FFFFFF"/>
              <w:bottom w:val="single" w:sz="12" w:space="0" w:color="FFFFFF"/>
              <w:right w:val="single" w:sz="12" w:space="0" w:color="FFFFFF"/>
            </w:tcBorders>
            <w:shd w:val="clear" w:color="auto" w:fill="F2F2F2"/>
          </w:tcPr>
          <w:p w14:paraId="303752F9" w14:textId="64B2EE8A" w:rsidR="006B2902" w:rsidRPr="00621655" w:rsidRDefault="006B2902" w:rsidP="00003C8E">
            <w:pPr>
              <w:tabs>
                <w:tab w:val="right" w:pos="1645"/>
              </w:tabs>
              <w:spacing w:after="17" w:line="259" w:lineRule="auto"/>
              <w:ind w:left="0" w:firstLine="0"/>
              <w:jc w:val="left"/>
              <w:rPr>
                <w:rFonts w:ascii="Merriweather Sans" w:hAnsi="Merriweather Sans"/>
                <w:color w:val="auto"/>
              </w:rPr>
            </w:pPr>
            <w:r w:rsidRPr="00621655">
              <w:rPr>
                <w:rFonts w:ascii="Merriweather Sans" w:hAnsi="Merriweather Sans"/>
                <w:b/>
                <w:color w:val="auto"/>
              </w:rPr>
              <w:lastRenderedPageBreak/>
              <w:t>TIPO DE CONTENEDORES</w:t>
            </w:r>
          </w:p>
        </w:tc>
        <w:tc>
          <w:tcPr>
            <w:tcW w:w="6915" w:type="dxa"/>
            <w:tcBorders>
              <w:top w:val="single" w:sz="2" w:space="0" w:color="F2F2F2"/>
              <w:left w:val="single" w:sz="12" w:space="0" w:color="FFFFFF"/>
              <w:bottom w:val="single" w:sz="2" w:space="0" w:color="DADADB"/>
              <w:right w:val="single" w:sz="12" w:space="0" w:color="FFFFFF"/>
            </w:tcBorders>
            <w:shd w:val="clear" w:color="auto" w:fill="F2F2F2"/>
            <w:vAlign w:val="bottom"/>
          </w:tcPr>
          <w:p w14:paraId="5576D5B9" w14:textId="3F7620F7"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Contenedores de carga bilateral</w:t>
            </w:r>
          </w:p>
        </w:tc>
      </w:tr>
      <w:tr w:rsidR="006B2902" w:rsidRPr="00621655" w14:paraId="5DCAC314" w14:textId="77777777" w:rsidTr="005020B5">
        <w:trPr>
          <w:trHeight w:val="919"/>
        </w:trPr>
        <w:tc>
          <w:tcPr>
            <w:tcW w:w="1721" w:type="dxa"/>
            <w:tcBorders>
              <w:top w:val="single" w:sz="12" w:space="0" w:color="FFFFFF"/>
              <w:left w:val="single" w:sz="12" w:space="0" w:color="FFFFFF"/>
              <w:bottom w:val="single" w:sz="12" w:space="0" w:color="FFFFFF"/>
              <w:right w:val="single" w:sz="12" w:space="0" w:color="FFFFFF"/>
            </w:tcBorders>
            <w:shd w:val="clear" w:color="auto" w:fill="DADADB"/>
          </w:tcPr>
          <w:p w14:paraId="01E51633" w14:textId="761E56BE" w:rsidR="006B2902" w:rsidRPr="00621655" w:rsidRDefault="006B2902" w:rsidP="00553C4A">
            <w:pPr>
              <w:spacing w:after="17" w:line="259" w:lineRule="auto"/>
              <w:ind w:left="0" w:firstLine="0"/>
              <w:jc w:val="left"/>
              <w:rPr>
                <w:rFonts w:ascii="Merriweather Sans" w:hAnsi="Merriweather Sans"/>
                <w:color w:val="auto"/>
              </w:rPr>
            </w:pPr>
            <w:r w:rsidRPr="00621655">
              <w:rPr>
                <w:rFonts w:ascii="Merriweather Sans" w:hAnsi="Merriweather Sans"/>
                <w:b/>
                <w:color w:val="auto"/>
              </w:rPr>
              <w:t>FRECUENCIA</w:t>
            </w:r>
            <w:r w:rsidR="008A669C" w:rsidRPr="00621655">
              <w:rPr>
                <w:rFonts w:ascii="Merriweather Sans" w:hAnsi="Merriweather Sans"/>
                <w:b/>
                <w:color w:val="auto"/>
              </w:rPr>
              <w:t xml:space="preserve"> Y </w:t>
            </w:r>
            <w:r w:rsidRPr="00621655">
              <w:rPr>
                <w:rFonts w:ascii="Merriweather Sans" w:hAnsi="Merriweather Sans"/>
                <w:b/>
                <w:color w:val="auto"/>
              </w:rPr>
              <w:t>CALENDARIO SEMANAL</w:t>
            </w:r>
          </w:p>
        </w:tc>
        <w:tc>
          <w:tcPr>
            <w:tcW w:w="6915" w:type="dxa"/>
            <w:tcBorders>
              <w:top w:val="single" w:sz="2" w:space="0" w:color="DADADB"/>
              <w:left w:val="single" w:sz="12" w:space="0" w:color="FFFFFF"/>
              <w:bottom w:val="single" w:sz="2" w:space="0" w:color="F2F2F2"/>
              <w:right w:val="single" w:sz="12" w:space="0" w:color="FFFFFF"/>
            </w:tcBorders>
            <w:shd w:val="clear" w:color="auto" w:fill="DADADB"/>
          </w:tcPr>
          <w:p w14:paraId="4C914D89" w14:textId="78F03145"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 xml:space="preserve">Mínimo 3 </w:t>
            </w:r>
            <w:r w:rsidR="00553C4A" w:rsidRPr="00621655">
              <w:rPr>
                <w:rFonts w:ascii="Merriweather Sans" w:hAnsi="Merriweather Sans"/>
                <w:color w:val="auto"/>
              </w:rPr>
              <w:t>veces por semana</w:t>
            </w:r>
            <w:r w:rsidR="009324AE" w:rsidRPr="00621655">
              <w:rPr>
                <w:rFonts w:ascii="Merriweather Sans" w:hAnsi="Merriweather Sans"/>
                <w:color w:val="auto"/>
              </w:rPr>
              <w:t>.</w:t>
            </w:r>
          </w:p>
          <w:p w14:paraId="7D5864A6" w14:textId="319F2ED6" w:rsidR="006B2902" w:rsidRPr="00621655" w:rsidRDefault="006B2902" w:rsidP="007A4590">
            <w:pPr>
              <w:spacing w:after="19" w:line="259" w:lineRule="auto"/>
              <w:ind w:left="5" w:firstLine="0"/>
              <w:jc w:val="left"/>
              <w:rPr>
                <w:rFonts w:ascii="Merriweather Sans" w:hAnsi="Merriweather Sans"/>
                <w:color w:val="auto"/>
              </w:rPr>
            </w:pPr>
            <w:r w:rsidRPr="00621655">
              <w:rPr>
                <w:rFonts w:ascii="Merriweather Sans" w:hAnsi="Merriweather Sans"/>
                <w:color w:val="auto"/>
              </w:rPr>
              <w:t>Máximo 2 días entre servicios</w:t>
            </w:r>
            <w:r w:rsidR="00553C4A" w:rsidRPr="00621655">
              <w:rPr>
                <w:rFonts w:ascii="Merriweather Sans" w:hAnsi="Merriweather Sans"/>
                <w:color w:val="auto"/>
              </w:rPr>
              <w:t>.</w:t>
            </w:r>
          </w:p>
          <w:p w14:paraId="431A2A04" w14:textId="3B7EFCF7"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Lunes y sábado días imprescindible</w:t>
            </w:r>
            <w:r w:rsidR="00553C4A" w:rsidRPr="00621655">
              <w:rPr>
                <w:rFonts w:ascii="Merriweather Sans" w:hAnsi="Merriweather Sans"/>
                <w:color w:val="auto"/>
              </w:rPr>
              <w:t>s</w:t>
            </w:r>
            <w:r w:rsidRPr="00621655">
              <w:rPr>
                <w:rFonts w:ascii="Merriweather Sans" w:hAnsi="Merriweather Sans"/>
                <w:color w:val="auto"/>
              </w:rPr>
              <w:t xml:space="preserve"> </w:t>
            </w:r>
            <w:r w:rsidR="00553C4A" w:rsidRPr="00621655">
              <w:rPr>
                <w:rFonts w:ascii="Merriweather Sans" w:hAnsi="Merriweather Sans"/>
                <w:color w:val="auto"/>
              </w:rPr>
              <w:t>para</w:t>
            </w:r>
            <w:r w:rsidRPr="00621655">
              <w:rPr>
                <w:rFonts w:ascii="Merriweather Sans" w:hAnsi="Merriweather Sans"/>
                <w:color w:val="auto"/>
              </w:rPr>
              <w:t xml:space="preserve"> prestar el servicio.</w:t>
            </w:r>
          </w:p>
        </w:tc>
      </w:tr>
      <w:tr w:rsidR="006B2902" w:rsidRPr="00621655" w14:paraId="5870035F" w14:textId="77777777" w:rsidTr="005020B5">
        <w:trPr>
          <w:trHeight w:val="823"/>
        </w:trPr>
        <w:tc>
          <w:tcPr>
            <w:tcW w:w="1721"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46AAB81F" w14:textId="11BB6B25"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CALENDARIO ANUAL</w:t>
            </w:r>
          </w:p>
        </w:tc>
        <w:tc>
          <w:tcPr>
            <w:tcW w:w="6915" w:type="dxa"/>
            <w:tcBorders>
              <w:top w:val="single" w:sz="2" w:space="0" w:color="F2F2F2"/>
              <w:left w:val="single" w:sz="12" w:space="0" w:color="FFFFFF"/>
              <w:bottom w:val="single" w:sz="2" w:space="0" w:color="DADADB"/>
              <w:right w:val="single" w:sz="12" w:space="0" w:color="FFFFFF"/>
            </w:tcBorders>
            <w:shd w:val="clear" w:color="auto" w:fill="F2F2F2"/>
          </w:tcPr>
          <w:p w14:paraId="1E665FA5" w14:textId="46359782" w:rsidR="006B2902" w:rsidRPr="00621655" w:rsidRDefault="006B2902" w:rsidP="007A4590">
            <w:pPr>
              <w:spacing w:after="0" w:line="259" w:lineRule="auto"/>
              <w:ind w:left="5" w:right="58" w:firstLine="0"/>
              <w:rPr>
                <w:rFonts w:ascii="Merriweather Sans" w:hAnsi="Merriweather Sans"/>
                <w:color w:val="auto"/>
              </w:rPr>
            </w:pPr>
            <w:r w:rsidRPr="00621655">
              <w:rPr>
                <w:rFonts w:ascii="Merriweather Sans" w:hAnsi="Merriweather Sans"/>
                <w:color w:val="auto"/>
              </w:rPr>
              <w:t xml:space="preserve">En </w:t>
            </w:r>
            <w:r w:rsidR="00AF6F31" w:rsidRPr="00621655">
              <w:rPr>
                <w:rFonts w:ascii="Merriweather Sans" w:hAnsi="Merriweather Sans"/>
                <w:color w:val="auto"/>
              </w:rPr>
              <w:t>caso de que</w:t>
            </w:r>
            <w:r w:rsidRPr="00621655">
              <w:rPr>
                <w:rFonts w:ascii="Merriweather Sans" w:hAnsi="Merriweather Sans"/>
                <w:color w:val="auto"/>
              </w:rPr>
              <w:t xml:space="preserve"> el día previsto para la recogida sea festivo</w:t>
            </w:r>
            <w:r w:rsidR="00553C4A" w:rsidRPr="00621655">
              <w:rPr>
                <w:rFonts w:ascii="Merriweather Sans" w:hAnsi="Merriweather Sans"/>
                <w:color w:val="auto"/>
              </w:rPr>
              <w:t>,</w:t>
            </w:r>
            <w:r w:rsidRPr="00621655">
              <w:rPr>
                <w:rFonts w:ascii="Merriweather Sans" w:hAnsi="Merriweather Sans"/>
                <w:color w:val="auto"/>
              </w:rPr>
              <w:t xml:space="preserve"> la empresa concesionaria podrá adaptar el calendario manteniendo que el servicio se preste como máximo una vez cada tres días, respetando las frecuencias actuales</w:t>
            </w:r>
            <w:r w:rsidR="009324AE" w:rsidRPr="00621655">
              <w:rPr>
                <w:rFonts w:ascii="Merriweather Sans" w:hAnsi="Merriweather Sans"/>
                <w:color w:val="auto"/>
              </w:rPr>
              <w:t>.</w:t>
            </w:r>
          </w:p>
        </w:tc>
      </w:tr>
      <w:tr w:rsidR="006B2902" w:rsidRPr="00621655" w14:paraId="35477B69" w14:textId="77777777" w:rsidTr="005020B5">
        <w:trPr>
          <w:trHeight w:val="559"/>
        </w:trPr>
        <w:tc>
          <w:tcPr>
            <w:tcW w:w="1721" w:type="dxa"/>
            <w:tcBorders>
              <w:top w:val="single" w:sz="12" w:space="0" w:color="FFFFFF"/>
              <w:left w:val="single" w:sz="12" w:space="0" w:color="FFFFFF"/>
              <w:bottom w:val="single" w:sz="12" w:space="0" w:color="FFFFFF"/>
              <w:right w:val="single" w:sz="12" w:space="0" w:color="FFFFFF"/>
            </w:tcBorders>
            <w:shd w:val="clear" w:color="auto" w:fill="DADADB"/>
          </w:tcPr>
          <w:p w14:paraId="5CA2F639" w14:textId="62190D41" w:rsidR="006B2902" w:rsidRPr="00621655" w:rsidRDefault="006B2902" w:rsidP="009577FE">
            <w:pPr>
              <w:tabs>
                <w:tab w:val="right" w:pos="1645"/>
              </w:tabs>
              <w:spacing w:after="17" w:line="259" w:lineRule="auto"/>
              <w:ind w:left="0" w:firstLine="0"/>
              <w:jc w:val="left"/>
              <w:rPr>
                <w:rFonts w:ascii="Merriweather Sans" w:hAnsi="Merriweather Sans"/>
                <w:color w:val="auto"/>
              </w:rPr>
            </w:pPr>
            <w:r w:rsidRPr="00621655">
              <w:rPr>
                <w:rFonts w:ascii="Merriweather Sans" w:hAnsi="Merriweather Sans"/>
                <w:b/>
                <w:color w:val="auto"/>
              </w:rPr>
              <w:t>TURNO DEL SERVICIO</w:t>
            </w:r>
          </w:p>
        </w:tc>
        <w:tc>
          <w:tcPr>
            <w:tcW w:w="6915" w:type="dxa"/>
            <w:tcBorders>
              <w:top w:val="single" w:sz="2" w:space="0" w:color="DADADB"/>
              <w:left w:val="single" w:sz="12" w:space="0" w:color="FFFFFF"/>
              <w:bottom w:val="single" w:sz="2" w:space="0" w:color="F2F2F2"/>
              <w:right w:val="single" w:sz="12" w:space="0" w:color="FFFFFF"/>
            </w:tcBorders>
            <w:shd w:val="clear" w:color="auto" w:fill="DADADB"/>
            <w:vAlign w:val="center"/>
          </w:tcPr>
          <w:p w14:paraId="72CCC8FD" w14:textId="2D036635"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Mañana</w:t>
            </w:r>
          </w:p>
        </w:tc>
      </w:tr>
      <w:tr w:rsidR="006B2902" w:rsidRPr="00621655" w14:paraId="1D4D5A92" w14:textId="77777777" w:rsidTr="005020B5">
        <w:trPr>
          <w:trHeight w:val="557"/>
        </w:trPr>
        <w:tc>
          <w:tcPr>
            <w:tcW w:w="1721" w:type="dxa"/>
            <w:tcBorders>
              <w:top w:val="single" w:sz="12" w:space="0" w:color="FFFFFF"/>
              <w:left w:val="single" w:sz="12" w:space="0" w:color="FFFFFF"/>
              <w:bottom w:val="single" w:sz="12" w:space="0" w:color="FFFFFF"/>
              <w:right w:val="single" w:sz="12" w:space="0" w:color="FFFFFF"/>
            </w:tcBorders>
            <w:shd w:val="clear" w:color="auto" w:fill="F2F2F2"/>
          </w:tcPr>
          <w:p w14:paraId="113159C7" w14:textId="74AE69AD" w:rsidR="006B2902" w:rsidRPr="00621655" w:rsidRDefault="006B2902" w:rsidP="009577FE">
            <w:pPr>
              <w:tabs>
                <w:tab w:val="right" w:pos="1645"/>
              </w:tabs>
              <w:spacing w:after="17" w:line="259" w:lineRule="auto"/>
              <w:ind w:left="0" w:firstLine="0"/>
              <w:jc w:val="left"/>
              <w:rPr>
                <w:rFonts w:ascii="Merriweather Sans" w:hAnsi="Merriweather Sans"/>
                <w:color w:val="auto"/>
              </w:rPr>
            </w:pPr>
            <w:r w:rsidRPr="00621655">
              <w:rPr>
                <w:rFonts w:ascii="Merriweather Sans" w:hAnsi="Merriweather Sans"/>
                <w:b/>
                <w:color w:val="auto"/>
              </w:rPr>
              <w:t>RUTA DE RECOGIDA</w:t>
            </w:r>
          </w:p>
        </w:tc>
        <w:tc>
          <w:tcPr>
            <w:tcW w:w="6915" w:type="dxa"/>
            <w:tcBorders>
              <w:top w:val="single" w:sz="2" w:space="0" w:color="F2F2F2"/>
              <w:left w:val="single" w:sz="12" w:space="0" w:color="FFFFFF"/>
              <w:bottom w:val="single" w:sz="2" w:space="0" w:color="DADADB"/>
              <w:right w:val="single" w:sz="12" w:space="0" w:color="FFFFFF"/>
            </w:tcBorders>
            <w:shd w:val="clear" w:color="auto" w:fill="F2F2F2"/>
            <w:vAlign w:val="bottom"/>
          </w:tcPr>
          <w:p w14:paraId="2D4DD0BB" w14:textId="7674BABE"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No se podrá realizar el servicio en los horarios de alta afluencia de tráfico</w:t>
            </w:r>
          </w:p>
        </w:tc>
      </w:tr>
      <w:tr w:rsidR="006B2902" w:rsidRPr="00621655" w14:paraId="2AD87116" w14:textId="77777777" w:rsidTr="005020B5">
        <w:trPr>
          <w:trHeight w:val="559"/>
        </w:trPr>
        <w:tc>
          <w:tcPr>
            <w:tcW w:w="1721" w:type="dxa"/>
            <w:tcBorders>
              <w:top w:val="single" w:sz="12" w:space="0" w:color="FFFFFF"/>
              <w:left w:val="single" w:sz="12" w:space="0" w:color="FFFFFF"/>
              <w:bottom w:val="single" w:sz="12" w:space="0" w:color="FFFFFF"/>
              <w:right w:val="single" w:sz="12" w:space="0" w:color="FFFFFF"/>
            </w:tcBorders>
            <w:shd w:val="clear" w:color="auto" w:fill="DADADB"/>
          </w:tcPr>
          <w:p w14:paraId="3B985534" w14:textId="6062F8F9"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TRANSPORTE DEL RESIDUO</w:t>
            </w:r>
          </w:p>
        </w:tc>
        <w:tc>
          <w:tcPr>
            <w:tcW w:w="6915" w:type="dxa"/>
            <w:tcBorders>
              <w:top w:val="single" w:sz="2" w:space="0" w:color="DADADB"/>
              <w:left w:val="single" w:sz="12" w:space="0" w:color="FFFFFF"/>
              <w:bottom w:val="single" w:sz="2" w:space="0" w:color="F2F2F2"/>
              <w:right w:val="single" w:sz="12" w:space="0" w:color="FFFFFF"/>
            </w:tcBorders>
            <w:shd w:val="clear" w:color="auto" w:fill="DADADB"/>
          </w:tcPr>
          <w:p w14:paraId="5E096E47" w14:textId="63D7882C"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 xml:space="preserve">Los residuos serán trasladados a la planta correspondiente </w:t>
            </w:r>
            <w:r w:rsidR="003C30EA" w:rsidRPr="00621655">
              <w:rPr>
                <w:rFonts w:ascii="Merriweather Sans" w:hAnsi="Merriweather Sans"/>
                <w:color w:val="auto"/>
              </w:rPr>
              <w:t>en un plazo</w:t>
            </w:r>
            <w:r w:rsidRPr="00621655">
              <w:rPr>
                <w:rFonts w:ascii="Merriweather Sans" w:hAnsi="Merriweather Sans"/>
                <w:color w:val="auto"/>
              </w:rPr>
              <w:t xml:space="preserve"> máximo de 12 horas posteriormente a su recogida.</w:t>
            </w:r>
            <w:r w:rsidRPr="00621655">
              <w:rPr>
                <w:rFonts w:ascii="Merriweather Sans" w:hAnsi="Merriweather Sans"/>
                <w:b/>
                <w:color w:val="auto"/>
              </w:rPr>
              <w:t xml:space="preserve"> </w:t>
            </w:r>
          </w:p>
        </w:tc>
      </w:tr>
      <w:tr w:rsidR="006B2902" w:rsidRPr="00621655" w14:paraId="45744969" w14:textId="77777777" w:rsidTr="005020B5">
        <w:trPr>
          <w:trHeight w:val="1380"/>
        </w:trPr>
        <w:tc>
          <w:tcPr>
            <w:tcW w:w="1721"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4C7723EC" w14:textId="6CF7ACD5"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COMPOSICIÓN DE LOS EQUIPOS</w:t>
            </w:r>
          </w:p>
        </w:tc>
        <w:tc>
          <w:tcPr>
            <w:tcW w:w="6915" w:type="dxa"/>
            <w:tcBorders>
              <w:top w:val="single" w:sz="2" w:space="0" w:color="F2F2F2"/>
              <w:left w:val="single" w:sz="12" w:space="0" w:color="FFFFFF"/>
              <w:bottom w:val="single" w:sz="2" w:space="0" w:color="F2F2F2"/>
              <w:right w:val="single" w:sz="12" w:space="0" w:color="FFFFFF"/>
            </w:tcBorders>
            <w:shd w:val="clear" w:color="auto" w:fill="F2F2F2"/>
          </w:tcPr>
          <w:p w14:paraId="11A9E0CA" w14:textId="2687F44D" w:rsidR="006B2902" w:rsidRPr="00621655" w:rsidRDefault="006B2902" w:rsidP="007A4590">
            <w:pPr>
              <w:spacing w:after="0" w:line="296" w:lineRule="auto"/>
              <w:ind w:left="5" w:firstLine="0"/>
              <w:jc w:val="left"/>
              <w:rPr>
                <w:rFonts w:ascii="Merriweather Sans" w:hAnsi="Merriweather Sans"/>
                <w:color w:val="auto"/>
              </w:rPr>
            </w:pPr>
            <w:r w:rsidRPr="00621655">
              <w:rPr>
                <w:rFonts w:ascii="Merriweather Sans" w:hAnsi="Merriweather Sans"/>
                <w:color w:val="auto"/>
              </w:rPr>
              <w:t>Camión de carga bilateral con caja compactadora (mínimo 23 m</w:t>
            </w:r>
            <w:r w:rsidRPr="00621655">
              <w:rPr>
                <w:rFonts w:ascii="Merriweather Sans" w:hAnsi="Merriweather Sans"/>
                <w:color w:val="auto"/>
                <w:vertAlign w:val="superscript"/>
              </w:rPr>
              <w:t>3</w:t>
            </w:r>
            <w:r w:rsidRPr="00621655">
              <w:rPr>
                <w:rFonts w:ascii="Merriweather Sans" w:hAnsi="Merriweather Sans"/>
                <w:color w:val="auto"/>
              </w:rPr>
              <w:t>) + conductor</w:t>
            </w:r>
          </w:p>
          <w:p w14:paraId="3D2166DF" w14:textId="7F2D634A" w:rsidR="006B2902" w:rsidRPr="00621655" w:rsidRDefault="00610398" w:rsidP="007A4590">
            <w:pPr>
              <w:spacing w:after="0" w:line="259" w:lineRule="auto"/>
              <w:ind w:left="2" w:firstLine="0"/>
              <w:jc w:val="left"/>
              <w:rPr>
                <w:rFonts w:ascii="Merriweather Sans" w:hAnsi="Merriweather Sans"/>
                <w:color w:val="auto"/>
              </w:rPr>
            </w:pPr>
            <w:r w:rsidRPr="00621655">
              <w:rPr>
                <w:rFonts w:ascii="Merriweather Sans" w:eastAsia="Calibri" w:hAnsi="Merriweather Sans" w:cs="Calibri"/>
                <w:noProof/>
                <w:color w:val="auto"/>
              </w:rPr>
              <mc:AlternateContent>
                <mc:Choice Requires="wpg">
                  <w:drawing>
                    <wp:inline distT="0" distB="0" distL="0" distR="0" wp14:anchorId="0F7742B5" wp14:editId="1D94BE08">
                      <wp:extent cx="1173480" cy="546100"/>
                      <wp:effectExtent l="0" t="0" r="0" b="57150"/>
                      <wp:docPr id="9144" name="Group 2331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73480" cy="546100"/>
                                <a:chOff x="0" y="0"/>
                                <a:chExt cx="11734" cy="5459"/>
                              </a:xfrm>
                            </wpg:grpSpPr>
                            <pic:pic xmlns:pic="http://schemas.openxmlformats.org/drawingml/2006/picture">
                              <pic:nvPicPr>
                                <pic:cNvPr id="9145" name="Picture 1334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350"/>
                                  <a:ext cx="6156" cy="4618"/>
                                </a:xfrm>
                                <a:prstGeom prst="rect">
                                  <a:avLst/>
                                </a:prstGeom>
                                <a:noFill/>
                                <a:extLst>
                                  <a:ext uri="{909E8E84-426E-40DD-AFC4-6F175D3DCCD1}">
                                    <a14:hiddenFill xmlns:a14="http://schemas.microsoft.com/office/drawing/2010/main">
                                      <a:solidFill>
                                        <a:srgbClr val="FFFFFF"/>
                                      </a:solidFill>
                                    </a14:hiddenFill>
                                  </a:ext>
                                </a:extLst>
                              </pic:spPr>
                            </pic:pic>
                            <wps:wsp>
                              <wps:cNvPr id="9146" name="Rectangle 13346"/>
                              <wps:cNvSpPr>
                                <a:spLocks noChangeArrowheads="1"/>
                              </wps:cNvSpPr>
                              <wps:spPr bwMode="auto">
                                <a:xfrm>
                                  <a:off x="6187" y="3695"/>
                                  <a:ext cx="1399"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5DC338"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9147" name="Picture 13348"/>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7239" y="0"/>
                                  <a:ext cx="4495" cy="4968"/>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0F7742B5" id="Group 233105" o:spid="_x0000_s1094" style="width:92.4pt;height:43pt;mso-position-horizontal-relative:char;mso-position-vertical-relative:line" coordsize="11734,5459"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">
                      <v:shape id="Picture 13345" o:spid="_x0000_s1095" type="#_x0000_t75" style="position:absolute;top:350;width:6156;height:46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">
                        <v:imagedata r:id="rId32" o:title=""/>
                      </v:shape>
                      <v:rect id="Rectangle 13346" o:spid="_x0000_s1096" style="position:absolute;left:6187;top:3695;width:1399;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" filled="f" stroked="f">
                        <v:textbox inset="0,0,0,0">
                          <w:txbxContent>
                            <w:p w14:paraId="375DC338" w14:textId="77777777" w:rsidR="008B2713" w:rsidRDefault="008B2713" w:rsidP="006B2902">
                              <w:pPr>
                                <w:spacing w:after="160" w:line="259" w:lineRule="auto"/>
                                <w:ind w:left="0" w:firstLine="0"/>
                                <w:jc w:val="left"/>
                              </w:pPr>
                              <w:r>
                                <w:rPr>
                                  <w:b/>
                                </w:rPr>
                                <w:t xml:space="preserve">   </w:t>
                              </w:r>
                            </w:p>
                          </w:txbxContent>
                        </v:textbox>
                      </v:rect>
                      <v:shape id="Picture 13348" o:spid="_x0000_s1097" type="#_x0000_t75" style="position:absolute;left:7239;width:4495;height:49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">
                        <v:imagedata r:id="rId29" o:title=""/>
                      </v:shape>
                      <w10:anchorlock/>
                    </v:group>
                  </w:pict>
                </mc:Fallback>
              </mc:AlternateContent>
            </w:r>
          </w:p>
        </w:tc>
      </w:tr>
      <w:tr w:rsidR="006B2902" w:rsidRPr="00621655" w14:paraId="744BB04E" w14:textId="77777777" w:rsidTr="005020B5">
        <w:trPr>
          <w:trHeight w:val="555"/>
        </w:trPr>
        <w:tc>
          <w:tcPr>
            <w:tcW w:w="1721"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1931172A" w14:textId="0E7300F0"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PLANOS</w:t>
            </w:r>
          </w:p>
        </w:tc>
        <w:tc>
          <w:tcPr>
            <w:tcW w:w="6915" w:type="dxa"/>
            <w:tcBorders>
              <w:top w:val="single" w:sz="2" w:space="0" w:color="F2F2F2"/>
              <w:left w:val="single" w:sz="12" w:space="0" w:color="FFFFFF"/>
              <w:bottom w:val="single" w:sz="12" w:space="0" w:color="FFFFFF"/>
              <w:right w:val="single" w:sz="12" w:space="0" w:color="FFFFFF"/>
            </w:tcBorders>
            <w:shd w:val="clear" w:color="auto" w:fill="F2F2F2"/>
          </w:tcPr>
          <w:p w14:paraId="0B526DD1" w14:textId="7E2ABF8F"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 xml:space="preserve">La ubicación de </w:t>
            </w:r>
            <w:r w:rsidR="00003C8E" w:rsidRPr="00621655">
              <w:rPr>
                <w:rFonts w:ascii="Merriweather Sans" w:hAnsi="Merriweather Sans"/>
                <w:color w:val="auto"/>
              </w:rPr>
              <w:t xml:space="preserve">los </w:t>
            </w:r>
            <w:r w:rsidRPr="00621655">
              <w:rPr>
                <w:rFonts w:ascii="Merriweather Sans" w:hAnsi="Merriweather Sans"/>
                <w:color w:val="auto"/>
              </w:rPr>
              <w:t xml:space="preserve">contenedores bilaterales </w:t>
            </w:r>
            <w:r w:rsidR="00423E6F" w:rsidRPr="00621655">
              <w:rPr>
                <w:rFonts w:ascii="Merriweather Sans" w:hAnsi="Merriweather Sans"/>
                <w:color w:val="auto"/>
              </w:rPr>
              <w:t>en Tiana</w:t>
            </w:r>
            <w:r w:rsidRPr="00621655">
              <w:rPr>
                <w:rFonts w:ascii="Merriweather Sans" w:hAnsi="Merriweather Sans"/>
                <w:color w:val="auto"/>
              </w:rPr>
              <w:t xml:space="preserve"> y Pont </w:t>
            </w:r>
            <w:r w:rsidR="000511FF" w:rsidRPr="00621655">
              <w:rPr>
                <w:rFonts w:ascii="Merriweather Sans" w:hAnsi="Merriweather Sans"/>
                <w:color w:val="auto"/>
              </w:rPr>
              <w:t>Vell</w:t>
            </w:r>
            <w:r w:rsidRPr="00621655">
              <w:rPr>
                <w:rFonts w:ascii="Merriweather Sans" w:hAnsi="Merriweather Sans"/>
                <w:color w:val="auto"/>
              </w:rPr>
              <w:t xml:space="preserve"> se encuentra detallada </w:t>
            </w:r>
            <w:r w:rsidR="007D4A8A" w:rsidRPr="00621655">
              <w:rPr>
                <w:rFonts w:ascii="Merriweather Sans" w:hAnsi="Merriweather Sans"/>
                <w:color w:val="auto"/>
              </w:rPr>
              <w:t>en el</w:t>
            </w:r>
            <w:r w:rsidRPr="00621655">
              <w:rPr>
                <w:rFonts w:ascii="Merriweather Sans" w:hAnsi="Merriweather Sans"/>
                <w:color w:val="auto"/>
              </w:rPr>
              <w:t xml:space="preserve"> Anexo 7.</w:t>
            </w:r>
          </w:p>
        </w:tc>
      </w:tr>
    </w:tbl>
    <w:p w14:paraId="16B7A82F" w14:textId="77777777" w:rsidR="006B2902" w:rsidRPr="00621655" w:rsidRDefault="006B2902" w:rsidP="006B2902">
      <w:pPr>
        <w:spacing w:after="139" w:line="259" w:lineRule="auto"/>
        <w:ind w:left="75" w:firstLine="0"/>
        <w:jc w:val="left"/>
        <w:rPr>
          <w:rFonts w:ascii="Merriweather Sans" w:hAnsi="Merriweather Sans"/>
          <w:color w:val="auto"/>
          <w:sz w:val="22"/>
        </w:rPr>
      </w:pPr>
      <w:r w:rsidRPr="00621655">
        <w:rPr>
          <w:rFonts w:ascii="Merriweather Sans" w:hAnsi="Merriweather Sans"/>
          <w:color w:val="auto"/>
          <w:sz w:val="22"/>
        </w:rPr>
        <w:t xml:space="preserve"> </w:t>
      </w:r>
    </w:p>
    <w:p w14:paraId="1EBBD2B1" w14:textId="73462853" w:rsidR="006B2902" w:rsidRPr="00621655" w:rsidRDefault="006B2902" w:rsidP="006B2902">
      <w:pPr>
        <w:spacing w:after="3" w:line="252" w:lineRule="auto"/>
        <w:ind w:left="19"/>
        <w:jc w:val="left"/>
        <w:rPr>
          <w:rFonts w:ascii="Merriweather Sans" w:hAnsi="Merriweather Sans"/>
          <w:color w:val="auto"/>
          <w:sz w:val="22"/>
        </w:rPr>
      </w:pPr>
      <w:r w:rsidRPr="00621655">
        <w:rPr>
          <w:rFonts w:ascii="Merriweather Sans" w:hAnsi="Merriweather Sans"/>
          <w:b/>
          <w:color w:val="auto"/>
          <w:sz w:val="22"/>
        </w:rPr>
        <w:t xml:space="preserve">4.3.5.3. RECOGIDA DE CARGA BILATERAL DE </w:t>
      </w:r>
      <w:r w:rsidR="00003C8E" w:rsidRPr="00621655">
        <w:rPr>
          <w:rFonts w:ascii="Merriweather Sans" w:hAnsi="Merriweather Sans"/>
          <w:b/>
          <w:color w:val="auto"/>
          <w:sz w:val="22"/>
        </w:rPr>
        <w:t xml:space="preserve">LA </w:t>
      </w:r>
      <w:r w:rsidRPr="00621655">
        <w:rPr>
          <w:rFonts w:ascii="Merriweather Sans" w:hAnsi="Merriweather Sans"/>
          <w:b/>
          <w:color w:val="auto"/>
          <w:sz w:val="22"/>
        </w:rPr>
        <w:t>FRACCIÓN PAPEL-CARTÓN</w:t>
      </w:r>
    </w:p>
    <w:tbl>
      <w:tblPr>
        <w:tblW w:w="8636" w:type="dxa"/>
        <w:tblInd w:w="9" w:type="dxa"/>
        <w:tblCellMar>
          <w:left w:w="66" w:type="dxa"/>
          <w:right w:w="12" w:type="dxa"/>
        </w:tblCellMar>
        <w:tblLook w:val="04A0" w:firstRow="1" w:lastRow="0" w:firstColumn="1" w:lastColumn="0" w:noHBand="0" w:noVBand="1"/>
      </w:tblPr>
      <w:tblGrid>
        <w:gridCol w:w="1732"/>
        <w:gridCol w:w="6904"/>
      </w:tblGrid>
      <w:tr w:rsidR="006B2902" w:rsidRPr="00621655" w14:paraId="459B8CDE" w14:textId="77777777" w:rsidTr="007A4590">
        <w:trPr>
          <w:trHeight w:val="30"/>
        </w:trPr>
        <w:tc>
          <w:tcPr>
            <w:tcW w:w="8636" w:type="dxa"/>
            <w:gridSpan w:val="2"/>
            <w:tcBorders>
              <w:top w:val="nil"/>
              <w:left w:val="single" w:sz="12" w:space="0" w:color="FFFFFF"/>
              <w:bottom w:val="single" w:sz="2" w:space="0" w:color="818181"/>
              <w:right w:val="single" w:sz="12" w:space="0" w:color="FFFFFF"/>
            </w:tcBorders>
          </w:tcPr>
          <w:p w14:paraId="268E8BF2"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466C6C97" w14:textId="77777777" w:rsidTr="007A4590">
        <w:trPr>
          <w:trHeight w:val="316"/>
        </w:trPr>
        <w:tc>
          <w:tcPr>
            <w:tcW w:w="8636" w:type="dxa"/>
            <w:gridSpan w:val="2"/>
            <w:tcBorders>
              <w:top w:val="single" w:sz="2" w:space="0" w:color="818181"/>
              <w:left w:val="single" w:sz="12" w:space="0" w:color="FFFFFF"/>
              <w:bottom w:val="single" w:sz="2" w:space="0" w:color="F2F2F2"/>
              <w:right w:val="single" w:sz="12" w:space="0" w:color="FFFFFF"/>
            </w:tcBorders>
            <w:shd w:val="clear" w:color="auto" w:fill="818181"/>
          </w:tcPr>
          <w:p w14:paraId="7B780533" w14:textId="7C625A87" w:rsidR="006B2902" w:rsidRPr="00621655" w:rsidRDefault="006B2902" w:rsidP="007A4590">
            <w:pPr>
              <w:spacing w:after="0" w:line="259" w:lineRule="auto"/>
              <w:ind w:left="720" w:firstLine="0"/>
              <w:jc w:val="left"/>
              <w:rPr>
                <w:rFonts w:ascii="Merriweather Sans" w:hAnsi="Merriweather Sans"/>
                <w:color w:val="auto"/>
              </w:rPr>
            </w:pPr>
            <w:r w:rsidRPr="00621655">
              <w:rPr>
                <w:rFonts w:ascii="Merriweather Sans" w:hAnsi="Merriweather Sans"/>
                <w:b/>
                <w:color w:val="auto"/>
              </w:rPr>
              <w:t>RECOGIDA BILATERAL</w:t>
            </w:r>
            <w:r w:rsidR="009324AE" w:rsidRPr="00621655">
              <w:rPr>
                <w:rFonts w:ascii="Merriweather Sans" w:hAnsi="Merriweather Sans"/>
                <w:b/>
                <w:color w:val="auto"/>
              </w:rPr>
              <w:t xml:space="preserve"> </w:t>
            </w:r>
            <w:r w:rsidRPr="00621655">
              <w:rPr>
                <w:rFonts w:ascii="Merriweather Sans" w:hAnsi="Merriweather Sans"/>
                <w:b/>
                <w:color w:val="auto"/>
              </w:rPr>
              <w:t xml:space="preserve">DEL PAPEL Y CARTÓN </w:t>
            </w:r>
          </w:p>
        </w:tc>
      </w:tr>
      <w:tr w:rsidR="006B2902" w:rsidRPr="00621655" w14:paraId="1B4ED169" w14:textId="77777777" w:rsidTr="005020B5">
        <w:trPr>
          <w:trHeight w:val="929"/>
        </w:trPr>
        <w:tc>
          <w:tcPr>
            <w:tcW w:w="1717"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488EA875" w14:textId="103B16EC"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DESCRIPCIÓN DEL SERVICIO</w:t>
            </w:r>
          </w:p>
        </w:tc>
        <w:tc>
          <w:tcPr>
            <w:tcW w:w="6919" w:type="dxa"/>
            <w:tcBorders>
              <w:top w:val="single" w:sz="2" w:space="0" w:color="F2F2F2"/>
              <w:left w:val="single" w:sz="12" w:space="0" w:color="FFFFFF"/>
              <w:bottom w:val="single" w:sz="2" w:space="0" w:color="DADADB"/>
              <w:right w:val="single" w:sz="12" w:space="0" w:color="FFFFFF"/>
            </w:tcBorders>
            <w:shd w:val="clear" w:color="auto" w:fill="F2F2F2"/>
            <w:vAlign w:val="center"/>
          </w:tcPr>
          <w:p w14:paraId="23E174E9" w14:textId="6585F4AE"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Recogida de los residuos depositados en los contenedores de carga bilateral destinados a la recogida de la fracción papel y cartón.</w:t>
            </w:r>
          </w:p>
        </w:tc>
      </w:tr>
      <w:tr w:rsidR="006B2902" w:rsidRPr="00621655" w14:paraId="1F46E249" w14:textId="77777777" w:rsidTr="005020B5">
        <w:trPr>
          <w:trHeight w:val="559"/>
        </w:trPr>
        <w:tc>
          <w:tcPr>
            <w:tcW w:w="1717" w:type="dxa"/>
            <w:tcBorders>
              <w:top w:val="single" w:sz="12" w:space="0" w:color="FFFFFF"/>
              <w:left w:val="single" w:sz="12" w:space="0" w:color="FFFFFF"/>
              <w:bottom w:val="single" w:sz="12" w:space="0" w:color="FFFFFF"/>
              <w:right w:val="single" w:sz="12" w:space="0" w:color="FFFFFF"/>
            </w:tcBorders>
            <w:shd w:val="clear" w:color="auto" w:fill="DADADB"/>
          </w:tcPr>
          <w:p w14:paraId="3C393BE9" w14:textId="6C816515" w:rsidR="006B2902" w:rsidRPr="00621655" w:rsidRDefault="006B2902" w:rsidP="009577FE">
            <w:pPr>
              <w:tabs>
                <w:tab w:val="right" w:pos="1564"/>
              </w:tabs>
              <w:spacing w:after="17" w:line="259" w:lineRule="auto"/>
              <w:ind w:left="0" w:firstLine="0"/>
              <w:jc w:val="left"/>
              <w:rPr>
                <w:rFonts w:ascii="Merriweather Sans" w:hAnsi="Merriweather Sans"/>
                <w:color w:val="auto"/>
              </w:rPr>
            </w:pPr>
            <w:r w:rsidRPr="00621655">
              <w:rPr>
                <w:rFonts w:ascii="Merriweather Sans" w:hAnsi="Merriweather Sans"/>
                <w:b/>
                <w:color w:val="auto"/>
              </w:rPr>
              <w:t xml:space="preserve">ÁMBITO </w:t>
            </w:r>
            <w:r w:rsidR="0041087D" w:rsidRPr="00621655">
              <w:rPr>
                <w:rFonts w:ascii="Merriweather Sans" w:hAnsi="Merriweather Sans"/>
                <w:b/>
                <w:color w:val="auto"/>
              </w:rPr>
              <w:t>DE LA RECOGIDA</w:t>
            </w:r>
          </w:p>
        </w:tc>
        <w:tc>
          <w:tcPr>
            <w:tcW w:w="6919" w:type="dxa"/>
            <w:tcBorders>
              <w:top w:val="single" w:sz="2" w:space="0" w:color="DADADB"/>
              <w:left w:val="single" w:sz="12" w:space="0" w:color="FFFFFF"/>
              <w:bottom w:val="single" w:sz="2" w:space="0" w:color="F2F2F2"/>
              <w:right w:val="single" w:sz="12" w:space="0" w:color="FFFFFF"/>
            </w:tcBorders>
            <w:shd w:val="clear" w:color="auto" w:fill="DADADB"/>
            <w:vAlign w:val="bottom"/>
          </w:tcPr>
          <w:p w14:paraId="7ABC2791" w14:textId="5F08B337"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 xml:space="preserve">Barrio de </w:t>
            </w:r>
            <w:r w:rsidR="00F706DB" w:rsidRPr="00621655">
              <w:rPr>
                <w:rFonts w:ascii="Merriweather Sans" w:hAnsi="Merriweather Sans"/>
                <w:color w:val="auto"/>
              </w:rPr>
              <w:t>Tiana-Pont Vell</w:t>
            </w:r>
            <w:r w:rsidRPr="00621655">
              <w:rPr>
                <w:rFonts w:ascii="Merriweather Sans" w:hAnsi="Merriweather Sans"/>
                <w:color w:val="auto"/>
              </w:rPr>
              <w:t>.</w:t>
            </w:r>
          </w:p>
        </w:tc>
      </w:tr>
      <w:tr w:rsidR="006B2902" w:rsidRPr="00621655" w14:paraId="2A91E14E" w14:textId="77777777" w:rsidTr="005020B5">
        <w:trPr>
          <w:trHeight w:val="559"/>
        </w:trPr>
        <w:tc>
          <w:tcPr>
            <w:tcW w:w="1717" w:type="dxa"/>
            <w:tcBorders>
              <w:top w:val="single" w:sz="12" w:space="0" w:color="FFFFFF"/>
              <w:left w:val="single" w:sz="12" w:space="0" w:color="FFFFFF"/>
              <w:bottom w:val="single" w:sz="12" w:space="0" w:color="FFFFFF"/>
              <w:right w:val="single" w:sz="12" w:space="0" w:color="FFFFFF"/>
            </w:tcBorders>
            <w:shd w:val="clear" w:color="auto" w:fill="F2F2F2"/>
          </w:tcPr>
          <w:p w14:paraId="7D63C0B0" w14:textId="66F13AE2" w:rsidR="006B2902" w:rsidRPr="00621655" w:rsidRDefault="006B2902" w:rsidP="007A4590">
            <w:pPr>
              <w:spacing w:after="0" w:line="259" w:lineRule="auto"/>
              <w:ind w:left="0" w:right="22" w:firstLine="0"/>
              <w:jc w:val="left"/>
              <w:rPr>
                <w:rFonts w:ascii="Merriweather Sans" w:hAnsi="Merriweather Sans"/>
                <w:color w:val="auto"/>
              </w:rPr>
            </w:pPr>
            <w:r w:rsidRPr="00621655">
              <w:rPr>
                <w:rFonts w:ascii="Merriweather Sans" w:hAnsi="Merriweather Sans"/>
                <w:b/>
                <w:color w:val="auto"/>
              </w:rPr>
              <w:t xml:space="preserve">NORMATIVA </w:t>
            </w:r>
            <w:r w:rsidR="0041087D" w:rsidRPr="00621655">
              <w:rPr>
                <w:rFonts w:ascii="Merriweather Sans" w:hAnsi="Merriweather Sans"/>
                <w:b/>
                <w:color w:val="auto"/>
              </w:rPr>
              <w:t>DE LA RECOGIDA</w:t>
            </w:r>
          </w:p>
        </w:tc>
        <w:tc>
          <w:tcPr>
            <w:tcW w:w="6919" w:type="dxa"/>
            <w:tcBorders>
              <w:top w:val="single" w:sz="2" w:space="0" w:color="F2F2F2"/>
              <w:left w:val="single" w:sz="12" w:space="0" w:color="FFFFFF"/>
              <w:bottom w:val="single" w:sz="2" w:space="0" w:color="DADADB"/>
              <w:right w:val="single" w:sz="12" w:space="0" w:color="FFFFFF"/>
            </w:tcBorders>
            <w:shd w:val="clear" w:color="auto" w:fill="F2F2F2"/>
            <w:vAlign w:val="center"/>
          </w:tcPr>
          <w:p w14:paraId="76E42CA6" w14:textId="6BD0366B" w:rsidR="006B2902" w:rsidRPr="00621655" w:rsidRDefault="00553C4A"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Información detallada</w:t>
            </w:r>
            <w:r w:rsidR="006B2902" w:rsidRPr="00621655">
              <w:rPr>
                <w:rFonts w:ascii="Merriweather Sans" w:hAnsi="Merriweather Sans"/>
                <w:color w:val="auto"/>
              </w:rPr>
              <w:t xml:space="preserve"> en los puntos 4.3.4 y 4.2.3</w:t>
            </w:r>
          </w:p>
        </w:tc>
      </w:tr>
      <w:tr w:rsidR="006B2902" w:rsidRPr="00621655" w14:paraId="0C5B7DBC" w14:textId="77777777" w:rsidTr="005020B5">
        <w:trPr>
          <w:trHeight w:val="823"/>
        </w:trPr>
        <w:tc>
          <w:tcPr>
            <w:tcW w:w="1717" w:type="dxa"/>
            <w:tcBorders>
              <w:top w:val="single" w:sz="12" w:space="0" w:color="FFFFFF"/>
              <w:left w:val="single" w:sz="12" w:space="0" w:color="FFFFFF"/>
              <w:bottom w:val="single" w:sz="12" w:space="0" w:color="FFFFFF"/>
              <w:right w:val="single" w:sz="12" w:space="0" w:color="FFFFFF"/>
            </w:tcBorders>
            <w:shd w:val="clear" w:color="auto" w:fill="DADADB"/>
          </w:tcPr>
          <w:p w14:paraId="37CC9102" w14:textId="6EBE5E70" w:rsidR="006B2902" w:rsidRPr="00621655" w:rsidRDefault="006B2902" w:rsidP="009577FE">
            <w:pPr>
              <w:spacing w:after="17" w:line="259" w:lineRule="auto"/>
              <w:ind w:left="0" w:firstLine="0"/>
              <w:jc w:val="left"/>
              <w:rPr>
                <w:rFonts w:ascii="Merriweather Sans" w:hAnsi="Merriweather Sans"/>
                <w:color w:val="auto"/>
              </w:rPr>
            </w:pPr>
            <w:r w:rsidRPr="00621655">
              <w:rPr>
                <w:rFonts w:ascii="Merriweather Sans" w:hAnsi="Merriweather Sans"/>
                <w:b/>
                <w:color w:val="auto"/>
              </w:rPr>
              <w:t>USUARIOS OBJETO DE LA RECOGIDA</w:t>
            </w:r>
          </w:p>
        </w:tc>
        <w:tc>
          <w:tcPr>
            <w:tcW w:w="6919" w:type="dxa"/>
            <w:tcBorders>
              <w:top w:val="single" w:sz="2" w:space="0" w:color="DADADB"/>
              <w:left w:val="single" w:sz="12" w:space="0" w:color="FFFFFF"/>
              <w:bottom w:val="single" w:sz="2" w:space="0" w:color="F2F2F2"/>
              <w:right w:val="single" w:sz="12" w:space="0" w:color="FFFFFF"/>
            </w:tcBorders>
            <w:shd w:val="clear" w:color="auto" w:fill="DADADB"/>
            <w:vAlign w:val="center"/>
          </w:tcPr>
          <w:p w14:paraId="3DE3CAA6" w14:textId="6C501563" w:rsidR="006B2902" w:rsidRPr="00621655" w:rsidRDefault="006B2902" w:rsidP="006B2902">
            <w:pPr>
              <w:numPr>
                <w:ilvl w:val="0"/>
                <w:numId w:val="115"/>
              </w:numPr>
              <w:spacing w:after="15" w:line="259" w:lineRule="auto"/>
              <w:ind w:hanging="360"/>
              <w:jc w:val="left"/>
              <w:rPr>
                <w:rFonts w:ascii="Merriweather Sans" w:hAnsi="Merriweather Sans"/>
                <w:color w:val="auto"/>
              </w:rPr>
            </w:pPr>
            <w:r w:rsidRPr="00621655">
              <w:rPr>
                <w:rFonts w:ascii="Merriweather Sans" w:hAnsi="Merriweather Sans"/>
                <w:color w:val="auto"/>
              </w:rPr>
              <w:t>Usuarios domésticos</w:t>
            </w:r>
            <w:r w:rsidR="00003C8E" w:rsidRPr="00621655">
              <w:rPr>
                <w:rFonts w:ascii="Merriweather Sans" w:hAnsi="Merriweather Sans"/>
                <w:color w:val="auto"/>
              </w:rPr>
              <w:t>.</w:t>
            </w:r>
          </w:p>
          <w:p w14:paraId="66E222BC" w14:textId="1B3B4C0F" w:rsidR="006B2902" w:rsidRPr="00621655" w:rsidRDefault="006B2902" w:rsidP="006B2902">
            <w:pPr>
              <w:numPr>
                <w:ilvl w:val="0"/>
                <w:numId w:val="115"/>
              </w:numPr>
              <w:spacing w:after="0" w:line="259" w:lineRule="auto"/>
              <w:ind w:hanging="360"/>
              <w:jc w:val="left"/>
              <w:rPr>
                <w:rFonts w:ascii="Merriweather Sans" w:hAnsi="Merriweather Sans"/>
                <w:color w:val="auto"/>
              </w:rPr>
            </w:pPr>
            <w:r w:rsidRPr="00621655">
              <w:rPr>
                <w:rFonts w:ascii="Merriweather Sans" w:hAnsi="Merriweather Sans"/>
                <w:color w:val="auto"/>
              </w:rPr>
              <w:t xml:space="preserve">Usuarios comerciales no incluidos en el servicio </w:t>
            </w:r>
            <w:r w:rsidR="006C162E" w:rsidRPr="00621655">
              <w:rPr>
                <w:rFonts w:ascii="Merriweather Sans" w:hAnsi="Merriweather Sans"/>
                <w:color w:val="auto"/>
              </w:rPr>
              <w:t>puerta a puerta</w:t>
            </w:r>
            <w:r w:rsidRPr="00621655">
              <w:rPr>
                <w:rFonts w:ascii="Merriweather Sans" w:hAnsi="Merriweather Sans"/>
                <w:color w:val="auto"/>
              </w:rPr>
              <w:t xml:space="preserve"> de papel</w:t>
            </w:r>
            <w:r w:rsidR="00003C8E" w:rsidRPr="00621655">
              <w:rPr>
                <w:rFonts w:ascii="Merriweather Sans" w:hAnsi="Merriweather Sans"/>
                <w:color w:val="auto"/>
              </w:rPr>
              <w:t xml:space="preserve"> y </w:t>
            </w:r>
            <w:r w:rsidRPr="00621655">
              <w:rPr>
                <w:rFonts w:ascii="Merriweather Sans" w:hAnsi="Merriweather Sans"/>
                <w:color w:val="auto"/>
              </w:rPr>
              <w:t>cartón.</w:t>
            </w:r>
          </w:p>
        </w:tc>
      </w:tr>
      <w:tr w:rsidR="006B2902" w:rsidRPr="00621655" w14:paraId="5920E59A" w14:textId="77777777" w:rsidTr="005020B5">
        <w:trPr>
          <w:trHeight w:val="1089"/>
        </w:trPr>
        <w:tc>
          <w:tcPr>
            <w:tcW w:w="1717"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0F4F422B" w14:textId="08ACF84D" w:rsidR="006B2902" w:rsidRPr="00621655" w:rsidRDefault="006B2902" w:rsidP="009577FE">
            <w:pPr>
              <w:tabs>
                <w:tab w:val="right" w:pos="1564"/>
              </w:tabs>
              <w:spacing w:after="17" w:line="259" w:lineRule="auto"/>
              <w:ind w:left="0" w:firstLine="0"/>
              <w:jc w:val="left"/>
              <w:rPr>
                <w:rFonts w:ascii="Merriweather Sans" w:hAnsi="Merriweather Sans"/>
                <w:color w:val="auto"/>
              </w:rPr>
            </w:pPr>
            <w:r w:rsidRPr="00621655">
              <w:rPr>
                <w:rFonts w:ascii="Merriweather Sans" w:hAnsi="Merriweather Sans"/>
                <w:b/>
                <w:color w:val="auto"/>
              </w:rPr>
              <w:lastRenderedPageBreak/>
              <w:t>N.º DE CONTENEDORES</w:t>
            </w:r>
          </w:p>
        </w:tc>
        <w:tc>
          <w:tcPr>
            <w:tcW w:w="6919" w:type="dxa"/>
            <w:tcBorders>
              <w:top w:val="single" w:sz="2" w:space="0" w:color="F2F2F2"/>
              <w:left w:val="single" w:sz="12" w:space="0" w:color="FFFFFF"/>
              <w:bottom w:val="single" w:sz="2" w:space="0" w:color="DADADB"/>
              <w:right w:val="single" w:sz="12" w:space="0" w:color="FFFFFF"/>
            </w:tcBorders>
            <w:shd w:val="clear" w:color="auto" w:fill="F2F2F2"/>
          </w:tcPr>
          <w:p w14:paraId="6EAA3460" w14:textId="4CE1ACBF"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19 contenedores.</w:t>
            </w:r>
          </w:p>
          <w:p w14:paraId="12A82F07" w14:textId="6733BA25" w:rsidR="006B2902" w:rsidRPr="00621655" w:rsidRDefault="006B2902" w:rsidP="007A4590">
            <w:pPr>
              <w:spacing w:after="0" w:line="259" w:lineRule="auto"/>
              <w:ind w:left="5" w:right="54" w:firstLine="0"/>
              <w:rPr>
                <w:rFonts w:ascii="Merriweather Sans" w:hAnsi="Merriweather Sans"/>
                <w:color w:val="auto"/>
              </w:rPr>
            </w:pPr>
            <w:r w:rsidRPr="00621655">
              <w:rPr>
                <w:rFonts w:ascii="Merriweather Sans" w:hAnsi="Merriweather Sans"/>
                <w:color w:val="auto"/>
              </w:rPr>
              <w:t>El licitador tendrá que prever la recogida de hasta un 15% más de contenedores sin coste adicional</w:t>
            </w:r>
            <w:r w:rsidR="00003C8E" w:rsidRPr="00621655">
              <w:rPr>
                <w:rFonts w:ascii="Merriweather Sans" w:hAnsi="Merriweather Sans"/>
                <w:color w:val="auto"/>
              </w:rPr>
              <w:t>, a</w:t>
            </w:r>
            <w:r w:rsidRPr="00621655">
              <w:rPr>
                <w:rFonts w:ascii="Merriweather Sans" w:hAnsi="Merriweather Sans"/>
                <w:color w:val="auto"/>
              </w:rPr>
              <w:t>nte el posible aumento de</w:t>
            </w:r>
            <w:r w:rsidR="00003C8E" w:rsidRPr="00621655">
              <w:rPr>
                <w:rFonts w:ascii="Merriweather Sans" w:hAnsi="Merriweather Sans"/>
                <w:color w:val="auto"/>
              </w:rPr>
              <w:t>l</w:t>
            </w:r>
            <w:r w:rsidRPr="00621655">
              <w:rPr>
                <w:rFonts w:ascii="Merriweather Sans" w:hAnsi="Merriweather Sans"/>
                <w:color w:val="auto"/>
              </w:rPr>
              <w:t xml:space="preserve"> número de contenedores derivado de la subida de la recogida selectiva</w:t>
            </w:r>
            <w:r w:rsidR="00003C8E" w:rsidRPr="00621655">
              <w:rPr>
                <w:rFonts w:ascii="Merriweather Sans" w:hAnsi="Merriweather Sans"/>
                <w:color w:val="auto"/>
              </w:rPr>
              <w:t>.</w:t>
            </w:r>
          </w:p>
        </w:tc>
      </w:tr>
      <w:tr w:rsidR="006B2902" w:rsidRPr="00621655" w14:paraId="13B9F4FD" w14:textId="77777777" w:rsidTr="005020B5">
        <w:trPr>
          <w:trHeight w:val="555"/>
        </w:trPr>
        <w:tc>
          <w:tcPr>
            <w:tcW w:w="1717" w:type="dxa"/>
            <w:tcBorders>
              <w:top w:val="single" w:sz="12" w:space="0" w:color="FFFFFF"/>
              <w:left w:val="single" w:sz="12" w:space="0" w:color="FFFFFF"/>
              <w:bottom w:val="single" w:sz="12" w:space="0" w:color="FFFFFF"/>
              <w:right w:val="single" w:sz="12" w:space="0" w:color="FFFFFF"/>
            </w:tcBorders>
            <w:shd w:val="clear" w:color="auto" w:fill="DADADB"/>
          </w:tcPr>
          <w:p w14:paraId="5E15186A" w14:textId="68094163" w:rsidR="006B2902" w:rsidRPr="00621655" w:rsidRDefault="006B2902" w:rsidP="00003C8E">
            <w:pPr>
              <w:spacing w:after="0" w:line="259" w:lineRule="auto"/>
              <w:ind w:left="0" w:firstLine="0"/>
              <w:jc w:val="left"/>
              <w:rPr>
                <w:rFonts w:ascii="Merriweather Sans" w:hAnsi="Merriweather Sans"/>
                <w:color w:val="auto"/>
              </w:rPr>
            </w:pPr>
            <w:r w:rsidRPr="00621655">
              <w:rPr>
                <w:rFonts w:ascii="Merriweather Sans" w:hAnsi="Merriweather Sans"/>
                <w:b/>
                <w:color w:val="auto"/>
              </w:rPr>
              <w:t>N.º DE PUNTOS DE RECOGIDA</w:t>
            </w:r>
          </w:p>
        </w:tc>
        <w:tc>
          <w:tcPr>
            <w:tcW w:w="6919" w:type="dxa"/>
            <w:tcBorders>
              <w:top w:val="single" w:sz="2" w:space="0" w:color="DADADB"/>
              <w:left w:val="single" w:sz="12" w:space="0" w:color="FFFFFF"/>
              <w:bottom w:val="single" w:sz="12" w:space="0" w:color="FFFFFF"/>
              <w:right w:val="single" w:sz="12" w:space="0" w:color="FFFFFF"/>
            </w:tcBorders>
            <w:shd w:val="clear" w:color="auto" w:fill="DADADB"/>
            <w:vAlign w:val="bottom"/>
          </w:tcPr>
          <w:p w14:paraId="6A5681AF" w14:textId="4679115B"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Estimación inicial de 17 puntos de recogida.</w:t>
            </w:r>
          </w:p>
        </w:tc>
      </w:tr>
      <w:tr w:rsidR="006B2902" w:rsidRPr="00621655" w14:paraId="516F8CBF" w14:textId="77777777" w:rsidTr="005020B5">
        <w:trPr>
          <w:trHeight w:val="559"/>
        </w:trPr>
        <w:tc>
          <w:tcPr>
            <w:tcW w:w="1717" w:type="dxa"/>
            <w:tcBorders>
              <w:top w:val="single" w:sz="12" w:space="0" w:color="FFFFFF"/>
              <w:left w:val="single" w:sz="12" w:space="0" w:color="FFFFFF"/>
              <w:bottom w:val="single" w:sz="12" w:space="0" w:color="FFFFFF"/>
              <w:right w:val="single" w:sz="12" w:space="0" w:color="FFFFFF"/>
            </w:tcBorders>
            <w:shd w:val="clear" w:color="auto" w:fill="F2F2F2"/>
          </w:tcPr>
          <w:p w14:paraId="512DCD6E" w14:textId="461E6588" w:rsidR="006B2902" w:rsidRPr="00621655" w:rsidRDefault="006B2902" w:rsidP="00003C8E">
            <w:pPr>
              <w:tabs>
                <w:tab w:val="right" w:pos="1564"/>
              </w:tabs>
              <w:spacing w:after="17" w:line="259" w:lineRule="auto"/>
              <w:ind w:left="0" w:firstLine="0"/>
              <w:jc w:val="left"/>
              <w:rPr>
                <w:rFonts w:ascii="Merriweather Sans" w:hAnsi="Merriweather Sans"/>
                <w:color w:val="auto"/>
              </w:rPr>
            </w:pPr>
            <w:r w:rsidRPr="00621655">
              <w:rPr>
                <w:rFonts w:ascii="Merriweather Sans" w:hAnsi="Merriweather Sans"/>
                <w:b/>
                <w:color w:val="auto"/>
              </w:rPr>
              <w:t>TIPO DE CONTENEDORES</w:t>
            </w:r>
          </w:p>
        </w:tc>
        <w:tc>
          <w:tcPr>
            <w:tcW w:w="6919" w:type="dxa"/>
            <w:tcBorders>
              <w:top w:val="single" w:sz="2" w:space="0" w:color="F2F2F2"/>
              <w:left w:val="single" w:sz="12" w:space="0" w:color="FFFFFF"/>
              <w:bottom w:val="single" w:sz="2" w:space="0" w:color="DADADB"/>
              <w:right w:val="single" w:sz="12" w:space="0" w:color="FFFFFF"/>
            </w:tcBorders>
            <w:shd w:val="clear" w:color="auto" w:fill="F2F2F2"/>
            <w:vAlign w:val="bottom"/>
          </w:tcPr>
          <w:p w14:paraId="652EDA0A" w14:textId="47CECE5B"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Contenedores de carga bilateral</w:t>
            </w:r>
            <w:r w:rsidR="00003C8E" w:rsidRPr="00621655">
              <w:rPr>
                <w:rFonts w:ascii="Merriweather Sans" w:hAnsi="Merriweather Sans"/>
                <w:color w:val="auto"/>
              </w:rPr>
              <w:t>.</w:t>
            </w:r>
          </w:p>
        </w:tc>
      </w:tr>
      <w:tr w:rsidR="006B2902" w:rsidRPr="00621655" w14:paraId="0DAE50E6" w14:textId="77777777" w:rsidTr="005020B5">
        <w:trPr>
          <w:trHeight w:val="823"/>
        </w:trPr>
        <w:tc>
          <w:tcPr>
            <w:tcW w:w="1717" w:type="dxa"/>
            <w:tcBorders>
              <w:top w:val="single" w:sz="12" w:space="0" w:color="FFFFFF"/>
              <w:left w:val="single" w:sz="12" w:space="0" w:color="FFFFFF"/>
              <w:bottom w:val="single" w:sz="12" w:space="0" w:color="FFFFFF"/>
              <w:right w:val="single" w:sz="12" w:space="0" w:color="FFFFFF"/>
            </w:tcBorders>
            <w:shd w:val="clear" w:color="auto" w:fill="DADADB"/>
          </w:tcPr>
          <w:p w14:paraId="6B1DD068" w14:textId="1729E1D5" w:rsidR="006B2902" w:rsidRPr="00621655" w:rsidRDefault="006B2902" w:rsidP="00003C8E">
            <w:pPr>
              <w:spacing w:after="17" w:line="259" w:lineRule="auto"/>
              <w:ind w:left="0" w:firstLine="0"/>
              <w:jc w:val="left"/>
              <w:rPr>
                <w:rFonts w:ascii="Merriweather Sans" w:hAnsi="Merriweather Sans"/>
                <w:color w:val="auto"/>
              </w:rPr>
            </w:pPr>
            <w:r w:rsidRPr="00621655">
              <w:rPr>
                <w:rFonts w:ascii="Merriweather Sans" w:hAnsi="Merriweather Sans"/>
                <w:b/>
                <w:color w:val="auto"/>
              </w:rPr>
              <w:t>FRECUENCIA</w:t>
            </w:r>
            <w:r w:rsidR="008A669C" w:rsidRPr="00621655">
              <w:rPr>
                <w:rFonts w:ascii="Merriweather Sans" w:hAnsi="Merriweather Sans"/>
                <w:b/>
                <w:color w:val="auto"/>
              </w:rPr>
              <w:t xml:space="preserve"> Y </w:t>
            </w:r>
            <w:r w:rsidRPr="00621655">
              <w:rPr>
                <w:rFonts w:ascii="Merriweather Sans" w:hAnsi="Merriweather Sans"/>
                <w:b/>
                <w:color w:val="auto"/>
              </w:rPr>
              <w:t>CALENDARIO SEMANAL</w:t>
            </w:r>
          </w:p>
        </w:tc>
        <w:tc>
          <w:tcPr>
            <w:tcW w:w="6919" w:type="dxa"/>
            <w:tcBorders>
              <w:top w:val="single" w:sz="2" w:space="0" w:color="DADADB"/>
              <w:left w:val="single" w:sz="12" w:space="0" w:color="FFFFFF"/>
              <w:bottom w:val="single" w:sz="2" w:space="0" w:color="F2F2F2"/>
              <w:right w:val="nil"/>
            </w:tcBorders>
            <w:shd w:val="clear" w:color="auto" w:fill="DADADB"/>
          </w:tcPr>
          <w:p w14:paraId="71D128C1" w14:textId="63CF5691"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 xml:space="preserve">Mínimo 2 </w:t>
            </w:r>
            <w:r w:rsidR="00553C4A" w:rsidRPr="00621655">
              <w:rPr>
                <w:rFonts w:ascii="Merriweather Sans" w:hAnsi="Merriweather Sans"/>
                <w:color w:val="auto"/>
              </w:rPr>
              <w:t>veces por semana</w:t>
            </w:r>
            <w:r w:rsidR="009324AE" w:rsidRPr="00621655">
              <w:rPr>
                <w:rFonts w:ascii="Merriweather Sans" w:hAnsi="Merriweather Sans"/>
                <w:color w:val="auto"/>
              </w:rPr>
              <w:t>.</w:t>
            </w:r>
          </w:p>
          <w:p w14:paraId="00156170" w14:textId="2438ECE4" w:rsidR="006B2902" w:rsidRPr="00621655" w:rsidRDefault="006B2902" w:rsidP="007A4590">
            <w:pPr>
              <w:spacing w:after="19" w:line="259" w:lineRule="auto"/>
              <w:ind w:left="5" w:firstLine="0"/>
              <w:jc w:val="left"/>
              <w:rPr>
                <w:rFonts w:ascii="Merriweather Sans" w:hAnsi="Merriweather Sans"/>
                <w:color w:val="auto"/>
              </w:rPr>
            </w:pPr>
            <w:r w:rsidRPr="00621655">
              <w:rPr>
                <w:rFonts w:ascii="Merriweather Sans" w:hAnsi="Merriweather Sans"/>
                <w:color w:val="auto"/>
              </w:rPr>
              <w:t>Máximo 3 días entre servicios</w:t>
            </w:r>
            <w:r w:rsidR="00003C8E" w:rsidRPr="00621655">
              <w:rPr>
                <w:rFonts w:ascii="Merriweather Sans" w:hAnsi="Merriweather Sans"/>
                <w:color w:val="auto"/>
              </w:rPr>
              <w:t>.</w:t>
            </w:r>
          </w:p>
          <w:p w14:paraId="4F47B9C3" w14:textId="2B870D82"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 xml:space="preserve">Lunes día imprescindible </w:t>
            </w:r>
            <w:r w:rsidR="00003C8E" w:rsidRPr="00621655">
              <w:rPr>
                <w:rFonts w:ascii="Merriweather Sans" w:hAnsi="Merriweather Sans"/>
                <w:color w:val="auto"/>
              </w:rPr>
              <w:t>para</w:t>
            </w:r>
            <w:r w:rsidRPr="00621655">
              <w:rPr>
                <w:rFonts w:ascii="Merriweather Sans" w:hAnsi="Merriweather Sans"/>
                <w:color w:val="auto"/>
              </w:rPr>
              <w:t xml:space="preserve"> prestar el servicio.</w:t>
            </w:r>
          </w:p>
        </w:tc>
      </w:tr>
      <w:tr w:rsidR="006B2902" w:rsidRPr="00621655" w14:paraId="7AB86330" w14:textId="77777777" w:rsidTr="005020B5">
        <w:trPr>
          <w:trHeight w:val="823"/>
        </w:trPr>
        <w:tc>
          <w:tcPr>
            <w:tcW w:w="1717"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73624D9C" w14:textId="3CC97089"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CALENDARIO ANUAL</w:t>
            </w:r>
          </w:p>
        </w:tc>
        <w:tc>
          <w:tcPr>
            <w:tcW w:w="6919" w:type="dxa"/>
            <w:tcBorders>
              <w:top w:val="single" w:sz="2" w:space="0" w:color="F2F2F2"/>
              <w:left w:val="single" w:sz="12" w:space="0" w:color="FFFFFF"/>
              <w:bottom w:val="single" w:sz="2" w:space="0" w:color="DADADB"/>
              <w:right w:val="single" w:sz="12" w:space="0" w:color="FFFFFF"/>
            </w:tcBorders>
            <w:shd w:val="clear" w:color="auto" w:fill="F2F2F2"/>
          </w:tcPr>
          <w:p w14:paraId="1D485382" w14:textId="1AC73BB0" w:rsidR="006B2902" w:rsidRPr="00621655" w:rsidRDefault="006B2902" w:rsidP="007A4590">
            <w:pPr>
              <w:spacing w:after="0" w:line="259" w:lineRule="auto"/>
              <w:ind w:left="5" w:right="54" w:firstLine="0"/>
              <w:rPr>
                <w:rFonts w:ascii="Merriweather Sans" w:hAnsi="Merriweather Sans"/>
                <w:color w:val="auto"/>
              </w:rPr>
            </w:pPr>
            <w:r w:rsidRPr="00621655">
              <w:rPr>
                <w:rFonts w:ascii="Merriweather Sans" w:hAnsi="Merriweather Sans"/>
                <w:color w:val="auto"/>
              </w:rPr>
              <w:t xml:space="preserve">En </w:t>
            </w:r>
            <w:r w:rsidR="00AF6F31" w:rsidRPr="00621655">
              <w:rPr>
                <w:rFonts w:ascii="Merriweather Sans" w:hAnsi="Merriweather Sans"/>
                <w:color w:val="auto"/>
              </w:rPr>
              <w:t>caso de que</w:t>
            </w:r>
            <w:r w:rsidRPr="00621655">
              <w:rPr>
                <w:rFonts w:ascii="Merriweather Sans" w:hAnsi="Merriweather Sans"/>
                <w:color w:val="auto"/>
              </w:rPr>
              <w:t xml:space="preserve"> el día previsto para la recogida sea festivo</w:t>
            </w:r>
            <w:r w:rsidR="00FF6916" w:rsidRPr="00621655">
              <w:rPr>
                <w:rFonts w:ascii="Merriweather Sans" w:hAnsi="Merriweather Sans"/>
                <w:color w:val="auto"/>
              </w:rPr>
              <w:t>,</w:t>
            </w:r>
            <w:r w:rsidRPr="00621655">
              <w:rPr>
                <w:rFonts w:ascii="Merriweather Sans" w:hAnsi="Merriweather Sans"/>
                <w:color w:val="auto"/>
              </w:rPr>
              <w:t xml:space="preserve"> la empresa concesionaria podrá adaptar el calendario manteniendo que el servicio se preste como máximo una vez cada tres días, respetando las frecuencias actuales</w:t>
            </w:r>
            <w:r w:rsidR="009324AE" w:rsidRPr="00621655">
              <w:rPr>
                <w:rFonts w:ascii="Merriweather Sans" w:hAnsi="Merriweather Sans"/>
                <w:color w:val="auto"/>
              </w:rPr>
              <w:t>.</w:t>
            </w:r>
          </w:p>
        </w:tc>
      </w:tr>
      <w:tr w:rsidR="006B2902" w:rsidRPr="00621655" w14:paraId="7171F4D9" w14:textId="77777777" w:rsidTr="005020B5">
        <w:trPr>
          <w:trHeight w:val="559"/>
        </w:trPr>
        <w:tc>
          <w:tcPr>
            <w:tcW w:w="1717" w:type="dxa"/>
            <w:tcBorders>
              <w:top w:val="single" w:sz="12" w:space="0" w:color="FFFFFF"/>
              <w:left w:val="single" w:sz="12" w:space="0" w:color="FFFFFF"/>
              <w:bottom w:val="single" w:sz="12" w:space="0" w:color="FFFFFF"/>
              <w:right w:val="single" w:sz="12" w:space="0" w:color="FFFFFF"/>
            </w:tcBorders>
            <w:shd w:val="clear" w:color="auto" w:fill="DADADB"/>
          </w:tcPr>
          <w:p w14:paraId="46A42FAC" w14:textId="778773D9" w:rsidR="006B2902" w:rsidRPr="00621655" w:rsidRDefault="006B2902" w:rsidP="009577FE">
            <w:pPr>
              <w:tabs>
                <w:tab w:val="right" w:pos="1564"/>
              </w:tabs>
              <w:spacing w:after="17" w:line="259" w:lineRule="auto"/>
              <w:ind w:left="0" w:firstLine="0"/>
              <w:jc w:val="left"/>
              <w:rPr>
                <w:rFonts w:ascii="Merriweather Sans" w:hAnsi="Merriweather Sans"/>
                <w:color w:val="auto"/>
              </w:rPr>
            </w:pPr>
            <w:r w:rsidRPr="00621655">
              <w:rPr>
                <w:rFonts w:ascii="Merriweather Sans" w:hAnsi="Merriweather Sans"/>
                <w:b/>
                <w:color w:val="auto"/>
              </w:rPr>
              <w:t>TURNO DEL SERVICIO</w:t>
            </w:r>
          </w:p>
        </w:tc>
        <w:tc>
          <w:tcPr>
            <w:tcW w:w="6919" w:type="dxa"/>
            <w:tcBorders>
              <w:top w:val="single" w:sz="2" w:space="0" w:color="DADADB"/>
              <w:left w:val="single" w:sz="12" w:space="0" w:color="FFFFFF"/>
              <w:bottom w:val="single" w:sz="2" w:space="0" w:color="F2F2F2"/>
              <w:right w:val="single" w:sz="12" w:space="0" w:color="FFFFFF"/>
            </w:tcBorders>
            <w:shd w:val="clear" w:color="auto" w:fill="DADADB"/>
            <w:vAlign w:val="center"/>
          </w:tcPr>
          <w:p w14:paraId="23C5AC5B" w14:textId="53068246"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Mañana</w:t>
            </w:r>
            <w:r w:rsidR="00003C8E" w:rsidRPr="00621655">
              <w:rPr>
                <w:rFonts w:ascii="Merriweather Sans" w:hAnsi="Merriweather Sans"/>
                <w:color w:val="auto"/>
              </w:rPr>
              <w:t>.</w:t>
            </w:r>
          </w:p>
        </w:tc>
      </w:tr>
      <w:tr w:rsidR="006B2902" w:rsidRPr="00621655" w14:paraId="53579EB2" w14:textId="77777777" w:rsidTr="005020B5">
        <w:trPr>
          <w:trHeight w:val="559"/>
        </w:trPr>
        <w:tc>
          <w:tcPr>
            <w:tcW w:w="1717" w:type="dxa"/>
            <w:tcBorders>
              <w:top w:val="single" w:sz="12" w:space="0" w:color="FFFFFF"/>
              <w:left w:val="single" w:sz="12" w:space="0" w:color="FFFFFF"/>
              <w:bottom w:val="single" w:sz="12" w:space="0" w:color="FFFFFF"/>
              <w:right w:val="single" w:sz="12" w:space="0" w:color="FFFFFF"/>
            </w:tcBorders>
            <w:shd w:val="clear" w:color="auto" w:fill="F2F2F2"/>
          </w:tcPr>
          <w:p w14:paraId="7BD2715C" w14:textId="2CA95750" w:rsidR="006B2902" w:rsidRPr="00621655" w:rsidRDefault="006B2902" w:rsidP="009577FE">
            <w:pPr>
              <w:tabs>
                <w:tab w:val="right" w:pos="1564"/>
              </w:tabs>
              <w:spacing w:after="17" w:line="259" w:lineRule="auto"/>
              <w:ind w:left="0" w:firstLine="0"/>
              <w:jc w:val="left"/>
              <w:rPr>
                <w:rFonts w:ascii="Merriweather Sans" w:hAnsi="Merriweather Sans"/>
                <w:color w:val="auto"/>
              </w:rPr>
            </w:pPr>
            <w:r w:rsidRPr="00621655">
              <w:rPr>
                <w:rFonts w:ascii="Merriweather Sans" w:hAnsi="Merriweather Sans"/>
                <w:b/>
                <w:color w:val="auto"/>
              </w:rPr>
              <w:t>RUTA DE RECOGIDA</w:t>
            </w:r>
          </w:p>
        </w:tc>
        <w:tc>
          <w:tcPr>
            <w:tcW w:w="6919" w:type="dxa"/>
            <w:tcBorders>
              <w:top w:val="single" w:sz="2" w:space="0" w:color="F2F2F2"/>
              <w:left w:val="single" w:sz="12" w:space="0" w:color="FFFFFF"/>
              <w:bottom w:val="single" w:sz="2" w:space="0" w:color="DADADB"/>
              <w:right w:val="single" w:sz="12" w:space="0" w:color="FFFFFF"/>
            </w:tcBorders>
            <w:shd w:val="clear" w:color="auto" w:fill="F2F2F2"/>
            <w:vAlign w:val="bottom"/>
          </w:tcPr>
          <w:p w14:paraId="5353DD24" w14:textId="68C23102"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No se podrá realizar el servicio en los horarios de alta afluencia de tráfico</w:t>
            </w:r>
            <w:r w:rsidR="00003C8E" w:rsidRPr="00621655">
              <w:rPr>
                <w:rFonts w:ascii="Merriweather Sans" w:hAnsi="Merriweather Sans"/>
                <w:color w:val="auto"/>
              </w:rPr>
              <w:t>.</w:t>
            </w:r>
          </w:p>
        </w:tc>
      </w:tr>
      <w:tr w:rsidR="006B2902" w:rsidRPr="00621655" w14:paraId="4E62B8D5" w14:textId="77777777" w:rsidTr="005020B5">
        <w:trPr>
          <w:trHeight w:val="559"/>
        </w:trPr>
        <w:tc>
          <w:tcPr>
            <w:tcW w:w="1717" w:type="dxa"/>
            <w:tcBorders>
              <w:top w:val="single" w:sz="12" w:space="0" w:color="FFFFFF"/>
              <w:left w:val="single" w:sz="12" w:space="0" w:color="FFFFFF"/>
              <w:bottom w:val="single" w:sz="12" w:space="0" w:color="FFFFFF"/>
              <w:right w:val="single" w:sz="12" w:space="0" w:color="FFFFFF"/>
            </w:tcBorders>
            <w:shd w:val="clear" w:color="auto" w:fill="DADADB"/>
          </w:tcPr>
          <w:p w14:paraId="636FECBA" w14:textId="008C97D4"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TRANSPORTE DEL RESIDUO</w:t>
            </w:r>
          </w:p>
        </w:tc>
        <w:tc>
          <w:tcPr>
            <w:tcW w:w="6919" w:type="dxa"/>
            <w:tcBorders>
              <w:top w:val="single" w:sz="2" w:space="0" w:color="DADADB"/>
              <w:left w:val="single" w:sz="12" w:space="0" w:color="FFFFFF"/>
              <w:bottom w:val="single" w:sz="2" w:space="0" w:color="F2F2F2"/>
              <w:right w:val="single" w:sz="12" w:space="0" w:color="FFFFFF"/>
            </w:tcBorders>
            <w:shd w:val="clear" w:color="auto" w:fill="DADADB"/>
          </w:tcPr>
          <w:p w14:paraId="57D98225" w14:textId="7CDF05FF"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 xml:space="preserve">Los residuos serán trasladados a la planta correspondiente </w:t>
            </w:r>
            <w:r w:rsidR="003C30EA" w:rsidRPr="00621655">
              <w:rPr>
                <w:rFonts w:ascii="Merriweather Sans" w:hAnsi="Merriweather Sans"/>
                <w:color w:val="auto"/>
              </w:rPr>
              <w:t>en un plazo</w:t>
            </w:r>
            <w:r w:rsidRPr="00621655">
              <w:rPr>
                <w:rFonts w:ascii="Merriweather Sans" w:hAnsi="Merriweather Sans"/>
                <w:color w:val="auto"/>
              </w:rPr>
              <w:t xml:space="preserve"> máximo de 12 horas posteriormente a su recogida.</w:t>
            </w:r>
          </w:p>
        </w:tc>
      </w:tr>
      <w:tr w:rsidR="006B2902" w:rsidRPr="00621655" w14:paraId="6E2D314E" w14:textId="77777777" w:rsidTr="005020B5">
        <w:trPr>
          <w:trHeight w:val="1378"/>
        </w:trPr>
        <w:tc>
          <w:tcPr>
            <w:tcW w:w="1717"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3C5992BB" w14:textId="7387E7F8"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COMPOSICIÓN DE LOS EQUIPOS</w:t>
            </w:r>
          </w:p>
        </w:tc>
        <w:tc>
          <w:tcPr>
            <w:tcW w:w="6919" w:type="dxa"/>
            <w:tcBorders>
              <w:top w:val="single" w:sz="2" w:space="0" w:color="F2F2F2"/>
              <w:left w:val="single" w:sz="12" w:space="0" w:color="FFFFFF"/>
              <w:bottom w:val="single" w:sz="2" w:space="0" w:color="DADADB"/>
              <w:right w:val="single" w:sz="12" w:space="0" w:color="FFFFFF"/>
            </w:tcBorders>
            <w:shd w:val="clear" w:color="auto" w:fill="F2F2F2"/>
          </w:tcPr>
          <w:p w14:paraId="535ED11F" w14:textId="73628B53" w:rsidR="006B2902" w:rsidRPr="00621655" w:rsidRDefault="006B2902" w:rsidP="007A4590">
            <w:pPr>
              <w:spacing w:after="0" w:line="302" w:lineRule="auto"/>
              <w:ind w:left="5" w:firstLine="0"/>
              <w:jc w:val="left"/>
              <w:rPr>
                <w:rFonts w:ascii="Merriweather Sans" w:hAnsi="Merriweather Sans"/>
                <w:color w:val="auto"/>
              </w:rPr>
            </w:pPr>
            <w:r w:rsidRPr="00621655">
              <w:rPr>
                <w:rFonts w:ascii="Merriweather Sans" w:hAnsi="Merriweather Sans"/>
                <w:color w:val="auto"/>
              </w:rPr>
              <w:t>Camión de carga bilateral con caja compactadora (mínimo 23 m</w:t>
            </w:r>
            <w:r w:rsidRPr="00621655">
              <w:rPr>
                <w:rFonts w:ascii="Merriweather Sans" w:hAnsi="Merriweather Sans"/>
                <w:color w:val="auto"/>
                <w:vertAlign w:val="superscript"/>
              </w:rPr>
              <w:t>3</w:t>
            </w:r>
            <w:r w:rsidRPr="00621655">
              <w:rPr>
                <w:rFonts w:ascii="Merriweather Sans" w:hAnsi="Merriweather Sans"/>
                <w:color w:val="auto"/>
              </w:rPr>
              <w:t>) + conductor</w:t>
            </w:r>
          </w:p>
          <w:p w14:paraId="77896D26" w14:textId="6DF70160" w:rsidR="006B2902" w:rsidRPr="00621655" w:rsidRDefault="00610398" w:rsidP="007A4590">
            <w:pPr>
              <w:spacing w:after="0" w:line="259" w:lineRule="auto"/>
              <w:ind w:left="2" w:firstLine="0"/>
              <w:jc w:val="left"/>
              <w:rPr>
                <w:rFonts w:ascii="Merriweather Sans" w:hAnsi="Merriweather Sans"/>
                <w:color w:val="auto"/>
              </w:rPr>
            </w:pPr>
            <w:r w:rsidRPr="00621655">
              <w:rPr>
                <w:rFonts w:ascii="Merriweather Sans" w:eastAsia="Calibri" w:hAnsi="Merriweather Sans" w:cs="Calibri"/>
                <w:noProof/>
                <w:color w:val="auto"/>
              </w:rPr>
              <mc:AlternateContent>
                <mc:Choice Requires="wpg">
                  <w:drawing>
                    <wp:inline distT="0" distB="0" distL="0" distR="0" wp14:anchorId="4EC3930C" wp14:editId="584C970B">
                      <wp:extent cx="1173480" cy="546100"/>
                      <wp:effectExtent l="0" t="2540" r="1270" b="60960"/>
                      <wp:docPr id="9140" name="Group 2502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73480" cy="546100"/>
                                <a:chOff x="0" y="0"/>
                                <a:chExt cx="11734" cy="5459"/>
                              </a:xfrm>
                            </wpg:grpSpPr>
                            <pic:pic xmlns:pic="http://schemas.openxmlformats.org/drawingml/2006/picture">
                              <pic:nvPicPr>
                                <pic:cNvPr id="9141" name="Picture 13788"/>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350"/>
                                  <a:ext cx="6156" cy="4618"/>
                                </a:xfrm>
                                <a:prstGeom prst="rect">
                                  <a:avLst/>
                                </a:prstGeom>
                                <a:noFill/>
                                <a:extLst>
                                  <a:ext uri="{909E8E84-426E-40DD-AFC4-6F175D3DCCD1}">
                                    <a14:hiddenFill xmlns:a14="http://schemas.microsoft.com/office/drawing/2010/main">
                                      <a:solidFill>
                                        <a:srgbClr val="FFFFFF"/>
                                      </a:solidFill>
                                    </a14:hiddenFill>
                                  </a:ext>
                                </a:extLst>
                              </pic:spPr>
                            </pic:pic>
                            <wps:wsp>
                              <wps:cNvPr id="9142" name="Rectangle 13789"/>
                              <wps:cNvSpPr>
                                <a:spLocks noChangeArrowheads="1"/>
                              </wps:cNvSpPr>
                              <wps:spPr bwMode="auto">
                                <a:xfrm>
                                  <a:off x="6187" y="3695"/>
                                  <a:ext cx="1399"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49C11C"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9143" name="Picture 1379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7239" y="0"/>
                                  <a:ext cx="4495" cy="4968"/>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4EC3930C" id="Group 250284" o:spid="_x0000_s1098" style="width:92.4pt;height:43pt;mso-position-horizontal-relative:char;mso-position-vertical-relative:line" coordsize="11734,5459"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">
                      <v:shape id="Picture 13788" o:spid="_x0000_s1099" type="#_x0000_t75" style="position:absolute;top:350;width:6156;height:46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">
                        <v:imagedata r:id="rId32" o:title=""/>
                      </v:shape>
                      <v:rect id="Rectangle 13789" o:spid="_x0000_s1100" style="position:absolute;left:6187;top:3695;width:1399;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" filled="f" stroked="f">
                        <v:textbox inset="0,0,0,0">
                          <w:txbxContent>
                            <w:p w14:paraId="4749C11C" w14:textId="77777777" w:rsidR="008B2713" w:rsidRDefault="008B2713" w:rsidP="006B2902">
                              <w:pPr>
                                <w:spacing w:after="160" w:line="259" w:lineRule="auto"/>
                                <w:ind w:left="0" w:firstLine="0"/>
                                <w:jc w:val="left"/>
                              </w:pPr>
                              <w:r>
                                <w:rPr>
                                  <w:b/>
                                </w:rPr>
                                <w:t xml:space="preserve">   </w:t>
                              </w:r>
                            </w:p>
                          </w:txbxContent>
                        </v:textbox>
                      </v:rect>
                      <v:shape id="Picture 13791" o:spid="_x0000_s1101" type="#_x0000_t75" style="position:absolute;left:7239;width:4495;height:49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">
                        <v:imagedata r:id="rId29" o:title=""/>
                      </v:shape>
                      <w10:anchorlock/>
                    </v:group>
                  </w:pict>
                </mc:Fallback>
              </mc:AlternateContent>
            </w:r>
          </w:p>
        </w:tc>
      </w:tr>
      <w:tr w:rsidR="006B2902" w:rsidRPr="00621655" w14:paraId="5F12ACF6" w14:textId="77777777" w:rsidTr="005020B5">
        <w:trPr>
          <w:trHeight w:val="544"/>
        </w:trPr>
        <w:tc>
          <w:tcPr>
            <w:tcW w:w="1717" w:type="dxa"/>
            <w:tcBorders>
              <w:top w:val="single" w:sz="12" w:space="0" w:color="FFFFFF"/>
              <w:left w:val="single" w:sz="12" w:space="0" w:color="FFFFFF"/>
              <w:bottom w:val="nil"/>
              <w:right w:val="single" w:sz="12" w:space="0" w:color="FFFFFF"/>
            </w:tcBorders>
            <w:shd w:val="clear" w:color="auto" w:fill="DADADB"/>
            <w:vAlign w:val="center"/>
          </w:tcPr>
          <w:p w14:paraId="56C969C2" w14:textId="3BD8497C"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PLANOS</w:t>
            </w:r>
          </w:p>
        </w:tc>
        <w:tc>
          <w:tcPr>
            <w:tcW w:w="6919" w:type="dxa"/>
            <w:tcBorders>
              <w:top w:val="single" w:sz="2" w:space="0" w:color="DADADB"/>
              <w:left w:val="single" w:sz="12" w:space="0" w:color="FFFFFF"/>
              <w:bottom w:val="nil"/>
              <w:right w:val="nil"/>
            </w:tcBorders>
            <w:shd w:val="clear" w:color="auto" w:fill="DADADB"/>
          </w:tcPr>
          <w:p w14:paraId="07EB0B06" w14:textId="1258E5A5"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 xml:space="preserve">La ubicación de </w:t>
            </w:r>
            <w:r w:rsidR="00003C8E" w:rsidRPr="00621655">
              <w:rPr>
                <w:rFonts w:ascii="Merriweather Sans" w:hAnsi="Merriweather Sans"/>
                <w:color w:val="auto"/>
              </w:rPr>
              <w:t xml:space="preserve">los </w:t>
            </w:r>
            <w:r w:rsidRPr="00621655">
              <w:rPr>
                <w:rFonts w:ascii="Merriweather Sans" w:hAnsi="Merriweather Sans"/>
                <w:color w:val="auto"/>
              </w:rPr>
              <w:t xml:space="preserve">contenedores bilaterales </w:t>
            </w:r>
            <w:r w:rsidR="00423E6F" w:rsidRPr="00621655">
              <w:rPr>
                <w:rFonts w:ascii="Merriweather Sans" w:hAnsi="Merriweather Sans"/>
                <w:color w:val="auto"/>
              </w:rPr>
              <w:t>en Tiana</w:t>
            </w:r>
            <w:r w:rsidRPr="00621655">
              <w:rPr>
                <w:rFonts w:ascii="Merriweather Sans" w:hAnsi="Merriweather Sans"/>
                <w:color w:val="auto"/>
              </w:rPr>
              <w:t xml:space="preserve"> y Pont </w:t>
            </w:r>
            <w:r w:rsidR="000511FF" w:rsidRPr="00621655">
              <w:rPr>
                <w:rFonts w:ascii="Merriweather Sans" w:hAnsi="Merriweather Sans"/>
                <w:color w:val="auto"/>
              </w:rPr>
              <w:t>Vell</w:t>
            </w:r>
            <w:r w:rsidRPr="00621655">
              <w:rPr>
                <w:rFonts w:ascii="Merriweather Sans" w:hAnsi="Merriweather Sans"/>
                <w:color w:val="auto"/>
              </w:rPr>
              <w:t xml:space="preserve"> se encuentra detallada </w:t>
            </w:r>
            <w:r w:rsidR="007D4A8A" w:rsidRPr="00621655">
              <w:rPr>
                <w:rFonts w:ascii="Merriweather Sans" w:hAnsi="Merriweather Sans"/>
                <w:color w:val="auto"/>
              </w:rPr>
              <w:t>en el</w:t>
            </w:r>
            <w:r w:rsidRPr="00621655">
              <w:rPr>
                <w:rFonts w:ascii="Merriweather Sans" w:hAnsi="Merriweather Sans"/>
                <w:color w:val="auto"/>
              </w:rPr>
              <w:t xml:space="preserve"> Anexo 7.</w:t>
            </w:r>
          </w:p>
        </w:tc>
      </w:tr>
    </w:tbl>
    <w:p w14:paraId="6A8233A7" w14:textId="77777777" w:rsidR="00F877C2" w:rsidRPr="00621655" w:rsidRDefault="00F877C2" w:rsidP="006B2902">
      <w:pPr>
        <w:spacing w:after="3" w:line="252" w:lineRule="auto"/>
        <w:ind w:left="19"/>
        <w:jc w:val="left"/>
        <w:rPr>
          <w:rFonts w:ascii="Merriweather Sans" w:hAnsi="Merriweather Sans"/>
          <w:b/>
          <w:color w:val="auto"/>
          <w:sz w:val="22"/>
        </w:rPr>
      </w:pPr>
    </w:p>
    <w:p w14:paraId="20048927" w14:textId="42E73B3C" w:rsidR="006B2902" w:rsidRPr="00621655" w:rsidRDefault="006B2902" w:rsidP="006B2902">
      <w:pPr>
        <w:spacing w:after="3" w:line="252" w:lineRule="auto"/>
        <w:ind w:left="19"/>
        <w:jc w:val="left"/>
        <w:rPr>
          <w:rFonts w:ascii="Merriweather Sans" w:hAnsi="Merriweather Sans"/>
          <w:color w:val="auto"/>
          <w:sz w:val="22"/>
        </w:rPr>
      </w:pPr>
      <w:r w:rsidRPr="00621655">
        <w:rPr>
          <w:rFonts w:ascii="Merriweather Sans" w:hAnsi="Merriweather Sans"/>
          <w:b/>
          <w:color w:val="auto"/>
          <w:sz w:val="22"/>
        </w:rPr>
        <w:t xml:space="preserve">4.3.5.4. RECOGIDA DE CARGA BILATERAL DE </w:t>
      </w:r>
      <w:r w:rsidR="00FF6916" w:rsidRPr="00621655">
        <w:rPr>
          <w:rFonts w:ascii="Merriweather Sans" w:hAnsi="Merriweather Sans"/>
          <w:b/>
          <w:color w:val="auto"/>
          <w:sz w:val="22"/>
        </w:rPr>
        <w:t xml:space="preserve">LA </w:t>
      </w:r>
      <w:r w:rsidRPr="00621655">
        <w:rPr>
          <w:rFonts w:ascii="Merriweather Sans" w:hAnsi="Merriweather Sans"/>
          <w:b/>
          <w:color w:val="auto"/>
          <w:sz w:val="22"/>
        </w:rPr>
        <w:t>FRACCIÓN RESTO</w:t>
      </w:r>
    </w:p>
    <w:tbl>
      <w:tblPr>
        <w:tblW w:w="8636" w:type="dxa"/>
        <w:tblInd w:w="9" w:type="dxa"/>
        <w:tblCellMar>
          <w:left w:w="66" w:type="dxa"/>
          <w:right w:w="10" w:type="dxa"/>
        </w:tblCellMar>
        <w:tblLook w:val="04A0" w:firstRow="1" w:lastRow="0" w:firstColumn="1" w:lastColumn="0" w:noHBand="0" w:noVBand="1"/>
      </w:tblPr>
      <w:tblGrid>
        <w:gridCol w:w="1730"/>
        <w:gridCol w:w="6906"/>
      </w:tblGrid>
      <w:tr w:rsidR="006B2902" w:rsidRPr="00621655" w14:paraId="673284DA" w14:textId="77777777" w:rsidTr="007A4590">
        <w:trPr>
          <w:trHeight w:val="325"/>
        </w:trPr>
        <w:tc>
          <w:tcPr>
            <w:tcW w:w="8636" w:type="dxa"/>
            <w:gridSpan w:val="2"/>
            <w:tcBorders>
              <w:top w:val="single" w:sz="12" w:space="0" w:color="FFFFFF"/>
              <w:left w:val="single" w:sz="12" w:space="0" w:color="FFFFFF"/>
              <w:bottom w:val="single" w:sz="2" w:space="0" w:color="F2F2F2"/>
              <w:right w:val="single" w:sz="12" w:space="0" w:color="FFFFFF"/>
            </w:tcBorders>
            <w:shd w:val="clear" w:color="auto" w:fill="818181"/>
          </w:tcPr>
          <w:p w14:paraId="690E5DD4" w14:textId="77777777" w:rsidR="006B2902" w:rsidRPr="00621655" w:rsidRDefault="006B2902" w:rsidP="007A4590">
            <w:pPr>
              <w:spacing w:after="0" w:line="259" w:lineRule="auto"/>
              <w:ind w:left="720" w:firstLine="0"/>
              <w:jc w:val="left"/>
              <w:rPr>
                <w:rFonts w:ascii="Merriweather Sans" w:hAnsi="Merriweather Sans"/>
                <w:color w:val="auto"/>
              </w:rPr>
            </w:pPr>
            <w:r w:rsidRPr="00621655">
              <w:rPr>
                <w:rFonts w:ascii="Merriweather Sans" w:hAnsi="Merriweather Sans"/>
                <w:b/>
                <w:color w:val="auto"/>
              </w:rPr>
              <w:t xml:space="preserve">RECOGIDA BILATERAL DEL RESTO </w:t>
            </w:r>
          </w:p>
        </w:tc>
      </w:tr>
      <w:tr w:rsidR="006B2902" w:rsidRPr="00621655" w14:paraId="1E49C94B" w14:textId="77777777" w:rsidTr="005020B5">
        <w:trPr>
          <w:trHeight w:val="1087"/>
        </w:trPr>
        <w:tc>
          <w:tcPr>
            <w:tcW w:w="1721"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181F7C2F" w14:textId="32721CE8"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DESCRIPCIÓN DEL SERVICIO</w:t>
            </w:r>
          </w:p>
        </w:tc>
        <w:tc>
          <w:tcPr>
            <w:tcW w:w="6915" w:type="dxa"/>
            <w:tcBorders>
              <w:top w:val="single" w:sz="2" w:space="0" w:color="F2F2F2"/>
              <w:left w:val="single" w:sz="12" w:space="0" w:color="FFFFFF"/>
              <w:bottom w:val="single" w:sz="2" w:space="0" w:color="DADADB"/>
              <w:right w:val="single" w:sz="12" w:space="0" w:color="FFFFFF"/>
            </w:tcBorders>
            <w:shd w:val="clear" w:color="auto" w:fill="F2F2F2"/>
          </w:tcPr>
          <w:p w14:paraId="0AEBDA83" w14:textId="17B9B697" w:rsidR="006B2902" w:rsidRPr="00621655" w:rsidRDefault="006B2902" w:rsidP="007A4590">
            <w:pPr>
              <w:spacing w:after="0" w:line="277" w:lineRule="auto"/>
              <w:ind w:left="5" w:firstLine="0"/>
              <w:rPr>
                <w:rFonts w:ascii="Merriweather Sans" w:hAnsi="Merriweather Sans"/>
                <w:color w:val="auto"/>
              </w:rPr>
            </w:pPr>
            <w:r w:rsidRPr="00621655">
              <w:rPr>
                <w:rFonts w:ascii="Merriweather Sans" w:hAnsi="Merriweather Sans"/>
                <w:color w:val="auto"/>
              </w:rPr>
              <w:t xml:space="preserve">Recogida de los residuos depositados en los contenedores de carga bilateral destinados a la recogida de la fracción </w:t>
            </w:r>
            <w:r w:rsidR="00F852C5" w:rsidRPr="00621655">
              <w:rPr>
                <w:rFonts w:ascii="Merriweather Sans" w:hAnsi="Merriweather Sans"/>
                <w:color w:val="auto"/>
              </w:rPr>
              <w:t>resto</w:t>
            </w:r>
            <w:r w:rsidR="009324AE" w:rsidRPr="00621655">
              <w:rPr>
                <w:rFonts w:ascii="Merriweather Sans" w:hAnsi="Merriweather Sans"/>
                <w:color w:val="auto"/>
              </w:rPr>
              <w:t>.</w:t>
            </w:r>
          </w:p>
          <w:p w14:paraId="152A995A" w14:textId="7EB0E2B9"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Estos contenedores dispondrán de cierre con cerradura electrónica y apertura con identificación de usuario.</w:t>
            </w:r>
          </w:p>
        </w:tc>
      </w:tr>
      <w:tr w:rsidR="006B2902" w:rsidRPr="00621655" w14:paraId="50F140EA" w14:textId="77777777" w:rsidTr="005020B5">
        <w:trPr>
          <w:trHeight w:val="559"/>
        </w:trPr>
        <w:tc>
          <w:tcPr>
            <w:tcW w:w="1721" w:type="dxa"/>
            <w:tcBorders>
              <w:top w:val="single" w:sz="12" w:space="0" w:color="FFFFFF"/>
              <w:left w:val="single" w:sz="12" w:space="0" w:color="FFFFFF"/>
              <w:bottom w:val="single" w:sz="12" w:space="0" w:color="FFFFFF"/>
              <w:right w:val="single" w:sz="12" w:space="0" w:color="FFFFFF"/>
            </w:tcBorders>
            <w:shd w:val="clear" w:color="auto" w:fill="DADADB"/>
          </w:tcPr>
          <w:p w14:paraId="3D469868" w14:textId="5ECBCE3D" w:rsidR="006B2902" w:rsidRPr="00621655" w:rsidRDefault="006B2902" w:rsidP="009577FE">
            <w:pPr>
              <w:tabs>
                <w:tab w:val="right" w:pos="1645"/>
              </w:tabs>
              <w:spacing w:after="17" w:line="259" w:lineRule="auto"/>
              <w:ind w:left="0" w:firstLine="0"/>
              <w:jc w:val="left"/>
              <w:rPr>
                <w:rFonts w:ascii="Merriweather Sans" w:hAnsi="Merriweather Sans"/>
                <w:color w:val="auto"/>
              </w:rPr>
            </w:pPr>
            <w:r w:rsidRPr="00621655">
              <w:rPr>
                <w:rFonts w:ascii="Merriweather Sans" w:hAnsi="Merriweather Sans"/>
                <w:b/>
                <w:color w:val="auto"/>
              </w:rPr>
              <w:t xml:space="preserve">ÁMBITO </w:t>
            </w:r>
            <w:r w:rsidR="0041087D" w:rsidRPr="00621655">
              <w:rPr>
                <w:rFonts w:ascii="Merriweather Sans" w:hAnsi="Merriweather Sans"/>
                <w:b/>
                <w:color w:val="auto"/>
              </w:rPr>
              <w:t>DE LA RECOGIDA</w:t>
            </w:r>
          </w:p>
        </w:tc>
        <w:tc>
          <w:tcPr>
            <w:tcW w:w="6915" w:type="dxa"/>
            <w:tcBorders>
              <w:top w:val="single" w:sz="2" w:space="0" w:color="DADADB"/>
              <w:left w:val="single" w:sz="12" w:space="0" w:color="FFFFFF"/>
              <w:bottom w:val="single" w:sz="2" w:space="0" w:color="F2F2F2"/>
              <w:right w:val="nil"/>
            </w:tcBorders>
            <w:shd w:val="clear" w:color="auto" w:fill="DADADB"/>
            <w:vAlign w:val="bottom"/>
          </w:tcPr>
          <w:p w14:paraId="5851B09C" w14:textId="503543C3"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 xml:space="preserve">Barrio de </w:t>
            </w:r>
            <w:r w:rsidR="00F706DB" w:rsidRPr="00621655">
              <w:rPr>
                <w:rFonts w:ascii="Merriweather Sans" w:hAnsi="Merriweather Sans"/>
                <w:color w:val="auto"/>
              </w:rPr>
              <w:t>Tiana-Pont Vell</w:t>
            </w:r>
            <w:r w:rsidRPr="00621655">
              <w:rPr>
                <w:rFonts w:ascii="Merriweather Sans" w:hAnsi="Merriweather Sans"/>
                <w:color w:val="auto"/>
              </w:rPr>
              <w:t>.</w:t>
            </w:r>
          </w:p>
        </w:tc>
      </w:tr>
      <w:tr w:rsidR="006B2902" w:rsidRPr="00621655" w14:paraId="5C3414C9" w14:textId="77777777" w:rsidTr="005020B5">
        <w:trPr>
          <w:trHeight w:val="559"/>
        </w:trPr>
        <w:tc>
          <w:tcPr>
            <w:tcW w:w="1721" w:type="dxa"/>
            <w:tcBorders>
              <w:top w:val="single" w:sz="12" w:space="0" w:color="FFFFFF"/>
              <w:left w:val="single" w:sz="12" w:space="0" w:color="FFFFFF"/>
              <w:bottom w:val="single" w:sz="12" w:space="0" w:color="FFFFFF"/>
              <w:right w:val="single" w:sz="12" w:space="0" w:color="FFFFFF"/>
            </w:tcBorders>
            <w:shd w:val="clear" w:color="auto" w:fill="F2F2F2"/>
          </w:tcPr>
          <w:p w14:paraId="52542E98" w14:textId="4BB3F1D2"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 xml:space="preserve">NORMATIVA </w:t>
            </w:r>
            <w:r w:rsidR="0041087D" w:rsidRPr="00621655">
              <w:rPr>
                <w:rFonts w:ascii="Merriweather Sans" w:hAnsi="Merriweather Sans"/>
                <w:b/>
                <w:color w:val="auto"/>
              </w:rPr>
              <w:t>DE LA RECOGIDA</w:t>
            </w:r>
          </w:p>
        </w:tc>
        <w:tc>
          <w:tcPr>
            <w:tcW w:w="6915" w:type="dxa"/>
            <w:tcBorders>
              <w:top w:val="single" w:sz="2" w:space="0" w:color="F2F2F2"/>
              <w:left w:val="single" w:sz="12" w:space="0" w:color="FFFFFF"/>
              <w:bottom w:val="single" w:sz="2" w:space="0" w:color="DADADB"/>
              <w:right w:val="single" w:sz="12" w:space="0" w:color="FFFFFF"/>
            </w:tcBorders>
            <w:shd w:val="clear" w:color="auto" w:fill="F2F2F2"/>
            <w:vAlign w:val="center"/>
          </w:tcPr>
          <w:p w14:paraId="028C520B" w14:textId="64CD10EE" w:rsidR="006B2902" w:rsidRPr="00621655" w:rsidRDefault="00553C4A"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Información detallada</w:t>
            </w:r>
            <w:r w:rsidR="006B2902" w:rsidRPr="00621655">
              <w:rPr>
                <w:rFonts w:ascii="Merriweather Sans" w:hAnsi="Merriweather Sans"/>
                <w:color w:val="auto"/>
              </w:rPr>
              <w:t xml:space="preserve"> en los puntos 4.3.4 y 4.2.3</w:t>
            </w:r>
          </w:p>
        </w:tc>
      </w:tr>
      <w:tr w:rsidR="006B2902" w:rsidRPr="00621655" w14:paraId="1A98F713" w14:textId="77777777" w:rsidTr="005020B5">
        <w:trPr>
          <w:trHeight w:val="823"/>
        </w:trPr>
        <w:tc>
          <w:tcPr>
            <w:tcW w:w="1721" w:type="dxa"/>
            <w:tcBorders>
              <w:top w:val="single" w:sz="12" w:space="0" w:color="FFFFFF"/>
              <w:left w:val="single" w:sz="12" w:space="0" w:color="FFFFFF"/>
              <w:bottom w:val="single" w:sz="12" w:space="0" w:color="FFFFFF"/>
              <w:right w:val="single" w:sz="12" w:space="0" w:color="FFFFFF"/>
            </w:tcBorders>
            <w:shd w:val="clear" w:color="auto" w:fill="DADADB"/>
          </w:tcPr>
          <w:p w14:paraId="44A88585" w14:textId="5150E233" w:rsidR="006B2902" w:rsidRPr="00621655" w:rsidRDefault="006B2902" w:rsidP="009577FE">
            <w:pPr>
              <w:spacing w:after="17" w:line="259" w:lineRule="auto"/>
              <w:ind w:left="0" w:firstLine="0"/>
              <w:jc w:val="left"/>
              <w:rPr>
                <w:rFonts w:ascii="Merriweather Sans" w:hAnsi="Merriweather Sans"/>
                <w:color w:val="auto"/>
              </w:rPr>
            </w:pPr>
            <w:r w:rsidRPr="00621655">
              <w:rPr>
                <w:rFonts w:ascii="Merriweather Sans" w:hAnsi="Merriweather Sans"/>
                <w:b/>
                <w:color w:val="auto"/>
              </w:rPr>
              <w:lastRenderedPageBreak/>
              <w:t>USUARIOS OBJETO DE LA RECOGIDA</w:t>
            </w:r>
          </w:p>
        </w:tc>
        <w:tc>
          <w:tcPr>
            <w:tcW w:w="6915" w:type="dxa"/>
            <w:tcBorders>
              <w:top w:val="single" w:sz="2" w:space="0" w:color="DADADB"/>
              <w:left w:val="single" w:sz="12" w:space="0" w:color="FFFFFF"/>
              <w:bottom w:val="single" w:sz="2" w:space="0" w:color="F2F2F2"/>
              <w:right w:val="single" w:sz="12" w:space="0" w:color="FFFFFF"/>
            </w:tcBorders>
            <w:shd w:val="clear" w:color="auto" w:fill="DADADB"/>
            <w:vAlign w:val="center"/>
          </w:tcPr>
          <w:p w14:paraId="10170B99" w14:textId="75C36A2C" w:rsidR="006B2902" w:rsidRPr="00621655" w:rsidRDefault="006B2902" w:rsidP="006B2902">
            <w:pPr>
              <w:numPr>
                <w:ilvl w:val="0"/>
                <w:numId w:val="116"/>
              </w:numPr>
              <w:spacing w:after="15" w:line="259" w:lineRule="auto"/>
              <w:ind w:hanging="360"/>
              <w:jc w:val="left"/>
              <w:rPr>
                <w:rFonts w:ascii="Merriweather Sans" w:hAnsi="Merriweather Sans"/>
                <w:color w:val="auto"/>
              </w:rPr>
            </w:pPr>
            <w:r w:rsidRPr="00621655">
              <w:rPr>
                <w:rFonts w:ascii="Merriweather Sans" w:hAnsi="Merriweather Sans"/>
                <w:color w:val="auto"/>
              </w:rPr>
              <w:t>Usuarios domésticos.</w:t>
            </w:r>
          </w:p>
          <w:p w14:paraId="5F249C9C" w14:textId="1562437A" w:rsidR="006B2902" w:rsidRPr="00621655" w:rsidRDefault="006B2902" w:rsidP="006B2902">
            <w:pPr>
              <w:numPr>
                <w:ilvl w:val="0"/>
                <w:numId w:val="116"/>
              </w:numPr>
              <w:spacing w:after="0" w:line="259" w:lineRule="auto"/>
              <w:ind w:hanging="360"/>
              <w:jc w:val="left"/>
              <w:rPr>
                <w:rFonts w:ascii="Merriweather Sans" w:hAnsi="Merriweather Sans"/>
                <w:color w:val="auto"/>
              </w:rPr>
            </w:pPr>
            <w:r w:rsidRPr="00621655">
              <w:rPr>
                <w:rFonts w:ascii="Merriweather Sans" w:hAnsi="Merriweather Sans"/>
                <w:color w:val="auto"/>
              </w:rPr>
              <w:t>Usuarios comerciales.</w:t>
            </w:r>
          </w:p>
        </w:tc>
      </w:tr>
      <w:tr w:rsidR="006B2902" w:rsidRPr="00621655" w14:paraId="13102664" w14:textId="77777777" w:rsidTr="005020B5">
        <w:trPr>
          <w:trHeight w:val="823"/>
        </w:trPr>
        <w:tc>
          <w:tcPr>
            <w:tcW w:w="1721"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5796AA91" w14:textId="2702A15C" w:rsidR="006B2902" w:rsidRPr="00621655" w:rsidRDefault="006B2902" w:rsidP="009577FE">
            <w:pPr>
              <w:tabs>
                <w:tab w:val="right" w:pos="1645"/>
              </w:tabs>
              <w:spacing w:after="17" w:line="259" w:lineRule="auto"/>
              <w:ind w:left="0" w:firstLine="0"/>
              <w:jc w:val="left"/>
              <w:rPr>
                <w:rFonts w:ascii="Merriweather Sans" w:hAnsi="Merriweather Sans"/>
                <w:color w:val="auto"/>
              </w:rPr>
            </w:pPr>
            <w:r w:rsidRPr="00621655">
              <w:rPr>
                <w:rFonts w:ascii="Merriweather Sans" w:hAnsi="Merriweather Sans"/>
                <w:b/>
                <w:color w:val="auto"/>
              </w:rPr>
              <w:t>N.º DE CONTENEDORES</w:t>
            </w:r>
          </w:p>
        </w:tc>
        <w:tc>
          <w:tcPr>
            <w:tcW w:w="6915" w:type="dxa"/>
            <w:tcBorders>
              <w:top w:val="single" w:sz="2" w:space="0" w:color="F2F2F2"/>
              <w:left w:val="single" w:sz="12" w:space="0" w:color="FFFFFF"/>
              <w:bottom w:val="single" w:sz="2" w:space="0" w:color="DADADB"/>
              <w:right w:val="single" w:sz="12" w:space="0" w:color="FFFFFF"/>
            </w:tcBorders>
            <w:shd w:val="clear" w:color="auto" w:fill="F2F2F2"/>
          </w:tcPr>
          <w:p w14:paraId="4A1A511F" w14:textId="014A2B0D"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17 contenedores.</w:t>
            </w:r>
          </w:p>
          <w:p w14:paraId="6EA6E0EF" w14:textId="26756902"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El licitador tendrá que prever la recogida de hasta un 15% más de contenedores sin coste adicional.</w:t>
            </w:r>
          </w:p>
        </w:tc>
      </w:tr>
      <w:tr w:rsidR="006B2902" w:rsidRPr="00621655" w14:paraId="328295D6" w14:textId="77777777" w:rsidTr="005020B5">
        <w:trPr>
          <w:trHeight w:val="559"/>
        </w:trPr>
        <w:tc>
          <w:tcPr>
            <w:tcW w:w="1721" w:type="dxa"/>
            <w:tcBorders>
              <w:top w:val="single" w:sz="12" w:space="0" w:color="FFFFFF"/>
              <w:left w:val="single" w:sz="12" w:space="0" w:color="FFFFFF"/>
              <w:bottom w:val="single" w:sz="12" w:space="0" w:color="FFFFFF"/>
              <w:right w:val="single" w:sz="12" w:space="0" w:color="FFFFFF"/>
            </w:tcBorders>
            <w:shd w:val="clear" w:color="auto" w:fill="DADADB"/>
          </w:tcPr>
          <w:p w14:paraId="6D9D7DA7" w14:textId="2AF5104E" w:rsidR="006B2902" w:rsidRPr="00621655" w:rsidRDefault="006B2902" w:rsidP="00231BEC">
            <w:pPr>
              <w:spacing w:after="0" w:line="259" w:lineRule="auto"/>
              <w:ind w:left="0" w:firstLine="0"/>
              <w:jc w:val="left"/>
              <w:rPr>
                <w:rFonts w:ascii="Merriweather Sans" w:hAnsi="Merriweather Sans"/>
                <w:color w:val="auto"/>
              </w:rPr>
            </w:pPr>
            <w:r w:rsidRPr="00621655">
              <w:rPr>
                <w:rFonts w:ascii="Merriweather Sans" w:hAnsi="Merriweather Sans"/>
                <w:b/>
                <w:color w:val="auto"/>
              </w:rPr>
              <w:t>N.º DE PUNTOS DE RECOGIDA</w:t>
            </w:r>
          </w:p>
        </w:tc>
        <w:tc>
          <w:tcPr>
            <w:tcW w:w="6915" w:type="dxa"/>
            <w:tcBorders>
              <w:top w:val="single" w:sz="2" w:space="0" w:color="DADADB"/>
              <w:left w:val="single" w:sz="12" w:space="0" w:color="FFFFFF"/>
              <w:bottom w:val="single" w:sz="2" w:space="0" w:color="F2F2F2"/>
              <w:right w:val="single" w:sz="12" w:space="0" w:color="FFFFFF"/>
            </w:tcBorders>
            <w:shd w:val="clear" w:color="auto" w:fill="DADADB"/>
            <w:vAlign w:val="bottom"/>
          </w:tcPr>
          <w:p w14:paraId="4DEA59C4" w14:textId="2A0F751F"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Estimación de 17 puntos de recogida.</w:t>
            </w:r>
          </w:p>
        </w:tc>
      </w:tr>
      <w:tr w:rsidR="006B2902" w:rsidRPr="00621655" w14:paraId="6448310D" w14:textId="77777777" w:rsidTr="005020B5">
        <w:trPr>
          <w:trHeight w:val="559"/>
        </w:trPr>
        <w:tc>
          <w:tcPr>
            <w:tcW w:w="1721" w:type="dxa"/>
            <w:tcBorders>
              <w:top w:val="single" w:sz="12" w:space="0" w:color="FFFFFF"/>
              <w:left w:val="single" w:sz="12" w:space="0" w:color="FFFFFF"/>
              <w:bottom w:val="single" w:sz="12" w:space="0" w:color="FFFFFF"/>
              <w:right w:val="single" w:sz="12" w:space="0" w:color="FFFFFF"/>
            </w:tcBorders>
            <w:shd w:val="clear" w:color="auto" w:fill="F2F2F2"/>
          </w:tcPr>
          <w:p w14:paraId="5F043723" w14:textId="167F3790" w:rsidR="006B2902" w:rsidRPr="00621655" w:rsidRDefault="006B2902" w:rsidP="009577FE">
            <w:pPr>
              <w:tabs>
                <w:tab w:val="right" w:pos="1645"/>
              </w:tabs>
              <w:spacing w:after="17" w:line="259" w:lineRule="auto"/>
              <w:ind w:left="0" w:firstLine="0"/>
              <w:jc w:val="left"/>
              <w:rPr>
                <w:rFonts w:ascii="Merriweather Sans" w:hAnsi="Merriweather Sans"/>
                <w:color w:val="auto"/>
              </w:rPr>
            </w:pPr>
            <w:r w:rsidRPr="00621655">
              <w:rPr>
                <w:rFonts w:ascii="Merriweather Sans" w:hAnsi="Merriweather Sans"/>
                <w:b/>
                <w:color w:val="auto"/>
              </w:rPr>
              <w:t>TIPO DE CONTENEDORES</w:t>
            </w:r>
          </w:p>
        </w:tc>
        <w:tc>
          <w:tcPr>
            <w:tcW w:w="6915" w:type="dxa"/>
            <w:tcBorders>
              <w:top w:val="single" w:sz="2" w:space="0" w:color="F2F2F2"/>
              <w:left w:val="single" w:sz="12" w:space="0" w:color="FFFFFF"/>
              <w:bottom w:val="single" w:sz="2" w:space="0" w:color="DADADB"/>
              <w:right w:val="single" w:sz="12" w:space="0" w:color="FFFFFF"/>
            </w:tcBorders>
            <w:shd w:val="clear" w:color="auto" w:fill="F2F2F2"/>
            <w:vAlign w:val="bottom"/>
          </w:tcPr>
          <w:p w14:paraId="3FC42EE7" w14:textId="2E0CE700"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Contenedores de carga bilateral</w:t>
            </w:r>
          </w:p>
        </w:tc>
      </w:tr>
      <w:tr w:rsidR="006B2902" w:rsidRPr="00621655" w14:paraId="33B244AE" w14:textId="77777777" w:rsidTr="005020B5">
        <w:trPr>
          <w:trHeight w:val="823"/>
        </w:trPr>
        <w:tc>
          <w:tcPr>
            <w:tcW w:w="1721" w:type="dxa"/>
            <w:tcBorders>
              <w:top w:val="single" w:sz="12" w:space="0" w:color="FFFFFF"/>
              <w:left w:val="single" w:sz="12" w:space="0" w:color="FFFFFF"/>
              <w:bottom w:val="single" w:sz="12" w:space="0" w:color="FFFFFF"/>
              <w:right w:val="single" w:sz="12" w:space="0" w:color="FFFFFF"/>
            </w:tcBorders>
            <w:shd w:val="clear" w:color="auto" w:fill="DADADB"/>
          </w:tcPr>
          <w:p w14:paraId="0F597950" w14:textId="29833DC5" w:rsidR="006B2902" w:rsidRPr="00621655" w:rsidRDefault="006B2902" w:rsidP="0041087D">
            <w:pPr>
              <w:spacing w:after="17" w:line="259" w:lineRule="auto"/>
              <w:ind w:left="0" w:firstLine="0"/>
              <w:jc w:val="left"/>
              <w:rPr>
                <w:rFonts w:ascii="Merriweather Sans" w:hAnsi="Merriweather Sans"/>
                <w:color w:val="auto"/>
              </w:rPr>
            </w:pPr>
            <w:r w:rsidRPr="00621655">
              <w:rPr>
                <w:rFonts w:ascii="Merriweather Sans" w:hAnsi="Merriweather Sans"/>
                <w:b/>
                <w:color w:val="auto"/>
              </w:rPr>
              <w:t>FRECUENCIA</w:t>
            </w:r>
            <w:r w:rsidR="008A669C" w:rsidRPr="00621655">
              <w:rPr>
                <w:rFonts w:ascii="Merriweather Sans" w:hAnsi="Merriweather Sans"/>
                <w:b/>
                <w:color w:val="auto"/>
              </w:rPr>
              <w:t xml:space="preserve"> Y </w:t>
            </w:r>
            <w:r w:rsidRPr="00621655">
              <w:rPr>
                <w:rFonts w:ascii="Merriweather Sans" w:hAnsi="Merriweather Sans"/>
                <w:b/>
                <w:color w:val="auto"/>
              </w:rPr>
              <w:t>CALENDARIO SEMANAL</w:t>
            </w:r>
          </w:p>
        </w:tc>
        <w:tc>
          <w:tcPr>
            <w:tcW w:w="6915" w:type="dxa"/>
            <w:tcBorders>
              <w:top w:val="single" w:sz="2" w:space="0" w:color="DADADB"/>
              <w:left w:val="single" w:sz="12" w:space="0" w:color="FFFFFF"/>
              <w:bottom w:val="single" w:sz="2" w:space="0" w:color="F2F2F2"/>
              <w:right w:val="single" w:sz="12" w:space="0" w:color="FFFFFF"/>
            </w:tcBorders>
            <w:shd w:val="clear" w:color="auto" w:fill="DADADB"/>
          </w:tcPr>
          <w:p w14:paraId="768FBC50" w14:textId="4006C271"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 xml:space="preserve">Mínimo 2 </w:t>
            </w:r>
            <w:r w:rsidR="00553C4A" w:rsidRPr="00621655">
              <w:rPr>
                <w:rFonts w:ascii="Merriweather Sans" w:hAnsi="Merriweather Sans"/>
                <w:color w:val="auto"/>
              </w:rPr>
              <w:t>veces por semana</w:t>
            </w:r>
            <w:r w:rsidR="009324AE" w:rsidRPr="00621655">
              <w:rPr>
                <w:rFonts w:ascii="Merriweather Sans" w:hAnsi="Merriweather Sans"/>
                <w:color w:val="auto"/>
              </w:rPr>
              <w:t>.</w:t>
            </w:r>
          </w:p>
          <w:p w14:paraId="0338497E" w14:textId="5E5E41EA" w:rsidR="006B2902" w:rsidRPr="00621655" w:rsidRDefault="006B2902" w:rsidP="007A4590">
            <w:pPr>
              <w:spacing w:after="19" w:line="259" w:lineRule="auto"/>
              <w:ind w:left="5" w:firstLine="0"/>
              <w:jc w:val="left"/>
              <w:rPr>
                <w:rFonts w:ascii="Merriweather Sans" w:hAnsi="Merriweather Sans"/>
                <w:color w:val="auto"/>
              </w:rPr>
            </w:pPr>
            <w:r w:rsidRPr="00621655">
              <w:rPr>
                <w:rFonts w:ascii="Merriweather Sans" w:hAnsi="Merriweather Sans"/>
                <w:color w:val="auto"/>
              </w:rPr>
              <w:t>Máximo 3 días entre servicios</w:t>
            </w:r>
            <w:r w:rsidR="00231BEC" w:rsidRPr="00621655">
              <w:rPr>
                <w:rFonts w:ascii="Merriweather Sans" w:hAnsi="Merriweather Sans"/>
                <w:color w:val="auto"/>
              </w:rPr>
              <w:t>.</w:t>
            </w:r>
          </w:p>
          <w:p w14:paraId="21682724" w14:textId="29CCCE52"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 xml:space="preserve">Lunes día imprescindible </w:t>
            </w:r>
            <w:r w:rsidR="00231BEC" w:rsidRPr="00621655">
              <w:rPr>
                <w:rFonts w:ascii="Merriweather Sans" w:hAnsi="Merriweather Sans"/>
                <w:color w:val="auto"/>
              </w:rPr>
              <w:t>para</w:t>
            </w:r>
            <w:r w:rsidRPr="00621655">
              <w:rPr>
                <w:rFonts w:ascii="Merriweather Sans" w:hAnsi="Merriweather Sans"/>
                <w:color w:val="auto"/>
              </w:rPr>
              <w:t xml:space="preserve"> prestar el servicio.</w:t>
            </w:r>
          </w:p>
        </w:tc>
      </w:tr>
      <w:tr w:rsidR="006B2902" w:rsidRPr="00621655" w14:paraId="63632CD9" w14:textId="77777777" w:rsidTr="005020B5">
        <w:trPr>
          <w:trHeight w:val="808"/>
        </w:trPr>
        <w:tc>
          <w:tcPr>
            <w:tcW w:w="1721" w:type="dxa"/>
            <w:tcBorders>
              <w:top w:val="single" w:sz="12" w:space="0" w:color="FFFFFF"/>
              <w:left w:val="single" w:sz="12" w:space="0" w:color="FFFFFF"/>
              <w:bottom w:val="nil"/>
              <w:right w:val="single" w:sz="12" w:space="0" w:color="FFFFFF"/>
            </w:tcBorders>
            <w:shd w:val="clear" w:color="auto" w:fill="F2F2F2"/>
            <w:vAlign w:val="center"/>
          </w:tcPr>
          <w:p w14:paraId="5901A552" w14:textId="652E94BD"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CALENDARIO ANUAL</w:t>
            </w:r>
          </w:p>
        </w:tc>
        <w:tc>
          <w:tcPr>
            <w:tcW w:w="6915" w:type="dxa"/>
            <w:tcBorders>
              <w:top w:val="single" w:sz="2" w:space="0" w:color="F2F2F2"/>
              <w:left w:val="single" w:sz="12" w:space="0" w:color="FFFFFF"/>
              <w:bottom w:val="nil"/>
              <w:right w:val="single" w:sz="12" w:space="0" w:color="FFFFFF"/>
            </w:tcBorders>
            <w:shd w:val="clear" w:color="auto" w:fill="F2F2F2"/>
          </w:tcPr>
          <w:p w14:paraId="2F301A06" w14:textId="69E2EE3C" w:rsidR="006B2902" w:rsidRPr="00621655" w:rsidRDefault="006B2902" w:rsidP="007A4590">
            <w:pPr>
              <w:spacing w:after="0" w:line="259" w:lineRule="auto"/>
              <w:ind w:left="5" w:right="59" w:firstLine="0"/>
              <w:rPr>
                <w:rFonts w:ascii="Merriweather Sans" w:hAnsi="Merriweather Sans"/>
                <w:color w:val="auto"/>
              </w:rPr>
            </w:pPr>
            <w:r w:rsidRPr="00621655">
              <w:rPr>
                <w:rFonts w:ascii="Merriweather Sans" w:hAnsi="Merriweather Sans"/>
                <w:color w:val="auto"/>
              </w:rPr>
              <w:t xml:space="preserve">En </w:t>
            </w:r>
            <w:r w:rsidR="00AF6F31" w:rsidRPr="00621655">
              <w:rPr>
                <w:rFonts w:ascii="Merriweather Sans" w:hAnsi="Merriweather Sans"/>
                <w:color w:val="auto"/>
              </w:rPr>
              <w:t>caso de que</w:t>
            </w:r>
            <w:r w:rsidRPr="00621655">
              <w:rPr>
                <w:rFonts w:ascii="Merriweather Sans" w:hAnsi="Merriweather Sans"/>
                <w:color w:val="auto"/>
              </w:rPr>
              <w:t xml:space="preserve"> el día previsto para la recogida sea festivo</w:t>
            </w:r>
            <w:r w:rsidR="00231BEC" w:rsidRPr="00621655">
              <w:rPr>
                <w:rFonts w:ascii="Merriweather Sans" w:hAnsi="Merriweather Sans"/>
                <w:color w:val="auto"/>
              </w:rPr>
              <w:t>,</w:t>
            </w:r>
            <w:r w:rsidRPr="00621655">
              <w:rPr>
                <w:rFonts w:ascii="Merriweather Sans" w:hAnsi="Merriweather Sans"/>
                <w:color w:val="auto"/>
              </w:rPr>
              <w:t xml:space="preserve"> la empresa concesionaria podrá adaptar el calendario manteniendo que el servicio se preste como máximo una vez cada tres días, respetando las frecuencias actuales.</w:t>
            </w:r>
          </w:p>
        </w:tc>
      </w:tr>
      <w:tr w:rsidR="006B2902" w:rsidRPr="00621655" w14:paraId="1F361B52" w14:textId="77777777" w:rsidTr="005020B5">
        <w:trPr>
          <w:trHeight w:val="544"/>
        </w:trPr>
        <w:tc>
          <w:tcPr>
            <w:tcW w:w="1721" w:type="dxa"/>
            <w:tcBorders>
              <w:top w:val="single" w:sz="2" w:space="0" w:color="DADADB"/>
              <w:left w:val="single" w:sz="12" w:space="0" w:color="FFFFFF"/>
              <w:bottom w:val="single" w:sz="12" w:space="0" w:color="FFFFFF"/>
              <w:right w:val="single" w:sz="12" w:space="0" w:color="FFFFFF"/>
            </w:tcBorders>
            <w:shd w:val="clear" w:color="auto" w:fill="DADADB"/>
          </w:tcPr>
          <w:p w14:paraId="4C64F958" w14:textId="470CFAC4" w:rsidR="006B2902" w:rsidRPr="00621655" w:rsidRDefault="006B2902" w:rsidP="009577FE">
            <w:pPr>
              <w:tabs>
                <w:tab w:val="right" w:pos="1645"/>
              </w:tabs>
              <w:spacing w:after="17" w:line="259" w:lineRule="auto"/>
              <w:ind w:left="0" w:firstLine="0"/>
              <w:jc w:val="left"/>
              <w:rPr>
                <w:rFonts w:ascii="Merriweather Sans" w:hAnsi="Merriweather Sans"/>
                <w:color w:val="auto"/>
              </w:rPr>
            </w:pPr>
            <w:r w:rsidRPr="00621655">
              <w:rPr>
                <w:rFonts w:ascii="Merriweather Sans" w:hAnsi="Merriweather Sans"/>
                <w:b/>
                <w:color w:val="auto"/>
              </w:rPr>
              <w:t>TURNO DEL SERVICIO</w:t>
            </w:r>
          </w:p>
        </w:tc>
        <w:tc>
          <w:tcPr>
            <w:tcW w:w="6915" w:type="dxa"/>
            <w:tcBorders>
              <w:top w:val="single" w:sz="2" w:space="0" w:color="DADADB"/>
              <w:left w:val="single" w:sz="12" w:space="0" w:color="FFFFFF"/>
              <w:bottom w:val="single" w:sz="2" w:space="0" w:color="F2F2F2"/>
              <w:right w:val="single" w:sz="12" w:space="0" w:color="FFFFFF"/>
            </w:tcBorders>
            <w:shd w:val="clear" w:color="auto" w:fill="DADADB"/>
            <w:vAlign w:val="center"/>
          </w:tcPr>
          <w:p w14:paraId="58BE7FB5" w14:textId="5A0A2A98"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Mañana</w:t>
            </w:r>
            <w:r w:rsidR="00231BEC" w:rsidRPr="00621655">
              <w:rPr>
                <w:rFonts w:ascii="Merriweather Sans" w:hAnsi="Merriweather Sans"/>
                <w:color w:val="auto"/>
              </w:rPr>
              <w:t>.</w:t>
            </w:r>
          </w:p>
        </w:tc>
      </w:tr>
      <w:tr w:rsidR="006B2902" w:rsidRPr="00621655" w14:paraId="0F548186" w14:textId="77777777" w:rsidTr="005020B5">
        <w:trPr>
          <w:trHeight w:val="559"/>
        </w:trPr>
        <w:tc>
          <w:tcPr>
            <w:tcW w:w="1721" w:type="dxa"/>
            <w:tcBorders>
              <w:top w:val="single" w:sz="12" w:space="0" w:color="FFFFFF"/>
              <w:left w:val="single" w:sz="12" w:space="0" w:color="FFFFFF"/>
              <w:bottom w:val="single" w:sz="12" w:space="0" w:color="FFFFFF"/>
              <w:right w:val="single" w:sz="12" w:space="0" w:color="FFFFFF"/>
            </w:tcBorders>
            <w:shd w:val="clear" w:color="auto" w:fill="F2F2F2"/>
          </w:tcPr>
          <w:p w14:paraId="45283014" w14:textId="57FCFE74" w:rsidR="006B2902" w:rsidRPr="00621655" w:rsidRDefault="006B2902" w:rsidP="009577FE">
            <w:pPr>
              <w:tabs>
                <w:tab w:val="right" w:pos="1645"/>
              </w:tabs>
              <w:spacing w:after="17" w:line="259" w:lineRule="auto"/>
              <w:ind w:left="0" w:firstLine="0"/>
              <w:jc w:val="left"/>
              <w:rPr>
                <w:rFonts w:ascii="Merriweather Sans" w:hAnsi="Merriweather Sans"/>
                <w:color w:val="auto"/>
              </w:rPr>
            </w:pPr>
            <w:r w:rsidRPr="00621655">
              <w:rPr>
                <w:rFonts w:ascii="Merriweather Sans" w:hAnsi="Merriweather Sans"/>
                <w:b/>
                <w:color w:val="auto"/>
              </w:rPr>
              <w:t>RUTA DE RECOGIDA</w:t>
            </w:r>
          </w:p>
        </w:tc>
        <w:tc>
          <w:tcPr>
            <w:tcW w:w="6915" w:type="dxa"/>
            <w:tcBorders>
              <w:top w:val="single" w:sz="2" w:space="0" w:color="F2F2F2"/>
              <w:left w:val="single" w:sz="12" w:space="0" w:color="FFFFFF"/>
              <w:bottom w:val="single" w:sz="2" w:space="0" w:color="DADADB"/>
              <w:right w:val="single" w:sz="12" w:space="0" w:color="FFFFFF"/>
            </w:tcBorders>
            <w:shd w:val="clear" w:color="auto" w:fill="F2F2F2"/>
            <w:vAlign w:val="bottom"/>
          </w:tcPr>
          <w:p w14:paraId="31C93720" w14:textId="7DFC7B11"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No se podrá realizar el servicio en los horarios de alta afluencia de tráfico</w:t>
            </w:r>
            <w:r w:rsidR="00231BEC" w:rsidRPr="00621655">
              <w:rPr>
                <w:rFonts w:ascii="Merriweather Sans" w:hAnsi="Merriweather Sans"/>
                <w:color w:val="auto"/>
              </w:rPr>
              <w:t>.</w:t>
            </w:r>
          </w:p>
        </w:tc>
      </w:tr>
      <w:tr w:rsidR="006B2902" w:rsidRPr="00621655" w14:paraId="4428F22F" w14:textId="77777777" w:rsidTr="005020B5">
        <w:trPr>
          <w:trHeight w:val="559"/>
        </w:trPr>
        <w:tc>
          <w:tcPr>
            <w:tcW w:w="1721" w:type="dxa"/>
            <w:tcBorders>
              <w:top w:val="single" w:sz="12" w:space="0" w:color="FFFFFF"/>
              <w:left w:val="single" w:sz="12" w:space="0" w:color="FFFFFF"/>
              <w:bottom w:val="single" w:sz="12" w:space="0" w:color="FFFFFF"/>
              <w:right w:val="single" w:sz="12" w:space="0" w:color="FFFFFF"/>
            </w:tcBorders>
            <w:shd w:val="clear" w:color="auto" w:fill="DADADB"/>
          </w:tcPr>
          <w:p w14:paraId="37F99C51" w14:textId="407B68CD"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TRANSPORTE DEL RESIDUO</w:t>
            </w:r>
          </w:p>
        </w:tc>
        <w:tc>
          <w:tcPr>
            <w:tcW w:w="6915" w:type="dxa"/>
            <w:tcBorders>
              <w:top w:val="single" w:sz="2" w:space="0" w:color="DADADB"/>
              <w:left w:val="single" w:sz="12" w:space="0" w:color="FFFFFF"/>
              <w:bottom w:val="single" w:sz="2" w:space="0" w:color="F2F2F2"/>
              <w:right w:val="single" w:sz="12" w:space="0" w:color="FFFFFF"/>
            </w:tcBorders>
            <w:shd w:val="clear" w:color="auto" w:fill="DADADB"/>
          </w:tcPr>
          <w:p w14:paraId="7DEE9076" w14:textId="5310E6F4"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 xml:space="preserve">Los residuos serán trasladados a la planta correspondiente </w:t>
            </w:r>
            <w:r w:rsidR="003C30EA" w:rsidRPr="00621655">
              <w:rPr>
                <w:rFonts w:ascii="Merriweather Sans" w:hAnsi="Merriweather Sans"/>
                <w:color w:val="auto"/>
              </w:rPr>
              <w:t>en un plazo</w:t>
            </w:r>
            <w:r w:rsidRPr="00621655">
              <w:rPr>
                <w:rFonts w:ascii="Merriweather Sans" w:hAnsi="Merriweather Sans"/>
                <w:color w:val="auto"/>
              </w:rPr>
              <w:t xml:space="preserve"> máximo de 12 horas posteriormente a su recogida.</w:t>
            </w:r>
          </w:p>
        </w:tc>
      </w:tr>
      <w:tr w:rsidR="006B2902" w:rsidRPr="00621655" w14:paraId="6EEE26DE" w14:textId="77777777" w:rsidTr="005020B5">
        <w:trPr>
          <w:trHeight w:val="1380"/>
        </w:trPr>
        <w:tc>
          <w:tcPr>
            <w:tcW w:w="1721"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71DFBD87" w14:textId="1FBA8C66"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COMPOSICIÓN DE LOS EQUIPOS</w:t>
            </w:r>
          </w:p>
        </w:tc>
        <w:tc>
          <w:tcPr>
            <w:tcW w:w="6915" w:type="dxa"/>
            <w:tcBorders>
              <w:top w:val="single" w:sz="2" w:space="0" w:color="F2F2F2"/>
              <w:left w:val="single" w:sz="12" w:space="0" w:color="FFFFFF"/>
              <w:bottom w:val="single" w:sz="2" w:space="0" w:color="DADADB"/>
              <w:right w:val="single" w:sz="12" w:space="0" w:color="FFFFFF"/>
            </w:tcBorders>
            <w:shd w:val="clear" w:color="auto" w:fill="F2F2F2"/>
          </w:tcPr>
          <w:p w14:paraId="2F76D6AF" w14:textId="3C54D6FA" w:rsidR="006B2902" w:rsidRPr="00621655" w:rsidRDefault="006B2902" w:rsidP="007A4590">
            <w:pPr>
              <w:spacing w:after="0" w:line="300" w:lineRule="auto"/>
              <w:ind w:left="5" w:firstLine="0"/>
              <w:jc w:val="left"/>
              <w:rPr>
                <w:rFonts w:ascii="Merriweather Sans" w:hAnsi="Merriweather Sans"/>
                <w:color w:val="auto"/>
              </w:rPr>
            </w:pPr>
            <w:r w:rsidRPr="00621655">
              <w:rPr>
                <w:rFonts w:ascii="Merriweather Sans" w:hAnsi="Merriweather Sans"/>
                <w:color w:val="auto"/>
              </w:rPr>
              <w:t>Camión de carga bilateral con caja compactadora (mínimo 23 m</w:t>
            </w:r>
            <w:r w:rsidRPr="00621655">
              <w:rPr>
                <w:rFonts w:ascii="Merriweather Sans" w:hAnsi="Merriweather Sans"/>
                <w:color w:val="auto"/>
                <w:vertAlign w:val="superscript"/>
              </w:rPr>
              <w:t>3</w:t>
            </w:r>
            <w:r w:rsidRPr="00621655">
              <w:rPr>
                <w:rFonts w:ascii="Merriweather Sans" w:hAnsi="Merriweather Sans"/>
                <w:color w:val="auto"/>
              </w:rPr>
              <w:t xml:space="preserve">) + conductor </w:t>
            </w:r>
          </w:p>
          <w:p w14:paraId="7D16CE1D" w14:textId="6576F0F4" w:rsidR="006B2902" w:rsidRPr="00621655" w:rsidRDefault="00610398" w:rsidP="007A4590">
            <w:pPr>
              <w:spacing w:after="0" w:line="259" w:lineRule="auto"/>
              <w:ind w:left="2" w:firstLine="0"/>
              <w:jc w:val="left"/>
              <w:rPr>
                <w:rFonts w:ascii="Merriweather Sans" w:hAnsi="Merriweather Sans"/>
                <w:color w:val="auto"/>
              </w:rPr>
            </w:pPr>
            <w:r w:rsidRPr="00621655">
              <w:rPr>
                <w:rFonts w:ascii="Merriweather Sans" w:eastAsia="Calibri" w:hAnsi="Merriweather Sans" w:cs="Calibri"/>
                <w:noProof/>
                <w:color w:val="auto"/>
              </w:rPr>
              <mc:AlternateContent>
                <mc:Choice Requires="wpg">
                  <w:drawing>
                    <wp:inline distT="0" distB="0" distL="0" distR="0" wp14:anchorId="047C2B11" wp14:editId="7DE214CF">
                      <wp:extent cx="1173480" cy="546100"/>
                      <wp:effectExtent l="0" t="0" r="0" b="57150"/>
                      <wp:docPr id="9136" name="Group 2509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73480" cy="546100"/>
                                <a:chOff x="0" y="0"/>
                                <a:chExt cx="11734" cy="5459"/>
                              </a:xfrm>
                            </wpg:grpSpPr>
                            <pic:pic xmlns:pic="http://schemas.openxmlformats.org/drawingml/2006/picture">
                              <pic:nvPicPr>
                                <pic:cNvPr id="9137" name="Picture 1421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335"/>
                                  <a:ext cx="6156" cy="4633"/>
                                </a:xfrm>
                                <a:prstGeom prst="rect">
                                  <a:avLst/>
                                </a:prstGeom>
                                <a:noFill/>
                                <a:extLst>
                                  <a:ext uri="{909E8E84-426E-40DD-AFC4-6F175D3DCCD1}">
                                    <a14:hiddenFill xmlns:a14="http://schemas.microsoft.com/office/drawing/2010/main">
                                      <a:solidFill>
                                        <a:srgbClr val="FFFFFF"/>
                                      </a:solidFill>
                                    </a14:hiddenFill>
                                  </a:ext>
                                </a:extLst>
                              </pic:spPr>
                            </pic:pic>
                            <wps:wsp>
                              <wps:cNvPr id="9138" name="Rectangle 14212"/>
                              <wps:cNvSpPr>
                                <a:spLocks noChangeArrowheads="1"/>
                              </wps:cNvSpPr>
                              <wps:spPr bwMode="auto">
                                <a:xfrm>
                                  <a:off x="6187" y="3695"/>
                                  <a:ext cx="1399"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2A383F"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9139" name="Picture 14214"/>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7239" y="0"/>
                                  <a:ext cx="4495" cy="498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047C2B11" id="Group 250904" o:spid="_x0000_s1102" style="width:92.4pt;height:43pt;mso-position-horizontal-relative:char;mso-position-vertical-relative:line" coordsize="11734,5459"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">
                      <v:shape id="Picture 14211" o:spid="_x0000_s1103" type="#_x0000_t75" style="position:absolute;top:335;width:6156;height:46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">
                        <v:imagedata r:id="rId32" o:title=""/>
                      </v:shape>
                      <v:rect id="Rectangle 14212" o:spid="_x0000_s1104" style="position:absolute;left:6187;top:3695;width:1399;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" filled="f" stroked="f">
                        <v:textbox inset="0,0,0,0">
                          <w:txbxContent>
                            <w:p w14:paraId="622A383F" w14:textId="77777777" w:rsidR="008B2713" w:rsidRDefault="008B2713" w:rsidP="006B2902">
                              <w:pPr>
                                <w:spacing w:after="160" w:line="259" w:lineRule="auto"/>
                                <w:ind w:left="0" w:firstLine="0"/>
                                <w:jc w:val="left"/>
                              </w:pPr>
                              <w:r>
                                <w:rPr>
                                  <w:b/>
                                </w:rPr>
                                <w:t xml:space="preserve">   </w:t>
                              </w:r>
                            </w:p>
                          </w:txbxContent>
                        </v:textbox>
                      </v:rect>
                      <v:shape id="Picture 14214" o:spid="_x0000_s1105" type="#_x0000_t75" style="position:absolute;left:7239;width:4495;height:49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">
                        <v:imagedata r:id="rId29" o:title=""/>
                      </v:shape>
                      <w10:anchorlock/>
                    </v:group>
                  </w:pict>
                </mc:Fallback>
              </mc:AlternateContent>
            </w:r>
          </w:p>
        </w:tc>
      </w:tr>
      <w:tr w:rsidR="006B2902" w:rsidRPr="00621655" w14:paraId="79619BA6" w14:textId="77777777" w:rsidTr="005020B5">
        <w:trPr>
          <w:trHeight w:val="541"/>
        </w:trPr>
        <w:tc>
          <w:tcPr>
            <w:tcW w:w="1721" w:type="dxa"/>
            <w:tcBorders>
              <w:top w:val="single" w:sz="12" w:space="0" w:color="FFFFFF"/>
              <w:left w:val="single" w:sz="12" w:space="0" w:color="FFFFFF"/>
              <w:bottom w:val="nil"/>
              <w:right w:val="single" w:sz="12" w:space="0" w:color="FFFFFF"/>
            </w:tcBorders>
            <w:shd w:val="clear" w:color="auto" w:fill="DADADB"/>
            <w:vAlign w:val="center"/>
          </w:tcPr>
          <w:p w14:paraId="41560810" w14:textId="52A8D9E1"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PLANOS</w:t>
            </w:r>
          </w:p>
        </w:tc>
        <w:tc>
          <w:tcPr>
            <w:tcW w:w="6915" w:type="dxa"/>
            <w:tcBorders>
              <w:top w:val="single" w:sz="2" w:space="0" w:color="DADADB"/>
              <w:left w:val="single" w:sz="12" w:space="0" w:color="FFFFFF"/>
              <w:bottom w:val="nil"/>
              <w:right w:val="single" w:sz="12" w:space="0" w:color="FFFFFF"/>
            </w:tcBorders>
            <w:shd w:val="clear" w:color="auto" w:fill="DADADB"/>
          </w:tcPr>
          <w:p w14:paraId="1C801991" w14:textId="4A790165"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 xml:space="preserve">La ubicación de contenedores bilaterales </w:t>
            </w:r>
            <w:r w:rsidR="00423E6F" w:rsidRPr="00621655">
              <w:rPr>
                <w:rFonts w:ascii="Merriweather Sans" w:hAnsi="Merriweather Sans"/>
                <w:color w:val="auto"/>
              </w:rPr>
              <w:t>en Tiana</w:t>
            </w:r>
            <w:r w:rsidRPr="00621655">
              <w:rPr>
                <w:rFonts w:ascii="Merriweather Sans" w:hAnsi="Merriweather Sans"/>
                <w:color w:val="auto"/>
              </w:rPr>
              <w:t xml:space="preserve"> y Pont </w:t>
            </w:r>
            <w:r w:rsidR="000511FF" w:rsidRPr="00621655">
              <w:rPr>
                <w:rFonts w:ascii="Merriweather Sans" w:hAnsi="Merriweather Sans"/>
                <w:color w:val="auto"/>
              </w:rPr>
              <w:t>Vell</w:t>
            </w:r>
            <w:r w:rsidRPr="00621655">
              <w:rPr>
                <w:rFonts w:ascii="Merriweather Sans" w:hAnsi="Merriweather Sans"/>
                <w:color w:val="auto"/>
              </w:rPr>
              <w:t xml:space="preserve"> se encuentra detallada </w:t>
            </w:r>
            <w:r w:rsidR="007D4A8A" w:rsidRPr="00621655">
              <w:rPr>
                <w:rFonts w:ascii="Merriweather Sans" w:hAnsi="Merriweather Sans"/>
                <w:color w:val="auto"/>
              </w:rPr>
              <w:t>en el</w:t>
            </w:r>
            <w:r w:rsidRPr="00621655">
              <w:rPr>
                <w:rFonts w:ascii="Merriweather Sans" w:hAnsi="Merriweather Sans"/>
                <w:color w:val="auto"/>
              </w:rPr>
              <w:t xml:space="preserve"> Anexo 7.</w:t>
            </w:r>
          </w:p>
        </w:tc>
      </w:tr>
    </w:tbl>
    <w:p w14:paraId="309D368D" w14:textId="1F3768F8" w:rsidR="006B2902" w:rsidRPr="00621655" w:rsidRDefault="006B2902" w:rsidP="005020B5">
      <w:pPr>
        <w:spacing w:before="240" w:after="3" w:line="252" w:lineRule="auto"/>
        <w:ind w:left="19"/>
        <w:jc w:val="left"/>
        <w:rPr>
          <w:rFonts w:ascii="Merriweather Sans" w:hAnsi="Merriweather Sans"/>
          <w:color w:val="auto"/>
          <w:sz w:val="22"/>
        </w:rPr>
      </w:pPr>
      <w:r w:rsidRPr="00621655">
        <w:rPr>
          <w:rFonts w:ascii="Merriweather Sans" w:hAnsi="Merriweather Sans"/>
          <w:b/>
          <w:color w:val="auto"/>
          <w:sz w:val="22"/>
        </w:rPr>
        <w:t>4.3.5.5. RECOGIDA DE CARGA BILATERAL DE FRACCIÓN VIDRIO</w:t>
      </w:r>
    </w:p>
    <w:tbl>
      <w:tblPr>
        <w:tblW w:w="8636" w:type="dxa"/>
        <w:tblInd w:w="9" w:type="dxa"/>
        <w:tblCellMar>
          <w:left w:w="66" w:type="dxa"/>
          <w:right w:w="9" w:type="dxa"/>
        </w:tblCellMar>
        <w:tblLook w:val="04A0" w:firstRow="1" w:lastRow="0" w:firstColumn="1" w:lastColumn="0" w:noHBand="0" w:noVBand="1"/>
      </w:tblPr>
      <w:tblGrid>
        <w:gridCol w:w="1729"/>
        <w:gridCol w:w="6907"/>
      </w:tblGrid>
      <w:tr w:rsidR="006B2902" w:rsidRPr="00621655" w14:paraId="072D958A" w14:textId="77777777" w:rsidTr="007A4590">
        <w:trPr>
          <w:trHeight w:val="325"/>
        </w:trPr>
        <w:tc>
          <w:tcPr>
            <w:tcW w:w="8636" w:type="dxa"/>
            <w:gridSpan w:val="2"/>
            <w:tcBorders>
              <w:top w:val="single" w:sz="12" w:space="0" w:color="FFFFFF"/>
              <w:left w:val="single" w:sz="12" w:space="0" w:color="FFFFFF"/>
              <w:bottom w:val="single" w:sz="2" w:space="0" w:color="F2F2F2"/>
              <w:right w:val="single" w:sz="12" w:space="0" w:color="FFFFFF"/>
            </w:tcBorders>
            <w:shd w:val="clear" w:color="auto" w:fill="818181"/>
          </w:tcPr>
          <w:p w14:paraId="1A4293D2" w14:textId="77777777" w:rsidR="006B2902" w:rsidRPr="00621655" w:rsidRDefault="006B2902" w:rsidP="007A4590">
            <w:pPr>
              <w:spacing w:after="0" w:line="259" w:lineRule="auto"/>
              <w:ind w:left="720" w:firstLine="0"/>
              <w:jc w:val="left"/>
              <w:rPr>
                <w:rFonts w:ascii="Merriweather Sans" w:hAnsi="Merriweather Sans"/>
                <w:color w:val="auto"/>
              </w:rPr>
            </w:pPr>
            <w:r w:rsidRPr="00621655">
              <w:rPr>
                <w:rFonts w:ascii="Merriweather Sans" w:hAnsi="Merriweather Sans"/>
                <w:b/>
                <w:color w:val="auto"/>
              </w:rPr>
              <w:t xml:space="preserve">RECOGIDA BILATERAL DEL VIDRIO </w:t>
            </w:r>
          </w:p>
        </w:tc>
      </w:tr>
      <w:tr w:rsidR="006B2902" w:rsidRPr="00621655" w14:paraId="364DD115" w14:textId="77777777" w:rsidTr="007A4590">
        <w:trPr>
          <w:trHeight w:val="931"/>
        </w:trPr>
        <w:tc>
          <w:tcPr>
            <w:tcW w:w="1721"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7ACE9616" w14:textId="66847621"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DESCRIPCIÓN DEL SERVICIO</w:t>
            </w:r>
          </w:p>
        </w:tc>
        <w:tc>
          <w:tcPr>
            <w:tcW w:w="6916" w:type="dxa"/>
            <w:tcBorders>
              <w:top w:val="single" w:sz="2" w:space="0" w:color="F2F2F2"/>
              <w:left w:val="single" w:sz="12" w:space="0" w:color="FFFFFF"/>
              <w:bottom w:val="single" w:sz="2" w:space="0" w:color="DADADB"/>
              <w:right w:val="single" w:sz="12" w:space="0" w:color="FFFFFF"/>
            </w:tcBorders>
            <w:shd w:val="clear" w:color="auto" w:fill="F2F2F2"/>
            <w:vAlign w:val="center"/>
          </w:tcPr>
          <w:p w14:paraId="6260CAB8" w14:textId="2BC2AD70"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Recogida de los residuos depositados en los contenedores de carga bilateral destinados a la recogida de la fracción vidrio.</w:t>
            </w:r>
          </w:p>
        </w:tc>
      </w:tr>
      <w:tr w:rsidR="006B2902" w:rsidRPr="00621655" w14:paraId="3DE72E06" w14:textId="77777777" w:rsidTr="007A4590">
        <w:trPr>
          <w:trHeight w:val="823"/>
        </w:trPr>
        <w:tc>
          <w:tcPr>
            <w:tcW w:w="1721" w:type="dxa"/>
            <w:tcBorders>
              <w:top w:val="single" w:sz="12" w:space="0" w:color="FFFFFF"/>
              <w:left w:val="single" w:sz="12" w:space="0" w:color="FFFFFF"/>
              <w:bottom w:val="single" w:sz="12" w:space="0" w:color="FFFFFF"/>
              <w:right w:val="single" w:sz="12" w:space="0" w:color="FFFFFF"/>
            </w:tcBorders>
            <w:shd w:val="clear" w:color="auto" w:fill="DADADB"/>
            <w:vAlign w:val="center"/>
          </w:tcPr>
          <w:p w14:paraId="52E143C7" w14:textId="02B4C508" w:rsidR="006B2902" w:rsidRPr="00621655" w:rsidRDefault="006B2902" w:rsidP="009577FE">
            <w:pPr>
              <w:tabs>
                <w:tab w:val="right" w:pos="1645"/>
              </w:tabs>
              <w:spacing w:after="19" w:line="259" w:lineRule="auto"/>
              <w:ind w:left="0" w:firstLine="0"/>
              <w:jc w:val="left"/>
              <w:rPr>
                <w:rFonts w:ascii="Merriweather Sans" w:hAnsi="Merriweather Sans"/>
                <w:color w:val="auto"/>
              </w:rPr>
            </w:pPr>
            <w:r w:rsidRPr="00621655">
              <w:rPr>
                <w:rFonts w:ascii="Merriweather Sans" w:hAnsi="Merriweather Sans"/>
                <w:b/>
                <w:color w:val="auto"/>
              </w:rPr>
              <w:t xml:space="preserve">ÁMBITO </w:t>
            </w:r>
            <w:r w:rsidR="0041087D" w:rsidRPr="00621655">
              <w:rPr>
                <w:rFonts w:ascii="Merriweather Sans" w:hAnsi="Merriweather Sans"/>
                <w:b/>
                <w:color w:val="auto"/>
              </w:rPr>
              <w:t>DE LA RECOGIDA</w:t>
            </w:r>
          </w:p>
        </w:tc>
        <w:tc>
          <w:tcPr>
            <w:tcW w:w="6916" w:type="dxa"/>
            <w:tcBorders>
              <w:top w:val="single" w:sz="2" w:space="0" w:color="DADADB"/>
              <w:left w:val="single" w:sz="12" w:space="0" w:color="FFFFFF"/>
              <w:bottom w:val="single" w:sz="2" w:space="0" w:color="F2F2F2"/>
              <w:right w:val="single" w:sz="12" w:space="0" w:color="FFFFFF"/>
            </w:tcBorders>
            <w:shd w:val="clear" w:color="auto" w:fill="DADADB"/>
          </w:tcPr>
          <w:p w14:paraId="26F20382" w14:textId="182F0F3C" w:rsidR="006B2902" w:rsidRPr="00621655" w:rsidRDefault="006B2902" w:rsidP="006B2902">
            <w:pPr>
              <w:numPr>
                <w:ilvl w:val="0"/>
                <w:numId w:val="117"/>
              </w:numPr>
              <w:spacing w:after="19" w:line="259" w:lineRule="auto"/>
              <w:ind w:right="1895" w:firstLine="0"/>
              <w:jc w:val="left"/>
              <w:rPr>
                <w:rFonts w:ascii="Merriweather Sans" w:hAnsi="Merriweather Sans"/>
                <w:color w:val="auto"/>
              </w:rPr>
            </w:pPr>
            <w:r w:rsidRPr="00621655">
              <w:rPr>
                <w:rFonts w:ascii="Merriweather Sans" w:hAnsi="Merriweather Sans"/>
                <w:color w:val="auto"/>
              </w:rPr>
              <w:t>Ripollet núcleo</w:t>
            </w:r>
          </w:p>
          <w:p w14:paraId="13B1ADAC" w14:textId="6BF76CBD" w:rsidR="0041087D" w:rsidRPr="00621655" w:rsidRDefault="006B2902" w:rsidP="006B2902">
            <w:pPr>
              <w:numPr>
                <w:ilvl w:val="0"/>
                <w:numId w:val="117"/>
              </w:numPr>
              <w:spacing w:after="0" w:line="259" w:lineRule="auto"/>
              <w:ind w:right="1895" w:firstLine="0"/>
              <w:jc w:val="left"/>
              <w:rPr>
                <w:rFonts w:ascii="Merriweather Sans" w:hAnsi="Merriweather Sans"/>
                <w:color w:val="auto"/>
              </w:rPr>
            </w:pPr>
            <w:r w:rsidRPr="00621655">
              <w:rPr>
                <w:rFonts w:ascii="Merriweather Sans" w:hAnsi="Merriweather Sans"/>
                <w:color w:val="auto"/>
              </w:rPr>
              <w:t xml:space="preserve">Barrio de </w:t>
            </w:r>
            <w:r w:rsidR="00F706DB" w:rsidRPr="00621655">
              <w:rPr>
                <w:rFonts w:ascii="Merriweather Sans" w:hAnsi="Merriweather Sans"/>
                <w:color w:val="auto"/>
              </w:rPr>
              <w:t>Tiana-Pont Vell</w:t>
            </w:r>
          </w:p>
          <w:p w14:paraId="2D7D6061" w14:textId="6567CCE9" w:rsidR="006B2902" w:rsidRPr="00621655" w:rsidRDefault="006B2902" w:rsidP="006B2902">
            <w:pPr>
              <w:numPr>
                <w:ilvl w:val="0"/>
                <w:numId w:val="117"/>
              </w:numPr>
              <w:spacing w:after="0" w:line="259" w:lineRule="auto"/>
              <w:ind w:right="1895" w:firstLine="0"/>
              <w:jc w:val="left"/>
              <w:rPr>
                <w:rFonts w:ascii="Merriweather Sans" w:hAnsi="Merriweather Sans"/>
                <w:color w:val="auto"/>
              </w:rPr>
            </w:pPr>
            <w:r w:rsidRPr="00621655">
              <w:rPr>
                <w:rFonts w:ascii="Merriweather Sans" w:hAnsi="Merriweather Sans"/>
                <w:color w:val="auto"/>
              </w:rPr>
              <w:t>Polígonos industriales.</w:t>
            </w:r>
          </w:p>
        </w:tc>
      </w:tr>
      <w:tr w:rsidR="006B2902" w:rsidRPr="00621655" w14:paraId="4D85E9CC" w14:textId="77777777" w:rsidTr="007A4590">
        <w:trPr>
          <w:trHeight w:val="1352"/>
        </w:trPr>
        <w:tc>
          <w:tcPr>
            <w:tcW w:w="1721"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118FC04E" w14:textId="39B700E3" w:rsidR="006B2902" w:rsidRPr="00621655" w:rsidRDefault="006B2902" w:rsidP="009577FE">
            <w:pPr>
              <w:tabs>
                <w:tab w:val="right" w:pos="1645"/>
              </w:tabs>
              <w:spacing w:after="17" w:line="259" w:lineRule="auto"/>
              <w:ind w:left="0" w:firstLine="0"/>
              <w:jc w:val="left"/>
              <w:rPr>
                <w:rFonts w:ascii="Merriweather Sans" w:hAnsi="Merriweather Sans"/>
                <w:color w:val="auto"/>
              </w:rPr>
            </w:pPr>
            <w:r w:rsidRPr="00621655">
              <w:rPr>
                <w:rFonts w:ascii="Merriweather Sans" w:hAnsi="Merriweather Sans"/>
                <w:b/>
                <w:color w:val="auto"/>
              </w:rPr>
              <w:lastRenderedPageBreak/>
              <w:t>N.º DE CONTENEDORES</w:t>
            </w:r>
          </w:p>
        </w:tc>
        <w:tc>
          <w:tcPr>
            <w:tcW w:w="6916" w:type="dxa"/>
            <w:tcBorders>
              <w:top w:val="single" w:sz="2" w:space="0" w:color="F2F2F2"/>
              <w:left w:val="single" w:sz="12" w:space="0" w:color="FFFFFF"/>
              <w:bottom w:val="single" w:sz="2" w:space="0" w:color="DADADB"/>
              <w:right w:val="single" w:sz="12" w:space="0" w:color="FFFFFF"/>
            </w:tcBorders>
            <w:shd w:val="clear" w:color="auto" w:fill="F2F2F2"/>
          </w:tcPr>
          <w:p w14:paraId="52D12203" w14:textId="7397E45F" w:rsidR="006B2902" w:rsidRPr="00621655" w:rsidRDefault="00231BEC" w:rsidP="007A4590">
            <w:pPr>
              <w:spacing w:after="19" w:line="259" w:lineRule="auto"/>
              <w:ind w:left="5" w:firstLine="0"/>
              <w:jc w:val="left"/>
              <w:rPr>
                <w:rFonts w:ascii="Merriweather Sans" w:hAnsi="Merriweather Sans"/>
                <w:color w:val="auto"/>
              </w:rPr>
            </w:pPr>
            <w:r w:rsidRPr="00621655">
              <w:rPr>
                <w:rFonts w:ascii="Merriweather Sans" w:hAnsi="Merriweather Sans"/>
                <w:color w:val="auto"/>
              </w:rPr>
              <w:t>En el núcleo</w:t>
            </w:r>
            <w:r w:rsidR="006B2902" w:rsidRPr="00621655">
              <w:rPr>
                <w:rFonts w:ascii="Merriweather Sans" w:hAnsi="Merriweather Sans"/>
                <w:color w:val="auto"/>
              </w:rPr>
              <w:t xml:space="preserve"> de Ripollet</w:t>
            </w:r>
            <w:r w:rsidRPr="00621655">
              <w:rPr>
                <w:rFonts w:ascii="Merriweather Sans" w:hAnsi="Merriweather Sans"/>
                <w:color w:val="auto"/>
              </w:rPr>
              <w:t xml:space="preserve">: </w:t>
            </w:r>
            <w:r w:rsidR="006B2902" w:rsidRPr="00621655">
              <w:rPr>
                <w:rFonts w:ascii="Merriweather Sans" w:hAnsi="Merriweather Sans"/>
                <w:color w:val="auto"/>
              </w:rPr>
              <w:t>106 contenedores.</w:t>
            </w:r>
          </w:p>
          <w:p w14:paraId="3C12B757" w14:textId="7FD31680"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 xml:space="preserve">Tiana y el Pont </w:t>
            </w:r>
            <w:r w:rsidR="000511FF" w:rsidRPr="00621655">
              <w:rPr>
                <w:rFonts w:ascii="Merriweather Sans" w:hAnsi="Merriweather Sans"/>
                <w:color w:val="auto"/>
              </w:rPr>
              <w:t>Vell</w:t>
            </w:r>
            <w:r w:rsidR="00231BEC" w:rsidRPr="00621655">
              <w:rPr>
                <w:rFonts w:ascii="Merriweather Sans" w:hAnsi="Merriweather Sans"/>
                <w:color w:val="auto"/>
              </w:rPr>
              <w:t xml:space="preserve">: </w:t>
            </w:r>
            <w:r w:rsidRPr="00621655">
              <w:rPr>
                <w:rFonts w:ascii="Merriweather Sans" w:hAnsi="Merriweather Sans"/>
                <w:color w:val="auto"/>
              </w:rPr>
              <w:t xml:space="preserve">17 contenedores. </w:t>
            </w:r>
          </w:p>
          <w:p w14:paraId="35104DD0" w14:textId="7DF533C3" w:rsidR="006B2902" w:rsidRPr="00621655" w:rsidRDefault="006B2902" w:rsidP="007A4590">
            <w:pPr>
              <w:spacing w:after="0" w:line="259" w:lineRule="auto"/>
              <w:ind w:left="5" w:right="55" w:firstLine="0"/>
              <w:rPr>
                <w:rFonts w:ascii="Merriweather Sans" w:hAnsi="Merriweather Sans"/>
                <w:color w:val="auto"/>
              </w:rPr>
            </w:pPr>
            <w:r w:rsidRPr="00621655">
              <w:rPr>
                <w:rFonts w:ascii="Merriweather Sans" w:hAnsi="Merriweather Sans"/>
                <w:color w:val="auto"/>
              </w:rPr>
              <w:t>El licitador tendrá que prever la recogida de hasta un 15% más de contenedores sin coste adiciona</w:t>
            </w:r>
            <w:r w:rsidR="00C9090E" w:rsidRPr="00621655">
              <w:rPr>
                <w:rFonts w:ascii="Merriweather Sans" w:hAnsi="Merriweather Sans"/>
                <w:color w:val="auto"/>
              </w:rPr>
              <w:t>l, a</w:t>
            </w:r>
            <w:r w:rsidRPr="00621655">
              <w:rPr>
                <w:rFonts w:ascii="Merriweather Sans" w:hAnsi="Merriweather Sans"/>
                <w:color w:val="auto"/>
              </w:rPr>
              <w:t>nte el posible aumento de</w:t>
            </w:r>
            <w:r w:rsidR="00C9090E" w:rsidRPr="00621655">
              <w:rPr>
                <w:rFonts w:ascii="Merriweather Sans" w:hAnsi="Merriweather Sans"/>
                <w:color w:val="auto"/>
              </w:rPr>
              <w:t>l</w:t>
            </w:r>
            <w:r w:rsidRPr="00621655">
              <w:rPr>
                <w:rFonts w:ascii="Merriweather Sans" w:hAnsi="Merriweather Sans"/>
                <w:color w:val="auto"/>
              </w:rPr>
              <w:t xml:space="preserve"> número de contenedores derivado de la subida de la recogida selectiva</w:t>
            </w:r>
            <w:r w:rsidR="00C9090E" w:rsidRPr="00621655">
              <w:rPr>
                <w:rFonts w:ascii="Merriweather Sans" w:hAnsi="Merriweather Sans"/>
                <w:color w:val="auto"/>
              </w:rPr>
              <w:t>.</w:t>
            </w:r>
          </w:p>
        </w:tc>
      </w:tr>
      <w:tr w:rsidR="006B2902" w:rsidRPr="00621655" w14:paraId="5DAD1763" w14:textId="77777777" w:rsidTr="007A4590">
        <w:trPr>
          <w:trHeight w:val="559"/>
        </w:trPr>
        <w:tc>
          <w:tcPr>
            <w:tcW w:w="1721" w:type="dxa"/>
            <w:tcBorders>
              <w:top w:val="single" w:sz="12" w:space="0" w:color="FFFFFF"/>
              <w:left w:val="single" w:sz="12" w:space="0" w:color="FFFFFF"/>
              <w:bottom w:val="single" w:sz="12" w:space="0" w:color="FFFFFF"/>
              <w:right w:val="single" w:sz="12" w:space="0" w:color="FFFFFF"/>
            </w:tcBorders>
            <w:shd w:val="clear" w:color="auto" w:fill="DADADB"/>
          </w:tcPr>
          <w:p w14:paraId="25670AA8" w14:textId="2F033B77" w:rsidR="006B2902" w:rsidRPr="00621655" w:rsidRDefault="006B2902" w:rsidP="007A4590">
            <w:pPr>
              <w:spacing w:after="0" w:line="259" w:lineRule="auto"/>
              <w:ind w:left="0" w:firstLine="0"/>
              <w:rPr>
                <w:rFonts w:ascii="Merriweather Sans" w:hAnsi="Merriweather Sans"/>
                <w:color w:val="auto"/>
              </w:rPr>
            </w:pPr>
            <w:r w:rsidRPr="00621655">
              <w:rPr>
                <w:rFonts w:ascii="Merriweather Sans" w:hAnsi="Merriweather Sans"/>
                <w:b/>
                <w:color w:val="auto"/>
              </w:rPr>
              <w:t>N.º DE PUNTOS DE RECOGIDA</w:t>
            </w:r>
          </w:p>
        </w:tc>
        <w:tc>
          <w:tcPr>
            <w:tcW w:w="6916" w:type="dxa"/>
            <w:tcBorders>
              <w:top w:val="single" w:sz="2" w:space="0" w:color="DADADB"/>
              <w:left w:val="single" w:sz="12" w:space="0" w:color="FFFFFF"/>
              <w:bottom w:val="single" w:sz="2" w:space="0" w:color="F2F2F2"/>
              <w:right w:val="single" w:sz="12" w:space="0" w:color="FFFFFF"/>
            </w:tcBorders>
            <w:shd w:val="clear" w:color="auto" w:fill="DADADB"/>
          </w:tcPr>
          <w:p w14:paraId="7D1096CF" w14:textId="72332444"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Ripollet</w:t>
            </w:r>
            <w:r w:rsidR="00231BEC" w:rsidRPr="00621655">
              <w:rPr>
                <w:rFonts w:ascii="Merriweather Sans" w:hAnsi="Merriweather Sans"/>
                <w:color w:val="auto"/>
              </w:rPr>
              <w:t xml:space="preserve">: </w:t>
            </w:r>
            <w:r w:rsidRPr="00621655">
              <w:rPr>
                <w:rFonts w:ascii="Merriweather Sans" w:hAnsi="Merriweather Sans"/>
                <w:color w:val="auto"/>
              </w:rPr>
              <w:t>106</w:t>
            </w:r>
          </w:p>
          <w:p w14:paraId="007683DB" w14:textId="34CB3168"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 xml:space="preserve">Tiana y el Pont </w:t>
            </w:r>
            <w:r w:rsidR="000511FF" w:rsidRPr="00621655">
              <w:rPr>
                <w:rFonts w:ascii="Merriweather Sans" w:hAnsi="Merriweather Sans"/>
                <w:color w:val="auto"/>
              </w:rPr>
              <w:t>Vell</w:t>
            </w:r>
            <w:r w:rsidR="00231BEC" w:rsidRPr="00621655">
              <w:rPr>
                <w:rFonts w:ascii="Merriweather Sans" w:hAnsi="Merriweather Sans"/>
                <w:color w:val="auto"/>
              </w:rPr>
              <w:t xml:space="preserve">: </w:t>
            </w:r>
            <w:r w:rsidRPr="00621655">
              <w:rPr>
                <w:rFonts w:ascii="Merriweather Sans" w:hAnsi="Merriweather Sans"/>
                <w:color w:val="auto"/>
              </w:rPr>
              <w:t>17</w:t>
            </w:r>
          </w:p>
        </w:tc>
      </w:tr>
      <w:tr w:rsidR="006B2902" w:rsidRPr="00621655" w14:paraId="6BB0F170" w14:textId="77777777" w:rsidTr="007A4590">
        <w:trPr>
          <w:trHeight w:val="559"/>
        </w:trPr>
        <w:tc>
          <w:tcPr>
            <w:tcW w:w="1721" w:type="dxa"/>
            <w:tcBorders>
              <w:top w:val="single" w:sz="12" w:space="0" w:color="FFFFFF"/>
              <w:left w:val="single" w:sz="12" w:space="0" w:color="FFFFFF"/>
              <w:bottom w:val="single" w:sz="12" w:space="0" w:color="FFFFFF"/>
              <w:right w:val="single" w:sz="12" w:space="0" w:color="FFFFFF"/>
            </w:tcBorders>
            <w:shd w:val="clear" w:color="auto" w:fill="F2F2F2"/>
          </w:tcPr>
          <w:p w14:paraId="131B9B30" w14:textId="2A0D1A53" w:rsidR="006B2902" w:rsidRPr="00621655" w:rsidRDefault="006B2902" w:rsidP="009577FE">
            <w:pPr>
              <w:tabs>
                <w:tab w:val="right" w:pos="1645"/>
              </w:tabs>
              <w:spacing w:after="17" w:line="259" w:lineRule="auto"/>
              <w:ind w:left="0" w:firstLine="0"/>
              <w:jc w:val="left"/>
              <w:rPr>
                <w:rFonts w:ascii="Merriweather Sans" w:hAnsi="Merriweather Sans"/>
                <w:color w:val="auto"/>
              </w:rPr>
            </w:pPr>
            <w:r w:rsidRPr="00621655">
              <w:rPr>
                <w:rFonts w:ascii="Merriweather Sans" w:hAnsi="Merriweather Sans"/>
                <w:b/>
                <w:color w:val="auto"/>
              </w:rPr>
              <w:t>TIPO DE CONTENEDORES</w:t>
            </w:r>
          </w:p>
        </w:tc>
        <w:tc>
          <w:tcPr>
            <w:tcW w:w="6916" w:type="dxa"/>
            <w:tcBorders>
              <w:top w:val="single" w:sz="2" w:space="0" w:color="F2F2F2"/>
              <w:left w:val="single" w:sz="12" w:space="0" w:color="FFFFFF"/>
              <w:bottom w:val="single" w:sz="2" w:space="0" w:color="DADADB"/>
              <w:right w:val="single" w:sz="12" w:space="0" w:color="FFFFFF"/>
            </w:tcBorders>
            <w:shd w:val="clear" w:color="auto" w:fill="F2F2F2"/>
            <w:vAlign w:val="bottom"/>
          </w:tcPr>
          <w:p w14:paraId="251D2F6B" w14:textId="42CFB122"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Contenedores de carga bilateral</w:t>
            </w:r>
          </w:p>
        </w:tc>
      </w:tr>
      <w:tr w:rsidR="006B2902" w:rsidRPr="00621655" w14:paraId="499B5140" w14:textId="77777777" w:rsidTr="007A4590">
        <w:trPr>
          <w:trHeight w:val="823"/>
        </w:trPr>
        <w:tc>
          <w:tcPr>
            <w:tcW w:w="1721" w:type="dxa"/>
            <w:tcBorders>
              <w:top w:val="single" w:sz="12" w:space="0" w:color="FFFFFF"/>
              <w:left w:val="single" w:sz="12" w:space="0" w:color="FFFFFF"/>
              <w:bottom w:val="single" w:sz="12" w:space="0" w:color="FFFFFF"/>
              <w:right w:val="single" w:sz="12" w:space="0" w:color="FFFFFF"/>
            </w:tcBorders>
            <w:shd w:val="clear" w:color="auto" w:fill="DADADB"/>
          </w:tcPr>
          <w:p w14:paraId="019F3C8C" w14:textId="63DB37D0" w:rsidR="006B2902" w:rsidRPr="00621655" w:rsidRDefault="006B2902" w:rsidP="00C9090E">
            <w:pPr>
              <w:spacing w:after="17" w:line="259" w:lineRule="auto"/>
              <w:ind w:left="0" w:firstLine="0"/>
              <w:jc w:val="left"/>
              <w:rPr>
                <w:rFonts w:ascii="Merriweather Sans" w:hAnsi="Merriweather Sans"/>
                <w:color w:val="auto"/>
              </w:rPr>
            </w:pPr>
            <w:r w:rsidRPr="00621655">
              <w:rPr>
                <w:rFonts w:ascii="Merriweather Sans" w:hAnsi="Merriweather Sans"/>
                <w:b/>
                <w:color w:val="auto"/>
              </w:rPr>
              <w:t>FRECUENCIA</w:t>
            </w:r>
            <w:r w:rsidR="008A669C" w:rsidRPr="00621655">
              <w:rPr>
                <w:rFonts w:ascii="Merriweather Sans" w:hAnsi="Merriweather Sans"/>
                <w:b/>
                <w:color w:val="auto"/>
              </w:rPr>
              <w:t xml:space="preserve"> Y </w:t>
            </w:r>
            <w:r w:rsidRPr="00621655">
              <w:rPr>
                <w:rFonts w:ascii="Merriweather Sans" w:hAnsi="Merriweather Sans"/>
                <w:b/>
                <w:color w:val="auto"/>
              </w:rPr>
              <w:t>CALENDARIO SEMANAL</w:t>
            </w:r>
          </w:p>
        </w:tc>
        <w:tc>
          <w:tcPr>
            <w:tcW w:w="6916" w:type="dxa"/>
            <w:tcBorders>
              <w:top w:val="single" w:sz="2" w:space="0" w:color="DADADB"/>
              <w:left w:val="single" w:sz="12" w:space="0" w:color="FFFFFF"/>
              <w:bottom w:val="single" w:sz="2" w:space="0" w:color="F2F2F2"/>
              <w:right w:val="single" w:sz="12" w:space="0" w:color="FFFFFF"/>
            </w:tcBorders>
            <w:shd w:val="clear" w:color="auto" w:fill="DADADB"/>
          </w:tcPr>
          <w:p w14:paraId="54E27803" w14:textId="53B7B0AD"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Mínimo quincenal</w:t>
            </w:r>
          </w:p>
          <w:p w14:paraId="0F22EAED" w14:textId="4901C479"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*El calendario podrá ser diferente, a iniciativa del licitador, siempre que se respete la frecuencia de vaciado semanal.</w:t>
            </w:r>
          </w:p>
        </w:tc>
      </w:tr>
      <w:tr w:rsidR="006B2902" w:rsidRPr="00621655" w14:paraId="758C338B" w14:textId="77777777" w:rsidTr="007A4590">
        <w:trPr>
          <w:trHeight w:val="1089"/>
        </w:trPr>
        <w:tc>
          <w:tcPr>
            <w:tcW w:w="1721"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6688E535" w14:textId="6BF908F1"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CALENDARIO ANUAL</w:t>
            </w:r>
          </w:p>
        </w:tc>
        <w:tc>
          <w:tcPr>
            <w:tcW w:w="6916" w:type="dxa"/>
            <w:tcBorders>
              <w:top w:val="single" w:sz="2" w:space="0" w:color="F2F2F2"/>
              <w:left w:val="single" w:sz="12" w:space="0" w:color="FFFFFF"/>
              <w:bottom w:val="single" w:sz="2" w:space="0" w:color="DADADB"/>
              <w:right w:val="single" w:sz="12" w:space="0" w:color="FFFFFF"/>
            </w:tcBorders>
            <w:shd w:val="clear" w:color="auto" w:fill="F2F2F2"/>
          </w:tcPr>
          <w:p w14:paraId="2CCDFDBE" w14:textId="717EF9C0" w:rsidR="006B2902" w:rsidRPr="00621655" w:rsidRDefault="006B2902" w:rsidP="007A4590">
            <w:pPr>
              <w:spacing w:after="0" w:line="259" w:lineRule="auto"/>
              <w:ind w:left="5" w:right="58" w:firstLine="0"/>
              <w:rPr>
                <w:rFonts w:ascii="Merriweather Sans" w:hAnsi="Merriweather Sans"/>
                <w:color w:val="auto"/>
              </w:rPr>
            </w:pPr>
            <w:r w:rsidRPr="00621655">
              <w:rPr>
                <w:rFonts w:ascii="Merriweather Sans" w:hAnsi="Merriweather Sans"/>
                <w:color w:val="auto"/>
              </w:rPr>
              <w:t xml:space="preserve">En </w:t>
            </w:r>
            <w:r w:rsidR="00AF6F31" w:rsidRPr="00621655">
              <w:rPr>
                <w:rFonts w:ascii="Merriweather Sans" w:hAnsi="Merriweather Sans"/>
                <w:color w:val="auto"/>
              </w:rPr>
              <w:t>caso de que</w:t>
            </w:r>
            <w:r w:rsidRPr="00621655">
              <w:rPr>
                <w:rFonts w:ascii="Merriweather Sans" w:hAnsi="Merriweather Sans"/>
                <w:color w:val="auto"/>
              </w:rPr>
              <w:t xml:space="preserve"> el día previsto para la recogida sea festivo</w:t>
            </w:r>
            <w:r w:rsidR="00C9090E" w:rsidRPr="00621655">
              <w:rPr>
                <w:rFonts w:ascii="Merriweather Sans" w:hAnsi="Merriweather Sans"/>
                <w:color w:val="auto"/>
              </w:rPr>
              <w:t>,</w:t>
            </w:r>
            <w:r w:rsidRPr="00621655">
              <w:rPr>
                <w:rFonts w:ascii="Merriweather Sans" w:hAnsi="Merriweather Sans"/>
                <w:color w:val="auto"/>
              </w:rPr>
              <w:t xml:space="preserve"> la empresa concesionaria podrá adaptar el calendario manteniendo la frecuencia de recogida a 1 vez por semana, y procurando que no </w:t>
            </w:r>
            <w:r w:rsidR="00C9090E" w:rsidRPr="00621655">
              <w:rPr>
                <w:rFonts w:ascii="Merriweather Sans" w:hAnsi="Merriweather Sans"/>
                <w:color w:val="auto"/>
              </w:rPr>
              <w:t>pasen</w:t>
            </w:r>
            <w:r w:rsidRPr="00621655">
              <w:rPr>
                <w:rFonts w:ascii="Merriweather Sans" w:hAnsi="Merriweather Sans"/>
                <w:color w:val="auto"/>
              </w:rPr>
              <w:t xml:space="preserve"> más de 7 días sin recoger vidrio</w:t>
            </w:r>
            <w:r w:rsidR="009324AE" w:rsidRPr="00621655">
              <w:rPr>
                <w:rFonts w:ascii="Merriweather Sans" w:hAnsi="Merriweather Sans"/>
                <w:color w:val="auto"/>
              </w:rPr>
              <w:t>.</w:t>
            </w:r>
          </w:p>
        </w:tc>
      </w:tr>
      <w:tr w:rsidR="006B2902" w:rsidRPr="00621655" w14:paraId="3490210F" w14:textId="77777777" w:rsidTr="007A4590">
        <w:trPr>
          <w:trHeight w:val="557"/>
        </w:trPr>
        <w:tc>
          <w:tcPr>
            <w:tcW w:w="1721" w:type="dxa"/>
            <w:tcBorders>
              <w:top w:val="single" w:sz="12" w:space="0" w:color="FFFFFF"/>
              <w:left w:val="single" w:sz="12" w:space="0" w:color="FFFFFF"/>
              <w:bottom w:val="single" w:sz="12" w:space="0" w:color="FFFFFF"/>
              <w:right w:val="single" w:sz="12" w:space="0" w:color="FFFFFF"/>
            </w:tcBorders>
            <w:shd w:val="clear" w:color="auto" w:fill="DADADB"/>
          </w:tcPr>
          <w:p w14:paraId="537CCC9B" w14:textId="4BD8F259" w:rsidR="006B2902" w:rsidRPr="00621655" w:rsidRDefault="006B2902" w:rsidP="009577FE">
            <w:pPr>
              <w:tabs>
                <w:tab w:val="right" w:pos="1645"/>
              </w:tabs>
              <w:spacing w:after="17" w:line="259" w:lineRule="auto"/>
              <w:ind w:left="0" w:firstLine="0"/>
              <w:jc w:val="left"/>
              <w:rPr>
                <w:rFonts w:ascii="Merriweather Sans" w:hAnsi="Merriweather Sans"/>
                <w:color w:val="auto"/>
              </w:rPr>
            </w:pPr>
            <w:r w:rsidRPr="00621655">
              <w:rPr>
                <w:rFonts w:ascii="Merriweather Sans" w:hAnsi="Merriweather Sans"/>
                <w:b/>
                <w:color w:val="auto"/>
              </w:rPr>
              <w:t>TURNO DEL SERVICIO</w:t>
            </w:r>
          </w:p>
        </w:tc>
        <w:tc>
          <w:tcPr>
            <w:tcW w:w="6916" w:type="dxa"/>
            <w:tcBorders>
              <w:top w:val="single" w:sz="2" w:space="0" w:color="DADADB"/>
              <w:left w:val="single" w:sz="12" w:space="0" w:color="FFFFFF"/>
              <w:bottom w:val="single" w:sz="2" w:space="0" w:color="F2F2F2"/>
              <w:right w:val="single" w:sz="12" w:space="0" w:color="FFFFFF"/>
            </w:tcBorders>
            <w:shd w:val="clear" w:color="auto" w:fill="DADADB"/>
            <w:vAlign w:val="center"/>
          </w:tcPr>
          <w:p w14:paraId="75C22847" w14:textId="58310F0D"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Mañana</w:t>
            </w:r>
            <w:r w:rsidR="00C9090E" w:rsidRPr="00621655">
              <w:rPr>
                <w:rFonts w:ascii="Merriweather Sans" w:hAnsi="Merriweather Sans"/>
                <w:color w:val="auto"/>
              </w:rPr>
              <w:t>.</w:t>
            </w:r>
          </w:p>
        </w:tc>
      </w:tr>
      <w:tr w:rsidR="006B2902" w:rsidRPr="00621655" w14:paraId="2EAD4F4A" w14:textId="77777777" w:rsidTr="007A4590">
        <w:trPr>
          <w:trHeight w:val="559"/>
        </w:trPr>
        <w:tc>
          <w:tcPr>
            <w:tcW w:w="1721" w:type="dxa"/>
            <w:tcBorders>
              <w:top w:val="single" w:sz="12" w:space="0" w:color="FFFFFF"/>
              <w:left w:val="single" w:sz="12" w:space="0" w:color="FFFFFF"/>
              <w:bottom w:val="single" w:sz="12" w:space="0" w:color="FFFFFF"/>
              <w:right w:val="single" w:sz="12" w:space="0" w:color="FFFFFF"/>
            </w:tcBorders>
            <w:shd w:val="clear" w:color="auto" w:fill="F2F2F2"/>
          </w:tcPr>
          <w:p w14:paraId="759DD6EB" w14:textId="1349C87B" w:rsidR="006B2902" w:rsidRPr="00621655" w:rsidRDefault="006B2902" w:rsidP="009577FE">
            <w:pPr>
              <w:tabs>
                <w:tab w:val="right" w:pos="1645"/>
              </w:tabs>
              <w:spacing w:after="17" w:line="259" w:lineRule="auto"/>
              <w:ind w:left="0" w:firstLine="0"/>
              <w:jc w:val="left"/>
              <w:rPr>
                <w:rFonts w:ascii="Merriweather Sans" w:hAnsi="Merriweather Sans"/>
                <w:color w:val="auto"/>
              </w:rPr>
            </w:pPr>
            <w:r w:rsidRPr="00621655">
              <w:rPr>
                <w:rFonts w:ascii="Merriweather Sans" w:hAnsi="Merriweather Sans"/>
                <w:b/>
                <w:color w:val="auto"/>
              </w:rPr>
              <w:t>RUTA DE RECOGIDA</w:t>
            </w:r>
          </w:p>
        </w:tc>
        <w:tc>
          <w:tcPr>
            <w:tcW w:w="6916" w:type="dxa"/>
            <w:tcBorders>
              <w:top w:val="single" w:sz="2" w:space="0" w:color="F2F2F2"/>
              <w:left w:val="single" w:sz="12" w:space="0" w:color="FFFFFF"/>
              <w:bottom w:val="single" w:sz="2" w:space="0" w:color="DADADB"/>
              <w:right w:val="single" w:sz="12" w:space="0" w:color="FFFFFF"/>
            </w:tcBorders>
            <w:shd w:val="clear" w:color="auto" w:fill="F2F2F2"/>
            <w:vAlign w:val="bottom"/>
          </w:tcPr>
          <w:p w14:paraId="434AFBDE" w14:textId="335A9BB9"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No se podrá realizar el servicio en los horarios de alta afluencia de tráfico</w:t>
            </w:r>
            <w:r w:rsidR="00C9090E" w:rsidRPr="00621655">
              <w:rPr>
                <w:rFonts w:ascii="Merriweather Sans" w:hAnsi="Merriweather Sans"/>
                <w:color w:val="auto"/>
              </w:rPr>
              <w:t>.</w:t>
            </w:r>
          </w:p>
        </w:tc>
      </w:tr>
      <w:tr w:rsidR="006B2902" w:rsidRPr="00621655" w14:paraId="2D47EBE9" w14:textId="77777777" w:rsidTr="007A4590">
        <w:trPr>
          <w:trHeight w:val="559"/>
        </w:trPr>
        <w:tc>
          <w:tcPr>
            <w:tcW w:w="1721" w:type="dxa"/>
            <w:tcBorders>
              <w:top w:val="single" w:sz="12" w:space="0" w:color="FFFFFF"/>
              <w:left w:val="single" w:sz="12" w:space="0" w:color="FFFFFF"/>
              <w:bottom w:val="single" w:sz="12" w:space="0" w:color="FFFFFF"/>
              <w:right w:val="single" w:sz="12" w:space="0" w:color="FFFFFF"/>
            </w:tcBorders>
            <w:shd w:val="clear" w:color="auto" w:fill="DADADB"/>
          </w:tcPr>
          <w:p w14:paraId="49C782FA" w14:textId="0320903B"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TRANSPORTE DEL RESIDUO</w:t>
            </w:r>
          </w:p>
        </w:tc>
        <w:tc>
          <w:tcPr>
            <w:tcW w:w="6916" w:type="dxa"/>
            <w:tcBorders>
              <w:top w:val="single" w:sz="2" w:space="0" w:color="DADADB"/>
              <w:left w:val="single" w:sz="12" w:space="0" w:color="FFFFFF"/>
              <w:bottom w:val="single" w:sz="2" w:space="0" w:color="F2F2F2"/>
              <w:right w:val="single" w:sz="12" w:space="0" w:color="FFFFFF"/>
            </w:tcBorders>
            <w:shd w:val="clear" w:color="auto" w:fill="DADADB"/>
          </w:tcPr>
          <w:p w14:paraId="05F89A66" w14:textId="6D1B43C1"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 xml:space="preserve">Los residuos serán trasladados a la planta correspondiente </w:t>
            </w:r>
            <w:r w:rsidR="003C30EA" w:rsidRPr="00621655">
              <w:rPr>
                <w:rFonts w:ascii="Merriweather Sans" w:hAnsi="Merriweather Sans"/>
                <w:color w:val="auto"/>
              </w:rPr>
              <w:t>en un plazo</w:t>
            </w:r>
            <w:r w:rsidRPr="00621655">
              <w:rPr>
                <w:rFonts w:ascii="Merriweather Sans" w:hAnsi="Merriweather Sans"/>
                <w:color w:val="auto"/>
              </w:rPr>
              <w:t xml:space="preserve"> máximo de 12 horas posteriormente a su recogida.</w:t>
            </w:r>
          </w:p>
        </w:tc>
      </w:tr>
      <w:tr w:rsidR="006B2902" w:rsidRPr="00621655" w14:paraId="760951D0" w14:textId="77777777" w:rsidTr="007A4590">
        <w:trPr>
          <w:trHeight w:val="1116"/>
        </w:trPr>
        <w:tc>
          <w:tcPr>
            <w:tcW w:w="1721"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3B320D9B" w14:textId="1DC54483"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COMPOSICIÓN DE LOS EQUIPOS</w:t>
            </w:r>
          </w:p>
        </w:tc>
        <w:tc>
          <w:tcPr>
            <w:tcW w:w="6916" w:type="dxa"/>
            <w:tcBorders>
              <w:top w:val="single" w:sz="2" w:space="0" w:color="F2F2F2"/>
              <w:left w:val="single" w:sz="12" w:space="0" w:color="FFFFFF"/>
              <w:bottom w:val="single" w:sz="2" w:space="0" w:color="DADADB"/>
              <w:right w:val="single" w:sz="12" w:space="0" w:color="FFFFFF"/>
            </w:tcBorders>
            <w:shd w:val="clear" w:color="auto" w:fill="F2F2F2"/>
          </w:tcPr>
          <w:p w14:paraId="0A40C37C" w14:textId="1DC817A7" w:rsidR="006B2902" w:rsidRPr="00621655" w:rsidRDefault="006B2902" w:rsidP="007A4590">
            <w:pPr>
              <w:spacing w:after="49" w:line="259" w:lineRule="auto"/>
              <w:ind w:left="5" w:firstLine="0"/>
              <w:jc w:val="left"/>
              <w:rPr>
                <w:rFonts w:ascii="Merriweather Sans" w:hAnsi="Merriweather Sans"/>
                <w:color w:val="auto"/>
              </w:rPr>
            </w:pPr>
            <w:r w:rsidRPr="00621655">
              <w:rPr>
                <w:rFonts w:ascii="Merriweather Sans" w:hAnsi="Merriweather Sans"/>
                <w:color w:val="auto"/>
              </w:rPr>
              <w:t>Camión de carga bilateral con caja (mínimo 23 m</w:t>
            </w:r>
            <w:r w:rsidRPr="00621655">
              <w:rPr>
                <w:rFonts w:ascii="Merriweather Sans" w:hAnsi="Merriweather Sans"/>
                <w:color w:val="auto"/>
                <w:vertAlign w:val="superscript"/>
              </w:rPr>
              <w:t>3</w:t>
            </w:r>
            <w:r w:rsidRPr="00621655">
              <w:rPr>
                <w:rFonts w:ascii="Merriweather Sans" w:hAnsi="Merriweather Sans"/>
                <w:color w:val="auto"/>
              </w:rPr>
              <w:t>) + conductor</w:t>
            </w:r>
          </w:p>
          <w:p w14:paraId="71982D28" w14:textId="5CF3A040" w:rsidR="006B2902" w:rsidRPr="00621655" w:rsidRDefault="00610398" w:rsidP="007A4590">
            <w:pPr>
              <w:spacing w:after="0" w:line="259" w:lineRule="auto"/>
              <w:ind w:left="2" w:firstLine="0"/>
              <w:jc w:val="left"/>
              <w:rPr>
                <w:rFonts w:ascii="Merriweather Sans" w:hAnsi="Merriweather Sans"/>
                <w:color w:val="auto"/>
              </w:rPr>
            </w:pPr>
            <w:r w:rsidRPr="00621655">
              <w:rPr>
                <w:rFonts w:ascii="Merriweather Sans" w:eastAsia="Calibri" w:hAnsi="Merriweather Sans" w:cs="Calibri"/>
                <w:noProof/>
                <w:color w:val="auto"/>
              </w:rPr>
              <mc:AlternateContent>
                <mc:Choice Requires="wpg">
                  <w:drawing>
                    <wp:inline distT="0" distB="0" distL="0" distR="0" wp14:anchorId="76B15C15" wp14:editId="7F5292D7">
                      <wp:extent cx="1173480" cy="547370"/>
                      <wp:effectExtent l="0" t="0" r="0" b="57150"/>
                      <wp:docPr id="9132" name="Group 2438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73480" cy="547370"/>
                                <a:chOff x="0" y="0"/>
                                <a:chExt cx="11734" cy="5474"/>
                              </a:xfrm>
                            </wpg:grpSpPr>
                            <pic:pic xmlns:pic="http://schemas.openxmlformats.org/drawingml/2006/picture">
                              <pic:nvPicPr>
                                <pic:cNvPr id="9133" name="Picture 1456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350"/>
                                  <a:ext cx="6156" cy="4633"/>
                                </a:xfrm>
                                <a:prstGeom prst="rect">
                                  <a:avLst/>
                                </a:prstGeom>
                                <a:noFill/>
                                <a:extLst>
                                  <a:ext uri="{909E8E84-426E-40DD-AFC4-6F175D3DCCD1}">
                                    <a14:hiddenFill xmlns:a14="http://schemas.microsoft.com/office/drawing/2010/main">
                                      <a:solidFill>
                                        <a:srgbClr val="FFFFFF"/>
                                      </a:solidFill>
                                    </a14:hiddenFill>
                                  </a:ext>
                                </a:extLst>
                              </pic:spPr>
                            </pic:pic>
                            <wps:wsp>
                              <wps:cNvPr id="9134" name="Rectangle 14564"/>
                              <wps:cNvSpPr>
                                <a:spLocks noChangeArrowheads="1"/>
                              </wps:cNvSpPr>
                              <wps:spPr bwMode="auto">
                                <a:xfrm>
                                  <a:off x="6187" y="3711"/>
                                  <a:ext cx="1399"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DE09B1"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9135" name="Picture 14566"/>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7239" y="0"/>
                                  <a:ext cx="4495" cy="498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76B15C15" id="Group 243821" o:spid="_x0000_s1106" style="width:92.4pt;height:43.1pt;mso-position-horizontal-relative:char;mso-position-vertical-relative:line" coordsize="11734,5474"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">
                      <v:shape id="Picture 14563" o:spid="_x0000_s1107" type="#_x0000_t75" style="position:absolute;top:350;width:6156;height:46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">
                        <v:imagedata r:id="rId32" o:title=""/>
                      </v:shape>
                      <v:rect id="Rectangle 14564" o:spid="_x0000_s1108" style="position:absolute;left:6187;top:3711;width:1399;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" filled="f" stroked="f">
                        <v:textbox inset="0,0,0,0">
                          <w:txbxContent>
                            <w:p w14:paraId="47DE09B1" w14:textId="77777777" w:rsidR="008B2713" w:rsidRDefault="008B2713" w:rsidP="006B2902">
                              <w:pPr>
                                <w:spacing w:after="160" w:line="259" w:lineRule="auto"/>
                                <w:ind w:left="0" w:firstLine="0"/>
                                <w:jc w:val="left"/>
                              </w:pPr>
                              <w:r>
                                <w:rPr>
                                  <w:b/>
                                </w:rPr>
                                <w:t xml:space="preserve">   </w:t>
                              </w:r>
                            </w:p>
                          </w:txbxContent>
                        </v:textbox>
                      </v:rect>
                      <v:shape id="Picture 14566" o:spid="_x0000_s1109" type="#_x0000_t75" style="position:absolute;left:7239;width:4495;height:49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">
                        <v:imagedata r:id="rId29" o:title=""/>
                      </v:shape>
                      <w10:anchorlock/>
                    </v:group>
                  </w:pict>
                </mc:Fallback>
              </mc:AlternateContent>
            </w:r>
          </w:p>
        </w:tc>
      </w:tr>
      <w:tr w:rsidR="006B2902" w:rsidRPr="00621655" w14:paraId="0C50F221" w14:textId="77777777" w:rsidTr="007A4590">
        <w:trPr>
          <w:trHeight w:val="278"/>
        </w:trPr>
        <w:tc>
          <w:tcPr>
            <w:tcW w:w="1721" w:type="dxa"/>
            <w:tcBorders>
              <w:top w:val="single" w:sz="12" w:space="0" w:color="FFFFFF"/>
              <w:left w:val="single" w:sz="12" w:space="0" w:color="FFFFFF"/>
              <w:bottom w:val="nil"/>
              <w:right w:val="single" w:sz="12" w:space="0" w:color="FFFFFF"/>
            </w:tcBorders>
            <w:shd w:val="clear" w:color="auto" w:fill="DADADB"/>
          </w:tcPr>
          <w:p w14:paraId="5E94832F" w14:textId="79FDEEF6"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PLANOS</w:t>
            </w:r>
          </w:p>
        </w:tc>
        <w:tc>
          <w:tcPr>
            <w:tcW w:w="6916" w:type="dxa"/>
            <w:tcBorders>
              <w:top w:val="single" w:sz="2" w:space="0" w:color="DADADB"/>
              <w:left w:val="single" w:sz="12" w:space="0" w:color="FFFFFF"/>
              <w:bottom w:val="nil"/>
              <w:right w:val="single" w:sz="12" w:space="0" w:color="FFFFFF"/>
            </w:tcBorders>
            <w:shd w:val="clear" w:color="auto" w:fill="DADADB"/>
          </w:tcPr>
          <w:p w14:paraId="02798E33" w14:textId="285D93EB"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 xml:space="preserve">La ubicación de contenedores bilaterales de vidrio </w:t>
            </w:r>
            <w:r w:rsidR="00423E6F" w:rsidRPr="00621655">
              <w:rPr>
                <w:rFonts w:ascii="Merriweather Sans" w:hAnsi="Merriweather Sans"/>
                <w:color w:val="auto"/>
              </w:rPr>
              <w:t>en Tiana</w:t>
            </w:r>
            <w:r w:rsidRPr="00621655">
              <w:rPr>
                <w:rFonts w:ascii="Merriweather Sans" w:hAnsi="Merriweather Sans"/>
                <w:color w:val="auto"/>
              </w:rPr>
              <w:t xml:space="preserve"> y Pont </w:t>
            </w:r>
            <w:r w:rsidR="000511FF" w:rsidRPr="00621655">
              <w:rPr>
                <w:rFonts w:ascii="Merriweather Sans" w:hAnsi="Merriweather Sans"/>
                <w:color w:val="auto"/>
              </w:rPr>
              <w:t>Vell</w:t>
            </w:r>
            <w:r w:rsidRPr="00621655">
              <w:rPr>
                <w:rFonts w:ascii="Merriweather Sans" w:hAnsi="Merriweather Sans"/>
                <w:color w:val="auto"/>
              </w:rPr>
              <w:t xml:space="preserve"> se encuentra detallada </w:t>
            </w:r>
            <w:r w:rsidR="007D4A8A" w:rsidRPr="00621655">
              <w:rPr>
                <w:rFonts w:ascii="Merriweather Sans" w:hAnsi="Merriweather Sans"/>
                <w:color w:val="auto"/>
              </w:rPr>
              <w:t>en el</w:t>
            </w:r>
            <w:r w:rsidRPr="00621655">
              <w:rPr>
                <w:rFonts w:ascii="Merriweather Sans" w:hAnsi="Merriweather Sans"/>
                <w:color w:val="auto"/>
              </w:rPr>
              <w:t xml:space="preserve"> Anexo 8.</w:t>
            </w:r>
          </w:p>
        </w:tc>
      </w:tr>
    </w:tbl>
    <w:p w14:paraId="186586ED" w14:textId="77777777" w:rsidR="006B2902" w:rsidRPr="00621655" w:rsidRDefault="006B2902" w:rsidP="006B2902">
      <w:pPr>
        <w:spacing w:after="0" w:line="259" w:lineRule="auto"/>
        <w:ind w:left="-1627" w:right="10260" w:firstLine="0"/>
        <w:jc w:val="left"/>
        <w:rPr>
          <w:rFonts w:ascii="Merriweather Sans" w:hAnsi="Merriweather Sans"/>
          <w:color w:val="auto"/>
          <w:sz w:val="22"/>
        </w:rPr>
      </w:pPr>
    </w:p>
    <w:tbl>
      <w:tblPr>
        <w:tblW w:w="8636" w:type="dxa"/>
        <w:tblInd w:w="9" w:type="dxa"/>
        <w:tblCellMar>
          <w:left w:w="71" w:type="dxa"/>
          <w:right w:w="115" w:type="dxa"/>
        </w:tblCellMar>
        <w:tblLook w:val="04A0" w:firstRow="1" w:lastRow="0" w:firstColumn="1" w:lastColumn="0" w:noHBand="0" w:noVBand="1"/>
      </w:tblPr>
      <w:tblGrid>
        <w:gridCol w:w="1721"/>
        <w:gridCol w:w="6915"/>
      </w:tblGrid>
      <w:tr w:rsidR="006B2902" w:rsidRPr="00621655" w14:paraId="33FFD4FE" w14:textId="77777777" w:rsidTr="007A4590">
        <w:trPr>
          <w:trHeight w:val="30"/>
        </w:trPr>
        <w:tc>
          <w:tcPr>
            <w:tcW w:w="1721" w:type="dxa"/>
            <w:tcBorders>
              <w:top w:val="nil"/>
              <w:left w:val="single" w:sz="12" w:space="0" w:color="FFFFFF"/>
              <w:bottom w:val="single" w:sz="2" w:space="0" w:color="DADADB"/>
              <w:right w:val="single" w:sz="12" w:space="0" w:color="FFFFFF"/>
            </w:tcBorders>
          </w:tcPr>
          <w:p w14:paraId="09F5FFA5"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6915" w:type="dxa"/>
            <w:tcBorders>
              <w:top w:val="nil"/>
              <w:left w:val="single" w:sz="12" w:space="0" w:color="FFFFFF"/>
              <w:bottom w:val="single" w:sz="2" w:space="0" w:color="DADADB"/>
              <w:right w:val="single" w:sz="12" w:space="0" w:color="FFFFFF"/>
            </w:tcBorders>
          </w:tcPr>
          <w:p w14:paraId="3D5D0118" w14:textId="77777777" w:rsidR="006B2902" w:rsidRPr="00621655" w:rsidRDefault="006B2902" w:rsidP="007A4590">
            <w:pPr>
              <w:spacing w:after="160" w:line="259" w:lineRule="auto"/>
              <w:ind w:left="0" w:firstLine="0"/>
              <w:jc w:val="left"/>
              <w:rPr>
                <w:rFonts w:ascii="Merriweather Sans" w:hAnsi="Merriweather Sans"/>
                <w:color w:val="auto"/>
              </w:rPr>
            </w:pPr>
          </w:p>
        </w:tc>
      </w:tr>
    </w:tbl>
    <w:p w14:paraId="789AD934" w14:textId="77777777" w:rsidR="006B2902" w:rsidRPr="00621655" w:rsidRDefault="006B2902" w:rsidP="006B2902">
      <w:pPr>
        <w:rPr>
          <w:rFonts w:ascii="Merriweather Sans" w:hAnsi="Merriweather Sans"/>
          <w:color w:val="auto"/>
          <w:sz w:val="22"/>
        </w:rPr>
      </w:pPr>
      <w:r w:rsidRPr="00621655">
        <w:rPr>
          <w:rFonts w:ascii="Merriweather Sans" w:hAnsi="Merriweather Sans"/>
          <w:color w:val="auto"/>
          <w:sz w:val="22"/>
        </w:rPr>
        <w:br w:type="page"/>
      </w:r>
    </w:p>
    <w:p w14:paraId="678BA449" w14:textId="109CCE23" w:rsidR="006B2902" w:rsidRPr="00621655" w:rsidRDefault="006B2902" w:rsidP="006B2902">
      <w:pPr>
        <w:pStyle w:val="Ttulo1"/>
        <w:ind w:left="19"/>
        <w:rPr>
          <w:rFonts w:ascii="Merriweather Sans" w:hAnsi="Merriweather Sans"/>
          <w:color w:val="auto"/>
          <w:sz w:val="22"/>
        </w:rPr>
      </w:pPr>
      <w:bookmarkStart w:id="51" w:name="_Toc49189671"/>
      <w:r w:rsidRPr="00621655">
        <w:rPr>
          <w:rFonts w:ascii="Merriweather Sans" w:hAnsi="Merriweather Sans"/>
          <w:color w:val="auto"/>
          <w:sz w:val="22"/>
        </w:rPr>
        <w:lastRenderedPageBreak/>
        <w:t>CAPÍTULO V. OTROS SERVICIOS</w:t>
      </w:r>
      <w:bookmarkEnd w:id="51"/>
    </w:p>
    <w:p w14:paraId="732A8338" w14:textId="6A9CC8B6" w:rsidR="006B2902" w:rsidRPr="00621655" w:rsidRDefault="006B2902" w:rsidP="006B2902">
      <w:pPr>
        <w:pStyle w:val="Ttulo2"/>
        <w:spacing w:after="66"/>
        <w:ind w:left="19"/>
        <w:rPr>
          <w:rFonts w:ascii="Merriweather Sans" w:hAnsi="Merriweather Sans"/>
          <w:color w:val="auto"/>
          <w:sz w:val="22"/>
        </w:rPr>
      </w:pPr>
      <w:bookmarkStart w:id="52" w:name="_Toc49189672"/>
      <w:r w:rsidRPr="00621655">
        <w:rPr>
          <w:rFonts w:ascii="Merriweather Sans" w:hAnsi="Merriweather Sans"/>
          <w:color w:val="auto"/>
          <w:sz w:val="22"/>
        </w:rPr>
        <w:t>5.1. OTROS SERVICIOS DE RECOGIDA DE RESIDUOS</w:t>
      </w:r>
      <w:bookmarkEnd w:id="52"/>
    </w:p>
    <w:p w14:paraId="40F90177" w14:textId="65FB1BB7" w:rsidR="006B2902" w:rsidRPr="00621655" w:rsidRDefault="006B2902" w:rsidP="006B2902">
      <w:pPr>
        <w:pStyle w:val="Ttulo3"/>
        <w:spacing w:after="10"/>
        <w:ind w:left="19"/>
        <w:rPr>
          <w:rFonts w:ascii="Merriweather Sans" w:hAnsi="Merriweather Sans"/>
          <w:color w:val="auto"/>
          <w:sz w:val="22"/>
        </w:rPr>
      </w:pPr>
      <w:bookmarkStart w:id="53" w:name="_Toc49189673"/>
      <w:r w:rsidRPr="00621655">
        <w:rPr>
          <w:rFonts w:ascii="Merriweather Sans" w:hAnsi="Merriweather Sans"/>
          <w:color w:val="auto"/>
          <w:sz w:val="22"/>
        </w:rPr>
        <w:t xml:space="preserve">5.1.1. SERVICIO DE RECOGIDA </w:t>
      </w:r>
      <w:r w:rsidR="00164AC2" w:rsidRPr="00621655">
        <w:rPr>
          <w:rFonts w:ascii="Merriweather Sans" w:hAnsi="Merriweather Sans"/>
          <w:color w:val="auto"/>
          <w:sz w:val="22"/>
        </w:rPr>
        <w:t xml:space="preserve">DE </w:t>
      </w:r>
      <w:r w:rsidRPr="00621655">
        <w:rPr>
          <w:rFonts w:ascii="Merriweather Sans" w:hAnsi="Merriweather Sans"/>
          <w:color w:val="auto"/>
          <w:sz w:val="22"/>
        </w:rPr>
        <w:t>VOLUMINOSOS Y PODA</w:t>
      </w:r>
      <w:bookmarkEnd w:id="53"/>
    </w:p>
    <w:tbl>
      <w:tblPr>
        <w:tblW w:w="8636" w:type="dxa"/>
        <w:tblInd w:w="9" w:type="dxa"/>
        <w:tblCellMar>
          <w:left w:w="44" w:type="dxa"/>
          <w:right w:w="7" w:type="dxa"/>
        </w:tblCellMar>
        <w:tblLook w:val="04A0" w:firstRow="1" w:lastRow="0" w:firstColumn="1" w:lastColumn="0" w:noHBand="0" w:noVBand="1"/>
      </w:tblPr>
      <w:tblGrid>
        <w:gridCol w:w="1689"/>
        <w:gridCol w:w="778"/>
        <w:gridCol w:w="908"/>
        <w:gridCol w:w="1226"/>
        <w:gridCol w:w="1065"/>
        <w:gridCol w:w="948"/>
        <w:gridCol w:w="923"/>
        <w:gridCol w:w="1099"/>
      </w:tblGrid>
      <w:tr w:rsidR="006B2902" w:rsidRPr="00621655" w14:paraId="1C3CD6E7" w14:textId="77777777" w:rsidTr="007A4590">
        <w:trPr>
          <w:trHeight w:val="30"/>
        </w:trPr>
        <w:tc>
          <w:tcPr>
            <w:tcW w:w="8636" w:type="dxa"/>
            <w:gridSpan w:val="8"/>
            <w:tcBorders>
              <w:top w:val="nil"/>
              <w:left w:val="single" w:sz="12" w:space="0" w:color="FFFFFF"/>
              <w:bottom w:val="single" w:sz="2" w:space="0" w:color="818181"/>
              <w:right w:val="single" w:sz="12" w:space="0" w:color="FFFFFF"/>
            </w:tcBorders>
          </w:tcPr>
          <w:p w14:paraId="2BBA1177"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428A168D" w14:textId="77777777" w:rsidTr="007A4590">
        <w:trPr>
          <w:trHeight w:val="316"/>
        </w:trPr>
        <w:tc>
          <w:tcPr>
            <w:tcW w:w="8636" w:type="dxa"/>
            <w:gridSpan w:val="8"/>
            <w:tcBorders>
              <w:top w:val="single" w:sz="2" w:space="0" w:color="818181"/>
              <w:left w:val="single" w:sz="12" w:space="0" w:color="FFFFFF"/>
              <w:bottom w:val="single" w:sz="2" w:space="0" w:color="F2F2F2"/>
              <w:right w:val="single" w:sz="12" w:space="0" w:color="FFFFFF"/>
            </w:tcBorders>
            <w:shd w:val="clear" w:color="auto" w:fill="818181"/>
          </w:tcPr>
          <w:p w14:paraId="650D1922" w14:textId="77777777" w:rsidR="006B2902" w:rsidRPr="00621655" w:rsidRDefault="006B2902" w:rsidP="007A4590">
            <w:pPr>
              <w:spacing w:after="0" w:line="259" w:lineRule="auto"/>
              <w:ind w:left="720" w:firstLine="0"/>
              <w:jc w:val="left"/>
              <w:rPr>
                <w:rFonts w:ascii="Merriweather Sans" w:hAnsi="Merriweather Sans"/>
                <w:color w:val="auto"/>
              </w:rPr>
            </w:pPr>
            <w:r w:rsidRPr="00621655">
              <w:rPr>
                <w:rFonts w:ascii="Merriweather Sans" w:hAnsi="Merriweather Sans"/>
                <w:b/>
                <w:color w:val="auto"/>
              </w:rPr>
              <w:t xml:space="preserve">SERVICIO DE RECOGIDA DE VOLUMINOSOS Y PODA </w:t>
            </w:r>
          </w:p>
        </w:tc>
      </w:tr>
      <w:tr w:rsidR="006B2902" w:rsidRPr="00621655" w14:paraId="08C03527" w14:textId="77777777" w:rsidTr="007A4590">
        <w:trPr>
          <w:trHeight w:val="6377"/>
        </w:trPr>
        <w:tc>
          <w:tcPr>
            <w:tcW w:w="1626"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468FF9F6" w14:textId="5D2193AA"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DESCRIPCIÓN DEL SERVICIO</w:t>
            </w:r>
          </w:p>
        </w:tc>
        <w:tc>
          <w:tcPr>
            <w:tcW w:w="7010" w:type="dxa"/>
            <w:gridSpan w:val="7"/>
            <w:tcBorders>
              <w:top w:val="single" w:sz="2" w:space="0" w:color="F2F2F2"/>
              <w:left w:val="single" w:sz="12" w:space="0" w:color="FFFFFF"/>
              <w:bottom w:val="single" w:sz="2" w:space="0" w:color="DADADB"/>
              <w:right w:val="nil"/>
            </w:tcBorders>
            <w:shd w:val="clear" w:color="auto" w:fill="F2F2F2"/>
          </w:tcPr>
          <w:p w14:paraId="1C752AEF" w14:textId="7043E818" w:rsidR="006B2902" w:rsidRPr="00621655" w:rsidRDefault="006B2902" w:rsidP="007A4590">
            <w:pPr>
              <w:spacing w:line="277" w:lineRule="auto"/>
              <w:ind w:left="4" w:firstLine="0"/>
              <w:jc w:val="left"/>
              <w:rPr>
                <w:rFonts w:ascii="Merriweather Sans" w:hAnsi="Merriweather Sans"/>
                <w:color w:val="auto"/>
              </w:rPr>
            </w:pPr>
            <w:r w:rsidRPr="00621655">
              <w:rPr>
                <w:rFonts w:ascii="Merriweather Sans" w:hAnsi="Merriweather Sans"/>
                <w:b/>
                <w:color w:val="auto"/>
              </w:rPr>
              <w:t xml:space="preserve">a) Recogida de voluminosos o poda puerta a puerta (servicio concertado o </w:t>
            </w:r>
            <w:r w:rsidR="00164AC2" w:rsidRPr="00621655">
              <w:rPr>
                <w:rFonts w:ascii="Merriweather Sans" w:hAnsi="Merriweather Sans"/>
                <w:b/>
                <w:color w:val="auto"/>
              </w:rPr>
              <w:t xml:space="preserve">con </w:t>
            </w:r>
            <w:r w:rsidRPr="00621655">
              <w:rPr>
                <w:rFonts w:ascii="Merriweather Sans" w:hAnsi="Merriweather Sans"/>
                <w:b/>
                <w:color w:val="auto"/>
              </w:rPr>
              <w:t>preaviso):</w:t>
            </w:r>
          </w:p>
          <w:p w14:paraId="55FCE120" w14:textId="782BD3A8" w:rsidR="006B2902" w:rsidRPr="00621655" w:rsidRDefault="006B2902" w:rsidP="007A4590">
            <w:pPr>
              <w:spacing w:after="0" w:line="277" w:lineRule="auto"/>
              <w:ind w:left="4" w:firstLine="0"/>
              <w:rPr>
                <w:rFonts w:ascii="Merriweather Sans" w:hAnsi="Merriweather Sans"/>
                <w:color w:val="auto"/>
              </w:rPr>
            </w:pPr>
            <w:r w:rsidRPr="00621655">
              <w:rPr>
                <w:rFonts w:ascii="Merriweather Sans" w:hAnsi="Merriweather Sans"/>
                <w:color w:val="auto"/>
              </w:rPr>
              <w:t>Los usuarios solicitarán el servicio de recogida de voluminosos y poda a través de los canales de comunicación siguientes:</w:t>
            </w:r>
          </w:p>
          <w:p w14:paraId="61555B58" w14:textId="713E8E53" w:rsidR="006B2902" w:rsidRPr="00621655" w:rsidRDefault="006B2902" w:rsidP="006B2902">
            <w:pPr>
              <w:numPr>
                <w:ilvl w:val="0"/>
                <w:numId w:val="118"/>
              </w:numPr>
              <w:spacing w:after="15" w:line="259" w:lineRule="auto"/>
              <w:ind w:hanging="360"/>
              <w:jc w:val="left"/>
              <w:rPr>
                <w:rFonts w:ascii="Merriweather Sans" w:hAnsi="Merriweather Sans"/>
                <w:color w:val="auto"/>
              </w:rPr>
            </w:pPr>
            <w:r w:rsidRPr="00621655">
              <w:rPr>
                <w:rFonts w:ascii="Merriweather Sans" w:hAnsi="Merriweather Sans"/>
                <w:color w:val="auto"/>
              </w:rPr>
              <w:t>900 502 273</w:t>
            </w:r>
          </w:p>
          <w:p w14:paraId="229E2D31" w14:textId="4463C672" w:rsidR="006B2902" w:rsidRPr="00621655" w:rsidRDefault="00086281" w:rsidP="006B2902">
            <w:pPr>
              <w:numPr>
                <w:ilvl w:val="0"/>
                <w:numId w:val="118"/>
              </w:numPr>
              <w:spacing w:after="15" w:line="259" w:lineRule="auto"/>
              <w:ind w:hanging="360"/>
              <w:jc w:val="left"/>
              <w:rPr>
                <w:rFonts w:ascii="Merriweather Sans" w:hAnsi="Merriweather Sans"/>
                <w:color w:val="auto"/>
              </w:rPr>
            </w:pPr>
            <w:r w:rsidRPr="00621655">
              <w:rPr>
                <w:rFonts w:ascii="Merriweather Sans" w:hAnsi="Merriweather Sans"/>
                <w:color w:val="auto"/>
              </w:rPr>
              <w:t>ripollet.net@ripollet.cat</w:t>
            </w:r>
          </w:p>
          <w:p w14:paraId="29386BB2" w14:textId="77777777" w:rsidR="006B2902" w:rsidRPr="00621655" w:rsidRDefault="006B2902" w:rsidP="007A4590">
            <w:pPr>
              <w:spacing w:after="0" w:line="277" w:lineRule="auto"/>
              <w:ind w:left="4" w:right="58" w:firstLine="0"/>
              <w:rPr>
                <w:rFonts w:ascii="Merriweather Sans" w:hAnsi="Merriweather Sans"/>
                <w:color w:val="auto"/>
              </w:rPr>
            </w:pPr>
            <w:r w:rsidRPr="00621655">
              <w:rPr>
                <w:rFonts w:ascii="Merriweather Sans" w:hAnsi="Merriweather Sans"/>
                <w:color w:val="auto"/>
              </w:rPr>
              <w:t xml:space="preserve">A partir del total de pedidos solicitados, se elaborará una ruta de recogida de voluminosos y una ruta de recogida de podas. Esta ruta se podrá realizar conjuntamente siempre que se garantice la gestión separada de las fracciones. </w:t>
            </w:r>
          </w:p>
          <w:p w14:paraId="74885CA9" w14:textId="57BBDD31" w:rsidR="006B2902" w:rsidRPr="00621655" w:rsidRDefault="006B2902" w:rsidP="007A4590">
            <w:pPr>
              <w:spacing w:after="0" w:line="277" w:lineRule="auto"/>
              <w:ind w:left="4" w:firstLine="0"/>
              <w:rPr>
                <w:rFonts w:ascii="Merriweather Sans" w:hAnsi="Merriweather Sans"/>
                <w:color w:val="auto"/>
              </w:rPr>
            </w:pPr>
            <w:r w:rsidRPr="00621655">
              <w:rPr>
                <w:rFonts w:ascii="Merriweather Sans" w:hAnsi="Merriweather Sans"/>
                <w:color w:val="auto"/>
              </w:rPr>
              <w:t xml:space="preserve">El lunes será el día </w:t>
            </w:r>
            <w:r w:rsidR="000F7D29" w:rsidRPr="00621655">
              <w:rPr>
                <w:rFonts w:ascii="Merriweather Sans" w:hAnsi="Merriweather Sans"/>
                <w:color w:val="auto"/>
              </w:rPr>
              <w:t xml:space="preserve">en </w:t>
            </w:r>
            <w:r w:rsidRPr="00621655">
              <w:rPr>
                <w:rFonts w:ascii="Merriweather Sans" w:hAnsi="Merriweather Sans"/>
                <w:color w:val="auto"/>
              </w:rPr>
              <w:t>que se llevará a cabo el servicio de recogida concertada (previo aviso) de voluminosos.</w:t>
            </w:r>
          </w:p>
          <w:p w14:paraId="2E57A6CC" w14:textId="77777777" w:rsidR="006B2902" w:rsidRPr="00621655" w:rsidRDefault="006B2902" w:rsidP="007A4590">
            <w:pPr>
              <w:spacing w:after="17" w:line="259" w:lineRule="auto"/>
              <w:ind w:left="4" w:firstLine="0"/>
              <w:jc w:val="left"/>
              <w:rPr>
                <w:rFonts w:ascii="Merriweather Sans" w:hAnsi="Merriweather Sans"/>
                <w:color w:val="auto"/>
              </w:rPr>
            </w:pPr>
            <w:r w:rsidRPr="00621655">
              <w:rPr>
                <w:rFonts w:ascii="Merriweather Sans" w:hAnsi="Merriweather Sans"/>
                <w:b/>
                <w:color w:val="auto"/>
              </w:rPr>
              <w:t xml:space="preserve"> </w:t>
            </w:r>
          </w:p>
          <w:p w14:paraId="73A6AD0F" w14:textId="6C2ACC0E" w:rsidR="006B2902" w:rsidRPr="00621655" w:rsidRDefault="006B2902" w:rsidP="006B2902">
            <w:pPr>
              <w:numPr>
                <w:ilvl w:val="0"/>
                <w:numId w:val="119"/>
              </w:numPr>
              <w:spacing w:after="19" w:line="259" w:lineRule="auto"/>
              <w:ind w:left="249" w:hanging="245"/>
              <w:jc w:val="left"/>
              <w:rPr>
                <w:rFonts w:ascii="Merriweather Sans" w:hAnsi="Merriweather Sans"/>
                <w:color w:val="auto"/>
              </w:rPr>
            </w:pPr>
            <w:r w:rsidRPr="00621655">
              <w:rPr>
                <w:rFonts w:ascii="Merriweather Sans" w:hAnsi="Merriweather Sans"/>
                <w:b/>
                <w:color w:val="auto"/>
              </w:rPr>
              <w:t>Recogida de voluminosos itinerante:</w:t>
            </w:r>
          </w:p>
          <w:p w14:paraId="5C4A0731" w14:textId="7C5B3D67" w:rsidR="006B2902" w:rsidRPr="00621655" w:rsidRDefault="006B2902" w:rsidP="007A4590">
            <w:pPr>
              <w:spacing w:after="0" w:line="277" w:lineRule="auto"/>
              <w:ind w:left="4" w:right="58" w:firstLine="0"/>
              <w:rPr>
                <w:rFonts w:ascii="Merriweather Sans" w:hAnsi="Merriweather Sans"/>
                <w:color w:val="auto"/>
              </w:rPr>
            </w:pPr>
            <w:r w:rsidRPr="00621655">
              <w:rPr>
                <w:rFonts w:ascii="Merriweather Sans" w:hAnsi="Merriweather Sans"/>
                <w:color w:val="auto"/>
              </w:rPr>
              <w:t xml:space="preserve">El servicio de recogida de voluminosos en itinerancia (no publicitada) se hará el jueves. Este servicio será el encargado de recoger las bolsas que se han sacado fuera de plazo y aquellos voluminosos abandonados que se encuentren abandonados </w:t>
            </w:r>
            <w:r w:rsidR="006C4E92" w:rsidRPr="00621655">
              <w:rPr>
                <w:rFonts w:ascii="Merriweather Sans" w:hAnsi="Merriweather Sans"/>
                <w:color w:val="auto"/>
              </w:rPr>
              <w:t>en la vía</w:t>
            </w:r>
            <w:r w:rsidRPr="00621655">
              <w:rPr>
                <w:rFonts w:ascii="Merriweather Sans" w:hAnsi="Merriweather Sans"/>
                <w:color w:val="auto"/>
              </w:rPr>
              <w:t xml:space="preserve"> pública, o bien registrarlos para que sean recogidos.</w:t>
            </w:r>
          </w:p>
          <w:p w14:paraId="1F02CEA0" w14:textId="77777777" w:rsidR="006B2902" w:rsidRPr="00621655" w:rsidRDefault="006B2902" w:rsidP="007A4590">
            <w:pPr>
              <w:spacing w:after="14" w:line="259" w:lineRule="auto"/>
              <w:ind w:left="4" w:firstLine="0"/>
              <w:jc w:val="left"/>
              <w:rPr>
                <w:rFonts w:ascii="Merriweather Sans" w:hAnsi="Merriweather Sans"/>
                <w:color w:val="auto"/>
              </w:rPr>
            </w:pPr>
            <w:r w:rsidRPr="00621655">
              <w:rPr>
                <w:rFonts w:ascii="Merriweather Sans" w:hAnsi="Merriweather Sans"/>
                <w:color w:val="auto"/>
              </w:rPr>
              <w:t xml:space="preserve"> </w:t>
            </w:r>
          </w:p>
          <w:p w14:paraId="49BD9236" w14:textId="6261649A" w:rsidR="006B2902" w:rsidRPr="00621655" w:rsidRDefault="006B2902" w:rsidP="006B2902">
            <w:pPr>
              <w:numPr>
                <w:ilvl w:val="0"/>
                <w:numId w:val="119"/>
              </w:numPr>
              <w:spacing w:after="19" w:line="259" w:lineRule="auto"/>
              <w:ind w:left="249" w:hanging="245"/>
              <w:jc w:val="left"/>
              <w:rPr>
                <w:rFonts w:ascii="Merriweather Sans" w:hAnsi="Merriweather Sans"/>
                <w:color w:val="auto"/>
              </w:rPr>
            </w:pPr>
            <w:r w:rsidRPr="00621655">
              <w:rPr>
                <w:rFonts w:ascii="Merriweather Sans" w:hAnsi="Merriweather Sans"/>
                <w:b/>
                <w:color w:val="auto"/>
              </w:rPr>
              <w:t>Poda</w:t>
            </w:r>
            <w:r w:rsidR="000F7D29" w:rsidRPr="00621655">
              <w:rPr>
                <w:rFonts w:ascii="Merriweather Sans" w:hAnsi="Merriweather Sans"/>
                <w:b/>
                <w:color w:val="auto"/>
              </w:rPr>
              <w:t>:</w:t>
            </w:r>
          </w:p>
          <w:p w14:paraId="089F0367" w14:textId="1E984A49" w:rsidR="006B2902" w:rsidRPr="00621655" w:rsidRDefault="006B2902" w:rsidP="007A4590">
            <w:pPr>
              <w:spacing w:after="2" w:line="277" w:lineRule="auto"/>
              <w:ind w:left="4" w:firstLine="0"/>
              <w:rPr>
                <w:rFonts w:ascii="Merriweather Sans" w:hAnsi="Merriweather Sans"/>
                <w:color w:val="auto"/>
              </w:rPr>
            </w:pPr>
            <w:r w:rsidRPr="00621655">
              <w:rPr>
                <w:rFonts w:ascii="Merriweather Sans" w:hAnsi="Merriweather Sans"/>
                <w:color w:val="auto"/>
              </w:rPr>
              <w:t>Se establecerá un protocolo de recogida limitan</w:t>
            </w:r>
            <w:r w:rsidR="00621DB9" w:rsidRPr="00621655">
              <w:rPr>
                <w:rFonts w:ascii="Merriweather Sans" w:hAnsi="Merriweather Sans"/>
                <w:color w:val="auto"/>
              </w:rPr>
              <w:t>do</w:t>
            </w:r>
            <w:r w:rsidRPr="00621655">
              <w:rPr>
                <w:rFonts w:ascii="Merriweather Sans" w:hAnsi="Merriweather Sans"/>
                <w:color w:val="auto"/>
              </w:rPr>
              <w:t xml:space="preserve"> forma y volumen del residuo a recoger que se acordará y definirá con </w:t>
            </w:r>
            <w:r w:rsidR="00C022D5" w:rsidRPr="00621655">
              <w:rPr>
                <w:rFonts w:ascii="Merriweather Sans" w:hAnsi="Merriweather Sans"/>
                <w:color w:val="auto"/>
              </w:rPr>
              <w:t>quien resulte</w:t>
            </w:r>
            <w:r w:rsidRPr="00621655">
              <w:rPr>
                <w:rFonts w:ascii="Merriweather Sans" w:hAnsi="Merriweather Sans"/>
                <w:color w:val="auto"/>
              </w:rPr>
              <w:t xml:space="preserve"> adjudicatario.</w:t>
            </w:r>
          </w:p>
          <w:p w14:paraId="57523B77" w14:textId="26BE5109" w:rsidR="006B2902" w:rsidRPr="00621655" w:rsidRDefault="006B2902" w:rsidP="007A4590">
            <w:pPr>
              <w:spacing w:after="0" w:line="259" w:lineRule="auto"/>
              <w:ind w:left="4" w:firstLine="0"/>
              <w:rPr>
                <w:rFonts w:ascii="Merriweather Sans" w:hAnsi="Merriweather Sans"/>
                <w:color w:val="auto"/>
              </w:rPr>
            </w:pPr>
            <w:r w:rsidRPr="00621655">
              <w:rPr>
                <w:rFonts w:ascii="Merriweather Sans" w:hAnsi="Merriweather Sans"/>
                <w:color w:val="auto"/>
              </w:rPr>
              <w:t xml:space="preserve">El adjudicatario tendrá que prever la entrega de </w:t>
            </w:r>
            <w:r w:rsidR="00E96BA0" w:rsidRPr="00621655">
              <w:rPr>
                <w:rFonts w:ascii="Merriweather Sans" w:hAnsi="Merriweather Sans"/>
                <w:color w:val="auto"/>
              </w:rPr>
              <w:t>contenedores</w:t>
            </w:r>
            <w:r w:rsidRPr="00621655">
              <w:rPr>
                <w:rFonts w:ascii="Merriweather Sans" w:hAnsi="Merriweather Sans"/>
                <w:color w:val="auto"/>
              </w:rPr>
              <w:t>, bolsas homologadas, sacas, etc. previo a la implantación del servicio.</w:t>
            </w:r>
          </w:p>
        </w:tc>
      </w:tr>
      <w:tr w:rsidR="006B2902" w:rsidRPr="00621655" w14:paraId="32126068" w14:textId="77777777" w:rsidTr="007A4590">
        <w:trPr>
          <w:trHeight w:val="559"/>
        </w:trPr>
        <w:tc>
          <w:tcPr>
            <w:tcW w:w="1626" w:type="dxa"/>
            <w:tcBorders>
              <w:top w:val="single" w:sz="12" w:space="0" w:color="FFFFFF"/>
              <w:left w:val="single" w:sz="12" w:space="0" w:color="FFFFFF"/>
              <w:bottom w:val="single" w:sz="12" w:space="0" w:color="FFFFFF"/>
              <w:right w:val="single" w:sz="12" w:space="0" w:color="FFFFFF"/>
            </w:tcBorders>
            <w:shd w:val="clear" w:color="auto" w:fill="DADADB"/>
          </w:tcPr>
          <w:p w14:paraId="50C3C261" w14:textId="2B087638"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 xml:space="preserve">ÁMBITO </w:t>
            </w:r>
            <w:r w:rsidR="0041087D" w:rsidRPr="00621655">
              <w:rPr>
                <w:rFonts w:ascii="Merriweather Sans" w:hAnsi="Merriweather Sans"/>
                <w:b/>
                <w:color w:val="auto"/>
              </w:rPr>
              <w:t>DE LA RECOGIDA</w:t>
            </w:r>
          </w:p>
        </w:tc>
        <w:tc>
          <w:tcPr>
            <w:tcW w:w="7010" w:type="dxa"/>
            <w:gridSpan w:val="7"/>
            <w:tcBorders>
              <w:top w:val="single" w:sz="2" w:space="0" w:color="DADADB"/>
              <w:left w:val="single" w:sz="12" w:space="0" w:color="FFFFFF"/>
              <w:bottom w:val="single" w:sz="2" w:space="0" w:color="F2F2F2"/>
              <w:right w:val="single" w:sz="12" w:space="0" w:color="FFFFFF"/>
            </w:tcBorders>
            <w:shd w:val="clear" w:color="auto" w:fill="DADADB"/>
            <w:vAlign w:val="center"/>
          </w:tcPr>
          <w:p w14:paraId="0104D956" w14:textId="01E7DE91" w:rsidR="006B2902" w:rsidRPr="00621655" w:rsidRDefault="006B2902" w:rsidP="007A4590">
            <w:pPr>
              <w:spacing w:after="0" w:line="259" w:lineRule="auto"/>
              <w:ind w:left="4" w:firstLine="0"/>
              <w:jc w:val="left"/>
              <w:rPr>
                <w:rFonts w:ascii="Merriweather Sans" w:hAnsi="Merriweather Sans"/>
                <w:color w:val="auto"/>
              </w:rPr>
            </w:pPr>
            <w:r w:rsidRPr="00621655">
              <w:rPr>
                <w:rFonts w:ascii="Merriweather Sans" w:hAnsi="Merriweather Sans"/>
                <w:color w:val="auto"/>
              </w:rPr>
              <w:t>Término municipal de Ripollet</w:t>
            </w:r>
          </w:p>
        </w:tc>
      </w:tr>
      <w:tr w:rsidR="006B2902" w:rsidRPr="00621655" w14:paraId="34856E9A" w14:textId="77777777" w:rsidTr="007A4590">
        <w:trPr>
          <w:trHeight w:val="929"/>
        </w:trPr>
        <w:tc>
          <w:tcPr>
            <w:tcW w:w="1626" w:type="dxa"/>
            <w:tcBorders>
              <w:top w:val="single" w:sz="12" w:space="0" w:color="FFFFFF"/>
              <w:left w:val="single" w:sz="12" w:space="0" w:color="FFFFFF"/>
              <w:bottom w:val="single" w:sz="12" w:space="0" w:color="FFFFFF"/>
              <w:right w:val="single" w:sz="12" w:space="0" w:color="FFFFFF"/>
            </w:tcBorders>
            <w:shd w:val="clear" w:color="auto" w:fill="F2F2F2"/>
          </w:tcPr>
          <w:p w14:paraId="2A918E5B" w14:textId="212BDEA0" w:rsidR="006B2902" w:rsidRPr="00621655" w:rsidRDefault="006B2902" w:rsidP="009577FE">
            <w:pPr>
              <w:spacing w:after="17" w:line="259" w:lineRule="auto"/>
              <w:ind w:left="0" w:firstLine="0"/>
              <w:jc w:val="left"/>
              <w:rPr>
                <w:rFonts w:ascii="Merriweather Sans" w:hAnsi="Merriweather Sans"/>
                <w:color w:val="auto"/>
              </w:rPr>
            </w:pPr>
            <w:r w:rsidRPr="00621655">
              <w:rPr>
                <w:rFonts w:ascii="Merriweather Sans" w:hAnsi="Merriweather Sans"/>
                <w:b/>
                <w:color w:val="auto"/>
              </w:rPr>
              <w:t>USUARIOS OBJETO DEL SERVICIO</w:t>
            </w:r>
          </w:p>
        </w:tc>
        <w:tc>
          <w:tcPr>
            <w:tcW w:w="7010" w:type="dxa"/>
            <w:gridSpan w:val="7"/>
            <w:tcBorders>
              <w:top w:val="single" w:sz="2" w:space="0" w:color="F2F2F2"/>
              <w:left w:val="single" w:sz="12" w:space="0" w:color="FFFFFF"/>
              <w:bottom w:val="single" w:sz="2" w:space="0" w:color="DADADB"/>
              <w:right w:val="single" w:sz="12" w:space="0" w:color="FFFFFF"/>
            </w:tcBorders>
            <w:shd w:val="clear" w:color="auto" w:fill="F2F2F2"/>
            <w:vAlign w:val="center"/>
          </w:tcPr>
          <w:p w14:paraId="2D0F03BA" w14:textId="4319D0B1" w:rsidR="006B2902" w:rsidRPr="00621655" w:rsidRDefault="006B2902" w:rsidP="006B2902">
            <w:pPr>
              <w:numPr>
                <w:ilvl w:val="0"/>
                <w:numId w:val="120"/>
              </w:numPr>
              <w:spacing w:after="17" w:line="259" w:lineRule="auto"/>
              <w:ind w:hanging="360"/>
              <w:jc w:val="left"/>
              <w:rPr>
                <w:rFonts w:ascii="Merriweather Sans" w:hAnsi="Merriweather Sans"/>
                <w:color w:val="auto"/>
              </w:rPr>
            </w:pPr>
            <w:r w:rsidRPr="00621655">
              <w:rPr>
                <w:rFonts w:ascii="Merriweather Sans" w:hAnsi="Merriweather Sans"/>
                <w:color w:val="auto"/>
              </w:rPr>
              <w:t>Usuarios domésticos.</w:t>
            </w:r>
          </w:p>
          <w:p w14:paraId="340EBD6B" w14:textId="5067F323" w:rsidR="006B2902" w:rsidRPr="00621655" w:rsidRDefault="006B2902" w:rsidP="006B2902">
            <w:pPr>
              <w:numPr>
                <w:ilvl w:val="0"/>
                <w:numId w:val="120"/>
              </w:numPr>
              <w:spacing w:after="0" w:line="259" w:lineRule="auto"/>
              <w:ind w:hanging="360"/>
              <w:jc w:val="left"/>
              <w:rPr>
                <w:rFonts w:ascii="Merriweather Sans" w:hAnsi="Merriweather Sans"/>
                <w:color w:val="auto"/>
              </w:rPr>
            </w:pPr>
            <w:r w:rsidRPr="00621655">
              <w:rPr>
                <w:rFonts w:ascii="Merriweather Sans" w:hAnsi="Merriweather Sans"/>
                <w:color w:val="auto"/>
              </w:rPr>
              <w:t>Usuarios comerciales.</w:t>
            </w:r>
          </w:p>
        </w:tc>
      </w:tr>
      <w:tr w:rsidR="006B2902" w:rsidRPr="00621655" w14:paraId="0F3F113D" w14:textId="77777777" w:rsidTr="007A4590">
        <w:trPr>
          <w:trHeight w:val="1353"/>
        </w:trPr>
        <w:tc>
          <w:tcPr>
            <w:tcW w:w="1626" w:type="dxa"/>
            <w:tcBorders>
              <w:top w:val="single" w:sz="12" w:space="0" w:color="FFFFFF"/>
              <w:left w:val="single" w:sz="12" w:space="0" w:color="FFFFFF"/>
              <w:bottom w:val="single" w:sz="12" w:space="0" w:color="FFFFFF"/>
              <w:right w:val="single" w:sz="12" w:space="0" w:color="FFFFFF"/>
            </w:tcBorders>
            <w:shd w:val="clear" w:color="auto" w:fill="DADADB"/>
            <w:vAlign w:val="center"/>
          </w:tcPr>
          <w:p w14:paraId="7DF0D907" w14:textId="7EAC10DD"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lastRenderedPageBreak/>
              <w:t>DESCRIPCIÓN DEL RESIDUO</w:t>
            </w:r>
          </w:p>
        </w:tc>
        <w:tc>
          <w:tcPr>
            <w:tcW w:w="7010" w:type="dxa"/>
            <w:gridSpan w:val="7"/>
            <w:tcBorders>
              <w:top w:val="single" w:sz="2" w:space="0" w:color="DADADB"/>
              <w:left w:val="single" w:sz="12" w:space="0" w:color="FFFFFF"/>
              <w:bottom w:val="single" w:sz="2" w:space="0" w:color="F2F2F2"/>
              <w:right w:val="single" w:sz="12" w:space="0" w:color="FFFFFF"/>
            </w:tcBorders>
            <w:shd w:val="clear" w:color="auto" w:fill="DADADB"/>
          </w:tcPr>
          <w:p w14:paraId="1BC2EA41" w14:textId="65B633DC" w:rsidR="006B2902" w:rsidRPr="00621655" w:rsidRDefault="006B2902" w:rsidP="007A4590">
            <w:pPr>
              <w:spacing w:after="4" w:line="282" w:lineRule="auto"/>
              <w:ind w:left="4" w:right="57" w:firstLine="0"/>
              <w:rPr>
                <w:rFonts w:ascii="Merriweather Sans" w:hAnsi="Merriweather Sans"/>
                <w:color w:val="auto"/>
              </w:rPr>
            </w:pPr>
            <w:r w:rsidRPr="00621655">
              <w:rPr>
                <w:rFonts w:ascii="Merriweather Sans" w:hAnsi="Merriweather Sans"/>
                <w:b/>
                <w:color w:val="auto"/>
              </w:rPr>
              <w:t xml:space="preserve">RESIDUOS VOLUMINOSOS: </w:t>
            </w:r>
            <w:r w:rsidRPr="00621655">
              <w:rPr>
                <w:rFonts w:ascii="Merriweather Sans" w:hAnsi="Merriweather Sans"/>
                <w:color w:val="auto"/>
              </w:rPr>
              <w:t>Muebles y otros</w:t>
            </w:r>
            <w:r w:rsidR="00EC7D5A" w:rsidRPr="00621655">
              <w:rPr>
                <w:rFonts w:ascii="Merriweather Sans" w:hAnsi="Merriweather Sans"/>
                <w:color w:val="auto"/>
              </w:rPr>
              <w:t>,</w:t>
            </w:r>
            <w:r w:rsidRPr="00621655">
              <w:rPr>
                <w:rFonts w:ascii="Merriweather Sans" w:hAnsi="Merriweather Sans"/>
                <w:color w:val="auto"/>
              </w:rPr>
              <w:t xml:space="preserve"> electrodomésticos que no cont</w:t>
            </w:r>
            <w:r w:rsidR="00EC7D5A" w:rsidRPr="00621655">
              <w:rPr>
                <w:rFonts w:ascii="Merriweather Sans" w:hAnsi="Merriweather Sans"/>
                <w:color w:val="auto"/>
              </w:rPr>
              <w:t>enga</w:t>
            </w:r>
            <w:r w:rsidRPr="00621655">
              <w:rPr>
                <w:rFonts w:ascii="Merriweather Sans" w:hAnsi="Merriweather Sans"/>
                <w:color w:val="auto"/>
              </w:rPr>
              <w:t>n sustancias peligrosas, chatarra electrónica (ordenadores, pequeños electrodomésticos, aparatos electrónicos…)</w:t>
            </w:r>
          </w:p>
          <w:p w14:paraId="1FA16F7F" w14:textId="19F0711E" w:rsidR="006B2902" w:rsidRPr="00621655" w:rsidRDefault="006B2902" w:rsidP="007A4590">
            <w:pPr>
              <w:spacing w:after="0" w:line="259" w:lineRule="auto"/>
              <w:ind w:left="4" w:firstLine="0"/>
              <w:rPr>
                <w:rFonts w:ascii="Merriweather Sans" w:hAnsi="Merriweather Sans"/>
                <w:color w:val="auto"/>
              </w:rPr>
            </w:pPr>
            <w:r w:rsidRPr="00621655">
              <w:rPr>
                <w:rFonts w:ascii="Merriweather Sans" w:hAnsi="Merriweather Sans"/>
                <w:b/>
                <w:color w:val="auto"/>
              </w:rPr>
              <w:t xml:space="preserve">RESIDUOS DE PODA: </w:t>
            </w:r>
            <w:r w:rsidRPr="00621655">
              <w:rPr>
                <w:rFonts w:ascii="Merriweather Sans" w:hAnsi="Merriweather Sans"/>
                <w:color w:val="auto"/>
              </w:rPr>
              <w:t xml:space="preserve">Restos de fracción vegetal pequeña o grande, procedente de </w:t>
            </w:r>
            <w:r w:rsidR="00C022D5" w:rsidRPr="00621655">
              <w:rPr>
                <w:rFonts w:ascii="Merriweather Sans" w:hAnsi="Merriweather Sans"/>
                <w:color w:val="auto"/>
              </w:rPr>
              <w:t>poda</w:t>
            </w:r>
            <w:r w:rsidRPr="00621655">
              <w:rPr>
                <w:rFonts w:ascii="Merriweather Sans" w:hAnsi="Merriweather Sans"/>
                <w:color w:val="auto"/>
              </w:rPr>
              <w:t xml:space="preserve"> de árboles o arbustos.</w:t>
            </w:r>
          </w:p>
        </w:tc>
      </w:tr>
      <w:tr w:rsidR="006B2902" w:rsidRPr="00621655" w14:paraId="3EDF66B1" w14:textId="77777777" w:rsidTr="007A4590">
        <w:trPr>
          <w:trHeight w:val="2658"/>
        </w:trPr>
        <w:tc>
          <w:tcPr>
            <w:tcW w:w="1626" w:type="dxa"/>
            <w:tcBorders>
              <w:top w:val="single" w:sz="12" w:space="0" w:color="FFFFFF"/>
              <w:left w:val="single" w:sz="12" w:space="0" w:color="FFFFFF"/>
              <w:bottom w:val="nil"/>
              <w:right w:val="single" w:sz="12" w:space="0" w:color="FFFFFF"/>
            </w:tcBorders>
            <w:shd w:val="clear" w:color="auto" w:fill="F2F2F2"/>
            <w:vAlign w:val="center"/>
          </w:tcPr>
          <w:p w14:paraId="01850A2F" w14:textId="2A0FFC47" w:rsidR="006B2902" w:rsidRPr="00621655" w:rsidRDefault="008917AB" w:rsidP="008917AB">
            <w:pPr>
              <w:spacing w:after="0" w:line="259" w:lineRule="auto"/>
              <w:ind w:left="0" w:firstLine="0"/>
              <w:jc w:val="left"/>
              <w:rPr>
                <w:rFonts w:ascii="Merriweather Sans" w:hAnsi="Merriweather Sans"/>
                <w:color w:val="auto"/>
              </w:rPr>
            </w:pPr>
            <w:r w:rsidRPr="00621655">
              <w:rPr>
                <w:rFonts w:ascii="Merriweather Sans" w:hAnsi="Merriweather Sans"/>
                <w:b/>
                <w:color w:val="auto"/>
              </w:rPr>
              <w:t>INSTRUCCIONES</w:t>
            </w:r>
            <w:r w:rsidR="006B2902" w:rsidRPr="00621655">
              <w:rPr>
                <w:rFonts w:ascii="Merriweather Sans" w:hAnsi="Merriweather Sans"/>
                <w:b/>
                <w:color w:val="auto"/>
              </w:rPr>
              <w:t xml:space="preserve"> DEL SERVICIO</w:t>
            </w:r>
          </w:p>
        </w:tc>
        <w:tc>
          <w:tcPr>
            <w:tcW w:w="7010" w:type="dxa"/>
            <w:gridSpan w:val="7"/>
            <w:tcBorders>
              <w:top w:val="single" w:sz="2" w:space="0" w:color="F2F2F2"/>
              <w:left w:val="single" w:sz="12" w:space="0" w:color="FFFFFF"/>
              <w:bottom w:val="nil"/>
              <w:right w:val="single" w:sz="12" w:space="0" w:color="FFFFFF"/>
            </w:tcBorders>
            <w:shd w:val="clear" w:color="auto" w:fill="F2F2F2"/>
          </w:tcPr>
          <w:p w14:paraId="67E46951" w14:textId="383043F2" w:rsidR="006B2902" w:rsidRPr="00621655" w:rsidRDefault="00610398" w:rsidP="007A4590">
            <w:pPr>
              <w:spacing w:after="19" w:line="259" w:lineRule="auto"/>
              <w:ind w:left="4" w:firstLine="0"/>
              <w:jc w:val="left"/>
              <w:rPr>
                <w:rFonts w:ascii="Merriweather Sans" w:hAnsi="Merriweather Sans"/>
                <w:color w:val="auto"/>
              </w:rPr>
            </w:pPr>
            <w:r w:rsidRPr="00621655">
              <w:rPr>
                <w:rFonts w:ascii="Merriweather Sans" w:eastAsia="Calibri" w:hAnsi="Merriweather Sans" w:cs="Calibri"/>
                <w:noProof/>
                <w:color w:val="auto"/>
              </w:rPr>
              <mc:AlternateContent>
                <mc:Choice Requires="wpg">
                  <w:drawing>
                    <wp:anchor distT="0" distB="0" distL="114300" distR="114300" simplePos="0" relativeHeight="251664384" behindDoc="1" locked="0" layoutInCell="1" allowOverlap="1" wp14:anchorId="19F4FE4E" wp14:editId="0AC31D61">
                      <wp:simplePos x="0" y="0"/>
                      <wp:positionH relativeFrom="column">
                        <wp:posOffset>44450</wp:posOffset>
                      </wp:positionH>
                      <wp:positionV relativeFrom="paragraph">
                        <wp:posOffset>140970</wp:posOffset>
                      </wp:positionV>
                      <wp:extent cx="3239770" cy="8890"/>
                      <wp:effectExtent l="0" t="3810" r="1905" b="0"/>
                      <wp:wrapNone/>
                      <wp:docPr id="9130" name="Group 2395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39770" cy="8890"/>
                                <a:chOff x="0" y="0"/>
                                <a:chExt cx="32400" cy="91"/>
                              </a:xfrm>
                            </wpg:grpSpPr>
                            <wps:wsp>
                              <wps:cNvPr id="9131" name="Shape 274769"/>
                              <wps:cNvSpPr>
                                <a:spLocks/>
                              </wps:cNvSpPr>
                              <wps:spPr bwMode="auto">
                                <a:xfrm>
                                  <a:off x="0" y="0"/>
                                  <a:ext cx="32400" cy="91"/>
                                </a:xfrm>
                                <a:custGeom>
                                  <a:avLst/>
                                  <a:gdLst>
                                    <a:gd name="T0" fmla="*/ 0 w 3240024"/>
                                    <a:gd name="T1" fmla="*/ 0 h 9144"/>
                                    <a:gd name="T2" fmla="*/ 3240024 w 3240024"/>
                                    <a:gd name="T3" fmla="*/ 0 h 9144"/>
                                    <a:gd name="T4" fmla="*/ 3240024 w 3240024"/>
                                    <a:gd name="T5" fmla="*/ 9144 h 9144"/>
                                    <a:gd name="T6" fmla="*/ 0 w 3240024"/>
                                    <a:gd name="T7" fmla="*/ 9144 h 9144"/>
                                    <a:gd name="T8" fmla="*/ 0 w 3240024"/>
                                    <a:gd name="T9" fmla="*/ 0 h 9144"/>
                                    <a:gd name="T10" fmla="*/ 0 w 3240024"/>
                                    <a:gd name="T11" fmla="*/ 0 h 9144"/>
                                    <a:gd name="T12" fmla="*/ 3240024 w 3240024"/>
                                    <a:gd name="T13" fmla="*/ 9144 h 9144"/>
                                  </a:gdLst>
                                  <a:ahLst/>
                                  <a:cxnLst>
                                    <a:cxn ang="0">
                                      <a:pos x="T0" y="T1"/>
                                    </a:cxn>
                                    <a:cxn ang="0">
                                      <a:pos x="T2" y="T3"/>
                                    </a:cxn>
                                    <a:cxn ang="0">
                                      <a:pos x="T4" y="T5"/>
                                    </a:cxn>
                                    <a:cxn ang="0">
                                      <a:pos x="T6" y="T7"/>
                                    </a:cxn>
                                    <a:cxn ang="0">
                                      <a:pos x="T8" y="T9"/>
                                    </a:cxn>
                                  </a:cxnLst>
                                  <a:rect l="T10" t="T11" r="T12" b="T13"/>
                                  <a:pathLst>
                                    <a:path w="3240024" h="9144">
                                      <a:moveTo>
                                        <a:pt x="0" y="0"/>
                                      </a:moveTo>
                                      <a:lnTo>
                                        <a:pt x="3240024" y="0"/>
                                      </a:lnTo>
                                      <a:lnTo>
                                        <a:pt x="3240024" y="9144"/>
                                      </a:lnTo>
                                      <a:lnTo>
                                        <a:pt x="0" y="9144"/>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0ABBC11C" id="Group 239567" o:spid="_x0000_s1026" style="position:absolute;margin-left:3.5pt;margin-top:11.1pt;width:255.1pt;height:.7pt;z-index:-251652096" coordsize="32400,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">
                      <v:shape id="Shape 274769" o:spid="_x0000_s1027" style="position:absolute;width:32400;height:91;visibility:visible;mso-wrap-style:square;v-text-anchor:top" coordsize="324002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" path="m,l3240024,r,9144l,9144,,e" fillcolor="black" stroked="f" strokeweight="0">
                        <v:stroke miterlimit="83231f" joinstyle="miter"/>
                        <v:path arrowok="t" o:connecttype="custom" o:connectlocs="0,0;32400,0;32400,91;0,91;0,0" o:connectangles="0,0,0,0,0" textboxrect="0,0,3240024,9144"/>
                      </v:shape>
                    </v:group>
                  </w:pict>
                </mc:Fallback>
              </mc:AlternateContent>
            </w:r>
            <w:r w:rsidR="006B2902" w:rsidRPr="00621655">
              <w:rPr>
                <w:rFonts w:ascii="Merriweather Sans" w:hAnsi="Merriweather Sans"/>
                <w:color w:val="auto"/>
              </w:rPr>
              <w:t>Protocolo de recogida de voluminosos y poda puerta a puerta:</w:t>
            </w:r>
          </w:p>
          <w:p w14:paraId="40A923C4" w14:textId="09FAAEB8" w:rsidR="006B2902" w:rsidRPr="00621655" w:rsidRDefault="006B2902" w:rsidP="006B2902">
            <w:pPr>
              <w:numPr>
                <w:ilvl w:val="0"/>
                <w:numId w:val="121"/>
              </w:numPr>
              <w:spacing w:after="0" w:line="277" w:lineRule="auto"/>
              <w:ind w:right="28" w:hanging="360"/>
              <w:rPr>
                <w:rFonts w:ascii="Merriweather Sans" w:hAnsi="Merriweather Sans"/>
                <w:color w:val="auto"/>
              </w:rPr>
            </w:pPr>
            <w:r w:rsidRPr="00621655">
              <w:rPr>
                <w:rFonts w:ascii="Merriweather Sans" w:hAnsi="Merriweather Sans"/>
                <w:color w:val="auto"/>
              </w:rPr>
              <w:t xml:space="preserve">Se notificará al adjudicatario con suficiente </w:t>
            </w:r>
            <w:r w:rsidR="00515D9D" w:rsidRPr="00621655">
              <w:rPr>
                <w:rFonts w:ascii="Merriweather Sans" w:hAnsi="Merriweather Sans"/>
                <w:color w:val="auto"/>
              </w:rPr>
              <w:t>antelación</w:t>
            </w:r>
            <w:r w:rsidRPr="00621655">
              <w:rPr>
                <w:rFonts w:ascii="Merriweather Sans" w:hAnsi="Merriweather Sans"/>
                <w:color w:val="auto"/>
              </w:rPr>
              <w:t xml:space="preserve"> el listado de puntos donde se tendrá que realizar la recogida concertada.</w:t>
            </w:r>
          </w:p>
          <w:p w14:paraId="33CDE541" w14:textId="3D98484B" w:rsidR="006B2902" w:rsidRPr="00621655" w:rsidRDefault="006B2902" w:rsidP="006B2902">
            <w:pPr>
              <w:numPr>
                <w:ilvl w:val="0"/>
                <w:numId w:val="121"/>
              </w:numPr>
              <w:spacing w:after="2" w:line="277" w:lineRule="auto"/>
              <w:ind w:right="28" w:hanging="360"/>
              <w:rPr>
                <w:rFonts w:ascii="Merriweather Sans" w:hAnsi="Merriweather Sans"/>
                <w:color w:val="auto"/>
              </w:rPr>
            </w:pPr>
            <w:r w:rsidRPr="00621655">
              <w:rPr>
                <w:rFonts w:ascii="Merriweather Sans" w:hAnsi="Merriweather Sans"/>
                <w:color w:val="auto"/>
              </w:rPr>
              <w:t xml:space="preserve">Se recogerá el residuo desde la vía pública. Como norma general no se podrá acceder </w:t>
            </w:r>
            <w:r w:rsidR="00515D9D" w:rsidRPr="00621655">
              <w:rPr>
                <w:rFonts w:ascii="Merriweather Sans" w:hAnsi="Merriweather Sans"/>
                <w:color w:val="auto"/>
              </w:rPr>
              <w:t>a</w:t>
            </w:r>
            <w:r w:rsidRPr="00621655">
              <w:rPr>
                <w:rFonts w:ascii="Merriweather Sans" w:hAnsi="Merriweather Sans"/>
                <w:color w:val="auto"/>
              </w:rPr>
              <w:t>l interior del edificio del usuario. Se podrá entrar en el edificio si el usuario tiene problemas de movilidad y así lo manifiesta en la solicitud.</w:t>
            </w:r>
          </w:p>
          <w:p w14:paraId="7CE0BA4A" w14:textId="0D982877" w:rsidR="006B2902" w:rsidRPr="00621655" w:rsidRDefault="006B2902" w:rsidP="006B2902">
            <w:pPr>
              <w:numPr>
                <w:ilvl w:val="0"/>
                <w:numId w:val="121"/>
              </w:numPr>
              <w:spacing w:after="0" w:line="277" w:lineRule="auto"/>
              <w:ind w:right="28" w:hanging="360"/>
              <w:rPr>
                <w:rFonts w:ascii="Merriweather Sans" w:hAnsi="Merriweather Sans"/>
                <w:color w:val="auto"/>
              </w:rPr>
            </w:pPr>
            <w:r w:rsidRPr="00621655">
              <w:rPr>
                <w:rFonts w:ascii="Merriweather Sans" w:hAnsi="Merriweather Sans"/>
                <w:color w:val="auto"/>
              </w:rPr>
              <w:t>Se recogerá única y exclusivamente los materiales que hayan sido señalados en la solicitud. En caso de haber materiales peligrosos o con necesidades especiales de gestión, no se podrán recoger.</w:t>
            </w:r>
          </w:p>
          <w:p w14:paraId="54579441" w14:textId="0B521B23" w:rsidR="006B2902" w:rsidRPr="00621655" w:rsidRDefault="006B2902" w:rsidP="006B2902">
            <w:pPr>
              <w:numPr>
                <w:ilvl w:val="0"/>
                <w:numId w:val="121"/>
              </w:numPr>
              <w:spacing w:after="0" w:line="259" w:lineRule="auto"/>
              <w:ind w:right="28" w:hanging="360"/>
              <w:rPr>
                <w:rFonts w:ascii="Merriweather Sans" w:hAnsi="Merriweather Sans"/>
                <w:color w:val="auto"/>
              </w:rPr>
            </w:pPr>
            <w:r w:rsidRPr="00621655">
              <w:rPr>
                <w:rFonts w:ascii="Merriweather Sans" w:hAnsi="Merriweather Sans"/>
                <w:color w:val="auto"/>
              </w:rPr>
              <w:t xml:space="preserve">Al finalizar el servicio, se recibirá retorno de los operarios de recogida para </w:t>
            </w:r>
          </w:p>
        </w:tc>
      </w:tr>
      <w:tr w:rsidR="006B2902" w:rsidRPr="00621655" w14:paraId="4F4FA348" w14:textId="77777777" w:rsidTr="007A4590">
        <w:trPr>
          <w:trHeight w:val="30"/>
        </w:trPr>
        <w:tc>
          <w:tcPr>
            <w:tcW w:w="1649" w:type="dxa"/>
            <w:tcBorders>
              <w:top w:val="nil"/>
              <w:left w:val="single" w:sz="12" w:space="0" w:color="FFFFFF"/>
              <w:bottom w:val="nil"/>
              <w:right w:val="single" w:sz="12" w:space="0" w:color="FFFFFF"/>
            </w:tcBorders>
          </w:tcPr>
          <w:p w14:paraId="1B736F6B"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6988" w:type="dxa"/>
            <w:gridSpan w:val="7"/>
            <w:tcBorders>
              <w:top w:val="nil"/>
              <w:left w:val="single" w:sz="12" w:space="0" w:color="FFFFFF"/>
              <w:bottom w:val="single" w:sz="2" w:space="0" w:color="F2F2F2"/>
              <w:right w:val="single" w:sz="12" w:space="0" w:color="FFFFFF"/>
            </w:tcBorders>
          </w:tcPr>
          <w:p w14:paraId="36860A8D"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6C508CB4" w14:textId="77777777" w:rsidTr="007A4590">
        <w:trPr>
          <w:trHeight w:val="3720"/>
        </w:trPr>
        <w:tc>
          <w:tcPr>
            <w:tcW w:w="1649" w:type="dxa"/>
            <w:tcBorders>
              <w:top w:val="nil"/>
              <w:left w:val="single" w:sz="12" w:space="0" w:color="FFFFFF"/>
              <w:bottom w:val="single" w:sz="12" w:space="0" w:color="FFFFFF"/>
              <w:right w:val="single" w:sz="12" w:space="0" w:color="FFFFFF"/>
            </w:tcBorders>
            <w:shd w:val="clear" w:color="auto" w:fill="F2F2F2"/>
          </w:tcPr>
          <w:p w14:paraId="3D37D5C0"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6988" w:type="dxa"/>
            <w:gridSpan w:val="7"/>
            <w:tcBorders>
              <w:top w:val="single" w:sz="2" w:space="0" w:color="F2F2F2"/>
              <w:left w:val="single" w:sz="12" w:space="0" w:color="FFFFFF"/>
              <w:bottom w:val="single" w:sz="2" w:space="0" w:color="DADADB"/>
              <w:right w:val="single" w:sz="12" w:space="0" w:color="FFFFFF"/>
            </w:tcBorders>
            <w:shd w:val="clear" w:color="auto" w:fill="F2F2F2"/>
          </w:tcPr>
          <w:p w14:paraId="2210035D" w14:textId="5194ED67" w:rsidR="006B2902" w:rsidRPr="00621655" w:rsidRDefault="006B2902" w:rsidP="007A4590">
            <w:pPr>
              <w:spacing w:after="0" w:line="277" w:lineRule="auto"/>
              <w:ind w:left="362" w:firstLine="0"/>
              <w:rPr>
                <w:rFonts w:ascii="Merriweather Sans" w:hAnsi="Merriweather Sans"/>
                <w:color w:val="auto"/>
              </w:rPr>
            </w:pPr>
            <w:r w:rsidRPr="00621655">
              <w:rPr>
                <w:rFonts w:ascii="Merriweather Sans" w:hAnsi="Merriweather Sans"/>
                <w:color w:val="auto"/>
              </w:rPr>
              <w:t xml:space="preserve">realizar alguna actuación de comunicación con los informadores ambientales, si </w:t>
            </w:r>
            <w:r w:rsidR="00515D9D" w:rsidRPr="00621655">
              <w:rPr>
                <w:rFonts w:ascii="Merriweather Sans" w:hAnsi="Merriweather Sans"/>
                <w:color w:val="auto"/>
              </w:rPr>
              <w:t>fuera</w:t>
            </w:r>
            <w:r w:rsidRPr="00621655">
              <w:rPr>
                <w:rFonts w:ascii="Merriweather Sans" w:hAnsi="Merriweather Sans"/>
                <w:color w:val="auto"/>
              </w:rPr>
              <w:t xml:space="preserve"> necesari</w:t>
            </w:r>
            <w:r w:rsidR="00515D9D" w:rsidRPr="00621655">
              <w:rPr>
                <w:rFonts w:ascii="Merriweather Sans" w:hAnsi="Merriweather Sans"/>
                <w:color w:val="auto"/>
              </w:rPr>
              <w:t>o</w:t>
            </w:r>
            <w:r w:rsidRPr="00621655">
              <w:rPr>
                <w:rFonts w:ascii="Merriweather Sans" w:hAnsi="Merriweather Sans"/>
                <w:color w:val="auto"/>
              </w:rPr>
              <w:t>.</w:t>
            </w:r>
          </w:p>
          <w:p w14:paraId="5B5DCDBE" w14:textId="59646481" w:rsidR="006B2902" w:rsidRPr="00621655" w:rsidRDefault="006B2902" w:rsidP="007A4590">
            <w:pPr>
              <w:spacing w:after="19" w:line="259" w:lineRule="auto"/>
              <w:ind w:left="2" w:firstLine="0"/>
              <w:jc w:val="left"/>
              <w:rPr>
                <w:rFonts w:ascii="Merriweather Sans" w:hAnsi="Merriweather Sans"/>
                <w:color w:val="auto"/>
              </w:rPr>
            </w:pPr>
            <w:r w:rsidRPr="00621655">
              <w:rPr>
                <w:rFonts w:ascii="Merriweather Sans" w:hAnsi="Merriweather Sans"/>
                <w:color w:val="auto"/>
              </w:rPr>
              <w:t>El licitador tendrá que recoger los puntos por día que sean necesarios.</w:t>
            </w:r>
          </w:p>
          <w:p w14:paraId="38AACC63" w14:textId="7B708BC4" w:rsidR="006B2902" w:rsidRPr="00621655" w:rsidRDefault="00610398" w:rsidP="007A4590">
            <w:pPr>
              <w:spacing w:after="17" w:line="259" w:lineRule="auto"/>
              <w:ind w:left="2" w:firstLine="0"/>
              <w:jc w:val="left"/>
              <w:rPr>
                <w:rFonts w:ascii="Merriweather Sans" w:hAnsi="Merriweather Sans"/>
                <w:color w:val="auto"/>
              </w:rPr>
            </w:pPr>
            <w:r w:rsidRPr="00621655">
              <w:rPr>
                <w:rFonts w:ascii="Merriweather Sans" w:eastAsia="Calibri" w:hAnsi="Merriweather Sans" w:cs="Calibri"/>
                <w:noProof/>
                <w:color w:val="auto"/>
              </w:rPr>
              <mc:AlternateContent>
                <mc:Choice Requires="wpg">
                  <w:drawing>
                    <wp:anchor distT="0" distB="0" distL="114300" distR="114300" simplePos="0" relativeHeight="251665408" behindDoc="1" locked="0" layoutInCell="1" allowOverlap="1" wp14:anchorId="66CCA70A" wp14:editId="17BBF18A">
                      <wp:simplePos x="0" y="0"/>
                      <wp:positionH relativeFrom="column">
                        <wp:posOffset>29845</wp:posOffset>
                      </wp:positionH>
                      <wp:positionV relativeFrom="paragraph">
                        <wp:posOffset>140970</wp:posOffset>
                      </wp:positionV>
                      <wp:extent cx="2973070" cy="8890"/>
                      <wp:effectExtent l="0" t="0" r="3175" b="4445"/>
                      <wp:wrapNone/>
                      <wp:docPr id="9128" name="Group 2388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73070" cy="8890"/>
                                <a:chOff x="0" y="0"/>
                                <a:chExt cx="29733" cy="91"/>
                              </a:xfrm>
                            </wpg:grpSpPr>
                            <wps:wsp>
                              <wps:cNvPr id="9129" name="Shape 274771"/>
                              <wps:cNvSpPr>
                                <a:spLocks/>
                              </wps:cNvSpPr>
                              <wps:spPr bwMode="auto">
                                <a:xfrm>
                                  <a:off x="0" y="0"/>
                                  <a:ext cx="29733" cy="91"/>
                                </a:xfrm>
                                <a:custGeom>
                                  <a:avLst/>
                                  <a:gdLst>
                                    <a:gd name="T0" fmla="*/ 0 w 2973324"/>
                                    <a:gd name="T1" fmla="*/ 0 h 9144"/>
                                    <a:gd name="T2" fmla="*/ 2973324 w 2973324"/>
                                    <a:gd name="T3" fmla="*/ 0 h 9144"/>
                                    <a:gd name="T4" fmla="*/ 2973324 w 2973324"/>
                                    <a:gd name="T5" fmla="*/ 9144 h 9144"/>
                                    <a:gd name="T6" fmla="*/ 0 w 2973324"/>
                                    <a:gd name="T7" fmla="*/ 9144 h 9144"/>
                                    <a:gd name="T8" fmla="*/ 0 w 2973324"/>
                                    <a:gd name="T9" fmla="*/ 0 h 9144"/>
                                    <a:gd name="T10" fmla="*/ 0 w 2973324"/>
                                    <a:gd name="T11" fmla="*/ 0 h 9144"/>
                                    <a:gd name="T12" fmla="*/ 2973324 w 2973324"/>
                                    <a:gd name="T13" fmla="*/ 9144 h 9144"/>
                                  </a:gdLst>
                                  <a:ahLst/>
                                  <a:cxnLst>
                                    <a:cxn ang="0">
                                      <a:pos x="T0" y="T1"/>
                                    </a:cxn>
                                    <a:cxn ang="0">
                                      <a:pos x="T2" y="T3"/>
                                    </a:cxn>
                                    <a:cxn ang="0">
                                      <a:pos x="T4" y="T5"/>
                                    </a:cxn>
                                    <a:cxn ang="0">
                                      <a:pos x="T6" y="T7"/>
                                    </a:cxn>
                                    <a:cxn ang="0">
                                      <a:pos x="T8" y="T9"/>
                                    </a:cxn>
                                  </a:cxnLst>
                                  <a:rect l="T10" t="T11" r="T12" b="T13"/>
                                  <a:pathLst>
                                    <a:path w="2973324" h="9144">
                                      <a:moveTo>
                                        <a:pt x="0" y="0"/>
                                      </a:moveTo>
                                      <a:lnTo>
                                        <a:pt x="2973324" y="0"/>
                                      </a:lnTo>
                                      <a:lnTo>
                                        <a:pt x="2973324" y="9144"/>
                                      </a:lnTo>
                                      <a:lnTo>
                                        <a:pt x="0" y="9144"/>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5FB21C60" id="Group 238864" o:spid="_x0000_s1026" style="position:absolute;margin-left:2.35pt;margin-top:11.1pt;width:234.1pt;height:.7pt;z-index:-251651072" coordsize="29733,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">
                      <v:shape id="Shape 274771" o:spid="_x0000_s1027" style="position:absolute;width:29733;height:91;visibility:visible;mso-wrap-style:square;v-text-anchor:top" coordsize="297332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" path="m,l2973324,r,9144l,9144,,e" fillcolor="black" stroked="f" strokeweight="0">
                        <v:stroke miterlimit="83231f" joinstyle="miter"/>
                        <v:path arrowok="t" o:connecttype="custom" o:connectlocs="0,0;29733,0;29733,91;0,91;0,0" o:connectangles="0,0,0,0,0" textboxrect="0,0,2973324,9144"/>
                      </v:shape>
                    </v:group>
                  </w:pict>
                </mc:Fallback>
              </mc:AlternateContent>
            </w:r>
            <w:r w:rsidR="006B2902" w:rsidRPr="00621655">
              <w:rPr>
                <w:rFonts w:ascii="Merriweather Sans" w:hAnsi="Merriweather Sans"/>
                <w:color w:val="auto"/>
              </w:rPr>
              <w:t>Protocolo de recogida de voluminosos y poda itinerante:</w:t>
            </w:r>
          </w:p>
          <w:p w14:paraId="0B6FCE0E" w14:textId="67E7D5CB" w:rsidR="006B2902" w:rsidRPr="00621655" w:rsidRDefault="006B2902" w:rsidP="006B2902">
            <w:pPr>
              <w:numPr>
                <w:ilvl w:val="0"/>
                <w:numId w:val="122"/>
              </w:numPr>
              <w:spacing w:after="0" w:line="277" w:lineRule="auto"/>
              <w:ind w:right="55" w:hanging="360"/>
              <w:rPr>
                <w:rFonts w:ascii="Merriweather Sans" w:hAnsi="Merriweather Sans"/>
                <w:color w:val="auto"/>
              </w:rPr>
            </w:pPr>
            <w:r w:rsidRPr="00621655">
              <w:rPr>
                <w:rFonts w:ascii="Merriweather Sans" w:hAnsi="Merriweather Sans"/>
                <w:color w:val="auto"/>
              </w:rPr>
              <w:t>Mientras el equipo está realizando la ruta concertada, si se detecta un voluminoso o bolsa abandonada, se abrirá una incidencia y se</w:t>
            </w:r>
            <w:r w:rsidR="009324AE" w:rsidRPr="00621655">
              <w:rPr>
                <w:rFonts w:ascii="Merriweather Sans" w:hAnsi="Merriweather Sans"/>
                <w:color w:val="auto"/>
              </w:rPr>
              <w:t xml:space="preserve"> </w:t>
            </w:r>
            <w:r w:rsidRPr="00621655">
              <w:rPr>
                <w:rFonts w:ascii="Merriweather Sans" w:hAnsi="Merriweather Sans"/>
                <w:color w:val="auto"/>
              </w:rPr>
              <w:t xml:space="preserve">adherirá </w:t>
            </w:r>
            <w:r w:rsidR="00453A8B" w:rsidRPr="00621655">
              <w:rPr>
                <w:rFonts w:ascii="Merriweather Sans" w:hAnsi="Merriweather Sans"/>
                <w:color w:val="auto"/>
              </w:rPr>
              <w:t>un adhesivo</w:t>
            </w:r>
            <w:r w:rsidRPr="00621655">
              <w:rPr>
                <w:rFonts w:ascii="Merriweather Sans" w:hAnsi="Merriweather Sans"/>
                <w:color w:val="auto"/>
              </w:rPr>
              <w:t xml:space="preserve"> de material mal gestionado.</w:t>
            </w:r>
          </w:p>
          <w:p w14:paraId="5B40ABA0" w14:textId="4401C2E8" w:rsidR="006B2902" w:rsidRPr="00621655" w:rsidRDefault="006B2902" w:rsidP="006B2902">
            <w:pPr>
              <w:numPr>
                <w:ilvl w:val="0"/>
                <w:numId w:val="122"/>
              </w:numPr>
              <w:spacing w:after="0" w:line="279" w:lineRule="auto"/>
              <w:ind w:right="55" w:hanging="360"/>
              <w:rPr>
                <w:rFonts w:ascii="Merriweather Sans" w:hAnsi="Merriweather Sans"/>
                <w:color w:val="auto"/>
              </w:rPr>
            </w:pPr>
            <w:r w:rsidRPr="00621655">
              <w:rPr>
                <w:rFonts w:ascii="Merriweather Sans" w:hAnsi="Merriweather Sans"/>
                <w:color w:val="auto"/>
              </w:rPr>
              <w:t xml:space="preserve">El </w:t>
            </w:r>
            <w:r w:rsidR="00AF269C" w:rsidRPr="00621655">
              <w:rPr>
                <w:rFonts w:ascii="Merriweather Sans" w:hAnsi="Merriweather Sans"/>
                <w:color w:val="auto"/>
              </w:rPr>
              <w:t>ayuntamiento</w:t>
            </w:r>
            <w:r w:rsidRPr="00621655">
              <w:rPr>
                <w:rFonts w:ascii="Merriweather Sans" w:hAnsi="Merriweather Sans"/>
                <w:color w:val="auto"/>
              </w:rPr>
              <w:t xml:space="preserve"> decidirá el tiempo de permanencia del residuo </w:t>
            </w:r>
            <w:r w:rsidR="006C4E92" w:rsidRPr="00621655">
              <w:rPr>
                <w:rFonts w:ascii="Merriweather Sans" w:hAnsi="Merriweather Sans"/>
                <w:color w:val="auto"/>
              </w:rPr>
              <w:t>en la vía</w:t>
            </w:r>
            <w:r w:rsidRPr="00621655">
              <w:rPr>
                <w:rFonts w:ascii="Merriweather Sans" w:hAnsi="Merriweather Sans"/>
                <w:color w:val="auto"/>
              </w:rPr>
              <w:t xml:space="preserve"> pública como medida indicadora de comportamiento inacepta</w:t>
            </w:r>
            <w:r w:rsidR="00F94273" w:rsidRPr="00621655">
              <w:rPr>
                <w:rFonts w:ascii="Merriweather Sans" w:hAnsi="Merriweather Sans"/>
                <w:color w:val="auto"/>
              </w:rPr>
              <w:t>do</w:t>
            </w:r>
            <w:r w:rsidRPr="00621655">
              <w:rPr>
                <w:rFonts w:ascii="Merriweather Sans" w:hAnsi="Merriweather Sans"/>
                <w:color w:val="auto"/>
              </w:rPr>
              <w:t>.</w:t>
            </w:r>
          </w:p>
          <w:p w14:paraId="5B051056" w14:textId="6EA98731" w:rsidR="006B2902" w:rsidRPr="00621655" w:rsidRDefault="006B2902" w:rsidP="006B2902">
            <w:pPr>
              <w:numPr>
                <w:ilvl w:val="0"/>
                <w:numId w:val="122"/>
              </w:numPr>
              <w:spacing w:after="0" w:line="259" w:lineRule="auto"/>
              <w:ind w:right="55" w:hanging="360"/>
              <w:rPr>
                <w:rFonts w:ascii="Merriweather Sans" w:hAnsi="Merriweather Sans"/>
                <w:color w:val="auto"/>
              </w:rPr>
            </w:pPr>
            <w:r w:rsidRPr="00621655">
              <w:rPr>
                <w:rFonts w:ascii="Merriweather Sans" w:hAnsi="Merriweather Sans"/>
                <w:color w:val="auto"/>
              </w:rPr>
              <w:t>Cuando haya pasado el tiempo de permanencia establecido, se recogerá</w:t>
            </w:r>
            <w:r w:rsidR="00F12708" w:rsidRPr="00621655">
              <w:rPr>
                <w:rFonts w:ascii="Merriweather Sans" w:hAnsi="Merriweather Sans"/>
                <w:color w:val="auto"/>
              </w:rPr>
              <w:t>n</w:t>
            </w:r>
            <w:r w:rsidRPr="00621655">
              <w:rPr>
                <w:rFonts w:ascii="Merriweather Sans" w:hAnsi="Merriweather Sans"/>
                <w:color w:val="auto"/>
              </w:rPr>
              <w:t xml:space="preserve"> los residuos detectados para que el servicio de informadores ambientales</w:t>
            </w:r>
            <w:r w:rsidR="009324AE" w:rsidRPr="00621655">
              <w:rPr>
                <w:rFonts w:ascii="Merriweather Sans" w:hAnsi="Merriweather Sans"/>
                <w:color w:val="auto"/>
              </w:rPr>
              <w:t xml:space="preserve"> </w:t>
            </w:r>
            <w:r w:rsidRPr="00621655">
              <w:rPr>
                <w:rFonts w:ascii="Merriweather Sans" w:hAnsi="Merriweather Sans"/>
                <w:color w:val="auto"/>
              </w:rPr>
              <w:t xml:space="preserve">pueda realizar la inspección. Existirá estrecha comunicación con los informadores ambientales y/o con quienes designe el </w:t>
            </w:r>
            <w:r w:rsidR="00AF269C" w:rsidRPr="00621655">
              <w:rPr>
                <w:rFonts w:ascii="Merriweather Sans" w:hAnsi="Merriweather Sans"/>
                <w:color w:val="auto"/>
              </w:rPr>
              <w:t>ayuntamiento</w:t>
            </w:r>
            <w:r w:rsidRPr="00621655">
              <w:rPr>
                <w:rFonts w:ascii="Merriweather Sans" w:hAnsi="Merriweather Sans"/>
                <w:color w:val="auto"/>
              </w:rPr>
              <w:t xml:space="preserve"> para poder inspeccionar los elementos abandonados </w:t>
            </w:r>
            <w:r w:rsidR="006C4E92" w:rsidRPr="00621655">
              <w:rPr>
                <w:rFonts w:ascii="Merriweather Sans" w:hAnsi="Merriweather Sans"/>
                <w:color w:val="auto"/>
              </w:rPr>
              <w:t>en la vía</w:t>
            </w:r>
            <w:r w:rsidRPr="00621655">
              <w:rPr>
                <w:rFonts w:ascii="Merriweather Sans" w:hAnsi="Merriweather Sans"/>
                <w:color w:val="auto"/>
              </w:rPr>
              <w:t xml:space="preserve"> pública antes de su retirada.</w:t>
            </w:r>
          </w:p>
        </w:tc>
      </w:tr>
      <w:tr w:rsidR="006B2902" w:rsidRPr="00621655" w14:paraId="1E1CFF1E" w14:textId="77777777" w:rsidTr="007A4590">
        <w:trPr>
          <w:trHeight w:val="493"/>
        </w:trPr>
        <w:tc>
          <w:tcPr>
            <w:tcW w:w="1649" w:type="dxa"/>
            <w:vMerge w:val="restart"/>
            <w:tcBorders>
              <w:top w:val="single" w:sz="12" w:space="0" w:color="FFFFFF"/>
              <w:left w:val="single" w:sz="12" w:space="0" w:color="FFFFFF"/>
              <w:bottom w:val="single" w:sz="12" w:space="0" w:color="FFFFFF"/>
              <w:right w:val="single" w:sz="12" w:space="0" w:color="FFFFFF"/>
            </w:tcBorders>
            <w:shd w:val="clear" w:color="auto" w:fill="DADADB"/>
            <w:vAlign w:val="bottom"/>
          </w:tcPr>
          <w:p w14:paraId="15CCB3DF" w14:textId="7322871E" w:rsidR="006B2902" w:rsidRPr="00621655" w:rsidRDefault="006B2902" w:rsidP="009577FE">
            <w:pPr>
              <w:tabs>
                <w:tab w:val="right" w:pos="1597"/>
              </w:tabs>
              <w:spacing w:after="17" w:line="259" w:lineRule="auto"/>
              <w:ind w:left="0" w:firstLine="0"/>
              <w:jc w:val="left"/>
              <w:rPr>
                <w:rFonts w:ascii="Merriweather Sans" w:hAnsi="Merriweather Sans"/>
                <w:color w:val="auto"/>
              </w:rPr>
            </w:pPr>
            <w:r w:rsidRPr="00621655">
              <w:rPr>
                <w:rFonts w:ascii="Merriweather Sans" w:hAnsi="Merriweather Sans"/>
                <w:b/>
                <w:color w:val="auto"/>
              </w:rPr>
              <w:t xml:space="preserve">HORARIO </w:t>
            </w:r>
            <w:r w:rsidR="009577FE" w:rsidRPr="00621655">
              <w:rPr>
                <w:rFonts w:ascii="Merriweather Sans" w:hAnsi="Merriweather Sans"/>
                <w:b/>
                <w:color w:val="auto"/>
              </w:rPr>
              <w:t xml:space="preserve">Y </w:t>
            </w:r>
            <w:r w:rsidRPr="00621655">
              <w:rPr>
                <w:rFonts w:ascii="Merriweather Sans" w:hAnsi="Merriweather Sans"/>
                <w:b/>
                <w:color w:val="auto"/>
              </w:rPr>
              <w:t>CALENDARIO SEMANAL</w:t>
            </w:r>
          </w:p>
        </w:tc>
        <w:tc>
          <w:tcPr>
            <w:tcW w:w="6988" w:type="dxa"/>
            <w:gridSpan w:val="7"/>
            <w:tcBorders>
              <w:top w:val="single" w:sz="2" w:space="0" w:color="DADADB"/>
              <w:left w:val="single" w:sz="12" w:space="0" w:color="FFFFFF"/>
              <w:bottom w:val="single" w:sz="4" w:space="0" w:color="000000"/>
              <w:right w:val="single" w:sz="12" w:space="0" w:color="FFFFFF"/>
            </w:tcBorders>
            <w:shd w:val="clear" w:color="auto" w:fill="DADADB"/>
          </w:tcPr>
          <w:p w14:paraId="691D24E3" w14:textId="2291C149"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 xml:space="preserve">Horario: 06.00 h </w:t>
            </w:r>
            <w:r w:rsidR="00F12708" w:rsidRPr="00621655">
              <w:rPr>
                <w:rFonts w:ascii="Merriweather Sans" w:hAnsi="Merriweather Sans"/>
                <w:color w:val="auto"/>
              </w:rPr>
              <w:t>-</w:t>
            </w:r>
            <w:r w:rsidRPr="00621655">
              <w:rPr>
                <w:rFonts w:ascii="Merriweather Sans" w:hAnsi="Merriweather Sans"/>
                <w:color w:val="auto"/>
              </w:rPr>
              <w:t xml:space="preserve"> </w:t>
            </w:r>
            <w:r w:rsidR="00F12708" w:rsidRPr="00621655">
              <w:rPr>
                <w:rFonts w:ascii="Merriweather Sans" w:hAnsi="Merriweather Sans"/>
                <w:color w:val="auto"/>
              </w:rPr>
              <w:t>hasta finalizar</w:t>
            </w:r>
          </w:p>
        </w:tc>
      </w:tr>
      <w:tr w:rsidR="006B2902" w:rsidRPr="00621655" w14:paraId="07CA8A10" w14:textId="77777777" w:rsidTr="007A4590">
        <w:trPr>
          <w:trHeight w:val="550"/>
        </w:trPr>
        <w:tc>
          <w:tcPr>
            <w:tcW w:w="0" w:type="auto"/>
            <w:vMerge/>
            <w:tcBorders>
              <w:top w:val="nil"/>
              <w:left w:val="single" w:sz="12" w:space="0" w:color="FFFFFF"/>
              <w:bottom w:val="nil"/>
              <w:right w:val="single" w:sz="12" w:space="0" w:color="FFFFFF"/>
            </w:tcBorders>
          </w:tcPr>
          <w:p w14:paraId="5973F5E4"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024" w:type="dxa"/>
            <w:tcBorders>
              <w:top w:val="single" w:sz="4" w:space="0" w:color="000000"/>
              <w:left w:val="single" w:sz="12" w:space="0" w:color="FFFFFF"/>
              <w:bottom w:val="single" w:sz="4" w:space="0" w:color="000000"/>
              <w:right w:val="single" w:sz="4" w:space="0" w:color="000000"/>
            </w:tcBorders>
            <w:shd w:val="clear" w:color="auto" w:fill="DADADB"/>
            <w:vAlign w:val="center"/>
          </w:tcPr>
          <w:p w14:paraId="50AD1D6B" w14:textId="4CB0D30D" w:rsidR="006B2902" w:rsidRPr="00621655" w:rsidRDefault="006B2902" w:rsidP="007A4590">
            <w:pPr>
              <w:spacing w:after="0" w:line="259" w:lineRule="auto"/>
              <w:ind w:left="58" w:firstLine="0"/>
              <w:jc w:val="left"/>
              <w:rPr>
                <w:rFonts w:ascii="Merriweather Sans" w:hAnsi="Merriweather Sans"/>
                <w:color w:val="auto"/>
              </w:rPr>
            </w:pPr>
            <w:r w:rsidRPr="00621655">
              <w:rPr>
                <w:rFonts w:ascii="Merriweather Sans" w:hAnsi="Merriweather Sans"/>
                <w:b/>
                <w:color w:val="auto"/>
              </w:rPr>
              <w:t>LUNES</w:t>
            </w:r>
          </w:p>
        </w:tc>
        <w:tc>
          <w:tcPr>
            <w:tcW w:w="991" w:type="dxa"/>
            <w:tcBorders>
              <w:top w:val="single" w:sz="4" w:space="0" w:color="000000"/>
              <w:left w:val="single" w:sz="4" w:space="0" w:color="000000"/>
              <w:bottom w:val="single" w:sz="4" w:space="0" w:color="000000"/>
              <w:right w:val="single" w:sz="4" w:space="0" w:color="000000"/>
            </w:tcBorders>
            <w:shd w:val="clear" w:color="auto" w:fill="DADADB"/>
            <w:vAlign w:val="center"/>
          </w:tcPr>
          <w:p w14:paraId="1C4E79CD" w14:textId="369D8924" w:rsidR="006B2902" w:rsidRPr="00621655" w:rsidRDefault="006B2902" w:rsidP="007A4590">
            <w:pPr>
              <w:spacing w:after="0" w:line="259" w:lineRule="auto"/>
              <w:ind w:left="25" w:firstLine="0"/>
              <w:jc w:val="left"/>
              <w:rPr>
                <w:rFonts w:ascii="Merriweather Sans" w:hAnsi="Merriweather Sans"/>
                <w:color w:val="auto"/>
              </w:rPr>
            </w:pPr>
            <w:r w:rsidRPr="00621655">
              <w:rPr>
                <w:rFonts w:ascii="Merriweather Sans" w:hAnsi="Merriweather Sans"/>
                <w:b/>
                <w:color w:val="auto"/>
              </w:rPr>
              <w:t>MARTES</w:t>
            </w:r>
          </w:p>
        </w:tc>
        <w:tc>
          <w:tcPr>
            <w:tcW w:w="991" w:type="dxa"/>
            <w:tcBorders>
              <w:top w:val="single" w:sz="4" w:space="0" w:color="000000"/>
              <w:left w:val="single" w:sz="4" w:space="0" w:color="000000"/>
              <w:bottom w:val="single" w:sz="4" w:space="0" w:color="000000"/>
              <w:right w:val="single" w:sz="4" w:space="0" w:color="000000"/>
            </w:tcBorders>
            <w:shd w:val="clear" w:color="auto" w:fill="DADADB"/>
            <w:vAlign w:val="center"/>
          </w:tcPr>
          <w:p w14:paraId="09A35E7B" w14:textId="0D6CB973" w:rsidR="006B2902" w:rsidRPr="00621655" w:rsidRDefault="006B2902" w:rsidP="007A4590">
            <w:pPr>
              <w:spacing w:after="0" w:line="259" w:lineRule="auto"/>
              <w:ind w:left="25" w:firstLine="0"/>
              <w:jc w:val="left"/>
              <w:rPr>
                <w:rFonts w:ascii="Merriweather Sans" w:hAnsi="Merriweather Sans"/>
                <w:color w:val="auto"/>
              </w:rPr>
            </w:pPr>
            <w:r w:rsidRPr="00621655">
              <w:rPr>
                <w:rFonts w:ascii="Merriweather Sans" w:hAnsi="Merriweather Sans"/>
                <w:b/>
                <w:color w:val="auto"/>
              </w:rPr>
              <w:t>MIÉRCOLES</w:t>
            </w:r>
          </w:p>
        </w:tc>
        <w:tc>
          <w:tcPr>
            <w:tcW w:w="991" w:type="dxa"/>
            <w:tcBorders>
              <w:top w:val="single" w:sz="4" w:space="0" w:color="000000"/>
              <w:left w:val="single" w:sz="4" w:space="0" w:color="000000"/>
              <w:bottom w:val="single" w:sz="4" w:space="0" w:color="000000"/>
              <w:right w:val="single" w:sz="4" w:space="0" w:color="000000"/>
            </w:tcBorders>
            <w:shd w:val="clear" w:color="auto" w:fill="DADADB"/>
            <w:vAlign w:val="center"/>
          </w:tcPr>
          <w:p w14:paraId="5B6C4037" w14:textId="54A307BD" w:rsidR="006B2902" w:rsidRPr="00621655" w:rsidRDefault="006B2902" w:rsidP="007A4590">
            <w:pPr>
              <w:spacing w:after="0" w:line="259" w:lineRule="auto"/>
              <w:ind w:left="25" w:firstLine="0"/>
              <w:jc w:val="left"/>
              <w:rPr>
                <w:rFonts w:ascii="Merriweather Sans" w:hAnsi="Merriweather Sans"/>
                <w:color w:val="auto"/>
              </w:rPr>
            </w:pPr>
            <w:r w:rsidRPr="00621655">
              <w:rPr>
                <w:rFonts w:ascii="Merriweather Sans" w:hAnsi="Merriweather Sans"/>
                <w:b/>
                <w:color w:val="auto"/>
              </w:rPr>
              <w:t>JUEVES</w:t>
            </w:r>
          </w:p>
        </w:tc>
        <w:tc>
          <w:tcPr>
            <w:tcW w:w="991" w:type="dxa"/>
            <w:tcBorders>
              <w:top w:val="single" w:sz="4" w:space="0" w:color="000000"/>
              <w:left w:val="single" w:sz="4" w:space="0" w:color="000000"/>
              <w:bottom w:val="single" w:sz="4" w:space="0" w:color="000000"/>
              <w:right w:val="single" w:sz="4" w:space="0" w:color="000000"/>
            </w:tcBorders>
            <w:shd w:val="clear" w:color="auto" w:fill="DADADB"/>
            <w:vAlign w:val="center"/>
          </w:tcPr>
          <w:p w14:paraId="62E86C46" w14:textId="1F1337D0" w:rsidR="006B2902" w:rsidRPr="00621655" w:rsidRDefault="006B2902" w:rsidP="007A4590">
            <w:pPr>
              <w:spacing w:after="0" w:line="259" w:lineRule="auto"/>
              <w:ind w:left="25" w:firstLine="0"/>
              <w:rPr>
                <w:rFonts w:ascii="Merriweather Sans" w:hAnsi="Merriweather Sans"/>
                <w:color w:val="auto"/>
              </w:rPr>
            </w:pPr>
            <w:r w:rsidRPr="00621655">
              <w:rPr>
                <w:rFonts w:ascii="Merriweather Sans" w:hAnsi="Merriweather Sans"/>
                <w:b/>
                <w:color w:val="auto"/>
              </w:rPr>
              <w:t>VIERNES</w:t>
            </w:r>
          </w:p>
        </w:tc>
        <w:tc>
          <w:tcPr>
            <w:tcW w:w="991" w:type="dxa"/>
            <w:tcBorders>
              <w:top w:val="single" w:sz="4" w:space="0" w:color="000000"/>
              <w:left w:val="single" w:sz="4" w:space="0" w:color="000000"/>
              <w:bottom w:val="single" w:sz="4" w:space="0" w:color="000000"/>
              <w:right w:val="single" w:sz="4" w:space="0" w:color="000000"/>
            </w:tcBorders>
            <w:shd w:val="clear" w:color="auto" w:fill="DADADB"/>
            <w:vAlign w:val="center"/>
          </w:tcPr>
          <w:p w14:paraId="098EA1A9" w14:textId="3F50E188" w:rsidR="006B2902" w:rsidRPr="00621655" w:rsidRDefault="006B2902" w:rsidP="007A4590">
            <w:pPr>
              <w:spacing w:after="0" w:line="259" w:lineRule="auto"/>
              <w:ind w:left="25" w:firstLine="0"/>
              <w:jc w:val="left"/>
              <w:rPr>
                <w:rFonts w:ascii="Merriweather Sans" w:hAnsi="Merriweather Sans"/>
                <w:color w:val="auto"/>
              </w:rPr>
            </w:pPr>
            <w:r w:rsidRPr="00621655">
              <w:rPr>
                <w:rFonts w:ascii="Merriweather Sans" w:hAnsi="Merriweather Sans"/>
                <w:b/>
                <w:color w:val="auto"/>
              </w:rPr>
              <w:t>SÁBADO</w:t>
            </w:r>
          </w:p>
        </w:tc>
        <w:tc>
          <w:tcPr>
            <w:tcW w:w="1008" w:type="dxa"/>
            <w:tcBorders>
              <w:top w:val="single" w:sz="4" w:space="0" w:color="000000"/>
              <w:left w:val="single" w:sz="4" w:space="0" w:color="000000"/>
              <w:bottom w:val="single" w:sz="4" w:space="0" w:color="000000"/>
              <w:right w:val="single" w:sz="12" w:space="0" w:color="FFFFFF"/>
            </w:tcBorders>
            <w:shd w:val="clear" w:color="auto" w:fill="DADADB"/>
            <w:vAlign w:val="center"/>
          </w:tcPr>
          <w:p w14:paraId="3FDC76E8" w14:textId="1CE8F660" w:rsidR="006B2902" w:rsidRPr="00621655" w:rsidRDefault="006B2902" w:rsidP="007A4590">
            <w:pPr>
              <w:spacing w:after="0" w:line="259" w:lineRule="auto"/>
              <w:ind w:left="25" w:firstLine="0"/>
              <w:jc w:val="left"/>
              <w:rPr>
                <w:rFonts w:ascii="Merriweather Sans" w:hAnsi="Merriweather Sans"/>
                <w:color w:val="auto"/>
              </w:rPr>
            </w:pPr>
            <w:r w:rsidRPr="00621655">
              <w:rPr>
                <w:rFonts w:ascii="Merriweather Sans" w:hAnsi="Merriweather Sans"/>
                <w:b/>
                <w:color w:val="auto"/>
              </w:rPr>
              <w:t>DOMINGO</w:t>
            </w:r>
          </w:p>
        </w:tc>
      </w:tr>
      <w:tr w:rsidR="006B2902" w:rsidRPr="00621655" w14:paraId="63A91647" w14:textId="77777777" w:rsidTr="007A4590">
        <w:trPr>
          <w:trHeight w:val="566"/>
        </w:trPr>
        <w:tc>
          <w:tcPr>
            <w:tcW w:w="0" w:type="auto"/>
            <w:vMerge/>
            <w:tcBorders>
              <w:top w:val="nil"/>
              <w:left w:val="single" w:sz="12" w:space="0" w:color="FFFFFF"/>
              <w:bottom w:val="single" w:sz="12" w:space="0" w:color="FFFFFF"/>
              <w:right w:val="single" w:sz="12" w:space="0" w:color="FFFFFF"/>
            </w:tcBorders>
          </w:tcPr>
          <w:p w14:paraId="001F2AE2"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024" w:type="dxa"/>
            <w:tcBorders>
              <w:top w:val="single" w:sz="4" w:space="0" w:color="000000"/>
              <w:left w:val="single" w:sz="12" w:space="0" w:color="FFFFFF"/>
              <w:bottom w:val="single" w:sz="2" w:space="0" w:color="F2F2F2"/>
              <w:right w:val="single" w:sz="4" w:space="0" w:color="000000"/>
            </w:tcBorders>
            <w:shd w:val="clear" w:color="auto" w:fill="D99493"/>
          </w:tcPr>
          <w:p w14:paraId="46BCD3E0" w14:textId="30407DCB" w:rsidR="006B2902" w:rsidRPr="00621655" w:rsidRDefault="006B2902" w:rsidP="007A4590">
            <w:pPr>
              <w:spacing w:after="0" w:line="259" w:lineRule="auto"/>
              <w:ind w:left="0" w:firstLine="0"/>
              <w:jc w:val="center"/>
              <w:rPr>
                <w:rFonts w:ascii="Merriweather Sans" w:hAnsi="Merriweather Sans"/>
                <w:color w:val="auto"/>
              </w:rPr>
            </w:pPr>
            <w:r w:rsidRPr="00621655">
              <w:rPr>
                <w:rFonts w:ascii="Merriweather Sans" w:hAnsi="Merriweather Sans"/>
                <w:b/>
                <w:color w:val="auto"/>
              </w:rPr>
              <w:t>Vol. previo aviso</w:t>
            </w:r>
          </w:p>
        </w:tc>
        <w:tc>
          <w:tcPr>
            <w:tcW w:w="991" w:type="dxa"/>
            <w:tcBorders>
              <w:top w:val="single" w:sz="4" w:space="0" w:color="000000"/>
              <w:left w:val="single" w:sz="4" w:space="0" w:color="000000"/>
              <w:bottom w:val="single" w:sz="2" w:space="0" w:color="F2F2F2"/>
              <w:right w:val="single" w:sz="4" w:space="0" w:color="000000"/>
            </w:tcBorders>
            <w:shd w:val="clear" w:color="auto" w:fill="933634"/>
            <w:vAlign w:val="center"/>
          </w:tcPr>
          <w:p w14:paraId="551925EC" w14:textId="3526A213" w:rsidR="006B2902" w:rsidRPr="00621655" w:rsidRDefault="006B2902" w:rsidP="007A4590">
            <w:pPr>
              <w:spacing w:after="0" w:line="259" w:lineRule="auto"/>
              <w:ind w:left="0" w:right="34" w:firstLine="0"/>
              <w:jc w:val="center"/>
              <w:rPr>
                <w:rFonts w:ascii="Merriweather Sans" w:hAnsi="Merriweather Sans"/>
                <w:color w:val="auto"/>
              </w:rPr>
            </w:pPr>
            <w:r w:rsidRPr="00621655">
              <w:rPr>
                <w:rFonts w:ascii="Merriweather Sans" w:hAnsi="Merriweather Sans"/>
                <w:b/>
                <w:color w:val="auto"/>
              </w:rPr>
              <w:t>Poda</w:t>
            </w:r>
          </w:p>
        </w:tc>
        <w:tc>
          <w:tcPr>
            <w:tcW w:w="991" w:type="dxa"/>
            <w:tcBorders>
              <w:top w:val="single" w:sz="4" w:space="0" w:color="000000"/>
              <w:left w:val="single" w:sz="4" w:space="0" w:color="000000"/>
              <w:bottom w:val="single" w:sz="2" w:space="0" w:color="F2F2F2"/>
              <w:right w:val="single" w:sz="4" w:space="0" w:color="000000"/>
            </w:tcBorders>
            <w:shd w:val="clear" w:color="auto" w:fill="DADADB"/>
            <w:vAlign w:val="center"/>
          </w:tcPr>
          <w:p w14:paraId="40D0A607" w14:textId="77777777" w:rsidR="006B2902" w:rsidRPr="00621655" w:rsidRDefault="006B2902" w:rsidP="007A4590">
            <w:pPr>
              <w:spacing w:after="0" w:line="259" w:lineRule="auto"/>
              <w:ind w:left="5" w:firstLine="0"/>
              <w:jc w:val="center"/>
              <w:rPr>
                <w:rFonts w:ascii="Merriweather Sans" w:hAnsi="Merriweather Sans"/>
                <w:color w:val="auto"/>
              </w:rPr>
            </w:pPr>
            <w:r w:rsidRPr="00621655">
              <w:rPr>
                <w:rFonts w:ascii="Merriweather Sans" w:hAnsi="Merriweather Sans"/>
                <w:b/>
                <w:color w:val="auto"/>
              </w:rPr>
              <w:t xml:space="preserve"> </w:t>
            </w:r>
          </w:p>
        </w:tc>
        <w:tc>
          <w:tcPr>
            <w:tcW w:w="991" w:type="dxa"/>
            <w:tcBorders>
              <w:top w:val="single" w:sz="4" w:space="0" w:color="000000"/>
              <w:left w:val="single" w:sz="4" w:space="0" w:color="000000"/>
              <w:bottom w:val="single" w:sz="2" w:space="0" w:color="F2F2F2"/>
              <w:right w:val="single" w:sz="4" w:space="0" w:color="000000"/>
            </w:tcBorders>
            <w:shd w:val="clear" w:color="auto" w:fill="D99493"/>
          </w:tcPr>
          <w:p w14:paraId="1F7E2579" w14:textId="262477C3" w:rsidR="006B2902" w:rsidRPr="00621655" w:rsidRDefault="006B2902" w:rsidP="007A4590">
            <w:pPr>
              <w:spacing w:after="0" w:line="259" w:lineRule="auto"/>
              <w:ind w:left="0" w:firstLine="0"/>
              <w:jc w:val="center"/>
              <w:rPr>
                <w:rFonts w:ascii="Merriweather Sans" w:hAnsi="Merriweather Sans"/>
                <w:color w:val="auto"/>
              </w:rPr>
            </w:pPr>
            <w:r w:rsidRPr="00621655">
              <w:rPr>
                <w:rFonts w:ascii="Merriweather Sans" w:hAnsi="Merriweather Sans"/>
                <w:b/>
                <w:color w:val="auto"/>
              </w:rPr>
              <w:t>Vol. itinerante</w:t>
            </w:r>
          </w:p>
        </w:tc>
        <w:tc>
          <w:tcPr>
            <w:tcW w:w="991" w:type="dxa"/>
            <w:tcBorders>
              <w:top w:val="single" w:sz="4" w:space="0" w:color="000000"/>
              <w:left w:val="single" w:sz="4" w:space="0" w:color="000000"/>
              <w:bottom w:val="single" w:sz="2" w:space="0" w:color="F2F2F2"/>
              <w:right w:val="single" w:sz="4" w:space="0" w:color="000000"/>
            </w:tcBorders>
            <w:shd w:val="clear" w:color="auto" w:fill="933634"/>
            <w:vAlign w:val="center"/>
          </w:tcPr>
          <w:p w14:paraId="45705F02" w14:textId="60134AE8" w:rsidR="006B2902" w:rsidRPr="00621655" w:rsidRDefault="006B2902" w:rsidP="007A4590">
            <w:pPr>
              <w:spacing w:after="0" w:line="259" w:lineRule="auto"/>
              <w:ind w:left="0" w:right="34" w:firstLine="0"/>
              <w:jc w:val="center"/>
              <w:rPr>
                <w:rFonts w:ascii="Merriweather Sans" w:hAnsi="Merriweather Sans"/>
                <w:color w:val="auto"/>
              </w:rPr>
            </w:pPr>
            <w:r w:rsidRPr="00621655">
              <w:rPr>
                <w:rFonts w:ascii="Merriweather Sans" w:hAnsi="Merriweather Sans"/>
                <w:b/>
                <w:color w:val="auto"/>
              </w:rPr>
              <w:t>Poda</w:t>
            </w:r>
          </w:p>
        </w:tc>
        <w:tc>
          <w:tcPr>
            <w:tcW w:w="991" w:type="dxa"/>
            <w:tcBorders>
              <w:top w:val="single" w:sz="4" w:space="0" w:color="000000"/>
              <w:left w:val="single" w:sz="4" w:space="0" w:color="000000"/>
              <w:bottom w:val="single" w:sz="2" w:space="0" w:color="F2F2F2"/>
              <w:right w:val="single" w:sz="4" w:space="0" w:color="000000"/>
            </w:tcBorders>
            <w:shd w:val="clear" w:color="auto" w:fill="DADADB"/>
            <w:vAlign w:val="center"/>
          </w:tcPr>
          <w:p w14:paraId="02F9B795" w14:textId="77777777" w:rsidR="006B2902" w:rsidRPr="00621655" w:rsidRDefault="006B2902" w:rsidP="007A4590">
            <w:pPr>
              <w:spacing w:after="0" w:line="259" w:lineRule="auto"/>
              <w:ind w:left="25" w:firstLine="0"/>
              <w:jc w:val="left"/>
              <w:rPr>
                <w:rFonts w:ascii="Merriweather Sans" w:hAnsi="Merriweather Sans"/>
                <w:color w:val="auto"/>
              </w:rPr>
            </w:pPr>
            <w:r w:rsidRPr="00621655">
              <w:rPr>
                <w:rFonts w:ascii="Merriweather Sans" w:hAnsi="Merriweather Sans"/>
                <w:b/>
                <w:color w:val="auto"/>
              </w:rPr>
              <w:t xml:space="preserve"> </w:t>
            </w:r>
          </w:p>
        </w:tc>
        <w:tc>
          <w:tcPr>
            <w:tcW w:w="1008" w:type="dxa"/>
            <w:tcBorders>
              <w:top w:val="single" w:sz="4" w:space="0" w:color="000000"/>
              <w:left w:val="single" w:sz="4" w:space="0" w:color="000000"/>
              <w:bottom w:val="single" w:sz="2" w:space="0" w:color="F2F2F2"/>
              <w:right w:val="single" w:sz="12" w:space="0" w:color="FFFFFF"/>
            </w:tcBorders>
            <w:shd w:val="clear" w:color="auto" w:fill="DADADB"/>
            <w:vAlign w:val="bottom"/>
          </w:tcPr>
          <w:p w14:paraId="4104792A" w14:textId="77777777" w:rsidR="006B2902" w:rsidRPr="00621655" w:rsidRDefault="006B2902" w:rsidP="007A4590">
            <w:pPr>
              <w:spacing w:after="0" w:line="259" w:lineRule="auto"/>
              <w:ind w:left="4" w:firstLine="0"/>
              <w:jc w:val="center"/>
              <w:rPr>
                <w:rFonts w:ascii="Merriweather Sans" w:hAnsi="Merriweather Sans"/>
                <w:color w:val="auto"/>
              </w:rPr>
            </w:pPr>
            <w:r w:rsidRPr="00621655">
              <w:rPr>
                <w:rFonts w:ascii="Merriweather Sans" w:hAnsi="Merriweather Sans"/>
                <w:color w:val="auto"/>
              </w:rPr>
              <w:t xml:space="preserve"> </w:t>
            </w:r>
          </w:p>
        </w:tc>
      </w:tr>
      <w:tr w:rsidR="006B2902" w:rsidRPr="00621655" w14:paraId="29B6482F" w14:textId="77777777" w:rsidTr="007A4590">
        <w:trPr>
          <w:trHeight w:val="829"/>
        </w:trPr>
        <w:tc>
          <w:tcPr>
            <w:tcW w:w="1649"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68C8805A" w14:textId="5F2D82AB" w:rsidR="006B2902" w:rsidRPr="00621655" w:rsidRDefault="006B2902" w:rsidP="007A4590">
            <w:pPr>
              <w:spacing w:after="0" w:line="259" w:lineRule="auto"/>
              <w:ind w:left="22" w:firstLine="0"/>
              <w:jc w:val="left"/>
              <w:rPr>
                <w:rFonts w:ascii="Merriweather Sans" w:hAnsi="Merriweather Sans"/>
                <w:color w:val="auto"/>
              </w:rPr>
            </w:pPr>
            <w:r w:rsidRPr="00621655">
              <w:rPr>
                <w:rFonts w:ascii="Merriweather Sans" w:hAnsi="Merriweather Sans"/>
                <w:b/>
                <w:color w:val="auto"/>
              </w:rPr>
              <w:lastRenderedPageBreak/>
              <w:t>CALENDARIO ANUAL</w:t>
            </w:r>
          </w:p>
        </w:tc>
        <w:tc>
          <w:tcPr>
            <w:tcW w:w="6988" w:type="dxa"/>
            <w:gridSpan w:val="7"/>
            <w:tcBorders>
              <w:top w:val="single" w:sz="2" w:space="0" w:color="F2F2F2"/>
              <w:left w:val="single" w:sz="12" w:space="0" w:color="FFFFFF"/>
              <w:bottom w:val="single" w:sz="2" w:space="0" w:color="DADADB"/>
              <w:right w:val="single" w:sz="12" w:space="0" w:color="FFFFFF"/>
            </w:tcBorders>
            <w:shd w:val="clear" w:color="auto" w:fill="F2F2F2"/>
          </w:tcPr>
          <w:p w14:paraId="6EF0DF60" w14:textId="4DE6172D" w:rsidR="006B2902" w:rsidRPr="00621655" w:rsidRDefault="006B2902" w:rsidP="007A4590">
            <w:pPr>
              <w:spacing w:after="0" w:line="259" w:lineRule="auto"/>
              <w:ind w:left="2" w:right="54" w:firstLine="0"/>
              <w:rPr>
                <w:rFonts w:ascii="Merriweather Sans" w:hAnsi="Merriweather Sans"/>
                <w:color w:val="auto"/>
              </w:rPr>
            </w:pPr>
            <w:r w:rsidRPr="00621655">
              <w:rPr>
                <w:rFonts w:ascii="Merriweather Sans" w:hAnsi="Merriweather Sans"/>
                <w:color w:val="auto"/>
              </w:rPr>
              <w:t xml:space="preserve">En </w:t>
            </w:r>
            <w:r w:rsidR="00AF6F31" w:rsidRPr="00621655">
              <w:rPr>
                <w:rFonts w:ascii="Merriweather Sans" w:hAnsi="Merriweather Sans"/>
                <w:color w:val="auto"/>
              </w:rPr>
              <w:t>caso de que</w:t>
            </w:r>
            <w:r w:rsidRPr="00621655">
              <w:rPr>
                <w:rFonts w:ascii="Merriweather Sans" w:hAnsi="Merriweather Sans"/>
                <w:color w:val="auto"/>
              </w:rPr>
              <w:t xml:space="preserve"> el día previsto para la recogida sea festivo</w:t>
            </w:r>
            <w:r w:rsidR="00F12708" w:rsidRPr="00621655">
              <w:rPr>
                <w:rFonts w:ascii="Merriweather Sans" w:hAnsi="Merriweather Sans"/>
                <w:color w:val="auto"/>
              </w:rPr>
              <w:t>,</w:t>
            </w:r>
            <w:r w:rsidRPr="00621655">
              <w:rPr>
                <w:rFonts w:ascii="Merriweather Sans" w:hAnsi="Merriweather Sans"/>
                <w:color w:val="auto"/>
              </w:rPr>
              <w:t xml:space="preserve"> la empresa concesionaria podrá adaptar el calendario manteniendo el </w:t>
            </w:r>
            <w:r w:rsidR="00F12708" w:rsidRPr="00621655">
              <w:rPr>
                <w:rFonts w:ascii="Merriweather Sans" w:hAnsi="Merriweather Sans"/>
                <w:color w:val="auto"/>
              </w:rPr>
              <w:t>nivel</w:t>
            </w:r>
            <w:r w:rsidRPr="00621655">
              <w:rPr>
                <w:rFonts w:ascii="Merriweather Sans" w:hAnsi="Merriweather Sans"/>
                <w:color w:val="auto"/>
              </w:rPr>
              <w:t xml:space="preserve"> de servicio que se presta al ciudadano</w:t>
            </w:r>
            <w:r w:rsidR="009324AE" w:rsidRPr="00621655">
              <w:rPr>
                <w:rFonts w:ascii="Merriweather Sans" w:hAnsi="Merriweather Sans"/>
                <w:color w:val="auto"/>
              </w:rPr>
              <w:t>.</w:t>
            </w:r>
          </w:p>
        </w:tc>
      </w:tr>
      <w:tr w:rsidR="006B2902" w:rsidRPr="00621655" w14:paraId="692004DF" w14:textId="77777777" w:rsidTr="007A4590">
        <w:trPr>
          <w:trHeight w:val="559"/>
        </w:trPr>
        <w:tc>
          <w:tcPr>
            <w:tcW w:w="1649" w:type="dxa"/>
            <w:tcBorders>
              <w:top w:val="single" w:sz="12" w:space="0" w:color="FFFFFF"/>
              <w:left w:val="single" w:sz="12" w:space="0" w:color="FFFFFF"/>
              <w:bottom w:val="single" w:sz="12" w:space="0" w:color="FFFFFF"/>
              <w:right w:val="single" w:sz="12" w:space="0" w:color="FFFFFF"/>
            </w:tcBorders>
            <w:shd w:val="clear" w:color="auto" w:fill="DADADB"/>
          </w:tcPr>
          <w:p w14:paraId="6C946C33" w14:textId="1F10D033" w:rsidR="006B2902" w:rsidRPr="00621655" w:rsidRDefault="006B2902" w:rsidP="009577FE">
            <w:pPr>
              <w:tabs>
                <w:tab w:val="right" w:pos="1597"/>
              </w:tabs>
              <w:spacing w:after="17" w:line="259" w:lineRule="auto"/>
              <w:ind w:left="0" w:firstLine="0"/>
              <w:jc w:val="left"/>
              <w:rPr>
                <w:rFonts w:ascii="Merriweather Sans" w:hAnsi="Merriweather Sans"/>
                <w:color w:val="auto"/>
              </w:rPr>
            </w:pPr>
            <w:r w:rsidRPr="00621655">
              <w:rPr>
                <w:rFonts w:ascii="Merriweather Sans" w:hAnsi="Merriweather Sans"/>
                <w:b/>
                <w:color w:val="auto"/>
              </w:rPr>
              <w:t>TURNO DEL SERVICIO</w:t>
            </w:r>
          </w:p>
        </w:tc>
        <w:tc>
          <w:tcPr>
            <w:tcW w:w="6988" w:type="dxa"/>
            <w:gridSpan w:val="7"/>
            <w:tcBorders>
              <w:top w:val="single" w:sz="2" w:space="0" w:color="DADADB"/>
              <w:left w:val="single" w:sz="12" w:space="0" w:color="FFFFFF"/>
              <w:bottom w:val="single" w:sz="2" w:space="0" w:color="F2F2F2"/>
              <w:right w:val="nil"/>
            </w:tcBorders>
            <w:shd w:val="clear" w:color="auto" w:fill="DADADB"/>
            <w:vAlign w:val="center"/>
          </w:tcPr>
          <w:p w14:paraId="1507D917" w14:textId="095BBA90"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Mañana</w:t>
            </w:r>
          </w:p>
        </w:tc>
      </w:tr>
      <w:tr w:rsidR="006B2902" w:rsidRPr="00621655" w14:paraId="06AC850B" w14:textId="77777777" w:rsidTr="007A4590">
        <w:trPr>
          <w:trHeight w:val="559"/>
        </w:trPr>
        <w:tc>
          <w:tcPr>
            <w:tcW w:w="1649" w:type="dxa"/>
            <w:tcBorders>
              <w:top w:val="single" w:sz="12" w:space="0" w:color="FFFFFF"/>
              <w:left w:val="single" w:sz="12" w:space="0" w:color="FFFFFF"/>
              <w:bottom w:val="single" w:sz="12" w:space="0" w:color="FFFFFF"/>
              <w:right w:val="single" w:sz="12" w:space="0" w:color="FFFFFF"/>
            </w:tcBorders>
            <w:shd w:val="clear" w:color="auto" w:fill="F2F2F2"/>
          </w:tcPr>
          <w:p w14:paraId="02E62C77" w14:textId="630FFC9B" w:rsidR="006B2902" w:rsidRPr="00621655" w:rsidRDefault="006B2902" w:rsidP="009577FE">
            <w:pPr>
              <w:tabs>
                <w:tab w:val="right" w:pos="1597"/>
              </w:tabs>
              <w:spacing w:after="17" w:line="259" w:lineRule="auto"/>
              <w:ind w:left="0" w:firstLine="0"/>
              <w:jc w:val="left"/>
              <w:rPr>
                <w:rFonts w:ascii="Merriweather Sans" w:hAnsi="Merriweather Sans"/>
                <w:color w:val="auto"/>
              </w:rPr>
            </w:pPr>
            <w:r w:rsidRPr="00621655">
              <w:rPr>
                <w:rFonts w:ascii="Merriweather Sans" w:hAnsi="Merriweather Sans"/>
                <w:b/>
                <w:color w:val="auto"/>
              </w:rPr>
              <w:t>RUTA DE RECOGIDA</w:t>
            </w:r>
          </w:p>
        </w:tc>
        <w:tc>
          <w:tcPr>
            <w:tcW w:w="6988" w:type="dxa"/>
            <w:gridSpan w:val="7"/>
            <w:tcBorders>
              <w:top w:val="single" w:sz="2" w:space="0" w:color="F2F2F2"/>
              <w:left w:val="single" w:sz="12" w:space="0" w:color="FFFFFF"/>
              <w:bottom w:val="single" w:sz="2" w:space="0" w:color="DADADB"/>
              <w:right w:val="single" w:sz="12" w:space="0" w:color="FFFFFF"/>
            </w:tcBorders>
            <w:shd w:val="clear" w:color="auto" w:fill="F2F2F2"/>
            <w:vAlign w:val="bottom"/>
          </w:tcPr>
          <w:p w14:paraId="534484EE" w14:textId="775ABC78"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No se podrá realizar el servicio en los horarios de alta afluencia de tráfico.</w:t>
            </w:r>
          </w:p>
        </w:tc>
      </w:tr>
      <w:tr w:rsidR="006B2902" w:rsidRPr="00621655" w14:paraId="681CFC01" w14:textId="77777777" w:rsidTr="007A4590">
        <w:trPr>
          <w:trHeight w:val="557"/>
        </w:trPr>
        <w:tc>
          <w:tcPr>
            <w:tcW w:w="1649" w:type="dxa"/>
            <w:tcBorders>
              <w:top w:val="single" w:sz="12" w:space="0" w:color="FFFFFF"/>
              <w:left w:val="single" w:sz="12" w:space="0" w:color="FFFFFF"/>
              <w:bottom w:val="single" w:sz="12" w:space="0" w:color="FFFFFF"/>
              <w:right w:val="single" w:sz="12" w:space="0" w:color="FFFFFF"/>
            </w:tcBorders>
            <w:shd w:val="clear" w:color="auto" w:fill="DADADB"/>
          </w:tcPr>
          <w:p w14:paraId="2378B4AA" w14:textId="6EFD3297" w:rsidR="006B2902" w:rsidRPr="00621655" w:rsidRDefault="006B2902" w:rsidP="007A4590">
            <w:pPr>
              <w:spacing w:after="0" w:line="259" w:lineRule="auto"/>
              <w:ind w:left="22" w:firstLine="0"/>
              <w:jc w:val="left"/>
              <w:rPr>
                <w:rFonts w:ascii="Merriweather Sans" w:hAnsi="Merriweather Sans"/>
                <w:color w:val="auto"/>
              </w:rPr>
            </w:pPr>
            <w:r w:rsidRPr="00621655">
              <w:rPr>
                <w:rFonts w:ascii="Merriweather Sans" w:hAnsi="Merriweather Sans"/>
                <w:b/>
                <w:color w:val="auto"/>
              </w:rPr>
              <w:t>DESTINO DE LOS RESIDUOS</w:t>
            </w:r>
          </w:p>
        </w:tc>
        <w:tc>
          <w:tcPr>
            <w:tcW w:w="6988" w:type="dxa"/>
            <w:gridSpan w:val="7"/>
            <w:tcBorders>
              <w:top w:val="single" w:sz="2" w:space="0" w:color="DADADB"/>
              <w:left w:val="single" w:sz="12" w:space="0" w:color="FFFFFF"/>
              <w:bottom w:val="single" w:sz="2" w:space="0" w:color="F2F2F2"/>
              <w:right w:val="single" w:sz="12" w:space="0" w:color="FFFFFF"/>
            </w:tcBorders>
            <w:shd w:val="clear" w:color="auto" w:fill="DADADB"/>
            <w:vAlign w:val="bottom"/>
          </w:tcPr>
          <w:p w14:paraId="68B7A40A" w14:textId="028AB362" w:rsidR="006B2902" w:rsidRPr="00621655" w:rsidRDefault="00F12708"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Punto limpio</w:t>
            </w:r>
            <w:r w:rsidR="006B2902" w:rsidRPr="00621655">
              <w:rPr>
                <w:rFonts w:ascii="Merriweather Sans" w:hAnsi="Merriweather Sans"/>
                <w:color w:val="auto"/>
              </w:rPr>
              <w:t xml:space="preserve"> municipal</w:t>
            </w:r>
          </w:p>
        </w:tc>
      </w:tr>
      <w:tr w:rsidR="006B2902" w:rsidRPr="00621655" w14:paraId="0D011312" w14:textId="77777777" w:rsidTr="007A4590">
        <w:trPr>
          <w:trHeight w:val="1279"/>
        </w:trPr>
        <w:tc>
          <w:tcPr>
            <w:tcW w:w="1649"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3AFCB38A" w14:textId="1E107911" w:rsidR="006B2902" w:rsidRPr="00621655" w:rsidRDefault="006B2902" w:rsidP="007A4590">
            <w:pPr>
              <w:spacing w:after="0" w:line="259" w:lineRule="auto"/>
              <w:ind w:left="22" w:firstLine="0"/>
              <w:jc w:val="left"/>
              <w:rPr>
                <w:rFonts w:ascii="Merriweather Sans" w:hAnsi="Merriweather Sans"/>
                <w:color w:val="auto"/>
              </w:rPr>
            </w:pPr>
            <w:r w:rsidRPr="00621655">
              <w:rPr>
                <w:rFonts w:ascii="Merriweather Sans" w:hAnsi="Merriweather Sans"/>
                <w:b/>
                <w:color w:val="auto"/>
              </w:rPr>
              <w:t>COMPOSICIÓN DE LOS EQUIPOS</w:t>
            </w:r>
          </w:p>
        </w:tc>
        <w:tc>
          <w:tcPr>
            <w:tcW w:w="6988" w:type="dxa"/>
            <w:gridSpan w:val="7"/>
            <w:tcBorders>
              <w:top w:val="single" w:sz="2" w:space="0" w:color="F2F2F2"/>
              <w:left w:val="single" w:sz="12" w:space="0" w:color="FFFFFF"/>
              <w:bottom w:val="single" w:sz="12" w:space="0" w:color="FFFFFF"/>
              <w:right w:val="nil"/>
            </w:tcBorders>
            <w:shd w:val="clear" w:color="auto" w:fill="F2F2F2"/>
          </w:tcPr>
          <w:p w14:paraId="0B8094AB" w14:textId="70C2A974" w:rsidR="006B2902" w:rsidRPr="00621655" w:rsidRDefault="006B2902" w:rsidP="007A4590">
            <w:pPr>
              <w:spacing w:after="40" w:line="259" w:lineRule="auto"/>
              <w:ind w:left="2" w:firstLine="0"/>
              <w:rPr>
                <w:rFonts w:ascii="Merriweather Sans" w:hAnsi="Merriweather Sans"/>
                <w:color w:val="auto"/>
              </w:rPr>
            </w:pPr>
            <w:r w:rsidRPr="00621655">
              <w:rPr>
                <w:rFonts w:ascii="Merriweather Sans" w:hAnsi="Merriweather Sans"/>
                <w:color w:val="auto"/>
              </w:rPr>
              <w:t xml:space="preserve">Camión </w:t>
            </w:r>
            <w:r w:rsidR="00F12708" w:rsidRPr="00621655">
              <w:rPr>
                <w:rFonts w:ascii="Merriweather Sans" w:hAnsi="Merriweather Sans"/>
                <w:color w:val="auto"/>
              </w:rPr>
              <w:t xml:space="preserve">de </w:t>
            </w:r>
            <w:r w:rsidRPr="00621655">
              <w:rPr>
                <w:rFonts w:ascii="Merriweather Sans" w:hAnsi="Merriweather Sans"/>
                <w:color w:val="auto"/>
              </w:rPr>
              <w:t>caja abierta con plataforma elevadora + conductor + 1 peón</w:t>
            </w:r>
          </w:p>
          <w:p w14:paraId="5ED42E4C" w14:textId="7116CC2D" w:rsidR="006B2902" w:rsidRPr="00621655" w:rsidRDefault="00610398" w:rsidP="007A4590">
            <w:pPr>
              <w:spacing w:after="0" w:line="259" w:lineRule="auto"/>
              <w:ind w:left="0" w:right="3602" w:firstLine="0"/>
              <w:jc w:val="center"/>
              <w:rPr>
                <w:rFonts w:ascii="Merriweather Sans" w:hAnsi="Merriweather Sans"/>
                <w:color w:val="auto"/>
              </w:rPr>
            </w:pPr>
            <w:r w:rsidRPr="00621655">
              <w:rPr>
                <w:rFonts w:ascii="Merriweather Sans" w:eastAsia="Calibri" w:hAnsi="Merriweather Sans" w:cs="Calibri"/>
                <w:noProof/>
                <w:color w:val="auto"/>
              </w:rPr>
              <mc:AlternateContent>
                <mc:Choice Requires="wpg">
                  <w:drawing>
                    <wp:inline distT="0" distB="0" distL="0" distR="0" wp14:anchorId="54310705" wp14:editId="67B3A03A">
                      <wp:extent cx="2077085" cy="654050"/>
                      <wp:effectExtent l="0" t="0" r="5080" b="60325"/>
                      <wp:docPr id="9120" name="Group 2394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77085" cy="654050"/>
                                <a:chOff x="0" y="0"/>
                                <a:chExt cx="20772" cy="6541"/>
                              </a:xfrm>
                            </wpg:grpSpPr>
                            <pic:pic xmlns:pic="http://schemas.openxmlformats.org/drawingml/2006/picture">
                              <pic:nvPicPr>
                                <pic:cNvPr id="9122" name="Picture 15284"/>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6995" cy="6050"/>
                                </a:xfrm>
                                <a:prstGeom prst="rect">
                                  <a:avLst/>
                                </a:prstGeom>
                                <a:noFill/>
                                <a:extLst>
                                  <a:ext uri="{909E8E84-426E-40DD-AFC4-6F175D3DCCD1}">
                                    <a14:hiddenFill xmlns:a14="http://schemas.microsoft.com/office/drawing/2010/main">
                                      <a:solidFill>
                                        <a:srgbClr val="FFFFFF"/>
                                      </a:solidFill>
                                    </a14:hiddenFill>
                                  </a:ext>
                                </a:extLst>
                              </pic:spPr>
                            </pic:pic>
                            <wps:wsp>
                              <wps:cNvPr id="9123" name="Rectangle 15285"/>
                              <wps:cNvSpPr>
                                <a:spLocks noChangeArrowheads="1"/>
                              </wps:cNvSpPr>
                              <wps:spPr bwMode="auto">
                                <a:xfrm>
                                  <a:off x="7010" y="4777"/>
                                  <a:ext cx="1399" cy="23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DF7BAA"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9124" name="Picture 15287"/>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8046" y="259"/>
                                  <a:ext cx="5243" cy="5791"/>
                                </a:xfrm>
                                <a:prstGeom prst="rect">
                                  <a:avLst/>
                                </a:prstGeom>
                                <a:noFill/>
                                <a:extLst>
                                  <a:ext uri="{909E8E84-426E-40DD-AFC4-6F175D3DCCD1}">
                                    <a14:hiddenFill xmlns:a14="http://schemas.microsoft.com/office/drawing/2010/main">
                                      <a:solidFill>
                                        <a:srgbClr val="FFFFFF"/>
                                      </a:solidFill>
                                    </a14:hiddenFill>
                                  </a:ext>
                                </a:extLst>
                              </pic:spPr>
                            </pic:pic>
                            <wps:wsp>
                              <wps:cNvPr id="9125" name="Rectangle 15288"/>
                              <wps:cNvSpPr>
                                <a:spLocks noChangeArrowheads="1"/>
                              </wps:cNvSpPr>
                              <wps:spPr bwMode="auto">
                                <a:xfrm>
                                  <a:off x="13319" y="4793"/>
                                  <a:ext cx="2332" cy="22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B65614" w14:textId="77777777" w:rsidR="008B2713" w:rsidRDefault="008B2713" w:rsidP="006B2902">
                                    <w:pPr>
                                      <w:spacing w:after="160" w:line="259" w:lineRule="auto"/>
                                      <w:ind w:left="0" w:firstLine="0"/>
                                      <w:jc w:val="left"/>
                                    </w:pPr>
                                    <w:r>
                                      <w:t xml:space="preserve">     </w:t>
                                    </w:r>
                                  </w:p>
                                </w:txbxContent>
                              </wps:txbx>
                              <wps:bodyPr rot="0" vert="horz" wrap="square" lIns="0" tIns="0" rIns="0" bIns="0" anchor="t" anchorCtr="0" upright="1">
                                <a:noAutofit/>
                              </wps:bodyPr>
                            </wps:wsp>
                            <wps:wsp>
                              <wps:cNvPr id="9126" name="Rectangle 15289"/>
                              <wps:cNvSpPr>
                                <a:spLocks noChangeArrowheads="1"/>
                              </wps:cNvSpPr>
                              <wps:spPr bwMode="auto">
                                <a:xfrm>
                                  <a:off x="15072" y="4777"/>
                                  <a:ext cx="953" cy="23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5D07BD"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9127" name="Picture 1529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10800001" flipV="1">
                                  <a:off x="15803" y="228"/>
                                  <a:ext cx="4969" cy="582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54310705" id="Group 239480" o:spid="_x0000_s1110" style="width:163.55pt;height:51.5pt;mso-position-horizontal-relative:char;mso-position-vertical-relative:line" coordsize="20772,65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">
                      <v:shape id="Picture 15284" o:spid="_x0000_s1111" type="#_x0000_t75" style="position:absolute;width:6995;height:60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">
                        <v:imagedata r:id="rId35" o:title=""/>
                      </v:shape>
                      <v:rect id="Rectangle 15285" o:spid="_x0000_s1112" style="position:absolute;left:7010;top:4777;width:1399;height:23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" filled="f" stroked="f">
                        <v:textbox inset="0,0,0,0">
                          <w:txbxContent>
                            <w:p w14:paraId="5FDF7BAA" w14:textId="77777777" w:rsidR="008B2713" w:rsidRDefault="008B2713" w:rsidP="006B2902">
                              <w:pPr>
                                <w:spacing w:after="160" w:line="259" w:lineRule="auto"/>
                                <w:ind w:left="0" w:firstLine="0"/>
                                <w:jc w:val="left"/>
                              </w:pPr>
                              <w:r>
                                <w:rPr>
                                  <w:b/>
                                </w:rPr>
                                <w:t xml:space="preserve">   </w:t>
                              </w:r>
                            </w:p>
                          </w:txbxContent>
                        </v:textbox>
                      </v:rect>
                      <v:shape id="Picture 15287" o:spid="_x0000_s1113" type="#_x0000_t75" style="position:absolute;left:8046;top:259;width:5243;height:57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">
                        <v:imagedata r:id="rId36" o:title=""/>
                      </v:shape>
                      <v:rect id="Rectangle 15288" o:spid="_x0000_s1114" style="position:absolute;left:13319;top:4793;width:2332;height:2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" filled="f" stroked="f">
                        <v:textbox inset="0,0,0,0">
                          <w:txbxContent>
                            <w:p w14:paraId="34B65614" w14:textId="77777777" w:rsidR="008B2713" w:rsidRDefault="008B2713" w:rsidP="006B2902">
                              <w:pPr>
                                <w:spacing w:after="160" w:line="259" w:lineRule="auto"/>
                                <w:ind w:left="0" w:firstLine="0"/>
                                <w:jc w:val="left"/>
                              </w:pPr>
                              <w:r>
                                <w:t xml:space="preserve">     </w:t>
                              </w:r>
                            </w:p>
                          </w:txbxContent>
                        </v:textbox>
                      </v:rect>
                      <v:rect id="Rectangle 15289" o:spid="_x0000_s1115" style="position:absolute;left:15072;top:4777;width:953;height:23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" filled="f" stroked="f">
                        <v:textbox inset="0,0,0,0">
                          <w:txbxContent>
                            <w:p w14:paraId="735D07BD" w14:textId="77777777" w:rsidR="008B2713" w:rsidRDefault="008B2713" w:rsidP="006B2902">
                              <w:pPr>
                                <w:spacing w:after="160" w:line="259" w:lineRule="auto"/>
                                <w:ind w:left="0" w:firstLine="0"/>
                                <w:jc w:val="left"/>
                              </w:pPr>
                              <w:r>
                                <w:rPr>
                                  <w:b/>
                                </w:rPr>
                                <w:t xml:space="preserve">  </w:t>
                              </w:r>
                            </w:p>
                          </w:txbxContent>
                        </v:textbox>
                      </v:rect>
                      <v:shape id="Picture 15291" o:spid="_x0000_s1116" type="#_x0000_t75" style="position:absolute;left:15803;top:228;width:4969;height:5822;rotation:11796479fd;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">
                        <v:imagedata r:id="rId21" o:title=""/>
                      </v:shape>
                      <w10:anchorlock/>
                    </v:group>
                  </w:pict>
                </mc:Fallback>
              </mc:AlternateContent>
            </w:r>
            <w:r w:rsidR="006B2902" w:rsidRPr="00621655">
              <w:rPr>
                <w:rFonts w:ascii="Merriweather Sans" w:hAnsi="Merriweather Sans"/>
                <w:b/>
                <w:color w:val="auto"/>
              </w:rPr>
              <w:t xml:space="preserve"> </w:t>
            </w:r>
          </w:p>
        </w:tc>
      </w:tr>
    </w:tbl>
    <w:p w14:paraId="4E96095A" w14:textId="77777777" w:rsidR="00F12708" w:rsidRPr="00621655" w:rsidRDefault="00F12708" w:rsidP="006B2902">
      <w:pPr>
        <w:pStyle w:val="Ttulo3"/>
        <w:spacing w:after="10"/>
        <w:ind w:left="19"/>
        <w:rPr>
          <w:rFonts w:ascii="Merriweather Sans" w:hAnsi="Merriweather Sans"/>
          <w:color w:val="auto"/>
          <w:sz w:val="22"/>
        </w:rPr>
      </w:pPr>
    </w:p>
    <w:p w14:paraId="7D455DDF" w14:textId="76EBC94A" w:rsidR="006B2902" w:rsidRPr="00621655" w:rsidRDefault="006B2902" w:rsidP="006B2902">
      <w:pPr>
        <w:pStyle w:val="Ttulo3"/>
        <w:spacing w:after="10"/>
        <w:ind w:left="19"/>
        <w:rPr>
          <w:rFonts w:ascii="Merriweather Sans" w:hAnsi="Merriweather Sans"/>
          <w:color w:val="auto"/>
          <w:sz w:val="22"/>
        </w:rPr>
      </w:pPr>
      <w:bookmarkStart w:id="54" w:name="_Toc49189674"/>
      <w:r w:rsidRPr="00621655">
        <w:rPr>
          <w:rFonts w:ascii="Merriweather Sans" w:hAnsi="Merriweather Sans"/>
          <w:color w:val="auto"/>
          <w:sz w:val="22"/>
        </w:rPr>
        <w:t>5.1.2. SERVICIO DE BRIGADA DE REFUERZO</w:t>
      </w:r>
      <w:bookmarkEnd w:id="54"/>
    </w:p>
    <w:tbl>
      <w:tblPr>
        <w:tblW w:w="9757" w:type="dxa"/>
        <w:tblInd w:w="9" w:type="dxa"/>
        <w:tblCellMar>
          <w:left w:w="66" w:type="dxa"/>
          <w:right w:w="12" w:type="dxa"/>
        </w:tblCellMar>
        <w:tblLook w:val="04A0" w:firstRow="1" w:lastRow="0" w:firstColumn="1" w:lastColumn="0" w:noHBand="0" w:noVBand="1"/>
      </w:tblPr>
      <w:tblGrid>
        <w:gridCol w:w="1866"/>
        <w:gridCol w:w="7891"/>
      </w:tblGrid>
      <w:tr w:rsidR="006B2902" w:rsidRPr="00621655" w14:paraId="50F90A7D" w14:textId="77777777" w:rsidTr="007A4590">
        <w:trPr>
          <w:trHeight w:val="30"/>
        </w:trPr>
        <w:tc>
          <w:tcPr>
            <w:tcW w:w="9757" w:type="dxa"/>
            <w:gridSpan w:val="2"/>
            <w:tcBorders>
              <w:top w:val="nil"/>
              <w:left w:val="single" w:sz="12" w:space="0" w:color="FFFFFF"/>
              <w:bottom w:val="single" w:sz="2" w:space="0" w:color="818181"/>
              <w:right w:val="single" w:sz="12" w:space="0" w:color="FFFFFF"/>
            </w:tcBorders>
          </w:tcPr>
          <w:p w14:paraId="692F2706"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0C087EE2" w14:textId="77777777" w:rsidTr="007A4590">
        <w:trPr>
          <w:trHeight w:val="316"/>
        </w:trPr>
        <w:tc>
          <w:tcPr>
            <w:tcW w:w="9757" w:type="dxa"/>
            <w:gridSpan w:val="2"/>
            <w:tcBorders>
              <w:top w:val="single" w:sz="2" w:space="0" w:color="818181"/>
              <w:left w:val="single" w:sz="12" w:space="0" w:color="FFFFFF"/>
              <w:bottom w:val="single" w:sz="2" w:space="0" w:color="DADADB"/>
              <w:right w:val="single" w:sz="12" w:space="0" w:color="FFFFFF"/>
            </w:tcBorders>
            <w:shd w:val="clear" w:color="auto" w:fill="818181"/>
          </w:tcPr>
          <w:p w14:paraId="7D143A2B" w14:textId="77777777" w:rsidR="006B2902" w:rsidRPr="00621655" w:rsidRDefault="006B2902" w:rsidP="007A4590">
            <w:pPr>
              <w:spacing w:after="0" w:line="259" w:lineRule="auto"/>
              <w:ind w:left="720" w:firstLine="0"/>
              <w:jc w:val="left"/>
              <w:rPr>
                <w:rFonts w:ascii="Merriweather Sans" w:hAnsi="Merriweather Sans"/>
                <w:color w:val="auto"/>
              </w:rPr>
            </w:pPr>
            <w:r w:rsidRPr="00621655">
              <w:rPr>
                <w:rFonts w:ascii="Merriweather Sans" w:hAnsi="Merriweather Sans"/>
                <w:b/>
                <w:color w:val="auto"/>
              </w:rPr>
              <w:t xml:space="preserve">BRIGADA DE REFUERZO </w:t>
            </w:r>
          </w:p>
        </w:tc>
      </w:tr>
      <w:tr w:rsidR="006B2902" w:rsidRPr="00621655" w14:paraId="1BAA08B2" w14:textId="77777777" w:rsidTr="007A4590">
        <w:trPr>
          <w:trHeight w:val="3587"/>
        </w:trPr>
        <w:tc>
          <w:tcPr>
            <w:tcW w:w="1866" w:type="dxa"/>
            <w:tcBorders>
              <w:top w:val="single" w:sz="12" w:space="0" w:color="FFFFFF"/>
              <w:left w:val="single" w:sz="12" w:space="0" w:color="FFFFFF"/>
              <w:bottom w:val="nil"/>
              <w:right w:val="single" w:sz="12" w:space="0" w:color="FFFFFF"/>
            </w:tcBorders>
            <w:shd w:val="clear" w:color="auto" w:fill="DADADB"/>
            <w:vAlign w:val="center"/>
          </w:tcPr>
          <w:p w14:paraId="3CF84FEF" w14:textId="6CF1AA11"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DESCRIPCIÓN DEL SERVICIO</w:t>
            </w:r>
          </w:p>
        </w:tc>
        <w:tc>
          <w:tcPr>
            <w:tcW w:w="7891" w:type="dxa"/>
            <w:tcBorders>
              <w:top w:val="single" w:sz="2" w:space="0" w:color="DADADB"/>
              <w:left w:val="single" w:sz="12" w:space="0" w:color="FFFFFF"/>
              <w:bottom w:val="nil"/>
              <w:right w:val="single" w:sz="12" w:space="0" w:color="FFFFFF"/>
            </w:tcBorders>
            <w:shd w:val="clear" w:color="auto" w:fill="DADADB"/>
          </w:tcPr>
          <w:p w14:paraId="1D1F67A2" w14:textId="0DC1A030" w:rsidR="006B2902" w:rsidRPr="00621655" w:rsidRDefault="006B2902" w:rsidP="007A4590">
            <w:pPr>
              <w:spacing w:after="201" w:line="277" w:lineRule="auto"/>
              <w:ind w:left="4" w:right="58" w:firstLine="0"/>
              <w:rPr>
                <w:rFonts w:ascii="Merriweather Sans" w:hAnsi="Merriweather Sans"/>
                <w:color w:val="auto"/>
              </w:rPr>
            </w:pPr>
            <w:r w:rsidRPr="00621655">
              <w:rPr>
                <w:rFonts w:ascii="Merriweather Sans" w:hAnsi="Merriweather Sans"/>
                <w:color w:val="auto"/>
              </w:rPr>
              <w:t xml:space="preserve">Este servicio se encargará de velar </w:t>
            </w:r>
            <w:r w:rsidR="00F12708" w:rsidRPr="00621655">
              <w:rPr>
                <w:rFonts w:ascii="Merriweather Sans" w:hAnsi="Merriweather Sans"/>
                <w:color w:val="auto"/>
              </w:rPr>
              <w:t xml:space="preserve">para </w:t>
            </w:r>
            <w:r w:rsidRPr="00621655">
              <w:rPr>
                <w:rFonts w:ascii="Merriweather Sans" w:hAnsi="Merriweather Sans"/>
                <w:color w:val="auto"/>
              </w:rPr>
              <w:t xml:space="preserve">que el municipio de Ripollet esté en óptimas condiciones de limpieza. Serán los encargados de recoger las bolsas abandonadas, mantener las áreas de contenedores limpias de residuos, trasladar los residuos de </w:t>
            </w:r>
            <w:r w:rsidR="000511FF" w:rsidRPr="00621655">
              <w:rPr>
                <w:rFonts w:ascii="Merriweather Sans" w:hAnsi="Merriweather Sans"/>
                <w:color w:val="auto"/>
              </w:rPr>
              <w:t>punto limpio</w:t>
            </w:r>
            <w:r w:rsidRPr="00621655">
              <w:rPr>
                <w:rFonts w:ascii="Merriweather Sans" w:hAnsi="Merriweather Sans"/>
                <w:color w:val="auto"/>
              </w:rPr>
              <w:t xml:space="preserve"> recogidos a los Puntos Verdes</w:t>
            </w:r>
            <w:r w:rsidR="00F877C2" w:rsidRPr="00621655">
              <w:rPr>
                <w:rFonts w:ascii="Merriweather Sans" w:hAnsi="Merriweather Sans"/>
                <w:color w:val="auto"/>
              </w:rPr>
              <w:t xml:space="preserve"> y otros </w:t>
            </w:r>
            <w:r w:rsidR="00D94214" w:rsidRPr="00621655">
              <w:rPr>
                <w:rFonts w:ascii="Merriweather Sans" w:hAnsi="Merriweather Sans"/>
                <w:color w:val="auto"/>
              </w:rPr>
              <w:t>mini punto</w:t>
            </w:r>
            <w:r w:rsidR="00F12708" w:rsidRPr="00621655">
              <w:rPr>
                <w:rFonts w:ascii="Merriweather Sans" w:hAnsi="Merriweather Sans"/>
                <w:color w:val="auto"/>
              </w:rPr>
              <w:t>s limpios</w:t>
            </w:r>
            <w:r w:rsidRPr="00621655">
              <w:rPr>
                <w:rFonts w:ascii="Merriweather Sans" w:hAnsi="Merriweather Sans"/>
                <w:color w:val="auto"/>
              </w:rPr>
              <w:t xml:space="preserve"> o realizar otras tareas de limpieza y recogida de residuos para que el municipio esté en óptimas condiciones.</w:t>
            </w:r>
          </w:p>
          <w:p w14:paraId="58D7633A" w14:textId="17E184DD" w:rsidR="006B2902" w:rsidRPr="00621655" w:rsidRDefault="006B2902" w:rsidP="007A4590">
            <w:pPr>
              <w:spacing w:after="199" w:line="277" w:lineRule="auto"/>
              <w:ind w:left="4" w:right="58" w:firstLine="0"/>
              <w:rPr>
                <w:rFonts w:ascii="Merriweather Sans" w:hAnsi="Merriweather Sans"/>
                <w:color w:val="auto"/>
              </w:rPr>
            </w:pPr>
            <w:r w:rsidRPr="00621655">
              <w:rPr>
                <w:rFonts w:ascii="Merriweather Sans" w:hAnsi="Merriweather Sans"/>
                <w:color w:val="auto"/>
              </w:rPr>
              <w:t xml:space="preserve">También será obligación de este servicio responder </w:t>
            </w:r>
            <w:r w:rsidR="00975B55" w:rsidRPr="00621655">
              <w:rPr>
                <w:rFonts w:ascii="Merriweather Sans" w:hAnsi="Merriweather Sans"/>
                <w:color w:val="auto"/>
              </w:rPr>
              <w:t>a</w:t>
            </w:r>
            <w:r w:rsidRPr="00621655">
              <w:rPr>
                <w:rFonts w:ascii="Merriweather Sans" w:hAnsi="Merriweather Sans"/>
                <w:color w:val="auto"/>
              </w:rPr>
              <w:t xml:space="preserve"> las necesidades puntuales de mayor frecuencia de vaciado de compresas y pañales por parte de los grandes generadores de </w:t>
            </w:r>
            <w:r w:rsidR="00975B55" w:rsidRPr="00621655">
              <w:rPr>
                <w:rFonts w:ascii="Merriweather Sans" w:hAnsi="Merriweather Sans"/>
                <w:color w:val="auto"/>
              </w:rPr>
              <w:t>é</w:t>
            </w:r>
            <w:r w:rsidRPr="00621655">
              <w:rPr>
                <w:rFonts w:ascii="Merriweather Sans" w:hAnsi="Merriweather Sans"/>
                <w:color w:val="auto"/>
              </w:rPr>
              <w:t xml:space="preserve">stos, especialmente los días </w:t>
            </w:r>
            <w:r w:rsidR="00975B55" w:rsidRPr="00621655">
              <w:rPr>
                <w:rFonts w:ascii="Merriweather Sans" w:hAnsi="Merriweather Sans"/>
                <w:color w:val="auto"/>
              </w:rPr>
              <w:t xml:space="preserve">en </w:t>
            </w:r>
            <w:r w:rsidRPr="00621655">
              <w:rPr>
                <w:rFonts w:ascii="Merriweather Sans" w:hAnsi="Merriweather Sans"/>
                <w:color w:val="auto"/>
              </w:rPr>
              <w:t>que no hay</w:t>
            </w:r>
            <w:r w:rsidR="00975B55" w:rsidRPr="00621655">
              <w:rPr>
                <w:rFonts w:ascii="Merriweather Sans" w:hAnsi="Merriweather Sans"/>
                <w:color w:val="auto"/>
              </w:rPr>
              <w:t>a</w:t>
            </w:r>
            <w:r w:rsidRPr="00621655">
              <w:rPr>
                <w:rFonts w:ascii="Merriweather Sans" w:hAnsi="Merriweather Sans"/>
                <w:color w:val="auto"/>
              </w:rPr>
              <w:t xml:space="preserve"> servicio específico </w:t>
            </w:r>
            <w:r w:rsidR="00975B55" w:rsidRPr="00621655">
              <w:rPr>
                <w:rFonts w:ascii="Merriweather Sans" w:hAnsi="Merriweather Sans"/>
                <w:color w:val="auto"/>
              </w:rPr>
              <w:t>en e</w:t>
            </w:r>
            <w:r w:rsidRPr="00621655">
              <w:rPr>
                <w:rFonts w:ascii="Merriweather Sans" w:hAnsi="Merriweather Sans"/>
                <w:color w:val="auto"/>
              </w:rPr>
              <w:t>l núcleo de Ripollet (</w:t>
            </w:r>
            <w:r w:rsidR="00975B55" w:rsidRPr="00621655">
              <w:rPr>
                <w:rFonts w:ascii="Merriweather Sans" w:hAnsi="Merriweather Sans"/>
                <w:color w:val="auto"/>
              </w:rPr>
              <w:t>l</w:t>
            </w:r>
            <w:r w:rsidRPr="00621655">
              <w:rPr>
                <w:rFonts w:ascii="Merriweather Sans" w:hAnsi="Merriweather Sans"/>
                <w:color w:val="auto"/>
              </w:rPr>
              <w:t xml:space="preserve">unes y </w:t>
            </w:r>
            <w:r w:rsidR="00975B55" w:rsidRPr="00621655">
              <w:rPr>
                <w:rFonts w:ascii="Merriweather Sans" w:hAnsi="Merriweather Sans"/>
                <w:color w:val="auto"/>
              </w:rPr>
              <w:t>j</w:t>
            </w:r>
            <w:r w:rsidRPr="00621655">
              <w:rPr>
                <w:rFonts w:ascii="Merriweather Sans" w:hAnsi="Merriweather Sans"/>
                <w:color w:val="auto"/>
              </w:rPr>
              <w:t>ueves) y p</w:t>
            </w:r>
            <w:r w:rsidR="00975B55" w:rsidRPr="00621655">
              <w:rPr>
                <w:rFonts w:ascii="Merriweather Sans" w:hAnsi="Merriweather Sans"/>
                <w:color w:val="auto"/>
              </w:rPr>
              <w:t xml:space="preserve">ara </w:t>
            </w:r>
            <w:r w:rsidRPr="00621655">
              <w:rPr>
                <w:rFonts w:ascii="Merriweather Sans" w:hAnsi="Merriweather Sans"/>
                <w:color w:val="auto"/>
              </w:rPr>
              <w:t>los establecimientos del barrio de Tiana</w:t>
            </w:r>
            <w:r w:rsidR="00975B55" w:rsidRPr="00621655">
              <w:rPr>
                <w:rFonts w:ascii="Merriweather Sans" w:hAnsi="Merriweather Sans"/>
                <w:color w:val="auto"/>
              </w:rPr>
              <w:t>-</w:t>
            </w:r>
            <w:r w:rsidRPr="00621655">
              <w:rPr>
                <w:rFonts w:ascii="Merriweather Sans" w:hAnsi="Merriweather Sans"/>
                <w:color w:val="auto"/>
              </w:rPr>
              <w:t xml:space="preserve">Pont </w:t>
            </w:r>
            <w:r w:rsidR="000511FF" w:rsidRPr="00621655">
              <w:rPr>
                <w:rFonts w:ascii="Merriweather Sans" w:hAnsi="Merriweather Sans"/>
                <w:color w:val="auto"/>
              </w:rPr>
              <w:t>Vell</w:t>
            </w:r>
            <w:r w:rsidRPr="00621655">
              <w:rPr>
                <w:rFonts w:ascii="Merriweather Sans" w:hAnsi="Merriweather Sans"/>
                <w:color w:val="auto"/>
              </w:rPr>
              <w:t xml:space="preserve"> que lo puedan requerir.</w:t>
            </w:r>
          </w:p>
          <w:p w14:paraId="5A069CCF" w14:textId="5C18C873" w:rsidR="006B2902" w:rsidRPr="00621655" w:rsidRDefault="006B2902" w:rsidP="007A4590">
            <w:pPr>
              <w:spacing w:after="222"/>
              <w:ind w:left="67"/>
              <w:rPr>
                <w:rFonts w:ascii="Merriweather Sans" w:hAnsi="Merriweather Sans"/>
                <w:color w:val="auto"/>
              </w:rPr>
            </w:pPr>
            <w:r w:rsidRPr="00621655">
              <w:rPr>
                <w:rFonts w:ascii="Merriweather Sans" w:hAnsi="Merriweather Sans"/>
                <w:color w:val="auto"/>
              </w:rPr>
              <w:t>En caso de incidencias notori</w:t>
            </w:r>
            <w:r w:rsidR="00975B55" w:rsidRPr="00621655">
              <w:rPr>
                <w:rFonts w:ascii="Merriweather Sans" w:hAnsi="Merriweather Sans"/>
                <w:color w:val="auto"/>
              </w:rPr>
              <w:t>as,</w:t>
            </w:r>
            <w:r w:rsidRPr="00621655">
              <w:rPr>
                <w:rFonts w:ascii="Merriweather Sans" w:hAnsi="Merriweather Sans"/>
                <w:color w:val="auto"/>
              </w:rPr>
              <w:t xml:space="preserve"> el adjudicatario </w:t>
            </w:r>
            <w:r w:rsidR="00975B55" w:rsidRPr="00621655">
              <w:rPr>
                <w:rFonts w:ascii="Merriweather Sans" w:hAnsi="Merriweather Sans"/>
                <w:color w:val="auto"/>
              </w:rPr>
              <w:t xml:space="preserve">deberá </w:t>
            </w:r>
            <w:r w:rsidRPr="00621655">
              <w:rPr>
                <w:rFonts w:ascii="Merriweather Sans" w:hAnsi="Merriweather Sans"/>
                <w:color w:val="auto"/>
              </w:rPr>
              <w:t>se</w:t>
            </w:r>
            <w:r w:rsidR="00975B55" w:rsidRPr="00621655">
              <w:rPr>
                <w:rFonts w:ascii="Merriweather Sans" w:hAnsi="Merriweather Sans"/>
                <w:color w:val="auto"/>
              </w:rPr>
              <w:t xml:space="preserve">r </w:t>
            </w:r>
            <w:r w:rsidRPr="00621655">
              <w:rPr>
                <w:rFonts w:ascii="Merriweather Sans" w:hAnsi="Merriweather Sans"/>
                <w:color w:val="auto"/>
              </w:rPr>
              <w:t xml:space="preserve">capaz de resolver con carácter de urgencia algunas incidencias que se presenten con un tiempo máximo de 30 minutos desde su notificación. </w:t>
            </w:r>
            <w:r w:rsidR="00975B55" w:rsidRPr="00621655">
              <w:rPr>
                <w:rFonts w:ascii="Merriweather Sans" w:hAnsi="Merriweather Sans"/>
                <w:color w:val="auto"/>
              </w:rPr>
              <w:t>Asimismo, deberá</w:t>
            </w:r>
            <w:r w:rsidRPr="00621655">
              <w:rPr>
                <w:rFonts w:ascii="Merriweather Sans" w:hAnsi="Merriweather Sans"/>
                <w:color w:val="auto"/>
              </w:rPr>
              <w:t xml:space="preserve"> dispon</w:t>
            </w:r>
            <w:r w:rsidR="00975B55" w:rsidRPr="00621655">
              <w:rPr>
                <w:rFonts w:ascii="Merriweather Sans" w:hAnsi="Merriweather Sans"/>
                <w:color w:val="auto"/>
              </w:rPr>
              <w:t>er</w:t>
            </w:r>
            <w:r w:rsidRPr="00621655">
              <w:rPr>
                <w:rFonts w:ascii="Merriweather Sans" w:hAnsi="Merriweather Sans"/>
                <w:color w:val="auto"/>
              </w:rPr>
              <w:t xml:space="preserve"> de un servicio de guardia con capacidad de respuesta </w:t>
            </w:r>
            <w:r w:rsidR="00975B55" w:rsidRPr="00621655">
              <w:rPr>
                <w:rFonts w:ascii="Merriweather Sans" w:hAnsi="Merriweather Sans"/>
                <w:color w:val="auto"/>
              </w:rPr>
              <w:t xml:space="preserve">las </w:t>
            </w:r>
            <w:r w:rsidRPr="00621655">
              <w:rPr>
                <w:rFonts w:ascii="Merriweather Sans" w:hAnsi="Merriweather Sans"/>
                <w:color w:val="auto"/>
              </w:rPr>
              <w:t xml:space="preserve">24 horas y 365 días </w:t>
            </w:r>
            <w:r w:rsidR="00975B55" w:rsidRPr="00621655">
              <w:rPr>
                <w:rFonts w:ascii="Merriweather Sans" w:hAnsi="Merriweather Sans"/>
                <w:color w:val="auto"/>
              </w:rPr>
              <w:t>a</w:t>
            </w:r>
            <w:r w:rsidRPr="00621655">
              <w:rPr>
                <w:rFonts w:ascii="Merriweather Sans" w:hAnsi="Merriweather Sans"/>
                <w:color w:val="auto"/>
              </w:rPr>
              <w:t>l año.</w:t>
            </w:r>
          </w:p>
          <w:p w14:paraId="4ABA8AE3" w14:textId="75F96A0D" w:rsidR="006B2902" w:rsidRPr="00621655" w:rsidRDefault="006B2902" w:rsidP="007A4590">
            <w:pPr>
              <w:spacing w:after="224"/>
              <w:ind w:left="67"/>
              <w:rPr>
                <w:rFonts w:ascii="Merriweather Sans" w:hAnsi="Merriweather Sans"/>
                <w:color w:val="auto"/>
              </w:rPr>
            </w:pPr>
            <w:r w:rsidRPr="00621655">
              <w:rPr>
                <w:rFonts w:ascii="Merriweather Sans" w:hAnsi="Merriweather Sans"/>
                <w:color w:val="auto"/>
              </w:rPr>
              <w:t xml:space="preserve">También serán los encargados de ir a aquellos domicilios particulares que así lo soliciten por problemas de movilidad u otros impedimentos de causa mayor, a </w:t>
            </w:r>
            <w:r w:rsidR="00975B55" w:rsidRPr="00621655">
              <w:rPr>
                <w:rFonts w:ascii="Merriweather Sans" w:hAnsi="Merriweather Sans"/>
                <w:color w:val="auto"/>
              </w:rPr>
              <w:t>recoger</w:t>
            </w:r>
            <w:r w:rsidRPr="00621655">
              <w:rPr>
                <w:rFonts w:ascii="Merriweather Sans" w:hAnsi="Merriweather Sans"/>
                <w:color w:val="auto"/>
              </w:rPr>
              <w:t xml:space="preserve"> los residuos correspondientes.</w:t>
            </w:r>
          </w:p>
          <w:p w14:paraId="716F1090" w14:textId="7C666D34" w:rsidR="006B2902" w:rsidRPr="00621655" w:rsidRDefault="006B2902" w:rsidP="007A4590">
            <w:pPr>
              <w:spacing w:after="226"/>
              <w:ind w:left="0"/>
              <w:rPr>
                <w:rFonts w:ascii="Merriweather Sans" w:hAnsi="Merriweather Sans"/>
                <w:color w:val="auto"/>
              </w:rPr>
            </w:pPr>
            <w:r w:rsidRPr="00621655">
              <w:rPr>
                <w:rFonts w:ascii="Merriweather Sans" w:hAnsi="Merriweather Sans"/>
                <w:color w:val="auto"/>
              </w:rPr>
              <w:t>Este servicio se encargará también de llevar a cabo las tareas siguientes:</w:t>
            </w:r>
          </w:p>
          <w:p w14:paraId="4CDB45F2" w14:textId="6CB96531" w:rsidR="006B2902" w:rsidRPr="00621655" w:rsidRDefault="006B2902" w:rsidP="006B2902">
            <w:pPr>
              <w:numPr>
                <w:ilvl w:val="0"/>
                <w:numId w:val="31"/>
              </w:numPr>
              <w:ind w:left="0" w:hanging="360"/>
              <w:rPr>
                <w:rFonts w:ascii="Merriweather Sans" w:hAnsi="Merriweather Sans"/>
                <w:color w:val="auto"/>
              </w:rPr>
            </w:pPr>
            <w:r w:rsidRPr="00621655">
              <w:rPr>
                <w:rFonts w:ascii="Merriweather Sans" w:hAnsi="Merriweather Sans"/>
                <w:color w:val="auto"/>
              </w:rPr>
              <w:lastRenderedPageBreak/>
              <w:t xml:space="preserve">Repaso previo del circuito de recogida de contenedores bilaterales (circuito previo a la recogida para retirar y/o apartar los elementos apoyados a los contenedores y evitar atrapamiento </w:t>
            </w:r>
            <w:r w:rsidR="00975B55" w:rsidRPr="00621655">
              <w:rPr>
                <w:rFonts w:ascii="Merriweather Sans" w:hAnsi="Merriweather Sans"/>
                <w:color w:val="auto"/>
              </w:rPr>
              <w:t>de restos</w:t>
            </w:r>
            <w:r w:rsidRPr="00621655">
              <w:rPr>
                <w:rFonts w:ascii="Merriweather Sans" w:hAnsi="Merriweather Sans"/>
                <w:color w:val="auto"/>
              </w:rPr>
              <w:t xml:space="preserve"> debajo)</w:t>
            </w:r>
            <w:r w:rsidR="00975B55" w:rsidRPr="00621655">
              <w:rPr>
                <w:rFonts w:ascii="Merriweather Sans" w:hAnsi="Merriweather Sans"/>
                <w:color w:val="auto"/>
              </w:rPr>
              <w:t>.</w:t>
            </w:r>
          </w:p>
          <w:p w14:paraId="13172278" w14:textId="0AF36788" w:rsidR="006B2902" w:rsidRPr="00621655" w:rsidRDefault="006B2902" w:rsidP="006B2902">
            <w:pPr>
              <w:numPr>
                <w:ilvl w:val="0"/>
                <w:numId w:val="31"/>
              </w:numPr>
              <w:ind w:left="0" w:hanging="360"/>
              <w:rPr>
                <w:rFonts w:ascii="Merriweather Sans" w:hAnsi="Merriweather Sans"/>
                <w:color w:val="auto"/>
              </w:rPr>
            </w:pPr>
            <w:r w:rsidRPr="00621655">
              <w:rPr>
                <w:rFonts w:ascii="Merriweather Sans" w:hAnsi="Merriweather Sans"/>
                <w:color w:val="auto"/>
              </w:rPr>
              <w:t xml:space="preserve">Recogida de voluminosos </w:t>
            </w:r>
            <w:r w:rsidR="00975B55" w:rsidRPr="00621655">
              <w:rPr>
                <w:rFonts w:ascii="Merriweather Sans" w:hAnsi="Merriweather Sans"/>
                <w:color w:val="auto"/>
              </w:rPr>
              <w:t>el</w:t>
            </w:r>
            <w:r w:rsidRPr="00621655">
              <w:rPr>
                <w:rFonts w:ascii="Merriweather Sans" w:hAnsi="Merriweather Sans"/>
                <w:color w:val="auto"/>
              </w:rPr>
              <w:t xml:space="preserve"> seg</w:t>
            </w:r>
            <w:r w:rsidR="00975B55" w:rsidRPr="00621655">
              <w:rPr>
                <w:rFonts w:ascii="Merriweather Sans" w:hAnsi="Merriweather Sans"/>
                <w:color w:val="auto"/>
              </w:rPr>
              <w:t>undo</w:t>
            </w:r>
            <w:r w:rsidRPr="00621655">
              <w:rPr>
                <w:rFonts w:ascii="Merriweather Sans" w:hAnsi="Merriweather Sans"/>
                <w:color w:val="auto"/>
              </w:rPr>
              <w:t xml:space="preserve"> día (no publicitado)</w:t>
            </w:r>
            <w:r w:rsidR="00975B55" w:rsidRPr="00621655">
              <w:rPr>
                <w:rFonts w:ascii="Merriweather Sans" w:hAnsi="Merriweather Sans"/>
                <w:color w:val="auto"/>
              </w:rPr>
              <w:t>.</w:t>
            </w:r>
          </w:p>
          <w:p w14:paraId="799208FE" w14:textId="46CB3FCE" w:rsidR="006B2902" w:rsidRPr="00621655" w:rsidRDefault="006B2902" w:rsidP="006B2902">
            <w:pPr>
              <w:numPr>
                <w:ilvl w:val="0"/>
                <w:numId w:val="31"/>
              </w:numPr>
              <w:ind w:left="0" w:hanging="360"/>
              <w:rPr>
                <w:rFonts w:ascii="Merriweather Sans" w:hAnsi="Merriweather Sans"/>
                <w:color w:val="auto"/>
              </w:rPr>
            </w:pPr>
            <w:r w:rsidRPr="00621655">
              <w:rPr>
                <w:rFonts w:ascii="Merriweather Sans" w:hAnsi="Merriweather Sans"/>
                <w:color w:val="auto"/>
              </w:rPr>
              <w:t xml:space="preserve">Recogida o entrega de </w:t>
            </w:r>
            <w:r w:rsidR="00E96BA0" w:rsidRPr="00621655">
              <w:rPr>
                <w:rFonts w:ascii="Merriweather Sans" w:hAnsi="Merriweather Sans"/>
                <w:color w:val="auto"/>
              </w:rPr>
              <w:t>contenedores</w:t>
            </w:r>
            <w:r w:rsidRPr="00621655">
              <w:rPr>
                <w:rFonts w:ascii="Merriweather Sans" w:hAnsi="Merriweather Sans"/>
                <w:color w:val="auto"/>
              </w:rPr>
              <w:t xml:space="preserve"> bajo pedidos de actividades, verbenas, poda, u otros servicios del </w:t>
            </w:r>
            <w:r w:rsidR="00AF269C" w:rsidRPr="00621655">
              <w:rPr>
                <w:rFonts w:ascii="Merriweather Sans" w:hAnsi="Merriweather Sans"/>
                <w:color w:val="auto"/>
              </w:rPr>
              <w:t>ayuntamiento</w:t>
            </w:r>
            <w:r w:rsidRPr="00621655">
              <w:rPr>
                <w:rFonts w:ascii="Merriweather Sans" w:hAnsi="Merriweather Sans"/>
                <w:color w:val="auto"/>
              </w:rPr>
              <w:t>.</w:t>
            </w:r>
          </w:p>
          <w:p w14:paraId="726FE956" w14:textId="432532CF" w:rsidR="006B2902" w:rsidRPr="00621655" w:rsidRDefault="006B2902" w:rsidP="006B2902">
            <w:pPr>
              <w:numPr>
                <w:ilvl w:val="0"/>
                <w:numId w:val="31"/>
              </w:numPr>
              <w:ind w:left="0" w:hanging="360"/>
              <w:rPr>
                <w:rFonts w:ascii="Merriweather Sans" w:hAnsi="Merriweather Sans"/>
                <w:color w:val="auto"/>
              </w:rPr>
            </w:pPr>
            <w:r w:rsidRPr="00621655">
              <w:rPr>
                <w:rFonts w:ascii="Merriweather Sans" w:hAnsi="Merriweather Sans"/>
                <w:color w:val="auto"/>
              </w:rPr>
              <w:t xml:space="preserve">Limpieza de los </w:t>
            </w:r>
            <w:r w:rsidR="00E96BA0" w:rsidRPr="00621655">
              <w:rPr>
                <w:rFonts w:ascii="Merriweather Sans" w:hAnsi="Merriweather Sans"/>
                <w:color w:val="auto"/>
              </w:rPr>
              <w:t>contenedores</w:t>
            </w:r>
            <w:r w:rsidRPr="00621655">
              <w:rPr>
                <w:rFonts w:ascii="Merriweather Sans" w:hAnsi="Merriweather Sans"/>
                <w:color w:val="auto"/>
              </w:rPr>
              <w:t xml:space="preserve"> de préstamo o rotación (limpieza </w:t>
            </w:r>
            <w:r w:rsidR="00975B55" w:rsidRPr="00621655">
              <w:rPr>
                <w:rFonts w:ascii="Merriweather Sans" w:hAnsi="Merriweather Sans"/>
                <w:color w:val="auto"/>
              </w:rPr>
              <w:t xml:space="preserve">de </w:t>
            </w:r>
            <w:r w:rsidR="00E96BA0" w:rsidRPr="00621655">
              <w:rPr>
                <w:rFonts w:ascii="Merriweather Sans" w:hAnsi="Merriweather Sans"/>
                <w:color w:val="auto"/>
              </w:rPr>
              <w:t>contenedores</w:t>
            </w:r>
            <w:r w:rsidRPr="00621655">
              <w:rPr>
                <w:rFonts w:ascii="Merriweather Sans" w:hAnsi="Merriweather Sans"/>
                <w:color w:val="auto"/>
              </w:rPr>
              <w:t xml:space="preserve">, mercado, mercado semanal, orgánica </w:t>
            </w:r>
            <w:r w:rsidR="00975B55" w:rsidRPr="00621655">
              <w:rPr>
                <w:rFonts w:ascii="Merriweather Sans" w:hAnsi="Merriweather Sans"/>
                <w:color w:val="auto"/>
              </w:rPr>
              <w:t>d</w:t>
            </w:r>
            <w:r w:rsidRPr="00621655">
              <w:rPr>
                <w:rFonts w:ascii="Merriweather Sans" w:hAnsi="Merriweather Sans"/>
                <w:color w:val="auto"/>
              </w:rPr>
              <w:t>e edificios municipales, etc.).</w:t>
            </w:r>
          </w:p>
          <w:p w14:paraId="4A578C31" w14:textId="0596549D" w:rsidR="006B2902" w:rsidRPr="00621655" w:rsidRDefault="006B2902" w:rsidP="007A4590">
            <w:pPr>
              <w:spacing w:after="0" w:line="259" w:lineRule="auto"/>
              <w:ind w:left="4" w:firstLine="0"/>
              <w:rPr>
                <w:rFonts w:ascii="Merriweather Sans" w:hAnsi="Merriweather Sans"/>
                <w:color w:val="auto"/>
              </w:rPr>
            </w:pPr>
            <w:r w:rsidRPr="00621655">
              <w:rPr>
                <w:rFonts w:ascii="Merriweather Sans" w:hAnsi="Merriweather Sans"/>
                <w:color w:val="auto"/>
              </w:rPr>
              <w:t>Retirada de los residuos de</w:t>
            </w:r>
            <w:r w:rsidR="00975B55" w:rsidRPr="00621655">
              <w:rPr>
                <w:rFonts w:ascii="Merriweather Sans" w:hAnsi="Merriweather Sans"/>
                <w:color w:val="auto"/>
              </w:rPr>
              <w:t>l</w:t>
            </w:r>
            <w:r w:rsidRPr="00621655">
              <w:rPr>
                <w:rFonts w:ascii="Merriweather Sans" w:hAnsi="Merriweather Sans"/>
                <w:color w:val="auto"/>
              </w:rPr>
              <w:t xml:space="preserve"> </w:t>
            </w:r>
            <w:r w:rsidR="00D94214" w:rsidRPr="00621655">
              <w:rPr>
                <w:rFonts w:ascii="Merriweather Sans" w:hAnsi="Merriweather Sans"/>
                <w:color w:val="auto"/>
              </w:rPr>
              <w:t>mini punto</w:t>
            </w:r>
            <w:r w:rsidR="000511FF" w:rsidRPr="00621655">
              <w:rPr>
                <w:rFonts w:ascii="Merriweather Sans" w:hAnsi="Merriweather Sans"/>
                <w:color w:val="auto"/>
              </w:rPr>
              <w:t xml:space="preserve"> limpio</w:t>
            </w:r>
            <w:r w:rsidR="00822857" w:rsidRPr="00621655">
              <w:rPr>
                <w:rFonts w:ascii="Merriweather Sans" w:hAnsi="Merriweather Sans"/>
                <w:color w:val="auto"/>
              </w:rPr>
              <w:t xml:space="preserve"> del municipio</w:t>
            </w:r>
            <w:r w:rsidRPr="00621655">
              <w:rPr>
                <w:rFonts w:ascii="Merriweather Sans" w:hAnsi="Merriweather Sans"/>
                <w:color w:val="auto"/>
              </w:rPr>
              <w:t xml:space="preserve"> y traslado a</w:t>
            </w:r>
            <w:r w:rsidR="000511FF" w:rsidRPr="00621655">
              <w:rPr>
                <w:rFonts w:ascii="Merriweather Sans" w:hAnsi="Merriweather Sans"/>
                <w:color w:val="auto"/>
              </w:rPr>
              <w:t>l punto limpio</w:t>
            </w:r>
            <w:r w:rsidRPr="00621655">
              <w:rPr>
                <w:rFonts w:ascii="Merriweather Sans" w:hAnsi="Merriweather Sans"/>
                <w:color w:val="auto"/>
              </w:rPr>
              <w:t xml:space="preserve"> municipal</w:t>
            </w:r>
            <w:r w:rsidR="00975B55" w:rsidRPr="00621655">
              <w:rPr>
                <w:rFonts w:ascii="Merriweather Sans" w:hAnsi="Merriweather Sans"/>
                <w:color w:val="auto"/>
              </w:rPr>
              <w:t>.</w:t>
            </w:r>
          </w:p>
        </w:tc>
      </w:tr>
    </w:tbl>
    <w:p w14:paraId="651C66C9" w14:textId="77777777" w:rsidR="006B2902" w:rsidRPr="00621655" w:rsidRDefault="006B2902" w:rsidP="006B2902">
      <w:pPr>
        <w:rPr>
          <w:rFonts w:ascii="Merriweather Sans" w:hAnsi="Merriweather Sans"/>
          <w:color w:val="auto"/>
          <w:sz w:val="22"/>
        </w:rPr>
      </w:pPr>
    </w:p>
    <w:tbl>
      <w:tblPr>
        <w:tblW w:w="10090" w:type="dxa"/>
        <w:tblInd w:w="9" w:type="dxa"/>
        <w:tblCellMar>
          <w:left w:w="44" w:type="dxa"/>
          <w:right w:w="7" w:type="dxa"/>
        </w:tblCellMar>
        <w:tblLook w:val="04A0" w:firstRow="1" w:lastRow="0" w:firstColumn="1" w:lastColumn="0" w:noHBand="0" w:noVBand="1"/>
      </w:tblPr>
      <w:tblGrid>
        <w:gridCol w:w="1689"/>
        <w:gridCol w:w="36"/>
        <w:gridCol w:w="8108"/>
        <w:gridCol w:w="333"/>
      </w:tblGrid>
      <w:tr w:rsidR="006B2902" w:rsidRPr="00621655" w14:paraId="1AE9C603" w14:textId="77777777" w:rsidTr="009577FE">
        <w:trPr>
          <w:gridAfter w:val="1"/>
          <w:wAfter w:w="333" w:type="dxa"/>
          <w:trHeight w:val="829"/>
        </w:trPr>
        <w:tc>
          <w:tcPr>
            <w:tcW w:w="1649" w:type="dxa"/>
            <w:gridSpan w:val="2"/>
            <w:tcBorders>
              <w:top w:val="single" w:sz="12" w:space="0" w:color="FFFFFF"/>
              <w:left w:val="single" w:sz="12" w:space="0" w:color="FFFFFF"/>
              <w:bottom w:val="single" w:sz="12" w:space="0" w:color="FFFFFF"/>
              <w:right w:val="single" w:sz="12" w:space="0" w:color="FFFFFF"/>
            </w:tcBorders>
            <w:shd w:val="clear" w:color="auto" w:fill="F2F2F2"/>
            <w:vAlign w:val="center"/>
          </w:tcPr>
          <w:p w14:paraId="0DA009DC" w14:textId="2BC4798F" w:rsidR="006B2902" w:rsidRPr="00621655" w:rsidRDefault="006B2902" w:rsidP="007A4590">
            <w:pPr>
              <w:spacing w:after="0" w:line="259" w:lineRule="auto"/>
              <w:ind w:left="22" w:firstLine="0"/>
              <w:jc w:val="left"/>
              <w:rPr>
                <w:rFonts w:ascii="Merriweather Sans" w:hAnsi="Merriweather Sans"/>
                <w:b/>
                <w:color w:val="auto"/>
              </w:rPr>
            </w:pPr>
            <w:r w:rsidRPr="00621655">
              <w:rPr>
                <w:rFonts w:ascii="Merriweather Sans" w:hAnsi="Merriweather Sans"/>
                <w:b/>
                <w:color w:val="auto"/>
              </w:rPr>
              <w:t xml:space="preserve">ÁMBITO </w:t>
            </w:r>
            <w:r w:rsidR="0041087D" w:rsidRPr="00621655">
              <w:rPr>
                <w:rFonts w:ascii="Merriweather Sans" w:hAnsi="Merriweather Sans"/>
                <w:b/>
                <w:color w:val="auto"/>
              </w:rPr>
              <w:t>DE LA RECOGIDA</w:t>
            </w:r>
          </w:p>
        </w:tc>
        <w:tc>
          <w:tcPr>
            <w:tcW w:w="8108" w:type="dxa"/>
            <w:tcBorders>
              <w:top w:val="single" w:sz="2" w:space="0" w:color="F2F2F2"/>
              <w:left w:val="single" w:sz="12" w:space="0" w:color="FFFFFF"/>
              <w:bottom w:val="single" w:sz="2" w:space="0" w:color="DADADB"/>
              <w:right w:val="single" w:sz="12" w:space="0" w:color="FFFFFF"/>
            </w:tcBorders>
            <w:shd w:val="clear" w:color="auto" w:fill="F2F2F2"/>
          </w:tcPr>
          <w:p w14:paraId="4FA6F26C" w14:textId="77777777" w:rsidR="006B2902" w:rsidRPr="00621655" w:rsidRDefault="006B2902" w:rsidP="007A4590">
            <w:pPr>
              <w:spacing w:after="0" w:line="259" w:lineRule="auto"/>
              <w:ind w:left="2" w:right="54" w:firstLine="0"/>
              <w:rPr>
                <w:rFonts w:ascii="Merriweather Sans" w:hAnsi="Merriweather Sans"/>
                <w:color w:val="auto"/>
              </w:rPr>
            </w:pPr>
          </w:p>
          <w:p w14:paraId="52AEE73C" w14:textId="1AD506DA" w:rsidR="006B2902" w:rsidRPr="00621655" w:rsidRDefault="006B2902" w:rsidP="007A4590">
            <w:pPr>
              <w:spacing w:after="0" w:line="259" w:lineRule="auto"/>
              <w:ind w:left="2" w:right="54" w:firstLine="0"/>
              <w:rPr>
                <w:rFonts w:ascii="Merriweather Sans" w:hAnsi="Merriweather Sans"/>
                <w:color w:val="auto"/>
              </w:rPr>
            </w:pPr>
            <w:r w:rsidRPr="00621655">
              <w:rPr>
                <w:rFonts w:ascii="Merriweather Sans" w:hAnsi="Merriweather Sans"/>
                <w:color w:val="auto"/>
              </w:rPr>
              <w:t xml:space="preserve">Término </w:t>
            </w:r>
            <w:r w:rsidR="00975B55" w:rsidRPr="00621655">
              <w:rPr>
                <w:rFonts w:ascii="Merriweather Sans" w:hAnsi="Merriweather Sans"/>
                <w:color w:val="auto"/>
              </w:rPr>
              <w:t>m</w:t>
            </w:r>
            <w:r w:rsidRPr="00621655">
              <w:rPr>
                <w:rFonts w:ascii="Merriweather Sans" w:hAnsi="Merriweather Sans"/>
                <w:color w:val="auto"/>
              </w:rPr>
              <w:t>unicipal de Ripollet</w:t>
            </w:r>
          </w:p>
        </w:tc>
      </w:tr>
      <w:tr w:rsidR="006B2902" w:rsidRPr="00621655" w14:paraId="3AD46930" w14:textId="77777777" w:rsidTr="009577FE">
        <w:trPr>
          <w:gridAfter w:val="1"/>
          <w:wAfter w:w="333" w:type="dxa"/>
          <w:trHeight w:val="559"/>
        </w:trPr>
        <w:tc>
          <w:tcPr>
            <w:tcW w:w="1649" w:type="dxa"/>
            <w:gridSpan w:val="2"/>
            <w:tcBorders>
              <w:top w:val="single" w:sz="12" w:space="0" w:color="FFFFFF"/>
              <w:left w:val="single" w:sz="12" w:space="0" w:color="FFFFFF"/>
              <w:bottom w:val="single" w:sz="12" w:space="0" w:color="FFFFFF"/>
              <w:right w:val="single" w:sz="12" w:space="0" w:color="FFFFFF"/>
            </w:tcBorders>
            <w:shd w:val="clear" w:color="auto" w:fill="DADADB"/>
          </w:tcPr>
          <w:p w14:paraId="155E1312" w14:textId="77777777" w:rsidR="006B2902" w:rsidRPr="00621655" w:rsidRDefault="006B2902" w:rsidP="007A4590">
            <w:pPr>
              <w:spacing w:after="0" w:line="259" w:lineRule="auto"/>
              <w:ind w:left="22" w:firstLine="0"/>
              <w:jc w:val="left"/>
              <w:rPr>
                <w:rFonts w:ascii="Merriweather Sans" w:hAnsi="Merriweather Sans"/>
                <w:b/>
                <w:color w:val="auto"/>
              </w:rPr>
            </w:pPr>
          </w:p>
          <w:p w14:paraId="550E52EF" w14:textId="77777777" w:rsidR="006B2902" w:rsidRPr="00621655" w:rsidRDefault="006B2902" w:rsidP="007A4590">
            <w:pPr>
              <w:spacing w:after="0" w:line="259" w:lineRule="auto"/>
              <w:ind w:left="22" w:firstLine="0"/>
              <w:jc w:val="left"/>
              <w:rPr>
                <w:rFonts w:ascii="Merriweather Sans" w:hAnsi="Merriweather Sans"/>
                <w:b/>
                <w:color w:val="auto"/>
              </w:rPr>
            </w:pPr>
          </w:p>
          <w:p w14:paraId="219079E9" w14:textId="77777777" w:rsidR="006B2902" w:rsidRPr="00621655" w:rsidRDefault="006B2902" w:rsidP="007A4590">
            <w:pPr>
              <w:spacing w:after="0" w:line="259" w:lineRule="auto"/>
              <w:ind w:left="22" w:firstLine="0"/>
              <w:jc w:val="left"/>
              <w:rPr>
                <w:rFonts w:ascii="Merriweather Sans" w:hAnsi="Merriweather Sans"/>
                <w:b/>
                <w:color w:val="auto"/>
              </w:rPr>
            </w:pPr>
            <w:r w:rsidRPr="00621655">
              <w:rPr>
                <w:rFonts w:ascii="Merriweather Sans" w:hAnsi="Merriweather Sans"/>
                <w:b/>
                <w:color w:val="auto"/>
              </w:rPr>
              <w:t>FRACCIONES A RECOGER</w:t>
            </w:r>
          </w:p>
        </w:tc>
        <w:tc>
          <w:tcPr>
            <w:tcW w:w="8108" w:type="dxa"/>
            <w:tcBorders>
              <w:top w:val="single" w:sz="2" w:space="0" w:color="DADADB"/>
              <w:left w:val="single" w:sz="12" w:space="0" w:color="FFFFFF"/>
              <w:bottom w:val="single" w:sz="2" w:space="0" w:color="F2F2F2"/>
              <w:right w:val="nil"/>
            </w:tcBorders>
            <w:shd w:val="clear" w:color="auto" w:fill="DADADB"/>
            <w:vAlign w:val="center"/>
          </w:tcPr>
          <w:p w14:paraId="3EA1A661" w14:textId="77AF2505" w:rsidR="006B2902" w:rsidRPr="00621655" w:rsidRDefault="006B2902" w:rsidP="009324AE">
            <w:pPr>
              <w:spacing w:after="0" w:line="259" w:lineRule="auto"/>
              <w:jc w:val="left"/>
              <w:rPr>
                <w:rFonts w:ascii="Merriweather Sans" w:hAnsi="Merriweather Sans"/>
                <w:color w:val="auto"/>
              </w:rPr>
            </w:pPr>
            <w:r w:rsidRPr="00621655">
              <w:rPr>
                <w:rFonts w:ascii="Merriweather Sans" w:hAnsi="Merriweather Sans"/>
                <w:color w:val="auto"/>
              </w:rPr>
              <w:t>-Fracción envases</w:t>
            </w:r>
            <w:r w:rsidR="00975B55" w:rsidRPr="00621655">
              <w:rPr>
                <w:rFonts w:ascii="Merriweather Sans" w:hAnsi="Merriweather Sans"/>
                <w:color w:val="auto"/>
              </w:rPr>
              <w:t>.</w:t>
            </w:r>
          </w:p>
          <w:p w14:paraId="5A789CB2" w14:textId="7974A22C" w:rsidR="006B2902" w:rsidRPr="00621655" w:rsidRDefault="006B2902" w:rsidP="009324AE">
            <w:pPr>
              <w:spacing w:after="0"/>
              <w:rPr>
                <w:rFonts w:ascii="Merriweather Sans" w:hAnsi="Merriweather Sans"/>
                <w:color w:val="auto"/>
              </w:rPr>
            </w:pPr>
            <w:r w:rsidRPr="00621655">
              <w:rPr>
                <w:rFonts w:ascii="Merriweather Sans" w:hAnsi="Merriweather Sans"/>
                <w:color w:val="auto"/>
              </w:rPr>
              <w:t>-Fracción orgánica o FORM.</w:t>
            </w:r>
          </w:p>
          <w:p w14:paraId="6020411D" w14:textId="152C37EA" w:rsidR="006B2902" w:rsidRPr="00621655" w:rsidRDefault="006B2902" w:rsidP="009324AE">
            <w:pPr>
              <w:spacing w:after="0"/>
              <w:rPr>
                <w:rFonts w:ascii="Merriweather Sans" w:hAnsi="Merriweather Sans"/>
                <w:color w:val="auto"/>
              </w:rPr>
            </w:pPr>
            <w:r w:rsidRPr="00621655">
              <w:rPr>
                <w:rFonts w:ascii="Merriweather Sans" w:hAnsi="Merriweather Sans"/>
                <w:color w:val="auto"/>
              </w:rPr>
              <w:t xml:space="preserve">-Fracción </w:t>
            </w:r>
            <w:r w:rsidR="00F852C5" w:rsidRPr="00621655">
              <w:rPr>
                <w:rFonts w:ascii="Merriweather Sans" w:hAnsi="Merriweather Sans"/>
                <w:color w:val="auto"/>
              </w:rPr>
              <w:t>resto</w:t>
            </w:r>
            <w:r w:rsidR="00975B55" w:rsidRPr="00621655">
              <w:rPr>
                <w:rFonts w:ascii="Merriweather Sans" w:hAnsi="Merriweather Sans"/>
                <w:color w:val="auto"/>
              </w:rPr>
              <w:t>.</w:t>
            </w:r>
          </w:p>
          <w:p w14:paraId="506ED751" w14:textId="5C69D2AA" w:rsidR="006B2902" w:rsidRPr="00621655" w:rsidRDefault="006B2902" w:rsidP="009324AE">
            <w:pPr>
              <w:spacing w:after="0"/>
              <w:rPr>
                <w:rFonts w:ascii="Merriweather Sans" w:hAnsi="Merriweather Sans"/>
                <w:color w:val="auto"/>
              </w:rPr>
            </w:pPr>
            <w:r w:rsidRPr="00621655">
              <w:rPr>
                <w:rFonts w:ascii="Merriweather Sans" w:hAnsi="Merriweather Sans"/>
                <w:color w:val="auto"/>
              </w:rPr>
              <w:t>-Fracción papel-cartón</w:t>
            </w:r>
            <w:r w:rsidR="00975B55" w:rsidRPr="00621655">
              <w:rPr>
                <w:rFonts w:ascii="Merriweather Sans" w:hAnsi="Merriweather Sans"/>
                <w:color w:val="auto"/>
              </w:rPr>
              <w:t>.</w:t>
            </w:r>
          </w:p>
          <w:p w14:paraId="474719D7" w14:textId="62C3A89C" w:rsidR="006B2902" w:rsidRPr="00621655" w:rsidRDefault="006B2902" w:rsidP="009324AE">
            <w:pPr>
              <w:tabs>
                <w:tab w:val="center" w:pos="1903"/>
                <w:tab w:val="center" w:pos="2801"/>
              </w:tabs>
              <w:ind w:firstLine="0"/>
              <w:jc w:val="left"/>
              <w:rPr>
                <w:rFonts w:ascii="Merriweather Sans" w:hAnsi="Merriweather Sans"/>
                <w:color w:val="auto"/>
              </w:rPr>
            </w:pPr>
            <w:r w:rsidRPr="00621655">
              <w:rPr>
                <w:rFonts w:ascii="Merriweather Sans" w:hAnsi="Merriweather Sans"/>
                <w:color w:val="auto"/>
              </w:rPr>
              <w:t>-Fracción vidrio</w:t>
            </w:r>
            <w:r w:rsidR="00975B55" w:rsidRPr="00621655">
              <w:rPr>
                <w:rFonts w:ascii="Merriweather Sans" w:hAnsi="Merriweather Sans"/>
                <w:color w:val="auto"/>
              </w:rPr>
              <w:t>.</w:t>
            </w:r>
          </w:p>
          <w:p w14:paraId="0DB717AA" w14:textId="2F76B29E" w:rsidR="006B2902" w:rsidRPr="00621655" w:rsidRDefault="006B2902" w:rsidP="009324AE">
            <w:pPr>
              <w:spacing w:after="52"/>
              <w:ind w:firstLine="0"/>
              <w:rPr>
                <w:rFonts w:ascii="Merriweather Sans" w:hAnsi="Merriweather Sans"/>
                <w:color w:val="auto"/>
              </w:rPr>
            </w:pPr>
            <w:r w:rsidRPr="00621655">
              <w:rPr>
                <w:rFonts w:ascii="Merriweather Sans" w:hAnsi="Merriweather Sans"/>
                <w:color w:val="auto"/>
              </w:rPr>
              <w:t>-Fracción voluminosos o poda.</w:t>
            </w:r>
          </w:p>
          <w:p w14:paraId="44137DF8" w14:textId="0728553F" w:rsidR="006B2902" w:rsidRPr="00621655" w:rsidRDefault="006B2902" w:rsidP="009324AE">
            <w:pPr>
              <w:spacing w:after="0" w:line="259" w:lineRule="auto"/>
              <w:ind w:firstLine="0"/>
              <w:jc w:val="left"/>
              <w:rPr>
                <w:rFonts w:ascii="Merriweather Sans" w:hAnsi="Merriweather Sans"/>
                <w:color w:val="auto"/>
              </w:rPr>
            </w:pPr>
            <w:r w:rsidRPr="00621655">
              <w:rPr>
                <w:rFonts w:ascii="Merriweather Sans" w:hAnsi="Merriweather Sans"/>
                <w:color w:val="auto"/>
              </w:rPr>
              <w:t>-Otros residuos abandonados</w:t>
            </w:r>
            <w:r w:rsidR="00975B55" w:rsidRPr="00621655">
              <w:rPr>
                <w:rFonts w:ascii="Merriweather Sans" w:hAnsi="Merriweather Sans"/>
                <w:color w:val="auto"/>
              </w:rPr>
              <w:t>.</w:t>
            </w:r>
          </w:p>
        </w:tc>
      </w:tr>
      <w:tr w:rsidR="006B2902" w:rsidRPr="00621655" w14:paraId="0F15F9A7" w14:textId="77777777" w:rsidTr="009577FE">
        <w:trPr>
          <w:gridAfter w:val="1"/>
          <w:wAfter w:w="333" w:type="dxa"/>
          <w:trHeight w:val="559"/>
        </w:trPr>
        <w:tc>
          <w:tcPr>
            <w:tcW w:w="1649" w:type="dxa"/>
            <w:gridSpan w:val="2"/>
            <w:tcBorders>
              <w:top w:val="single" w:sz="12" w:space="0" w:color="FFFFFF"/>
              <w:left w:val="single" w:sz="12" w:space="0" w:color="FFFFFF"/>
              <w:bottom w:val="single" w:sz="12" w:space="0" w:color="FFFFFF"/>
              <w:right w:val="single" w:sz="12" w:space="0" w:color="FFFFFF"/>
            </w:tcBorders>
            <w:shd w:val="clear" w:color="auto" w:fill="F2F2F2"/>
          </w:tcPr>
          <w:p w14:paraId="01D424F7" w14:textId="77777777" w:rsidR="006B2902" w:rsidRPr="00621655" w:rsidRDefault="006B2902" w:rsidP="007A4590">
            <w:pPr>
              <w:spacing w:after="0" w:line="259" w:lineRule="auto"/>
              <w:ind w:left="22" w:firstLine="0"/>
              <w:jc w:val="left"/>
              <w:rPr>
                <w:rFonts w:ascii="Merriweather Sans" w:hAnsi="Merriweather Sans"/>
                <w:b/>
                <w:color w:val="auto"/>
              </w:rPr>
            </w:pPr>
          </w:p>
          <w:p w14:paraId="429AD8FE" w14:textId="77777777" w:rsidR="006B2902" w:rsidRPr="00621655" w:rsidRDefault="006B2902" w:rsidP="007A4590">
            <w:pPr>
              <w:spacing w:after="0" w:line="259" w:lineRule="auto"/>
              <w:ind w:left="22" w:firstLine="0"/>
              <w:jc w:val="left"/>
              <w:rPr>
                <w:rFonts w:ascii="Merriweather Sans" w:hAnsi="Merriweather Sans"/>
                <w:b/>
                <w:color w:val="auto"/>
              </w:rPr>
            </w:pPr>
          </w:p>
          <w:p w14:paraId="49836A22" w14:textId="77777777" w:rsidR="006B2902" w:rsidRPr="00621655" w:rsidRDefault="006B2902" w:rsidP="007A4590">
            <w:pPr>
              <w:spacing w:after="0" w:line="259" w:lineRule="auto"/>
              <w:ind w:left="22" w:firstLine="0"/>
              <w:jc w:val="left"/>
              <w:rPr>
                <w:rFonts w:ascii="Merriweather Sans" w:hAnsi="Merriweather Sans"/>
                <w:b/>
                <w:color w:val="auto"/>
              </w:rPr>
            </w:pPr>
          </w:p>
          <w:p w14:paraId="518B6D5F" w14:textId="77777777" w:rsidR="006B2902" w:rsidRPr="00621655" w:rsidRDefault="006B2902" w:rsidP="007A4590">
            <w:pPr>
              <w:spacing w:after="0" w:line="259" w:lineRule="auto"/>
              <w:ind w:left="22" w:firstLine="0"/>
              <w:jc w:val="left"/>
              <w:rPr>
                <w:rFonts w:ascii="Merriweather Sans" w:hAnsi="Merriweather Sans"/>
                <w:b/>
                <w:color w:val="auto"/>
              </w:rPr>
            </w:pPr>
          </w:p>
          <w:p w14:paraId="6CEFB93D" w14:textId="6CFF8525" w:rsidR="006B2902" w:rsidRPr="00621655" w:rsidRDefault="00B41F32" w:rsidP="007A4590">
            <w:pPr>
              <w:spacing w:after="0" w:line="259" w:lineRule="auto"/>
              <w:ind w:left="22" w:firstLine="0"/>
              <w:jc w:val="left"/>
              <w:rPr>
                <w:rFonts w:ascii="Merriweather Sans" w:hAnsi="Merriweather Sans"/>
                <w:color w:val="auto"/>
              </w:rPr>
            </w:pPr>
            <w:r w:rsidRPr="00621655">
              <w:rPr>
                <w:rFonts w:ascii="Merriweather Sans" w:hAnsi="Merriweather Sans"/>
                <w:b/>
                <w:color w:val="auto"/>
              </w:rPr>
              <w:t>INSTRUCCIONES</w:t>
            </w:r>
            <w:r w:rsidR="006B2902" w:rsidRPr="00621655">
              <w:rPr>
                <w:rFonts w:ascii="Merriweather Sans" w:hAnsi="Merriweather Sans"/>
                <w:b/>
                <w:color w:val="auto"/>
              </w:rPr>
              <w:t xml:space="preserve"> DEL SERVICIO</w:t>
            </w:r>
          </w:p>
        </w:tc>
        <w:tc>
          <w:tcPr>
            <w:tcW w:w="8108" w:type="dxa"/>
            <w:tcBorders>
              <w:top w:val="single" w:sz="2" w:space="0" w:color="F2F2F2"/>
              <w:left w:val="single" w:sz="12" w:space="0" w:color="FFFFFF"/>
              <w:bottom w:val="single" w:sz="2" w:space="0" w:color="DADADB"/>
              <w:right w:val="single" w:sz="12" w:space="0" w:color="FFFFFF"/>
            </w:tcBorders>
            <w:shd w:val="clear" w:color="auto" w:fill="F2F2F2"/>
            <w:vAlign w:val="bottom"/>
          </w:tcPr>
          <w:tbl>
            <w:tblPr>
              <w:tblW w:w="0" w:type="auto"/>
              <w:tblBorders>
                <w:top w:val="nil"/>
                <w:left w:val="nil"/>
                <w:bottom w:val="nil"/>
                <w:right w:val="nil"/>
              </w:tblBorders>
              <w:tblLook w:val="0000" w:firstRow="0" w:lastRow="0" w:firstColumn="0" w:lastColumn="0" w:noHBand="0" w:noVBand="0"/>
            </w:tblPr>
            <w:tblGrid>
              <w:gridCol w:w="8057"/>
            </w:tblGrid>
            <w:tr w:rsidR="006B2902" w:rsidRPr="00621655" w14:paraId="636B0B29" w14:textId="77777777" w:rsidTr="007A4590">
              <w:trPr>
                <w:trHeight w:val="1335"/>
              </w:trPr>
              <w:tc>
                <w:tcPr>
                  <w:tcW w:w="0" w:type="auto"/>
                </w:tcPr>
                <w:p w14:paraId="43A2504C" w14:textId="5BF9824D" w:rsidR="006B2902" w:rsidRPr="00621655" w:rsidRDefault="00E563B0" w:rsidP="007A4590">
                  <w:pPr>
                    <w:keepNext/>
                    <w:keepLines/>
                    <w:autoSpaceDE w:val="0"/>
                    <w:autoSpaceDN w:val="0"/>
                    <w:adjustRightInd w:val="0"/>
                    <w:spacing w:after="0" w:line="240" w:lineRule="auto"/>
                    <w:ind w:left="0" w:firstLine="0"/>
                    <w:jc w:val="left"/>
                    <w:outlineLvl w:val="2"/>
                    <w:rPr>
                      <w:rFonts w:ascii="Merriweather Sans" w:eastAsiaTheme="minorEastAsia" w:hAnsi="Merriweather Sans"/>
                      <w:color w:val="auto"/>
                      <w:sz w:val="22"/>
                    </w:rPr>
                  </w:pPr>
                  <w:bookmarkStart w:id="55" w:name="_Toc45299550"/>
                  <w:bookmarkStart w:id="56" w:name="_Toc49189675"/>
                  <w:r w:rsidRPr="00621655">
                    <w:rPr>
                      <w:rFonts w:ascii="Merriweather Sans" w:eastAsiaTheme="minorEastAsia" w:hAnsi="Merriweather Sans"/>
                      <w:color w:val="auto"/>
                      <w:sz w:val="22"/>
                    </w:rPr>
                    <w:t>Protocolo de recogida de residuos abandonados:</w:t>
                  </w:r>
                  <w:bookmarkEnd w:id="55"/>
                  <w:bookmarkEnd w:id="56"/>
                </w:p>
                <w:p w14:paraId="44EF4641" w14:textId="3CB5A63A" w:rsidR="006B2902" w:rsidRPr="00621655" w:rsidRDefault="00E563B0" w:rsidP="007A4590">
                  <w:pPr>
                    <w:keepNext/>
                    <w:keepLines/>
                    <w:autoSpaceDE w:val="0"/>
                    <w:autoSpaceDN w:val="0"/>
                    <w:adjustRightInd w:val="0"/>
                    <w:spacing w:after="0" w:line="240" w:lineRule="auto"/>
                    <w:ind w:left="0" w:firstLine="0"/>
                    <w:jc w:val="left"/>
                    <w:outlineLvl w:val="2"/>
                    <w:rPr>
                      <w:rFonts w:ascii="Merriweather Sans" w:eastAsiaTheme="minorEastAsia" w:hAnsi="Merriweather Sans"/>
                      <w:color w:val="auto"/>
                      <w:sz w:val="22"/>
                    </w:rPr>
                  </w:pPr>
                  <w:bookmarkStart w:id="57" w:name="_Toc45299551"/>
                  <w:bookmarkStart w:id="58" w:name="_Toc49189676"/>
                  <w:r w:rsidRPr="00621655">
                    <w:rPr>
                      <w:rFonts w:ascii="Merriweather Sans" w:eastAsiaTheme="minorEastAsia" w:hAnsi="Merriweather Sans"/>
                      <w:color w:val="auto"/>
                      <w:sz w:val="22"/>
                    </w:rPr>
                    <w:t xml:space="preserve">1. Se detectará </w:t>
                  </w:r>
                  <w:r w:rsidR="00C01999" w:rsidRPr="00621655">
                    <w:rPr>
                      <w:rFonts w:ascii="Merriweather Sans" w:eastAsiaTheme="minorEastAsia" w:hAnsi="Merriweather Sans"/>
                      <w:color w:val="auto"/>
                      <w:sz w:val="22"/>
                    </w:rPr>
                    <w:t>el</w:t>
                  </w:r>
                  <w:r w:rsidRPr="00621655">
                    <w:rPr>
                      <w:rFonts w:ascii="Merriweather Sans" w:eastAsiaTheme="minorEastAsia" w:hAnsi="Merriweather Sans"/>
                      <w:color w:val="auto"/>
                      <w:sz w:val="22"/>
                    </w:rPr>
                    <w:t xml:space="preserve"> voluminoso o </w:t>
                  </w:r>
                  <w:r w:rsidR="00C01999" w:rsidRPr="00621655">
                    <w:rPr>
                      <w:rFonts w:ascii="Merriweather Sans" w:eastAsiaTheme="minorEastAsia" w:hAnsi="Merriweather Sans"/>
                      <w:color w:val="auto"/>
                      <w:sz w:val="22"/>
                    </w:rPr>
                    <w:t xml:space="preserve">la </w:t>
                  </w:r>
                  <w:r w:rsidRPr="00621655">
                    <w:rPr>
                      <w:rFonts w:ascii="Merriweather Sans" w:eastAsiaTheme="minorEastAsia" w:hAnsi="Merriweather Sans"/>
                      <w:color w:val="auto"/>
                      <w:sz w:val="22"/>
                    </w:rPr>
                    <w:t>bolsa abandonada, se abrirá una incidencia y se</w:t>
                  </w:r>
                  <w:r w:rsidR="009324AE" w:rsidRPr="00621655">
                    <w:rPr>
                      <w:rFonts w:ascii="Merriweather Sans" w:eastAsiaTheme="minorEastAsia" w:hAnsi="Merriweather Sans"/>
                      <w:color w:val="auto"/>
                      <w:sz w:val="22"/>
                    </w:rPr>
                    <w:t xml:space="preserve"> </w:t>
                  </w:r>
                  <w:r w:rsidRPr="00621655">
                    <w:rPr>
                      <w:rFonts w:ascii="Merriweather Sans" w:eastAsiaTheme="minorEastAsia" w:hAnsi="Merriweather Sans"/>
                      <w:color w:val="auto"/>
                      <w:sz w:val="22"/>
                    </w:rPr>
                    <w:t xml:space="preserve">adherirá </w:t>
                  </w:r>
                  <w:r w:rsidR="00453A8B" w:rsidRPr="00621655">
                    <w:rPr>
                      <w:rFonts w:ascii="Merriweather Sans" w:eastAsiaTheme="minorEastAsia" w:hAnsi="Merriweather Sans"/>
                      <w:color w:val="auto"/>
                      <w:sz w:val="22"/>
                    </w:rPr>
                    <w:t>un adhesivo</w:t>
                  </w:r>
                  <w:r w:rsidRPr="00621655">
                    <w:rPr>
                      <w:rFonts w:ascii="Merriweather Sans" w:eastAsiaTheme="minorEastAsia" w:hAnsi="Merriweather Sans"/>
                      <w:color w:val="auto"/>
                      <w:sz w:val="22"/>
                    </w:rPr>
                    <w:t xml:space="preserve"> </w:t>
                  </w:r>
                  <w:r w:rsidR="00C01999" w:rsidRPr="00621655">
                    <w:rPr>
                      <w:rFonts w:ascii="Merriweather Sans" w:eastAsiaTheme="minorEastAsia" w:hAnsi="Merriweather Sans"/>
                      <w:color w:val="auto"/>
                      <w:sz w:val="22"/>
                    </w:rPr>
                    <w:t xml:space="preserve">indicativo </w:t>
                  </w:r>
                  <w:r w:rsidRPr="00621655">
                    <w:rPr>
                      <w:rFonts w:ascii="Merriweather Sans" w:eastAsiaTheme="minorEastAsia" w:hAnsi="Merriweather Sans"/>
                      <w:color w:val="auto"/>
                      <w:sz w:val="22"/>
                    </w:rPr>
                    <w:t>de material mal gestionado.</w:t>
                  </w:r>
                  <w:bookmarkEnd w:id="57"/>
                  <w:bookmarkEnd w:id="58"/>
                </w:p>
                <w:p w14:paraId="2A6712DE" w14:textId="65915302" w:rsidR="006B2902" w:rsidRPr="00621655" w:rsidRDefault="00E563B0" w:rsidP="007A4590">
                  <w:pPr>
                    <w:keepNext/>
                    <w:keepLines/>
                    <w:autoSpaceDE w:val="0"/>
                    <w:autoSpaceDN w:val="0"/>
                    <w:adjustRightInd w:val="0"/>
                    <w:spacing w:after="0" w:line="240" w:lineRule="auto"/>
                    <w:ind w:left="0" w:firstLine="0"/>
                    <w:jc w:val="left"/>
                    <w:outlineLvl w:val="2"/>
                    <w:rPr>
                      <w:rFonts w:ascii="Merriweather Sans" w:eastAsiaTheme="minorEastAsia" w:hAnsi="Merriweather Sans"/>
                      <w:color w:val="auto"/>
                      <w:sz w:val="22"/>
                    </w:rPr>
                  </w:pPr>
                  <w:bookmarkStart w:id="59" w:name="_Toc45299552"/>
                  <w:bookmarkStart w:id="60" w:name="_Toc49189677"/>
                  <w:r w:rsidRPr="00621655">
                    <w:rPr>
                      <w:rFonts w:ascii="Merriweather Sans" w:eastAsiaTheme="minorEastAsia" w:hAnsi="Merriweather Sans"/>
                      <w:color w:val="auto"/>
                      <w:sz w:val="22"/>
                    </w:rPr>
                    <w:t xml:space="preserve">2. El </w:t>
                  </w:r>
                  <w:r w:rsidR="00AF269C" w:rsidRPr="00621655">
                    <w:rPr>
                      <w:rFonts w:ascii="Merriweather Sans" w:eastAsiaTheme="minorEastAsia" w:hAnsi="Merriweather Sans"/>
                      <w:color w:val="auto"/>
                      <w:sz w:val="22"/>
                    </w:rPr>
                    <w:t>ayuntamiento</w:t>
                  </w:r>
                  <w:r w:rsidRPr="00621655">
                    <w:rPr>
                      <w:rFonts w:ascii="Merriweather Sans" w:eastAsiaTheme="minorEastAsia" w:hAnsi="Merriweather Sans"/>
                      <w:color w:val="auto"/>
                      <w:sz w:val="22"/>
                    </w:rPr>
                    <w:t xml:space="preserve"> decidirá el tiempo de permanencia del residuo </w:t>
                  </w:r>
                  <w:r w:rsidR="006C4E92" w:rsidRPr="00621655">
                    <w:rPr>
                      <w:rFonts w:ascii="Merriweather Sans" w:eastAsiaTheme="minorEastAsia" w:hAnsi="Merriweather Sans"/>
                      <w:color w:val="auto"/>
                      <w:sz w:val="22"/>
                    </w:rPr>
                    <w:t>en la vía</w:t>
                  </w:r>
                  <w:r w:rsidRPr="00621655">
                    <w:rPr>
                      <w:rFonts w:ascii="Merriweather Sans" w:eastAsiaTheme="minorEastAsia" w:hAnsi="Merriweather Sans"/>
                      <w:color w:val="auto"/>
                      <w:sz w:val="22"/>
                    </w:rPr>
                    <w:t xml:space="preserve"> pública como medida indicadora de comportamiento inacepta</w:t>
                  </w:r>
                  <w:r w:rsidR="00C01999" w:rsidRPr="00621655">
                    <w:rPr>
                      <w:rFonts w:ascii="Merriweather Sans" w:eastAsiaTheme="minorEastAsia" w:hAnsi="Merriweather Sans"/>
                      <w:color w:val="auto"/>
                      <w:sz w:val="22"/>
                    </w:rPr>
                    <w:t>do</w:t>
                  </w:r>
                  <w:r w:rsidRPr="00621655">
                    <w:rPr>
                      <w:rFonts w:ascii="Merriweather Sans" w:eastAsiaTheme="minorEastAsia" w:hAnsi="Merriweather Sans"/>
                      <w:color w:val="auto"/>
                      <w:sz w:val="22"/>
                    </w:rPr>
                    <w:t>.</w:t>
                  </w:r>
                  <w:bookmarkEnd w:id="59"/>
                  <w:bookmarkEnd w:id="60"/>
                </w:p>
                <w:p w14:paraId="4F4B8DAA" w14:textId="2FF70B7E" w:rsidR="006B2902" w:rsidRPr="00621655" w:rsidRDefault="00E563B0" w:rsidP="007A4590">
                  <w:pPr>
                    <w:keepNext/>
                    <w:keepLines/>
                    <w:autoSpaceDE w:val="0"/>
                    <w:autoSpaceDN w:val="0"/>
                    <w:adjustRightInd w:val="0"/>
                    <w:spacing w:after="0" w:line="240" w:lineRule="auto"/>
                    <w:ind w:left="0" w:firstLine="0"/>
                    <w:jc w:val="left"/>
                    <w:outlineLvl w:val="2"/>
                    <w:rPr>
                      <w:rFonts w:ascii="Merriweather Sans" w:eastAsiaTheme="minorEastAsia" w:hAnsi="Merriweather Sans"/>
                      <w:color w:val="auto"/>
                      <w:sz w:val="22"/>
                    </w:rPr>
                  </w:pPr>
                  <w:bookmarkStart w:id="61" w:name="_Toc45299553"/>
                  <w:bookmarkStart w:id="62" w:name="_Toc49189678"/>
                  <w:r w:rsidRPr="00621655">
                    <w:rPr>
                      <w:rFonts w:ascii="Merriweather Sans" w:eastAsiaTheme="minorEastAsia" w:hAnsi="Merriweather Sans"/>
                      <w:color w:val="auto"/>
                      <w:sz w:val="22"/>
                    </w:rPr>
                    <w:t>3. Cuando haya pasado el tiempo de permanencia establecido, se recogerá</w:t>
                  </w:r>
                  <w:r w:rsidR="00C01999" w:rsidRPr="00621655">
                    <w:rPr>
                      <w:rFonts w:ascii="Merriweather Sans" w:eastAsiaTheme="minorEastAsia" w:hAnsi="Merriweather Sans"/>
                      <w:color w:val="auto"/>
                      <w:sz w:val="22"/>
                    </w:rPr>
                    <w:t>n</w:t>
                  </w:r>
                  <w:r w:rsidRPr="00621655">
                    <w:rPr>
                      <w:rFonts w:ascii="Merriweather Sans" w:eastAsiaTheme="minorEastAsia" w:hAnsi="Merriweather Sans"/>
                      <w:color w:val="auto"/>
                      <w:sz w:val="22"/>
                    </w:rPr>
                    <w:t xml:space="preserve"> los residuos detectados y se reservarán (en </w:t>
                  </w:r>
                  <w:r w:rsidR="00C01999" w:rsidRPr="00621655">
                    <w:rPr>
                      <w:rFonts w:ascii="Merriweather Sans" w:eastAsiaTheme="minorEastAsia" w:hAnsi="Merriweather Sans"/>
                      <w:color w:val="auto"/>
                      <w:sz w:val="22"/>
                    </w:rPr>
                    <w:t xml:space="preserve">el </w:t>
                  </w:r>
                  <w:r w:rsidRPr="00621655">
                    <w:rPr>
                      <w:rFonts w:ascii="Merriweather Sans" w:eastAsiaTheme="minorEastAsia" w:hAnsi="Merriweather Sans"/>
                      <w:color w:val="auto"/>
                      <w:sz w:val="22"/>
                    </w:rPr>
                    <w:t>caso de bolsas abandonadas siempre que no hayan sido detectadas anteriormente por el servicio de informadores ambientales) para que el servicio de informadores ambientales</w:t>
                  </w:r>
                  <w:r w:rsidR="009324AE" w:rsidRPr="00621655">
                    <w:rPr>
                      <w:rFonts w:ascii="Merriweather Sans" w:eastAsiaTheme="minorEastAsia" w:hAnsi="Merriweather Sans"/>
                      <w:color w:val="auto"/>
                      <w:sz w:val="22"/>
                    </w:rPr>
                    <w:t xml:space="preserve"> </w:t>
                  </w:r>
                  <w:r w:rsidRPr="00621655">
                    <w:rPr>
                      <w:rFonts w:ascii="Merriweather Sans" w:eastAsiaTheme="minorEastAsia" w:hAnsi="Merriweather Sans"/>
                      <w:color w:val="auto"/>
                      <w:sz w:val="22"/>
                    </w:rPr>
                    <w:t>pueda realizar inspección.</w:t>
                  </w:r>
                  <w:bookmarkEnd w:id="61"/>
                  <w:bookmarkEnd w:id="62"/>
                </w:p>
                <w:p w14:paraId="20868362" w14:textId="77777777" w:rsidR="006B2902" w:rsidRPr="00621655" w:rsidRDefault="006B2902" w:rsidP="007A4590">
                  <w:pPr>
                    <w:autoSpaceDE w:val="0"/>
                    <w:autoSpaceDN w:val="0"/>
                    <w:adjustRightInd w:val="0"/>
                    <w:spacing w:after="0" w:line="240" w:lineRule="auto"/>
                    <w:ind w:left="0" w:firstLine="0"/>
                    <w:jc w:val="left"/>
                    <w:rPr>
                      <w:rFonts w:eastAsiaTheme="minorEastAsia"/>
                      <w:color w:val="auto"/>
                      <w:szCs w:val="20"/>
                    </w:rPr>
                  </w:pPr>
                </w:p>
              </w:tc>
            </w:tr>
          </w:tbl>
          <w:p w14:paraId="1C980574" w14:textId="77777777" w:rsidR="006B2902" w:rsidRPr="00621655" w:rsidRDefault="006B2902" w:rsidP="007A4590">
            <w:pPr>
              <w:spacing w:after="0" w:line="259" w:lineRule="auto"/>
              <w:ind w:left="2" w:firstLine="0"/>
              <w:jc w:val="left"/>
              <w:rPr>
                <w:rFonts w:ascii="Merriweather Sans" w:hAnsi="Merriweather Sans"/>
                <w:color w:val="auto"/>
              </w:rPr>
            </w:pPr>
          </w:p>
        </w:tc>
      </w:tr>
      <w:tr w:rsidR="006B2902" w:rsidRPr="00621655" w14:paraId="4D70884A" w14:textId="77777777" w:rsidTr="009577FE">
        <w:trPr>
          <w:trHeight w:val="555"/>
        </w:trPr>
        <w:tc>
          <w:tcPr>
            <w:tcW w:w="1613" w:type="dxa"/>
            <w:tcBorders>
              <w:top w:val="single" w:sz="12" w:space="0" w:color="FFFFFF"/>
              <w:left w:val="single" w:sz="12" w:space="0" w:color="FFFFFF"/>
              <w:bottom w:val="single" w:sz="12" w:space="0" w:color="FFFFFF"/>
              <w:right w:val="single" w:sz="12" w:space="0" w:color="FFFFFF"/>
            </w:tcBorders>
            <w:shd w:val="clear" w:color="auto" w:fill="DADADB"/>
          </w:tcPr>
          <w:p w14:paraId="1CD8DF97" w14:textId="37BC11AA" w:rsidR="006B2902" w:rsidRPr="00621655" w:rsidRDefault="006B2902" w:rsidP="007A4590">
            <w:pPr>
              <w:spacing w:after="0" w:line="259" w:lineRule="auto"/>
              <w:ind w:left="22" w:firstLine="0"/>
              <w:jc w:val="left"/>
              <w:rPr>
                <w:rFonts w:ascii="Merriweather Sans" w:hAnsi="Merriweather Sans"/>
                <w:color w:val="auto"/>
                <w:szCs w:val="20"/>
              </w:rPr>
            </w:pPr>
          </w:p>
          <w:tbl>
            <w:tblPr>
              <w:tblW w:w="1562" w:type="dxa"/>
              <w:tblBorders>
                <w:top w:val="nil"/>
                <w:left w:val="nil"/>
                <w:bottom w:val="nil"/>
                <w:right w:val="nil"/>
              </w:tblBorders>
              <w:tblLook w:val="0000" w:firstRow="0" w:lastRow="0" w:firstColumn="0" w:lastColumn="0" w:noHBand="0" w:noVBand="0"/>
            </w:tblPr>
            <w:tblGrid>
              <w:gridCol w:w="1562"/>
            </w:tblGrid>
            <w:tr w:rsidR="006B2902" w:rsidRPr="00621655" w14:paraId="5DBAD6B9" w14:textId="77777777" w:rsidTr="007A4590">
              <w:trPr>
                <w:trHeight w:val="408"/>
              </w:trPr>
              <w:tc>
                <w:tcPr>
                  <w:tcW w:w="0" w:type="auto"/>
                </w:tcPr>
                <w:p w14:paraId="470674C7" w14:textId="3380BDD6" w:rsidR="006B2902" w:rsidRPr="00621655" w:rsidRDefault="006B2902" w:rsidP="007A4590">
                  <w:pPr>
                    <w:autoSpaceDE w:val="0"/>
                    <w:autoSpaceDN w:val="0"/>
                    <w:adjustRightInd w:val="0"/>
                    <w:spacing w:after="0" w:line="240" w:lineRule="auto"/>
                    <w:ind w:left="0" w:firstLine="0"/>
                    <w:jc w:val="left"/>
                    <w:rPr>
                      <w:rFonts w:ascii="Merriweather Sans" w:eastAsiaTheme="minorEastAsia" w:hAnsi="Merriweather Sans"/>
                      <w:color w:val="auto"/>
                      <w:szCs w:val="20"/>
                    </w:rPr>
                  </w:pPr>
                  <w:r w:rsidRPr="00621655">
                    <w:rPr>
                      <w:rFonts w:ascii="Merriweather Sans" w:eastAsiaTheme="minorEastAsia" w:hAnsi="Merriweather Sans"/>
                      <w:b/>
                      <w:bCs/>
                      <w:color w:val="auto"/>
                      <w:szCs w:val="20"/>
                    </w:rPr>
                    <w:t>FRECUENCIA Y CALENDARIO SEMANAL</w:t>
                  </w:r>
                </w:p>
              </w:tc>
            </w:tr>
          </w:tbl>
          <w:p w14:paraId="63CC6EA4" w14:textId="77777777" w:rsidR="006B2902" w:rsidRPr="00621655" w:rsidRDefault="006B2902" w:rsidP="007A4590">
            <w:pPr>
              <w:spacing w:after="0" w:line="259" w:lineRule="auto"/>
              <w:ind w:left="22" w:firstLine="0"/>
              <w:jc w:val="left"/>
              <w:rPr>
                <w:rFonts w:ascii="Merriweather Sans" w:hAnsi="Merriweather Sans"/>
                <w:color w:val="auto"/>
                <w:szCs w:val="20"/>
              </w:rPr>
            </w:pPr>
          </w:p>
        </w:tc>
        <w:tc>
          <w:tcPr>
            <w:tcW w:w="8477" w:type="dxa"/>
            <w:gridSpan w:val="3"/>
            <w:tcBorders>
              <w:top w:val="single" w:sz="2" w:space="0" w:color="DADADB"/>
              <w:left w:val="single" w:sz="12" w:space="0" w:color="FFFFFF"/>
              <w:bottom w:val="single" w:sz="2" w:space="0" w:color="F2F2F2"/>
              <w:right w:val="nil"/>
            </w:tcBorders>
            <w:shd w:val="clear" w:color="auto" w:fill="DADADB"/>
            <w:vAlign w:val="center"/>
          </w:tcPr>
          <w:tbl>
            <w:tblPr>
              <w:tblStyle w:val="Tablaconcuadrcula"/>
              <w:tblW w:w="8416" w:type="dxa"/>
              <w:tblLook w:val="04A0" w:firstRow="1" w:lastRow="0" w:firstColumn="1" w:lastColumn="0" w:noHBand="0" w:noVBand="1"/>
            </w:tblPr>
            <w:tblGrid>
              <w:gridCol w:w="1117"/>
              <w:gridCol w:w="1273"/>
              <w:gridCol w:w="1508"/>
              <w:gridCol w:w="1069"/>
              <w:gridCol w:w="481"/>
              <w:gridCol w:w="481"/>
              <w:gridCol w:w="1042"/>
              <w:gridCol w:w="1445"/>
            </w:tblGrid>
            <w:tr w:rsidR="006B2902" w:rsidRPr="00621655" w14:paraId="63AF6E1B" w14:textId="77777777" w:rsidTr="007A4590">
              <w:trPr>
                <w:gridAfter w:val="3"/>
                <w:wAfter w:w="3250" w:type="dxa"/>
                <w:trHeight w:val="144"/>
              </w:trPr>
              <w:tc>
                <w:tcPr>
                  <w:tcW w:w="0" w:type="auto"/>
                  <w:gridSpan w:val="5"/>
                </w:tcPr>
                <w:p w14:paraId="34BD77F3" w14:textId="52352895" w:rsidR="006B2902" w:rsidRPr="00621655" w:rsidRDefault="00E563B0" w:rsidP="007A4590">
                  <w:pPr>
                    <w:keepNext/>
                    <w:keepLines/>
                    <w:autoSpaceDE w:val="0"/>
                    <w:autoSpaceDN w:val="0"/>
                    <w:adjustRightInd w:val="0"/>
                    <w:spacing w:after="0" w:line="240" w:lineRule="auto"/>
                    <w:ind w:left="0" w:firstLine="0"/>
                    <w:jc w:val="left"/>
                    <w:outlineLvl w:val="2"/>
                    <w:rPr>
                      <w:rFonts w:ascii="Merriweather Sans" w:eastAsiaTheme="minorEastAsia" w:hAnsi="Merriweather Sans"/>
                      <w:color w:val="auto"/>
                    </w:rPr>
                  </w:pPr>
                  <w:bookmarkStart w:id="63" w:name="_Toc45299554"/>
                  <w:bookmarkStart w:id="64" w:name="_Toc49189679"/>
                  <w:r w:rsidRPr="00621655">
                    <w:rPr>
                      <w:rFonts w:ascii="Merriweather Sans" w:eastAsiaTheme="minorEastAsia" w:hAnsi="Merriweather Sans"/>
                      <w:color w:val="auto"/>
                    </w:rPr>
                    <w:t xml:space="preserve">Horario de cobertura con servicio de </w:t>
                  </w:r>
                  <w:r w:rsidR="00DA20B2" w:rsidRPr="00621655">
                    <w:rPr>
                      <w:rFonts w:ascii="Merriweather Sans" w:eastAsiaTheme="minorEastAsia" w:hAnsi="Merriweather Sans"/>
                      <w:color w:val="auto"/>
                    </w:rPr>
                    <w:t>brigada:</w:t>
                  </w:r>
                  <w:r w:rsidRPr="00621655">
                    <w:rPr>
                      <w:rFonts w:ascii="Merriweather Sans" w:eastAsiaTheme="minorEastAsia" w:hAnsi="Merriweather Sans"/>
                      <w:color w:val="auto"/>
                    </w:rPr>
                    <w:t xml:space="preserve"> 06.00 h </w:t>
                  </w:r>
                  <w:r w:rsidR="00C01999" w:rsidRPr="00621655">
                    <w:rPr>
                      <w:rFonts w:ascii="Merriweather Sans" w:eastAsiaTheme="minorEastAsia" w:hAnsi="Merriweather Sans"/>
                      <w:color w:val="auto"/>
                    </w:rPr>
                    <w:t>-</w:t>
                  </w:r>
                  <w:r w:rsidRPr="00621655">
                    <w:rPr>
                      <w:rFonts w:ascii="Merriweather Sans" w:eastAsiaTheme="minorEastAsia" w:hAnsi="Merriweather Sans"/>
                      <w:color w:val="auto"/>
                    </w:rPr>
                    <w:t xml:space="preserve"> 22.00 h</w:t>
                  </w:r>
                  <w:bookmarkEnd w:id="63"/>
                  <w:bookmarkEnd w:id="64"/>
                  <w:r w:rsidRPr="00621655">
                    <w:rPr>
                      <w:rFonts w:ascii="Merriweather Sans" w:eastAsiaTheme="minorEastAsia" w:hAnsi="Merriweather Sans"/>
                      <w:color w:val="auto"/>
                    </w:rPr>
                    <w:t xml:space="preserve"> </w:t>
                  </w:r>
                </w:p>
              </w:tc>
            </w:tr>
            <w:tr w:rsidR="006B2902" w:rsidRPr="00621655" w14:paraId="6D710E65" w14:textId="77777777" w:rsidTr="007A4590">
              <w:trPr>
                <w:trHeight w:val="283"/>
              </w:trPr>
              <w:tc>
                <w:tcPr>
                  <w:tcW w:w="1084" w:type="dxa"/>
                </w:tcPr>
                <w:p w14:paraId="5C1FF0ED" w14:textId="77777777" w:rsidR="006B2902" w:rsidRPr="00621655" w:rsidRDefault="006B2902" w:rsidP="007A4590">
                  <w:pPr>
                    <w:spacing w:after="0" w:line="259" w:lineRule="auto"/>
                    <w:ind w:left="0" w:firstLine="0"/>
                    <w:jc w:val="center"/>
                    <w:rPr>
                      <w:rFonts w:ascii="Merriweather Sans" w:hAnsi="Merriweather Sans"/>
                      <w:color w:val="auto"/>
                      <w:sz w:val="18"/>
                      <w:szCs w:val="18"/>
                    </w:rPr>
                  </w:pPr>
                  <w:r w:rsidRPr="00621655">
                    <w:rPr>
                      <w:rFonts w:ascii="Merriweather Sans" w:hAnsi="Merriweather Sans"/>
                      <w:color w:val="auto"/>
                      <w:sz w:val="18"/>
                      <w:szCs w:val="18"/>
                    </w:rPr>
                    <w:t>LUNES</w:t>
                  </w:r>
                </w:p>
              </w:tc>
              <w:tc>
                <w:tcPr>
                  <w:tcW w:w="1170" w:type="dxa"/>
                </w:tcPr>
                <w:p w14:paraId="506A9C3F" w14:textId="77777777" w:rsidR="006B2902" w:rsidRPr="00621655" w:rsidRDefault="006B2902" w:rsidP="007A4590">
                  <w:pPr>
                    <w:spacing w:after="0" w:line="259" w:lineRule="auto"/>
                    <w:ind w:left="0" w:firstLine="0"/>
                    <w:jc w:val="center"/>
                    <w:rPr>
                      <w:rFonts w:ascii="Merriweather Sans" w:hAnsi="Merriweather Sans"/>
                      <w:color w:val="auto"/>
                      <w:sz w:val="18"/>
                      <w:szCs w:val="18"/>
                    </w:rPr>
                  </w:pPr>
                  <w:r w:rsidRPr="00621655">
                    <w:rPr>
                      <w:rFonts w:ascii="Merriweather Sans" w:hAnsi="Merriweather Sans"/>
                      <w:color w:val="auto"/>
                      <w:sz w:val="18"/>
                      <w:szCs w:val="18"/>
                    </w:rPr>
                    <w:t>MARTES</w:t>
                  </w:r>
                </w:p>
              </w:tc>
              <w:tc>
                <w:tcPr>
                  <w:tcW w:w="1277" w:type="dxa"/>
                </w:tcPr>
                <w:p w14:paraId="24F90929" w14:textId="77777777" w:rsidR="006B2902" w:rsidRPr="00621655" w:rsidRDefault="006B2902" w:rsidP="007A4590">
                  <w:pPr>
                    <w:spacing w:after="0" w:line="259" w:lineRule="auto"/>
                    <w:ind w:left="0" w:firstLine="0"/>
                    <w:jc w:val="center"/>
                    <w:rPr>
                      <w:rFonts w:ascii="Merriweather Sans" w:hAnsi="Merriweather Sans"/>
                      <w:color w:val="auto"/>
                      <w:sz w:val="18"/>
                      <w:szCs w:val="18"/>
                    </w:rPr>
                  </w:pPr>
                  <w:r w:rsidRPr="00621655">
                    <w:rPr>
                      <w:rFonts w:ascii="Merriweather Sans" w:hAnsi="Merriweather Sans"/>
                      <w:color w:val="auto"/>
                      <w:sz w:val="18"/>
                      <w:szCs w:val="18"/>
                    </w:rPr>
                    <w:t>MIÉRCOLES</w:t>
                  </w:r>
                </w:p>
              </w:tc>
              <w:tc>
                <w:tcPr>
                  <w:tcW w:w="935" w:type="dxa"/>
                </w:tcPr>
                <w:p w14:paraId="00E12F6F" w14:textId="77777777" w:rsidR="006B2902" w:rsidRPr="00621655" w:rsidRDefault="006B2902" w:rsidP="007A4590">
                  <w:pPr>
                    <w:spacing w:after="0" w:line="259" w:lineRule="auto"/>
                    <w:ind w:left="0" w:firstLine="0"/>
                    <w:jc w:val="center"/>
                    <w:rPr>
                      <w:rFonts w:ascii="Merriweather Sans" w:hAnsi="Merriweather Sans"/>
                      <w:color w:val="auto"/>
                      <w:sz w:val="18"/>
                      <w:szCs w:val="18"/>
                    </w:rPr>
                  </w:pPr>
                  <w:r w:rsidRPr="00621655">
                    <w:rPr>
                      <w:rFonts w:ascii="Merriweather Sans" w:hAnsi="Merriweather Sans"/>
                      <w:color w:val="auto"/>
                      <w:sz w:val="18"/>
                      <w:szCs w:val="18"/>
                    </w:rPr>
                    <w:t>JUEVES</w:t>
                  </w:r>
                </w:p>
              </w:tc>
              <w:tc>
                <w:tcPr>
                  <w:tcW w:w="1396" w:type="dxa"/>
                  <w:gridSpan w:val="2"/>
                </w:tcPr>
                <w:p w14:paraId="59E55804" w14:textId="77777777" w:rsidR="006B2902" w:rsidRPr="00621655" w:rsidRDefault="006B2902" w:rsidP="007A4590">
                  <w:pPr>
                    <w:spacing w:after="0" w:line="259" w:lineRule="auto"/>
                    <w:ind w:left="0" w:firstLine="0"/>
                    <w:jc w:val="center"/>
                    <w:rPr>
                      <w:rFonts w:ascii="Merriweather Sans" w:hAnsi="Merriweather Sans"/>
                      <w:color w:val="auto"/>
                      <w:sz w:val="18"/>
                      <w:szCs w:val="18"/>
                    </w:rPr>
                  </w:pPr>
                  <w:r w:rsidRPr="00621655">
                    <w:rPr>
                      <w:rFonts w:ascii="Merriweather Sans" w:hAnsi="Merriweather Sans"/>
                      <w:color w:val="auto"/>
                      <w:sz w:val="18"/>
                      <w:szCs w:val="18"/>
                    </w:rPr>
                    <w:t>VIERNES</w:t>
                  </w:r>
                </w:p>
              </w:tc>
              <w:tc>
                <w:tcPr>
                  <w:tcW w:w="1210" w:type="dxa"/>
                </w:tcPr>
                <w:p w14:paraId="4E6E6F1D" w14:textId="77777777" w:rsidR="006B2902" w:rsidRPr="00621655" w:rsidRDefault="006B2902" w:rsidP="007A4590">
                  <w:pPr>
                    <w:spacing w:after="0" w:line="259" w:lineRule="auto"/>
                    <w:ind w:left="0" w:firstLine="0"/>
                    <w:jc w:val="center"/>
                    <w:rPr>
                      <w:rFonts w:ascii="Merriweather Sans" w:hAnsi="Merriweather Sans"/>
                      <w:color w:val="auto"/>
                      <w:sz w:val="18"/>
                      <w:szCs w:val="18"/>
                    </w:rPr>
                  </w:pPr>
                  <w:r w:rsidRPr="00621655">
                    <w:rPr>
                      <w:rFonts w:ascii="Merriweather Sans" w:hAnsi="Merriweather Sans"/>
                      <w:color w:val="auto"/>
                      <w:sz w:val="18"/>
                      <w:szCs w:val="18"/>
                    </w:rPr>
                    <w:t>SÁBADO</w:t>
                  </w:r>
                </w:p>
              </w:tc>
              <w:tc>
                <w:tcPr>
                  <w:tcW w:w="1344" w:type="dxa"/>
                </w:tcPr>
                <w:p w14:paraId="7DA992C8" w14:textId="77777777" w:rsidR="006B2902" w:rsidRPr="00621655" w:rsidRDefault="006B2902" w:rsidP="007A4590">
                  <w:pPr>
                    <w:spacing w:after="0" w:line="259" w:lineRule="auto"/>
                    <w:ind w:left="0" w:firstLine="0"/>
                    <w:jc w:val="center"/>
                    <w:rPr>
                      <w:rFonts w:ascii="Merriweather Sans" w:hAnsi="Merriweather Sans"/>
                      <w:color w:val="auto"/>
                      <w:sz w:val="18"/>
                      <w:szCs w:val="18"/>
                    </w:rPr>
                  </w:pPr>
                  <w:r w:rsidRPr="00621655">
                    <w:rPr>
                      <w:rFonts w:ascii="Merriweather Sans" w:hAnsi="Merriweather Sans"/>
                      <w:color w:val="auto"/>
                      <w:sz w:val="18"/>
                      <w:szCs w:val="18"/>
                    </w:rPr>
                    <w:t>DOMINGO</w:t>
                  </w:r>
                </w:p>
              </w:tc>
            </w:tr>
            <w:tr w:rsidR="006B2902" w:rsidRPr="00621655" w14:paraId="2D09DABA" w14:textId="77777777" w:rsidTr="007A4590">
              <w:trPr>
                <w:trHeight w:val="283"/>
              </w:trPr>
              <w:tc>
                <w:tcPr>
                  <w:tcW w:w="1084" w:type="dxa"/>
                  <w:shd w:val="clear" w:color="auto" w:fill="BDD6EE" w:themeFill="accent1" w:themeFillTint="66"/>
                </w:tcPr>
                <w:p w14:paraId="25422FC1" w14:textId="77777777" w:rsidR="006B2902" w:rsidRPr="00621655" w:rsidRDefault="006B2902" w:rsidP="007A4590">
                  <w:pPr>
                    <w:spacing w:after="0" w:line="259" w:lineRule="auto"/>
                    <w:ind w:left="0" w:firstLine="0"/>
                    <w:jc w:val="center"/>
                    <w:rPr>
                      <w:rFonts w:ascii="Merriweather Sans" w:hAnsi="Merriweather Sans"/>
                      <w:color w:val="auto"/>
                      <w:sz w:val="18"/>
                      <w:szCs w:val="18"/>
                    </w:rPr>
                  </w:pPr>
                  <w:r w:rsidRPr="00621655">
                    <w:rPr>
                      <w:rFonts w:ascii="Merriweather Sans" w:hAnsi="Merriweather Sans"/>
                      <w:color w:val="auto"/>
                      <w:sz w:val="18"/>
                      <w:szCs w:val="18"/>
                    </w:rPr>
                    <w:t>BR</w:t>
                  </w:r>
                </w:p>
              </w:tc>
              <w:tc>
                <w:tcPr>
                  <w:tcW w:w="1170" w:type="dxa"/>
                  <w:shd w:val="clear" w:color="auto" w:fill="BDD6EE" w:themeFill="accent1" w:themeFillTint="66"/>
                </w:tcPr>
                <w:p w14:paraId="772ECAB6" w14:textId="77777777" w:rsidR="006B2902" w:rsidRPr="00621655" w:rsidRDefault="006B2902" w:rsidP="007A4590">
                  <w:pPr>
                    <w:spacing w:after="0" w:line="259" w:lineRule="auto"/>
                    <w:ind w:left="0" w:firstLine="0"/>
                    <w:jc w:val="center"/>
                    <w:rPr>
                      <w:rFonts w:ascii="Merriweather Sans" w:hAnsi="Merriweather Sans"/>
                      <w:color w:val="auto"/>
                      <w:sz w:val="18"/>
                      <w:szCs w:val="18"/>
                    </w:rPr>
                  </w:pPr>
                  <w:r w:rsidRPr="00621655">
                    <w:rPr>
                      <w:rFonts w:ascii="Merriweather Sans" w:hAnsi="Merriweather Sans"/>
                      <w:color w:val="auto"/>
                      <w:sz w:val="18"/>
                      <w:szCs w:val="18"/>
                    </w:rPr>
                    <w:t>BR</w:t>
                  </w:r>
                </w:p>
              </w:tc>
              <w:tc>
                <w:tcPr>
                  <w:tcW w:w="1277" w:type="dxa"/>
                  <w:shd w:val="clear" w:color="auto" w:fill="BDD6EE" w:themeFill="accent1" w:themeFillTint="66"/>
                </w:tcPr>
                <w:p w14:paraId="5923B2E2" w14:textId="77777777" w:rsidR="006B2902" w:rsidRPr="00621655" w:rsidRDefault="006B2902" w:rsidP="007A4590">
                  <w:pPr>
                    <w:spacing w:after="0" w:line="259" w:lineRule="auto"/>
                    <w:ind w:left="0" w:firstLine="0"/>
                    <w:jc w:val="center"/>
                    <w:rPr>
                      <w:rFonts w:ascii="Merriweather Sans" w:hAnsi="Merriweather Sans"/>
                      <w:color w:val="auto"/>
                      <w:sz w:val="18"/>
                      <w:szCs w:val="18"/>
                    </w:rPr>
                  </w:pPr>
                  <w:r w:rsidRPr="00621655">
                    <w:rPr>
                      <w:rFonts w:ascii="Merriweather Sans" w:hAnsi="Merriweather Sans"/>
                      <w:color w:val="auto"/>
                      <w:sz w:val="18"/>
                      <w:szCs w:val="18"/>
                    </w:rPr>
                    <w:t>BR</w:t>
                  </w:r>
                </w:p>
              </w:tc>
              <w:tc>
                <w:tcPr>
                  <w:tcW w:w="935" w:type="dxa"/>
                  <w:shd w:val="clear" w:color="auto" w:fill="BDD6EE" w:themeFill="accent1" w:themeFillTint="66"/>
                </w:tcPr>
                <w:p w14:paraId="4992713A" w14:textId="77777777" w:rsidR="006B2902" w:rsidRPr="00621655" w:rsidRDefault="006B2902" w:rsidP="007A4590">
                  <w:pPr>
                    <w:spacing w:after="0" w:line="259" w:lineRule="auto"/>
                    <w:ind w:left="0" w:firstLine="0"/>
                    <w:jc w:val="center"/>
                    <w:rPr>
                      <w:rFonts w:ascii="Merriweather Sans" w:hAnsi="Merriweather Sans"/>
                      <w:color w:val="auto"/>
                      <w:sz w:val="18"/>
                      <w:szCs w:val="18"/>
                    </w:rPr>
                  </w:pPr>
                  <w:r w:rsidRPr="00621655">
                    <w:rPr>
                      <w:rFonts w:ascii="Merriweather Sans" w:hAnsi="Merriweather Sans"/>
                      <w:color w:val="auto"/>
                      <w:sz w:val="18"/>
                      <w:szCs w:val="18"/>
                    </w:rPr>
                    <w:t>BR</w:t>
                  </w:r>
                </w:p>
              </w:tc>
              <w:tc>
                <w:tcPr>
                  <w:tcW w:w="1396" w:type="dxa"/>
                  <w:gridSpan w:val="2"/>
                  <w:shd w:val="clear" w:color="auto" w:fill="BDD6EE" w:themeFill="accent1" w:themeFillTint="66"/>
                </w:tcPr>
                <w:p w14:paraId="120E91D8" w14:textId="77777777" w:rsidR="006B2902" w:rsidRPr="00621655" w:rsidRDefault="006B2902" w:rsidP="007A4590">
                  <w:pPr>
                    <w:spacing w:after="0" w:line="259" w:lineRule="auto"/>
                    <w:ind w:left="0" w:firstLine="0"/>
                    <w:jc w:val="center"/>
                    <w:rPr>
                      <w:rFonts w:ascii="Merriweather Sans" w:hAnsi="Merriweather Sans"/>
                      <w:color w:val="auto"/>
                      <w:sz w:val="18"/>
                      <w:szCs w:val="18"/>
                    </w:rPr>
                  </w:pPr>
                  <w:r w:rsidRPr="00621655">
                    <w:rPr>
                      <w:rFonts w:ascii="Merriweather Sans" w:hAnsi="Merriweather Sans"/>
                      <w:color w:val="auto"/>
                      <w:sz w:val="18"/>
                      <w:szCs w:val="18"/>
                    </w:rPr>
                    <w:t>BR</w:t>
                  </w:r>
                </w:p>
              </w:tc>
              <w:tc>
                <w:tcPr>
                  <w:tcW w:w="1210" w:type="dxa"/>
                  <w:shd w:val="clear" w:color="auto" w:fill="BDD6EE" w:themeFill="accent1" w:themeFillTint="66"/>
                </w:tcPr>
                <w:p w14:paraId="53FDC1CA" w14:textId="77777777" w:rsidR="006B2902" w:rsidRPr="00621655" w:rsidRDefault="006B2902" w:rsidP="007A4590">
                  <w:pPr>
                    <w:spacing w:after="0" w:line="259" w:lineRule="auto"/>
                    <w:ind w:left="0" w:firstLine="0"/>
                    <w:jc w:val="center"/>
                    <w:rPr>
                      <w:rFonts w:ascii="Merriweather Sans" w:hAnsi="Merriweather Sans"/>
                      <w:color w:val="auto"/>
                      <w:sz w:val="18"/>
                      <w:szCs w:val="18"/>
                    </w:rPr>
                  </w:pPr>
                  <w:r w:rsidRPr="00621655">
                    <w:rPr>
                      <w:rFonts w:ascii="Merriweather Sans" w:hAnsi="Merriweather Sans"/>
                      <w:color w:val="auto"/>
                      <w:sz w:val="18"/>
                      <w:szCs w:val="18"/>
                    </w:rPr>
                    <w:t>BR</w:t>
                  </w:r>
                </w:p>
              </w:tc>
              <w:tc>
                <w:tcPr>
                  <w:tcW w:w="1344" w:type="dxa"/>
                  <w:shd w:val="clear" w:color="auto" w:fill="BDD6EE" w:themeFill="accent1" w:themeFillTint="66"/>
                </w:tcPr>
                <w:p w14:paraId="490056AC" w14:textId="77777777" w:rsidR="006B2902" w:rsidRPr="00621655" w:rsidRDefault="006B2902" w:rsidP="007A4590">
                  <w:pPr>
                    <w:spacing w:after="0" w:line="259" w:lineRule="auto"/>
                    <w:ind w:left="0" w:firstLine="0"/>
                    <w:jc w:val="center"/>
                    <w:rPr>
                      <w:rFonts w:ascii="Merriweather Sans" w:hAnsi="Merriweather Sans"/>
                      <w:color w:val="auto"/>
                      <w:sz w:val="18"/>
                      <w:szCs w:val="18"/>
                    </w:rPr>
                  </w:pPr>
                  <w:r w:rsidRPr="00621655">
                    <w:rPr>
                      <w:rFonts w:ascii="Merriweather Sans" w:hAnsi="Merriweather Sans"/>
                      <w:color w:val="auto"/>
                      <w:sz w:val="18"/>
                      <w:szCs w:val="18"/>
                    </w:rPr>
                    <w:t>BR</w:t>
                  </w:r>
                </w:p>
              </w:tc>
            </w:tr>
          </w:tbl>
          <w:p w14:paraId="6E18EE08" w14:textId="77777777" w:rsidR="006B2902" w:rsidRPr="00621655" w:rsidRDefault="006B2902" w:rsidP="007A4590">
            <w:pPr>
              <w:spacing w:after="0" w:line="259" w:lineRule="auto"/>
              <w:ind w:left="2" w:firstLine="0"/>
              <w:jc w:val="left"/>
              <w:rPr>
                <w:rFonts w:ascii="Merriweather Sans" w:hAnsi="Merriweather Sans"/>
                <w:color w:val="auto"/>
                <w:szCs w:val="20"/>
              </w:rPr>
            </w:pPr>
          </w:p>
        </w:tc>
      </w:tr>
      <w:tr w:rsidR="006B2902" w:rsidRPr="00621655" w14:paraId="23ABCB3C" w14:textId="77777777" w:rsidTr="009577FE">
        <w:trPr>
          <w:trHeight w:val="555"/>
        </w:trPr>
        <w:tc>
          <w:tcPr>
            <w:tcW w:w="1613" w:type="dxa"/>
            <w:tcBorders>
              <w:top w:val="single" w:sz="12" w:space="0" w:color="FFFFFF"/>
              <w:left w:val="single" w:sz="12" w:space="0" w:color="FFFFFF"/>
              <w:bottom w:val="single" w:sz="12" w:space="0" w:color="FFFFFF"/>
              <w:right w:val="single" w:sz="12" w:space="0" w:color="FFFFFF"/>
            </w:tcBorders>
            <w:shd w:val="clear" w:color="auto" w:fill="F2F2F2"/>
          </w:tcPr>
          <w:p w14:paraId="71296190" w14:textId="77777777" w:rsidR="006B2902" w:rsidRPr="00621655" w:rsidRDefault="006B2902" w:rsidP="007A4590">
            <w:pPr>
              <w:spacing w:after="0" w:line="259" w:lineRule="auto"/>
              <w:ind w:left="22" w:firstLine="0"/>
              <w:jc w:val="left"/>
              <w:rPr>
                <w:rFonts w:ascii="Merriweather Sans" w:hAnsi="Merriweather Sans"/>
                <w:color w:val="auto"/>
              </w:rPr>
            </w:pPr>
            <w:r w:rsidRPr="00621655">
              <w:rPr>
                <w:rFonts w:ascii="Merriweather Sans" w:hAnsi="Merriweather Sans"/>
                <w:b/>
                <w:color w:val="auto"/>
              </w:rPr>
              <w:t xml:space="preserve"> </w:t>
            </w:r>
          </w:p>
          <w:p w14:paraId="5B90B39E" w14:textId="5C3ADAEC" w:rsidR="006B2902" w:rsidRPr="00621655" w:rsidRDefault="006B2902" w:rsidP="007A4590">
            <w:pPr>
              <w:pStyle w:val="Default"/>
              <w:rPr>
                <w:rFonts w:ascii="Merriweather Sans" w:hAnsi="Merriweather Sans"/>
                <w:color w:val="auto"/>
                <w:sz w:val="22"/>
                <w:szCs w:val="22"/>
              </w:rPr>
            </w:pPr>
            <w:r w:rsidRPr="00621655">
              <w:rPr>
                <w:rFonts w:ascii="Merriweather Sans" w:hAnsi="Merriweather Sans"/>
                <w:b/>
                <w:bCs/>
                <w:color w:val="auto"/>
                <w:sz w:val="22"/>
                <w:szCs w:val="22"/>
              </w:rPr>
              <w:lastRenderedPageBreak/>
              <w:t>CALENDARIO ANUAL</w:t>
            </w:r>
          </w:p>
          <w:p w14:paraId="59479A3A" w14:textId="77777777" w:rsidR="006B2902" w:rsidRPr="00621655" w:rsidRDefault="006B2902" w:rsidP="007A4590">
            <w:pPr>
              <w:spacing w:after="0" w:line="259" w:lineRule="auto"/>
              <w:ind w:left="22" w:firstLine="0"/>
              <w:jc w:val="left"/>
              <w:rPr>
                <w:rFonts w:ascii="Merriweather Sans" w:hAnsi="Merriweather Sans"/>
                <w:color w:val="auto"/>
              </w:rPr>
            </w:pPr>
          </w:p>
        </w:tc>
        <w:tc>
          <w:tcPr>
            <w:tcW w:w="8477" w:type="dxa"/>
            <w:gridSpan w:val="3"/>
            <w:tcBorders>
              <w:top w:val="single" w:sz="2" w:space="0" w:color="F2F2F2"/>
              <w:left w:val="single" w:sz="12" w:space="0" w:color="FFFFFF"/>
              <w:bottom w:val="single" w:sz="2" w:space="0" w:color="DADADB"/>
              <w:right w:val="single" w:sz="12" w:space="0" w:color="FFFFFF"/>
            </w:tcBorders>
            <w:shd w:val="clear" w:color="auto" w:fill="F2F2F2"/>
            <w:vAlign w:val="bottom"/>
          </w:tcPr>
          <w:p w14:paraId="2AF47724" w14:textId="0EE341E4" w:rsidR="006B2902" w:rsidRPr="00621655" w:rsidRDefault="00E563B0" w:rsidP="007A4590">
            <w:pPr>
              <w:pStyle w:val="Default"/>
              <w:spacing w:after="5" w:line="250" w:lineRule="auto"/>
              <w:ind w:left="233" w:hanging="10"/>
              <w:jc w:val="both"/>
              <w:rPr>
                <w:rFonts w:ascii="Merriweather Sans" w:hAnsi="Merriweather Sans"/>
                <w:color w:val="auto"/>
                <w:sz w:val="22"/>
                <w:szCs w:val="22"/>
              </w:rPr>
            </w:pPr>
            <w:r w:rsidRPr="00621655">
              <w:rPr>
                <w:rFonts w:ascii="Merriweather Sans" w:hAnsi="Merriweather Sans"/>
                <w:color w:val="auto"/>
                <w:sz w:val="22"/>
                <w:szCs w:val="22"/>
              </w:rPr>
              <w:lastRenderedPageBreak/>
              <w:t xml:space="preserve">En </w:t>
            </w:r>
            <w:r w:rsidR="00AF6F31" w:rsidRPr="00621655">
              <w:rPr>
                <w:rFonts w:ascii="Merriweather Sans" w:hAnsi="Merriweather Sans"/>
                <w:color w:val="auto"/>
                <w:sz w:val="22"/>
                <w:szCs w:val="22"/>
              </w:rPr>
              <w:t>caso de que</w:t>
            </w:r>
            <w:r w:rsidRPr="00621655">
              <w:rPr>
                <w:rFonts w:ascii="Merriweather Sans" w:hAnsi="Merriweather Sans"/>
                <w:color w:val="auto"/>
                <w:sz w:val="22"/>
                <w:szCs w:val="22"/>
              </w:rPr>
              <w:t xml:space="preserve"> el día previsto por el servicio sea festivo</w:t>
            </w:r>
            <w:r w:rsidR="00C01999" w:rsidRPr="00621655">
              <w:rPr>
                <w:rFonts w:ascii="Merriweather Sans" w:hAnsi="Merriweather Sans"/>
                <w:color w:val="auto"/>
                <w:sz w:val="22"/>
                <w:szCs w:val="22"/>
              </w:rPr>
              <w:t>,</w:t>
            </w:r>
            <w:r w:rsidRPr="00621655">
              <w:rPr>
                <w:rFonts w:ascii="Merriweather Sans" w:hAnsi="Merriweather Sans"/>
                <w:color w:val="auto"/>
                <w:sz w:val="22"/>
                <w:szCs w:val="22"/>
              </w:rPr>
              <w:t xml:space="preserve"> la empresa concesionaria tendrá que prestar el servicio de igual forma.</w:t>
            </w:r>
          </w:p>
          <w:p w14:paraId="7F8B7245" w14:textId="77777777" w:rsidR="006B2902" w:rsidRPr="00621655" w:rsidRDefault="006B2902" w:rsidP="007A4590">
            <w:pPr>
              <w:spacing w:after="0" w:line="259" w:lineRule="auto"/>
              <w:ind w:left="2" w:firstLine="0"/>
              <w:jc w:val="left"/>
              <w:rPr>
                <w:rFonts w:ascii="Merriweather Sans" w:hAnsi="Merriweather Sans"/>
                <w:color w:val="auto"/>
              </w:rPr>
            </w:pPr>
          </w:p>
        </w:tc>
      </w:tr>
      <w:tr w:rsidR="006B2902" w:rsidRPr="00621655" w14:paraId="04563064" w14:textId="77777777" w:rsidTr="009577FE">
        <w:trPr>
          <w:trHeight w:val="553"/>
        </w:trPr>
        <w:tc>
          <w:tcPr>
            <w:tcW w:w="1613" w:type="dxa"/>
            <w:tcBorders>
              <w:top w:val="single" w:sz="12" w:space="0" w:color="FFFFFF"/>
              <w:left w:val="single" w:sz="12" w:space="0" w:color="FFFFFF"/>
              <w:bottom w:val="single" w:sz="12" w:space="0" w:color="FFFFFF"/>
              <w:right w:val="single" w:sz="12" w:space="0" w:color="FFFFFF"/>
            </w:tcBorders>
            <w:shd w:val="clear" w:color="auto" w:fill="DADADB"/>
          </w:tcPr>
          <w:p w14:paraId="10A0948B" w14:textId="0B0FB9CD" w:rsidR="006B2902" w:rsidRPr="00621655" w:rsidRDefault="006B2902" w:rsidP="007A4590">
            <w:pPr>
              <w:pStyle w:val="Default"/>
              <w:rPr>
                <w:rFonts w:ascii="Merriweather Sans" w:hAnsi="Merriweather Sans"/>
                <w:color w:val="auto"/>
                <w:sz w:val="22"/>
                <w:szCs w:val="22"/>
              </w:rPr>
            </w:pPr>
            <w:r w:rsidRPr="00621655">
              <w:rPr>
                <w:rFonts w:ascii="Merriweather Sans" w:hAnsi="Merriweather Sans"/>
                <w:b/>
                <w:bCs/>
                <w:color w:val="auto"/>
                <w:sz w:val="22"/>
                <w:szCs w:val="22"/>
              </w:rPr>
              <w:lastRenderedPageBreak/>
              <w:t>TURNO DEL SERVICIO</w:t>
            </w:r>
          </w:p>
          <w:p w14:paraId="7B6F4081" w14:textId="77777777" w:rsidR="006B2902" w:rsidRPr="00621655" w:rsidRDefault="006B2902" w:rsidP="007A4590">
            <w:pPr>
              <w:spacing w:after="0" w:line="259" w:lineRule="auto"/>
              <w:ind w:left="22" w:firstLine="0"/>
              <w:jc w:val="left"/>
              <w:rPr>
                <w:rFonts w:ascii="Merriweather Sans" w:hAnsi="Merriweather Sans"/>
                <w:color w:val="auto"/>
              </w:rPr>
            </w:pPr>
          </w:p>
        </w:tc>
        <w:tc>
          <w:tcPr>
            <w:tcW w:w="8477" w:type="dxa"/>
            <w:gridSpan w:val="3"/>
            <w:tcBorders>
              <w:top w:val="single" w:sz="2" w:space="0" w:color="DADADB"/>
              <w:left w:val="single" w:sz="12" w:space="0" w:color="FFFFFF"/>
              <w:bottom w:val="single" w:sz="2" w:space="0" w:color="F2F2F2"/>
              <w:right w:val="single" w:sz="12" w:space="0" w:color="FFFFFF"/>
            </w:tcBorders>
            <w:shd w:val="clear" w:color="auto" w:fill="DADADB"/>
            <w:vAlign w:val="bottom"/>
          </w:tcPr>
          <w:p w14:paraId="760A94EA" w14:textId="7557AE22" w:rsidR="006B2902" w:rsidRPr="00621655" w:rsidRDefault="00E563B0" w:rsidP="007A4590">
            <w:pPr>
              <w:pStyle w:val="Default"/>
              <w:spacing w:after="5" w:line="250" w:lineRule="auto"/>
              <w:ind w:left="233" w:hanging="10"/>
              <w:jc w:val="both"/>
              <w:rPr>
                <w:rFonts w:ascii="Merriweather Sans" w:hAnsi="Merriweather Sans"/>
                <w:color w:val="auto"/>
                <w:sz w:val="22"/>
                <w:szCs w:val="22"/>
              </w:rPr>
            </w:pPr>
            <w:r w:rsidRPr="00621655">
              <w:rPr>
                <w:rFonts w:ascii="Merriweather Sans" w:hAnsi="Merriweather Sans"/>
                <w:color w:val="auto"/>
                <w:sz w:val="22"/>
                <w:szCs w:val="22"/>
              </w:rPr>
              <w:t>Diurno: 2 turnos por la mañana y 1 turno por la tarde.</w:t>
            </w:r>
          </w:p>
          <w:p w14:paraId="0EFFBF2F" w14:textId="77777777" w:rsidR="006B2902" w:rsidRPr="00621655" w:rsidRDefault="006B2902" w:rsidP="007A4590">
            <w:pPr>
              <w:spacing w:after="0" w:line="259" w:lineRule="auto"/>
              <w:ind w:left="2" w:firstLine="0"/>
              <w:jc w:val="left"/>
              <w:rPr>
                <w:rFonts w:ascii="Merriweather Sans" w:hAnsi="Merriweather Sans"/>
                <w:color w:val="auto"/>
              </w:rPr>
            </w:pPr>
          </w:p>
        </w:tc>
      </w:tr>
      <w:tr w:rsidR="006B2902" w:rsidRPr="00621655" w14:paraId="29F0B9E8" w14:textId="77777777" w:rsidTr="009577FE">
        <w:trPr>
          <w:trHeight w:val="1270"/>
        </w:trPr>
        <w:tc>
          <w:tcPr>
            <w:tcW w:w="1613"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798B1649" w14:textId="3FC04530" w:rsidR="006B2902" w:rsidRPr="00621655" w:rsidRDefault="006B2902" w:rsidP="007A4590">
            <w:pPr>
              <w:pStyle w:val="Default"/>
              <w:rPr>
                <w:rFonts w:ascii="Merriweather Sans" w:hAnsi="Merriweather Sans"/>
                <w:color w:val="auto"/>
                <w:sz w:val="22"/>
                <w:szCs w:val="22"/>
              </w:rPr>
            </w:pPr>
            <w:r w:rsidRPr="00621655">
              <w:rPr>
                <w:rFonts w:ascii="Merriweather Sans" w:hAnsi="Merriweather Sans"/>
                <w:b/>
                <w:bCs/>
                <w:color w:val="auto"/>
                <w:sz w:val="22"/>
                <w:szCs w:val="22"/>
              </w:rPr>
              <w:t>DESTINO DE LOS RESIDUOS</w:t>
            </w:r>
          </w:p>
          <w:p w14:paraId="67E2E3EE" w14:textId="77777777" w:rsidR="006B2902" w:rsidRPr="00621655" w:rsidRDefault="006B2902" w:rsidP="007A4590">
            <w:pPr>
              <w:spacing w:after="0" w:line="259" w:lineRule="auto"/>
              <w:ind w:left="22" w:firstLine="0"/>
              <w:jc w:val="left"/>
              <w:rPr>
                <w:rFonts w:ascii="Merriweather Sans" w:hAnsi="Merriweather Sans"/>
                <w:color w:val="auto"/>
              </w:rPr>
            </w:pPr>
          </w:p>
        </w:tc>
        <w:tc>
          <w:tcPr>
            <w:tcW w:w="8477" w:type="dxa"/>
            <w:gridSpan w:val="3"/>
            <w:tcBorders>
              <w:top w:val="single" w:sz="2" w:space="0" w:color="F2F2F2"/>
              <w:left w:val="single" w:sz="12" w:space="0" w:color="FFFFFF"/>
              <w:bottom w:val="single" w:sz="12" w:space="0" w:color="FFFFFF"/>
              <w:right w:val="nil"/>
            </w:tcBorders>
            <w:shd w:val="clear" w:color="auto" w:fill="F2F2F2"/>
          </w:tcPr>
          <w:p w14:paraId="064F1395" w14:textId="5C0985E8" w:rsidR="006B2902" w:rsidRPr="00621655" w:rsidRDefault="00E563B0" w:rsidP="00C01999">
            <w:pPr>
              <w:pStyle w:val="Default"/>
              <w:spacing w:after="5" w:line="250" w:lineRule="auto"/>
              <w:ind w:left="162" w:hanging="10"/>
              <w:jc w:val="both"/>
              <w:rPr>
                <w:rFonts w:ascii="Merriweather Sans" w:hAnsi="Merriweather Sans"/>
                <w:color w:val="auto"/>
                <w:sz w:val="22"/>
                <w:szCs w:val="22"/>
              </w:rPr>
            </w:pPr>
            <w:r w:rsidRPr="00621655">
              <w:rPr>
                <w:rFonts w:ascii="Merriweather Sans" w:hAnsi="Merriweather Sans"/>
                <w:color w:val="auto"/>
                <w:sz w:val="22"/>
                <w:szCs w:val="22"/>
              </w:rPr>
              <w:t>Se podrá hacer transferencia en un punto habilitado por el adjudicatario siempre que esté legalizado y aprobado por el Ayuntamiento de Ripollet.</w:t>
            </w:r>
          </w:p>
          <w:p w14:paraId="22AEE0BF" w14:textId="77777777" w:rsidR="006B2902" w:rsidRPr="00621655" w:rsidRDefault="006B2902" w:rsidP="00C01999">
            <w:pPr>
              <w:spacing w:after="40" w:line="259" w:lineRule="auto"/>
              <w:ind w:left="162" w:firstLine="0"/>
              <w:rPr>
                <w:rFonts w:ascii="Merriweather Sans" w:hAnsi="Merriweather Sans"/>
                <w:color w:val="auto"/>
              </w:rPr>
            </w:pPr>
            <w:r w:rsidRPr="00621655">
              <w:rPr>
                <w:rFonts w:ascii="Merriweather Sans" w:hAnsi="Merriweather Sans"/>
                <w:color w:val="auto"/>
              </w:rPr>
              <w:t>La transferencia no podrá durar más de 24 horas.</w:t>
            </w:r>
          </w:p>
        </w:tc>
      </w:tr>
    </w:tbl>
    <w:p w14:paraId="1318CDCE" w14:textId="77777777" w:rsidR="006B2902" w:rsidRPr="00621655" w:rsidRDefault="006B2902" w:rsidP="006B2902">
      <w:pPr>
        <w:ind w:left="0" w:firstLine="0"/>
        <w:rPr>
          <w:rFonts w:ascii="Merriweather Sans" w:hAnsi="Merriweather Sans"/>
          <w:color w:val="auto"/>
          <w:sz w:val="22"/>
        </w:rPr>
      </w:pPr>
    </w:p>
    <w:tbl>
      <w:tblPr>
        <w:tblW w:w="10220" w:type="dxa"/>
        <w:tblInd w:w="-66" w:type="dxa"/>
        <w:tblCellMar>
          <w:left w:w="67" w:type="dxa"/>
          <w:right w:w="115" w:type="dxa"/>
        </w:tblCellMar>
        <w:tblLook w:val="04A0" w:firstRow="1" w:lastRow="0" w:firstColumn="1" w:lastColumn="0" w:noHBand="0" w:noVBand="1"/>
      </w:tblPr>
      <w:tblGrid>
        <w:gridCol w:w="1885"/>
        <w:gridCol w:w="8335"/>
      </w:tblGrid>
      <w:tr w:rsidR="006B2902" w:rsidRPr="00621655" w14:paraId="394E68CF" w14:textId="77777777" w:rsidTr="007A4590">
        <w:trPr>
          <w:trHeight w:val="983"/>
        </w:trPr>
        <w:tc>
          <w:tcPr>
            <w:tcW w:w="1885" w:type="dxa"/>
            <w:tcBorders>
              <w:top w:val="nil"/>
              <w:left w:val="single" w:sz="12" w:space="0" w:color="FFFFFF"/>
              <w:bottom w:val="nil"/>
              <w:right w:val="single" w:sz="12" w:space="0" w:color="FFFFFF"/>
            </w:tcBorders>
            <w:shd w:val="clear" w:color="auto" w:fill="DADADB"/>
          </w:tcPr>
          <w:p w14:paraId="399C071E" w14:textId="77777777" w:rsidR="006B2902" w:rsidRPr="00621655" w:rsidRDefault="006B2902" w:rsidP="007A4590">
            <w:pPr>
              <w:spacing w:after="160" w:line="259" w:lineRule="auto"/>
              <w:ind w:left="0" w:firstLine="0"/>
              <w:jc w:val="left"/>
              <w:rPr>
                <w:rFonts w:ascii="Merriweather Sans" w:hAnsi="Merriweather Sans"/>
                <w:b/>
                <w:color w:val="auto"/>
              </w:rPr>
            </w:pPr>
            <w:r w:rsidRPr="00621655">
              <w:rPr>
                <w:rFonts w:ascii="Merriweather Sans" w:hAnsi="Merriweather Sans"/>
                <w:b/>
                <w:color w:val="auto"/>
              </w:rPr>
              <w:t>COMPOSICIÓN DE LOS EQUIPOS</w:t>
            </w:r>
          </w:p>
        </w:tc>
        <w:tc>
          <w:tcPr>
            <w:tcW w:w="8335" w:type="dxa"/>
            <w:tcBorders>
              <w:top w:val="single" w:sz="2" w:space="0" w:color="DADADB"/>
              <w:left w:val="single" w:sz="12" w:space="0" w:color="FFFFFF"/>
              <w:bottom w:val="nil"/>
              <w:right w:val="single" w:sz="12" w:space="0" w:color="FFFFFF"/>
            </w:tcBorders>
            <w:shd w:val="clear" w:color="auto" w:fill="DADADB"/>
            <w:vAlign w:val="bottom"/>
          </w:tcPr>
          <w:p w14:paraId="31C9D4FA" w14:textId="746309DE"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Vehículo eléctrico ligero</w:t>
            </w:r>
            <w:r w:rsidR="00C01999" w:rsidRPr="00621655">
              <w:rPr>
                <w:rFonts w:ascii="Merriweather Sans" w:hAnsi="Merriweather Sans"/>
                <w:color w:val="auto"/>
              </w:rPr>
              <w:t xml:space="preserve"> </w:t>
            </w:r>
            <w:r w:rsidRPr="00621655">
              <w:rPr>
                <w:rFonts w:ascii="Merriweather Sans" w:hAnsi="Merriweather Sans"/>
                <w:color w:val="auto"/>
              </w:rPr>
              <w:t>+ peón especialista</w:t>
            </w:r>
          </w:p>
          <w:p w14:paraId="26FC54D0" w14:textId="0B45B8AD" w:rsidR="006B2902" w:rsidRPr="00621655" w:rsidRDefault="00610398" w:rsidP="007A4590">
            <w:pPr>
              <w:spacing w:after="0" w:line="259" w:lineRule="auto"/>
              <w:ind w:left="0" w:firstLine="0"/>
              <w:jc w:val="left"/>
              <w:rPr>
                <w:rFonts w:ascii="Merriweather Sans" w:hAnsi="Merriweather Sans"/>
                <w:color w:val="auto"/>
              </w:rPr>
            </w:pPr>
            <w:r w:rsidRPr="00621655">
              <w:rPr>
                <w:rFonts w:ascii="Merriweather Sans" w:eastAsia="Calibri" w:hAnsi="Merriweather Sans" w:cs="Calibri"/>
                <w:noProof/>
                <w:color w:val="auto"/>
              </w:rPr>
              <mc:AlternateContent>
                <mc:Choice Requires="wpg">
                  <w:drawing>
                    <wp:inline distT="0" distB="0" distL="0" distR="0" wp14:anchorId="793F7528" wp14:editId="6A2AF098">
                      <wp:extent cx="1280160" cy="631190"/>
                      <wp:effectExtent l="0" t="3175" r="8255" b="60960"/>
                      <wp:docPr id="245180" name="Group 2434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80160" cy="631190"/>
                                <a:chOff x="0" y="0"/>
                                <a:chExt cx="12801" cy="6312"/>
                              </a:xfrm>
                            </wpg:grpSpPr>
                            <pic:pic xmlns:pic="http://schemas.openxmlformats.org/drawingml/2006/picture">
                              <pic:nvPicPr>
                                <pic:cNvPr id="245181" name="Picture 15903"/>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121"/>
                                  <a:ext cx="6766" cy="5700"/>
                                </a:xfrm>
                                <a:prstGeom prst="rect">
                                  <a:avLst/>
                                </a:prstGeom>
                                <a:noFill/>
                                <a:extLst>
                                  <a:ext uri="{909E8E84-426E-40DD-AFC4-6F175D3DCCD1}">
                                    <a14:hiddenFill xmlns:a14="http://schemas.microsoft.com/office/drawing/2010/main">
                                      <a:solidFill>
                                        <a:srgbClr val="FFFFFF"/>
                                      </a:solidFill>
                                    </a14:hiddenFill>
                                  </a:ext>
                                </a:extLst>
                              </pic:spPr>
                            </pic:pic>
                            <wps:wsp>
                              <wps:cNvPr id="245182" name="Rectangle 15904"/>
                              <wps:cNvSpPr>
                                <a:spLocks noChangeArrowheads="1"/>
                              </wps:cNvSpPr>
                              <wps:spPr bwMode="auto">
                                <a:xfrm>
                                  <a:off x="6781" y="4549"/>
                                  <a:ext cx="1400"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A3CF47"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245183" name="Picture 15906"/>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10800001" flipV="1">
                                  <a:off x="7818" y="0"/>
                                  <a:ext cx="4983" cy="582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793F7528" id="Group 243498" o:spid="_x0000_s1117" style="width:100.8pt;height:49.7pt;mso-position-horizontal-relative:char;mso-position-vertical-relative:line" coordsize="12801,63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">
                      <v:shape id="Picture 15903" o:spid="_x0000_s1118" type="#_x0000_t75" style="position:absolute;top:121;width:6766;height:57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">
                        <v:imagedata r:id="rId38" o:title=""/>
                      </v:shape>
                      <v:rect id="Rectangle 15904" o:spid="_x0000_s1119" style="position:absolute;left:6781;top:4549;width:1400;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" filled="f" stroked="f">
                        <v:textbox inset="0,0,0,0">
                          <w:txbxContent>
                            <w:p w14:paraId="14A3CF47" w14:textId="77777777" w:rsidR="008B2713" w:rsidRDefault="008B2713" w:rsidP="006B2902">
                              <w:pPr>
                                <w:spacing w:after="160" w:line="259" w:lineRule="auto"/>
                                <w:ind w:left="0" w:firstLine="0"/>
                                <w:jc w:val="left"/>
                              </w:pPr>
                              <w:r>
                                <w:rPr>
                                  <w:b/>
                                </w:rPr>
                                <w:t xml:space="preserve">   </w:t>
                              </w:r>
                            </w:p>
                          </w:txbxContent>
                        </v:textbox>
                      </v:rect>
                      <v:shape id="Picture 15906" o:spid="_x0000_s1120" type="#_x0000_t75" style="position:absolute;left:7818;width:4983;height:5821;rotation:11796479fd;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">
                        <v:imagedata r:id="rId21" o:title=""/>
                      </v:shape>
                      <w10:anchorlock/>
                    </v:group>
                  </w:pict>
                </mc:Fallback>
              </mc:AlternateContent>
            </w:r>
            <w:r w:rsidR="006B2902" w:rsidRPr="00621655">
              <w:rPr>
                <w:rFonts w:ascii="Merriweather Sans" w:hAnsi="Merriweather Sans"/>
                <w:b/>
                <w:color w:val="auto"/>
              </w:rPr>
              <w:t xml:space="preserve"> </w:t>
            </w:r>
          </w:p>
        </w:tc>
      </w:tr>
    </w:tbl>
    <w:p w14:paraId="10179E5A" w14:textId="77777777" w:rsidR="006B2902" w:rsidRPr="00621655" w:rsidRDefault="006B2902" w:rsidP="006B2902">
      <w:pPr>
        <w:rPr>
          <w:rFonts w:ascii="Merriweather Sans" w:hAnsi="Merriweather Sans"/>
          <w:color w:val="auto"/>
          <w:sz w:val="22"/>
        </w:rPr>
      </w:pPr>
    </w:p>
    <w:p w14:paraId="75228B4E" w14:textId="77777777" w:rsidR="006B2902" w:rsidRPr="00621655" w:rsidRDefault="006B2902" w:rsidP="006B2902">
      <w:pPr>
        <w:tabs>
          <w:tab w:val="left" w:pos="870"/>
        </w:tabs>
        <w:rPr>
          <w:rFonts w:ascii="Merriweather Sans" w:hAnsi="Merriweather Sans"/>
          <w:color w:val="auto"/>
          <w:sz w:val="22"/>
        </w:rPr>
        <w:sectPr w:rsidR="006B2902" w:rsidRPr="00621655" w:rsidSect="005020B5">
          <w:headerReference w:type="even" r:id="rId39"/>
          <w:headerReference w:type="default" r:id="rId40"/>
          <w:footerReference w:type="even" r:id="rId41"/>
          <w:footerReference w:type="default" r:id="rId42"/>
          <w:headerReference w:type="first" r:id="rId43"/>
          <w:footerReference w:type="first" r:id="rId44"/>
          <w:pgSz w:w="11906" w:h="16838"/>
          <w:pgMar w:top="2410" w:right="1646" w:bottom="1452" w:left="1627" w:header="693" w:footer="710" w:gutter="0"/>
          <w:cols w:space="720"/>
        </w:sectPr>
      </w:pPr>
      <w:r w:rsidRPr="00621655">
        <w:rPr>
          <w:rFonts w:ascii="Merriweather Sans" w:hAnsi="Merriweather Sans"/>
          <w:color w:val="auto"/>
          <w:sz w:val="22"/>
        </w:rPr>
        <w:tab/>
      </w:r>
    </w:p>
    <w:p w14:paraId="54A90A01" w14:textId="0AE7D778" w:rsidR="006B2902" w:rsidRPr="00621655" w:rsidRDefault="006B2902" w:rsidP="006B2902">
      <w:pPr>
        <w:pStyle w:val="Ttulo3"/>
        <w:spacing w:after="10"/>
        <w:ind w:left="19"/>
        <w:rPr>
          <w:rFonts w:ascii="Merriweather Sans" w:hAnsi="Merriweather Sans"/>
          <w:color w:val="auto"/>
          <w:sz w:val="22"/>
        </w:rPr>
      </w:pPr>
      <w:bookmarkStart w:id="65" w:name="_Toc49189680"/>
      <w:r w:rsidRPr="00621655">
        <w:rPr>
          <w:rFonts w:ascii="Merriweather Sans" w:hAnsi="Merriweather Sans"/>
          <w:color w:val="auto"/>
          <w:sz w:val="22"/>
        </w:rPr>
        <w:lastRenderedPageBreak/>
        <w:t>5.1.3. SERVICIO D</w:t>
      </w:r>
      <w:r w:rsidR="00C01999" w:rsidRPr="00621655">
        <w:rPr>
          <w:rFonts w:ascii="Merriweather Sans" w:hAnsi="Merriweather Sans"/>
          <w:color w:val="auto"/>
          <w:sz w:val="22"/>
        </w:rPr>
        <w:t>E</w:t>
      </w:r>
      <w:r w:rsidRPr="00621655">
        <w:rPr>
          <w:rFonts w:ascii="Merriweather Sans" w:hAnsi="Merriweather Sans"/>
          <w:color w:val="auto"/>
          <w:sz w:val="22"/>
        </w:rPr>
        <w:t xml:space="preserve"> ACTOS FESTIVOS</w:t>
      </w:r>
      <w:bookmarkEnd w:id="65"/>
    </w:p>
    <w:tbl>
      <w:tblPr>
        <w:tblW w:w="9498" w:type="dxa"/>
        <w:tblInd w:w="-157" w:type="dxa"/>
        <w:tblCellMar>
          <w:left w:w="66" w:type="dxa"/>
          <w:right w:w="9" w:type="dxa"/>
        </w:tblCellMar>
        <w:tblLook w:val="04A0" w:firstRow="1" w:lastRow="0" w:firstColumn="1" w:lastColumn="0" w:noHBand="0" w:noVBand="1"/>
      </w:tblPr>
      <w:tblGrid>
        <w:gridCol w:w="1812"/>
        <w:gridCol w:w="7686"/>
      </w:tblGrid>
      <w:tr w:rsidR="006B2902" w:rsidRPr="00621655" w14:paraId="1AF37385" w14:textId="77777777" w:rsidTr="007A4590">
        <w:trPr>
          <w:trHeight w:val="325"/>
        </w:trPr>
        <w:tc>
          <w:tcPr>
            <w:tcW w:w="9498" w:type="dxa"/>
            <w:gridSpan w:val="2"/>
            <w:tcBorders>
              <w:top w:val="single" w:sz="12" w:space="0" w:color="FFFFFF"/>
              <w:left w:val="single" w:sz="12" w:space="0" w:color="FFFFFF"/>
              <w:bottom w:val="single" w:sz="2" w:space="0" w:color="F2F2F2"/>
              <w:right w:val="single" w:sz="12" w:space="0" w:color="FFFFFF"/>
            </w:tcBorders>
            <w:shd w:val="clear" w:color="auto" w:fill="818181"/>
          </w:tcPr>
          <w:p w14:paraId="73F1B681" w14:textId="6572EF37" w:rsidR="006B2902" w:rsidRPr="00621655" w:rsidRDefault="006B2902" w:rsidP="007A4590">
            <w:pPr>
              <w:spacing w:after="0" w:line="259" w:lineRule="auto"/>
              <w:ind w:left="720" w:firstLine="0"/>
              <w:jc w:val="left"/>
              <w:rPr>
                <w:rFonts w:ascii="Merriweather Sans" w:hAnsi="Merriweather Sans"/>
                <w:color w:val="auto"/>
              </w:rPr>
            </w:pPr>
            <w:r w:rsidRPr="00621655">
              <w:rPr>
                <w:rFonts w:ascii="Merriweather Sans" w:hAnsi="Merriweather Sans"/>
                <w:b/>
                <w:color w:val="auto"/>
              </w:rPr>
              <w:t xml:space="preserve">SERVICIO DE GESTIÓN DE </w:t>
            </w:r>
            <w:r w:rsidR="00C01999" w:rsidRPr="00621655">
              <w:rPr>
                <w:rFonts w:ascii="Merriweather Sans" w:hAnsi="Merriweather Sans"/>
                <w:b/>
                <w:color w:val="auto"/>
              </w:rPr>
              <w:t>RESIDUOS</w:t>
            </w:r>
            <w:r w:rsidRPr="00621655">
              <w:rPr>
                <w:rFonts w:ascii="Merriweather Sans" w:hAnsi="Merriweather Sans"/>
                <w:b/>
                <w:color w:val="auto"/>
              </w:rPr>
              <w:t xml:space="preserve"> EN ACTOS FESTIVOS </w:t>
            </w:r>
          </w:p>
        </w:tc>
      </w:tr>
      <w:tr w:rsidR="006B2902" w:rsidRPr="00621655" w14:paraId="081542A2" w14:textId="77777777" w:rsidTr="007A4590">
        <w:trPr>
          <w:trHeight w:val="2789"/>
        </w:trPr>
        <w:tc>
          <w:tcPr>
            <w:tcW w:w="1812"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08A36426" w14:textId="05500B91"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DESCRIPCIÓN DEL SERVICIO</w:t>
            </w:r>
          </w:p>
        </w:tc>
        <w:tc>
          <w:tcPr>
            <w:tcW w:w="7686" w:type="dxa"/>
            <w:tcBorders>
              <w:top w:val="single" w:sz="2" w:space="0" w:color="F2F2F2"/>
              <w:left w:val="single" w:sz="12" w:space="0" w:color="FFFFFF"/>
              <w:bottom w:val="single" w:sz="2" w:space="0" w:color="DADADB"/>
              <w:right w:val="single" w:sz="12" w:space="0" w:color="FFFFFF"/>
            </w:tcBorders>
            <w:shd w:val="clear" w:color="auto" w:fill="F2F2F2"/>
          </w:tcPr>
          <w:p w14:paraId="7F45CD6F" w14:textId="0BF64111" w:rsidR="006B2902" w:rsidRPr="00621655" w:rsidRDefault="006B2902" w:rsidP="007A4590">
            <w:pPr>
              <w:spacing w:after="2" w:line="239" w:lineRule="auto"/>
              <w:ind w:left="5" w:firstLine="0"/>
              <w:rPr>
                <w:rFonts w:ascii="Merriweather Sans" w:hAnsi="Merriweather Sans"/>
                <w:color w:val="auto"/>
              </w:rPr>
            </w:pPr>
            <w:r w:rsidRPr="00621655">
              <w:rPr>
                <w:rFonts w:ascii="Merriweather Sans" w:hAnsi="Merriweather Sans"/>
                <w:color w:val="auto"/>
              </w:rPr>
              <w:t>La empresa adjudicataria tendrá que prever la recogida selectiva de los residuos generados en los actos festivos que se organizan en Ripollet</w:t>
            </w:r>
            <w:r w:rsidR="009324AE" w:rsidRPr="00621655">
              <w:rPr>
                <w:rFonts w:ascii="Merriweather Sans" w:hAnsi="Merriweather Sans"/>
                <w:color w:val="auto"/>
              </w:rPr>
              <w:t>.</w:t>
            </w:r>
          </w:p>
          <w:p w14:paraId="33E70E0A" w14:textId="71C63A92" w:rsidR="006B2902" w:rsidRPr="00621655" w:rsidRDefault="006B2902" w:rsidP="007A4590">
            <w:pPr>
              <w:spacing w:after="0" w:line="241" w:lineRule="auto"/>
              <w:ind w:left="5" w:right="58" w:firstLine="0"/>
              <w:rPr>
                <w:rFonts w:ascii="Merriweather Sans" w:hAnsi="Merriweather Sans"/>
                <w:color w:val="auto"/>
              </w:rPr>
            </w:pPr>
            <w:r w:rsidRPr="00621655">
              <w:rPr>
                <w:rFonts w:ascii="Merriweather Sans" w:hAnsi="Merriweather Sans"/>
                <w:color w:val="auto"/>
              </w:rPr>
              <w:t xml:space="preserve">Anualmente el </w:t>
            </w:r>
            <w:r w:rsidR="00AF269C" w:rsidRPr="00621655">
              <w:rPr>
                <w:rFonts w:ascii="Merriweather Sans" w:hAnsi="Merriweather Sans"/>
                <w:color w:val="auto"/>
              </w:rPr>
              <w:t>ayuntamiento</w:t>
            </w:r>
            <w:r w:rsidRPr="00621655">
              <w:rPr>
                <w:rFonts w:ascii="Merriweather Sans" w:hAnsi="Merriweather Sans"/>
                <w:color w:val="auto"/>
              </w:rPr>
              <w:t xml:space="preserve"> aportará un listado de los actos en los </w:t>
            </w:r>
            <w:r w:rsidR="00C01999" w:rsidRPr="00621655">
              <w:rPr>
                <w:rFonts w:ascii="Merriweather Sans" w:hAnsi="Merriweather Sans"/>
                <w:color w:val="auto"/>
              </w:rPr>
              <w:t>que</w:t>
            </w:r>
            <w:r w:rsidRPr="00621655">
              <w:rPr>
                <w:rFonts w:ascii="Merriweather Sans" w:hAnsi="Merriweather Sans"/>
                <w:color w:val="auto"/>
              </w:rPr>
              <w:t xml:space="preserve"> se tiene que prestar servicio. Inicialmente el licitador tendrá que prever los actos detallados </w:t>
            </w:r>
            <w:r w:rsidR="007D4A8A" w:rsidRPr="00621655">
              <w:rPr>
                <w:rFonts w:ascii="Merriweather Sans" w:hAnsi="Merriweather Sans"/>
                <w:color w:val="auto"/>
              </w:rPr>
              <w:t>en el</w:t>
            </w:r>
            <w:r w:rsidRPr="00621655">
              <w:rPr>
                <w:rFonts w:ascii="Merriweather Sans" w:hAnsi="Merriweather Sans"/>
                <w:color w:val="auto"/>
              </w:rPr>
              <w:t xml:space="preserve"> Anexo 9</w:t>
            </w:r>
            <w:r w:rsidR="009324AE" w:rsidRPr="00621655">
              <w:rPr>
                <w:rFonts w:ascii="Merriweather Sans" w:hAnsi="Merriweather Sans"/>
                <w:color w:val="auto"/>
              </w:rPr>
              <w:t>.</w:t>
            </w:r>
          </w:p>
          <w:p w14:paraId="42127312" w14:textId="5BD892B4" w:rsidR="006B2902" w:rsidRPr="00621655" w:rsidRDefault="006B2902" w:rsidP="007A4590">
            <w:pPr>
              <w:spacing w:after="1" w:line="241" w:lineRule="auto"/>
              <w:ind w:left="5" w:right="58" w:firstLine="0"/>
              <w:rPr>
                <w:rFonts w:ascii="Merriweather Sans" w:hAnsi="Merriweather Sans"/>
                <w:color w:val="auto"/>
              </w:rPr>
            </w:pPr>
            <w:r w:rsidRPr="00621655">
              <w:rPr>
                <w:rFonts w:ascii="Merriweather Sans" w:hAnsi="Merriweather Sans"/>
                <w:color w:val="auto"/>
              </w:rPr>
              <w:t xml:space="preserve">También </w:t>
            </w:r>
            <w:r w:rsidR="00C01999" w:rsidRPr="00621655">
              <w:rPr>
                <w:rFonts w:ascii="Merriweather Sans" w:hAnsi="Merriweather Sans"/>
                <w:color w:val="auto"/>
              </w:rPr>
              <w:t>será necesario</w:t>
            </w:r>
            <w:r w:rsidRPr="00621655">
              <w:rPr>
                <w:rFonts w:ascii="Merriweather Sans" w:hAnsi="Merriweather Sans"/>
                <w:color w:val="auto"/>
              </w:rPr>
              <w:t xml:space="preserve"> que realice la recogida </w:t>
            </w:r>
            <w:r w:rsidR="00C01999" w:rsidRPr="00621655">
              <w:rPr>
                <w:rFonts w:ascii="Merriweather Sans" w:hAnsi="Merriweather Sans"/>
                <w:color w:val="auto"/>
              </w:rPr>
              <w:t>en</w:t>
            </w:r>
            <w:r w:rsidRPr="00621655">
              <w:rPr>
                <w:rFonts w:ascii="Merriweather Sans" w:hAnsi="Merriweather Sans"/>
                <w:color w:val="auto"/>
              </w:rPr>
              <w:t xml:space="preserve"> aquellos actos festivos que puedan surgir a lo largo del año. Estos servicios se tendrán que diseñar y coordinar con el equipo técnico del </w:t>
            </w:r>
            <w:r w:rsidR="00AF269C" w:rsidRPr="00621655">
              <w:rPr>
                <w:rFonts w:ascii="Merriweather Sans" w:hAnsi="Merriweather Sans"/>
                <w:color w:val="auto"/>
              </w:rPr>
              <w:t>ayuntamiento</w:t>
            </w:r>
            <w:r w:rsidRPr="00621655">
              <w:rPr>
                <w:rFonts w:ascii="Merriweather Sans" w:hAnsi="Merriweather Sans"/>
                <w:color w:val="auto"/>
              </w:rPr>
              <w:t xml:space="preserve"> y con los servicios de limpieza previstos por los mismos actos</w:t>
            </w:r>
            <w:r w:rsidR="009324AE" w:rsidRPr="00621655">
              <w:rPr>
                <w:rFonts w:ascii="Merriweather Sans" w:hAnsi="Merriweather Sans"/>
                <w:color w:val="auto"/>
              </w:rPr>
              <w:t>.</w:t>
            </w:r>
          </w:p>
          <w:p w14:paraId="58D5406C" w14:textId="77ACDD47" w:rsidR="006B2902" w:rsidRPr="00621655" w:rsidRDefault="006B2902" w:rsidP="007A4590">
            <w:pPr>
              <w:spacing w:after="0" w:line="259" w:lineRule="auto"/>
              <w:ind w:left="5" w:right="53" w:firstLine="0"/>
              <w:rPr>
                <w:rFonts w:ascii="Merriweather Sans" w:hAnsi="Merriweather Sans"/>
                <w:color w:val="auto"/>
              </w:rPr>
            </w:pPr>
            <w:r w:rsidRPr="00621655">
              <w:rPr>
                <w:rFonts w:ascii="Merriweather Sans" w:hAnsi="Merriweather Sans"/>
                <w:color w:val="auto"/>
              </w:rPr>
              <w:t xml:space="preserve">En cada uno de estos actos, el </w:t>
            </w:r>
            <w:r w:rsidR="00AF269C" w:rsidRPr="00621655">
              <w:rPr>
                <w:rFonts w:ascii="Merriweather Sans" w:hAnsi="Merriweather Sans"/>
                <w:color w:val="auto"/>
              </w:rPr>
              <w:t>ayuntamiento</w:t>
            </w:r>
            <w:r w:rsidRPr="00621655">
              <w:rPr>
                <w:rFonts w:ascii="Merriweather Sans" w:hAnsi="Merriweather Sans"/>
                <w:color w:val="auto"/>
              </w:rPr>
              <w:t xml:space="preserve"> comunicará con un mínimo de 3 días de antelación los servicios concretos de recogida de residuos que </w:t>
            </w:r>
            <w:r w:rsidR="00C01999" w:rsidRPr="00621655">
              <w:rPr>
                <w:rFonts w:ascii="Merriweather Sans" w:hAnsi="Merriweather Sans"/>
                <w:color w:val="auto"/>
              </w:rPr>
              <w:t>será necesario</w:t>
            </w:r>
            <w:r w:rsidRPr="00621655">
              <w:rPr>
                <w:rFonts w:ascii="Merriweather Sans" w:hAnsi="Merriweather Sans"/>
                <w:color w:val="auto"/>
              </w:rPr>
              <w:t xml:space="preserve"> que el adjudicatario preste.</w:t>
            </w:r>
          </w:p>
        </w:tc>
      </w:tr>
      <w:tr w:rsidR="006B2902" w:rsidRPr="00621655" w14:paraId="03F3427B" w14:textId="77777777" w:rsidTr="007A4590">
        <w:trPr>
          <w:trHeight w:val="559"/>
        </w:trPr>
        <w:tc>
          <w:tcPr>
            <w:tcW w:w="1812" w:type="dxa"/>
            <w:tcBorders>
              <w:top w:val="single" w:sz="12" w:space="0" w:color="FFFFFF"/>
              <w:left w:val="single" w:sz="12" w:space="0" w:color="FFFFFF"/>
              <w:bottom w:val="single" w:sz="12" w:space="0" w:color="FFFFFF"/>
              <w:right w:val="single" w:sz="12" w:space="0" w:color="FFFFFF"/>
            </w:tcBorders>
            <w:shd w:val="clear" w:color="auto" w:fill="DADADB"/>
          </w:tcPr>
          <w:p w14:paraId="3E036132" w14:textId="3DB1DE9C" w:rsidR="006B2902" w:rsidRPr="00621655" w:rsidRDefault="006B2902" w:rsidP="009577FE">
            <w:pPr>
              <w:tabs>
                <w:tab w:val="right" w:pos="1645"/>
              </w:tabs>
              <w:spacing w:after="17" w:line="259" w:lineRule="auto"/>
              <w:ind w:left="0" w:firstLine="0"/>
              <w:jc w:val="left"/>
              <w:rPr>
                <w:rFonts w:ascii="Merriweather Sans" w:hAnsi="Merriweather Sans"/>
                <w:color w:val="auto"/>
              </w:rPr>
            </w:pPr>
            <w:r w:rsidRPr="00621655">
              <w:rPr>
                <w:rFonts w:ascii="Merriweather Sans" w:hAnsi="Merriweather Sans"/>
                <w:b/>
                <w:color w:val="auto"/>
              </w:rPr>
              <w:t xml:space="preserve">ÁMBITO </w:t>
            </w:r>
            <w:r w:rsidR="0041087D" w:rsidRPr="00621655">
              <w:rPr>
                <w:rFonts w:ascii="Merriweather Sans" w:hAnsi="Merriweather Sans"/>
                <w:b/>
                <w:color w:val="auto"/>
              </w:rPr>
              <w:t>DE LA RECOGIDA</w:t>
            </w:r>
          </w:p>
        </w:tc>
        <w:tc>
          <w:tcPr>
            <w:tcW w:w="7686" w:type="dxa"/>
            <w:tcBorders>
              <w:top w:val="single" w:sz="2" w:space="0" w:color="DADADB"/>
              <w:left w:val="single" w:sz="12" w:space="0" w:color="FFFFFF"/>
              <w:bottom w:val="single" w:sz="2" w:space="0" w:color="F2F2F2"/>
              <w:right w:val="single" w:sz="12" w:space="0" w:color="FFFFFF"/>
            </w:tcBorders>
            <w:shd w:val="clear" w:color="auto" w:fill="DADADB"/>
          </w:tcPr>
          <w:p w14:paraId="22B48F89" w14:textId="17D9C07B"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Término municipal de Ripollet, en actos festivos o actos públicos.</w:t>
            </w:r>
          </w:p>
        </w:tc>
      </w:tr>
      <w:tr w:rsidR="006B2902" w:rsidRPr="00621655" w14:paraId="7E7B8EC2" w14:textId="77777777" w:rsidTr="007A4590">
        <w:trPr>
          <w:trHeight w:val="931"/>
        </w:trPr>
        <w:tc>
          <w:tcPr>
            <w:tcW w:w="1812" w:type="dxa"/>
            <w:tcBorders>
              <w:top w:val="single" w:sz="12" w:space="0" w:color="FFFFFF"/>
              <w:left w:val="single" w:sz="12" w:space="0" w:color="FFFFFF"/>
              <w:bottom w:val="single" w:sz="12" w:space="0" w:color="FFFFFF"/>
              <w:right w:val="single" w:sz="12" w:space="0" w:color="FFFFFF"/>
            </w:tcBorders>
            <w:shd w:val="clear" w:color="auto" w:fill="F2F2F2"/>
          </w:tcPr>
          <w:p w14:paraId="032D0DD2" w14:textId="6BB5DD36" w:rsidR="006B2902" w:rsidRPr="00621655" w:rsidRDefault="006B2902" w:rsidP="009577FE">
            <w:pPr>
              <w:spacing w:after="17" w:line="259" w:lineRule="auto"/>
              <w:ind w:left="0" w:firstLine="0"/>
              <w:jc w:val="left"/>
              <w:rPr>
                <w:rFonts w:ascii="Merriweather Sans" w:hAnsi="Merriweather Sans"/>
                <w:color w:val="auto"/>
              </w:rPr>
            </w:pPr>
            <w:r w:rsidRPr="00621655">
              <w:rPr>
                <w:rFonts w:ascii="Merriweather Sans" w:hAnsi="Merriweather Sans"/>
                <w:b/>
                <w:color w:val="auto"/>
              </w:rPr>
              <w:t>USUARIOS OBJETO DEL SERVICIO</w:t>
            </w:r>
          </w:p>
        </w:tc>
        <w:tc>
          <w:tcPr>
            <w:tcW w:w="7686" w:type="dxa"/>
            <w:tcBorders>
              <w:top w:val="single" w:sz="2" w:space="0" w:color="F2F2F2"/>
              <w:left w:val="single" w:sz="12" w:space="0" w:color="FFFFFF"/>
              <w:bottom w:val="single" w:sz="2" w:space="0" w:color="DADADB"/>
              <w:right w:val="single" w:sz="12" w:space="0" w:color="FFFFFF"/>
            </w:tcBorders>
            <w:shd w:val="clear" w:color="auto" w:fill="F2F2F2"/>
            <w:vAlign w:val="center"/>
          </w:tcPr>
          <w:p w14:paraId="7277F193" w14:textId="3AF458F4"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Organizadores y usuarios de actos festivos.</w:t>
            </w:r>
          </w:p>
        </w:tc>
      </w:tr>
      <w:tr w:rsidR="006B2902" w:rsidRPr="00621655" w14:paraId="409EFD18" w14:textId="77777777" w:rsidTr="007A4590">
        <w:trPr>
          <w:trHeight w:val="1618"/>
        </w:trPr>
        <w:tc>
          <w:tcPr>
            <w:tcW w:w="1812" w:type="dxa"/>
            <w:tcBorders>
              <w:top w:val="single" w:sz="12" w:space="0" w:color="FFFFFF"/>
              <w:left w:val="single" w:sz="12" w:space="0" w:color="FFFFFF"/>
              <w:bottom w:val="single" w:sz="12" w:space="0" w:color="FFFFFF"/>
              <w:right w:val="single" w:sz="12" w:space="0" w:color="FFFFFF"/>
            </w:tcBorders>
            <w:shd w:val="clear" w:color="auto" w:fill="DADADB"/>
            <w:vAlign w:val="center"/>
          </w:tcPr>
          <w:p w14:paraId="6520B112" w14:textId="4B0557B1"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DESCRIPCIÓN DEL RESIDUO</w:t>
            </w:r>
          </w:p>
        </w:tc>
        <w:tc>
          <w:tcPr>
            <w:tcW w:w="7686" w:type="dxa"/>
            <w:tcBorders>
              <w:top w:val="single" w:sz="2" w:space="0" w:color="DADADB"/>
              <w:left w:val="single" w:sz="12" w:space="0" w:color="FFFFFF"/>
              <w:bottom w:val="single" w:sz="2" w:space="0" w:color="F2F2F2"/>
              <w:right w:val="single" w:sz="12" w:space="0" w:color="FFFFFF"/>
            </w:tcBorders>
            <w:shd w:val="clear" w:color="auto" w:fill="DADADB"/>
          </w:tcPr>
          <w:p w14:paraId="3235DE79" w14:textId="6273F191" w:rsidR="006B2902" w:rsidRPr="00621655" w:rsidRDefault="006B2902" w:rsidP="006B2902">
            <w:pPr>
              <w:numPr>
                <w:ilvl w:val="0"/>
                <w:numId w:val="123"/>
              </w:numPr>
              <w:spacing w:after="17" w:line="259" w:lineRule="auto"/>
              <w:ind w:hanging="360"/>
              <w:jc w:val="left"/>
              <w:rPr>
                <w:rFonts w:ascii="Merriweather Sans" w:hAnsi="Merriweather Sans"/>
                <w:color w:val="auto"/>
              </w:rPr>
            </w:pPr>
            <w:r w:rsidRPr="00621655">
              <w:rPr>
                <w:rFonts w:ascii="Merriweather Sans" w:hAnsi="Merriweather Sans"/>
                <w:color w:val="auto"/>
              </w:rPr>
              <w:t>Fracción envases</w:t>
            </w:r>
            <w:r w:rsidR="00C01999" w:rsidRPr="00621655">
              <w:rPr>
                <w:rFonts w:ascii="Merriweather Sans" w:hAnsi="Merriweather Sans"/>
                <w:color w:val="auto"/>
              </w:rPr>
              <w:t>.</w:t>
            </w:r>
          </w:p>
          <w:p w14:paraId="57A4A71D" w14:textId="0FED1E32" w:rsidR="006B2902" w:rsidRPr="00621655" w:rsidRDefault="006B2902" w:rsidP="006B2902">
            <w:pPr>
              <w:numPr>
                <w:ilvl w:val="0"/>
                <w:numId w:val="123"/>
              </w:numPr>
              <w:spacing w:after="15" w:line="259" w:lineRule="auto"/>
              <w:ind w:hanging="360"/>
              <w:jc w:val="left"/>
              <w:rPr>
                <w:rFonts w:ascii="Merriweather Sans" w:hAnsi="Merriweather Sans"/>
                <w:color w:val="auto"/>
              </w:rPr>
            </w:pPr>
            <w:r w:rsidRPr="00621655">
              <w:rPr>
                <w:rFonts w:ascii="Merriweather Sans" w:hAnsi="Merriweather Sans"/>
                <w:color w:val="auto"/>
              </w:rPr>
              <w:t>Fracción orgánica o FORM.</w:t>
            </w:r>
          </w:p>
          <w:p w14:paraId="62ABF799" w14:textId="16AC22CF" w:rsidR="006B2902" w:rsidRPr="00621655" w:rsidRDefault="006B2902" w:rsidP="006B2902">
            <w:pPr>
              <w:numPr>
                <w:ilvl w:val="0"/>
                <w:numId w:val="123"/>
              </w:numPr>
              <w:spacing w:after="15" w:line="259" w:lineRule="auto"/>
              <w:ind w:hanging="360"/>
              <w:jc w:val="left"/>
              <w:rPr>
                <w:rFonts w:ascii="Merriweather Sans" w:hAnsi="Merriweather Sans"/>
                <w:color w:val="auto"/>
              </w:rPr>
            </w:pPr>
            <w:r w:rsidRPr="00621655">
              <w:rPr>
                <w:rFonts w:ascii="Merriweather Sans" w:hAnsi="Merriweather Sans"/>
                <w:color w:val="auto"/>
              </w:rPr>
              <w:t xml:space="preserve">Fracción </w:t>
            </w:r>
            <w:r w:rsidR="00F852C5" w:rsidRPr="00621655">
              <w:rPr>
                <w:rFonts w:ascii="Merriweather Sans" w:hAnsi="Merriweather Sans"/>
                <w:color w:val="auto"/>
              </w:rPr>
              <w:t>resto</w:t>
            </w:r>
            <w:r w:rsidRPr="00621655">
              <w:rPr>
                <w:rFonts w:ascii="Merriweather Sans" w:hAnsi="Merriweather Sans"/>
                <w:color w:val="auto"/>
              </w:rPr>
              <w:t>.</w:t>
            </w:r>
          </w:p>
          <w:p w14:paraId="7A469048" w14:textId="150738E5" w:rsidR="006B2902" w:rsidRPr="00621655" w:rsidRDefault="006B2902" w:rsidP="006B2902">
            <w:pPr>
              <w:numPr>
                <w:ilvl w:val="0"/>
                <w:numId w:val="123"/>
              </w:numPr>
              <w:spacing w:after="15" w:line="259" w:lineRule="auto"/>
              <w:ind w:hanging="360"/>
              <w:jc w:val="left"/>
              <w:rPr>
                <w:rFonts w:ascii="Merriweather Sans" w:hAnsi="Merriweather Sans"/>
                <w:color w:val="auto"/>
              </w:rPr>
            </w:pPr>
            <w:r w:rsidRPr="00621655">
              <w:rPr>
                <w:rFonts w:ascii="Merriweather Sans" w:hAnsi="Merriweather Sans"/>
                <w:color w:val="auto"/>
              </w:rPr>
              <w:t>Fracción papel-cartón</w:t>
            </w:r>
            <w:r w:rsidR="00C01999" w:rsidRPr="00621655">
              <w:rPr>
                <w:rFonts w:ascii="Merriweather Sans" w:hAnsi="Merriweather Sans"/>
                <w:color w:val="auto"/>
              </w:rPr>
              <w:t>.</w:t>
            </w:r>
          </w:p>
          <w:p w14:paraId="001A02FC" w14:textId="511E6E46" w:rsidR="006B2902" w:rsidRPr="00621655" w:rsidRDefault="006B2902" w:rsidP="006B2902">
            <w:pPr>
              <w:numPr>
                <w:ilvl w:val="0"/>
                <w:numId w:val="123"/>
              </w:numPr>
              <w:spacing w:after="15" w:line="259" w:lineRule="auto"/>
              <w:ind w:hanging="360"/>
              <w:jc w:val="left"/>
              <w:rPr>
                <w:rFonts w:ascii="Merriweather Sans" w:hAnsi="Merriweather Sans"/>
                <w:color w:val="auto"/>
              </w:rPr>
            </w:pPr>
            <w:r w:rsidRPr="00621655">
              <w:rPr>
                <w:rFonts w:ascii="Merriweather Sans" w:hAnsi="Merriweather Sans"/>
                <w:color w:val="auto"/>
              </w:rPr>
              <w:t>Fracción vidrio</w:t>
            </w:r>
            <w:r w:rsidR="00C01999" w:rsidRPr="00621655">
              <w:rPr>
                <w:rFonts w:ascii="Merriweather Sans" w:hAnsi="Merriweather Sans"/>
                <w:color w:val="auto"/>
              </w:rPr>
              <w:t>.</w:t>
            </w:r>
          </w:p>
          <w:p w14:paraId="00F13586" w14:textId="51988004" w:rsidR="006B2902" w:rsidRPr="00621655" w:rsidRDefault="006B2902" w:rsidP="006B2902">
            <w:pPr>
              <w:numPr>
                <w:ilvl w:val="0"/>
                <w:numId w:val="123"/>
              </w:numPr>
              <w:spacing w:after="0" w:line="259" w:lineRule="auto"/>
              <w:ind w:hanging="360"/>
              <w:jc w:val="left"/>
              <w:rPr>
                <w:rFonts w:ascii="Merriweather Sans" w:hAnsi="Merriweather Sans"/>
                <w:color w:val="auto"/>
              </w:rPr>
            </w:pPr>
            <w:r w:rsidRPr="00621655">
              <w:rPr>
                <w:rFonts w:ascii="Merriweather Sans" w:hAnsi="Merriweather Sans"/>
                <w:color w:val="auto"/>
              </w:rPr>
              <w:t>Otros, según conveniencia.</w:t>
            </w:r>
          </w:p>
        </w:tc>
      </w:tr>
      <w:tr w:rsidR="006B2902" w:rsidRPr="00621655" w14:paraId="7457EA89" w14:textId="77777777" w:rsidTr="007A4590">
        <w:trPr>
          <w:trHeight w:val="4829"/>
        </w:trPr>
        <w:tc>
          <w:tcPr>
            <w:tcW w:w="1812"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2E605866" w14:textId="5F5B3117" w:rsidR="006B2902" w:rsidRPr="00621655" w:rsidRDefault="0037147C"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INSTRUCCIONES</w:t>
            </w:r>
            <w:r w:rsidR="006B2902" w:rsidRPr="00621655">
              <w:rPr>
                <w:rFonts w:ascii="Merriweather Sans" w:hAnsi="Merriweather Sans"/>
                <w:b/>
                <w:color w:val="auto"/>
              </w:rPr>
              <w:t xml:space="preserve"> DEL SERVICIO</w:t>
            </w:r>
          </w:p>
        </w:tc>
        <w:tc>
          <w:tcPr>
            <w:tcW w:w="7686" w:type="dxa"/>
            <w:tcBorders>
              <w:top w:val="single" w:sz="2" w:space="0" w:color="F2F2F2"/>
              <w:left w:val="single" w:sz="12" w:space="0" w:color="FFFFFF"/>
              <w:bottom w:val="single" w:sz="2" w:space="0" w:color="DADADB"/>
              <w:right w:val="single" w:sz="12" w:space="0" w:color="FFFFFF"/>
            </w:tcBorders>
            <w:shd w:val="clear" w:color="auto" w:fill="F2F2F2"/>
          </w:tcPr>
          <w:p w14:paraId="412C1593" w14:textId="4258AFC0" w:rsidR="006B2902" w:rsidRPr="00621655" w:rsidRDefault="006B2902" w:rsidP="007A4590">
            <w:pPr>
              <w:spacing w:after="60" w:line="241" w:lineRule="auto"/>
              <w:ind w:left="5" w:right="171" w:firstLine="0"/>
              <w:rPr>
                <w:rFonts w:ascii="Merriweather Sans" w:hAnsi="Merriweather Sans"/>
                <w:color w:val="auto"/>
              </w:rPr>
            </w:pPr>
            <w:r w:rsidRPr="00621655">
              <w:rPr>
                <w:rFonts w:ascii="Merriweather Sans" w:hAnsi="Merriweather Sans"/>
                <w:color w:val="auto"/>
              </w:rPr>
              <w:t>P</w:t>
            </w:r>
            <w:r w:rsidR="00C01999" w:rsidRPr="00621655">
              <w:rPr>
                <w:rFonts w:ascii="Merriweather Sans" w:hAnsi="Merriweather Sans"/>
                <w:color w:val="auto"/>
              </w:rPr>
              <w:t>ara</w:t>
            </w:r>
            <w:r w:rsidRPr="00621655">
              <w:rPr>
                <w:rFonts w:ascii="Merriweather Sans" w:hAnsi="Merriweather Sans"/>
                <w:color w:val="auto"/>
              </w:rPr>
              <w:t xml:space="preserve"> la realización de los actos festivos y públicos los licitadores propondrán una serie de horas anuales para poder realizar las tareas que se l</w:t>
            </w:r>
            <w:r w:rsidR="00ED714F" w:rsidRPr="00621655">
              <w:rPr>
                <w:rFonts w:ascii="Merriweather Sans" w:hAnsi="Merriweather Sans"/>
                <w:color w:val="auto"/>
              </w:rPr>
              <w:t>e</w:t>
            </w:r>
            <w:r w:rsidRPr="00621655">
              <w:rPr>
                <w:rFonts w:ascii="Merriweather Sans" w:hAnsi="Merriweather Sans"/>
                <w:color w:val="auto"/>
              </w:rPr>
              <w:t>s requiera</w:t>
            </w:r>
            <w:r w:rsidR="00ED714F" w:rsidRPr="00621655">
              <w:rPr>
                <w:rFonts w:ascii="Merriweather Sans" w:hAnsi="Merriweather Sans"/>
                <w:color w:val="auto"/>
              </w:rPr>
              <w:t>. L</w:t>
            </w:r>
            <w:r w:rsidRPr="00621655">
              <w:rPr>
                <w:rFonts w:ascii="Merriweather Sans" w:hAnsi="Merriweather Sans"/>
                <w:color w:val="auto"/>
              </w:rPr>
              <w:t>os actos festivos se gestionarán de la siguiente forma:</w:t>
            </w:r>
          </w:p>
          <w:p w14:paraId="53447E0B" w14:textId="48771F1D" w:rsidR="006B2902" w:rsidRPr="00621655" w:rsidRDefault="006B2902" w:rsidP="006B2902">
            <w:pPr>
              <w:numPr>
                <w:ilvl w:val="0"/>
                <w:numId w:val="124"/>
              </w:numPr>
              <w:spacing w:after="61" w:line="240" w:lineRule="auto"/>
              <w:ind w:hanging="360"/>
              <w:rPr>
                <w:rFonts w:ascii="Merriweather Sans" w:hAnsi="Merriweather Sans"/>
                <w:color w:val="auto"/>
              </w:rPr>
            </w:pPr>
            <w:r w:rsidRPr="00621655">
              <w:rPr>
                <w:rFonts w:ascii="Merriweather Sans" w:hAnsi="Merriweather Sans"/>
                <w:color w:val="auto"/>
              </w:rPr>
              <w:t>El Ayuntamiento de Ripollet, a petición del organizador, realizará un pedido de material suficiente para poder realizar de forma efectiva la gestión del acto festivo.</w:t>
            </w:r>
          </w:p>
          <w:p w14:paraId="05A45D71" w14:textId="7AA95992" w:rsidR="006B2902" w:rsidRPr="00621655" w:rsidRDefault="006B2902" w:rsidP="006B2902">
            <w:pPr>
              <w:numPr>
                <w:ilvl w:val="0"/>
                <w:numId w:val="124"/>
              </w:numPr>
              <w:spacing w:after="60" w:line="241" w:lineRule="auto"/>
              <w:ind w:hanging="360"/>
              <w:rPr>
                <w:rFonts w:ascii="Merriweather Sans" w:hAnsi="Merriweather Sans"/>
                <w:color w:val="auto"/>
              </w:rPr>
            </w:pPr>
            <w:r w:rsidRPr="00621655">
              <w:rPr>
                <w:rFonts w:ascii="Merriweather Sans" w:hAnsi="Merriweather Sans"/>
                <w:color w:val="auto"/>
              </w:rPr>
              <w:t xml:space="preserve">El adjudicatario dotará el espacio donde se realice la actividad de </w:t>
            </w:r>
            <w:r w:rsidR="00E96BA0" w:rsidRPr="00621655">
              <w:rPr>
                <w:rFonts w:ascii="Merriweather Sans" w:hAnsi="Merriweather Sans"/>
                <w:color w:val="auto"/>
              </w:rPr>
              <w:t>contenedores</w:t>
            </w:r>
            <w:r w:rsidRPr="00621655">
              <w:rPr>
                <w:rFonts w:ascii="Merriweather Sans" w:hAnsi="Merriweather Sans"/>
                <w:color w:val="auto"/>
              </w:rPr>
              <w:t>, correctamente identificados, para todas las fracciones</w:t>
            </w:r>
            <w:r w:rsidR="009324AE" w:rsidRPr="00621655">
              <w:rPr>
                <w:rFonts w:ascii="Merriweather Sans" w:hAnsi="Merriweather Sans"/>
                <w:color w:val="auto"/>
              </w:rPr>
              <w:t>.</w:t>
            </w:r>
          </w:p>
          <w:p w14:paraId="0DA16BAE" w14:textId="4AEBCC1F" w:rsidR="006B2902" w:rsidRPr="00621655" w:rsidRDefault="006B2902" w:rsidP="006B2902">
            <w:pPr>
              <w:numPr>
                <w:ilvl w:val="0"/>
                <w:numId w:val="124"/>
              </w:numPr>
              <w:spacing w:after="44" w:line="259" w:lineRule="auto"/>
              <w:ind w:hanging="360"/>
              <w:rPr>
                <w:rFonts w:ascii="Merriweather Sans" w:hAnsi="Merriweather Sans"/>
                <w:color w:val="auto"/>
              </w:rPr>
            </w:pPr>
            <w:r w:rsidRPr="00621655">
              <w:rPr>
                <w:rFonts w:ascii="Merriweather Sans" w:hAnsi="Merriweather Sans"/>
                <w:color w:val="auto"/>
              </w:rPr>
              <w:t>Una vez acabad</w:t>
            </w:r>
            <w:r w:rsidR="00AB6541" w:rsidRPr="00621655">
              <w:rPr>
                <w:rFonts w:ascii="Merriweather Sans" w:hAnsi="Merriweather Sans"/>
                <w:color w:val="auto"/>
              </w:rPr>
              <w:t>o</w:t>
            </w:r>
            <w:r w:rsidRPr="00621655">
              <w:rPr>
                <w:rFonts w:ascii="Merriweather Sans" w:hAnsi="Merriweather Sans"/>
                <w:color w:val="auto"/>
              </w:rPr>
              <w:t xml:space="preserve"> el acto, o durante el acto, cuando sea necesario</w:t>
            </w:r>
            <w:r w:rsidR="009324AE" w:rsidRPr="00621655">
              <w:rPr>
                <w:rFonts w:ascii="Merriweather Sans" w:hAnsi="Merriweather Sans"/>
                <w:color w:val="auto"/>
              </w:rPr>
              <w:t>:</w:t>
            </w:r>
          </w:p>
          <w:p w14:paraId="04ACAB76" w14:textId="21916480" w:rsidR="006B2902" w:rsidRPr="00621655" w:rsidRDefault="006B2902" w:rsidP="006B2902">
            <w:pPr>
              <w:numPr>
                <w:ilvl w:val="1"/>
                <w:numId w:val="124"/>
              </w:numPr>
              <w:spacing w:after="0" w:line="277" w:lineRule="auto"/>
              <w:ind w:right="30" w:hanging="348"/>
              <w:jc w:val="left"/>
              <w:rPr>
                <w:rFonts w:ascii="Merriweather Sans" w:hAnsi="Merriweather Sans"/>
                <w:color w:val="auto"/>
              </w:rPr>
            </w:pPr>
            <w:r w:rsidRPr="00621655">
              <w:rPr>
                <w:rFonts w:ascii="Merriweather Sans" w:hAnsi="Merriweather Sans"/>
                <w:color w:val="auto"/>
              </w:rPr>
              <w:t xml:space="preserve">Habrá que aplicar el protocolo de inspección de residuos detallado en el punto 4.2.3 del presente pliego para determinar si la selección de residuos se ha realizado correctamente. En caso contrario se gestionará como resto y se notificará </w:t>
            </w:r>
            <w:r w:rsidR="00AB6541" w:rsidRPr="00621655">
              <w:rPr>
                <w:rFonts w:ascii="Merriweather Sans" w:hAnsi="Merriweather Sans"/>
                <w:color w:val="auto"/>
              </w:rPr>
              <w:t>a</w:t>
            </w:r>
            <w:r w:rsidRPr="00621655">
              <w:rPr>
                <w:rFonts w:ascii="Merriweather Sans" w:hAnsi="Merriweather Sans"/>
                <w:color w:val="auto"/>
              </w:rPr>
              <w:t xml:space="preserve">l </w:t>
            </w:r>
            <w:r w:rsidR="00AF269C" w:rsidRPr="00621655">
              <w:rPr>
                <w:rFonts w:ascii="Merriweather Sans" w:hAnsi="Merriweather Sans"/>
                <w:color w:val="auto"/>
              </w:rPr>
              <w:t>ayuntamiento</w:t>
            </w:r>
            <w:r w:rsidRPr="00621655">
              <w:rPr>
                <w:rFonts w:ascii="Merriweather Sans" w:hAnsi="Merriweather Sans"/>
                <w:color w:val="auto"/>
              </w:rPr>
              <w:t>.</w:t>
            </w:r>
          </w:p>
          <w:p w14:paraId="6F3A78A6" w14:textId="61C947CF" w:rsidR="006B2902" w:rsidRPr="00621655" w:rsidRDefault="006B2902" w:rsidP="006B2902">
            <w:pPr>
              <w:numPr>
                <w:ilvl w:val="1"/>
                <w:numId w:val="124"/>
              </w:numPr>
              <w:spacing w:after="18" w:line="259" w:lineRule="auto"/>
              <w:ind w:right="30" w:hanging="348"/>
              <w:jc w:val="left"/>
              <w:rPr>
                <w:rFonts w:ascii="Merriweather Sans" w:hAnsi="Merriweather Sans"/>
                <w:color w:val="auto"/>
              </w:rPr>
            </w:pPr>
            <w:r w:rsidRPr="00621655">
              <w:rPr>
                <w:rFonts w:ascii="Merriweather Sans" w:hAnsi="Merriweather Sans"/>
                <w:color w:val="auto"/>
              </w:rPr>
              <w:t>Realización de un cálculo de volumen/</w:t>
            </w:r>
            <w:r w:rsidR="00F852C5" w:rsidRPr="00621655">
              <w:rPr>
                <w:rFonts w:ascii="Merriweather Sans" w:hAnsi="Merriweather Sans"/>
                <w:color w:val="auto"/>
              </w:rPr>
              <w:t>peso</w:t>
            </w:r>
            <w:r w:rsidRPr="00621655">
              <w:rPr>
                <w:rFonts w:ascii="Merriweather Sans" w:hAnsi="Merriweather Sans"/>
                <w:color w:val="auto"/>
              </w:rPr>
              <w:t xml:space="preserve"> generado, según acto festivo.</w:t>
            </w:r>
          </w:p>
          <w:p w14:paraId="31336DA5" w14:textId="1B1CFF0B" w:rsidR="006B2902" w:rsidRPr="00621655" w:rsidRDefault="006B2902" w:rsidP="006B2902">
            <w:pPr>
              <w:numPr>
                <w:ilvl w:val="1"/>
                <w:numId w:val="124"/>
              </w:numPr>
              <w:spacing w:after="55" w:line="279" w:lineRule="auto"/>
              <w:ind w:right="30" w:hanging="348"/>
              <w:jc w:val="left"/>
              <w:rPr>
                <w:rFonts w:ascii="Merriweather Sans" w:hAnsi="Merriweather Sans"/>
                <w:color w:val="auto"/>
              </w:rPr>
            </w:pPr>
            <w:r w:rsidRPr="00621655">
              <w:rPr>
                <w:rFonts w:ascii="Merriweather Sans" w:hAnsi="Merriweather Sans"/>
                <w:color w:val="auto"/>
              </w:rPr>
              <w:t>Posteriormente, se encargará de la retirada de las bolsas de residuos y de los contenedores</w:t>
            </w:r>
            <w:r w:rsidR="009324AE" w:rsidRPr="00621655">
              <w:rPr>
                <w:rFonts w:ascii="Merriweather Sans" w:hAnsi="Merriweather Sans"/>
                <w:color w:val="auto"/>
              </w:rPr>
              <w:t>.</w:t>
            </w:r>
          </w:p>
          <w:p w14:paraId="1D0217CE" w14:textId="01D4AAB7" w:rsidR="006B2902" w:rsidRPr="00621655" w:rsidRDefault="006B2902" w:rsidP="006B2902">
            <w:pPr>
              <w:numPr>
                <w:ilvl w:val="0"/>
                <w:numId w:val="124"/>
              </w:numPr>
              <w:spacing w:after="0" w:line="259" w:lineRule="auto"/>
              <w:ind w:hanging="360"/>
              <w:rPr>
                <w:rFonts w:ascii="Merriweather Sans" w:hAnsi="Merriweather Sans"/>
                <w:color w:val="auto"/>
              </w:rPr>
            </w:pPr>
            <w:r w:rsidRPr="00621655">
              <w:rPr>
                <w:rFonts w:ascii="Merriweather Sans" w:hAnsi="Merriweather Sans"/>
                <w:color w:val="auto"/>
              </w:rPr>
              <w:lastRenderedPageBreak/>
              <w:t>Se podrá vaciar y trasladar el residuo con la fracción correspondiente hasta la planta de tratamiento.</w:t>
            </w:r>
          </w:p>
        </w:tc>
      </w:tr>
      <w:tr w:rsidR="006B2902" w:rsidRPr="00621655" w14:paraId="47A2661E" w14:textId="77777777" w:rsidTr="007A4590">
        <w:trPr>
          <w:trHeight w:val="559"/>
        </w:trPr>
        <w:tc>
          <w:tcPr>
            <w:tcW w:w="1812" w:type="dxa"/>
            <w:tcBorders>
              <w:top w:val="single" w:sz="12" w:space="0" w:color="FFFFFF"/>
              <w:left w:val="single" w:sz="12" w:space="0" w:color="FFFFFF"/>
              <w:bottom w:val="single" w:sz="12" w:space="0" w:color="FFFFFF"/>
              <w:right w:val="single" w:sz="12" w:space="0" w:color="FFFFFF"/>
            </w:tcBorders>
            <w:shd w:val="clear" w:color="auto" w:fill="DADADB"/>
          </w:tcPr>
          <w:p w14:paraId="4794A2CE" w14:textId="5D5B9418" w:rsidR="006B2902" w:rsidRPr="00621655" w:rsidRDefault="006B2902" w:rsidP="009577FE">
            <w:pPr>
              <w:tabs>
                <w:tab w:val="right" w:pos="1645"/>
              </w:tabs>
              <w:spacing w:after="17" w:line="259" w:lineRule="auto"/>
              <w:ind w:left="0" w:firstLine="0"/>
              <w:jc w:val="left"/>
              <w:rPr>
                <w:rFonts w:ascii="Merriweather Sans" w:hAnsi="Merriweather Sans"/>
                <w:color w:val="auto"/>
              </w:rPr>
            </w:pPr>
            <w:r w:rsidRPr="00621655">
              <w:rPr>
                <w:rFonts w:ascii="Merriweather Sans" w:hAnsi="Merriweather Sans"/>
                <w:b/>
                <w:color w:val="auto"/>
              </w:rPr>
              <w:lastRenderedPageBreak/>
              <w:t xml:space="preserve">HORARIO </w:t>
            </w:r>
            <w:r w:rsidR="009577FE" w:rsidRPr="00621655">
              <w:rPr>
                <w:rFonts w:ascii="Merriweather Sans" w:hAnsi="Merriweather Sans"/>
                <w:b/>
                <w:color w:val="auto"/>
              </w:rPr>
              <w:t>Y</w:t>
            </w:r>
            <w:r w:rsidRPr="00621655">
              <w:rPr>
                <w:rFonts w:ascii="Merriweather Sans" w:hAnsi="Merriweather Sans"/>
                <w:b/>
                <w:color w:val="auto"/>
              </w:rPr>
              <w:t xml:space="preserve"> CALENDARIO</w:t>
            </w:r>
          </w:p>
        </w:tc>
        <w:tc>
          <w:tcPr>
            <w:tcW w:w="7686" w:type="dxa"/>
            <w:tcBorders>
              <w:top w:val="single" w:sz="2" w:space="0" w:color="DADADB"/>
              <w:left w:val="single" w:sz="12" w:space="0" w:color="FFFFFF"/>
              <w:bottom w:val="single" w:sz="2" w:space="0" w:color="F2F2F2"/>
              <w:right w:val="single" w:sz="12" w:space="0" w:color="FFFFFF"/>
            </w:tcBorders>
            <w:shd w:val="clear" w:color="auto" w:fill="DADADB"/>
            <w:vAlign w:val="bottom"/>
          </w:tcPr>
          <w:p w14:paraId="2C36A69B" w14:textId="56A5F224"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A convenir</w:t>
            </w:r>
          </w:p>
        </w:tc>
      </w:tr>
      <w:tr w:rsidR="006B2902" w:rsidRPr="00621655" w14:paraId="47C4943A" w14:textId="77777777" w:rsidTr="007A4590">
        <w:trPr>
          <w:trHeight w:val="1300"/>
        </w:trPr>
        <w:tc>
          <w:tcPr>
            <w:tcW w:w="1812" w:type="dxa"/>
            <w:tcBorders>
              <w:top w:val="single" w:sz="12" w:space="0" w:color="FFFFFF"/>
              <w:left w:val="single" w:sz="12" w:space="0" w:color="FFFFFF"/>
              <w:bottom w:val="nil"/>
              <w:right w:val="single" w:sz="12" w:space="0" w:color="FFFFFF"/>
            </w:tcBorders>
            <w:shd w:val="clear" w:color="auto" w:fill="F2F2F2"/>
          </w:tcPr>
          <w:p w14:paraId="43B796EA" w14:textId="6FE91F1D" w:rsidR="006B2902" w:rsidRPr="00621655" w:rsidRDefault="006B2902" w:rsidP="009577FE">
            <w:pPr>
              <w:tabs>
                <w:tab w:val="right" w:pos="1645"/>
              </w:tabs>
              <w:spacing w:after="17" w:line="259" w:lineRule="auto"/>
              <w:ind w:left="0" w:firstLine="0"/>
              <w:jc w:val="left"/>
              <w:rPr>
                <w:rFonts w:ascii="Merriweather Sans" w:hAnsi="Merriweather Sans"/>
                <w:color w:val="auto"/>
              </w:rPr>
            </w:pPr>
            <w:r w:rsidRPr="00621655">
              <w:rPr>
                <w:rFonts w:ascii="Merriweather Sans" w:hAnsi="Merriweather Sans"/>
                <w:b/>
                <w:color w:val="auto"/>
              </w:rPr>
              <w:t>DESTINO DE LOS RESIDUOS</w:t>
            </w:r>
          </w:p>
        </w:tc>
        <w:tc>
          <w:tcPr>
            <w:tcW w:w="7686" w:type="dxa"/>
            <w:tcBorders>
              <w:top w:val="single" w:sz="2" w:space="0" w:color="F2F2F2"/>
              <w:left w:val="single" w:sz="12" w:space="0" w:color="FFFFFF"/>
              <w:bottom w:val="nil"/>
              <w:right w:val="single" w:sz="12" w:space="0" w:color="FFFFFF"/>
            </w:tcBorders>
            <w:shd w:val="clear" w:color="auto" w:fill="F2F2F2"/>
          </w:tcPr>
          <w:p w14:paraId="75257116" w14:textId="22F20EDB"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 xml:space="preserve">Se podrá hacer </w:t>
            </w:r>
            <w:r w:rsidR="00AB6541" w:rsidRPr="00621655">
              <w:rPr>
                <w:rFonts w:ascii="Merriweather Sans" w:hAnsi="Merriweather Sans"/>
                <w:color w:val="auto"/>
              </w:rPr>
              <w:t xml:space="preserve">la </w:t>
            </w:r>
            <w:r w:rsidRPr="00621655">
              <w:rPr>
                <w:rFonts w:ascii="Merriweather Sans" w:hAnsi="Merriweather Sans"/>
                <w:color w:val="auto"/>
              </w:rPr>
              <w:t>transferencia en un punto habilitado por el adjudicatario siempre que esté legalizado y aprobado por el Ayuntamiento de Ripollet.</w:t>
            </w:r>
          </w:p>
          <w:p w14:paraId="38705047" w14:textId="3B30B2DD" w:rsidR="006B2902" w:rsidRPr="00621655" w:rsidRDefault="006B2902" w:rsidP="007A4590">
            <w:pPr>
              <w:spacing w:after="66"/>
              <w:ind w:left="0" w:firstLine="0"/>
              <w:rPr>
                <w:rFonts w:ascii="Merriweather Sans" w:hAnsi="Merriweather Sans"/>
                <w:color w:val="auto"/>
              </w:rPr>
            </w:pPr>
            <w:r w:rsidRPr="00621655">
              <w:rPr>
                <w:rFonts w:ascii="Merriweather Sans" w:hAnsi="Merriweather Sans"/>
                <w:color w:val="auto"/>
              </w:rPr>
              <w:t>La transferencia no podrá durar más de 24 horas.</w:t>
            </w:r>
          </w:p>
        </w:tc>
      </w:tr>
    </w:tbl>
    <w:p w14:paraId="5B774624" w14:textId="607C3E37" w:rsidR="006B2902" w:rsidRPr="00621655" w:rsidRDefault="00610398" w:rsidP="006B2902">
      <w:pPr>
        <w:spacing w:line="240" w:lineRule="auto"/>
        <w:ind w:left="1736"/>
        <w:rPr>
          <w:rFonts w:ascii="Merriweather Sans" w:hAnsi="Merriweather Sans"/>
          <w:color w:val="auto"/>
          <w:sz w:val="22"/>
        </w:rPr>
      </w:pPr>
      <w:r w:rsidRPr="00621655">
        <w:rPr>
          <w:rFonts w:ascii="Merriweather Sans" w:eastAsia="Calibri" w:hAnsi="Merriweather Sans" w:cs="Calibri"/>
          <w:noProof/>
          <w:color w:val="auto"/>
          <w:sz w:val="22"/>
        </w:rPr>
        <mc:AlternateContent>
          <mc:Choice Requires="wpg">
            <w:drawing>
              <wp:anchor distT="0" distB="0" distL="114300" distR="114300" simplePos="0" relativeHeight="251666432" behindDoc="1" locked="0" layoutInCell="1" allowOverlap="1" wp14:anchorId="1A251EFA" wp14:editId="27E978CD">
                <wp:simplePos x="0" y="0"/>
                <wp:positionH relativeFrom="margin">
                  <wp:posOffset>-147320</wp:posOffset>
                </wp:positionH>
                <wp:positionV relativeFrom="paragraph">
                  <wp:posOffset>-215900</wp:posOffset>
                </wp:positionV>
                <wp:extent cx="6135370" cy="2718435"/>
                <wp:effectExtent l="0" t="0" r="0" b="0"/>
                <wp:wrapNone/>
                <wp:docPr id="9750" name="Group 2433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35370" cy="2718435"/>
                          <a:chOff x="-182" y="0"/>
                          <a:chExt cx="55260" cy="27188"/>
                        </a:xfrm>
                      </wpg:grpSpPr>
                      <wps:wsp>
                        <wps:cNvPr id="9751" name="Shape 274773"/>
                        <wps:cNvSpPr>
                          <a:spLocks/>
                        </wps:cNvSpPr>
                        <wps:spPr bwMode="auto">
                          <a:xfrm>
                            <a:off x="182" y="198"/>
                            <a:ext cx="10760" cy="1676"/>
                          </a:xfrm>
                          <a:custGeom>
                            <a:avLst/>
                            <a:gdLst>
                              <a:gd name="T0" fmla="*/ 0 w 1075944"/>
                              <a:gd name="T1" fmla="*/ 0 h 167640"/>
                              <a:gd name="T2" fmla="*/ 1075944 w 1075944"/>
                              <a:gd name="T3" fmla="*/ 0 h 167640"/>
                              <a:gd name="T4" fmla="*/ 1075944 w 1075944"/>
                              <a:gd name="T5" fmla="*/ 167640 h 167640"/>
                              <a:gd name="T6" fmla="*/ 0 w 1075944"/>
                              <a:gd name="T7" fmla="*/ 167640 h 167640"/>
                              <a:gd name="T8" fmla="*/ 0 w 1075944"/>
                              <a:gd name="T9" fmla="*/ 0 h 167640"/>
                              <a:gd name="T10" fmla="*/ 0 w 1075944"/>
                              <a:gd name="T11" fmla="*/ 0 h 167640"/>
                              <a:gd name="T12" fmla="*/ 1075944 w 1075944"/>
                              <a:gd name="T13" fmla="*/ 167640 h 167640"/>
                            </a:gdLst>
                            <a:ahLst/>
                            <a:cxnLst>
                              <a:cxn ang="0">
                                <a:pos x="T0" y="T1"/>
                              </a:cxn>
                              <a:cxn ang="0">
                                <a:pos x="T2" y="T3"/>
                              </a:cxn>
                              <a:cxn ang="0">
                                <a:pos x="T4" y="T5"/>
                              </a:cxn>
                              <a:cxn ang="0">
                                <a:pos x="T6" y="T7"/>
                              </a:cxn>
                              <a:cxn ang="0">
                                <a:pos x="T8" y="T9"/>
                              </a:cxn>
                            </a:cxnLst>
                            <a:rect l="T10" t="T11" r="T12" b="T13"/>
                            <a:pathLst>
                              <a:path w="1075944" h="167640">
                                <a:moveTo>
                                  <a:pt x="0" y="0"/>
                                </a:moveTo>
                                <a:lnTo>
                                  <a:pt x="1075944" y="0"/>
                                </a:lnTo>
                                <a:lnTo>
                                  <a:pt x="1075944" y="167640"/>
                                </a:lnTo>
                                <a:lnTo>
                                  <a:pt x="0" y="16764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9752" name="Shape 274774"/>
                        <wps:cNvSpPr>
                          <a:spLocks/>
                        </wps:cNvSpPr>
                        <wps:spPr bwMode="auto">
                          <a:xfrm>
                            <a:off x="11140" y="198"/>
                            <a:ext cx="350" cy="1676"/>
                          </a:xfrm>
                          <a:custGeom>
                            <a:avLst/>
                            <a:gdLst>
                              <a:gd name="T0" fmla="*/ 0 w 35052"/>
                              <a:gd name="T1" fmla="*/ 0 h 167640"/>
                              <a:gd name="T2" fmla="*/ 35052 w 35052"/>
                              <a:gd name="T3" fmla="*/ 0 h 167640"/>
                              <a:gd name="T4" fmla="*/ 35052 w 35052"/>
                              <a:gd name="T5" fmla="*/ 167640 h 167640"/>
                              <a:gd name="T6" fmla="*/ 0 w 35052"/>
                              <a:gd name="T7" fmla="*/ 167640 h 167640"/>
                              <a:gd name="T8" fmla="*/ 0 w 35052"/>
                              <a:gd name="T9" fmla="*/ 0 h 167640"/>
                              <a:gd name="T10" fmla="*/ 0 w 35052"/>
                              <a:gd name="T11" fmla="*/ 0 h 167640"/>
                              <a:gd name="T12" fmla="*/ 35052 w 35052"/>
                              <a:gd name="T13" fmla="*/ 167640 h 167640"/>
                            </a:gdLst>
                            <a:ahLst/>
                            <a:cxnLst>
                              <a:cxn ang="0">
                                <a:pos x="T0" y="T1"/>
                              </a:cxn>
                              <a:cxn ang="0">
                                <a:pos x="T2" y="T3"/>
                              </a:cxn>
                              <a:cxn ang="0">
                                <a:pos x="T4" y="T5"/>
                              </a:cxn>
                              <a:cxn ang="0">
                                <a:pos x="T6" y="T7"/>
                              </a:cxn>
                              <a:cxn ang="0">
                                <a:pos x="T8" y="T9"/>
                              </a:cxn>
                            </a:cxnLst>
                            <a:rect l="T10" t="T11" r="T12" b="T13"/>
                            <a:pathLst>
                              <a:path w="35052" h="167640">
                                <a:moveTo>
                                  <a:pt x="0" y="0"/>
                                </a:moveTo>
                                <a:lnTo>
                                  <a:pt x="35052" y="0"/>
                                </a:lnTo>
                                <a:lnTo>
                                  <a:pt x="35052" y="167640"/>
                                </a:lnTo>
                                <a:lnTo>
                                  <a:pt x="0" y="16764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9753" name="Shape 274775"/>
                        <wps:cNvSpPr>
                          <a:spLocks/>
                        </wps:cNvSpPr>
                        <wps:spPr bwMode="auto">
                          <a:xfrm>
                            <a:off x="54528" y="198"/>
                            <a:ext cx="351" cy="1676"/>
                          </a:xfrm>
                          <a:custGeom>
                            <a:avLst/>
                            <a:gdLst>
                              <a:gd name="T0" fmla="*/ 0 w 35052"/>
                              <a:gd name="T1" fmla="*/ 0 h 167640"/>
                              <a:gd name="T2" fmla="*/ 35052 w 35052"/>
                              <a:gd name="T3" fmla="*/ 0 h 167640"/>
                              <a:gd name="T4" fmla="*/ 35052 w 35052"/>
                              <a:gd name="T5" fmla="*/ 167640 h 167640"/>
                              <a:gd name="T6" fmla="*/ 0 w 35052"/>
                              <a:gd name="T7" fmla="*/ 167640 h 167640"/>
                              <a:gd name="T8" fmla="*/ 0 w 35052"/>
                              <a:gd name="T9" fmla="*/ 0 h 167640"/>
                              <a:gd name="T10" fmla="*/ 0 w 35052"/>
                              <a:gd name="T11" fmla="*/ 0 h 167640"/>
                              <a:gd name="T12" fmla="*/ 35052 w 35052"/>
                              <a:gd name="T13" fmla="*/ 167640 h 167640"/>
                            </a:gdLst>
                            <a:ahLst/>
                            <a:cxnLst>
                              <a:cxn ang="0">
                                <a:pos x="T0" y="T1"/>
                              </a:cxn>
                              <a:cxn ang="0">
                                <a:pos x="T2" y="T3"/>
                              </a:cxn>
                              <a:cxn ang="0">
                                <a:pos x="T4" y="T5"/>
                              </a:cxn>
                              <a:cxn ang="0">
                                <a:pos x="T6" y="T7"/>
                              </a:cxn>
                              <a:cxn ang="0">
                                <a:pos x="T8" y="T9"/>
                              </a:cxn>
                            </a:cxnLst>
                            <a:rect l="T10" t="T11" r="T12" b="T13"/>
                            <a:pathLst>
                              <a:path w="35052" h="167640">
                                <a:moveTo>
                                  <a:pt x="0" y="0"/>
                                </a:moveTo>
                                <a:lnTo>
                                  <a:pt x="35052" y="0"/>
                                </a:lnTo>
                                <a:lnTo>
                                  <a:pt x="35052" y="167640"/>
                                </a:lnTo>
                                <a:lnTo>
                                  <a:pt x="0" y="16764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9754" name="Shape 274776"/>
                        <wps:cNvSpPr>
                          <a:spLocks/>
                        </wps:cNvSpPr>
                        <wps:spPr bwMode="auto">
                          <a:xfrm>
                            <a:off x="11490" y="198"/>
                            <a:ext cx="43038" cy="1676"/>
                          </a:xfrm>
                          <a:custGeom>
                            <a:avLst/>
                            <a:gdLst>
                              <a:gd name="T0" fmla="*/ 0 w 4303776"/>
                              <a:gd name="T1" fmla="*/ 0 h 167640"/>
                              <a:gd name="T2" fmla="*/ 4303776 w 4303776"/>
                              <a:gd name="T3" fmla="*/ 0 h 167640"/>
                              <a:gd name="T4" fmla="*/ 4303776 w 4303776"/>
                              <a:gd name="T5" fmla="*/ 167640 h 167640"/>
                              <a:gd name="T6" fmla="*/ 0 w 4303776"/>
                              <a:gd name="T7" fmla="*/ 167640 h 167640"/>
                              <a:gd name="T8" fmla="*/ 0 w 4303776"/>
                              <a:gd name="T9" fmla="*/ 0 h 167640"/>
                              <a:gd name="T10" fmla="*/ 0 w 4303776"/>
                              <a:gd name="T11" fmla="*/ 0 h 167640"/>
                              <a:gd name="T12" fmla="*/ 4303776 w 4303776"/>
                              <a:gd name="T13" fmla="*/ 167640 h 167640"/>
                            </a:gdLst>
                            <a:ahLst/>
                            <a:cxnLst>
                              <a:cxn ang="0">
                                <a:pos x="T0" y="T1"/>
                              </a:cxn>
                              <a:cxn ang="0">
                                <a:pos x="T2" y="T3"/>
                              </a:cxn>
                              <a:cxn ang="0">
                                <a:pos x="T4" y="T5"/>
                              </a:cxn>
                              <a:cxn ang="0">
                                <a:pos x="T6" y="T7"/>
                              </a:cxn>
                              <a:cxn ang="0">
                                <a:pos x="T8" y="T9"/>
                              </a:cxn>
                            </a:cxnLst>
                            <a:rect l="T10" t="T11" r="T12" b="T13"/>
                            <a:pathLst>
                              <a:path w="4303776" h="167640">
                                <a:moveTo>
                                  <a:pt x="0" y="0"/>
                                </a:moveTo>
                                <a:lnTo>
                                  <a:pt x="4303776" y="0"/>
                                </a:lnTo>
                                <a:lnTo>
                                  <a:pt x="4303776" y="167640"/>
                                </a:lnTo>
                                <a:lnTo>
                                  <a:pt x="0" y="16764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9755" name="Shape 274777"/>
                        <wps:cNvSpPr>
                          <a:spLocks/>
                        </wps:cNvSpPr>
                        <wps:spPr bwMode="auto">
                          <a:xfrm>
                            <a:off x="182" y="182"/>
                            <a:ext cx="10775" cy="92"/>
                          </a:xfrm>
                          <a:custGeom>
                            <a:avLst/>
                            <a:gdLst>
                              <a:gd name="T0" fmla="*/ 0 w 1077468"/>
                              <a:gd name="T1" fmla="*/ 0 h 9144"/>
                              <a:gd name="T2" fmla="*/ 1077468 w 1077468"/>
                              <a:gd name="T3" fmla="*/ 0 h 9144"/>
                              <a:gd name="T4" fmla="*/ 1077468 w 1077468"/>
                              <a:gd name="T5" fmla="*/ 9144 h 9144"/>
                              <a:gd name="T6" fmla="*/ 0 w 1077468"/>
                              <a:gd name="T7" fmla="*/ 9144 h 9144"/>
                              <a:gd name="T8" fmla="*/ 0 w 1077468"/>
                              <a:gd name="T9" fmla="*/ 0 h 9144"/>
                              <a:gd name="T10" fmla="*/ 0 w 1077468"/>
                              <a:gd name="T11" fmla="*/ 0 h 9144"/>
                              <a:gd name="T12" fmla="*/ 1077468 w 1077468"/>
                              <a:gd name="T13" fmla="*/ 9144 h 9144"/>
                            </a:gdLst>
                            <a:ahLst/>
                            <a:cxnLst>
                              <a:cxn ang="0">
                                <a:pos x="T0" y="T1"/>
                              </a:cxn>
                              <a:cxn ang="0">
                                <a:pos x="T2" y="T3"/>
                              </a:cxn>
                              <a:cxn ang="0">
                                <a:pos x="T4" y="T5"/>
                              </a:cxn>
                              <a:cxn ang="0">
                                <a:pos x="T6" y="T7"/>
                              </a:cxn>
                              <a:cxn ang="0">
                                <a:pos x="T8" y="T9"/>
                              </a:cxn>
                            </a:cxnLst>
                            <a:rect l="T10" t="T11" r="T12" b="T13"/>
                            <a:pathLst>
                              <a:path w="1077468" h="9144">
                                <a:moveTo>
                                  <a:pt x="0" y="0"/>
                                </a:moveTo>
                                <a:lnTo>
                                  <a:pt x="1077468" y="0"/>
                                </a:lnTo>
                                <a:lnTo>
                                  <a:pt x="1077468" y="9144"/>
                                </a:lnTo>
                                <a:lnTo>
                                  <a:pt x="0" y="9144"/>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9756" name="Shape 274778"/>
                        <wps:cNvSpPr>
                          <a:spLocks/>
                        </wps:cNvSpPr>
                        <wps:spPr bwMode="auto">
                          <a:xfrm>
                            <a:off x="10957" y="182"/>
                            <a:ext cx="183" cy="92"/>
                          </a:xfrm>
                          <a:custGeom>
                            <a:avLst/>
                            <a:gdLst>
                              <a:gd name="T0" fmla="*/ 0 w 18288"/>
                              <a:gd name="T1" fmla="*/ 0 h 9144"/>
                              <a:gd name="T2" fmla="*/ 18288 w 18288"/>
                              <a:gd name="T3" fmla="*/ 0 h 9144"/>
                              <a:gd name="T4" fmla="*/ 18288 w 18288"/>
                              <a:gd name="T5" fmla="*/ 9144 h 9144"/>
                              <a:gd name="T6" fmla="*/ 0 w 18288"/>
                              <a:gd name="T7" fmla="*/ 9144 h 9144"/>
                              <a:gd name="T8" fmla="*/ 0 w 18288"/>
                              <a:gd name="T9" fmla="*/ 0 h 9144"/>
                              <a:gd name="T10" fmla="*/ 0 w 18288"/>
                              <a:gd name="T11" fmla="*/ 0 h 9144"/>
                              <a:gd name="T12" fmla="*/ 18288 w 18288"/>
                              <a:gd name="T13" fmla="*/ 9144 h 9144"/>
                            </a:gdLst>
                            <a:ahLst/>
                            <a:cxnLst>
                              <a:cxn ang="0">
                                <a:pos x="T0" y="T1"/>
                              </a:cxn>
                              <a:cxn ang="0">
                                <a:pos x="T2" y="T3"/>
                              </a:cxn>
                              <a:cxn ang="0">
                                <a:pos x="T4" y="T5"/>
                              </a:cxn>
                              <a:cxn ang="0">
                                <a:pos x="T6" y="T7"/>
                              </a:cxn>
                              <a:cxn ang="0">
                                <a:pos x="T8" y="T9"/>
                              </a:cxn>
                            </a:cxnLst>
                            <a:rect l="T10" t="T11" r="T12" b="T13"/>
                            <a:pathLst>
                              <a:path w="18288" h="9144">
                                <a:moveTo>
                                  <a:pt x="0" y="0"/>
                                </a:moveTo>
                                <a:lnTo>
                                  <a:pt x="18288" y="0"/>
                                </a:lnTo>
                                <a:lnTo>
                                  <a:pt x="18288" y="9144"/>
                                </a:lnTo>
                                <a:lnTo>
                                  <a:pt x="0" y="9144"/>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9757" name="Shape 274779"/>
                        <wps:cNvSpPr>
                          <a:spLocks/>
                        </wps:cNvSpPr>
                        <wps:spPr bwMode="auto">
                          <a:xfrm>
                            <a:off x="10957" y="0"/>
                            <a:ext cx="183" cy="182"/>
                          </a:xfrm>
                          <a:custGeom>
                            <a:avLst/>
                            <a:gdLst>
                              <a:gd name="T0" fmla="*/ 0 w 18288"/>
                              <a:gd name="T1" fmla="*/ 0 h 18288"/>
                              <a:gd name="T2" fmla="*/ 18288 w 18288"/>
                              <a:gd name="T3" fmla="*/ 0 h 18288"/>
                              <a:gd name="T4" fmla="*/ 18288 w 18288"/>
                              <a:gd name="T5" fmla="*/ 18288 h 18288"/>
                              <a:gd name="T6" fmla="*/ 0 w 18288"/>
                              <a:gd name="T7" fmla="*/ 18288 h 18288"/>
                              <a:gd name="T8" fmla="*/ 0 w 18288"/>
                              <a:gd name="T9" fmla="*/ 0 h 18288"/>
                              <a:gd name="T10" fmla="*/ 0 w 18288"/>
                              <a:gd name="T11" fmla="*/ 0 h 18288"/>
                              <a:gd name="T12" fmla="*/ 18288 w 18288"/>
                              <a:gd name="T13" fmla="*/ 18288 h 18288"/>
                            </a:gdLst>
                            <a:ahLst/>
                            <a:cxnLst>
                              <a:cxn ang="0">
                                <a:pos x="T0" y="T1"/>
                              </a:cxn>
                              <a:cxn ang="0">
                                <a:pos x="T2" y="T3"/>
                              </a:cxn>
                              <a:cxn ang="0">
                                <a:pos x="T4" y="T5"/>
                              </a:cxn>
                              <a:cxn ang="0">
                                <a:pos x="T6" y="T7"/>
                              </a:cxn>
                              <a:cxn ang="0">
                                <a:pos x="T8" y="T9"/>
                              </a:cxn>
                            </a:cxnLst>
                            <a:rect l="T10" t="T11" r="T12" b="T13"/>
                            <a:pathLst>
                              <a:path w="18288" h="18288">
                                <a:moveTo>
                                  <a:pt x="0" y="0"/>
                                </a:moveTo>
                                <a:lnTo>
                                  <a:pt x="18288" y="0"/>
                                </a:lnTo>
                                <a:lnTo>
                                  <a:pt x="18288" y="18288"/>
                                </a:lnTo>
                                <a:lnTo>
                                  <a:pt x="0" y="18288"/>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9758" name="Shape 274780"/>
                        <wps:cNvSpPr>
                          <a:spLocks/>
                        </wps:cNvSpPr>
                        <wps:spPr bwMode="auto">
                          <a:xfrm>
                            <a:off x="11140" y="182"/>
                            <a:ext cx="43754" cy="92"/>
                          </a:xfrm>
                          <a:custGeom>
                            <a:avLst/>
                            <a:gdLst>
                              <a:gd name="T0" fmla="*/ 0 w 4375404"/>
                              <a:gd name="T1" fmla="*/ 0 h 9144"/>
                              <a:gd name="T2" fmla="*/ 4375404 w 4375404"/>
                              <a:gd name="T3" fmla="*/ 0 h 9144"/>
                              <a:gd name="T4" fmla="*/ 4375404 w 4375404"/>
                              <a:gd name="T5" fmla="*/ 9144 h 9144"/>
                              <a:gd name="T6" fmla="*/ 0 w 4375404"/>
                              <a:gd name="T7" fmla="*/ 9144 h 9144"/>
                              <a:gd name="T8" fmla="*/ 0 w 4375404"/>
                              <a:gd name="T9" fmla="*/ 0 h 9144"/>
                              <a:gd name="T10" fmla="*/ 0 w 4375404"/>
                              <a:gd name="T11" fmla="*/ 0 h 9144"/>
                              <a:gd name="T12" fmla="*/ 4375404 w 4375404"/>
                              <a:gd name="T13" fmla="*/ 9144 h 9144"/>
                            </a:gdLst>
                            <a:ahLst/>
                            <a:cxnLst>
                              <a:cxn ang="0">
                                <a:pos x="T0" y="T1"/>
                              </a:cxn>
                              <a:cxn ang="0">
                                <a:pos x="T2" y="T3"/>
                              </a:cxn>
                              <a:cxn ang="0">
                                <a:pos x="T4" y="T5"/>
                              </a:cxn>
                              <a:cxn ang="0">
                                <a:pos x="T6" y="T7"/>
                              </a:cxn>
                              <a:cxn ang="0">
                                <a:pos x="T8" y="T9"/>
                              </a:cxn>
                            </a:cxnLst>
                            <a:rect l="T10" t="T11" r="T12" b="T13"/>
                            <a:pathLst>
                              <a:path w="4375404" h="9144">
                                <a:moveTo>
                                  <a:pt x="0" y="0"/>
                                </a:moveTo>
                                <a:lnTo>
                                  <a:pt x="4375404" y="0"/>
                                </a:lnTo>
                                <a:lnTo>
                                  <a:pt x="4375404" y="9144"/>
                                </a:lnTo>
                                <a:lnTo>
                                  <a:pt x="0" y="9144"/>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9759" name="Shape 274781"/>
                        <wps:cNvSpPr>
                          <a:spLocks/>
                        </wps:cNvSpPr>
                        <wps:spPr bwMode="auto">
                          <a:xfrm>
                            <a:off x="0" y="198"/>
                            <a:ext cx="182" cy="1676"/>
                          </a:xfrm>
                          <a:custGeom>
                            <a:avLst/>
                            <a:gdLst>
                              <a:gd name="T0" fmla="*/ 0 w 18288"/>
                              <a:gd name="T1" fmla="*/ 0 h 167640"/>
                              <a:gd name="T2" fmla="*/ 18288 w 18288"/>
                              <a:gd name="T3" fmla="*/ 0 h 167640"/>
                              <a:gd name="T4" fmla="*/ 18288 w 18288"/>
                              <a:gd name="T5" fmla="*/ 167640 h 167640"/>
                              <a:gd name="T6" fmla="*/ 0 w 18288"/>
                              <a:gd name="T7" fmla="*/ 167640 h 167640"/>
                              <a:gd name="T8" fmla="*/ 0 w 18288"/>
                              <a:gd name="T9" fmla="*/ 0 h 167640"/>
                              <a:gd name="T10" fmla="*/ 0 w 18288"/>
                              <a:gd name="T11" fmla="*/ 0 h 167640"/>
                              <a:gd name="T12" fmla="*/ 18288 w 18288"/>
                              <a:gd name="T13" fmla="*/ 167640 h 167640"/>
                            </a:gdLst>
                            <a:ahLst/>
                            <a:cxnLst>
                              <a:cxn ang="0">
                                <a:pos x="T0" y="T1"/>
                              </a:cxn>
                              <a:cxn ang="0">
                                <a:pos x="T2" y="T3"/>
                              </a:cxn>
                              <a:cxn ang="0">
                                <a:pos x="T4" y="T5"/>
                              </a:cxn>
                              <a:cxn ang="0">
                                <a:pos x="T6" y="T7"/>
                              </a:cxn>
                              <a:cxn ang="0">
                                <a:pos x="T8" y="T9"/>
                              </a:cxn>
                            </a:cxnLst>
                            <a:rect l="T10" t="T11" r="T12" b="T13"/>
                            <a:pathLst>
                              <a:path w="18288" h="167640">
                                <a:moveTo>
                                  <a:pt x="0" y="0"/>
                                </a:moveTo>
                                <a:lnTo>
                                  <a:pt x="18288" y="0"/>
                                </a:lnTo>
                                <a:lnTo>
                                  <a:pt x="18288" y="167640"/>
                                </a:lnTo>
                                <a:lnTo>
                                  <a:pt x="0" y="167640"/>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32" name="Shape 274782"/>
                        <wps:cNvSpPr>
                          <a:spLocks/>
                        </wps:cNvSpPr>
                        <wps:spPr bwMode="auto">
                          <a:xfrm>
                            <a:off x="10957" y="198"/>
                            <a:ext cx="183" cy="1676"/>
                          </a:xfrm>
                          <a:custGeom>
                            <a:avLst/>
                            <a:gdLst>
                              <a:gd name="T0" fmla="*/ 0 w 18288"/>
                              <a:gd name="T1" fmla="*/ 0 h 167640"/>
                              <a:gd name="T2" fmla="*/ 18288 w 18288"/>
                              <a:gd name="T3" fmla="*/ 0 h 167640"/>
                              <a:gd name="T4" fmla="*/ 18288 w 18288"/>
                              <a:gd name="T5" fmla="*/ 167640 h 167640"/>
                              <a:gd name="T6" fmla="*/ 0 w 18288"/>
                              <a:gd name="T7" fmla="*/ 167640 h 167640"/>
                              <a:gd name="T8" fmla="*/ 0 w 18288"/>
                              <a:gd name="T9" fmla="*/ 0 h 167640"/>
                              <a:gd name="T10" fmla="*/ 0 w 18288"/>
                              <a:gd name="T11" fmla="*/ 0 h 167640"/>
                              <a:gd name="T12" fmla="*/ 18288 w 18288"/>
                              <a:gd name="T13" fmla="*/ 167640 h 167640"/>
                            </a:gdLst>
                            <a:ahLst/>
                            <a:cxnLst>
                              <a:cxn ang="0">
                                <a:pos x="T0" y="T1"/>
                              </a:cxn>
                              <a:cxn ang="0">
                                <a:pos x="T2" y="T3"/>
                              </a:cxn>
                              <a:cxn ang="0">
                                <a:pos x="T4" y="T5"/>
                              </a:cxn>
                              <a:cxn ang="0">
                                <a:pos x="T6" y="T7"/>
                              </a:cxn>
                              <a:cxn ang="0">
                                <a:pos x="T8" y="T9"/>
                              </a:cxn>
                            </a:cxnLst>
                            <a:rect l="T10" t="T11" r="T12" b="T13"/>
                            <a:pathLst>
                              <a:path w="18288" h="167640">
                                <a:moveTo>
                                  <a:pt x="0" y="0"/>
                                </a:moveTo>
                                <a:lnTo>
                                  <a:pt x="18288" y="0"/>
                                </a:lnTo>
                                <a:lnTo>
                                  <a:pt x="18288" y="167640"/>
                                </a:lnTo>
                                <a:lnTo>
                                  <a:pt x="0" y="167640"/>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33" name="Shape 274783"/>
                        <wps:cNvSpPr>
                          <a:spLocks/>
                        </wps:cNvSpPr>
                        <wps:spPr bwMode="auto">
                          <a:xfrm>
                            <a:off x="54894" y="198"/>
                            <a:ext cx="183" cy="1676"/>
                          </a:xfrm>
                          <a:custGeom>
                            <a:avLst/>
                            <a:gdLst>
                              <a:gd name="T0" fmla="*/ 0 w 18288"/>
                              <a:gd name="T1" fmla="*/ 0 h 167640"/>
                              <a:gd name="T2" fmla="*/ 18288 w 18288"/>
                              <a:gd name="T3" fmla="*/ 0 h 167640"/>
                              <a:gd name="T4" fmla="*/ 18288 w 18288"/>
                              <a:gd name="T5" fmla="*/ 167640 h 167640"/>
                              <a:gd name="T6" fmla="*/ 0 w 18288"/>
                              <a:gd name="T7" fmla="*/ 167640 h 167640"/>
                              <a:gd name="T8" fmla="*/ 0 w 18288"/>
                              <a:gd name="T9" fmla="*/ 0 h 167640"/>
                              <a:gd name="T10" fmla="*/ 0 w 18288"/>
                              <a:gd name="T11" fmla="*/ 0 h 167640"/>
                              <a:gd name="T12" fmla="*/ 18288 w 18288"/>
                              <a:gd name="T13" fmla="*/ 167640 h 167640"/>
                            </a:gdLst>
                            <a:ahLst/>
                            <a:cxnLst>
                              <a:cxn ang="0">
                                <a:pos x="T0" y="T1"/>
                              </a:cxn>
                              <a:cxn ang="0">
                                <a:pos x="T2" y="T3"/>
                              </a:cxn>
                              <a:cxn ang="0">
                                <a:pos x="T4" y="T5"/>
                              </a:cxn>
                              <a:cxn ang="0">
                                <a:pos x="T6" y="T7"/>
                              </a:cxn>
                              <a:cxn ang="0">
                                <a:pos x="T8" y="T9"/>
                              </a:cxn>
                            </a:cxnLst>
                            <a:rect l="T10" t="T11" r="T12" b="T13"/>
                            <a:pathLst>
                              <a:path w="18288" h="167640">
                                <a:moveTo>
                                  <a:pt x="0" y="0"/>
                                </a:moveTo>
                                <a:lnTo>
                                  <a:pt x="18288" y="0"/>
                                </a:lnTo>
                                <a:lnTo>
                                  <a:pt x="18288" y="167640"/>
                                </a:lnTo>
                                <a:lnTo>
                                  <a:pt x="0" y="167640"/>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34" name="Shape 274784"/>
                        <wps:cNvSpPr>
                          <a:spLocks/>
                        </wps:cNvSpPr>
                        <wps:spPr bwMode="auto">
                          <a:xfrm>
                            <a:off x="182" y="2072"/>
                            <a:ext cx="10760" cy="4816"/>
                          </a:xfrm>
                          <a:custGeom>
                            <a:avLst/>
                            <a:gdLst>
                              <a:gd name="T0" fmla="*/ 0 w 1075944"/>
                              <a:gd name="T1" fmla="*/ 0 h 481584"/>
                              <a:gd name="T2" fmla="*/ 1075944 w 1075944"/>
                              <a:gd name="T3" fmla="*/ 0 h 481584"/>
                              <a:gd name="T4" fmla="*/ 1075944 w 1075944"/>
                              <a:gd name="T5" fmla="*/ 481584 h 481584"/>
                              <a:gd name="T6" fmla="*/ 0 w 1075944"/>
                              <a:gd name="T7" fmla="*/ 481584 h 481584"/>
                              <a:gd name="T8" fmla="*/ 0 w 1075944"/>
                              <a:gd name="T9" fmla="*/ 0 h 481584"/>
                              <a:gd name="T10" fmla="*/ 0 w 1075944"/>
                              <a:gd name="T11" fmla="*/ 0 h 481584"/>
                              <a:gd name="T12" fmla="*/ 1075944 w 1075944"/>
                              <a:gd name="T13" fmla="*/ 481584 h 481584"/>
                            </a:gdLst>
                            <a:ahLst/>
                            <a:cxnLst>
                              <a:cxn ang="0">
                                <a:pos x="T0" y="T1"/>
                              </a:cxn>
                              <a:cxn ang="0">
                                <a:pos x="T2" y="T3"/>
                              </a:cxn>
                              <a:cxn ang="0">
                                <a:pos x="T4" y="T5"/>
                              </a:cxn>
                              <a:cxn ang="0">
                                <a:pos x="T6" y="T7"/>
                              </a:cxn>
                              <a:cxn ang="0">
                                <a:pos x="T8" y="T9"/>
                              </a:cxn>
                            </a:cxnLst>
                            <a:rect l="T10" t="T11" r="T12" b="T13"/>
                            <a:pathLst>
                              <a:path w="1075944" h="481584">
                                <a:moveTo>
                                  <a:pt x="0" y="0"/>
                                </a:moveTo>
                                <a:lnTo>
                                  <a:pt x="1075944" y="0"/>
                                </a:lnTo>
                                <a:lnTo>
                                  <a:pt x="1075944" y="481584"/>
                                </a:lnTo>
                                <a:lnTo>
                                  <a:pt x="0" y="481584"/>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35" name="Shape 274785"/>
                        <wps:cNvSpPr>
                          <a:spLocks/>
                        </wps:cNvSpPr>
                        <wps:spPr bwMode="auto">
                          <a:xfrm>
                            <a:off x="182" y="6888"/>
                            <a:ext cx="351" cy="3353"/>
                          </a:xfrm>
                          <a:custGeom>
                            <a:avLst/>
                            <a:gdLst>
                              <a:gd name="T0" fmla="*/ 0 w 35052"/>
                              <a:gd name="T1" fmla="*/ 0 h 335280"/>
                              <a:gd name="T2" fmla="*/ 35052 w 35052"/>
                              <a:gd name="T3" fmla="*/ 0 h 335280"/>
                              <a:gd name="T4" fmla="*/ 35052 w 35052"/>
                              <a:gd name="T5" fmla="*/ 335280 h 335280"/>
                              <a:gd name="T6" fmla="*/ 0 w 35052"/>
                              <a:gd name="T7" fmla="*/ 335280 h 335280"/>
                              <a:gd name="T8" fmla="*/ 0 w 35052"/>
                              <a:gd name="T9" fmla="*/ 0 h 335280"/>
                              <a:gd name="T10" fmla="*/ 0 w 35052"/>
                              <a:gd name="T11" fmla="*/ 0 h 335280"/>
                              <a:gd name="T12" fmla="*/ 35052 w 35052"/>
                              <a:gd name="T13" fmla="*/ 335280 h 335280"/>
                            </a:gdLst>
                            <a:ahLst/>
                            <a:cxnLst>
                              <a:cxn ang="0">
                                <a:pos x="T0" y="T1"/>
                              </a:cxn>
                              <a:cxn ang="0">
                                <a:pos x="T2" y="T3"/>
                              </a:cxn>
                              <a:cxn ang="0">
                                <a:pos x="T4" y="T5"/>
                              </a:cxn>
                              <a:cxn ang="0">
                                <a:pos x="T6" y="T7"/>
                              </a:cxn>
                              <a:cxn ang="0">
                                <a:pos x="T8" y="T9"/>
                              </a:cxn>
                            </a:cxnLst>
                            <a:rect l="T10" t="T11" r="T12" b="T13"/>
                            <a:pathLst>
                              <a:path w="35052" h="335280">
                                <a:moveTo>
                                  <a:pt x="0" y="0"/>
                                </a:moveTo>
                                <a:lnTo>
                                  <a:pt x="35052" y="0"/>
                                </a:lnTo>
                                <a:lnTo>
                                  <a:pt x="35052" y="335280"/>
                                </a:lnTo>
                                <a:lnTo>
                                  <a:pt x="0" y="33528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36" name="Shape 274786"/>
                        <wps:cNvSpPr>
                          <a:spLocks/>
                        </wps:cNvSpPr>
                        <wps:spPr bwMode="auto">
                          <a:xfrm>
                            <a:off x="10591" y="6888"/>
                            <a:ext cx="351" cy="3353"/>
                          </a:xfrm>
                          <a:custGeom>
                            <a:avLst/>
                            <a:gdLst>
                              <a:gd name="T0" fmla="*/ 0 w 35052"/>
                              <a:gd name="T1" fmla="*/ 0 h 335280"/>
                              <a:gd name="T2" fmla="*/ 35052 w 35052"/>
                              <a:gd name="T3" fmla="*/ 0 h 335280"/>
                              <a:gd name="T4" fmla="*/ 35052 w 35052"/>
                              <a:gd name="T5" fmla="*/ 335280 h 335280"/>
                              <a:gd name="T6" fmla="*/ 0 w 35052"/>
                              <a:gd name="T7" fmla="*/ 335280 h 335280"/>
                              <a:gd name="T8" fmla="*/ 0 w 35052"/>
                              <a:gd name="T9" fmla="*/ 0 h 335280"/>
                              <a:gd name="T10" fmla="*/ 0 w 35052"/>
                              <a:gd name="T11" fmla="*/ 0 h 335280"/>
                              <a:gd name="T12" fmla="*/ 35052 w 35052"/>
                              <a:gd name="T13" fmla="*/ 335280 h 335280"/>
                            </a:gdLst>
                            <a:ahLst/>
                            <a:cxnLst>
                              <a:cxn ang="0">
                                <a:pos x="T0" y="T1"/>
                              </a:cxn>
                              <a:cxn ang="0">
                                <a:pos x="T2" y="T3"/>
                              </a:cxn>
                              <a:cxn ang="0">
                                <a:pos x="T4" y="T5"/>
                              </a:cxn>
                              <a:cxn ang="0">
                                <a:pos x="T6" y="T7"/>
                              </a:cxn>
                              <a:cxn ang="0">
                                <a:pos x="T8" y="T9"/>
                              </a:cxn>
                            </a:cxnLst>
                            <a:rect l="T10" t="T11" r="T12" b="T13"/>
                            <a:pathLst>
                              <a:path w="35052" h="335280">
                                <a:moveTo>
                                  <a:pt x="0" y="0"/>
                                </a:moveTo>
                                <a:lnTo>
                                  <a:pt x="35052" y="0"/>
                                </a:lnTo>
                                <a:lnTo>
                                  <a:pt x="35052" y="335280"/>
                                </a:lnTo>
                                <a:lnTo>
                                  <a:pt x="0" y="33528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37" name="Shape 274787"/>
                        <wps:cNvSpPr>
                          <a:spLocks/>
                        </wps:cNvSpPr>
                        <wps:spPr bwMode="auto">
                          <a:xfrm>
                            <a:off x="182" y="10241"/>
                            <a:ext cx="10760" cy="4816"/>
                          </a:xfrm>
                          <a:custGeom>
                            <a:avLst/>
                            <a:gdLst>
                              <a:gd name="T0" fmla="*/ 0 w 1075944"/>
                              <a:gd name="T1" fmla="*/ 0 h 481584"/>
                              <a:gd name="T2" fmla="*/ 1075944 w 1075944"/>
                              <a:gd name="T3" fmla="*/ 0 h 481584"/>
                              <a:gd name="T4" fmla="*/ 1075944 w 1075944"/>
                              <a:gd name="T5" fmla="*/ 481584 h 481584"/>
                              <a:gd name="T6" fmla="*/ 0 w 1075944"/>
                              <a:gd name="T7" fmla="*/ 481584 h 481584"/>
                              <a:gd name="T8" fmla="*/ 0 w 1075944"/>
                              <a:gd name="T9" fmla="*/ 0 h 481584"/>
                              <a:gd name="T10" fmla="*/ 0 w 1075944"/>
                              <a:gd name="T11" fmla="*/ 0 h 481584"/>
                              <a:gd name="T12" fmla="*/ 1075944 w 1075944"/>
                              <a:gd name="T13" fmla="*/ 481584 h 481584"/>
                            </a:gdLst>
                            <a:ahLst/>
                            <a:cxnLst>
                              <a:cxn ang="0">
                                <a:pos x="T0" y="T1"/>
                              </a:cxn>
                              <a:cxn ang="0">
                                <a:pos x="T2" y="T3"/>
                              </a:cxn>
                              <a:cxn ang="0">
                                <a:pos x="T4" y="T5"/>
                              </a:cxn>
                              <a:cxn ang="0">
                                <a:pos x="T6" y="T7"/>
                              </a:cxn>
                              <a:cxn ang="0">
                                <a:pos x="T8" y="T9"/>
                              </a:cxn>
                            </a:cxnLst>
                            <a:rect l="T10" t="T11" r="T12" b="T13"/>
                            <a:pathLst>
                              <a:path w="1075944" h="481584">
                                <a:moveTo>
                                  <a:pt x="0" y="0"/>
                                </a:moveTo>
                                <a:lnTo>
                                  <a:pt x="1075944" y="0"/>
                                </a:lnTo>
                                <a:lnTo>
                                  <a:pt x="1075944" y="481584"/>
                                </a:lnTo>
                                <a:lnTo>
                                  <a:pt x="0" y="481584"/>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38" name="Shape 274788"/>
                        <wps:cNvSpPr>
                          <a:spLocks/>
                        </wps:cNvSpPr>
                        <wps:spPr bwMode="auto">
                          <a:xfrm>
                            <a:off x="533" y="6888"/>
                            <a:ext cx="10058" cy="1676"/>
                          </a:xfrm>
                          <a:custGeom>
                            <a:avLst/>
                            <a:gdLst>
                              <a:gd name="T0" fmla="*/ 0 w 1005840"/>
                              <a:gd name="T1" fmla="*/ 0 h 167640"/>
                              <a:gd name="T2" fmla="*/ 1005840 w 1005840"/>
                              <a:gd name="T3" fmla="*/ 0 h 167640"/>
                              <a:gd name="T4" fmla="*/ 1005840 w 1005840"/>
                              <a:gd name="T5" fmla="*/ 167640 h 167640"/>
                              <a:gd name="T6" fmla="*/ 0 w 1005840"/>
                              <a:gd name="T7" fmla="*/ 167640 h 167640"/>
                              <a:gd name="T8" fmla="*/ 0 w 1005840"/>
                              <a:gd name="T9" fmla="*/ 0 h 167640"/>
                              <a:gd name="T10" fmla="*/ 0 w 1005840"/>
                              <a:gd name="T11" fmla="*/ 0 h 167640"/>
                              <a:gd name="T12" fmla="*/ 1005840 w 1005840"/>
                              <a:gd name="T13" fmla="*/ 167640 h 167640"/>
                            </a:gdLst>
                            <a:ahLst/>
                            <a:cxnLst>
                              <a:cxn ang="0">
                                <a:pos x="T0" y="T1"/>
                              </a:cxn>
                              <a:cxn ang="0">
                                <a:pos x="T2" y="T3"/>
                              </a:cxn>
                              <a:cxn ang="0">
                                <a:pos x="T4" y="T5"/>
                              </a:cxn>
                              <a:cxn ang="0">
                                <a:pos x="T6" y="T7"/>
                              </a:cxn>
                              <a:cxn ang="0">
                                <a:pos x="T8" y="T9"/>
                              </a:cxn>
                            </a:cxnLst>
                            <a:rect l="T10" t="T11" r="T12" b="T13"/>
                            <a:pathLst>
                              <a:path w="1005840" h="167640">
                                <a:moveTo>
                                  <a:pt x="0" y="0"/>
                                </a:moveTo>
                                <a:lnTo>
                                  <a:pt x="1005840" y="0"/>
                                </a:lnTo>
                                <a:lnTo>
                                  <a:pt x="1005840" y="167640"/>
                                </a:lnTo>
                                <a:lnTo>
                                  <a:pt x="0" y="16764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39" name="Shape 274789"/>
                        <wps:cNvSpPr>
                          <a:spLocks/>
                        </wps:cNvSpPr>
                        <wps:spPr bwMode="auto">
                          <a:xfrm>
                            <a:off x="533" y="8564"/>
                            <a:ext cx="10058" cy="1677"/>
                          </a:xfrm>
                          <a:custGeom>
                            <a:avLst/>
                            <a:gdLst>
                              <a:gd name="T0" fmla="*/ 0 w 1005840"/>
                              <a:gd name="T1" fmla="*/ 0 h 167640"/>
                              <a:gd name="T2" fmla="*/ 1005840 w 1005840"/>
                              <a:gd name="T3" fmla="*/ 0 h 167640"/>
                              <a:gd name="T4" fmla="*/ 1005840 w 1005840"/>
                              <a:gd name="T5" fmla="*/ 167640 h 167640"/>
                              <a:gd name="T6" fmla="*/ 0 w 1005840"/>
                              <a:gd name="T7" fmla="*/ 167640 h 167640"/>
                              <a:gd name="T8" fmla="*/ 0 w 1005840"/>
                              <a:gd name="T9" fmla="*/ 0 h 167640"/>
                              <a:gd name="T10" fmla="*/ 0 w 1005840"/>
                              <a:gd name="T11" fmla="*/ 0 h 167640"/>
                              <a:gd name="T12" fmla="*/ 1005840 w 1005840"/>
                              <a:gd name="T13" fmla="*/ 167640 h 167640"/>
                            </a:gdLst>
                            <a:ahLst/>
                            <a:cxnLst>
                              <a:cxn ang="0">
                                <a:pos x="T0" y="T1"/>
                              </a:cxn>
                              <a:cxn ang="0">
                                <a:pos x="T2" y="T3"/>
                              </a:cxn>
                              <a:cxn ang="0">
                                <a:pos x="T4" y="T5"/>
                              </a:cxn>
                              <a:cxn ang="0">
                                <a:pos x="T6" y="T7"/>
                              </a:cxn>
                              <a:cxn ang="0">
                                <a:pos x="T8" y="T9"/>
                              </a:cxn>
                            </a:cxnLst>
                            <a:rect l="T10" t="T11" r="T12" b="T13"/>
                            <a:pathLst>
                              <a:path w="1005840" h="167640">
                                <a:moveTo>
                                  <a:pt x="0" y="0"/>
                                </a:moveTo>
                                <a:lnTo>
                                  <a:pt x="1005840" y="0"/>
                                </a:lnTo>
                                <a:lnTo>
                                  <a:pt x="1005840" y="167640"/>
                                </a:lnTo>
                                <a:lnTo>
                                  <a:pt x="0" y="16764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40" name="Shape 274790"/>
                        <wps:cNvSpPr>
                          <a:spLocks/>
                        </wps:cNvSpPr>
                        <wps:spPr bwMode="auto">
                          <a:xfrm>
                            <a:off x="11140" y="2072"/>
                            <a:ext cx="350" cy="12985"/>
                          </a:xfrm>
                          <a:custGeom>
                            <a:avLst/>
                            <a:gdLst>
                              <a:gd name="T0" fmla="*/ 0 w 35052"/>
                              <a:gd name="T1" fmla="*/ 0 h 1298448"/>
                              <a:gd name="T2" fmla="*/ 35052 w 35052"/>
                              <a:gd name="T3" fmla="*/ 0 h 1298448"/>
                              <a:gd name="T4" fmla="*/ 35052 w 35052"/>
                              <a:gd name="T5" fmla="*/ 1298448 h 1298448"/>
                              <a:gd name="T6" fmla="*/ 0 w 35052"/>
                              <a:gd name="T7" fmla="*/ 1298448 h 1298448"/>
                              <a:gd name="T8" fmla="*/ 0 w 35052"/>
                              <a:gd name="T9" fmla="*/ 0 h 1298448"/>
                              <a:gd name="T10" fmla="*/ 0 w 35052"/>
                              <a:gd name="T11" fmla="*/ 0 h 1298448"/>
                              <a:gd name="T12" fmla="*/ 35052 w 35052"/>
                              <a:gd name="T13" fmla="*/ 1298448 h 1298448"/>
                            </a:gdLst>
                            <a:ahLst/>
                            <a:cxnLst>
                              <a:cxn ang="0">
                                <a:pos x="T0" y="T1"/>
                              </a:cxn>
                              <a:cxn ang="0">
                                <a:pos x="T2" y="T3"/>
                              </a:cxn>
                              <a:cxn ang="0">
                                <a:pos x="T4" y="T5"/>
                              </a:cxn>
                              <a:cxn ang="0">
                                <a:pos x="T6" y="T7"/>
                              </a:cxn>
                              <a:cxn ang="0">
                                <a:pos x="T8" y="T9"/>
                              </a:cxn>
                            </a:cxnLst>
                            <a:rect l="T10" t="T11" r="T12" b="T13"/>
                            <a:pathLst>
                              <a:path w="35052" h="1298448">
                                <a:moveTo>
                                  <a:pt x="0" y="0"/>
                                </a:moveTo>
                                <a:lnTo>
                                  <a:pt x="35052" y="0"/>
                                </a:lnTo>
                                <a:lnTo>
                                  <a:pt x="35052" y="1298448"/>
                                </a:lnTo>
                                <a:lnTo>
                                  <a:pt x="0" y="1298448"/>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41" name="Shape 274791"/>
                        <wps:cNvSpPr>
                          <a:spLocks/>
                        </wps:cNvSpPr>
                        <wps:spPr bwMode="auto">
                          <a:xfrm>
                            <a:off x="54528" y="2072"/>
                            <a:ext cx="351" cy="12985"/>
                          </a:xfrm>
                          <a:custGeom>
                            <a:avLst/>
                            <a:gdLst>
                              <a:gd name="T0" fmla="*/ 0 w 35052"/>
                              <a:gd name="T1" fmla="*/ 0 h 1298448"/>
                              <a:gd name="T2" fmla="*/ 35052 w 35052"/>
                              <a:gd name="T3" fmla="*/ 0 h 1298448"/>
                              <a:gd name="T4" fmla="*/ 35052 w 35052"/>
                              <a:gd name="T5" fmla="*/ 1298448 h 1298448"/>
                              <a:gd name="T6" fmla="*/ 0 w 35052"/>
                              <a:gd name="T7" fmla="*/ 1298448 h 1298448"/>
                              <a:gd name="T8" fmla="*/ 0 w 35052"/>
                              <a:gd name="T9" fmla="*/ 0 h 1298448"/>
                              <a:gd name="T10" fmla="*/ 0 w 35052"/>
                              <a:gd name="T11" fmla="*/ 0 h 1298448"/>
                              <a:gd name="T12" fmla="*/ 35052 w 35052"/>
                              <a:gd name="T13" fmla="*/ 1298448 h 1298448"/>
                            </a:gdLst>
                            <a:ahLst/>
                            <a:cxnLst>
                              <a:cxn ang="0">
                                <a:pos x="T0" y="T1"/>
                              </a:cxn>
                              <a:cxn ang="0">
                                <a:pos x="T2" y="T3"/>
                              </a:cxn>
                              <a:cxn ang="0">
                                <a:pos x="T4" y="T5"/>
                              </a:cxn>
                              <a:cxn ang="0">
                                <a:pos x="T6" y="T7"/>
                              </a:cxn>
                              <a:cxn ang="0">
                                <a:pos x="T8" y="T9"/>
                              </a:cxn>
                            </a:cxnLst>
                            <a:rect l="T10" t="T11" r="T12" b="T13"/>
                            <a:pathLst>
                              <a:path w="35052" h="1298448">
                                <a:moveTo>
                                  <a:pt x="0" y="0"/>
                                </a:moveTo>
                                <a:lnTo>
                                  <a:pt x="35052" y="0"/>
                                </a:lnTo>
                                <a:lnTo>
                                  <a:pt x="35052" y="1298448"/>
                                </a:lnTo>
                                <a:lnTo>
                                  <a:pt x="0" y="1298448"/>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42" name="Shape 274792"/>
                        <wps:cNvSpPr>
                          <a:spLocks/>
                        </wps:cNvSpPr>
                        <wps:spPr bwMode="auto">
                          <a:xfrm>
                            <a:off x="11490" y="2072"/>
                            <a:ext cx="43038" cy="1677"/>
                          </a:xfrm>
                          <a:custGeom>
                            <a:avLst/>
                            <a:gdLst>
                              <a:gd name="T0" fmla="*/ 0 w 4303776"/>
                              <a:gd name="T1" fmla="*/ 0 h 167640"/>
                              <a:gd name="T2" fmla="*/ 4303776 w 4303776"/>
                              <a:gd name="T3" fmla="*/ 0 h 167640"/>
                              <a:gd name="T4" fmla="*/ 4303776 w 4303776"/>
                              <a:gd name="T5" fmla="*/ 167640 h 167640"/>
                              <a:gd name="T6" fmla="*/ 0 w 4303776"/>
                              <a:gd name="T7" fmla="*/ 167640 h 167640"/>
                              <a:gd name="T8" fmla="*/ 0 w 4303776"/>
                              <a:gd name="T9" fmla="*/ 0 h 167640"/>
                              <a:gd name="T10" fmla="*/ 0 w 4303776"/>
                              <a:gd name="T11" fmla="*/ 0 h 167640"/>
                              <a:gd name="T12" fmla="*/ 4303776 w 4303776"/>
                              <a:gd name="T13" fmla="*/ 167640 h 167640"/>
                            </a:gdLst>
                            <a:ahLst/>
                            <a:cxnLst>
                              <a:cxn ang="0">
                                <a:pos x="T0" y="T1"/>
                              </a:cxn>
                              <a:cxn ang="0">
                                <a:pos x="T2" y="T3"/>
                              </a:cxn>
                              <a:cxn ang="0">
                                <a:pos x="T4" y="T5"/>
                              </a:cxn>
                              <a:cxn ang="0">
                                <a:pos x="T6" y="T7"/>
                              </a:cxn>
                              <a:cxn ang="0">
                                <a:pos x="T8" y="T9"/>
                              </a:cxn>
                            </a:cxnLst>
                            <a:rect l="T10" t="T11" r="T12" b="T13"/>
                            <a:pathLst>
                              <a:path w="4303776" h="167640">
                                <a:moveTo>
                                  <a:pt x="0" y="0"/>
                                </a:moveTo>
                                <a:lnTo>
                                  <a:pt x="4303776" y="0"/>
                                </a:lnTo>
                                <a:lnTo>
                                  <a:pt x="4303776" y="167640"/>
                                </a:lnTo>
                                <a:lnTo>
                                  <a:pt x="0" y="16764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43" name="Shape 274793"/>
                        <wps:cNvSpPr>
                          <a:spLocks/>
                        </wps:cNvSpPr>
                        <wps:spPr bwMode="auto">
                          <a:xfrm>
                            <a:off x="11490" y="3749"/>
                            <a:ext cx="43038" cy="1676"/>
                          </a:xfrm>
                          <a:custGeom>
                            <a:avLst/>
                            <a:gdLst>
                              <a:gd name="T0" fmla="*/ 0 w 4303776"/>
                              <a:gd name="T1" fmla="*/ 0 h 167640"/>
                              <a:gd name="T2" fmla="*/ 4303776 w 4303776"/>
                              <a:gd name="T3" fmla="*/ 0 h 167640"/>
                              <a:gd name="T4" fmla="*/ 4303776 w 4303776"/>
                              <a:gd name="T5" fmla="*/ 167640 h 167640"/>
                              <a:gd name="T6" fmla="*/ 0 w 4303776"/>
                              <a:gd name="T7" fmla="*/ 167640 h 167640"/>
                              <a:gd name="T8" fmla="*/ 0 w 4303776"/>
                              <a:gd name="T9" fmla="*/ 0 h 167640"/>
                              <a:gd name="T10" fmla="*/ 0 w 4303776"/>
                              <a:gd name="T11" fmla="*/ 0 h 167640"/>
                              <a:gd name="T12" fmla="*/ 4303776 w 4303776"/>
                              <a:gd name="T13" fmla="*/ 167640 h 167640"/>
                            </a:gdLst>
                            <a:ahLst/>
                            <a:cxnLst>
                              <a:cxn ang="0">
                                <a:pos x="T0" y="T1"/>
                              </a:cxn>
                              <a:cxn ang="0">
                                <a:pos x="T2" y="T3"/>
                              </a:cxn>
                              <a:cxn ang="0">
                                <a:pos x="T4" y="T5"/>
                              </a:cxn>
                              <a:cxn ang="0">
                                <a:pos x="T6" y="T7"/>
                              </a:cxn>
                              <a:cxn ang="0">
                                <a:pos x="T8" y="T9"/>
                              </a:cxn>
                            </a:cxnLst>
                            <a:rect l="T10" t="T11" r="T12" b="T13"/>
                            <a:pathLst>
                              <a:path w="4303776" h="167640">
                                <a:moveTo>
                                  <a:pt x="0" y="0"/>
                                </a:moveTo>
                                <a:lnTo>
                                  <a:pt x="4303776" y="0"/>
                                </a:lnTo>
                                <a:lnTo>
                                  <a:pt x="4303776" y="167640"/>
                                </a:lnTo>
                                <a:lnTo>
                                  <a:pt x="0" y="16764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44" name="Shape 274794"/>
                        <wps:cNvSpPr>
                          <a:spLocks/>
                        </wps:cNvSpPr>
                        <wps:spPr bwMode="auto">
                          <a:xfrm>
                            <a:off x="11490" y="5425"/>
                            <a:ext cx="43038" cy="1676"/>
                          </a:xfrm>
                          <a:custGeom>
                            <a:avLst/>
                            <a:gdLst>
                              <a:gd name="T0" fmla="*/ 0 w 4303776"/>
                              <a:gd name="T1" fmla="*/ 0 h 167640"/>
                              <a:gd name="T2" fmla="*/ 4303776 w 4303776"/>
                              <a:gd name="T3" fmla="*/ 0 h 167640"/>
                              <a:gd name="T4" fmla="*/ 4303776 w 4303776"/>
                              <a:gd name="T5" fmla="*/ 167640 h 167640"/>
                              <a:gd name="T6" fmla="*/ 0 w 4303776"/>
                              <a:gd name="T7" fmla="*/ 167640 h 167640"/>
                              <a:gd name="T8" fmla="*/ 0 w 4303776"/>
                              <a:gd name="T9" fmla="*/ 0 h 167640"/>
                              <a:gd name="T10" fmla="*/ 0 w 4303776"/>
                              <a:gd name="T11" fmla="*/ 0 h 167640"/>
                              <a:gd name="T12" fmla="*/ 4303776 w 4303776"/>
                              <a:gd name="T13" fmla="*/ 167640 h 167640"/>
                            </a:gdLst>
                            <a:ahLst/>
                            <a:cxnLst>
                              <a:cxn ang="0">
                                <a:pos x="T0" y="T1"/>
                              </a:cxn>
                              <a:cxn ang="0">
                                <a:pos x="T2" y="T3"/>
                              </a:cxn>
                              <a:cxn ang="0">
                                <a:pos x="T4" y="T5"/>
                              </a:cxn>
                              <a:cxn ang="0">
                                <a:pos x="T6" y="T7"/>
                              </a:cxn>
                              <a:cxn ang="0">
                                <a:pos x="T8" y="T9"/>
                              </a:cxn>
                            </a:cxnLst>
                            <a:rect l="T10" t="T11" r="T12" b="T13"/>
                            <a:pathLst>
                              <a:path w="4303776" h="167640">
                                <a:moveTo>
                                  <a:pt x="0" y="0"/>
                                </a:moveTo>
                                <a:lnTo>
                                  <a:pt x="4303776" y="0"/>
                                </a:lnTo>
                                <a:lnTo>
                                  <a:pt x="4303776" y="167640"/>
                                </a:lnTo>
                                <a:lnTo>
                                  <a:pt x="0" y="16764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45" name="Shape 274795"/>
                        <wps:cNvSpPr>
                          <a:spLocks/>
                        </wps:cNvSpPr>
                        <wps:spPr bwMode="auto">
                          <a:xfrm>
                            <a:off x="11490" y="7101"/>
                            <a:ext cx="43038" cy="1677"/>
                          </a:xfrm>
                          <a:custGeom>
                            <a:avLst/>
                            <a:gdLst>
                              <a:gd name="T0" fmla="*/ 0 w 4303776"/>
                              <a:gd name="T1" fmla="*/ 0 h 167640"/>
                              <a:gd name="T2" fmla="*/ 4303776 w 4303776"/>
                              <a:gd name="T3" fmla="*/ 0 h 167640"/>
                              <a:gd name="T4" fmla="*/ 4303776 w 4303776"/>
                              <a:gd name="T5" fmla="*/ 167640 h 167640"/>
                              <a:gd name="T6" fmla="*/ 0 w 4303776"/>
                              <a:gd name="T7" fmla="*/ 167640 h 167640"/>
                              <a:gd name="T8" fmla="*/ 0 w 4303776"/>
                              <a:gd name="T9" fmla="*/ 0 h 167640"/>
                              <a:gd name="T10" fmla="*/ 0 w 4303776"/>
                              <a:gd name="T11" fmla="*/ 0 h 167640"/>
                              <a:gd name="T12" fmla="*/ 4303776 w 4303776"/>
                              <a:gd name="T13" fmla="*/ 167640 h 167640"/>
                            </a:gdLst>
                            <a:ahLst/>
                            <a:cxnLst>
                              <a:cxn ang="0">
                                <a:pos x="T0" y="T1"/>
                              </a:cxn>
                              <a:cxn ang="0">
                                <a:pos x="T2" y="T3"/>
                              </a:cxn>
                              <a:cxn ang="0">
                                <a:pos x="T4" y="T5"/>
                              </a:cxn>
                              <a:cxn ang="0">
                                <a:pos x="T6" y="T7"/>
                              </a:cxn>
                              <a:cxn ang="0">
                                <a:pos x="T8" y="T9"/>
                              </a:cxn>
                            </a:cxnLst>
                            <a:rect l="T10" t="T11" r="T12" b="T13"/>
                            <a:pathLst>
                              <a:path w="4303776" h="167640">
                                <a:moveTo>
                                  <a:pt x="0" y="0"/>
                                </a:moveTo>
                                <a:lnTo>
                                  <a:pt x="4303776" y="0"/>
                                </a:lnTo>
                                <a:lnTo>
                                  <a:pt x="4303776" y="167640"/>
                                </a:lnTo>
                                <a:lnTo>
                                  <a:pt x="0" y="167640"/>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46" name="Shape 274796"/>
                        <wps:cNvSpPr>
                          <a:spLocks/>
                        </wps:cNvSpPr>
                        <wps:spPr bwMode="auto">
                          <a:xfrm>
                            <a:off x="11490" y="8778"/>
                            <a:ext cx="43038" cy="6279"/>
                          </a:xfrm>
                          <a:custGeom>
                            <a:avLst/>
                            <a:gdLst>
                              <a:gd name="T0" fmla="*/ 0 w 4303776"/>
                              <a:gd name="T1" fmla="*/ 0 h 627888"/>
                              <a:gd name="T2" fmla="*/ 4303776 w 4303776"/>
                              <a:gd name="T3" fmla="*/ 0 h 627888"/>
                              <a:gd name="T4" fmla="*/ 4303776 w 4303776"/>
                              <a:gd name="T5" fmla="*/ 627888 h 627888"/>
                              <a:gd name="T6" fmla="*/ 0 w 4303776"/>
                              <a:gd name="T7" fmla="*/ 627888 h 627888"/>
                              <a:gd name="T8" fmla="*/ 0 w 4303776"/>
                              <a:gd name="T9" fmla="*/ 0 h 627888"/>
                              <a:gd name="T10" fmla="*/ 0 w 4303776"/>
                              <a:gd name="T11" fmla="*/ 0 h 627888"/>
                              <a:gd name="T12" fmla="*/ 4303776 w 4303776"/>
                              <a:gd name="T13" fmla="*/ 627888 h 627888"/>
                            </a:gdLst>
                            <a:ahLst/>
                            <a:cxnLst>
                              <a:cxn ang="0">
                                <a:pos x="T0" y="T1"/>
                              </a:cxn>
                              <a:cxn ang="0">
                                <a:pos x="T2" y="T3"/>
                              </a:cxn>
                              <a:cxn ang="0">
                                <a:pos x="T4" y="T5"/>
                              </a:cxn>
                              <a:cxn ang="0">
                                <a:pos x="T6" y="T7"/>
                              </a:cxn>
                              <a:cxn ang="0">
                                <a:pos x="T8" y="T9"/>
                              </a:cxn>
                            </a:cxnLst>
                            <a:rect l="T10" t="T11" r="T12" b="T13"/>
                            <a:pathLst>
                              <a:path w="4303776" h="627888">
                                <a:moveTo>
                                  <a:pt x="0" y="0"/>
                                </a:moveTo>
                                <a:lnTo>
                                  <a:pt x="4303776" y="0"/>
                                </a:lnTo>
                                <a:lnTo>
                                  <a:pt x="4303776" y="627888"/>
                                </a:lnTo>
                                <a:lnTo>
                                  <a:pt x="0" y="627888"/>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pic:pic xmlns:pic="http://schemas.openxmlformats.org/drawingml/2006/picture">
                        <pic:nvPicPr>
                          <pic:cNvPr id="16847" name="Picture 16270"/>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11475" y="8762"/>
                            <a:ext cx="6995" cy="605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6848" name="Picture 16273"/>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19522" y="8869"/>
                            <a:ext cx="5456" cy="5944"/>
                          </a:xfrm>
                          <a:prstGeom prst="rect">
                            <a:avLst/>
                          </a:prstGeom>
                          <a:noFill/>
                          <a:extLst>
                            <a:ext uri="{909E8E84-426E-40DD-AFC4-6F175D3DCCD1}">
                              <a14:hiddenFill xmlns:a14="http://schemas.microsoft.com/office/drawing/2010/main">
                                <a:solidFill>
                                  <a:srgbClr val="FFFFFF"/>
                                </a:solidFill>
                              </a14:hiddenFill>
                            </a:ext>
                          </a:extLst>
                        </pic:spPr>
                      </pic:pic>
                      <wps:wsp>
                        <wps:cNvPr id="16849" name="Shape 274797"/>
                        <wps:cNvSpPr>
                          <a:spLocks/>
                        </wps:cNvSpPr>
                        <wps:spPr bwMode="auto">
                          <a:xfrm>
                            <a:off x="0" y="1874"/>
                            <a:ext cx="182" cy="198"/>
                          </a:xfrm>
                          <a:custGeom>
                            <a:avLst/>
                            <a:gdLst>
                              <a:gd name="T0" fmla="*/ 0 w 18288"/>
                              <a:gd name="T1" fmla="*/ 0 h 19812"/>
                              <a:gd name="T2" fmla="*/ 18288 w 18288"/>
                              <a:gd name="T3" fmla="*/ 0 h 19812"/>
                              <a:gd name="T4" fmla="*/ 18288 w 18288"/>
                              <a:gd name="T5" fmla="*/ 19812 h 19812"/>
                              <a:gd name="T6" fmla="*/ 0 w 18288"/>
                              <a:gd name="T7" fmla="*/ 19812 h 19812"/>
                              <a:gd name="T8" fmla="*/ 0 w 18288"/>
                              <a:gd name="T9" fmla="*/ 0 h 19812"/>
                              <a:gd name="T10" fmla="*/ 0 w 18288"/>
                              <a:gd name="T11" fmla="*/ 0 h 19812"/>
                              <a:gd name="T12" fmla="*/ 18288 w 18288"/>
                              <a:gd name="T13" fmla="*/ 19812 h 19812"/>
                            </a:gdLst>
                            <a:ahLst/>
                            <a:cxnLst>
                              <a:cxn ang="0">
                                <a:pos x="T0" y="T1"/>
                              </a:cxn>
                              <a:cxn ang="0">
                                <a:pos x="T2" y="T3"/>
                              </a:cxn>
                              <a:cxn ang="0">
                                <a:pos x="T4" y="T5"/>
                              </a:cxn>
                              <a:cxn ang="0">
                                <a:pos x="T6" y="T7"/>
                              </a:cxn>
                              <a:cxn ang="0">
                                <a:pos x="T8" y="T9"/>
                              </a:cxn>
                            </a:cxnLst>
                            <a:rect l="T10" t="T11" r="T12" b="T13"/>
                            <a:pathLst>
                              <a:path w="18288" h="19812">
                                <a:moveTo>
                                  <a:pt x="0" y="0"/>
                                </a:moveTo>
                                <a:lnTo>
                                  <a:pt x="18288" y="0"/>
                                </a:lnTo>
                                <a:lnTo>
                                  <a:pt x="18288" y="19812"/>
                                </a:lnTo>
                                <a:lnTo>
                                  <a:pt x="0" y="19812"/>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50" name="Shape 274798"/>
                        <wps:cNvSpPr>
                          <a:spLocks/>
                        </wps:cNvSpPr>
                        <wps:spPr bwMode="auto">
                          <a:xfrm>
                            <a:off x="182" y="1874"/>
                            <a:ext cx="10775" cy="183"/>
                          </a:xfrm>
                          <a:custGeom>
                            <a:avLst/>
                            <a:gdLst>
                              <a:gd name="T0" fmla="*/ 0 w 1077468"/>
                              <a:gd name="T1" fmla="*/ 0 h 18288"/>
                              <a:gd name="T2" fmla="*/ 1077468 w 1077468"/>
                              <a:gd name="T3" fmla="*/ 0 h 18288"/>
                              <a:gd name="T4" fmla="*/ 1077468 w 1077468"/>
                              <a:gd name="T5" fmla="*/ 18288 h 18288"/>
                              <a:gd name="T6" fmla="*/ 0 w 1077468"/>
                              <a:gd name="T7" fmla="*/ 18288 h 18288"/>
                              <a:gd name="T8" fmla="*/ 0 w 1077468"/>
                              <a:gd name="T9" fmla="*/ 0 h 18288"/>
                              <a:gd name="T10" fmla="*/ 0 w 1077468"/>
                              <a:gd name="T11" fmla="*/ 0 h 18288"/>
                              <a:gd name="T12" fmla="*/ 1077468 w 1077468"/>
                              <a:gd name="T13" fmla="*/ 18288 h 18288"/>
                            </a:gdLst>
                            <a:ahLst/>
                            <a:cxnLst>
                              <a:cxn ang="0">
                                <a:pos x="T0" y="T1"/>
                              </a:cxn>
                              <a:cxn ang="0">
                                <a:pos x="T2" y="T3"/>
                              </a:cxn>
                              <a:cxn ang="0">
                                <a:pos x="T4" y="T5"/>
                              </a:cxn>
                              <a:cxn ang="0">
                                <a:pos x="T6" y="T7"/>
                              </a:cxn>
                              <a:cxn ang="0">
                                <a:pos x="T8" y="T9"/>
                              </a:cxn>
                            </a:cxnLst>
                            <a:rect l="T10" t="T11" r="T12" b="T13"/>
                            <a:pathLst>
                              <a:path w="1077468" h="18288">
                                <a:moveTo>
                                  <a:pt x="0" y="0"/>
                                </a:moveTo>
                                <a:lnTo>
                                  <a:pt x="1077468" y="0"/>
                                </a:lnTo>
                                <a:lnTo>
                                  <a:pt x="1077468" y="18288"/>
                                </a:lnTo>
                                <a:lnTo>
                                  <a:pt x="0" y="18288"/>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51" name="Shape 274799"/>
                        <wps:cNvSpPr>
                          <a:spLocks/>
                        </wps:cNvSpPr>
                        <wps:spPr bwMode="auto">
                          <a:xfrm>
                            <a:off x="182" y="2057"/>
                            <a:ext cx="10775" cy="91"/>
                          </a:xfrm>
                          <a:custGeom>
                            <a:avLst/>
                            <a:gdLst>
                              <a:gd name="T0" fmla="*/ 0 w 1077468"/>
                              <a:gd name="T1" fmla="*/ 0 h 9144"/>
                              <a:gd name="T2" fmla="*/ 1077468 w 1077468"/>
                              <a:gd name="T3" fmla="*/ 0 h 9144"/>
                              <a:gd name="T4" fmla="*/ 1077468 w 1077468"/>
                              <a:gd name="T5" fmla="*/ 9144 h 9144"/>
                              <a:gd name="T6" fmla="*/ 0 w 1077468"/>
                              <a:gd name="T7" fmla="*/ 9144 h 9144"/>
                              <a:gd name="T8" fmla="*/ 0 w 1077468"/>
                              <a:gd name="T9" fmla="*/ 0 h 9144"/>
                              <a:gd name="T10" fmla="*/ 0 w 1077468"/>
                              <a:gd name="T11" fmla="*/ 0 h 9144"/>
                              <a:gd name="T12" fmla="*/ 1077468 w 1077468"/>
                              <a:gd name="T13" fmla="*/ 9144 h 9144"/>
                            </a:gdLst>
                            <a:ahLst/>
                            <a:cxnLst>
                              <a:cxn ang="0">
                                <a:pos x="T0" y="T1"/>
                              </a:cxn>
                              <a:cxn ang="0">
                                <a:pos x="T2" y="T3"/>
                              </a:cxn>
                              <a:cxn ang="0">
                                <a:pos x="T4" y="T5"/>
                              </a:cxn>
                              <a:cxn ang="0">
                                <a:pos x="T6" y="T7"/>
                              </a:cxn>
                              <a:cxn ang="0">
                                <a:pos x="T8" y="T9"/>
                              </a:cxn>
                            </a:cxnLst>
                            <a:rect l="T10" t="T11" r="T12" b="T13"/>
                            <a:pathLst>
                              <a:path w="1077468" h="9144">
                                <a:moveTo>
                                  <a:pt x="0" y="0"/>
                                </a:moveTo>
                                <a:lnTo>
                                  <a:pt x="1077468" y="0"/>
                                </a:lnTo>
                                <a:lnTo>
                                  <a:pt x="1077468" y="9144"/>
                                </a:lnTo>
                                <a:lnTo>
                                  <a:pt x="0" y="9144"/>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52" name="Shape 274800"/>
                        <wps:cNvSpPr>
                          <a:spLocks/>
                        </wps:cNvSpPr>
                        <wps:spPr bwMode="auto">
                          <a:xfrm>
                            <a:off x="10957" y="1874"/>
                            <a:ext cx="183" cy="198"/>
                          </a:xfrm>
                          <a:custGeom>
                            <a:avLst/>
                            <a:gdLst>
                              <a:gd name="T0" fmla="*/ 0 w 18288"/>
                              <a:gd name="T1" fmla="*/ 0 h 19812"/>
                              <a:gd name="T2" fmla="*/ 18288 w 18288"/>
                              <a:gd name="T3" fmla="*/ 0 h 19812"/>
                              <a:gd name="T4" fmla="*/ 18288 w 18288"/>
                              <a:gd name="T5" fmla="*/ 19812 h 19812"/>
                              <a:gd name="T6" fmla="*/ 0 w 18288"/>
                              <a:gd name="T7" fmla="*/ 19812 h 19812"/>
                              <a:gd name="T8" fmla="*/ 0 w 18288"/>
                              <a:gd name="T9" fmla="*/ 0 h 19812"/>
                              <a:gd name="T10" fmla="*/ 0 w 18288"/>
                              <a:gd name="T11" fmla="*/ 0 h 19812"/>
                              <a:gd name="T12" fmla="*/ 18288 w 18288"/>
                              <a:gd name="T13" fmla="*/ 19812 h 19812"/>
                            </a:gdLst>
                            <a:ahLst/>
                            <a:cxnLst>
                              <a:cxn ang="0">
                                <a:pos x="T0" y="T1"/>
                              </a:cxn>
                              <a:cxn ang="0">
                                <a:pos x="T2" y="T3"/>
                              </a:cxn>
                              <a:cxn ang="0">
                                <a:pos x="T4" y="T5"/>
                              </a:cxn>
                              <a:cxn ang="0">
                                <a:pos x="T6" y="T7"/>
                              </a:cxn>
                              <a:cxn ang="0">
                                <a:pos x="T8" y="T9"/>
                              </a:cxn>
                            </a:cxnLst>
                            <a:rect l="T10" t="T11" r="T12" b="T13"/>
                            <a:pathLst>
                              <a:path w="18288" h="19812">
                                <a:moveTo>
                                  <a:pt x="0" y="0"/>
                                </a:moveTo>
                                <a:lnTo>
                                  <a:pt x="18288" y="0"/>
                                </a:lnTo>
                                <a:lnTo>
                                  <a:pt x="18288" y="19812"/>
                                </a:lnTo>
                                <a:lnTo>
                                  <a:pt x="0" y="19812"/>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53" name="Shape 274801"/>
                        <wps:cNvSpPr>
                          <a:spLocks/>
                        </wps:cNvSpPr>
                        <wps:spPr bwMode="auto">
                          <a:xfrm>
                            <a:off x="11140" y="1874"/>
                            <a:ext cx="43754" cy="183"/>
                          </a:xfrm>
                          <a:custGeom>
                            <a:avLst/>
                            <a:gdLst>
                              <a:gd name="T0" fmla="*/ 0 w 4375404"/>
                              <a:gd name="T1" fmla="*/ 0 h 18288"/>
                              <a:gd name="T2" fmla="*/ 4375404 w 4375404"/>
                              <a:gd name="T3" fmla="*/ 0 h 18288"/>
                              <a:gd name="T4" fmla="*/ 4375404 w 4375404"/>
                              <a:gd name="T5" fmla="*/ 18288 h 18288"/>
                              <a:gd name="T6" fmla="*/ 0 w 4375404"/>
                              <a:gd name="T7" fmla="*/ 18288 h 18288"/>
                              <a:gd name="T8" fmla="*/ 0 w 4375404"/>
                              <a:gd name="T9" fmla="*/ 0 h 18288"/>
                              <a:gd name="T10" fmla="*/ 0 w 4375404"/>
                              <a:gd name="T11" fmla="*/ 0 h 18288"/>
                              <a:gd name="T12" fmla="*/ 4375404 w 4375404"/>
                              <a:gd name="T13" fmla="*/ 18288 h 18288"/>
                            </a:gdLst>
                            <a:ahLst/>
                            <a:cxnLst>
                              <a:cxn ang="0">
                                <a:pos x="T0" y="T1"/>
                              </a:cxn>
                              <a:cxn ang="0">
                                <a:pos x="T2" y="T3"/>
                              </a:cxn>
                              <a:cxn ang="0">
                                <a:pos x="T4" y="T5"/>
                              </a:cxn>
                              <a:cxn ang="0">
                                <a:pos x="T6" y="T7"/>
                              </a:cxn>
                              <a:cxn ang="0">
                                <a:pos x="T8" y="T9"/>
                              </a:cxn>
                            </a:cxnLst>
                            <a:rect l="T10" t="T11" r="T12" b="T13"/>
                            <a:pathLst>
                              <a:path w="4375404" h="18288">
                                <a:moveTo>
                                  <a:pt x="0" y="0"/>
                                </a:moveTo>
                                <a:lnTo>
                                  <a:pt x="4375404" y="0"/>
                                </a:lnTo>
                                <a:lnTo>
                                  <a:pt x="4375404" y="18288"/>
                                </a:lnTo>
                                <a:lnTo>
                                  <a:pt x="0" y="18288"/>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54" name="Shape 274802"/>
                        <wps:cNvSpPr>
                          <a:spLocks/>
                        </wps:cNvSpPr>
                        <wps:spPr bwMode="auto">
                          <a:xfrm>
                            <a:off x="11140" y="2057"/>
                            <a:ext cx="43754" cy="91"/>
                          </a:xfrm>
                          <a:custGeom>
                            <a:avLst/>
                            <a:gdLst>
                              <a:gd name="T0" fmla="*/ 0 w 4375404"/>
                              <a:gd name="T1" fmla="*/ 0 h 9144"/>
                              <a:gd name="T2" fmla="*/ 4375404 w 4375404"/>
                              <a:gd name="T3" fmla="*/ 0 h 9144"/>
                              <a:gd name="T4" fmla="*/ 4375404 w 4375404"/>
                              <a:gd name="T5" fmla="*/ 9144 h 9144"/>
                              <a:gd name="T6" fmla="*/ 0 w 4375404"/>
                              <a:gd name="T7" fmla="*/ 9144 h 9144"/>
                              <a:gd name="T8" fmla="*/ 0 w 4375404"/>
                              <a:gd name="T9" fmla="*/ 0 h 9144"/>
                              <a:gd name="T10" fmla="*/ 0 w 4375404"/>
                              <a:gd name="T11" fmla="*/ 0 h 9144"/>
                              <a:gd name="T12" fmla="*/ 4375404 w 4375404"/>
                              <a:gd name="T13" fmla="*/ 9144 h 9144"/>
                            </a:gdLst>
                            <a:ahLst/>
                            <a:cxnLst>
                              <a:cxn ang="0">
                                <a:pos x="T0" y="T1"/>
                              </a:cxn>
                              <a:cxn ang="0">
                                <a:pos x="T2" y="T3"/>
                              </a:cxn>
                              <a:cxn ang="0">
                                <a:pos x="T4" y="T5"/>
                              </a:cxn>
                              <a:cxn ang="0">
                                <a:pos x="T6" y="T7"/>
                              </a:cxn>
                              <a:cxn ang="0">
                                <a:pos x="T8" y="T9"/>
                              </a:cxn>
                            </a:cxnLst>
                            <a:rect l="T10" t="T11" r="T12" b="T13"/>
                            <a:pathLst>
                              <a:path w="4375404" h="9144">
                                <a:moveTo>
                                  <a:pt x="0" y="0"/>
                                </a:moveTo>
                                <a:lnTo>
                                  <a:pt x="4375404" y="0"/>
                                </a:lnTo>
                                <a:lnTo>
                                  <a:pt x="4375404" y="9144"/>
                                </a:lnTo>
                                <a:lnTo>
                                  <a:pt x="0" y="9144"/>
                                </a:lnTo>
                                <a:lnTo>
                                  <a:pt x="0" y="0"/>
                                </a:lnTo>
                              </a:path>
                            </a:pathLst>
                          </a:custGeom>
                          <a:solidFill>
                            <a:srgbClr val="DADADB"/>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55" name="Shape 274803"/>
                        <wps:cNvSpPr>
                          <a:spLocks/>
                        </wps:cNvSpPr>
                        <wps:spPr bwMode="auto">
                          <a:xfrm>
                            <a:off x="54894" y="1874"/>
                            <a:ext cx="183" cy="198"/>
                          </a:xfrm>
                          <a:custGeom>
                            <a:avLst/>
                            <a:gdLst>
                              <a:gd name="T0" fmla="*/ 0 w 18288"/>
                              <a:gd name="T1" fmla="*/ 0 h 19812"/>
                              <a:gd name="T2" fmla="*/ 18288 w 18288"/>
                              <a:gd name="T3" fmla="*/ 0 h 19812"/>
                              <a:gd name="T4" fmla="*/ 18288 w 18288"/>
                              <a:gd name="T5" fmla="*/ 19812 h 19812"/>
                              <a:gd name="T6" fmla="*/ 0 w 18288"/>
                              <a:gd name="T7" fmla="*/ 19812 h 19812"/>
                              <a:gd name="T8" fmla="*/ 0 w 18288"/>
                              <a:gd name="T9" fmla="*/ 0 h 19812"/>
                              <a:gd name="T10" fmla="*/ 0 w 18288"/>
                              <a:gd name="T11" fmla="*/ 0 h 19812"/>
                              <a:gd name="T12" fmla="*/ 18288 w 18288"/>
                              <a:gd name="T13" fmla="*/ 19812 h 19812"/>
                            </a:gdLst>
                            <a:ahLst/>
                            <a:cxnLst>
                              <a:cxn ang="0">
                                <a:pos x="T0" y="T1"/>
                              </a:cxn>
                              <a:cxn ang="0">
                                <a:pos x="T2" y="T3"/>
                              </a:cxn>
                              <a:cxn ang="0">
                                <a:pos x="T4" y="T5"/>
                              </a:cxn>
                              <a:cxn ang="0">
                                <a:pos x="T6" y="T7"/>
                              </a:cxn>
                              <a:cxn ang="0">
                                <a:pos x="T8" y="T9"/>
                              </a:cxn>
                            </a:cxnLst>
                            <a:rect l="T10" t="T11" r="T12" b="T13"/>
                            <a:pathLst>
                              <a:path w="18288" h="19812">
                                <a:moveTo>
                                  <a:pt x="0" y="0"/>
                                </a:moveTo>
                                <a:lnTo>
                                  <a:pt x="18288" y="0"/>
                                </a:lnTo>
                                <a:lnTo>
                                  <a:pt x="18288" y="19812"/>
                                </a:lnTo>
                                <a:lnTo>
                                  <a:pt x="0" y="19812"/>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56" name="Shape 274804"/>
                        <wps:cNvSpPr>
                          <a:spLocks/>
                        </wps:cNvSpPr>
                        <wps:spPr bwMode="auto">
                          <a:xfrm>
                            <a:off x="0" y="2072"/>
                            <a:ext cx="182" cy="12985"/>
                          </a:xfrm>
                          <a:custGeom>
                            <a:avLst/>
                            <a:gdLst>
                              <a:gd name="T0" fmla="*/ 0 w 18288"/>
                              <a:gd name="T1" fmla="*/ 0 h 1298448"/>
                              <a:gd name="T2" fmla="*/ 18288 w 18288"/>
                              <a:gd name="T3" fmla="*/ 0 h 1298448"/>
                              <a:gd name="T4" fmla="*/ 18288 w 18288"/>
                              <a:gd name="T5" fmla="*/ 1298448 h 1298448"/>
                              <a:gd name="T6" fmla="*/ 0 w 18288"/>
                              <a:gd name="T7" fmla="*/ 1298448 h 1298448"/>
                              <a:gd name="T8" fmla="*/ 0 w 18288"/>
                              <a:gd name="T9" fmla="*/ 0 h 1298448"/>
                              <a:gd name="T10" fmla="*/ 0 w 18288"/>
                              <a:gd name="T11" fmla="*/ 0 h 1298448"/>
                              <a:gd name="T12" fmla="*/ 18288 w 18288"/>
                              <a:gd name="T13" fmla="*/ 1298448 h 1298448"/>
                            </a:gdLst>
                            <a:ahLst/>
                            <a:cxnLst>
                              <a:cxn ang="0">
                                <a:pos x="T0" y="T1"/>
                              </a:cxn>
                              <a:cxn ang="0">
                                <a:pos x="T2" y="T3"/>
                              </a:cxn>
                              <a:cxn ang="0">
                                <a:pos x="T4" y="T5"/>
                              </a:cxn>
                              <a:cxn ang="0">
                                <a:pos x="T6" y="T7"/>
                              </a:cxn>
                              <a:cxn ang="0">
                                <a:pos x="T8" y="T9"/>
                              </a:cxn>
                            </a:cxnLst>
                            <a:rect l="T10" t="T11" r="T12" b="T13"/>
                            <a:pathLst>
                              <a:path w="18288" h="1298448">
                                <a:moveTo>
                                  <a:pt x="0" y="0"/>
                                </a:moveTo>
                                <a:lnTo>
                                  <a:pt x="18288" y="0"/>
                                </a:lnTo>
                                <a:lnTo>
                                  <a:pt x="18288" y="1298448"/>
                                </a:lnTo>
                                <a:lnTo>
                                  <a:pt x="0" y="1298448"/>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59" name="Shape 274805"/>
                        <wps:cNvSpPr>
                          <a:spLocks/>
                        </wps:cNvSpPr>
                        <wps:spPr bwMode="auto">
                          <a:xfrm>
                            <a:off x="10957" y="2072"/>
                            <a:ext cx="183" cy="12985"/>
                          </a:xfrm>
                          <a:custGeom>
                            <a:avLst/>
                            <a:gdLst>
                              <a:gd name="T0" fmla="*/ 0 w 18288"/>
                              <a:gd name="T1" fmla="*/ 0 h 1298448"/>
                              <a:gd name="T2" fmla="*/ 18288 w 18288"/>
                              <a:gd name="T3" fmla="*/ 0 h 1298448"/>
                              <a:gd name="T4" fmla="*/ 18288 w 18288"/>
                              <a:gd name="T5" fmla="*/ 1298448 h 1298448"/>
                              <a:gd name="T6" fmla="*/ 0 w 18288"/>
                              <a:gd name="T7" fmla="*/ 1298448 h 1298448"/>
                              <a:gd name="T8" fmla="*/ 0 w 18288"/>
                              <a:gd name="T9" fmla="*/ 0 h 1298448"/>
                              <a:gd name="T10" fmla="*/ 0 w 18288"/>
                              <a:gd name="T11" fmla="*/ 0 h 1298448"/>
                              <a:gd name="T12" fmla="*/ 18288 w 18288"/>
                              <a:gd name="T13" fmla="*/ 1298448 h 1298448"/>
                            </a:gdLst>
                            <a:ahLst/>
                            <a:cxnLst>
                              <a:cxn ang="0">
                                <a:pos x="T0" y="T1"/>
                              </a:cxn>
                              <a:cxn ang="0">
                                <a:pos x="T2" y="T3"/>
                              </a:cxn>
                              <a:cxn ang="0">
                                <a:pos x="T4" y="T5"/>
                              </a:cxn>
                              <a:cxn ang="0">
                                <a:pos x="T6" y="T7"/>
                              </a:cxn>
                              <a:cxn ang="0">
                                <a:pos x="T8" y="T9"/>
                              </a:cxn>
                            </a:cxnLst>
                            <a:rect l="T10" t="T11" r="T12" b="T13"/>
                            <a:pathLst>
                              <a:path w="18288" h="1298448">
                                <a:moveTo>
                                  <a:pt x="0" y="0"/>
                                </a:moveTo>
                                <a:lnTo>
                                  <a:pt x="18288" y="0"/>
                                </a:lnTo>
                                <a:lnTo>
                                  <a:pt x="18288" y="1298448"/>
                                </a:lnTo>
                                <a:lnTo>
                                  <a:pt x="0" y="1298448"/>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61" name="Shape 274806"/>
                        <wps:cNvSpPr>
                          <a:spLocks/>
                        </wps:cNvSpPr>
                        <wps:spPr bwMode="auto">
                          <a:xfrm>
                            <a:off x="54894" y="2072"/>
                            <a:ext cx="183" cy="12985"/>
                          </a:xfrm>
                          <a:custGeom>
                            <a:avLst/>
                            <a:gdLst>
                              <a:gd name="T0" fmla="*/ 0 w 18288"/>
                              <a:gd name="T1" fmla="*/ 0 h 1298448"/>
                              <a:gd name="T2" fmla="*/ 18288 w 18288"/>
                              <a:gd name="T3" fmla="*/ 0 h 1298448"/>
                              <a:gd name="T4" fmla="*/ 18288 w 18288"/>
                              <a:gd name="T5" fmla="*/ 1298448 h 1298448"/>
                              <a:gd name="T6" fmla="*/ 0 w 18288"/>
                              <a:gd name="T7" fmla="*/ 1298448 h 1298448"/>
                              <a:gd name="T8" fmla="*/ 0 w 18288"/>
                              <a:gd name="T9" fmla="*/ 0 h 1298448"/>
                              <a:gd name="T10" fmla="*/ 0 w 18288"/>
                              <a:gd name="T11" fmla="*/ 0 h 1298448"/>
                              <a:gd name="T12" fmla="*/ 18288 w 18288"/>
                              <a:gd name="T13" fmla="*/ 1298448 h 1298448"/>
                            </a:gdLst>
                            <a:ahLst/>
                            <a:cxnLst>
                              <a:cxn ang="0">
                                <a:pos x="T0" y="T1"/>
                              </a:cxn>
                              <a:cxn ang="0">
                                <a:pos x="T2" y="T3"/>
                              </a:cxn>
                              <a:cxn ang="0">
                                <a:pos x="T4" y="T5"/>
                              </a:cxn>
                              <a:cxn ang="0">
                                <a:pos x="T6" y="T7"/>
                              </a:cxn>
                              <a:cxn ang="0">
                                <a:pos x="T8" y="T9"/>
                              </a:cxn>
                            </a:cxnLst>
                            <a:rect l="T10" t="T11" r="T12" b="T13"/>
                            <a:pathLst>
                              <a:path w="18288" h="1298448">
                                <a:moveTo>
                                  <a:pt x="0" y="0"/>
                                </a:moveTo>
                                <a:lnTo>
                                  <a:pt x="18288" y="0"/>
                                </a:lnTo>
                                <a:lnTo>
                                  <a:pt x="18288" y="1298448"/>
                                </a:lnTo>
                                <a:lnTo>
                                  <a:pt x="0" y="1298448"/>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62" name="Shape 274807"/>
                        <wps:cNvSpPr>
                          <a:spLocks/>
                        </wps:cNvSpPr>
                        <wps:spPr bwMode="auto">
                          <a:xfrm>
                            <a:off x="182" y="15255"/>
                            <a:ext cx="10760" cy="4191"/>
                          </a:xfrm>
                          <a:custGeom>
                            <a:avLst/>
                            <a:gdLst>
                              <a:gd name="T0" fmla="*/ 0 w 1075944"/>
                              <a:gd name="T1" fmla="*/ 0 h 419100"/>
                              <a:gd name="T2" fmla="*/ 1075944 w 1075944"/>
                              <a:gd name="T3" fmla="*/ 0 h 419100"/>
                              <a:gd name="T4" fmla="*/ 1075944 w 1075944"/>
                              <a:gd name="T5" fmla="*/ 419100 h 419100"/>
                              <a:gd name="T6" fmla="*/ 0 w 1075944"/>
                              <a:gd name="T7" fmla="*/ 419100 h 419100"/>
                              <a:gd name="T8" fmla="*/ 0 w 1075944"/>
                              <a:gd name="T9" fmla="*/ 0 h 419100"/>
                              <a:gd name="T10" fmla="*/ 0 w 1075944"/>
                              <a:gd name="T11" fmla="*/ 0 h 419100"/>
                              <a:gd name="T12" fmla="*/ 1075944 w 1075944"/>
                              <a:gd name="T13" fmla="*/ 419100 h 419100"/>
                            </a:gdLst>
                            <a:ahLst/>
                            <a:cxnLst>
                              <a:cxn ang="0">
                                <a:pos x="T0" y="T1"/>
                              </a:cxn>
                              <a:cxn ang="0">
                                <a:pos x="T2" y="T3"/>
                              </a:cxn>
                              <a:cxn ang="0">
                                <a:pos x="T4" y="T5"/>
                              </a:cxn>
                              <a:cxn ang="0">
                                <a:pos x="T6" y="T7"/>
                              </a:cxn>
                              <a:cxn ang="0">
                                <a:pos x="T8" y="T9"/>
                              </a:cxn>
                            </a:cxnLst>
                            <a:rect l="T10" t="T11" r="T12" b="T13"/>
                            <a:pathLst>
                              <a:path w="1075944" h="419100">
                                <a:moveTo>
                                  <a:pt x="0" y="0"/>
                                </a:moveTo>
                                <a:lnTo>
                                  <a:pt x="1075944" y="0"/>
                                </a:lnTo>
                                <a:lnTo>
                                  <a:pt x="1075944" y="419100"/>
                                </a:lnTo>
                                <a:lnTo>
                                  <a:pt x="0" y="41910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863" name="Shape 274808"/>
                        <wps:cNvSpPr>
                          <a:spLocks/>
                        </wps:cNvSpPr>
                        <wps:spPr bwMode="auto">
                          <a:xfrm>
                            <a:off x="182" y="19446"/>
                            <a:ext cx="351" cy="3353"/>
                          </a:xfrm>
                          <a:custGeom>
                            <a:avLst/>
                            <a:gdLst>
                              <a:gd name="T0" fmla="*/ 0 w 35052"/>
                              <a:gd name="T1" fmla="*/ 0 h 335280"/>
                              <a:gd name="T2" fmla="*/ 35052 w 35052"/>
                              <a:gd name="T3" fmla="*/ 0 h 335280"/>
                              <a:gd name="T4" fmla="*/ 35052 w 35052"/>
                              <a:gd name="T5" fmla="*/ 335280 h 335280"/>
                              <a:gd name="T6" fmla="*/ 0 w 35052"/>
                              <a:gd name="T7" fmla="*/ 335280 h 335280"/>
                              <a:gd name="T8" fmla="*/ 0 w 35052"/>
                              <a:gd name="T9" fmla="*/ 0 h 335280"/>
                              <a:gd name="T10" fmla="*/ 0 w 35052"/>
                              <a:gd name="T11" fmla="*/ 0 h 335280"/>
                              <a:gd name="T12" fmla="*/ 35052 w 35052"/>
                              <a:gd name="T13" fmla="*/ 335280 h 335280"/>
                            </a:gdLst>
                            <a:ahLst/>
                            <a:cxnLst>
                              <a:cxn ang="0">
                                <a:pos x="T0" y="T1"/>
                              </a:cxn>
                              <a:cxn ang="0">
                                <a:pos x="T2" y="T3"/>
                              </a:cxn>
                              <a:cxn ang="0">
                                <a:pos x="T4" y="T5"/>
                              </a:cxn>
                              <a:cxn ang="0">
                                <a:pos x="T6" y="T7"/>
                              </a:cxn>
                              <a:cxn ang="0">
                                <a:pos x="T8" y="T9"/>
                              </a:cxn>
                            </a:cxnLst>
                            <a:rect l="T10" t="T11" r="T12" b="T13"/>
                            <a:pathLst>
                              <a:path w="35052" h="335280">
                                <a:moveTo>
                                  <a:pt x="0" y="0"/>
                                </a:moveTo>
                                <a:lnTo>
                                  <a:pt x="35052" y="0"/>
                                </a:lnTo>
                                <a:lnTo>
                                  <a:pt x="35052" y="335280"/>
                                </a:lnTo>
                                <a:lnTo>
                                  <a:pt x="0" y="33528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52" name="Shape 274809"/>
                        <wps:cNvSpPr>
                          <a:spLocks/>
                        </wps:cNvSpPr>
                        <wps:spPr bwMode="auto">
                          <a:xfrm>
                            <a:off x="10591" y="19446"/>
                            <a:ext cx="351" cy="3353"/>
                          </a:xfrm>
                          <a:custGeom>
                            <a:avLst/>
                            <a:gdLst>
                              <a:gd name="T0" fmla="*/ 0 w 35052"/>
                              <a:gd name="T1" fmla="*/ 0 h 335280"/>
                              <a:gd name="T2" fmla="*/ 35052 w 35052"/>
                              <a:gd name="T3" fmla="*/ 0 h 335280"/>
                              <a:gd name="T4" fmla="*/ 35052 w 35052"/>
                              <a:gd name="T5" fmla="*/ 335280 h 335280"/>
                              <a:gd name="T6" fmla="*/ 0 w 35052"/>
                              <a:gd name="T7" fmla="*/ 335280 h 335280"/>
                              <a:gd name="T8" fmla="*/ 0 w 35052"/>
                              <a:gd name="T9" fmla="*/ 0 h 335280"/>
                              <a:gd name="T10" fmla="*/ 0 w 35052"/>
                              <a:gd name="T11" fmla="*/ 0 h 335280"/>
                              <a:gd name="T12" fmla="*/ 35052 w 35052"/>
                              <a:gd name="T13" fmla="*/ 335280 h 335280"/>
                            </a:gdLst>
                            <a:ahLst/>
                            <a:cxnLst>
                              <a:cxn ang="0">
                                <a:pos x="T0" y="T1"/>
                              </a:cxn>
                              <a:cxn ang="0">
                                <a:pos x="T2" y="T3"/>
                              </a:cxn>
                              <a:cxn ang="0">
                                <a:pos x="T4" y="T5"/>
                              </a:cxn>
                              <a:cxn ang="0">
                                <a:pos x="T6" y="T7"/>
                              </a:cxn>
                              <a:cxn ang="0">
                                <a:pos x="T8" y="T9"/>
                              </a:cxn>
                            </a:cxnLst>
                            <a:rect l="T10" t="T11" r="T12" b="T13"/>
                            <a:pathLst>
                              <a:path w="35052" h="335280">
                                <a:moveTo>
                                  <a:pt x="0" y="0"/>
                                </a:moveTo>
                                <a:lnTo>
                                  <a:pt x="35052" y="0"/>
                                </a:lnTo>
                                <a:lnTo>
                                  <a:pt x="35052" y="335280"/>
                                </a:lnTo>
                                <a:lnTo>
                                  <a:pt x="0" y="33528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53" name="Shape 274810"/>
                        <wps:cNvSpPr>
                          <a:spLocks/>
                        </wps:cNvSpPr>
                        <wps:spPr bwMode="auto">
                          <a:xfrm>
                            <a:off x="182" y="22799"/>
                            <a:ext cx="10760" cy="4206"/>
                          </a:xfrm>
                          <a:custGeom>
                            <a:avLst/>
                            <a:gdLst>
                              <a:gd name="T0" fmla="*/ 0 w 1075944"/>
                              <a:gd name="T1" fmla="*/ 0 h 420624"/>
                              <a:gd name="T2" fmla="*/ 1075944 w 1075944"/>
                              <a:gd name="T3" fmla="*/ 0 h 420624"/>
                              <a:gd name="T4" fmla="*/ 1075944 w 1075944"/>
                              <a:gd name="T5" fmla="*/ 420624 h 420624"/>
                              <a:gd name="T6" fmla="*/ 0 w 1075944"/>
                              <a:gd name="T7" fmla="*/ 420624 h 420624"/>
                              <a:gd name="T8" fmla="*/ 0 w 1075944"/>
                              <a:gd name="T9" fmla="*/ 0 h 420624"/>
                              <a:gd name="T10" fmla="*/ 0 w 1075944"/>
                              <a:gd name="T11" fmla="*/ 0 h 420624"/>
                              <a:gd name="T12" fmla="*/ 1075944 w 1075944"/>
                              <a:gd name="T13" fmla="*/ 420624 h 420624"/>
                            </a:gdLst>
                            <a:ahLst/>
                            <a:cxnLst>
                              <a:cxn ang="0">
                                <a:pos x="T0" y="T1"/>
                              </a:cxn>
                              <a:cxn ang="0">
                                <a:pos x="T2" y="T3"/>
                              </a:cxn>
                              <a:cxn ang="0">
                                <a:pos x="T4" y="T5"/>
                              </a:cxn>
                              <a:cxn ang="0">
                                <a:pos x="T6" y="T7"/>
                              </a:cxn>
                              <a:cxn ang="0">
                                <a:pos x="T8" y="T9"/>
                              </a:cxn>
                            </a:cxnLst>
                            <a:rect l="T10" t="T11" r="T12" b="T13"/>
                            <a:pathLst>
                              <a:path w="1075944" h="420624">
                                <a:moveTo>
                                  <a:pt x="0" y="0"/>
                                </a:moveTo>
                                <a:lnTo>
                                  <a:pt x="1075944" y="0"/>
                                </a:lnTo>
                                <a:lnTo>
                                  <a:pt x="1075944" y="420624"/>
                                </a:lnTo>
                                <a:lnTo>
                                  <a:pt x="0" y="420624"/>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54" name="Shape 274811"/>
                        <wps:cNvSpPr>
                          <a:spLocks/>
                        </wps:cNvSpPr>
                        <wps:spPr bwMode="auto">
                          <a:xfrm>
                            <a:off x="533" y="19446"/>
                            <a:ext cx="10058" cy="1676"/>
                          </a:xfrm>
                          <a:custGeom>
                            <a:avLst/>
                            <a:gdLst>
                              <a:gd name="T0" fmla="*/ 0 w 1005840"/>
                              <a:gd name="T1" fmla="*/ 0 h 167640"/>
                              <a:gd name="T2" fmla="*/ 1005840 w 1005840"/>
                              <a:gd name="T3" fmla="*/ 0 h 167640"/>
                              <a:gd name="T4" fmla="*/ 1005840 w 1005840"/>
                              <a:gd name="T5" fmla="*/ 167640 h 167640"/>
                              <a:gd name="T6" fmla="*/ 0 w 1005840"/>
                              <a:gd name="T7" fmla="*/ 167640 h 167640"/>
                              <a:gd name="T8" fmla="*/ 0 w 1005840"/>
                              <a:gd name="T9" fmla="*/ 0 h 167640"/>
                              <a:gd name="T10" fmla="*/ 0 w 1005840"/>
                              <a:gd name="T11" fmla="*/ 0 h 167640"/>
                              <a:gd name="T12" fmla="*/ 1005840 w 1005840"/>
                              <a:gd name="T13" fmla="*/ 167640 h 167640"/>
                            </a:gdLst>
                            <a:ahLst/>
                            <a:cxnLst>
                              <a:cxn ang="0">
                                <a:pos x="T0" y="T1"/>
                              </a:cxn>
                              <a:cxn ang="0">
                                <a:pos x="T2" y="T3"/>
                              </a:cxn>
                              <a:cxn ang="0">
                                <a:pos x="T4" y="T5"/>
                              </a:cxn>
                              <a:cxn ang="0">
                                <a:pos x="T6" y="T7"/>
                              </a:cxn>
                              <a:cxn ang="0">
                                <a:pos x="T8" y="T9"/>
                              </a:cxn>
                            </a:cxnLst>
                            <a:rect l="T10" t="T11" r="T12" b="T13"/>
                            <a:pathLst>
                              <a:path w="1005840" h="167640">
                                <a:moveTo>
                                  <a:pt x="0" y="0"/>
                                </a:moveTo>
                                <a:lnTo>
                                  <a:pt x="1005840" y="0"/>
                                </a:lnTo>
                                <a:lnTo>
                                  <a:pt x="1005840" y="167640"/>
                                </a:lnTo>
                                <a:lnTo>
                                  <a:pt x="0" y="16764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55" name="Shape 274812"/>
                        <wps:cNvSpPr>
                          <a:spLocks/>
                        </wps:cNvSpPr>
                        <wps:spPr bwMode="auto">
                          <a:xfrm>
                            <a:off x="533" y="21122"/>
                            <a:ext cx="10058" cy="1677"/>
                          </a:xfrm>
                          <a:custGeom>
                            <a:avLst/>
                            <a:gdLst>
                              <a:gd name="T0" fmla="*/ 0 w 1005840"/>
                              <a:gd name="T1" fmla="*/ 0 h 167640"/>
                              <a:gd name="T2" fmla="*/ 1005840 w 1005840"/>
                              <a:gd name="T3" fmla="*/ 0 h 167640"/>
                              <a:gd name="T4" fmla="*/ 1005840 w 1005840"/>
                              <a:gd name="T5" fmla="*/ 167640 h 167640"/>
                              <a:gd name="T6" fmla="*/ 0 w 1005840"/>
                              <a:gd name="T7" fmla="*/ 167640 h 167640"/>
                              <a:gd name="T8" fmla="*/ 0 w 1005840"/>
                              <a:gd name="T9" fmla="*/ 0 h 167640"/>
                              <a:gd name="T10" fmla="*/ 0 w 1005840"/>
                              <a:gd name="T11" fmla="*/ 0 h 167640"/>
                              <a:gd name="T12" fmla="*/ 1005840 w 1005840"/>
                              <a:gd name="T13" fmla="*/ 167640 h 167640"/>
                            </a:gdLst>
                            <a:ahLst/>
                            <a:cxnLst>
                              <a:cxn ang="0">
                                <a:pos x="T0" y="T1"/>
                              </a:cxn>
                              <a:cxn ang="0">
                                <a:pos x="T2" y="T3"/>
                              </a:cxn>
                              <a:cxn ang="0">
                                <a:pos x="T4" y="T5"/>
                              </a:cxn>
                              <a:cxn ang="0">
                                <a:pos x="T6" y="T7"/>
                              </a:cxn>
                              <a:cxn ang="0">
                                <a:pos x="T8" y="T9"/>
                              </a:cxn>
                            </a:cxnLst>
                            <a:rect l="T10" t="T11" r="T12" b="T13"/>
                            <a:pathLst>
                              <a:path w="1005840" h="167640">
                                <a:moveTo>
                                  <a:pt x="0" y="0"/>
                                </a:moveTo>
                                <a:lnTo>
                                  <a:pt x="1005840" y="0"/>
                                </a:lnTo>
                                <a:lnTo>
                                  <a:pt x="1005840" y="167640"/>
                                </a:lnTo>
                                <a:lnTo>
                                  <a:pt x="0" y="16764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56" name="Shape 274813"/>
                        <wps:cNvSpPr>
                          <a:spLocks/>
                        </wps:cNvSpPr>
                        <wps:spPr bwMode="auto">
                          <a:xfrm>
                            <a:off x="11140" y="15255"/>
                            <a:ext cx="350" cy="11750"/>
                          </a:xfrm>
                          <a:custGeom>
                            <a:avLst/>
                            <a:gdLst>
                              <a:gd name="T0" fmla="*/ 0 w 35052"/>
                              <a:gd name="T1" fmla="*/ 0 h 1175004"/>
                              <a:gd name="T2" fmla="*/ 35052 w 35052"/>
                              <a:gd name="T3" fmla="*/ 0 h 1175004"/>
                              <a:gd name="T4" fmla="*/ 35052 w 35052"/>
                              <a:gd name="T5" fmla="*/ 1175004 h 1175004"/>
                              <a:gd name="T6" fmla="*/ 0 w 35052"/>
                              <a:gd name="T7" fmla="*/ 1175004 h 1175004"/>
                              <a:gd name="T8" fmla="*/ 0 w 35052"/>
                              <a:gd name="T9" fmla="*/ 0 h 1175004"/>
                              <a:gd name="T10" fmla="*/ 0 w 35052"/>
                              <a:gd name="T11" fmla="*/ 0 h 1175004"/>
                              <a:gd name="T12" fmla="*/ 35052 w 35052"/>
                              <a:gd name="T13" fmla="*/ 1175004 h 1175004"/>
                            </a:gdLst>
                            <a:ahLst/>
                            <a:cxnLst>
                              <a:cxn ang="0">
                                <a:pos x="T0" y="T1"/>
                              </a:cxn>
                              <a:cxn ang="0">
                                <a:pos x="T2" y="T3"/>
                              </a:cxn>
                              <a:cxn ang="0">
                                <a:pos x="T4" y="T5"/>
                              </a:cxn>
                              <a:cxn ang="0">
                                <a:pos x="T6" y="T7"/>
                              </a:cxn>
                              <a:cxn ang="0">
                                <a:pos x="T8" y="T9"/>
                              </a:cxn>
                            </a:cxnLst>
                            <a:rect l="T10" t="T11" r="T12" b="T13"/>
                            <a:pathLst>
                              <a:path w="35052" h="1175004">
                                <a:moveTo>
                                  <a:pt x="0" y="0"/>
                                </a:moveTo>
                                <a:lnTo>
                                  <a:pt x="35052" y="0"/>
                                </a:lnTo>
                                <a:lnTo>
                                  <a:pt x="35052" y="1175004"/>
                                </a:lnTo>
                                <a:lnTo>
                                  <a:pt x="0" y="1175004"/>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57" name="Shape 274814"/>
                        <wps:cNvSpPr>
                          <a:spLocks/>
                        </wps:cNvSpPr>
                        <wps:spPr bwMode="auto">
                          <a:xfrm>
                            <a:off x="54528" y="15255"/>
                            <a:ext cx="351" cy="11750"/>
                          </a:xfrm>
                          <a:custGeom>
                            <a:avLst/>
                            <a:gdLst>
                              <a:gd name="T0" fmla="*/ 0 w 35052"/>
                              <a:gd name="T1" fmla="*/ 0 h 1175004"/>
                              <a:gd name="T2" fmla="*/ 35052 w 35052"/>
                              <a:gd name="T3" fmla="*/ 0 h 1175004"/>
                              <a:gd name="T4" fmla="*/ 35052 w 35052"/>
                              <a:gd name="T5" fmla="*/ 1175004 h 1175004"/>
                              <a:gd name="T6" fmla="*/ 0 w 35052"/>
                              <a:gd name="T7" fmla="*/ 1175004 h 1175004"/>
                              <a:gd name="T8" fmla="*/ 0 w 35052"/>
                              <a:gd name="T9" fmla="*/ 0 h 1175004"/>
                              <a:gd name="T10" fmla="*/ 0 w 35052"/>
                              <a:gd name="T11" fmla="*/ 0 h 1175004"/>
                              <a:gd name="T12" fmla="*/ 35052 w 35052"/>
                              <a:gd name="T13" fmla="*/ 1175004 h 1175004"/>
                            </a:gdLst>
                            <a:ahLst/>
                            <a:cxnLst>
                              <a:cxn ang="0">
                                <a:pos x="T0" y="T1"/>
                              </a:cxn>
                              <a:cxn ang="0">
                                <a:pos x="T2" y="T3"/>
                              </a:cxn>
                              <a:cxn ang="0">
                                <a:pos x="T4" y="T5"/>
                              </a:cxn>
                              <a:cxn ang="0">
                                <a:pos x="T6" y="T7"/>
                              </a:cxn>
                              <a:cxn ang="0">
                                <a:pos x="T8" y="T9"/>
                              </a:cxn>
                            </a:cxnLst>
                            <a:rect l="T10" t="T11" r="T12" b="T13"/>
                            <a:pathLst>
                              <a:path w="35052" h="1175004">
                                <a:moveTo>
                                  <a:pt x="0" y="0"/>
                                </a:moveTo>
                                <a:lnTo>
                                  <a:pt x="35052" y="0"/>
                                </a:lnTo>
                                <a:lnTo>
                                  <a:pt x="35052" y="1175004"/>
                                </a:lnTo>
                                <a:lnTo>
                                  <a:pt x="0" y="1175004"/>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58" name="Shape 274815"/>
                        <wps:cNvSpPr>
                          <a:spLocks/>
                        </wps:cNvSpPr>
                        <wps:spPr bwMode="auto">
                          <a:xfrm>
                            <a:off x="11490" y="15255"/>
                            <a:ext cx="43038" cy="1676"/>
                          </a:xfrm>
                          <a:custGeom>
                            <a:avLst/>
                            <a:gdLst>
                              <a:gd name="T0" fmla="*/ 0 w 4303776"/>
                              <a:gd name="T1" fmla="*/ 0 h 167640"/>
                              <a:gd name="T2" fmla="*/ 4303776 w 4303776"/>
                              <a:gd name="T3" fmla="*/ 0 h 167640"/>
                              <a:gd name="T4" fmla="*/ 4303776 w 4303776"/>
                              <a:gd name="T5" fmla="*/ 167640 h 167640"/>
                              <a:gd name="T6" fmla="*/ 0 w 4303776"/>
                              <a:gd name="T7" fmla="*/ 167640 h 167640"/>
                              <a:gd name="T8" fmla="*/ 0 w 4303776"/>
                              <a:gd name="T9" fmla="*/ 0 h 167640"/>
                              <a:gd name="T10" fmla="*/ 0 w 4303776"/>
                              <a:gd name="T11" fmla="*/ 0 h 167640"/>
                              <a:gd name="T12" fmla="*/ 4303776 w 4303776"/>
                              <a:gd name="T13" fmla="*/ 167640 h 167640"/>
                            </a:gdLst>
                            <a:ahLst/>
                            <a:cxnLst>
                              <a:cxn ang="0">
                                <a:pos x="T0" y="T1"/>
                              </a:cxn>
                              <a:cxn ang="0">
                                <a:pos x="T2" y="T3"/>
                              </a:cxn>
                              <a:cxn ang="0">
                                <a:pos x="T4" y="T5"/>
                              </a:cxn>
                              <a:cxn ang="0">
                                <a:pos x="T6" y="T7"/>
                              </a:cxn>
                              <a:cxn ang="0">
                                <a:pos x="T8" y="T9"/>
                              </a:cxn>
                            </a:cxnLst>
                            <a:rect l="T10" t="T11" r="T12" b="T13"/>
                            <a:pathLst>
                              <a:path w="4303776" h="167640">
                                <a:moveTo>
                                  <a:pt x="0" y="0"/>
                                </a:moveTo>
                                <a:lnTo>
                                  <a:pt x="4303776" y="0"/>
                                </a:lnTo>
                                <a:lnTo>
                                  <a:pt x="4303776" y="167640"/>
                                </a:lnTo>
                                <a:lnTo>
                                  <a:pt x="0" y="16764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59" name="Shape 274816"/>
                        <wps:cNvSpPr>
                          <a:spLocks/>
                        </wps:cNvSpPr>
                        <wps:spPr bwMode="auto">
                          <a:xfrm>
                            <a:off x="11490" y="16929"/>
                            <a:ext cx="43038" cy="9077"/>
                          </a:xfrm>
                          <a:custGeom>
                            <a:avLst/>
                            <a:gdLst>
                              <a:gd name="T0" fmla="*/ 0 w 4303776"/>
                              <a:gd name="T1" fmla="*/ 0 h 167640"/>
                              <a:gd name="T2" fmla="*/ 4303776 w 4303776"/>
                              <a:gd name="T3" fmla="*/ 0 h 167640"/>
                              <a:gd name="T4" fmla="*/ 4303776 w 4303776"/>
                              <a:gd name="T5" fmla="*/ 167640 h 167640"/>
                              <a:gd name="T6" fmla="*/ 0 w 4303776"/>
                              <a:gd name="T7" fmla="*/ 167640 h 167640"/>
                              <a:gd name="T8" fmla="*/ 0 w 4303776"/>
                              <a:gd name="T9" fmla="*/ 0 h 167640"/>
                              <a:gd name="T10" fmla="*/ 0 w 4303776"/>
                              <a:gd name="T11" fmla="*/ 0 h 167640"/>
                              <a:gd name="T12" fmla="*/ 4303776 w 4303776"/>
                              <a:gd name="T13" fmla="*/ 167640 h 167640"/>
                            </a:gdLst>
                            <a:ahLst/>
                            <a:cxnLst>
                              <a:cxn ang="0">
                                <a:pos x="T0" y="T1"/>
                              </a:cxn>
                              <a:cxn ang="0">
                                <a:pos x="T2" y="T3"/>
                              </a:cxn>
                              <a:cxn ang="0">
                                <a:pos x="T4" y="T5"/>
                              </a:cxn>
                              <a:cxn ang="0">
                                <a:pos x="T6" y="T7"/>
                              </a:cxn>
                              <a:cxn ang="0">
                                <a:pos x="T8" y="T9"/>
                              </a:cxn>
                            </a:cxnLst>
                            <a:rect l="T10" t="T11" r="T12" b="T13"/>
                            <a:pathLst>
                              <a:path w="4303776" h="167640">
                                <a:moveTo>
                                  <a:pt x="0" y="0"/>
                                </a:moveTo>
                                <a:lnTo>
                                  <a:pt x="4303776" y="0"/>
                                </a:lnTo>
                                <a:lnTo>
                                  <a:pt x="4303776" y="167640"/>
                                </a:lnTo>
                                <a:lnTo>
                                  <a:pt x="0" y="16764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60" name="Shape 274817"/>
                        <wps:cNvSpPr>
                          <a:spLocks/>
                        </wps:cNvSpPr>
                        <wps:spPr bwMode="auto">
                          <a:xfrm>
                            <a:off x="11490" y="18608"/>
                            <a:ext cx="43038" cy="1676"/>
                          </a:xfrm>
                          <a:custGeom>
                            <a:avLst/>
                            <a:gdLst>
                              <a:gd name="T0" fmla="*/ 0 w 4303776"/>
                              <a:gd name="T1" fmla="*/ 0 h 167640"/>
                              <a:gd name="T2" fmla="*/ 4303776 w 4303776"/>
                              <a:gd name="T3" fmla="*/ 0 h 167640"/>
                              <a:gd name="T4" fmla="*/ 4303776 w 4303776"/>
                              <a:gd name="T5" fmla="*/ 167640 h 167640"/>
                              <a:gd name="T6" fmla="*/ 0 w 4303776"/>
                              <a:gd name="T7" fmla="*/ 167640 h 167640"/>
                              <a:gd name="T8" fmla="*/ 0 w 4303776"/>
                              <a:gd name="T9" fmla="*/ 0 h 167640"/>
                              <a:gd name="T10" fmla="*/ 0 w 4303776"/>
                              <a:gd name="T11" fmla="*/ 0 h 167640"/>
                              <a:gd name="T12" fmla="*/ 4303776 w 4303776"/>
                              <a:gd name="T13" fmla="*/ 167640 h 167640"/>
                            </a:gdLst>
                            <a:ahLst/>
                            <a:cxnLst>
                              <a:cxn ang="0">
                                <a:pos x="T0" y="T1"/>
                              </a:cxn>
                              <a:cxn ang="0">
                                <a:pos x="T2" y="T3"/>
                              </a:cxn>
                              <a:cxn ang="0">
                                <a:pos x="T4" y="T5"/>
                              </a:cxn>
                              <a:cxn ang="0">
                                <a:pos x="T6" y="T7"/>
                              </a:cxn>
                              <a:cxn ang="0">
                                <a:pos x="T8" y="T9"/>
                              </a:cxn>
                            </a:cxnLst>
                            <a:rect l="T10" t="T11" r="T12" b="T13"/>
                            <a:pathLst>
                              <a:path w="4303776" h="167640">
                                <a:moveTo>
                                  <a:pt x="0" y="0"/>
                                </a:moveTo>
                                <a:lnTo>
                                  <a:pt x="4303776" y="0"/>
                                </a:lnTo>
                                <a:lnTo>
                                  <a:pt x="4303776" y="167640"/>
                                </a:lnTo>
                                <a:lnTo>
                                  <a:pt x="0" y="16764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61" name="Shape 274818"/>
                        <wps:cNvSpPr>
                          <a:spLocks/>
                        </wps:cNvSpPr>
                        <wps:spPr bwMode="auto">
                          <a:xfrm>
                            <a:off x="11490" y="20284"/>
                            <a:ext cx="43038" cy="1676"/>
                          </a:xfrm>
                          <a:custGeom>
                            <a:avLst/>
                            <a:gdLst>
                              <a:gd name="T0" fmla="*/ 0 w 4303776"/>
                              <a:gd name="T1" fmla="*/ 0 h 167640"/>
                              <a:gd name="T2" fmla="*/ 4303776 w 4303776"/>
                              <a:gd name="T3" fmla="*/ 0 h 167640"/>
                              <a:gd name="T4" fmla="*/ 4303776 w 4303776"/>
                              <a:gd name="T5" fmla="*/ 167640 h 167640"/>
                              <a:gd name="T6" fmla="*/ 0 w 4303776"/>
                              <a:gd name="T7" fmla="*/ 167640 h 167640"/>
                              <a:gd name="T8" fmla="*/ 0 w 4303776"/>
                              <a:gd name="T9" fmla="*/ 0 h 167640"/>
                              <a:gd name="T10" fmla="*/ 0 w 4303776"/>
                              <a:gd name="T11" fmla="*/ 0 h 167640"/>
                              <a:gd name="T12" fmla="*/ 4303776 w 4303776"/>
                              <a:gd name="T13" fmla="*/ 167640 h 167640"/>
                            </a:gdLst>
                            <a:ahLst/>
                            <a:cxnLst>
                              <a:cxn ang="0">
                                <a:pos x="T0" y="T1"/>
                              </a:cxn>
                              <a:cxn ang="0">
                                <a:pos x="T2" y="T3"/>
                              </a:cxn>
                              <a:cxn ang="0">
                                <a:pos x="T4" y="T5"/>
                              </a:cxn>
                              <a:cxn ang="0">
                                <a:pos x="T6" y="T7"/>
                              </a:cxn>
                              <a:cxn ang="0">
                                <a:pos x="T8" y="T9"/>
                              </a:cxn>
                            </a:cxnLst>
                            <a:rect l="T10" t="T11" r="T12" b="T13"/>
                            <a:pathLst>
                              <a:path w="4303776" h="167640">
                                <a:moveTo>
                                  <a:pt x="0" y="0"/>
                                </a:moveTo>
                                <a:lnTo>
                                  <a:pt x="4303776" y="0"/>
                                </a:lnTo>
                                <a:lnTo>
                                  <a:pt x="4303776" y="167640"/>
                                </a:lnTo>
                                <a:lnTo>
                                  <a:pt x="0" y="16764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62" name="Shape 274819"/>
                        <wps:cNvSpPr>
                          <a:spLocks/>
                        </wps:cNvSpPr>
                        <wps:spPr bwMode="auto">
                          <a:xfrm>
                            <a:off x="11490" y="21960"/>
                            <a:ext cx="43038" cy="1692"/>
                          </a:xfrm>
                          <a:custGeom>
                            <a:avLst/>
                            <a:gdLst>
                              <a:gd name="T0" fmla="*/ 0 w 4303776"/>
                              <a:gd name="T1" fmla="*/ 0 h 169164"/>
                              <a:gd name="T2" fmla="*/ 4303776 w 4303776"/>
                              <a:gd name="T3" fmla="*/ 0 h 169164"/>
                              <a:gd name="T4" fmla="*/ 4303776 w 4303776"/>
                              <a:gd name="T5" fmla="*/ 169164 h 169164"/>
                              <a:gd name="T6" fmla="*/ 0 w 4303776"/>
                              <a:gd name="T7" fmla="*/ 169164 h 169164"/>
                              <a:gd name="T8" fmla="*/ 0 w 4303776"/>
                              <a:gd name="T9" fmla="*/ 0 h 169164"/>
                              <a:gd name="T10" fmla="*/ 0 w 4303776"/>
                              <a:gd name="T11" fmla="*/ 0 h 169164"/>
                              <a:gd name="T12" fmla="*/ 4303776 w 4303776"/>
                              <a:gd name="T13" fmla="*/ 169164 h 169164"/>
                            </a:gdLst>
                            <a:ahLst/>
                            <a:cxnLst>
                              <a:cxn ang="0">
                                <a:pos x="T0" y="T1"/>
                              </a:cxn>
                              <a:cxn ang="0">
                                <a:pos x="T2" y="T3"/>
                              </a:cxn>
                              <a:cxn ang="0">
                                <a:pos x="T4" y="T5"/>
                              </a:cxn>
                              <a:cxn ang="0">
                                <a:pos x="T6" y="T7"/>
                              </a:cxn>
                              <a:cxn ang="0">
                                <a:pos x="T8" y="T9"/>
                              </a:cxn>
                            </a:cxnLst>
                            <a:rect l="T10" t="T11" r="T12" b="T13"/>
                            <a:pathLst>
                              <a:path w="4303776" h="169164">
                                <a:moveTo>
                                  <a:pt x="0" y="0"/>
                                </a:moveTo>
                                <a:lnTo>
                                  <a:pt x="4303776" y="0"/>
                                </a:lnTo>
                                <a:lnTo>
                                  <a:pt x="4303776" y="169164"/>
                                </a:lnTo>
                                <a:lnTo>
                                  <a:pt x="0" y="169164"/>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63" name="Shape 274820"/>
                        <wps:cNvSpPr>
                          <a:spLocks/>
                        </wps:cNvSpPr>
                        <wps:spPr bwMode="auto">
                          <a:xfrm>
                            <a:off x="11748" y="15240"/>
                            <a:ext cx="43038" cy="10271"/>
                          </a:xfrm>
                          <a:custGeom>
                            <a:avLst/>
                            <a:gdLst>
                              <a:gd name="T0" fmla="*/ 0 w 4303776"/>
                              <a:gd name="T1" fmla="*/ 0 h 167640"/>
                              <a:gd name="T2" fmla="*/ 4303776 w 4303776"/>
                              <a:gd name="T3" fmla="*/ 0 h 167640"/>
                              <a:gd name="T4" fmla="*/ 4303776 w 4303776"/>
                              <a:gd name="T5" fmla="*/ 167640 h 167640"/>
                              <a:gd name="T6" fmla="*/ 0 w 4303776"/>
                              <a:gd name="T7" fmla="*/ 167640 h 167640"/>
                              <a:gd name="T8" fmla="*/ 0 w 4303776"/>
                              <a:gd name="T9" fmla="*/ 0 h 167640"/>
                              <a:gd name="T10" fmla="*/ 0 w 4303776"/>
                              <a:gd name="T11" fmla="*/ 0 h 167640"/>
                              <a:gd name="T12" fmla="*/ 4303776 w 4303776"/>
                              <a:gd name="T13" fmla="*/ 167640 h 167640"/>
                            </a:gdLst>
                            <a:ahLst/>
                            <a:cxnLst>
                              <a:cxn ang="0">
                                <a:pos x="T0" y="T1"/>
                              </a:cxn>
                              <a:cxn ang="0">
                                <a:pos x="T2" y="T3"/>
                              </a:cxn>
                              <a:cxn ang="0">
                                <a:pos x="T4" y="T5"/>
                              </a:cxn>
                              <a:cxn ang="0">
                                <a:pos x="T6" y="T7"/>
                              </a:cxn>
                              <a:cxn ang="0">
                                <a:pos x="T8" y="T9"/>
                              </a:cxn>
                            </a:cxnLst>
                            <a:rect l="T10" t="T11" r="T12" b="T13"/>
                            <a:pathLst>
                              <a:path w="4303776" h="167640">
                                <a:moveTo>
                                  <a:pt x="0" y="0"/>
                                </a:moveTo>
                                <a:lnTo>
                                  <a:pt x="4303776" y="0"/>
                                </a:lnTo>
                                <a:lnTo>
                                  <a:pt x="4303776" y="167640"/>
                                </a:lnTo>
                                <a:lnTo>
                                  <a:pt x="0" y="16764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txbx>
                          <w:txbxContent>
                            <w:p w14:paraId="02A3BFEF" w14:textId="77777777" w:rsidR="008B2713" w:rsidRDefault="008B2713" w:rsidP="006B2902">
                              <w:pPr>
                                <w:ind w:left="0"/>
                                <w:jc w:val="center"/>
                              </w:pPr>
                            </w:p>
                            <w:p w14:paraId="5F06F7EF" w14:textId="77777777" w:rsidR="008B2713" w:rsidRDefault="008B2713" w:rsidP="006B2902">
                              <w:pPr>
                                <w:ind w:left="0"/>
                                <w:jc w:val="center"/>
                              </w:pPr>
                            </w:p>
                          </w:txbxContent>
                        </wps:txbx>
                        <wps:bodyPr rot="0" vert="horz" wrap="square" lIns="91440" tIns="45720" rIns="91440" bIns="45720" anchor="t" anchorCtr="0" upright="1">
                          <a:noAutofit/>
                        </wps:bodyPr>
                      </wps:wsp>
                      <wps:wsp>
                        <wps:cNvPr id="245164" name="Shape 274821"/>
                        <wps:cNvSpPr>
                          <a:spLocks/>
                        </wps:cNvSpPr>
                        <wps:spPr bwMode="auto">
                          <a:xfrm>
                            <a:off x="11490" y="25328"/>
                            <a:ext cx="43038" cy="1677"/>
                          </a:xfrm>
                          <a:custGeom>
                            <a:avLst/>
                            <a:gdLst>
                              <a:gd name="T0" fmla="*/ 0 w 4303776"/>
                              <a:gd name="T1" fmla="*/ 0 h 167640"/>
                              <a:gd name="T2" fmla="*/ 4303776 w 4303776"/>
                              <a:gd name="T3" fmla="*/ 0 h 167640"/>
                              <a:gd name="T4" fmla="*/ 4303776 w 4303776"/>
                              <a:gd name="T5" fmla="*/ 167640 h 167640"/>
                              <a:gd name="T6" fmla="*/ 0 w 4303776"/>
                              <a:gd name="T7" fmla="*/ 167640 h 167640"/>
                              <a:gd name="T8" fmla="*/ 0 w 4303776"/>
                              <a:gd name="T9" fmla="*/ 0 h 167640"/>
                              <a:gd name="T10" fmla="*/ 0 w 4303776"/>
                              <a:gd name="T11" fmla="*/ 0 h 167640"/>
                              <a:gd name="T12" fmla="*/ 4303776 w 4303776"/>
                              <a:gd name="T13" fmla="*/ 167640 h 167640"/>
                            </a:gdLst>
                            <a:ahLst/>
                            <a:cxnLst>
                              <a:cxn ang="0">
                                <a:pos x="T0" y="T1"/>
                              </a:cxn>
                              <a:cxn ang="0">
                                <a:pos x="T2" y="T3"/>
                              </a:cxn>
                              <a:cxn ang="0">
                                <a:pos x="T4" y="T5"/>
                              </a:cxn>
                              <a:cxn ang="0">
                                <a:pos x="T6" y="T7"/>
                              </a:cxn>
                              <a:cxn ang="0">
                                <a:pos x="T8" y="T9"/>
                              </a:cxn>
                            </a:cxnLst>
                            <a:rect l="T10" t="T11" r="T12" b="T13"/>
                            <a:pathLst>
                              <a:path w="4303776" h="167640">
                                <a:moveTo>
                                  <a:pt x="0" y="0"/>
                                </a:moveTo>
                                <a:lnTo>
                                  <a:pt x="4303776" y="0"/>
                                </a:lnTo>
                                <a:lnTo>
                                  <a:pt x="4303776" y="167640"/>
                                </a:lnTo>
                                <a:lnTo>
                                  <a:pt x="0" y="167640"/>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65" name="Shape 274822"/>
                        <wps:cNvSpPr>
                          <a:spLocks/>
                        </wps:cNvSpPr>
                        <wps:spPr bwMode="auto">
                          <a:xfrm>
                            <a:off x="-182" y="15057"/>
                            <a:ext cx="182" cy="198"/>
                          </a:xfrm>
                          <a:custGeom>
                            <a:avLst/>
                            <a:gdLst>
                              <a:gd name="T0" fmla="*/ 0 w 18288"/>
                              <a:gd name="T1" fmla="*/ 0 h 19812"/>
                              <a:gd name="T2" fmla="*/ 18288 w 18288"/>
                              <a:gd name="T3" fmla="*/ 0 h 19812"/>
                              <a:gd name="T4" fmla="*/ 18288 w 18288"/>
                              <a:gd name="T5" fmla="*/ 19812 h 19812"/>
                              <a:gd name="T6" fmla="*/ 0 w 18288"/>
                              <a:gd name="T7" fmla="*/ 19812 h 19812"/>
                              <a:gd name="T8" fmla="*/ 0 w 18288"/>
                              <a:gd name="T9" fmla="*/ 0 h 19812"/>
                              <a:gd name="T10" fmla="*/ 0 w 18288"/>
                              <a:gd name="T11" fmla="*/ 0 h 19812"/>
                              <a:gd name="T12" fmla="*/ 18288 w 18288"/>
                              <a:gd name="T13" fmla="*/ 19812 h 19812"/>
                            </a:gdLst>
                            <a:ahLst/>
                            <a:cxnLst>
                              <a:cxn ang="0">
                                <a:pos x="T0" y="T1"/>
                              </a:cxn>
                              <a:cxn ang="0">
                                <a:pos x="T2" y="T3"/>
                              </a:cxn>
                              <a:cxn ang="0">
                                <a:pos x="T4" y="T5"/>
                              </a:cxn>
                              <a:cxn ang="0">
                                <a:pos x="T6" y="T7"/>
                              </a:cxn>
                              <a:cxn ang="0">
                                <a:pos x="T8" y="T9"/>
                              </a:cxn>
                            </a:cxnLst>
                            <a:rect l="T10" t="T11" r="T12" b="T13"/>
                            <a:pathLst>
                              <a:path w="18288" h="19812">
                                <a:moveTo>
                                  <a:pt x="0" y="0"/>
                                </a:moveTo>
                                <a:lnTo>
                                  <a:pt x="18288" y="0"/>
                                </a:lnTo>
                                <a:lnTo>
                                  <a:pt x="18288" y="19812"/>
                                </a:lnTo>
                                <a:lnTo>
                                  <a:pt x="0" y="19812"/>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66" name="Shape 274823"/>
                        <wps:cNvSpPr>
                          <a:spLocks/>
                        </wps:cNvSpPr>
                        <wps:spPr bwMode="auto">
                          <a:xfrm>
                            <a:off x="182" y="15057"/>
                            <a:ext cx="10775" cy="183"/>
                          </a:xfrm>
                          <a:custGeom>
                            <a:avLst/>
                            <a:gdLst>
                              <a:gd name="T0" fmla="*/ 0 w 1077468"/>
                              <a:gd name="T1" fmla="*/ 0 h 18288"/>
                              <a:gd name="T2" fmla="*/ 1077468 w 1077468"/>
                              <a:gd name="T3" fmla="*/ 0 h 18288"/>
                              <a:gd name="T4" fmla="*/ 1077468 w 1077468"/>
                              <a:gd name="T5" fmla="*/ 18288 h 18288"/>
                              <a:gd name="T6" fmla="*/ 0 w 1077468"/>
                              <a:gd name="T7" fmla="*/ 18288 h 18288"/>
                              <a:gd name="T8" fmla="*/ 0 w 1077468"/>
                              <a:gd name="T9" fmla="*/ 0 h 18288"/>
                              <a:gd name="T10" fmla="*/ 0 w 1077468"/>
                              <a:gd name="T11" fmla="*/ 0 h 18288"/>
                              <a:gd name="T12" fmla="*/ 1077468 w 1077468"/>
                              <a:gd name="T13" fmla="*/ 18288 h 18288"/>
                            </a:gdLst>
                            <a:ahLst/>
                            <a:cxnLst>
                              <a:cxn ang="0">
                                <a:pos x="T0" y="T1"/>
                              </a:cxn>
                              <a:cxn ang="0">
                                <a:pos x="T2" y="T3"/>
                              </a:cxn>
                              <a:cxn ang="0">
                                <a:pos x="T4" y="T5"/>
                              </a:cxn>
                              <a:cxn ang="0">
                                <a:pos x="T6" y="T7"/>
                              </a:cxn>
                              <a:cxn ang="0">
                                <a:pos x="T8" y="T9"/>
                              </a:cxn>
                            </a:cxnLst>
                            <a:rect l="T10" t="T11" r="T12" b="T13"/>
                            <a:pathLst>
                              <a:path w="1077468" h="18288">
                                <a:moveTo>
                                  <a:pt x="0" y="0"/>
                                </a:moveTo>
                                <a:lnTo>
                                  <a:pt x="1077468" y="0"/>
                                </a:lnTo>
                                <a:lnTo>
                                  <a:pt x="1077468" y="18288"/>
                                </a:lnTo>
                                <a:lnTo>
                                  <a:pt x="0" y="18288"/>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67" name="Shape 274824"/>
                        <wps:cNvSpPr>
                          <a:spLocks/>
                        </wps:cNvSpPr>
                        <wps:spPr bwMode="auto">
                          <a:xfrm>
                            <a:off x="182" y="15240"/>
                            <a:ext cx="10775" cy="91"/>
                          </a:xfrm>
                          <a:custGeom>
                            <a:avLst/>
                            <a:gdLst>
                              <a:gd name="T0" fmla="*/ 0 w 1077468"/>
                              <a:gd name="T1" fmla="*/ 0 h 9144"/>
                              <a:gd name="T2" fmla="*/ 1077468 w 1077468"/>
                              <a:gd name="T3" fmla="*/ 0 h 9144"/>
                              <a:gd name="T4" fmla="*/ 1077468 w 1077468"/>
                              <a:gd name="T5" fmla="*/ 9144 h 9144"/>
                              <a:gd name="T6" fmla="*/ 0 w 1077468"/>
                              <a:gd name="T7" fmla="*/ 9144 h 9144"/>
                              <a:gd name="T8" fmla="*/ 0 w 1077468"/>
                              <a:gd name="T9" fmla="*/ 0 h 9144"/>
                              <a:gd name="T10" fmla="*/ 0 w 1077468"/>
                              <a:gd name="T11" fmla="*/ 0 h 9144"/>
                              <a:gd name="T12" fmla="*/ 1077468 w 1077468"/>
                              <a:gd name="T13" fmla="*/ 9144 h 9144"/>
                            </a:gdLst>
                            <a:ahLst/>
                            <a:cxnLst>
                              <a:cxn ang="0">
                                <a:pos x="T0" y="T1"/>
                              </a:cxn>
                              <a:cxn ang="0">
                                <a:pos x="T2" y="T3"/>
                              </a:cxn>
                              <a:cxn ang="0">
                                <a:pos x="T4" y="T5"/>
                              </a:cxn>
                              <a:cxn ang="0">
                                <a:pos x="T6" y="T7"/>
                              </a:cxn>
                              <a:cxn ang="0">
                                <a:pos x="T8" y="T9"/>
                              </a:cxn>
                            </a:cxnLst>
                            <a:rect l="T10" t="T11" r="T12" b="T13"/>
                            <a:pathLst>
                              <a:path w="1077468" h="9144">
                                <a:moveTo>
                                  <a:pt x="0" y="0"/>
                                </a:moveTo>
                                <a:lnTo>
                                  <a:pt x="1077468" y="0"/>
                                </a:lnTo>
                                <a:lnTo>
                                  <a:pt x="1077468" y="9144"/>
                                </a:lnTo>
                                <a:lnTo>
                                  <a:pt x="0" y="9144"/>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68" name="Shape 274825"/>
                        <wps:cNvSpPr>
                          <a:spLocks/>
                        </wps:cNvSpPr>
                        <wps:spPr bwMode="auto">
                          <a:xfrm>
                            <a:off x="10957" y="15057"/>
                            <a:ext cx="183" cy="198"/>
                          </a:xfrm>
                          <a:custGeom>
                            <a:avLst/>
                            <a:gdLst>
                              <a:gd name="T0" fmla="*/ 0 w 18288"/>
                              <a:gd name="T1" fmla="*/ 0 h 19812"/>
                              <a:gd name="T2" fmla="*/ 18288 w 18288"/>
                              <a:gd name="T3" fmla="*/ 0 h 19812"/>
                              <a:gd name="T4" fmla="*/ 18288 w 18288"/>
                              <a:gd name="T5" fmla="*/ 19812 h 19812"/>
                              <a:gd name="T6" fmla="*/ 0 w 18288"/>
                              <a:gd name="T7" fmla="*/ 19812 h 19812"/>
                              <a:gd name="T8" fmla="*/ 0 w 18288"/>
                              <a:gd name="T9" fmla="*/ 0 h 19812"/>
                              <a:gd name="T10" fmla="*/ 0 w 18288"/>
                              <a:gd name="T11" fmla="*/ 0 h 19812"/>
                              <a:gd name="T12" fmla="*/ 18288 w 18288"/>
                              <a:gd name="T13" fmla="*/ 19812 h 19812"/>
                            </a:gdLst>
                            <a:ahLst/>
                            <a:cxnLst>
                              <a:cxn ang="0">
                                <a:pos x="T0" y="T1"/>
                              </a:cxn>
                              <a:cxn ang="0">
                                <a:pos x="T2" y="T3"/>
                              </a:cxn>
                              <a:cxn ang="0">
                                <a:pos x="T4" y="T5"/>
                              </a:cxn>
                              <a:cxn ang="0">
                                <a:pos x="T6" y="T7"/>
                              </a:cxn>
                              <a:cxn ang="0">
                                <a:pos x="T8" y="T9"/>
                              </a:cxn>
                            </a:cxnLst>
                            <a:rect l="T10" t="T11" r="T12" b="T13"/>
                            <a:pathLst>
                              <a:path w="18288" h="19812">
                                <a:moveTo>
                                  <a:pt x="0" y="0"/>
                                </a:moveTo>
                                <a:lnTo>
                                  <a:pt x="18288" y="0"/>
                                </a:lnTo>
                                <a:lnTo>
                                  <a:pt x="18288" y="19812"/>
                                </a:lnTo>
                                <a:lnTo>
                                  <a:pt x="0" y="19812"/>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69" name="Shape 274826"/>
                        <wps:cNvSpPr>
                          <a:spLocks/>
                        </wps:cNvSpPr>
                        <wps:spPr bwMode="auto">
                          <a:xfrm>
                            <a:off x="11140" y="15057"/>
                            <a:ext cx="43754" cy="183"/>
                          </a:xfrm>
                          <a:custGeom>
                            <a:avLst/>
                            <a:gdLst>
                              <a:gd name="T0" fmla="*/ 0 w 4375404"/>
                              <a:gd name="T1" fmla="*/ 0 h 18288"/>
                              <a:gd name="T2" fmla="*/ 4375404 w 4375404"/>
                              <a:gd name="T3" fmla="*/ 0 h 18288"/>
                              <a:gd name="T4" fmla="*/ 4375404 w 4375404"/>
                              <a:gd name="T5" fmla="*/ 18288 h 18288"/>
                              <a:gd name="T6" fmla="*/ 0 w 4375404"/>
                              <a:gd name="T7" fmla="*/ 18288 h 18288"/>
                              <a:gd name="T8" fmla="*/ 0 w 4375404"/>
                              <a:gd name="T9" fmla="*/ 0 h 18288"/>
                              <a:gd name="T10" fmla="*/ 0 w 4375404"/>
                              <a:gd name="T11" fmla="*/ 0 h 18288"/>
                              <a:gd name="T12" fmla="*/ 4375404 w 4375404"/>
                              <a:gd name="T13" fmla="*/ 18288 h 18288"/>
                            </a:gdLst>
                            <a:ahLst/>
                            <a:cxnLst>
                              <a:cxn ang="0">
                                <a:pos x="T0" y="T1"/>
                              </a:cxn>
                              <a:cxn ang="0">
                                <a:pos x="T2" y="T3"/>
                              </a:cxn>
                              <a:cxn ang="0">
                                <a:pos x="T4" y="T5"/>
                              </a:cxn>
                              <a:cxn ang="0">
                                <a:pos x="T6" y="T7"/>
                              </a:cxn>
                              <a:cxn ang="0">
                                <a:pos x="T8" y="T9"/>
                              </a:cxn>
                            </a:cxnLst>
                            <a:rect l="T10" t="T11" r="T12" b="T13"/>
                            <a:pathLst>
                              <a:path w="4375404" h="18288">
                                <a:moveTo>
                                  <a:pt x="0" y="0"/>
                                </a:moveTo>
                                <a:lnTo>
                                  <a:pt x="4375404" y="0"/>
                                </a:lnTo>
                                <a:lnTo>
                                  <a:pt x="4375404" y="18288"/>
                                </a:lnTo>
                                <a:lnTo>
                                  <a:pt x="0" y="18288"/>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70" name="Shape 274827"/>
                        <wps:cNvSpPr>
                          <a:spLocks/>
                        </wps:cNvSpPr>
                        <wps:spPr bwMode="auto">
                          <a:xfrm>
                            <a:off x="11140" y="15240"/>
                            <a:ext cx="43754" cy="91"/>
                          </a:xfrm>
                          <a:custGeom>
                            <a:avLst/>
                            <a:gdLst>
                              <a:gd name="T0" fmla="*/ 0 w 4375404"/>
                              <a:gd name="T1" fmla="*/ 0 h 9144"/>
                              <a:gd name="T2" fmla="*/ 4375404 w 4375404"/>
                              <a:gd name="T3" fmla="*/ 0 h 9144"/>
                              <a:gd name="T4" fmla="*/ 4375404 w 4375404"/>
                              <a:gd name="T5" fmla="*/ 9144 h 9144"/>
                              <a:gd name="T6" fmla="*/ 0 w 4375404"/>
                              <a:gd name="T7" fmla="*/ 9144 h 9144"/>
                              <a:gd name="T8" fmla="*/ 0 w 4375404"/>
                              <a:gd name="T9" fmla="*/ 0 h 9144"/>
                              <a:gd name="T10" fmla="*/ 0 w 4375404"/>
                              <a:gd name="T11" fmla="*/ 0 h 9144"/>
                              <a:gd name="T12" fmla="*/ 4375404 w 4375404"/>
                              <a:gd name="T13" fmla="*/ 9144 h 9144"/>
                            </a:gdLst>
                            <a:ahLst/>
                            <a:cxnLst>
                              <a:cxn ang="0">
                                <a:pos x="T0" y="T1"/>
                              </a:cxn>
                              <a:cxn ang="0">
                                <a:pos x="T2" y="T3"/>
                              </a:cxn>
                              <a:cxn ang="0">
                                <a:pos x="T4" y="T5"/>
                              </a:cxn>
                              <a:cxn ang="0">
                                <a:pos x="T6" y="T7"/>
                              </a:cxn>
                              <a:cxn ang="0">
                                <a:pos x="T8" y="T9"/>
                              </a:cxn>
                            </a:cxnLst>
                            <a:rect l="T10" t="T11" r="T12" b="T13"/>
                            <a:pathLst>
                              <a:path w="4375404" h="9144">
                                <a:moveTo>
                                  <a:pt x="0" y="0"/>
                                </a:moveTo>
                                <a:lnTo>
                                  <a:pt x="4375404" y="0"/>
                                </a:lnTo>
                                <a:lnTo>
                                  <a:pt x="4375404" y="9144"/>
                                </a:lnTo>
                                <a:lnTo>
                                  <a:pt x="0" y="9144"/>
                                </a:lnTo>
                                <a:lnTo>
                                  <a:pt x="0" y="0"/>
                                </a:lnTo>
                              </a:path>
                            </a:pathLst>
                          </a:custGeom>
                          <a:solidFill>
                            <a:srgbClr val="F2F2F2"/>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71" name="Shape 274828"/>
                        <wps:cNvSpPr>
                          <a:spLocks/>
                        </wps:cNvSpPr>
                        <wps:spPr bwMode="auto">
                          <a:xfrm>
                            <a:off x="54894" y="15057"/>
                            <a:ext cx="183" cy="198"/>
                          </a:xfrm>
                          <a:custGeom>
                            <a:avLst/>
                            <a:gdLst>
                              <a:gd name="T0" fmla="*/ 0 w 18288"/>
                              <a:gd name="T1" fmla="*/ 0 h 19812"/>
                              <a:gd name="T2" fmla="*/ 18288 w 18288"/>
                              <a:gd name="T3" fmla="*/ 0 h 19812"/>
                              <a:gd name="T4" fmla="*/ 18288 w 18288"/>
                              <a:gd name="T5" fmla="*/ 19812 h 19812"/>
                              <a:gd name="T6" fmla="*/ 0 w 18288"/>
                              <a:gd name="T7" fmla="*/ 19812 h 19812"/>
                              <a:gd name="T8" fmla="*/ 0 w 18288"/>
                              <a:gd name="T9" fmla="*/ 0 h 19812"/>
                              <a:gd name="T10" fmla="*/ 0 w 18288"/>
                              <a:gd name="T11" fmla="*/ 0 h 19812"/>
                              <a:gd name="T12" fmla="*/ 18288 w 18288"/>
                              <a:gd name="T13" fmla="*/ 19812 h 19812"/>
                            </a:gdLst>
                            <a:ahLst/>
                            <a:cxnLst>
                              <a:cxn ang="0">
                                <a:pos x="T0" y="T1"/>
                              </a:cxn>
                              <a:cxn ang="0">
                                <a:pos x="T2" y="T3"/>
                              </a:cxn>
                              <a:cxn ang="0">
                                <a:pos x="T4" y="T5"/>
                              </a:cxn>
                              <a:cxn ang="0">
                                <a:pos x="T6" y="T7"/>
                              </a:cxn>
                              <a:cxn ang="0">
                                <a:pos x="T8" y="T9"/>
                              </a:cxn>
                            </a:cxnLst>
                            <a:rect l="T10" t="T11" r="T12" b="T13"/>
                            <a:pathLst>
                              <a:path w="18288" h="19812">
                                <a:moveTo>
                                  <a:pt x="0" y="0"/>
                                </a:moveTo>
                                <a:lnTo>
                                  <a:pt x="18288" y="0"/>
                                </a:lnTo>
                                <a:lnTo>
                                  <a:pt x="18288" y="19812"/>
                                </a:lnTo>
                                <a:lnTo>
                                  <a:pt x="0" y="19812"/>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72" name="Shape 274829"/>
                        <wps:cNvSpPr>
                          <a:spLocks/>
                        </wps:cNvSpPr>
                        <wps:spPr bwMode="auto">
                          <a:xfrm>
                            <a:off x="0" y="15255"/>
                            <a:ext cx="182" cy="11750"/>
                          </a:xfrm>
                          <a:custGeom>
                            <a:avLst/>
                            <a:gdLst>
                              <a:gd name="T0" fmla="*/ 0 w 18288"/>
                              <a:gd name="T1" fmla="*/ 0 h 1175004"/>
                              <a:gd name="T2" fmla="*/ 18288 w 18288"/>
                              <a:gd name="T3" fmla="*/ 0 h 1175004"/>
                              <a:gd name="T4" fmla="*/ 18288 w 18288"/>
                              <a:gd name="T5" fmla="*/ 1175004 h 1175004"/>
                              <a:gd name="T6" fmla="*/ 0 w 18288"/>
                              <a:gd name="T7" fmla="*/ 1175004 h 1175004"/>
                              <a:gd name="T8" fmla="*/ 0 w 18288"/>
                              <a:gd name="T9" fmla="*/ 0 h 1175004"/>
                              <a:gd name="T10" fmla="*/ 0 w 18288"/>
                              <a:gd name="T11" fmla="*/ 0 h 1175004"/>
                              <a:gd name="T12" fmla="*/ 18288 w 18288"/>
                              <a:gd name="T13" fmla="*/ 1175004 h 1175004"/>
                            </a:gdLst>
                            <a:ahLst/>
                            <a:cxnLst>
                              <a:cxn ang="0">
                                <a:pos x="T0" y="T1"/>
                              </a:cxn>
                              <a:cxn ang="0">
                                <a:pos x="T2" y="T3"/>
                              </a:cxn>
                              <a:cxn ang="0">
                                <a:pos x="T4" y="T5"/>
                              </a:cxn>
                              <a:cxn ang="0">
                                <a:pos x="T6" y="T7"/>
                              </a:cxn>
                              <a:cxn ang="0">
                                <a:pos x="T8" y="T9"/>
                              </a:cxn>
                            </a:cxnLst>
                            <a:rect l="T10" t="T11" r="T12" b="T13"/>
                            <a:pathLst>
                              <a:path w="18288" h="1175004">
                                <a:moveTo>
                                  <a:pt x="0" y="0"/>
                                </a:moveTo>
                                <a:lnTo>
                                  <a:pt x="18288" y="0"/>
                                </a:lnTo>
                                <a:lnTo>
                                  <a:pt x="18288" y="1175004"/>
                                </a:lnTo>
                                <a:lnTo>
                                  <a:pt x="0" y="1175004"/>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73" name="Shape 274830"/>
                        <wps:cNvSpPr>
                          <a:spLocks/>
                        </wps:cNvSpPr>
                        <wps:spPr bwMode="auto">
                          <a:xfrm>
                            <a:off x="0" y="27005"/>
                            <a:ext cx="182" cy="183"/>
                          </a:xfrm>
                          <a:custGeom>
                            <a:avLst/>
                            <a:gdLst>
                              <a:gd name="T0" fmla="*/ 0 w 18288"/>
                              <a:gd name="T1" fmla="*/ 0 h 18288"/>
                              <a:gd name="T2" fmla="*/ 18288 w 18288"/>
                              <a:gd name="T3" fmla="*/ 0 h 18288"/>
                              <a:gd name="T4" fmla="*/ 18288 w 18288"/>
                              <a:gd name="T5" fmla="*/ 18288 h 18288"/>
                              <a:gd name="T6" fmla="*/ 0 w 18288"/>
                              <a:gd name="T7" fmla="*/ 18288 h 18288"/>
                              <a:gd name="T8" fmla="*/ 0 w 18288"/>
                              <a:gd name="T9" fmla="*/ 0 h 18288"/>
                              <a:gd name="T10" fmla="*/ 0 w 18288"/>
                              <a:gd name="T11" fmla="*/ 0 h 18288"/>
                              <a:gd name="T12" fmla="*/ 18288 w 18288"/>
                              <a:gd name="T13" fmla="*/ 18288 h 18288"/>
                            </a:gdLst>
                            <a:ahLst/>
                            <a:cxnLst>
                              <a:cxn ang="0">
                                <a:pos x="T0" y="T1"/>
                              </a:cxn>
                              <a:cxn ang="0">
                                <a:pos x="T2" y="T3"/>
                              </a:cxn>
                              <a:cxn ang="0">
                                <a:pos x="T4" y="T5"/>
                              </a:cxn>
                              <a:cxn ang="0">
                                <a:pos x="T6" y="T7"/>
                              </a:cxn>
                              <a:cxn ang="0">
                                <a:pos x="T8" y="T9"/>
                              </a:cxn>
                            </a:cxnLst>
                            <a:rect l="T10" t="T11" r="T12" b="T13"/>
                            <a:pathLst>
                              <a:path w="18288" h="18288">
                                <a:moveTo>
                                  <a:pt x="0" y="0"/>
                                </a:moveTo>
                                <a:lnTo>
                                  <a:pt x="18288" y="0"/>
                                </a:lnTo>
                                <a:lnTo>
                                  <a:pt x="18288" y="18288"/>
                                </a:lnTo>
                                <a:lnTo>
                                  <a:pt x="0" y="18288"/>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74" name="Shape 274831"/>
                        <wps:cNvSpPr>
                          <a:spLocks/>
                        </wps:cNvSpPr>
                        <wps:spPr bwMode="auto">
                          <a:xfrm>
                            <a:off x="182" y="27005"/>
                            <a:ext cx="10775" cy="183"/>
                          </a:xfrm>
                          <a:custGeom>
                            <a:avLst/>
                            <a:gdLst>
                              <a:gd name="T0" fmla="*/ 0 w 1077468"/>
                              <a:gd name="T1" fmla="*/ 0 h 18288"/>
                              <a:gd name="T2" fmla="*/ 1077468 w 1077468"/>
                              <a:gd name="T3" fmla="*/ 0 h 18288"/>
                              <a:gd name="T4" fmla="*/ 1077468 w 1077468"/>
                              <a:gd name="T5" fmla="*/ 18288 h 18288"/>
                              <a:gd name="T6" fmla="*/ 0 w 1077468"/>
                              <a:gd name="T7" fmla="*/ 18288 h 18288"/>
                              <a:gd name="T8" fmla="*/ 0 w 1077468"/>
                              <a:gd name="T9" fmla="*/ 0 h 18288"/>
                              <a:gd name="T10" fmla="*/ 0 w 1077468"/>
                              <a:gd name="T11" fmla="*/ 0 h 18288"/>
                              <a:gd name="T12" fmla="*/ 1077468 w 1077468"/>
                              <a:gd name="T13" fmla="*/ 18288 h 18288"/>
                            </a:gdLst>
                            <a:ahLst/>
                            <a:cxnLst>
                              <a:cxn ang="0">
                                <a:pos x="T0" y="T1"/>
                              </a:cxn>
                              <a:cxn ang="0">
                                <a:pos x="T2" y="T3"/>
                              </a:cxn>
                              <a:cxn ang="0">
                                <a:pos x="T4" y="T5"/>
                              </a:cxn>
                              <a:cxn ang="0">
                                <a:pos x="T6" y="T7"/>
                              </a:cxn>
                              <a:cxn ang="0">
                                <a:pos x="T8" y="T9"/>
                              </a:cxn>
                            </a:cxnLst>
                            <a:rect l="T10" t="T11" r="T12" b="T13"/>
                            <a:pathLst>
                              <a:path w="1077468" h="18288">
                                <a:moveTo>
                                  <a:pt x="0" y="0"/>
                                </a:moveTo>
                                <a:lnTo>
                                  <a:pt x="1077468" y="0"/>
                                </a:lnTo>
                                <a:lnTo>
                                  <a:pt x="1077468" y="18288"/>
                                </a:lnTo>
                                <a:lnTo>
                                  <a:pt x="0" y="18288"/>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75" name="Shape 274832"/>
                        <wps:cNvSpPr>
                          <a:spLocks/>
                        </wps:cNvSpPr>
                        <wps:spPr bwMode="auto">
                          <a:xfrm>
                            <a:off x="10957" y="15255"/>
                            <a:ext cx="183" cy="11750"/>
                          </a:xfrm>
                          <a:custGeom>
                            <a:avLst/>
                            <a:gdLst>
                              <a:gd name="T0" fmla="*/ 0 w 18288"/>
                              <a:gd name="T1" fmla="*/ 0 h 1175004"/>
                              <a:gd name="T2" fmla="*/ 18288 w 18288"/>
                              <a:gd name="T3" fmla="*/ 0 h 1175004"/>
                              <a:gd name="T4" fmla="*/ 18288 w 18288"/>
                              <a:gd name="T5" fmla="*/ 1175004 h 1175004"/>
                              <a:gd name="T6" fmla="*/ 0 w 18288"/>
                              <a:gd name="T7" fmla="*/ 1175004 h 1175004"/>
                              <a:gd name="T8" fmla="*/ 0 w 18288"/>
                              <a:gd name="T9" fmla="*/ 0 h 1175004"/>
                              <a:gd name="T10" fmla="*/ 0 w 18288"/>
                              <a:gd name="T11" fmla="*/ 0 h 1175004"/>
                              <a:gd name="T12" fmla="*/ 18288 w 18288"/>
                              <a:gd name="T13" fmla="*/ 1175004 h 1175004"/>
                            </a:gdLst>
                            <a:ahLst/>
                            <a:cxnLst>
                              <a:cxn ang="0">
                                <a:pos x="T0" y="T1"/>
                              </a:cxn>
                              <a:cxn ang="0">
                                <a:pos x="T2" y="T3"/>
                              </a:cxn>
                              <a:cxn ang="0">
                                <a:pos x="T4" y="T5"/>
                              </a:cxn>
                              <a:cxn ang="0">
                                <a:pos x="T6" y="T7"/>
                              </a:cxn>
                              <a:cxn ang="0">
                                <a:pos x="T8" y="T9"/>
                              </a:cxn>
                            </a:cxnLst>
                            <a:rect l="T10" t="T11" r="T12" b="T13"/>
                            <a:pathLst>
                              <a:path w="18288" h="1175004">
                                <a:moveTo>
                                  <a:pt x="0" y="0"/>
                                </a:moveTo>
                                <a:lnTo>
                                  <a:pt x="18288" y="0"/>
                                </a:lnTo>
                                <a:lnTo>
                                  <a:pt x="18288" y="1175004"/>
                                </a:lnTo>
                                <a:lnTo>
                                  <a:pt x="0" y="1175004"/>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76" name="Shape 274833"/>
                        <wps:cNvSpPr>
                          <a:spLocks/>
                        </wps:cNvSpPr>
                        <wps:spPr bwMode="auto">
                          <a:xfrm>
                            <a:off x="10957" y="27005"/>
                            <a:ext cx="183" cy="183"/>
                          </a:xfrm>
                          <a:custGeom>
                            <a:avLst/>
                            <a:gdLst>
                              <a:gd name="T0" fmla="*/ 0 w 18288"/>
                              <a:gd name="T1" fmla="*/ 0 h 18288"/>
                              <a:gd name="T2" fmla="*/ 18288 w 18288"/>
                              <a:gd name="T3" fmla="*/ 0 h 18288"/>
                              <a:gd name="T4" fmla="*/ 18288 w 18288"/>
                              <a:gd name="T5" fmla="*/ 18288 h 18288"/>
                              <a:gd name="T6" fmla="*/ 0 w 18288"/>
                              <a:gd name="T7" fmla="*/ 18288 h 18288"/>
                              <a:gd name="T8" fmla="*/ 0 w 18288"/>
                              <a:gd name="T9" fmla="*/ 0 h 18288"/>
                              <a:gd name="T10" fmla="*/ 0 w 18288"/>
                              <a:gd name="T11" fmla="*/ 0 h 18288"/>
                              <a:gd name="T12" fmla="*/ 18288 w 18288"/>
                              <a:gd name="T13" fmla="*/ 18288 h 18288"/>
                            </a:gdLst>
                            <a:ahLst/>
                            <a:cxnLst>
                              <a:cxn ang="0">
                                <a:pos x="T0" y="T1"/>
                              </a:cxn>
                              <a:cxn ang="0">
                                <a:pos x="T2" y="T3"/>
                              </a:cxn>
                              <a:cxn ang="0">
                                <a:pos x="T4" y="T5"/>
                              </a:cxn>
                              <a:cxn ang="0">
                                <a:pos x="T6" y="T7"/>
                              </a:cxn>
                              <a:cxn ang="0">
                                <a:pos x="T8" y="T9"/>
                              </a:cxn>
                            </a:cxnLst>
                            <a:rect l="T10" t="T11" r="T12" b="T13"/>
                            <a:pathLst>
                              <a:path w="18288" h="18288">
                                <a:moveTo>
                                  <a:pt x="0" y="0"/>
                                </a:moveTo>
                                <a:lnTo>
                                  <a:pt x="18288" y="0"/>
                                </a:lnTo>
                                <a:lnTo>
                                  <a:pt x="18288" y="18288"/>
                                </a:lnTo>
                                <a:lnTo>
                                  <a:pt x="0" y="18288"/>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77" name="Shape 274834"/>
                        <wps:cNvSpPr>
                          <a:spLocks/>
                        </wps:cNvSpPr>
                        <wps:spPr bwMode="auto">
                          <a:xfrm>
                            <a:off x="11140" y="27005"/>
                            <a:ext cx="43754" cy="183"/>
                          </a:xfrm>
                          <a:custGeom>
                            <a:avLst/>
                            <a:gdLst>
                              <a:gd name="T0" fmla="*/ 0 w 4375404"/>
                              <a:gd name="T1" fmla="*/ 0 h 18288"/>
                              <a:gd name="T2" fmla="*/ 4375404 w 4375404"/>
                              <a:gd name="T3" fmla="*/ 0 h 18288"/>
                              <a:gd name="T4" fmla="*/ 4375404 w 4375404"/>
                              <a:gd name="T5" fmla="*/ 18288 h 18288"/>
                              <a:gd name="T6" fmla="*/ 0 w 4375404"/>
                              <a:gd name="T7" fmla="*/ 18288 h 18288"/>
                              <a:gd name="T8" fmla="*/ 0 w 4375404"/>
                              <a:gd name="T9" fmla="*/ 0 h 18288"/>
                              <a:gd name="T10" fmla="*/ 0 w 4375404"/>
                              <a:gd name="T11" fmla="*/ 0 h 18288"/>
                              <a:gd name="T12" fmla="*/ 4375404 w 4375404"/>
                              <a:gd name="T13" fmla="*/ 18288 h 18288"/>
                            </a:gdLst>
                            <a:ahLst/>
                            <a:cxnLst>
                              <a:cxn ang="0">
                                <a:pos x="T0" y="T1"/>
                              </a:cxn>
                              <a:cxn ang="0">
                                <a:pos x="T2" y="T3"/>
                              </a:cxn>
                              <a:cxn ang="0">
                                <a:pos x="T4" y="T5"/>
                              </a:cxn>
                              <a:cxn ang="0">
                                <a:pos x="T6" y="T7"/>
                              </a:cxn>
                              <a:cxn ang="0">
                                <a:pos x="T8" y="T9"/>
                              </a:cxn>
                            </a:cxnLst>
                            <a:rect l="T10" t="T11" r="T12" b="T13"/>
                            <a:pathLst>
                              <a:path w="4375404" h="18288">
                                <a:moveTo>
                                  <a:pt x="0" y="0"/>
                                </a:moveTo>
                                <a:lnTo>
                                  <a:pt x="4375404" y="0"/>
                                </a:lnTo>
                                <a:lnTo>
                                  <a:pt x="4375404" y="18288"/>
                                </a:lnTo>
                                <a:lnTo>
                                  <a:pt x="0" y="18288"/>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5179" name="Shape 274835"/>
                        <wps:cNvSpPr>
                          <a:spLocks/>
                        </wps:cNvSpPr>
                        <wps:spPr bwMode="auto">
                          <a:xfrm>
                            <a:off x="54894" y="15255"/>
                            <a:ext cx="183" cy="11750"/>
                          </a:xfrm>
                          <a:custGeom>
                            <a:avLst/>
                            <a:gdLst>
                              <a:gd name="T0" fmla="*/ 0 w 18288"/>
                              <a:gd name="T1" fmla="*/ 0 h 1175004"/>
                              <a:gd name="T2" fmla="*/ 18288 w 18288"/>
                              <a:gd name="T3" fmla="*/ 0 h 1175004"/>
                              <a:gd name="T4" fmla="*/ 18288 w 18288"/>
                              <a:gd name="T5" fmla="*/ 1175004 h 1175004"/>
                              <a:gd name="T6" fmla="*/ 0 w 18288"/>
                              <a:gd name="T7" fmla="*/ 1175004 h 1175004"/>
                              <a:gd name="T8" fmla="*/ 0 w 18288"/>
                              <a:gd name="T9" fmla="*/ 0 h 1175004"/>
                              <a:gd name="T10" fmla="*/ 0 w 18288"/>
                              <a:gd name="T11" fmla="*/ 0 h 1175004"/>
                              <a:gd name="T12" fmla="*/ 18288 w 18288"/>
                              <a:gd name="T13" fmla="*/ 1175004 h 1175004"/>
                            </a:gdLst>
                            <a:ahLst/>
                            <a:cxnLst>
                              <a:cxn ang="0">
                                <a:pos x="T0" y="T1"/>
                              </a:cxn>
                              <a:cxn ang="0">
                                <a:pos x="T2" y="T3"/>
                              </a:cxn>
                              <a:cxn ang="0">
                                <a:pos x="T4" y="T5"/>
                              </a:cxn>
                              <a:cxn ang="0">
                                <a:pos x="T6" y="T7"/>
                              </a:cxn>
                              <a:cxn ang="0">
                                <a:pos x="T8" y="T9"/>
                              </a:cxn>
                            </a:cxnLst>
                            <a:rect l="T10" t="T11" r="T12" b="T13"/>
                            <a:pathLst>
                              <a:path w="18288" h="1175004">
                                <a:moveTo>
                                  <a:pt x="0" y="0"/>
                                </a:moveTo>
                                <a:lnTo>
                                  <a:pt x="18288" y="0"/>
                                </a:lnTo>
                                <a:lnTo>
                                  <a:pt x="18288" y="1175004"/>
                                </a:lnTo>
                                <a:lnTo>
                                  <a:pt x="0" y="1175004"/>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A251EFA" id="Group 243346" o:spid="_x0000_s1121" style="position:absolute;left:0;text-align:left;margin-left:-11.6pt;margin-top:-17pt;width:483.1pt;height:214.05pt;z-index:-251650048;mso-position-horizontal-relative:margin;mso-position-vertical-relative:text;mso-width-relative:margin;mso-height-relative:margin" coordorigin="-182" coordsize="55260,2718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">
                <v:shape id="Shape 274773" o:spid="_x0000_s1122" style="position:absolute;left:182;top:198;width:10760;height:1676;visibility:visible;mso-wrap-style:square;v-text-anchor:top" coordsize="1075944,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" path="m,l1075944,r,167640l,167640,,e" fillcolor="#f2f2f2" stroked="f" strokeweight="0">
                  <v:stroke miterlimit="83231f" joinstyle="miter"/>
                  <v:path arrowok="t" o:connecttype="custom" o:connectlocs="0,0;10760,0;10760,1676;0,1676;0,0" o:connectangles="0,0,0,0,0" textboxrect="0,0,1075944,167640"/>
                </v:shape>
                <v:shape id="Shape 274774" o:spid="_x0000_s1123" style="position:absolute;left:11140;top:198;width:350;height:1676;visibility:visible;mso-wrap-style:square;v-text-anchor:top" coordsize="35052,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" path="m,l35052,r,167640l,167640,,e" fillcolor="#f2f2f2" stroked="f" strokeweight="0">
                  <v:stroke miterlimit="83231f" joinstyle="miter"/>
                  <v:path arrowok="t" o:connecttype="custom" o:connectlocs="0,0;350,0;350,1676;0,1676;0,0" o:connectangles="0,0,0,0,0" textboxrect="0,0,35052,167640"/>
                </v:shape>
                <v:shape id="Shape 274775" o:spid="_x0000_s1124" style="position:absolute;left:54528;top:198;width:351;height:1676;visibility:visible;mso-wrap-style:square;v-text-anchor:top" coordsize="35052,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" path="m,l35052,r,167640l,167640,,e" fillcolor="#f2f2f2" stroked="f" strokeweight="0">
                  <v:stroke miterlimit="83231f" joinstyle="miter"/>
                  <v:path arrowok="t" o:connecttype="custom" o:connectlocs="0,0;351,0;351,1676;0,1676;0,0" o:connectangles="0,0,0,0,0" textboxrect="0,0,35052,167640"/>
                </v:shape>
                <v:shape id="Shape 274776" o:spid="_x0000_s1125" style="position:absolute;left:11490;top:198;width:43038;height:1676;visibility:visible;mso-wrap-style:square;v-text-anchor:top" coordsize="4303776,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" path="m,l4303776,r,167640l,167640,,e" fillcolor="#f2f2f2" stroked="f" strokeweight="0">
                  <v:stroke miterlimit="83231f" joinstyle="miter"/>
                  <v:path arrowok="t" o:connecttype="custom" o:connectlocs="0,0;43038,0;43038,1676;0,1676;0,0" o:connectangles="0,0,0,0,0" textboxrect="0,0,4303776,167640"/>
                </v:shape>
                <v:shape id="Shape 274777" o:spid="_x0000_s1126" style="position:absolute;left:182;top:182;width:10775;height:92;visibility:visible;mso-wrap-style:square;v-text-anchor:top" coordsize="107746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" path="m,l1077468,r,9144l,9144,,e" fillcolor="#f2f2f2" stroked="f" strokeweight="0">
                  <v:stroke miterlimit="83231f" joinstyle="miter"/>
                  <v:path arrowok="t" o:connecttype="custom" o:connectlocs="0,0;10775,0;10775,92;0,92;0,0" o:connectangles="0,0,0,0,0" textboxrect="0,0,1077468,9144"/>
                </v:shape>
                <v:shape id="Shape 274778" o:spid="_x0000_s1127" style="position:absolute;left:10957;top:182;width:183;height:92;visibility:visible;mso-wrap-style:square;v-text-anchor:top" coordsize="1828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" path="m,l18288,r,9144l,9144,,e" stroked="f" strokeweight="0">
                  <v:stroke miterlimit="83231f" joinstyle="miter"/>
                  <v:path arrowok="t" o:connecttype="custom" o:connectlocs="0,0;183,0;183,92;0,92;0,0" o:connectangles="0,0,0,0,0" textboxrect="0,0,18288,9144"/>
                </v:shape>
                <v:shape id="Shape 274779" o:spid="_x0000_s1128" style="position:absolute;left:10957;width:183;height:182;visibility:visible;mso-wrap-style:square;v-text-anchor:top" coordsize="18288,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" path="m,l18288,r,18288l,18288,,e" stroked="f" strokeweight="0">
                  <v:stroke miterlimit="83231f" joinstyle="miter"/>
                  <v:path arrowok="t" o:connecttype="custom" o:connectlocs="0,0;183,0;183,182;0,182;0,0" o:connectangles="0,0,0,0,0" textboxrect="0,0,18288,18288"/>
                </v:shape>
                <v:shape id="Shape 274780" o:spid="_x0000_s1129" style="position:absolute;left:11140;top:182;width:43754;height:92;visibility:visible;mso-wrap-style:square;v-text-anchor:top" coordsize="437540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" path="m,l4375404,r,9144l,9144,,e" fillcolor="#f2f2f2" stroked="f" strokeweight="0">
                  <v:stroke miterlimit="83231f" joinstyle="miter"/>
                  <v:path arrowok="t" o:connecttype="custom" o:connectlocs="0,0;43754,0;43754,92;0,92;0,0" o:connectangles="0,0,0,0,0" textboxrect="0,0,4375404,9144"/>
                </v:shape>
                <v:shape id="Shape 274781" o:spid="_x0000_s1130" style="position:absolute;top:198;width:182;height:1676;visibility:visible;mso-wrap-style:square;v-text-anchor:top" coordsize="18288,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" path="m,l18288,r,167640l,167640,,e" stroked="f" strokeweight="0">
                  <v:stroke miterlimit="83231f" joinstyle="miter"/>
                  <v:path arrowok="t" o:connecttype="custom" o:connectlocs="0,0;182,0;182,1676;0,1676;0,0" o:connectangles="0,0,0,0,0" textboxrect="0,0,18288,167640"/>
                </v:shape>
                <v:shape id="Shape 274782" o:spid="_x0000_s1131" style="position:absolute;left:10957;top:198;width:183;height:1676;visibility:visible;mso-wrap-style:square;v-text-anchor:top" coordsize="18288,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" path="m,l18288,r,167640l,167640,,e" stroked="f" strokeweight="0">
                  <v:stroke miterlimit="83231f" joinstyle="miter"/>
                  <v:path arrowok="t" o:connecttype="custom" o:connectlocs="0,0;183,0;183,1676;0,1676;0,0" o:connectangles="0,0,0,0,0" textboxrect="0,0,18288,167640"/>
                </v:shape>
                <v:shape id="Shape 274783" o:spid="_x0000_s1132" style="position:absolute;left:54894;top:198;width:183;height:1676;visibility:visible;mso-wrap-style:square;v-text-anchor:top" coordsize="18288,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" path="m,l18288,r,167640l,167640,,e" stroked="f" strokeweight="0">
                  <v:stroke miterlimit="83231f" joinstyle="miter"/>
                  <v:path arrowok="t" o:connecttype="custom" o:connectlocs="0,0;183,0;183,1676;0,1676;0,0" o:connectangles="0,0,0,0,0" textboxrect="0,0,18288,167640"/>
                </v:shape>
                <v:shape id="Shape 274784" o:spid="_x0000_s1133" style="position:absolute;left:182;top:2072;width:10760;height:4816;visibility:visible;mso-wrap-style:square;v-text-anchor:top" coordsize="1075944,4815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" path="m,l1075944,r,481584l,481584,,e" fillcolor="#dadadb" stroked="f" strokeweight="0">
                  <v:stroke miterlimit="83231f" joinstyle="miter"/>
                  <v:path arrowok="t" o:connecttype="custom" o:connectlocs="0,0;10760,0;10760,4816;0,4816;0,0" o:connectangles="0,0,0,0,0" textboxrect="0,0,1075944,481584"/>
                </v:shape>
                <v:shape id="Shape 274785" o:spid="_x0000_s1134" style="position:absolute;left:182;top:6888;width:351;height:3353;visibility:visible;mso-wrap-style:square;v-text-anchor:top" coordsize="35052,335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" path="m,l35052,r,335280l,335280,,e" fillcolor="#dadadb" stroked="f" strokeweight="0">
                  <v:stroke miterlimit="83231f" joinstyle="miter"/>
                  <v:path arrowok="t" o:connecttype="custom" o:connectlocs="0,0;351,0;351,3353;0,3353;0,0" o:connectangles="0,0,0,0,0" textboxrect="0,0,35052,335280"/>
                </v:shape>
                <v:shape id="Shape 274786" o:spid="_x0000_s1135" style="position:absolute;left:10591;top:6888;width:351;height:3353;visibility:visible;mso-wrap-style:square;v-text-anchor:top" coordsize="35052,335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" path="m,l35052,r,335280l,335280,,e" fillcolor="#dadadb" stroked="f" strokeweight="0">
                  <v:stroke miterlimit="83231f" joinstyle="miter"/>
                  <v:path arrowok="t" o:connecttype="custom" o:connectlocs="0,0;351,0;351,3353;0,3353;0,0" o:connectangles="0,0,0,0,0" textboxrect="0,0,35052,335280"/>
                </v:shape>
                <v:shape id="Shape 274787" o:spid="_x0000_s1136" style="position:absolute;left:182;top:10241;width:10760;height:4816;visibility:visible;mso-wrap-style:square;v-text-anchor:top" coordsize="1075944,4815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" path="m,l1075944,r,481584l,481584,,e" fillcolor="#dadadb" stroked="f" strokeweight="0">
                  <v:stroke miterlimit="83231f" joinstyle="miter"/>
                  <v:path arrowok="t" o:connecttype="custom" o:connectlocs="0,0;10760,0;10760,4816;0,4816;0,0" o:connectangles="0,0,0,0,0" textboxrect="0,0,1075944,481584"/>
                </v:shape>
                <v:shape id="Shape 274788" o:spid="_x0000_s1137" style="position:absolute;left:533;top:6888;width:10058;height:1676;visibility:visible;mso-wrap-style:square;v-text-anchor:top" coordsize="1005840,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" path="m,l1005840,r,167640l,167640,,e" fillcolor="#dadadb" stroked="f" strokeweight="0">
                  <v:stroke miterlimit="83231f" joinstyle="miter"/>
                  <v:path arrowok="t" o:connecttype="custom" o:connectlocs="0,0;10058,0;10058,1676;0,1676;0,0" o:connectangles="0,0,0,0,0" textboxrect="0,0,1005840,167640"/>
                </v:shape>
                <v:shape id="Shape 274789" o:spid="_x0000_s1138" style="position:absolute;left:533;top:8564;width:10058;height:1677;visibility:visible;mso-wrap-style:square;v-text-anchor:top" coordsize="1005840,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" path="m,l1005840,r,167640l,167640,,e" fillcolor="#dadadb" stroked="f" strokeweight="0">
                  <v:stroke miterlimit="83231f" joinstyle="miter"/>
                  <v:path arrowok="t" o:connecttype="custom" o:connectlocs="0,0;10058,0;10058,1677;0,1677;0,0" o:connectangles="0,0,0,0,0" textboxrect="0,0,1005840,167640"/>
                </v:shape>
                <v:shape id="Shape 274790" o:spid="_x0000_s1139" style="position:absolute;left:11140;top:2072;width:350;height:12985;visibility:visible;mso-wrap-style:square;v-text-anchor:top" coordsize="35052,12984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" path="m,l35052,r,1298448l,1298448,,e" fillcolor="#dadadb" stroked="f" strokeweight="0">
                  <v:stroke miterlimit="83231f" joinstyle="miter"/>
                  <v:path arrowok="t" o:connecttype="custom" o:connectlocs="0,0;350,0;350,12985;0,12985;0,0" o:connectangles="0,0,0,0,0" textboxrect="0,0,35052,1298448"/>
                </v:shape>
                <v:shape id="Shape 274791" o:spid="_x0000_s1140" style="position:absolute;left:54528;top:2072;width:351;height:12985;visibility:visible;mso-wrap-style:square;v-text-anchor:top" coordsize="35052,12984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" path="m,l35052,r,1298448l,1298448,,e" fillcolor="#dadadb" stroked="f" strokeweight="0">
                  <v:stroke miterlimit="83231f" joinstyle="miter"/>
                  <v:path arrowok="t" o:connecttype="custom" o:connectlocs="0,0;351,0;351,12985;0,12985;0,0" o:connectangles="0,0,0,0,0" textboxrect="0,0,35052,1298448"/>
                </v:shape>
                <v:shape id="Shape 274792" o:spid="_x0000_s1141" style="position:absolute;left:11490;top:2072;width:43038;height:1677;visibility:visible;mso-wrap-style:square;v-text-anchor:top" coordsize="4303776,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" path="m,l4303776,r,167640l,167640,,e" fillcolor="#dadadb" stroked="f" strokeweight="0">
                  <v:stroke miterlimit="83231f" joinstyle="miter"/>
                  <v:path arrowok="t" o:connecttype="custom" o:connectlocs="0,0;43038,0;43038,1677;0,1677;0,0" o:connectangles="0,0,0,0,0" textboxrect="0,0,4303776,167640"/>
                </v:shape>
                <v:shape id="Shape 274793" o:spid="_x0000_s1142" style="position:absolute;left:11490;top:3749;width:43038;height:1676;visibility:visible;mso-wrap-style:square;v-text-anchor:top" coordsize="4303776,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" path="m,l4303776,r,167640l,167640,,e" fillcolor="#dadadb" stroked="f" strokeweight="0">
                  <v:stroke miterlimit="83231f" joinstyle="miter"/>
                  <v:path arrowok="t" o:connecttype="custom" o:connectlocs="0,0;43038,0;43038,1676;0,1676;0,0" o:connectangles="0,0,0,0,0" textboxrect="0,0,4303776,167640"/>
                </v:shape>
                <v:shape id="Shape 274794" o:spid="_x0000_s1143" style="position:absolute;left:11490;top:5425;width:43038;height:1676;visibility:visible;mso-wrap-style:square;v-text-anchor:top" coordsize="4303776,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" path="m,l4303776,r,167640l,167640,,e" fillcolor="#dadadb" stroked="f" strokeweight="0">
                  <v:stroke miterlimit="83231f" joinstyle="miter"/>
                  <v:path arrowok="t" o:connecttype="custom" o:connectlocs="0,0;43038,0;43038,1676;0,1676;0,0" o:connectangles="0,0,0,0,0" textboxrect="0,0,4303776,167640"/>
                </v:shape>
                <v:shape id="Shape 274795" o:spid="_x0000_s1144" style="position:absolute;left:11490;top:7101;width:43038;height:1677;visibility:visible;mso-wrap-style:square;v-text-anchor:top" coordsize="4303776,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" path="m,l4303776,r,167640l,167640,,e" fillcolor="#dadadb" stroked="f" strokeweight="0">
                  <v:stroke miterlimit="83231f" joinstyle="miter"/>
                  <v:path arrowok="t" o:connecttype="custom" o:connectlocs="0,0;43038,0;43038,1677;0,1677;0,0" o:connectangles="0,0,0,0,0" textboxrect="0,0,4303776,167640"/>
                </v:shape>
                <v:shape id="Shape 274796" o:spid="_x0000_s1145" style="position:absolute;left:11490;top:8778;width:43038;height:6279;visibility:visible;mso-wrap-style:square;v-text-anchor:top" coordsize="4303776,6278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" path="m,l4303776,r,627888l,627888,,e" fillcolor="#dadadb" stroked="f" strokeweight="0">
                  <v:stroke miterlimit="83231f" joinstyle="miter"/>
                  <v:path arrowok="t" o:connecttype="custom" o:connectlocs="0,0;43038,0;43038,6279;0,6279;0,0" o:connectangles="0,0,0,0,0" textboxrect="0,0,4303776,627888"/>
                </v:shape>
                <v:shape id="Picture 16270" o:spid="_x0000_s1146" type="#_x0000_t75" style="position:absolute;left:11475;top:8762;width:6995;height:60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">
                  <v:imagedata r:id="rId35" o:title=""/>
                </v:shape>
                <v:shape id="Picture 16273" o:spid="_x0000_s1147" type="#_x0000_t75" style="position:absolute;left:19522;top:8869;width:5456;height:59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">
                  <v:imagedata r:id="rId46" o:title=""/>
                </v:shape>
                <v:shape id="Shape 274797" o:spid="_x0000_s1148" style="position:absolute;top:1874;width:182;height:198;visibility:visible;mso-wrap-style:square;v-text-anchor:top" coordsize="18288,19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" path="m,l18288,r,19812l,19812,,e" stroked="f" strokeweight="0">
                  <v:stroke miterlimit="83231f" joinstyle="miter"/>
                  <v:path arrowok="t" o:connecttype="custom" o:connectlocs="0,0;182,0;182,198;0,198;0,0" o:connectangles="0,0,0,0,0" textboxrect="0,0,18288,19812"/>
                </v:shape>
                <v:shape id="Shape 274798" o:spid="_x0000_s1149" style="position:absolute;left:182;top:1874;width:10775;height:183;visibility:visible;mso-wrap-style:square;v-text-anchor:top" coordsize="1077468,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" path="m,l1077468,r,18288l,18288,,e" stroked="f" strokeweight="0">
                  <v:stroke miterlimit="83231f" joinstyle="miter"/>
                  <v:path arrowok="t" o:connecttype="custom" o:connectlocs="0,0;10775,0;10775,183;0,183;0,0" o:connectangles="0,0,0,0,0" textboxrect="0,0,1077468,18288"/>
                </v:shape>
                <v:shape id="Shape 274799" o:spid="_x0000_s1150" style="position:absolute;left:182;top:2057;width:10775;height:91;visibility:visible;mso-wrap-style:square;v-text-anchor:top" coordsize="107746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" path="m,l1077468,r,9144l,9144,,e" fillcolor="#dadadb" stroked="f" strokeweight="0">
                  <v:stroke miterlimit="83231f" joinstyle="miter"/>
                  <v:path arrowok="t" o:connecttype="custom" o:connectlocs="0,0;10775,0;10775,91;0,91;0,0" o:connectangles="0,0,0,0,0" textboxrect="0,0,1077468,9144"/>
                </v:shape>
                <v:shape id="Shape 274800" o:spid="_x0000_s1151" style="position:absolute;left:10957;top:1874;width:183;height:198;visibility:visible;mso-wrap-style:square;v-text-anchor:top" coordsize="18288,19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" path="m,l18288,r,19812l,19812,,e" stroked="f" strokeweight="0">
                  <v:stroke miterlimit="83231f" joinstyle="miter"/>
                  <v:path arrowok="t" o:connecttype="custom" o:connectlocs="0,0;183,0;183,198;0,198;0,0" o:connectangles="0,0,0,0,0" textboxrect="0,0,18288,19812"/>
                </v:shape>
                <v:shape id="Shape 274801" o:spid="_x0000_s1152" style="position:absolute;left:11140;top:1874;width:43754;height:183;visibility:visible;mso-wrap-style:square;v-text-anchor:top" coordsize="4375404,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" path="m,l4375404,r,18288l,18288,,e" stroked="f" strokeweight="0">
                  <v:stroke miterlimit="83231f" joinstyle="miter"/>
                  <v:path arrowok="t" o:connecttype="custom" o:connectlocs="0,0;43754,0;43754,183;0,183;0,0" o:connectangles="0,0,0,0,0" textboxrect="0,0,4375404,18288"/>
                </v:shape>
                <v:shape id="Shape 274802" o:spid="_x0000_s1153" style="position:absolute;left:11140;top:2057;width:43754;height:91;visibility:visible;mso-wrap-style:square;v-text-anchor:top" coordsize="437540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" path="m,l4375404,r,9144l,9144,,e" fillcolor="#dadadb" stroked="f" strokeweight="0">
                  <v:stroke miterlimit="83231f" joinstyle="miter"/>
                  <v:path arrowok="t" o:connecttype="custom" o:connectlocs="0,0;43754,0;43754,91;0,91;0,0" o:connectangles="0,0,0,0,0" textboxrect="0,0,4375404,9144"/>
                </v:shape>
                <v:shape id="Shape 274803" o:spid="_x0000_s1154" style="position:absolute;left:54894;top:1874;width:183;height:198;visibility:visible;mso-wrap-style:square;v-text-anchor:top" coordsize="18288,19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" path="m,l18288,r,19812l,19812,,e" stroked="f" strokeweight="0">
                  <v:stroke miterlimit="83231f" joinstyle="miter"/>
                  <v:path arrowok="t" o:connecttype="custom" o:connectlocs="0,0;183,0;183,198;0,198;0,0" o:connectangles="0,0,0,0,0" textboxrect="0,0,18288,19812"/>
                </v:shape>
                <v:shape id="Shape 274804" o:spid="_x0000_s1155" style="position:absolute;top:2072;width:182;height:12985;visibility:visible;mso-wrap-style:square;v-text-anchor:top" coordsize="18288,12984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" path="m,l18288,r,1298448l,1298448,,e" stroked="f" strokeweight="0">
                  <v:stroke miterlimit="83231f" joinstyle="miter"/>
                  <v:path arrowok="t" o:connecttype="custom" o:connectlocs="0,0;182,0;182,12985;0,12985;0,0" o:connectangles="0,0,0,0,0" textboxrect="0,0,18288,1298448"/>
                </v:shape>
                <v:shape id="Shape 274805" o:spid="_x0000_s1156" style="position:absolute;left:10957;top:2072;width:183;height:12985;visibility:visible;mso-wrap-style:square;v-text-anchor:top" coordsize="18288,12984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" path="m,l18288,r,1298448l,1298448,,e" stroked="f" strokeweight="0">
                  <v:stroke miterlimit="83231f" joinstyle="miter"/>
                  <v:path arrowok="t" o:connecttype="custom" o:connectlocs="0,0;183,0;183,12985;0,12985;0,0" o:connectangles="0,0,0,0,0" textboxrect="0,0,18288,1298448"/>
                </v:shape>
                <v:shape id="Shape 274806" o:spid="_x0000_s1157" style="position:absolute;left:54894;top:2072;width:183;height:12985;visibility:visible;mso-wrap-style:square;v-text-anchor:top" coordsize="18288,12984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" path="m,l18288,r,1298448l,1298448,,e" stroked="f" strokeweight="0">
                  <v:stroke miterlimit="83231f" joinstyle="miter"/>
                  <v:path arrowok="t" o:connecttype="custom" o:connectlocs="0,0;183,0;183,12985;0,12985;0,0" o:connectangles="0,0,0,0,0" textboxrect="0,0,18288,1298448"/>
                </v:shape>
                <v:shape id="Shape 274807" o:spid="_x0000_s1158" style="position:absolute;left:182;top:15255;width:10760;height:4191;visibility:visible;mso-wrap-style:square;v-text-anchor:top" coordsize="1075944,419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" path="m,l1075944,r,419100l,419100,,e" fillcolor="#f2f2f2" stroked="f" strokeweight="0">
                  <v:stroke miterlimit="83231f" joinstyle="miter"/>
                  <v:path arrowok="t" o:connecttype="custom" o:connectlocs="0,0;10760,0;10760,4191;0,4191;0,0" o:connectangles="0,0,0,0,0" textboxrect="0,0,1075944,419100"/>
                </v:shape>
                <v:shape id="Shape 274808" o:spid="_x0000_s1159" style="position:absolute;left:182;top:19446;width:351;height:3353;visibility:visible;mso-wrap-style:square;v-text-anchor:top" coordsize="35052,335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" path="m,l35052,r,335280l,335280,,e" fillcolor="#f2f2f2" stroked="f" strokeweight="0">
                  <v:stroke miterlimit="83231f" joinstyle="miter"/>
                  <v:path arrowok="t" o:connecttype="custom" o:connectlocs="0,0;351,0;351,3353;0,3353;0,0" o:connectangles="0,0,0,0,0" textboxrect="0,0,35052,335280"/>
                </v:shape>
                <v:shape id="Shape 274809" o:spid="_x0000_s1160" style="position:absolute;left:10591;top:19446;width:351;height:3353;visibility:visible;mso-wrap-style:square;v-text-anchor:top" coordsize="35052,335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" path="m,l35052,r,335280l,335280,,e" fillcolor="#f2f2f2" stroked="f" strokeweight="0">
                  <v:stroke miterlimit="83231f" joinstyle="miter"/>
                  <v:path arrowok="t" o:connecttype="custom" o:connectlocs="0,0;351,0;351,3353;0,3353;0,0" o:connectangles="0,0,0,0,0" textboxrect="0,0,35052,335280"/>
                </v:shape>
                <v:shape id="Shape 274810" o:spid="_x0000_s1161" style="position:absolute;left:182;top:22799;width:10760;height:4206;visibility:visible;mso-wrap-style:square;v-text-anchor:top" coordsize="1075944,4206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" path="m,l1075944,r,420624l,420624,,e" fillcolor="#f2f2f2" stroked="f" strokeweight="0">
                  <v:stroke miterlimit="83231f" joinstyle="miter"/>
                  <v:path arrowok="t" o:connecttype="custom" o:connectlocs="0,0;10760,0;10760,4206;0,4206;0,0" o:connectangles="0,0,0,0,0" textboxrect="0,0,1075944,420624"/>
                </v:shape>
                <v:shape id="Shape 274811" o:spid="_x0000_s1162" style="position:absolute;left:533;top:19446;width:10058;height:1676;visibility:visible;mso-wrap-style:square;v-text-anchor:top" coordsize="1005840,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" path="m,l1005840,r,167640l,167640,,e" fillcolor="#f2f2f2" stroked="f" strokeweight="0">
                  <v:stroke miterlimit="83231f" joinstyle="miter"/>
                  <v:path arrowok="t" o:connecttype="custom" o:connectlocs="0,0;10058,0;10058,1676;0,1676;0,0" o:connectangles="0,0,0,0,0" textboxrect="0,0,1005840,167640"/>
                </v:shape>
                <v:shape id="Shape 274812" o:spid="_x0000_s1163" style="position:absolute;left:533;top:21122;width:10058;height:1677;visibility:visible;mso-wrap-style:square;v-text-anchor:top" coordsize="1005840,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" path="m,l1005840,r,167640l,167640,,e" fillcolor="#f2f2f2" stroked="f" strokeweight="0">
                  <v:stroke miterlimit="83231f" joinstyle="miter"/>
                  <v:path arrowok="t" o:connecttype="custom" o:connectlocs="0,0;10058,0;10058,1677;0,1677;0,0" o:connectangles="0,0,0,0,0" textboxrect="0,0,1005840,167640"/>
                </v:shape>
                <v:shape id="Shape 274813" o:spid="_x0000_s1164" style="position:absolute;left:11140;top:15255;width:350;height:11750;visibility:visible;mso-wrap-style:square;v-text-anchor:top" coordsize="35052,1175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" path="m,l35052,r,1175004l,1175004,,e" fillcolor="#f2f2f2" stroked="f" strokeweight="0">
                  <v:stroke miterlimit="83231f" joinstyle="miter"/>
                  <v:path arrowok="t" o:connecttype="custom" o:connectlocs="0,0;350,0;350,11750;0,11750;0,0" o:connectangles="0,0,0,0,0" textboxrect="0,0,35052,1175004"/>
                </v:shape>
                <v:shape id="Shape 274814" o:spid="_x0000_s1165" style="position:absolute;left:54528;top:15255;width:351;height:11750;visibility:visible;mso-wrap-style:square;v-text-anchor:top" coordsize="35052,1175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" path="m,l35052,r,1175004l,1175004,,e" fillcolor="#f2f2f2" stroked="f" strokeweight="0">
                  <v:stroke miterlimit="83231f" joinstyle="miter"/>
                  <v:path arrowok="t" o:connecttype="custom" o:connectlocs="0,0;351,0;351,11750;0,11750;0,0" o:connectangles="0,0,0,0,0" textboxrect="0,0,35052,1175004"/>
                </v:shape>
                <v:shape id="Shape 274815" o:spid="_x0000_s1166" style="position:absolute;left:11490;top:15255;width:43038;height:1676;visibility:visible;mso-wrap-style:square;v-text-anchor:top" coordsize="4303776,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" path="m,l4303776,r,167640l,167640,,e" fillcolor="#f2f2f2" stroked="f" strokeweight="0">
                  <v:stroke miterlimit="83231f" joinstyle="miter"/>
                  <v:path arrowok="t" o:connecttype="custom" o:connectlocs="0,0;43038,0;43038,1676;0,1676;0,0" o:connectangles="0,0,0,0,0" textboxrect="0,0,4303776,167640"/>
                </v:shape>
                <v:shape id="Shape 274816" o:spid="_x0000_s1167" style="position:absolute;left:11490;top:16929;width:43038;height:9077;visibility:visible;mso-wrap-style:square;v-text-anchor:top" coordsize="4303776,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" path="m,l4303776,r,167640l,167640,,e" fillcolor="#f2f2f2" stroked="f" strokeweight="0">
                  <v:stroke miterlimit="83231f" joinstyle="miter"/>
                  <v:path arrowok="t" o:connecttype="custom" o:connectlocs="0,0;43038,0;43038,9077;0,9077;0,0" o:connectangles="0,0,0,0,0" textboxrect="0,0,4303776,167640"/>
                </v:shape>
                <v:shape id="Shape 274817" o:spid="_x0000_s1168" style="position:absolute;left:11490;top:18608;width:43038;height:1676;visibility:visible;mso-wrap-style:square;v-text-anchor:top" coordsize="4303776,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" path="m,l4303776,r,167640l,167640,,e" fillcolor="#f2f2f2" stroked="f" strokeweight="0">
                  <v:stroke miterlimit="83231f" joinstyle="miter"/>
                  <v:path arrowok="t" o:connecttype="custom" o:connectlocs="0,0;43038,0;43038,1676;0,1676;0,0" o:connectangles="0,0,0,0,0" textboxrect="0,0,4303776,167640"/>
                </v:shape>
                <v:shape id="Shape 274818" o:spid="_x0000_s1169" style="position:absolute;left:11490;top:20284;width:43038;height:1676;visibility:visible;mso-wrap-style:square;v-text-anchor:top" coordsize="4303776,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" path="m,l4303776,r,167640l,167640,,e" fillcolor="#f2f2f2" stroked="f" strokeweight="0">
                  <v:stroke miterlimit="83231f" joinstyle="miter"/>
                  <v:path arrowok="t" o:connecttype="custom" o:connectlocs="0,0;43038,0;43038,1676;0,1676;0,0" o:connectangles="0,0,0,0,0" textboxrect="0,0,4303776,167640"/>
                </v:shape>
                <v:shape id="Shape 274819" o:spid="_x0000_s1170" style="position:absolute;left:11490;top:21960;width:43038;height:1692;visibility:visible;mso-wrap-style:square;v-text-anchor:top" coordsize="4303776,169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" path="m,l4303776,r,169164l,169164,,e" fillcolor="#f2f2f2" stroked="f" strokeweight="0">
                  <v:stroke miterlimit="83231f" joinstyle="miter"/>
                  <v:path arrowok="t" o:connecttype="custom" o:connectlocs="0,0;43038,0;43038,1692;0,1692;0,0" o:connectangles="0,0,0,0,0" textboxrect="0,0,4303776,169164"/>
                </v:shape>
                <v:shape id="Shape 274820" o:spid="_x0000_s1171" style="position:absolute;left:11748;top:15240;width:43038;height:10271;visibility:visible;mso-wrap-style:square;v-text-anchor:top" coordsize="4303776,16764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" adj="-11796480,,5400" path="m,l4303776,r,167640l,167640,,e" fillcolor="#f2f2f2" stroked="f" strokeweight="0">
                  <v:stroke miterlimit="83231f" joinstyle="miter"/>
                  <v:formulas/>
                  <v:path arrowok="t" o:connecttype="custom" o:connectlocs="0,0;43038,0;43038,10271;0,10271;0,0" o:connectangles="0,0,0,0,0" textboxrect="0,0,4303776,167640"/>
                  <v:textbox>
                    <w:txbxContent>
                      <w:p w14:paraId="02A3BFEF" w14:textId="77777777" w:rsidR="008B2713" w:rsidRDefault="008B2713" w:rsidP="006B2902">
                        <w:pPr>
                          <w:ind w:left="0"/>
                          <w:jc w:val="center"/>
                        </w:pPr>
                      </w:p>
                      <w:p w14:paraId="5F06F7EF" w14:textId="77777777" w:rsidR="008B2713" w:rsidRDefault="008B2713" w:rsidP="006B2902">
                        <w:pPr>
                          <w:ind w:left="0"/>
                          <w:jc w:val="center"/>
                        </w:pPr>
                      </w:p>
                    </w:txbxContent>
                  </v:textbox>
                </v:shape>
                <v:shape id="Shape 274821" o:spid="_x0000_s1172" style="position:absolute;left:11490;top:25328;width:43038;height:1677;visibility:visible;mso-wrap-style:square;v-text-anchor:top" coordsize="4303776,167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" path="m,l4303776,r,167640l,167640,,e" fillcolor="#f2f2f2" stroked="f" strokeweight="0">
                  <v:stroke miterlimit="83231f" joinstyle="miter"/>
                  <v:path arrowok="t" o:connecttype="custom" o:connectlocs="0,0;43038,0;43038,1677;0,1677;0,0" o:connectangles="0,0,0,0,0" textboxrect="0,0,4303776,167640"/>
                </v:shape>
                <v:shape id="Shape 274822" o:spid="_x0000_s1173" style="position:absolute;left:-182;top:15057;width:182;height:198;visibility:visible;mso-wrap-style:square;v-text-anchor:top" coordsize="18288,19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" path="m,l18288,r,19812l,19812,,e" stroked="f" strokeweight="0">
                  <v:stroke miterlimit="83231f" joinstyle="miter"/>
                  <v:path arrowok="t" o:connecttype="custom" o:connectlocs="0,0;182,0;182,198;0,198;0,0" o:connectangles="0,0,0,0,0" textboxrect="0,0,18288,19812"/>
                </v:shape>
                <v:shape id="Shape 274823" o:spid="_x0000_s1174" style="position:absolute;left:182;top:15057;width:10775;height:183;visibility:visible;mso-wrap-style:square;v-text-anchor:top" coordsize="1077468,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" path="m,l1077468,r,18288l,18288,,e" stroked="f" strokeweight="0">
                  <v:stroke miterlimit="83231f" joinstyle="miter"/>
                  <v:path arrowok="t" o:connecttype="custom" o:connectlocs="0,0;10775,0;10775,183;0,183;0,0" o:connectangles="0,0,0,0,0" textboxrect="0,0,1077468,18288"/>
                </v:shape>
                <v:shape id="Shape 274824" o:spid="_x0000_s1175" style="position:absolute;left:182;top:15240;width:10775;height:91;visibility:visible;mso-wrap-style:square;v-text-anchor:top" coordsize="107746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" path="m,l1077468,r,9144l,9144,,e" fillcolor="#f2f2f2" stroked="f" strokeweight="0">
                  <v:stroke miterlimit="83231f" joinstyle="miter"/>
                  <v:path arrowok="t" o:connecttype="custom" o:connectlocs="0,0;10775,0;10775,91;0,91;0,0" o:connectangles="0,0,0,0,0" textboxrect="0,0,1077468,9144"/>
                </v:shape>
                <v:shape id="Shape 274825" o:spid="_x0000_s1176" style="position:absolute;left:10957;top:15057;width:183;height:198;visibility:visible;mso-wrap-style:square;v-text-anchor:top" coordsize="18288,19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" path="m,l18288,r,19812l,19812,,e" stroked="f" strokeweight="0">
                  <v:stroke miterlimit="83231f" joinstyle="miter"/>
                  <v:path arrowok="t" o:connecttype="custom" o:connectlocs="0,0;183,0;183,198;0,198;0,0" o:connectangles="0,0,0,0,0" textboxrect="0,0,18288,19812"/>
                </v:shape>
                <v:shape id="Shape 274826" o:spid="_x0000_s1177" style="position:absolute;left:11140;top:15057;width:43754;height:183;visibility:visible;mso-wrap-style:square;v-text-anchor:top" coordsize="4375404,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" path="m,l4375404,r,18288l,18288,,e" stroked="f" strokeweight="0">
                  <v:stroke miterlimit="83231f" joinstyle="miter"/>
                  <v:path arrowok="t" o:connecttype="custom" o:connectlocs="0,0;43754,0;43754,183;0,183;0,0" o:connectangles="0,0,0,0,0" textboxrect="0,0,4375404,18288"/>
                </v:shape>
                <v:shape id="Shape 274827" o:spid="_x0000_s1178" style="position:absolute;left:11140;top:15240;width:43754;height:91;visibility:visible;mso-wrap-style:square;v-text-anchor:top" coordsize="437540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" path="m,l4375404,r,9144l,9144,,e" fillcolor="#f2f2f2" stroked="f" strokeweight="0">
                  <v:stroke miterlimit="83231f" joinstyle="miter"/>
                  <v:path arrowok="t" o:connecttype="custom" o:connectlocs="0,0;43754,0;43754,91;0,91;0,0" o:connectangles="0,0,0,0,0" textboxrect="0,0,4375404,9144"/>
                </v:shape>
                <v:shape id="Shape 274828" o:spid="_x0000_s1179" style="position:absolute;left:54894;top:15057;width:183;height:198;visibility:visible;mso-wrap-style:square;v-text-anchor:top" coordsize="18288,19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" path="m,l18288,r,19812l,19812,,e" stroked="f" strokeweight="0">
                  <v:stroke miterlimit="83231f" joinstyle="miter"/>
                  <v:path arrowok="t" o:connecttype="custom" o:connectlocs="0,0;183,0;183,198;0,198;0,0" o:connectangles="0,0,0,0,0" textboxrect="0,0,18288,19812"/>
                </v:shape>
                <v:shape id="Shape 274829" o:spid="_x0000_s1180" style="position:absolute;top:15255;width:182;height:11750;visibility:visible;mso-wrap-style:square;v-text-anchor:top" coordsize="18288,1175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" path="m,l18288,r,1175004l,1175004,,e" stroked="f" strokeweight="0">
                  <v:stroke miterlimit="83231f" joinstyle="miter"/>
                  <v:path arrowok="t" o:connecttype="custom" o:connectlocs="0,0;182,0;182,11750;0,11750;0,0" o:connectangles="0,0,0,0,0" textboxrect="0,0,18288,1175004"/>
                </v:shape>
                <v:shape id="Shape 274830" o:spid="_x0000_s1181" style="position:absolute;top:27005;width:182;height:183;visibility:visible;mso-wrap-style:square;v-text-anchor:top" coordsize="18288,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" path="m,l18288,r,18288l,18288,,e" stroked="f" strokeweight="0">
                  <v:stroke miterlimit="83231f" joinstyle="miter"/>
                  <v:path arrowok="t" o:connecttype="custom" o:connectlocs="0,0;182,0;182,183;0,183;0,0" o:connectangles="0,0,0,0,0" textboxrect="0,0,18288,18288"/>
                </v:shape>
                <v:shape id="Shape 274831" o:spid="_x0000_s1182" style="position:absolute;left:182;top:27005;width:10775;height:183;visibility:visible;mso-wrap-style:square;v-text-anchor:top" coordsize="1077468,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" path="m,l1077468,r,18288l,18288,,e" stroked="f" strokeweight="0">
                  <v:stroke miterlimit="83231f" joinstyle="miter"/>
                  <v:path arrowok="t" o:connecttype="custom" o:connectlocs="0,0;10775,0;10775,183;0,183;0,0" o:connectangles="0,0,0,0,0" textboxrect="0,0,1077468,18288"/>
                </v:shape>
                <v:shape id="Shape 274832" o:spid="_x0000_s1183" style="position:absolute;left:10957;top:15255;width:183;height:11750;visibility:visible;mso-wrap-style:square;v-text-anchor:top" coordsize="18288,1175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" path="m,l18288,r,1175004l,1175004,,e" stroked="f" strokeweight="0">
                  <v:stroke miterlimit="83231f" joinstyle="miter"/>
                  <v:path arrowok="t" o:connecttype="custom" o:connectlocs="0,0;183,0;183,11750;0,11750;0,0" o:connectangles="0,0,0,0,0" textboxrect="0,0,18288,1175004"/>
                </v:shape>
                <v:shape id="Shape 274833" o:spid="_x0000_s1184" style="position:absolute;left:10957;top:27005;width:183;height:183;visibility:visible;mso-wrap-style:square;v-text-anchor:top" coordsize="18288,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" path="m,l18288,r,18288l,18288,,e" stroked="f" strokeweight="0">
                  <v:stroke miterlimit="83231f" joinstyle="miter"/>
                  <v:path arrowok="t" o:connecttype="custom" o:connectlocs="0,0;183,0;183,183;0,183;0,0" o:connectangles="0,0,0,0,0" textboxrect="0,0,18288,18288"/>
                </v:shape>
                <v:shape id="Shape 274834" o:spid="_x0000_s1185" style="position:absolute;left:11140;top:27005;width:43754;height:183;visibility:visible;mso-wrap-style:square;v-text-anchor:top" coordsize="4375404,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" path="m,l4375404,r,18288l,18288,,e" stroked="f" strokeweight="0">
                  <v:stroke miterlimit="83231f" joinstyle="miter"/>
                  <v:path arrowok="t" o:connecttype="custom" o:connectlocs="0,0;43754,0;43754,183;0,183;0,0" o:connectangles="0,0,0,0,0" textboxrect="0,0,4375404,18288"/>
                </v:shape>
                <v:shape id="Shape 274835" o:spid="_x0000_s1186" style="position:absolute;left:54894;top:15255;width:183;height:11750;visibility:visible;mso-wrap-style:square;v-text-anchor:top" coordsize="18288,1175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" path="m,l18288,r,1175004l,1175004,,e" stroked="f" strokeweight="0">
                  <v:stroke miterlimit="83231f" joinstyle="miter"/>
                  <v:path arrowok="t" o:connecttype="custom" o:connectlocs="0,0;183,0;183,11750;0,11750;0,0" o:connectangles="0,0,0,0,0" textboxrect="0,0,18288,1175004"/>
                </v:shape>
                <w10:wrap anchorx="margin"/>
              </v:group>
            </w:pict>
          </mc:Fallback>
        </mc:AlternateContent>
      </w:r>
      <w:r w:rsidR="006B2902" w:rsidRPr="00621655">
        <w:rPr>
          <w:rFonts w:ascii="Merriweather Sans" w:hAnsi="Merriweather Sans"/>
          <w:color w:val="auto"/>
          <w:sz w:val="22"/>
        </w:rPr>
        <w:t xml:space="preserve">Según la necesidad. Como mínimo: </w:t>
      </w:r>
    </w:p>
    <w:p w14:paraId="3B09AD16" w14:textId="11486381" w:rsidR="009324AE" w:rsidRPr="00621655" w:rsidRDefault="006B2902" w:rsidP="006B2902">
      <w:pPr>
        <w:spacing w:line="240" w:lineRule="auto"/>
        <w:ind w:left="1736"/>
        <w:rPr>
          <w:rFonts w:ascii="Merriweather Sans" w:hAnsi="Merriweather Sans"/>
          <w:color w:val="auto"/>
          <w:sz w:val="22"/>
        </w:rPr>
      </w:pPr>
      <w:r w:rsidRPr="00621655">
        <w:rPr>
          <w:rFonts w:ascii="Merriweather Sans" w:hAnsi="Merriweather Sans"/>
          <w:color w:val="auto"/>
          <w:sz w:val="22"/>
        </w:rPr>
        <w:t xml:space="preserve">Vehículo </w:t>
      </w:r>
      <w:r w:rsidR="00AB6541" w:rsidRPr="00621655">
        <w:rPr>
          <w:rFonts w:ascii="Merriweather Sans" w:hAnsi="Merriweather Sans"/>
          <w:color w:val="auto"/>
          <w:sz w:val="22"/>
        </w:rPr>
        <w:t xml:space="preserve">de </w:t>
      </w:r>
      <w:r w:rsidRPr="00621655">
        <w:rPr>
          <w:rFonts w:ascii="Merriweather Sans" w:hAnsi="Merriweather Sans"/>
          <w:color w:val="auto"/>
          <w:sz w:val="22"/>
        </w:rPr>
        <w:t>caja abierta con plataforma elevadora o caja abatible +</w:t>
      </w:r>
    </w:p>
    <w:p w14:paraId="09CAC173" w14:textId="16E21DE4" w:rsidR="006B2902" w:rsidRPr="00621655" w:rsidRDefault="00AB6541" w:rsidP="006B2902">
      <w:pPr>
        <w:spacing w:line="240" w:lineRule="auto"/>
        <w:ind w:left="1736"/>
        <w:rPr>
          <w:rFonts w:ascii="Merriweather Sans" w:hAnsi="Merriweather Sans"/>
          <w:color w:val="auto"/>
          <w:sz w:val="22"/>
        </w:rPr>
      </w:pPr>
      <w:r w:rsidRPr="00621655">
        <w:rPr>
          <w:rFonts w:ascii="Merriweather Sans" w:hAnsi="Merriweather Sans"/>
          <w:color w:val="auto"/>
          <w:sz w:val="22"/>
        </w:rPr>
        <w:t>c</w:t>
      </w:r>
      <w:r w:rsidR="006B2902" w:rsidRPr="00621655">
        <w:rPr>
          <w:rFonts w:ascii="Merriweather Sans" w:hAnsi="Merriweather Sans"/>
          <w:color w:val="auto"/>
          <w:sz w:val="22"/>
        </w:rPr>
        <w:t xml:space="preserve">onductor con funciones de peón. </w:t>
      </w:r>
    </w:p>
    <w:p w14:paraId="426C219C" w14:textId="77777777" w:rsidR="006B2902" w:rsidRPr="00621655" w:rsidRDefault="006B2902" w:rsidP="006B2902">
      <w:pPr>
        <w:tabs>
          <w:tab w:val="center" w:pos="1726"/>
        </w:tabs>
        <w:spacing w:after="36" w:line="252" w:lineRule="auto"/>
        <w:ind w:left="0" w:firstLine="0"/>
        <w:jc w:val="left"/>
        <w:rPr>
          <w:rFonts w:ascii="Merriweather Sans" w:hAnsi="Merriweather Sans"/>
          <w:color w:val="auto"/>
          <w:sz w:val="22"/>
        </w:rPr>
      </w:pPr>
      <w:r w:rsidRPr="00621655">
        <w:rPr>
          <w:rFonts w:ascii="Merriweather Sans" w:hAnsi="Merriweather Sans"/>
          <w:b/>
          <w:color w:val="auto"/>
          <w:sz w:val="22"/>
        </w:rPr>
        <w:t xml:space="preserve">COMPOSICIÓN </w:t>
      </w:r>
      <w:r w:rsidRPr="00621655">
        <w:rPr>
          <w:rFonts w:ascii="Merriweather Sans" w:hAnsi="Merriweather Sans"/>
          <w:b/>
          <w:color w:val="auto"/>
          <w:sz w:val="22"/>
        </w:rPr>
        <w:tab/>
      </w:r>
      <w:r w:rsidRPr="00621655">
        <w:rPr>
          <w:rFonts w:ascii="Merriweather Sans" w:hAnsi="Merriweather Sans"/>
          <w:color w:val="auto"/>
          <w:sz w:val="22"/>
        </w:rPr>
        <w:t xml:space="preserve"> </w:t>
      </w:r>
    </w:p>
    <w:p w14:paraId="4952266D" w14:textId="77777777" w:rsidR="006B2902" w:rsidRPr="00621655" w:rsidRDefault="006B2902" w:rsidP="006B2902">
      <w:pPr>
        <w:spacing w:after="562" w:line="252" w:lineRule="auto"/>
        <w:ind w:left="19"/>
        <w:jc w:val="left"/>
        <w:rPr>
          <w:rFonts w:ascii="Merriweather Sans" w:hAnsi="Merriweather Sans"/>
          <w:color w:val="auto"/>
          <w:sz w:val="22"/>
        </w:rPr>
      </w:pPr>
      <w:r w:rsidRPr="00621655">
        <w:rPr>
          <w:rFonts w:ascii="Merriweather Sans" w:hAnsi="Merriweather Sans"/>
          <w:b/>
          <w:color w:val="auto"/>
          <w:sz w:val="22"/>
        </w:rPr>
        <w:t xml:space="preserve">DE LOS EQUIPOS </w:t>
      </w:r>
    </w:p>
    <w:p w14:paraId="6F990BBF" w14:textId="5CA03EE9" w:rsidR="006B2902" w:rsidRPr="00621655" w:rsidRDefault="00610398" w:rsidP="006B2902">
      <w:pPr>
        <w:spacing w:after="12" w:line="259" w:lineRule="auto"/>
        <w:jc w:val="left"/>
        <w:rPr>
          <w:rFonts w:ascii="Merriweather Sans" w:hAnsi="Merriweather Sans"/>
          <w:color w:val="auto"/>
          <w:sz w:val="22"/>
        </w:rPr>
      </w:pPr>
      <w:r w:rsidRPr="00621655">
        <w:rPr>
          <w:rFonts w:ascii="Merriweather Sans" w:hAnsi="Merriweather Sans"/>
          <w:noProof/>
          <w:color w:val="auto"/>
          <w:sz w:val="22"/>
        </w:rPr>
        <mc:AlternateContent>
          <mc:Choice Requires="wps">
            <w:drawing>
              <wp:anchor distT="45720" distB="45720" distL="114300" distR="114300" simplePos="0" relativeHeight="251673600" behindDoc="0" locked="0" layoutInCell="1" allowOverlap="1" wp14:anchorId="1D22219B" wp14:editId="26AA2FF2">
                <wp:simplePos x="0" y="0"/>
                <wp:positionH relativeFrom="column">
                  <wp:posOffset>1128395</wp:posOffset>
                </wp:positionH>
                <wp:positionV relativeFrom="paragraph">
                  <wp:posOffset>42545</wp:posOffset>
                </wp:positionV>
                <wp:extent cx="4838700" cy="1316355"/>
                <wp:effectExtent l="0" t="0" r="19050" b="17145"/>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38700" cy="1316355"/>
                        </a:xfrm>
                        <a:prstGeom prst="rect">
                          <a:avLst/>
                        </a:prstGeom>
                        <a:solidFill>
                          <a:schemeClr val="bg1">
                            <a:lumMod val="95000"/>
                          </a:schemeClr>
                        </a:solidFill>
                        <a:ln w="9525">
                          <a:solidFill>
                            <a:schemeClr val="bg1"/>
                          </a:solidFill>
                          <a:miter lim="800000"/>
                          <a:headEnd/>
                          <a:tailEnd/>
                        </a:ln>
                      </wps:spPr>
                      <wps:txbx>
                        <w:txbxContent>
                          <w:p w14:paraId="361AED6B" w14:textId="65BDDA85" w:rsidR="008B2713" w:rsidRPr="00C90FF9" w:rsidRDefault="008B2713" w:rsidP="006B2902">
                            <w:pPr>
                              <w:autoSpaceDE w:val="0"/>
                              <w:autoSpaceDN w:val="0"/>
                              <w:adjustRightInd w:val="0"/>
                              <w:spacing w:after="0" w:line="240" w:lineRule="auto"/>
                              <w:ind w:left="0" w:firstLine="0"/>
                              <w:rPr>
                                <w:rFonts w:ascii="Merriweather Sans" w:eastAsiaTheme="minorEastAsia" w:hAnsi="Merriweather Sans" w:cs="Times New Roman"/>
                                <w:sz w:val="22"/>
                              </w:rPr>
                            </w:pPr>
                            <w:r w:rsidRPr="00C90FF9">
                              <w:rPr>
                                <w:rFonts w:ascii="Merriweather Sans" w:eastAsiaTheme="minorEastAsia" w:hAnsi="Merriweather Sans" w:cs="Times New Roman"/>
                                <w:sz w:val="22"/>
                              </w:rPr>
                              <w:t xml:space="preserve">- </w:t>
                            </w:r>
                            <w:r w:rsidRPr="00C90FF9">
                              <w:rPr>
                                <w:rFonts w:ascii="Merriweather Sans" w:eastAsiaTheme="minorEastAsia" w:hAnsi="Merriweather Sans"/>
                                <w:sz w:val="22"/>
                              </w:rPr>
                              <w:t xml:space="preserve">20 </w:t>
                            </w:r>
                            <w:r>
                              <w:rPr>
                                <w:rFonts w:ascii="Merriweather Sans" w:eastAsiaTheme="minorEastAsia" w:hAnsi="Merriweather Sans"/>
                                <w:sz w:val="22"/>
                              </w:rPr>
                              <w:t>contenedores</w:t>
                            </w:r>
                            <w:r w:rsidRPr="00C90FF9">
                              <w:rPr>
                                <w:rFonts w:ascii="Merriweather Sans" w:eastAsiaTheme="minorEastAsia" w:hAnsi="Merriweather Sans"/>
                                <w:sz w:val="22"/>
                              </w:rPr>
                              <w:t xml:space="preserve"> FORM, de color marró</w:t>
                            </w:r>
                            <w:r>
                              <w:rPr>
                                <w:rFonts w:ascii="Merriweather Sans" w:eastAsiaTheme="minorEastAsia" w:hAnsi="Merriweather Sans"/>
                                <w:sz w:val="22"/>
                              </w:rPr>
                              <w:t>n</w:t>
                            </w:r>
                            <w:r w:rsidRPr="00C90FF9">
                              <w:rPr>
                                <w:rFonts w:ascii="Merriweather Sans" w:eastAsiaTheme="minorEastAsia" w:hAnsi="Merriweather Sans"/>
                                <w:sz w:val="22"/>
                              </w:rPr>
                              <w:t xml:space="preserve">, de 240 </w:t>
                            </w:r>
                            <w:r>
                              <w:rPr>
                                <w:rFonts w:ascii="Merriweather Sans" w:eastAsiaTheme="minorEastAsia" w:hAnsi="Merriweather Sans"/>
                                <w:sz w:val="22"/>
                              </w:rPr>
                              <w:t>litros</w:t>
                            </w:r>
                            <w:r w:rsidRPr="00C90FF9">
                              <w:rPr>
                                <w:rFonts w:ascii="Merriweather Sans" w:eastAsiaTheme="minorEastAsia" w:hAnsi="Merriweather Sans"/>
                                <w:sz w:val="22"/>
                              </w:rPr>
                              <w:t>.</w:t>
                            </w:r>
                          </w:p>
                          <w:p w14:paraId="4212DFE9" w14:textId="48A7BB00" w:rsidR="008B2713" w:rsidRPr="00C90FF9" w:rsidRDefault="008B2713" w:rsidP="006B2902">
                            <w:pPr>
                              <w:autoSpaceDE w:val="0"/>
                              <w:autoSpaceDN w:val="0"/>
                              <w:adjustRightInd w:val="0"/>
                              <w:spacing w:after="0" w:line="240" w:lineRule="auto"/>
                              <w:ind w:left="0" w:firstLine="0"/>
                              <w:rPr>
                                <w:rFonts w:ascii="Merriweather Sans" w:eastAsiaTheme="minorEastAsia" w:hAnsi="Merriweather Sans"/>
                                <w:sz w:val="22"/>
                              </w:rPr>
                            </w:pPr>
                            <w:r w:rsidRPr="00C90FF9">
                              <w:rPr>
                                <w:rFonts w:ascii="Merriweather Sans" w:eastAsiaTheme="minorEastAsia" w:hAnsi="Merriweather Sans" w:cs="Times New Roman"/>
                                <w:sz w:val="22"/>
                              </w:rPr>
                              <w:t xml:space="preserve">- </w:t>
                            </w:r>
                            <w:r w:rsidRPr="00C90FF9">
                              <w:rPr>
                                <w:rFonts w:ascii="Merriweather Sans" w:eastAsiaTheme="minorEastAsia" w:hAnsi="Merriweather Sans"/>
                                <w:sz w:val="22"/>
                              </w:rPr>
                              <w:t xml:space="preserve">20 </w:t>
                            </w:r>
                            <w:r>
                              <w:rPr>
                                <w:rFonts w:ascii="Merriweather Sans" w:eastAsiaTheme="minorEastAsia" w:hAnsi="Merriweather Sans"/>
                                <w:sz w:val="22"/>
                              </w:rPr>
                              <w:t>contenedores</w:t>
                            </w:r>
                            <w:r w:rsidRPr="00C90FF9">
                              <w:rPr>
                                <w:rFonts w:ascii="Merriweather Sans" w:eastAsiaTheme="minorEastAsia" w:hAnsi="Merriweather Sans"/>
                                <w:sz w:val="22"/>
                              </w:rPr>
                              <w:t xml:space="preserve"> d</w:t>
                            </w:r>
                            <w:r>
                              <w:rPr>
                                <w:rFonts w:ascii="Merriweather Sans" w:eastAsiaTheme="minorEastAsia" w:hAnsi="Merriweather Sans"/>
                                <w:sz w:val="22"/>
                              </w:rPr>
                              <w:t xml:space="preserve">e </w:t>
                            </w:r>
                            <w:r w:rsidRPr="00C90FF9">
                              <w:rPr>
                                <w:rFonts w:ascii="Merriweather Sans" w:eastAsiaTheme="minorEastAsia" w:hAnsi="Merriweather Sans"/>
                                <w:sz w:val="22"/>
                              </w:rPr>
                              <w:t>envas</w:t>
                            </w:r>
                            <w:r>
                              <w:rPr>
                                <w:rFonts w:ascii="Merriweather Sans" w:eastAsiaTheme="minorEastAsia" w:hAnsi="Merriweather Sans"/>
                                <w:sz w:val="22"/>
                              </w:rPr>
                              <w:t>e</w:t>
                            </w:r>
                            <w:r w:rsidRPr="00C90FF9">
                              <w:rPr>
                                <w:rFonts w:ascii="Merriweather Sans" w:eastAsiaTheme="minorEastAsia" w:hAnsi="Merriweather Sans"/>
                                <w:sz w:val="22"/>
                              </w:rPr>
                              <w:t xml:space="preserve">s, de color </w:t>
                            </w:r>
                            <w:r>
                              <w:rPr>
                                <w:rFonts w:ascii="Merriweather Sans" w:eastAsiaTheme="minorEastAsia" w:hAnsi="Merriweather Sans"/>
                                <w:sz w:val="22"/>
                              </w:rPr>
                              <w:t>amarillo</w:t>
                            </w:r>
                            <w:r w:rsidRPr="00C90FF9">
                              <w:rPr>
                                <w:rFonts w:ascii="Merriweather Sans" w:eastAsiaTheme="minorEastAsia" w:hAnsi="Merriweather Sans"/>
                                <w:sz w:val="22"/>
                              </w:rPr>
                              <w:t xml:space="preserve">, de 240 </w:t>
                            </w:r>
                            <w:r>
                              <w:rPr>
                                <w:rFonts w:ascii="Merriweather Sans" w:eastAsiaTheme="minorEastAsia" w:hAnsi="Merriweather Sans"/>
                                <w:sz w:val="22"/>
                              </w:rPr>
                              <w:t>litros</w:t>
                            </w:r>
                            <w:r w:rsidRPr="00C90FF9">
                              <w:rPr>
                                <w:rFonts w:ascii="Merriweather Sans" w:eastAsiaTheme="minorEastAsia" w:hAnsi="Merriweather Sans"/>
                                <w:sz w:val="22"/>
                              </w:rPr>
                              <w:t>.</w:t>
                            </w:r>
                          </w:p>
                          <w:p w14:paraId="6924D6C4" w14:textId="6D28934C" w:rsidR="008B2713" w:rsidRPr="00C90FF9" w:rsidRDefault="008B2713" w:rsidP="006B2902">
                            <w:pPr>
                              <w:autoSpaceDE w:val="0"/>
                              <w:autoSpaceDN w:val="0"/>
                              <w:adjustRightInd w:val="0"/>
                              <w:spacing w:after="0" w:line="240" w:lineRule="auto"/>
                              <w:ind w:left="0" w:firstLine="0"/>
                              <w:rPr>
                                <w:rFonts w:ascii="Merriweather Sans" w:eastAsiaTheme="minorEastAsia" w:hAnsi="Merriweather Sans"/>
                                <w:sz w:val="22"/>
                              </w:rPr>
                            </w:pPr>
                            <w:r w:rsidRPr="00C90FF9">
                              <w:rPr>
                                <w:rFonts w:ascii="Merriweather Sans" w:eastAsiaTheme="minorEastAsia" w:hAnsi="Merriweather Sans" w:cs="Times New Roman"/>
                                <w:sz w:val="22"/>
                              </w:rPr>
                              <w:t xml:space="preserve">- </w:t>
                            </w:r>
                            <w:r w:rsidRPr="00C90FF9">
                              <w:rPr>
                                <w:rFonts w:ascii="Merriweather Sans" w:eastAsiaTheme="minorEastAsia" w:hAnsi="Merriweather Sans"/>
                                <w:sz w:val="22"/>
                              </w:rPr>
                              <w:t xml:space="preserve">20 </w:t>
                            </w:r>
                            <w:r>
                              <w:rPr>
                                <w:rFonts w:ascii="Merriweather Sans" w:eastAsiaTheme="minorEastAsia" w:hAnsi="Merriweather Sans"/>
                                <w:sz w:val="22"/>
                              </w:rPr>
                              <w:t>contenedores</w:t>
                            </w:r>
                            <w:r w:rsidRPr="00C90FF9">
                              <w:rPr>
                                <w:rFonts w:ascii="Merriweather Sans" w:eastAsiaTheme="minorEastAsia" w:hAnsi="Merriweather Sans"/>
                                <w:sz w:val="22"/>
                              </w:rPr>
                              <w:t xml:space="preserve"> de pape</w:t>
                            </w:r>
                            <w:r>
                              <w:rPr>
                                <w:rFonts w:ascii="Merriweather Sans" w:eastAsiaTheme="minorEastAsia" w:hAnsi="Merriweather Sans"/>
                                <w:sz w:val="22"/>
                              </w:rPr>
                              <w:t>l</w:t>
                            </w:r>
                            <w:r w:rsidRPr="00C90FF9">
                              <w:rPr>
                                <w:rFonts w:ascii="Merriweather Sans" w:eastAsiaTheme="minorEastAsia" w:hAnsi="Merriweather Sans"/>
                                <w:sz w:val="22"/>
                              </w:rPr>
                              <w:t>-cartó</w:t>
                            </w:r>
                            <w:r>
                              <w:rPr>
                                <w:rFonts w:ascii="Merriweather Sans" w:eastAsiaTheme="minorEastAsia" w:hAnsi="Merriweather Sans"/>
                                <w:sz w:val="22"/>
                              </w:rPr>
                              <w:t>n</w:t>
                            </w:r>
                            <w:r w:rsidRPr="00C90FF9">
                              <w:rPr>
                                <w:rFonts w:ascii="Merriweather Sans" w:eastAsiaTheme="minorEastAsia" w:hAnsi="Merriweather Sans"/>
                                <w:sz w:val="22"/>
                              </w:rPr>
                              <w:t xml:space="preserve">, de color </w:t>
                            </w:r>
                            <w:r>
                              <w:rPr>
                                <w:rFonts w:ascii="Merriweather Sans" w:eastAsiaTheme="minorEastAsia" w:hAnsi="Merriweather Sans"/>
                                <w:sz w:val="22"/>
                              </w:rPr>
                              <w:t>azul,</w:t>
                            </w:r>
                            <w:r w:rsidRPr="00C90FF9">
                              <w:rPr>
                                <w:rFonts w:ascii="Merriweather Sans" w:eastAsiaTheme="minorEastAsia" w:hAnsi="Merriweather Sans"/>
                                <w:sz w:val="22"/>
                              </w:rPr>
                              <w:t xml:space="preserve"> de 240 </w:t>
                            </w:r>
                            <w:r>
                              <w:rPr>
                                <w:rFonts w:ascii="Merriweather Sans" w:eastAsiaTheme="minorEastAsia" w:hAnsi="Merriweather Sans"/>
                                <w:sz w:val="22"/>
                              </w:rPr>
                              <w:t>litros</w:t>
                            </w:r>
                            <w:r w:rsidRPr="00C90FF9">
                              <w:rPr>
                                <w:rFonts w:ascii="Merriweather Sans" w:eastAsiaTheme="minorEastAsia" w:hAnsi="Merriweather Sans"/>
                                <w:sz w:val="22"/>
                              </w:rPr>
                              <w:t>.</w:t>
                            </w:r>
                          </w:p>
                          <w:p w14:paraId="45501756" w14:textId="44F475F8" w:rsidR="008B2713" w:rsidRPr="00C90FF9" w:rsidRDefault="008B2713" w:rsidP="006B2902">
                            <w:pPr>
                              <w:autoSpaceDE w:val="0"/>
                              <w:autoSpaceDN w:val="0"/>
                              <w:adjustRightInd w:val="0"/>
                              <w:spacing w:after="0" w:line="240" w:lineRule="auto"/>
                              <w:ind w:left="0" w:firstLine="0"/>
                              <w:rPr>
                                <w:rFonts w:ascii="Merriweather Sans" w:eastAsiaTheme="minorEastAsia" w:hAnsi="Merriweather Sans"/>
                                <w:sz w:val="22"/>
                              </w:rPr>
                            </w:pPr>
                            <w:r w:rsidRPr="00C90FF9">
                              <w:rPr>
                                <w:rFonts w:ascii="Merriweather Sans" w:eastAsiaTheme="minorEastAsia" w:hAnsi="Merriweather Sans" w:cs="Times New Roman"/>
                                <w:sz w:val="22"/>
                              </w:rPr>
                              <w:t xml:space="preserve">- </w:t>
                            </w:r>
                            <w:r w:rsidRPr="00C90FF9">
                              <w:rPr>
                                <w:rFonts w:ascii="Merriweather Sans" w:eastAsiaTheme="minorEastAsia" w:hAnsi="Merriweather Sans"/>
                                <w:sz w:val="22"/>
                              </w:rPr>
                              <w:t xml:space="preserve">20 </w:t>
                            </w:r>
                            <w:r>
                              <w:rPr>
                                <w:rFonts w:ascii="Merriweather Sans" w:eastAsiaTheme="minorEastAsia" w:hAnsi="Merriweather Sans"/>
                                <w:sz w:val="22"/>
                              </w:rPr>
                              <w:t>contenedores</w:t>
                            </w:r>
                            <w:r w:rsidRPr="00C90FF9">
                              <w:rPr>
                                <w:rFonts w:ascii="Merriweather Sans" w:eastAsiaTheme="minorEastAsia" w:hAnsi="Merriweather Sans"/>
                                <w:sz w:val="22"/>
                              </w:rPr>
                              <w:t xml:space="preserve"> de rest</w:t>
                            </w:r>
                            <w:r>
                              <w:rPr>
                                <w:rFonts w:ascii="Merriweather Sans" w:eastAsiaTheme="minorEastAsia" w:hAnsi="Merriweather Sans"/>
                                <w:sz w:val="22"/>
                              </w:rPr>
                              <w:t>o</w:t>
                            </w:r>
                            <w:r w:rsidRPr="00C90FF9">
                              <w:rPr>
                                <w:rFonts w:ascii="Merriweather Sans" w:eastAsiaTheme="minorEastAsia" w:hAnsi="Merriweather Sans"/>
                                <w:sz w:val="22"/>
                              </w:rPr>
                              <w:t>, de color gris/negr</w:t>
                            </w:r>
                            <w:r>
                              <w:rPr>
                                <w:rFonts w:ascii="Merriweather Sans" w:eastAsiaTheme="minorEastAsia" w:hAnsi="Merriweather Sans"/>
                                <w:sz w:val="22"/>
                              </w:rPr>
                              <w:t>o</w:t>
                            </w:r>
                            <w:r w:rsidRPr="00C90FF9">
                              <w:rPr>
                                <w:rFonts w:ascii="Merriweather Sans" w:eastAsiaTheme="minorEastAsia" w:hAnsi="Merriweather Sans"/>
                                <w:sz w:val="22"/>
                              </w:rPr>
                              <w:t xml:space="preserve">, de 240 </w:t>
                            </w:r>
                            <w:r>
                              <w:rPr>
                                <w:rFonts w:ascii="Merriweather Sans" w:eastAsiaTheme="minorEastAsia" w:hAnsi="Merriweather Sans"/>
                                <w:sz w:val="22"/>
                              </w:rPr>
                              <w:t>litros</w:t>
                            </w:r>
                            <w:r w:rsidRPr="00C90FF9">
                              <w:rPr>
                                <w:rFonts w:ascii="Merriweather Sans" w:eastAsiaTheme="minorEastAsia" w:hAnsi="Merriweather Sans"/>
                                <w:sz w:val="22"/>
                              </w:rPr>
                              <w:t>.</w:t>
                            </w:r>
                          </w:p>
                          <w:p w14:paraId="2C9C1AEE" w14:textId="3B268DDB" w:rsidR="008B2713" w:rsidRPr="00C90FF9" w:rsidRDefault="008B2713" w:rsidP="006B2902">
                            <w:pPr>
                              <w:autoSpaceDE w:val="0"/>
                              <w:autoSpaceDN w:val="0"/>
                              <w:adjustRightInd w:val="0"/>
                              <w:spacing w:after="0" w:line="240" w:lineRule="auto"/>
                              <w:ind w:left="0" w:firstLine="0"/>
                              <w:rPr>
                                <w:rFonts w:ascii="Merriweather Sans" w:eastAsiaTheme="minorEastAsia" w:hAnsi="Merriweather Sans"/>
                                <w:sz w:val="22"/>
                              </w:rPr>
                            </w:pPr>
                            <w:r w:rsidRPr="00C90FF9">
                              <w:rPr>
                                <w:rFonts w:ascii="Merriweather Sans" w:eastAsiaTheme="minorEastAsia" w:hAnsi="Merriweather Sans" w:cs="Times New Roman"/>
                                <w:sz w:val="22"/>
                              </w:rPr>
                              <w:t xml:space="preserve">- </w:t>
                            </w:r>
                            <w:r w:rsidRPr="00C90FF9">
                              <w:rPr>
                                <w:rFonts w:ascii="Merriweather Sans" w:eastAsiaTheme="minorEastAsia" w:hAnsi="Merriweather Sans"/>
                                <w:sz w:val="22"/>
                              </w:rPr>
                              <w:t xml:space="preserve">20 </w:t>
                            </w:r>
                            <w:r>
                              <w:rPr>
                                <w:rFonts w:ascii="Merriweather Sans" w:eastAsiaTheme="minorEastAsia" w:hAnsi="Merriweather Sans"/>
                                <w:sz w:val="22"/>
                              </w:rPr>
                              <w:t>contenedores</w:t>
                            </w:r>
                            <w:r w:rsidRPr="00C90FF9">
                              <w:rPr>
                                <w:rFonts w:ascii="Merriweather Sans" w:eastAsiaTheme="minorEastAsia" w:hAnsi="Merriweather Sans"/>
                                <w:sz w:val="22"/>
                              </w:rPr>
                              <w:t xml:space="preserve"> de vidr</w:t>
                            </w:r>
                            <w:r>
                              <w:rPr>
                                <w:rFonts w:ascii="Merriweather Sans" w:eastAsiaTheme="minorEastAsia" w:hAnsi="Merriweather Sans"/>
                                <w:sz w:val="22"/>
                              </w:rPr>
                              <w:t>io</w:t>
                            </w:r>
                            <w:r w:rsidRPr="00C90FF9">
                              <w:rPr>
                                <w:rFonts w:ascii="Merriweather Sans" w:eastAsiaTheme="minorEastAsia" w:hAnsi="Merriweather Sans"/>
                                <w:sz w:val="22"/>
                              </w:rPr>
                              <w:t>, de color verd</w:t>
                            </w:r>
                            <w:r>
                              <w:rPr>
                                <w:rFonts w:ascii="Merriweather Sans" w:eastAsiaTheme="minorEastAsia" w:hAnsi="Merriweather Sans"/>
                                <w:sz w:val="22"/>
                              </w:rPr>
                              <w:t>e</w:t>
                            </w:r>
                            <w:r w:rsidRPr="00C90FF9">
                              <w:rPr>
                                <w:rFonts w:ascii="Merriweather Sans" w:eastAsiaTheme="minorEastAsia" w:hAnsi="Merriweather Sans"/>
                                <w:sz w:val="22"/>
                              </w:rPr>
                              <w:t xml:space="preserve">, de 240 </w:t>
                            </w:r>
                            <w:r>
                              <w:rPr>
                                <w:rFonts w:ascii="Merriweather Sans" w:eastAsiaTheme="minorEastAsia" w:hAnsi="Merriweather Sans"/>
                                <w:sz w:val="22"/>
                              </w:rPr>
                              <w:t>litros</w:t>
                            </w:r>
                            <w:r w:rsidRPr="00C90FF9">
                              <w:rPr>
                                <w:rFonts w:ascii="Merriweather Sans" w:eastAsiaTheme="minorEastAsia" w:hAnsi="Merriweather Sans"/>
                                <w:sz w:val="22"/>
                              </w:rPr>
                              <w:t xml:space="preserve">. </w:t>
                            </w:r>
                          </w:p>
                          <w:p w14:paraId="7BC1EA62" w14:textId="2FA2E71B" w:rsidR="008B2713" w:rsidRPr="00C90FF9" w:rsidRDefault="008B2713" w:rsidP="006B2902">
                            <w:pPr>
                              <w:autoSpaceDE w:val="0"/>
                              <w:autoSpaceDN w:val="0"/>
                              <w:adjustRightInd w:val="0"/>
                              <w:spacing w:after="0" w:line="240" w:lineRule="auto"/>
                              <w:ind w:left="0" w:firstLine="0"/>
                              <w:rPr>
                                <w:rFonts w:ascii="Merriweather Sans" w:eastAsiaTheme="minorEastAsia" w:hAnsi="Merriweather Sans" w:cs="Times New Roman"/>
                                <w:sz w:val="22"/>
                              </w:rPr>
                            </w:pPr>
                            <w:r w:rsidRPr="00C90FF9">
                              <w:rPr>
                                <w:rFonts w:ascii="Merriweather Sans" w:eastAsiaTheme="minorEastAsia" w:hAnsi="Merriweather Sans" w:cs="Times New Roman"/>
                                <w:sz w:val="22"/>
                              </w:rPr>
                              <w:t xml:space="preserve">- </w:t>
                            </w:r>
                            <w:r w:rsidRPr="00C90FF9">
                              <w:rPr>
                                <w:rFonts w:ascii="Merriweather Sans" w:eastAsiaTheme="minorEastAsia" w:hAnsi="Merriweather Sans"/>
                                <w:sz w:val="22"/>
                              </w:rPr>
                              <w:t>100 TAG RFID encapsula</w:t>
                            </w:r>
                            <w:r>
                              <w:rPr>
                                <w:rFonts w:ascii="Merriweather Sans" w:eastAsiaTheme="minorEastAsia" w:hAnsi="Merriweather Sans"/>
                                <w:sz w:val="22"/>
                              </w:rPr>
                              <w:t>do</w:t>
                            </w:r>
                            <w:r w:rsidRPr="00C90FF9">
                              <w:rPr>
                                <w:rFonts w:ascii="Merriweather Sans" w:eastAsiaTheme="minorEastAsia" w:hAnsi="Merriweather Sans"/>
                                <w:sz w:val="22"/>
                              </w:rPr>
                              <w:t xml:space="preserve"> en cada</w:t>
                            </w:r>
                            <w:r>
                              <w:rPr>
                                <w:rFonts w:ascii="Merriweather Sans" w:eastAsiaTheme="minorEastAsia" w:hAnsi="Merriweather Sans"/>
                                <w:sz w:val="22"/>
                              </w:rPr>
                              <w:t xml:space="preserve"> </w:t>
                            </w:r>
                            <w:r w:rsidRPr="00C90FF9">
                              <w:rPr>
                                <w:rFonts w:ascii="Merriweather Sans" w:eastAsiaTheme="minorEastAsia" w:hAnsi="Merriweather Sans"/>
                                <w:sz w:val="22"/>
                              </w:rPr>
                              <w:t>un</w:t>
                            </w:r>
                            <w:r>
                              <w:rPr>
                                <w:rFonts w:ascii="Merriweather Sans" w:eastAsiaTheme="minorEastAsia" w:hAnsi="Merriweather Sans"/>
                                <w:sz w:val="22"/>
                              </w:rPr>
                              <w:t>o</w:t>
                            </w:r>
                            <w:r w:rsidRPr="00C90FF9">
                              <w:rPr>
                                <w:rFonts w:ascii="Merriweather Sans" w:eastAsiaTheme="minorEastAsia" w:hAnsi="Merriweather Sans"/>
                                <w:sz w:val="22"/>
                              </w:rPr>
                              <w:t xml:space="preserve"> de</w:t>
                            </w:r>
                            <w:r>
                              <w:rPr>
                                <w:rFonts w:ascii="Merriweather Sans" w:eastAsiaTheme="minorEastAsia" w:hAnsi="Merriweather Sans"/>
                                <w:sz w:val="22"/>
                              </w:rPr>
                              <w:t xml:space="preserve"> </w:t>
                            </w:r>
                            <w:r w:rsidRPr="00C90FF9">
                              <w:rPr>
                                <w:rFonts w:ascii="Merriweather Sans" w:eastAsiaTheme="minorEastAsia" w:hAnsi="Merriweather Sans"/>
                                <w:sz w:val="22"/>
                              </w:rPr>
                              <w:t>l</w:t>
                            </w:r>
                            <w:r>
                              <w:rPr>
                                <w:rFonts w:ascii="Merriweather Sans" w:eastAsiaTheme="minorEastAsia" w:hAnsi="Merriweather Sans"/>
                                <w:sz w:val="22"/>
                              </w:rPr>
                              <w:t>o</w:t>
                            </w:r>
                            <w:r w:rsidRPr="00C90FF9">
                              <w:rPr>
                                <w:rFonts w:ascii="Merriweather Sans" w:eastAsiaTheme="minorEastAsia" w:hAnsi="Merriweather Sans"/>
                                <w:sz w:val="22"/>
                              </w:rPr>
                              <w:t xml:space="preserve">s </w:t>
                            </w:r>
                            <w:r>
                              <w:rPr>
                                <w:rFonts w:ascii="Merriweather Sans" w:eastAsiaTheme="minorEastAsia" w:hAnsi="Merriweather Sans"/>
                                <w:sz w:val="22"/>
                              </w:rPr>
                              <w:t>contenedores</w:t>
                            </w:r>
                            <w:r w:rsidRPr="00C90FF9">
                              <w:rPr>
                                <w:rFonts w:ascii="Merriweather Sans" w:eastAsiaTheme="minorEastAsia" w:hAnsi="Merriweather Sans"/>
                                <w:sz w:val="22"/>
                              </w:rPr>
                              <w:t xml:space="preserve"> descrit</w:t>
                            </w:r>
                            <w:r>
                              <w:rPr>
                                <w:rFonts w:ascii="Merriweather Sans" w:eastAsiaTheme="minorEastAsia" w:hAnsi="Merriweather Sans"/>
                                <w:sz w:val="22"/>
                              </w:rPr>
                              <w:t>o</w:t>
                            </w:r>
                            <w:r w:rsidRPr="00C90FF9">
                              <w:rPr>
                                <w:rFonts w:ascii="Merriweather Sans" w:eastAsiaTheme="minorEastAsia" w:hAnsi="Merriweather Sans"/>
                                <w:sz w:val="22"/>
                              </w:rPr>
                              <w:t>s anteriorment</w:t>
                            </w:r>
                            <w:r>
                              <w:rPr>
                                <w:rFonts w:ascii="Merriweather Sans" w:eastAsiaTheme="minorEastAsia" w:hAnsi="Merriweather Sans"/>
                                <w:sz w:val="22"/>
                              </w:rPr>
                              <w:t>e</w:t>
                            </w:r>
                            <w:r w:rsidRPr="00C90FF9">
                              <w:rPr>
                                <w:rFonts w:ascii="Merriweather Sans" w:eastAsiaTheme="minorEastAsia" w:hAnsi="Merriweather Sans"/>
                                <w:sz w:val="22"/>
                              </w:rPr>
                              <w:t xml:space="preserve">. </w:t>
                            </w:r>
                          </w:p>
                          <w:p w14:paraId="5949AE35" w14:textId="77777777" w:rsidR="008B2713" w:rsidRPr="00C90FF9" w:rsidRDefault="008B2713" w:rsidP="006B2902">
                            <w:pPr>
                              <w:rPr>
                                <w:rFonts w:ascii="Merriweather Sans" w:hAnsi="Merriweather Sans"/>
                                <w:sz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D22219B" id="_x0000_t202" coordsize="21600,21600" o:spt="202" path="m,l,21600r21600,l21600,xe">
                <v:stroke joinstyle="miter"/>
                <v:path gradientshapeok="t" o:connecttype="rect"/>
              </v:shapetype>
              <v:shape id="Cuadro de texto 2" o:spid="_x0000_s1187" type="#_x0000_t202" style="position:absolute;left:0;text-align:left;margin-left:88.85pt;margin-top:3.35pt;width:381pt;height:103.65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" fillcolor="#f2f2f2 [3052]" strokecolor="white [3212]">
                <v:textbox>
                  <w:txbxContent>
                    <w:p w14:paraId="361AED6B" w14:textId="65BDDA85" w:rsidR="008B2713" w:rsidRPr="00C90FF9" w:rsidRDefault="008B2713" w:rsidP="006B2902">
                      <w:pPr>
                        <w:autoSpaceDE w:val="0"/>
                        <w:autoSpaceDN w:val="0"/>
                        <w:adjustRightInd w:val="0"/>
                        <w:spacing w:after="0" w:line="240" w:lineRule="auto"/>
                        <w:ind w:left="0" w:firstLine="0"/>
                        <w:rPr>
                          <w:rFonts w:ascii="Merriweather Sans" w:eastAsiaTheme="minorEastAsia" w:hAnsi="Merriweather Sans" w:cs="Times New Roman"/>
                          <w:sz w:val="22"/>
                        </w:rPr>
                      </w:pPr>
                      <w:r w:rsidRPr="00C90FF9">
                        <w:rPr>
                          <w:rFonts w:ascii="Merriweather Sans" w:eastAsiaTheme="minorEastAsia" w:hAnsi="Merriweather Sans" w:cs="Times New Roman"/>
                          <w:sz w:val="22"/>
                        </w:rPr>
                        <w:t xml:space="preserve">- </w:t>
                      </w:r>
                      <w:r w:rsidRPr="00C90FF9">
                        <w:rPr>
                          <w:rFonts w:ascii="Merriweather Sans" w:eastAsiaTheme="minorEastAsia" w:hAnsi="Merriweather Sans"/>
                          <w:sz w:val="22"/>
                        </w:rPr>
                        <w:t xml:space="preserve">20 </w:t>
                      </w:r>
                      <w:r>
                        <w:rPr>
                          <w:rFonts w:ascii="Merriweather Sans" w:eastAsiaTheme="minorEastAsia" w:hAnsi="Merriweather Sans"/>
                          <w:sz w:val="22"/>
                        </w:rPr>
                        <w:t>contenedores</w:t>
                      </w:r>
                      <w:r w:rsidRPr="00C90FF9">
                        <w:rPr>
                          <w:rFonts w:ascii="Merriweather Sans" w:eastAsiaTheme="minorEastAsia" w:hAnsi="Merriweather Sans"/>
                          <w:sz w:val="22"/>
                        </w:rPr>
                        <w:t xml:space="preserve"> FORM, de color marró</w:t>
                      </w:r>
                      <w:r>
                        <w:rPr>
                          <w:rFonts w:ascii="Merriweather Sans" w:eastAsiaTheme="minorEastAsia" w:hAnsi="Merriweather Sans"/>
                          <w:sz w:val="22"/>
                        </w:rPr>
                        <w:t>n</w:t>
                      </w:r>
                      <w:r w:rsidRPr="00C90FF9">
                        <w:rPr>
                          <w:rFonts w:ascii="Merriweather Sans" w:eastAsiaTheme="minorEastAsia" w:hAnsi="Merriweather Sans"/>
                          <w:sz w:val="22"/>
                        </w:rPr>
                        <w:t xml:space="preserve">, de 240 </w:t>
                      </w:r>
                      <w:r>
                        <w:rPr>
                          <w:rFonts w:ascii="Merriweather Sans" w:eastAsiaTheme="minorEastAsia" w:hAnsi="Merriweather Sans"/>
                          <w:sz w:val="22"/>
                        </w:rPr>
                        <w:t>litros</w:t>
                      </w:r>
                      <w:r w:rsidRPr="00C90FF9">
                        <w:rPr>
                          <w:rFonts w:ascii="Merriweather Sans" w:eastAsiaTheme="minorEastAsia" w:hAnsi="Merriweather Sans"/>
                          <w:sz w:val="22"/>
                        </w:rPr>
                        <w:t>.</w:t>
                      </w:r>
                    </w:p>
                    <w:p w14:paraId="4212DFE9" w14:textId="48A7BB00" w:rsidR="008B2713" w:rsidRPr="00C90FF9" w:rsidRDefault="008B2713" w:rsidP="006B2902">
                      <w:pPr>
                        <w:autoSpaceDE w:val="0"/>
                        <w:autoSpaceDN w:val="0"/>
                        <w:adjustRightInd w:val="0"/>
                        <w:spacing w:after="0" w:line="240" w:lineRule="auto"/>
                        <w:ind w:left="0" w:firstLine="0"/>
                        <w:rPr>
                          <w:rFonts w:ascii="Merriweather Sans" w:eastAsiaTheme="minorEastAsia" w:hAnsi="Merriweather Sans"/>
                          <w:sz w:val="22"/>
                        </w:rPr>
                      </w:pPr>
                      <w:r w:rsidRPr="00C90FF9">
                        <w:rPr>
                          <w:rFonts w:ascii="Merriweather Sans" w:eastAsiaTheme="minorEastAsia" w:hAnsi="Merriweather Sans" w:cs="Times New Roman"/>
                          <w:sz w:val="22"/>
                        </w:rPr>
                        <w:t xml:space="preserve">- </w:t>
                      </w:r>
                      <w:r w:rsidRPr="00C90FF9">
                        <w:rPr>
                          <w:rFonts w:ascii="Merriweather Sans" w:eastAsiaTheme="minorEastAsia" w:hAnsi="Merriweather Sans"/>
                          <w:sz w:val="22"/>
                        </w:rPr>
                        <w:t xml:space="preserve">20 </w:t>
                      </w:r>
                      <w:r>
                        <w:rPr>
                          <w:rFonts w:ascii="Merriweather Sans" w:eastAsiaTheme="minorEastAsia" w:hAnsi="Merriweather Sans"/>
                          <w:sz w:val="22"/>
                        </w:rPr>
                        <w:t>contenedores</w:t>
                      </w:r>
                      <w:r w:rsidRPr="00C90FF9">
                        <w:rPr>
                          <w:rFonts w:ascii="Merriweather Sans" w:eastAsiaTheme="minorEastAsia" w:hAnsi="Merriweather Sans"/>
                          <w:sz w:val="22"/>
                        </w:rPr>
                        <w:t xml:space="preserve"> d</w:t>
                      </w:r>
                      <w:r>
                        <w:rPr>
                          <w:rFonts w:ascii="Merriweather Sans" w:eastAsiaTheme="minorEastAsia" w:hAnsi="Merriweather Sans"/>
                          <w:sz w:val="22"/>
                        </w:rPr>
                        <w:t xml:space="preserve">e </w:t>
                      </w:r>
                      <w:r w:rsidRPr="00C90FF9">
                        <w:rPr>
                          <w:rFonts w:ascii="Merriweather Sans" w:eastAsiaTheme="minorEastAsia" w:hAnsi="Merriweather Sans"/>
                          <w:sz w:val="22"/>
                        </w:rPr>
                        <w:t>envas</w:t>
                      </w:r>
                      <w:r>
                        <w:rPr>
                          <w:rFonts w:ascii="Merriweather Sans" w:eastAsiaTheme="minorEastAsia" w:hAnsi="Merriweather Sans"/>
                          <w:sz w:val="22"/>
                        </w:rPr>
                        <w:t>e</w:t>
                      </w:r>
                      <w:r w:rsidRPr="00C90FF9">
                        <w:rPr>
                          <w:rFonts w:ascii="Merriweather Sans" w:eastAsiaTheme="minorEastAsia" w:hAnsi="Merriweather Sans"/>
                          <w:sz w:val="22"/>
                        </w:rPr>
                        <w:t xml:space="preserve">s, de color </w:t>
                      </w:r>
                      <w:r>
                        <w:rPr>
                          <w:rFonts w:ascii="Merriweather Sans" w:eastAsiaTheme="minorEastAsia" w:hAnsi="Merriweather Sans"/>
                          <w:sz w:val="22"/>
                        </w:rPr>
                        <w:t>amarillo</w:t>
                      </w:r>
                      <w:r w:rsidRPr="00C90FF9">
                        <w:rPr>
                          <w:rFonts w:ascii="Merriweather Sans" w:eastAsiaTheme="minorEastAsia" w:hAnsi="Merriweather Sans"/>
                          <w:sz w:val="22"/>
                        </w:rPr>
                        <w:t xml:space="preserve">, de 240 </w:t>
                      </w:r>
                      <w:r>
                        <w:rPr>
                          <w:rFonts w:ascii="Merriweather Sans" w:eastAsiaTheme="minorEastAsia" w:hAnsi="Merriweather Sans"/>
                          <w:sz w:val="22"/>
                        </w:rPr>
                        <w:t>litros</w:t>
                      </w:r>
                      <w:r w:rsidRPr="00C90FF9">
                        <w:rPr>
                          <w:rFonts w:ascii="Merriweather Sans" w:eastAsiaTheme="minorEastAsia" w:hAnsi="Merriweather Sans"/>
                          <w:sz w:val="22"/>
                        </w:rPr>
                        <w:t>.</w:t>
                      </w:r>
                    </w:p>
                    <w:p w14:paraId="6924D6C4" w14:textId="6D28934C" w:rsidR="008B2713" w:rsidRPr="00C90FF9" w:rsidRDefault="008B2713" w:rsidP="006B2902">
                      <w:pPr>
                        <w:autoSpaceDE w:val="0"/>
                        <w:autoSpaceDN w:val="0"/>
                        <w:adjustRightInd w:val="0"/>
                        <w:spacing w:after="0" w:line="240" w:lineRule="auto"/>
                        <w:ind w:left="0" w:firstLine="0"/>
                        <w:rPr>
                          <w:rFonts w:ascii="Merriweather Sans" w:eastAsiaTheme="minorEastAsia" w:hAnsi="Merriweather Sans"/>
                          <w:sz w:val="22"/>
                        </w:rPr>
                      </w:pPr>
                      <w:r w:rsidRPr="00C90FF9">
                        <w:rPr>
                          <w:rFonts w:ascii="Merriweather Sans" w:eastAsiaTheme="minorEastAsia" w:hAnsi="Merriweather Sans" w:cs="Times New Roman"/>
                          <w:sz w:val="22"/>
                        </w:rPr>
                        <w:t xml:space="preserve">- </w:t>
                      </w:r>
                      <w:r w:rsidRPr="00C90FF9">
                        <w:rPr>
                          <w:rFonts w:ascii="Merriweather Sans" w:eastAsiaTheme="minorEastAsia" w:hAnsi="Merriweather Sans"/>
                          <w:sz w:val="22"/>
                        </w:rPr>
                        <w:t xml:space="preserve">20 </w:t>
                      </w:r>
                      <w:r>
                        <w:rPr>
                          <w:rFonts w:ascii="Merriweather Sans" w:eastAsiaTheme="minorEastAsia" w:hAnsi="Merriweather Sans"/>
                          <w:sz w:val="22"/>
                        </w:rPr>
                        <w:t>contenedores</w:t>
                      </w:r>
                      <w:r w:rsidRPr="00C90FF9">
                        <w:rPr>
                          <w:rFonts w:ascii="Merriweather Sans" w:eastAsiaTheme="minorEastAsia" w:hAnsi="Merriweather Sans"/>
                          <w:sz w:val="22"/>
                        </w:rPr>
                        <w:t xml:space="preserve"> de pape</w:t>
                      </w:r>
                      <w:r>
                        <w:rPr>
                          <w:rFonts w:ascii="Merriweather Sans" w:eastAsiaTheme="minorEastAsia" w:hAnsi="Merriweather Sans"/>
                          <w:sz w:val="22"/>
                        </w:rPr>
                        <w:t>l</w:t>
                      </w:r>
                      <w:r w:rsidRPr="00C90FF9">
                        <w:rPr>
                          <w:rFonts w:ascii="Merriweather Sans" w:eastAsiaTheme="minorEastAsia" w:hAnsi="Merriweather Sans"/>
                          <w:sz w:val="22"/>
                        </w:rPr>
                        <w:t>-cartó</w:t>
                      </w:r>
                      <w:r>
                        <w:rPr>
                          <w:rFonts w:ascii="Merriweather Sans" w:eastAsiaTheme="minorEastAsia" w:hAnsi="Merriweather Sans"/>
                          <w:sz w:val="22"/>
                        </w:rPr>
                        <w:t>n</w:t>
                      </w:r>
                      <w:r w:rsidRPr="00C90FF9">
                        <w:rPr>
                          <w:rFonts w:ascii="Merriweather Sans" w:eastAsiaTheme="minorEastAsia" w:hAnsi="Merriweather Sans"/>
                          <w:sz w:val="22"/>
                        </w:rPr>
                        <w:t xml:space="preserve">, de color </w:t>
                      </w:r>
                      <w:r>
                        <w:rPr>
                          <w:rFonts w:ascii="Merriweather Sans" w:eastAsiaTheme="minorEastAsia" w:hAnsi="Merriweather Sans"/>
                          <w:sz w:val="22"/>
                        </w:rPr>
                        <w:t>azul,</w:t>
                      </w:r>
                      <w:r w:rsidRPr="00C90FF9">
                        <w:rPr>
                          <w:rFonts w:ascii="Merriweather Sans" w:eastAsiaTheme="minorEastAsia" w:hAnsi="Merriweather Sans"/>
                          <w:sz w:val="22"/>
                        </w:rPr>
                        <w:t xml:space="preserve"> de 240 </w:t>
                      </w:r>
                      <w:r>
                        <w:rPr>
                          <w:rFonts w:ascii="Merriweather Sans" w:eastAsiaTheme="minorEastAsia" w:hAnsi="Merriweather Sans"/>
                          <w:sz w:val="22"/>
                        </w:rPr>
                        <w:t>litros</w:t>
                      </w:r>
                      <w:r w:rsidRPr="00C90FF9">
                        <w:rPr>
                          <w:rFonts w:ascii="Merriweather Sans" w:eastAsiaTheme="minorEastAsia" w:hAnsi="Merriweather Sans"/>
                          <w:sz w:val="22"/>
                        </w:rPr>
                        <w:t>.</w:t>
                      </w:r>
                    </w:p>
                    <w:p w14:paraId="45501756" w14:textId="44F475F8" w:rsidR="008B2713" w:rsidRPr="00C90FF9" w:rsidRDefault="008B2713" w:rsidP="006B2902">
                      <w:pPr>
                        <w:autoSpaceDE w:val="0"/>
                        <w:autoSpaceDN w:val="0"/>
                        <w:adjustRightInd w:val="0"/>
                        <w:spacing w:after="0" w:line="240" w:lineRule="auto"/>
                        <w:ind w:left="0" w:firstLine="0"/>
                        <w:rPr>
                          <w:rFonts w:ascii="Merriweather Sans" w:eastAsiaTheme="minorEastAsia" w:hAnsi="Merriweather Sans"/>
                          <w:sz w:val="22"/>
                        </w:rPr>
                      </w:pPr>
                      <w:r w:rsidRPr="00C90FF9">
                        <w:rPr>
                          <w:rFonts w:ascii="Merriweather Sans" w:eastAsiaTheme="minorEastAsia" w:hAnsi="Merriweather Sans" w:cs="Times New Roman"/>
                          <w:sz w:val="22"/>
                        </w:rPr>
                        <w:t xml:space="preserve">- </w:t>
                      </w:r>
                      <w:r w:rsidRPr="00C90FF9">
                        <w:rPr>
                          <w:rFonts w:ascii="Merriweather Sans" w:eastAsiaTheme="minorEastAsia" w:hAnsi="Merriweather Sans"/>
                          <w:sz w:val="22"/>
                        </w:rPr>
                        <w:t xml:space="preserve">20 </w:t>
                      </w:r>
                      <w:r>
                        <w:rPr>
                          <w:rFonts w:ascii="Merriweather Sans" w:eastAsiaTheme="minorEastAsia" w:hAnsi="Merriweather Sans"/>
                          <w:sz w:val="22"/>
                        </w:rPr>
                        <w:t>contenedores</w:t>
                      </w:r>
                      <w:r w:rsidRPr="00C90FF9">
                        <w:rPr>
                          <w:rFonts w:ascii="Merriweather Sans" w:eastAsiaTheme="minorEastAsia" w:hAnsi="Merriweather Sans"/>
                          <w:sz w:val="22"/>
                        </w:rPr>
                        <w:t xml:space="preserve"> de rest</w:t>
                      </w:r>
                      <w:r>
                        <w:rPr>
                          <w:rFonts w:ascii="Merriweather Sans" w:eastAsiaTheme="minorEastAsia" w:hAnsi="Merriweather Sans"/>
                          <w:sz w:val="22"/>
                        </w:rPr>
                        <w:t>o</w:t>
                      </w:r>
                      <w:r w:rsidRPr="00C90FF9">
                        <w:rPr>
                          <w:rFonts w:ascii="Merriweather Sans" w:eastAsiaTheme="minorEastAsia" w:hAnsi="Merriweather Sans"/>
                          <w:sz w:val="22"/>
                        </w:rPr>
                        <w:t>, de color gris/negr</w:t>
                      </w:r>
                      <w:r>
                        <w:rPr>
                          <w:rFonts w:ascii="Merriweather Sans" w:eastAsiaTheme="minorEastAsia" w:hAnsi="Merriweather Sans"/>
                          <w:sz w:val="22"/>
                        </w:rPr>
                        <w:t>o</w:t>
                      </w:r>
                      <w:r w:rsidRPr="00C90FF9">
                        <w:rPr>
                          <w:rFonts w:ascii="Merriweather Sans" w:eastAsiaTheme="minorEastAsia" w:hAnsi="Merriweather Sans"/>
                          <w:sz w:val="22"/>
                        </w:rPr>
                        <w:t xml:space="preserve">, de 240 </w:t>
                      </w:r>
                      <w:r>
                        <w:rPr>
                          <w:rFonts w:ascii="Merriweather Sans" w:eastAsiaTheme="minorEastAsia" w:hAnsi="Merriweather Sans"/>
                          <w:sz w:val="22"/>
                        </w:rPr>
                        <w:t>litros</w:t>
                      </w:r>
                      <w:r w:rsidRPr="00C90FF9">
                        <w:rPr>
                          <w:rFonts w:ascii="Merriweather Sans" w:eastAsiaTheme="minorEastAsia" w:hAnsi="Merriweather Sans"/>
                          <w:sz w:val="22"/>
                        </w:rPr>
                        <w:t>.</w:t>
                      </w:r>
                    </w:p>
                    <w:p w14:paraId="2C9C1AEE" w14:textId="3B268DDB" w:rsidR="008B2713" w:rsidRPr="00C90FF9" w:rsidRDefault="008B2713" w:rsidP="006B2902">
                      <w:pPr>
                        <w:autoSpaceDE w:val="0"/>
                        <w:autoSpaceDN w:val="0"/>
                        <w:adjustRightInd w:val="0"/>
                        <w:spacing w:after="0" w:line="240" w:lineRule="auto"/>
                        <w:ind w:left="0" w:firstLine="0"/>
                        <w:rPr>
                          <w:rFonts w:ascii="Merriweather Sans" w:eastAsiaTheme="minorEastAsia" w:hAnsi="Merriweather Sans"/>
                          <w:sz w:val="22"/>
                        </w:rPr>
                      </w:pPr>
                      <w:r w:rsidRPr="00C90FF9">
                        <w:rPr>
                          <w:rFonts w:ascii="Merriweather Sans" w:eastAsiaTheme="minorEastAsia" w:hAnsi="Merriweather Sans" w:cs="Times New Roman"/>
                          <w:sz w:val="22"/>
                        </w:rPr>
                        <w:t xml:space="preserve">- </w:t>
                      </w:r>
                      <w:r w:rsidRPr="00C90FF9">
                        <w:rPr>
                          <w:rFonts w:ascii="Merriweather Sans" w:eastAsiaTheme="minorEastAsia" w:hAnsi="Merriweather Sans"/>
                          <w:sz w:val="22"/>
                        </w:rPr>
                        <w:t xml:space="preserve">20 </w:t>
                      </w:r>
                      <w:r>
                        <w:rPr>
                          <w:rFonts w:ascii="Merriweather Sans" w:eastAsiaTheme="minorEastAsia" w:hAnsi="Merriweather Sans"/>
                          <w:sz w:val="22"/>
                        </w:rPr>
                        <w:t>contenedores</w:t>
                      </w:r>
                      <w:r w:rsidRPr="00C90FF9">
                        <w:rPr>
                          <w:rFonts w:ascii="Merriweather Sans" w:eastAsiaTheme="minorEastAsia" w:hAnsi="Merriweather Sans"/>
                          <w:sz w:val="22"/>
                        </w:rPr>
                        <w:t xml:space="preserve"> de vidr</w:t>
                      </w:r>
                      <w:r>
                        <w:rPr>
                          <w:rFonts w:ascii="Merriweather Sans" w:eastAsiaTheme="minorEastAsia" w:hAnsi="Merriweather Sans"/>
                          <w:sz w:val="22"/>
                        </w:rPr>
                        <w:t>io</w:t>
                      </w:r>
                      <w:r w:rsidRPr="00C90FF9">
                        <w:rPr>
                          <w:rFonts w:ascii="Merriweather Sans" w:eastAsiaTheme="minorEastAsia" w:hAnsi="Merriweather Sans"/>
                          <w:sz w:val="22"/>
                        </w:rPr>
                        <w:t>, de color verd</w:t>
                      </w:r>
                      <w:r>
                        <w:rPr>
                          <w:rFonts w:ascii="Merriweather Sans" w:eastAsiaTheme="minorEastAsia" w:hAnsi="Merriweather Sans"/>
                          <w:sz w:val="22"/>
                        </w:rPr>
                        <w:t>e</w:t>
                      </w:r>
                      <w:r w:rsidRPr="00C90FF9">
                        <w:rPr>
                          <w:rFonts w:ascii="Merriweather Sans" w:eastAsiaTheme="minorEastAsia" w:hAnsi="Merriweather Sans"/>
                          <w:sz w:val="22"/>
                        </w:rPr>
                        <w:t xml:space="preserve">, de 240 </w:t>
                      </w:r>
                      <w:r>
                        <w:rPr>
                          <w:rFonts w:ascii="Merriweather Sans" w:eastAsiaTheme="minorEastAsia" w:hAnsi="Merriweather Sans"/>
                          <w:sz w:val="22"/>
                        </w:rPr>
                        <w:t>litros</w:t>
                      </w:r>
                      <w:r w:rsidRPr="00C90FF9">
                        <w:rPr>
                          <w:rFonts w:ascii="Merriweather Sans" w:eastAsiaTheme="minorEastAsia" w:hAnsi="Merriweather Sans"/>
                          <w:sz w:val="22"/>
                        </w:rPr>
                        <w:t xml:space="preserve">. </w:t>
                      </w:r>
                    </w:p>
                    <w:p w14:paraId="7BC1EA62" w14:textId="2FA2E71B" w:rsidR="008B2713" w:rsidRPr="00C90FF9" w:rsidRDefault="008B2713" w:rsidP="006B2902">
                      <w:pPr>
                        <w:autoSpaceDE w:val="0"/>
                        <w:autoSpaceDN w:val="0"/>
                        <w:adjustRightInd w:val="0"/>
                        <w:spacing w:after="0" w:line="240" w:lineRule="auto"/>
                        <w:ind w:left="0" w:firstLine="0"/>
                        <w:rPr>
                          <w:rFonts w:ascii="Merriweather Sans" w:eastAsiaTheme="minorEastAsia" w:hAnsi="Merriweather Sans" w:cs="Times New Roman"/>
                          <w:sz w:val="22"/>
                        </w:rPr>
                      </w:pPr>
                      <w:r w:rsidRPr="00C90FF9">
                        <w:rPr>
                          <w:rFonts w:ascii="Merriweather Sans" w:eastAsiaTheme="minorEastAsia" w:hAnsi="Merriweather Sans" w:cs="Times New Roman"/>
                          <w:sz w:val="22"/>
                        </w:rPr>
                        <w:t xml:space="preserve">- </w:t>
                      </w:r>
                      <w:r w:rsidRPr="00C90FF9">
                        <w:rPr>
                          <w:rFonts w:ascii="Merriweather Sans" w:eastAsiaTheme="minorEastAsia" w:hAnsi="Merriweather Sans"/>
                          <w:sz w:val="22"/>
                        </w:rPr>
                        <w:t>100 TAG RFID encapsula</w:t>
                      </w:r>
                      <w:r>
                        <w:rPr>
                          <w:rFonts w:ascii="Merriweather Sans" w:eastAsiaTheme="minorEastAsia" w:hAnsi="Merriweather Sans"/>
                          <w:sz w:val="22"/>
                        </w:rPr>
                        <w:t>do</w:t>
                      </w:r>
                      <w:r w:rsidRPr="00C90FF9">
                        <w:rPr>
                          <w:rFonts w:ascii="Merriweather Sans" w:eastAsiaTheme="minorEastAsia" w:hAnsi="Merriweather Sans"/>
                          <w:sz w:val="22"/>
                        </w:rPr>
                        <w:t xml:space="preserve"> en cada</w:t>
                      </w:r>
                      <w:r>
                        <w:rPr>
                          <w:rFonts w:ascii="Merriweather Sans" w:eastAsiaTheme="minorEastAsia" w:hAnsi="Merriweather Sans"/>
                          <w:sz w:val="22"/>
                        </w:rPr>
                        <w:t xml:space="preserve"> </w:t>
                      </w:r>
                      <w:r w:rsidRPr="00C90FF9">
                        <w:rPr>
                          <w:rFonts w:ascii="Merriweather Sans" w:eastAsiaTheme="minorEastAsia" w:hAnsi="Merriweather Sans"/>
                          <w:sz w:val="22"/>
                        </w:rPr>
                        <w:t>un</w:t>
                      </w:r>
                      <w:r>
                        <w:rPr>
                          <w:rFonts w:ascii="Merriweather Sans" w:eastAsiaTheme="minorEastAsia" w:hAnsi="Merriweather Sans"/>
                          <w:sz w:val="22"/>
                        </w:rPr>
                        <w:t>o</w:t>
                      </w:r>
                      <w:r w:rsidRPr="00C90FF9">
                        <w:rPr>
                          <w:rFonts w:ascii="Merriweather Sans" w:eastAsiaTheme="minorEastAsia" w:hAnsi="Merriweather Sans"/>
                          <w:sz w:val="22"/>
                        </w:rPr>
                        <w:t xml:space="preserve"> de</w:t>
                      </w:r>
                      <w:r>
                        <w:rPr>
                          <w:rFonts w:ascii="Merriweather Sans" w:eastAsiaTheme="minorEastAsia" w:hAnsi="Merriweather Sans"/>
                          <w:sz w:val="22"/>
                        </w:rPr>
                        <w:t xml:space="preserve"> </w:t>
                      </w:r>
                      <w:r w:rsidRPr="00C90FF9">
                        <w:rPr>
                          <w:rFonts w:ascii="Merriweather Sans" w:eastAsiaTheme="minorEastAsia" w:hAnsi="Merriweather Sans"/>
                          <w:sz w:val="22"/>
                        </w:rPr>
                        <w:t>l</w:t>
                      </w:r>
                      <w:r>
                        <w:rPr>
                          <w:rFonts w:ascii="Merriweather Sans" w:eastAsiaTheme="minorEastAsia" w:hAnsi="Merriweather Sans"/>
                          <w:sz w:val="22"/>
                        </w:rPr>
                        <w:t>o</w:t>
                      </w:r>
                      <w:r w:rsidRPr="00C90FF9">
                        <w:rPr>
                          <w:rFonts w:ascii="Merriweather Sans" w:eastAsiaTheme="minorEastAsia" w:hAnsi="Merriweather Sans"/>
                          <w:sz w:val="22"/>
                        </w:rPr>
                        <w:t xml:space="preserve">s </w:t>
                      </w:r>
                      <w:r>
                        <w:rPr>
                          <w:rFonts w:ascii="Merriweather Sans" w:eastAsiaTheme="minorEastAsia" w:hAnsi="Merriweather Sans"/>
                          <w:sz w:val="22"/>
                        </w:rPr>
                        <w:t>contenedores</w:t>
                      </w:r>
                      <w:r w:rsidRPr="00C90FF9">
                        <w:rPr>
                          <w:rFonts w:ascii="Merriweather Sans" w:eastAsiaTheme="minorEastAsia" w:hAnsi="Merriweather Sans"/>
                          <w:sz w:val="22"/>
                        </w:rPr>
                        <w:t xml:space="preserve"> descrit</w:t>
                      </w:r>
                      <w:r>
                        <w:rPr>
                          <w:rFonts w:ascii="Merriweather Sans" w:eastAsiaTheme="minorEastAsia" w:hAnsi="Merriweather Sans"/>
                          <w:sz w:val="22"/>
                        </w:rPr>
                        <w:t>o</w:t>
                      </w:r>
                      <w:r w:rsidRPr="00C90FF9">
                        <w:rPr>
                          <w:rFonts w:ascii="Merriweather Sans" w:eastAsiaTheme="minorEastAsia" w:hAnsi="Merriweather Sans"/>
                          <w:sz w:val="22"/>
                        </w:rPr>
                        <w:t>s anteriorment</w:t>
                      </w:r>
                      <w:r>
                        <w:rPr>
                          <w:rFonts w:ascii="Merriweather Sans" w:eastAsiaTheme="minorEastAsia" w:hAnsi="Merriweather Sans"/>
                          <w:sz w:val="22"/>
                        </w:rPr>
                        <w:t>e</w:t>
                      </w:r>
                      <w:r w:rsidRPr="00C90FF9">
                        <w:rPr>
                          <w:rFonts w:ascii="Merriweather Sans" w:eastAsiaTheme="minorEastAsia" w:hAnsi="Merriweather Sans"/>
                          <w:sz w:val="22"/>
                        </w:rPr>
                        <w:t xml:space="preserve">. </w:t>
                      </w:r>
                    </w:p>
                    <w:p w14:paraId="5949AE35" w14:textId="77777777" w:rsidR="008B2713" w:rsidRPr="00C90FF9" w:rsidRDefault="008B2713" w:rsidP="006B2902">
                      <w:pPr>
                        <w:rPr>
                          <w:rFonts w:ascii="Merriweather Sans" w:hAnsi="Merriweather Sans"/>
                          <w:sz w:val="22"/>
                        </w:rPr>
                      </w:pPr>
                    </w:p>
                  </w:txbxContent>
                </v:textbox>
                <w10:wrap type="square"/>
              </v:shape>
            </w:pict>
          </mc:Fallback>
        </mc:AlternateContent>
      </w:r>
    </w:p>
    <w:tbl>
      <w:tblPr>
        <w:tblpPr w:leftFromText="141" w:rightFromText="141" w:vertAnchor="text" w:tblpY="1"/>
        <w:tblOverlap w:val="never"/>
        <w:tblW w:w="0" w:type="auto"/>
        <w:tblBorders>
          <w:top w:val="nil"/>
          <w:left w:val="nil"/>
          <w:bottom w:val="nil"/>
          <w:right w:val="nil"/>
        </w:tblBorders>
        <w:tblLayout w:type="fixed"/>
        <w:tblLook w:val="0000" w:firstRow="0" w:lastRow="0" w:firstColumn="0" w:lastColumn="0" w:noHBand="0" w:noVBand="0"/>
      </w:tblPr>
      <w:tblGrid>
        <w:gridCol w:w="1593"/>
      </w:tblGrid>
      <w:tr w:rsidR="006B2902" w:rsidRPr="00621655" w14:paraId="41D51106" w14:textId="77777777" w:rsidTr="007A4590">
        <w:trPr>
          <w:trHeight w:val="278"/>
        </w:trPr>
        <w:tc>
          <w:tcPr>
            <w:tcW w:w="1593" w:type="dxa"/>
          </w:tcPr>
          <w:p w14:paraId="4FA55AF0" w14:textId="77777777" w:rsidR="009324AE" w:rsidRPr="00621655" w:rsidRDefault="009324AE" w:rsidP="007A4590">
            <w:pPr>
              <w:autoSpaceDE w:val="0"/>
              <w:autoSpaceDN w:val="0"/>
              <w:adjustRightInd w:val="0"/>
              <w:spacing w:after="0" w:line="240" w:lineRule="auto"/>
              <w:ind w:left="0" w:firstLine="0"/>
              <w:jc w:val="left"/>
              <w:rPr>
                <w:rFonts w:ascii="Merriweather Sans" w:eastAsiaTheme="minorEastAsia" w:hAnsi="Merriweather Sans"/>
                <w:b/>
                <w:bCs/>
                <w:color w:val="auto"/>
                <w:sz w:val="22"/>
              </w:rPr>
            </w:pPr>
          </w:p>
          <w:p w14:paraId="107A6082" w14:textId="7BA180DA" w:rsidR="006B2902" w:rsidRPr="00621655" w:rsidRDefault="006B2902" w:rsidP="007A4590">
            <w:pPr>
              <w:autoSpaceDE w:val="0"/>
              <w:autoSpaceDN w:val="0"/>
              <w:adjustRightInd w:val="0"/>
              <w:spacing w:after="0" w:line="240" w:lineRule="auto"/>
              <w:ind w:left="0" w:firstLine="0"/>
              <w:jc w:val="left"/>
              <w:rPr>
                <w:rFonts w:ascii="Merriweather Sans" w:eastAsiaTheme="minorEastAsia" w:hAnsi="Merriweather Sans"/>
                <w:color w:val="auto"/>
                <w:sz w:val="22"/>
              </w:rPr>
            </w:pPr>
            <w:r w:rsidRPr="00621655">
              <w:rPr>
                <w:rFonts w:ascii="Merriweather Sans" w:eastAsiaTheme="minorEastAsia" w:hAnsi="Merriweather Sans"/>
                <w:b/>
                <w:bCs/>
                <w:color w:val="auto"/>
                <w:sz w:val="22"/>
              </w:rPr>
              <w:t>UTILLAJE A APORTAR</w:t>
            </w:r>
          </w:p>
        </w:tc>
      </w:tr>
    </w:tbl>
    <w:p w14:paraId="25FAFD0E" w14:textId="77777777" w:rsidR="006B2902" w:rsidRPr="00621655" w:rsidRDefault="006B2902" w:rsidP="006B2902">
      <w:pPr>
        <w:tabs>
          <w:tab w:val="center" w:pos="1759"/>
          <w:tab w:val="center" w:pos="4385"/>
        </w:tabs>
        <w:spacing w:line="480" w:lineRule="auto"/>
        <w:ind w:left="0" w:firstLine="0"/>
        <w:jc w:val="left"/>
        <w:rPr>
          <w:rFonts w:ascii="Merriweather Sans" w:hAnsi="Merriweather Sans"/>
          <w:b/>
          <w:color w:val="auto"/>
          <w:sz w:val="22"/>
          <w:vertAlign w:val="superscript"/>
        </w:rPr>
      </w:pPr>
    </w:p>
    <w:p w14:paraId="28CACED0" w14:textId="77777777" w:rsidR="006B2902" w:rsidRPr="00621655" w:rsidRDefault="006B2902" w:rsidP="006B2902">
      <w:pPr>
        <w:tabs>
          <w:tab w:val="left" w:pos="3555"/>
        </w:tabs>
        <w:spacing w:line="480" w:lineRule="auto"/>
        <w:ind w:left="0" w:firstLine="0"/>
        <w:jc w:val="left"/>
        <w:rPr>
          <w:rFonts w:ascii="Merriweather Sans" w:hAnsi="Merriweather Sans"/>
          <w:b/>
          <w:color w:val="auto"/>
          <w:sz w:val="22"/>
          <w:vertAlign w:val="superscript"/>
        </w:rPr>
      </w:pPr>
      <w:r w:rsidRPr="00621655">
        <w:rPr>
          <w:rFonts w:ascii="Merriweather Sans" w:hAnsi="Merriweather Sans"/>
          <w:b/>
          <w:color w:val="auto"/>
          <w:sz w:val="22"/>
          <w:vertAlign w:val="superscript"/>
        </w:rPr>
        <w:tab/>
      </w:r>
    </w:p>
    <w:p w14:paraId="076CDB68" w14:textId="69FE16C0" w:rsidR="006B2902" w:rsidRPr="00621655" w:rsidRDefault="006B2902" w:rsidP="006B2902">
      <w:pPr>
        <w:pStyle w:val="Ttulo3"/>
        <w:spacing w:after="10"/>
        <w:ind w:left="19"/>
        <w:rPr>
          <w:rFonts w:ascii="Merriweather Sans" w:hAnsi="Merriweather Sans"/>
          <w:color w:val="auto"/>
          <w:sz w:val="22"/>
        </w:rPr>
      </w:pPr>
      <w:bookmarkStart w:id="66" w:name="_Toc49189681"/>
      <w:r w:rsidRPr="00621655">
        <w:rPr>
          <w:rFonts w:ascii="Merriweather Sans" w:hAnsi="Merriweather Sans"/>
          <w:color w:val="auto"/>
          <w:sz w:val="22"/>
        </w:rPr>
        <w:lastRenderedPageBreak/>
        <w:t>5.1.4. MERCADO SEMANAL</w:t>
      </w:r>
      <w:bookmarkEnd w:id="66"/>
    </w:p>
    <w:tbl>
      <w:tblPr>
        <w:tblW w:w="8636" w:type="dxa"/>
        <w:tblInd w:w="-66" w:type="dxa"/>
        <w:tblCellMar>
          <w:left w:w="6" w:type="dxa"/>
        </w:tblCellMar>
        <w:tblLook w:val="04A0" w:firstRow="1" w:lastRow="0" w:firstColumn="1" w:lastColumn="0" w:noHBand="0" w:noVBand="1"/>
      </w:tblPr>
      <w:tblGrid>
        <w:gridCol w:w="1751"/>
        <w:gridCol w:w="878"/>
        <w:gridCol w:w="1004"/>
        <w:gridCol w:w="1328"/>
        <w:gridCol w:w="904"/>
        <w:gridCol w:w="1047"/>
        <w:gridCol w:w="1020"/>
        <w:gridCol w:w="1201"/>
        <w:gridCol w:w="120"/>
      </w:tblGrid>
      <w:tr w:rsidR="006B2902" w:rsidRPr="00621655" w14:paraId="3D20DBBF" w14:textId="77777777" w:rsidTr="007A4590">
        <w:trPr>
          <w:trHeight w:val="30"/>
        </w:trPr>
        <w:tc>
          <w:tcPr>
            <w:tcW w:w="8636" w:type="dxa"/>
            <w:gridSpan w:val="9"/>
            <w:tcBorders>
              <w:top w:val="nil"/>
              <w:left w:val="single" w:sz="12" w:space="0" w:color="FFFFFF"/>
              <w:bottom w:val="single" w:sz="2" w:space="0" w:color="818181"/>
              <w:right w:val="single" w:sz="12" w:space="0" w:color="FFFFFF"/>
            </w:tcBorders>
          </w:tcPr>
          <w:p w14:paraId="7629D016"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44DCBEA9" w14:textId="77777777" w:rsidTr="007A4590">
        <w:trPr>
          <w:trHeight w:val="316"/>
        </w:trPr>
        <w:tc>
          <w:tcPr>
            <w:tcW w:w="8636" w:type="dxa"/>
            <w:gridSpan w:val="9"/>
            <w:tcBorders>
              <w:top w:val="single" w:sz="2" w:space="0" w:color="818181"/>
              <w:left w:val="single" w:sz="12" w:space="0" w:color="FFFFFF"/>
              <w:bottom w:val="single" w:sz="2" w:space="0" w:color="DADADB"/>
              <w:right w:val="single" w:sz="12" w:space="0" w:color="FFFFFF"/>
            </w:tcBorders>
            <w:shd w:val="clear" w:color="auto" w:fill="818181"/>
          </w:tcPr>
          <w:p w14:paraId="309AFCB0" w14:textId="2B0E2326" w:rsidR="006B2902" w:rsidRPr="00621655" w:rsidRDefault="006B2902" w:rsidP="007A4590">
            <w:pPr>
              <w:spacing w:after="0" w:line="259" w:lineRule="auto"/>
              <w:ind w:left="720" w:firstLine="0"/>
              <w:jc w:val="left"/>
              <w:rPr>
                <w:rFonts w:ascii="Merriweather Sans" w:hAnsi="Merriweather Sans"/>
                <w:color w:val="auto"/>
              </w:rPr>
            </w:pPr>
            <w:r w:rsidRPr="00621655">
              <w:rPr>
                <w:rFonts w:ascii="Merriweather Sans" w:hAnsi="Merriweather Sans"/>
                <w:b/>
                <w:color w:val="auto"/>
              </w:rPr>
              <w:t xml:space="preserve">RECOGIDA </w:t>
            </w:r>
            <w:r w:rsidR="00AB6541" w:rsidRPr="00621655">
              <w:rPr>
                <w:rFonts w:ascii="Merriweather Sans" w:hAnsi="Merriweather Sans"/>
                <w:b/>
                <w:color w:val="auto"/>
              </w:rPr>
              <w:t>EN E</w:t>
            </w:r>
            <w:r w:rsidRPr="00621655">
              <w:rPr>
                <w:rFonts w:ascii="Merriweather Sans" w:hAnsi="Merriweather Sans"/>
                <w:b/>
                <w:color w:val="auto"/>
              </w:rPr>
              <w:t xml:space="preserve">L MERCADO SEMANAL </w:t>
            </w:r>
          </w:p>
        </w:tc>
      </w:tr>
      <w:tr w:rsidR="006B2902" w:rsidRPr="00621655" w14:paraId="5C0A23E5" w14:textId="77777777" w:rsidTr="007A4590">
        <w:trPr>
          <w:trHeight w:val="2839"/>
        </w:trPr>
        <w:tc>
          <w:tcPr>
            <w:tcW w:w="1862" w:type="dxa"/>
            <w:tcBorders>
              <w:top w:val="single" w:sz="12" w:space="0" w:color="FFFFFF"/>
              <w:left w:val="single" w:sz="12" w:space="0" w:color="FFFFFF"/>
              <w:bottom w:val="single" w:sz="12" w:space="0" w:color="FFFFFF"/>
              <w:right w:val="single" w:sz="12" w:space="0" w:color="FFFFFF"/>
            </w:tcBorders>
            <w:shd w:val="clear" w:color="auto" w:fill="DADADB"/>
          </w:tcPr>
          <w:p w14:paraId="638B2140" w14:textId="5867257F"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DESCRIPCIÓN DEL SERVICIO</w:t>
            </w:r>
          </w:p>
        </w:tc>
        <w:tc>
          <w:tcPr>
            <w:tcW w:w="6774" w:type="dxa"/>
            <w:gridSpan w:val="8"/>
            <w:tcBorders>
              <w:top w:val="single" w:sz="2" w:space="0" w:color="DADADB"/>
              <w:left w:val="single" w:sz="12" w:space="0" w:color="FFFFFF"/>
              <w:bottom w:val="single" w:sz="2" w:space="0" w:color="F2F2F2"/>
              <w:right w:val="single" w:sz="12" w:space="0" w:color="FFFFFF"/>
            </w:tcBorders>
            <w:shd w:val="clear" w:color="auto" w:fill="DADADB"/>
          </w:tcPr>
          <w:p w14:paraId="6B877581" w14:textId="6E17671E" w:rsidR="006B2902" w:rsidRPr="00621655" w:rsidRDefault="006B2902" w:rsidP="007A4590">
            <w:pPr>
              <w:spacing w:after="58" w:line="241" w:lineRule="auto"/>
              <w:ind w:left="5" w:right="56" w:firstLine="0"/>
              <w:rPr>
                <w:rFonts w:ascii="Merriweather Sans" w:hAnsi="Merriweather Sans"/>
                <w:color w:val="auto"/>
              </w:rPr>
            </w:pPr>
            <w:r w:rsidRPr="00621655">
              <w:rPr>
                <w:rFonts w:ascii="Merriweather Sans" w:hAnsi="Merriweather Sans"/>
                <w:color w:val="auto"/>
              </w:rPr>
              <w:t>Los paradist</w:t>
            </w:r>
            <w:r w:rsidR="00AB6541" w:rsidRPr="00621655">
              <w:rPr>
                <w:rFonts w:ascii="Merriweather Sans" w:hAnsi="Merriweather Sans"/>
                <w:color w:val="auto"/>
              </w:rPr>
              <w:t>a</w:t>
            </w:r>
            <w:r w:rsidRPr="00621655">
              <w:rPr>
                <w:rFonts w:ascii="Merriweather Sans" w:hAnsi="Merriweather Sans"/>
                <w:color w:val="auto"/>
              </w:rPr>
              <w:t xml:space="preserve">s del mercado semanal tendrán que adaptarse al modelo de recogida selectiva de residuos obligatoria, como el resto de </w:t>
            </w:r>
            <w:r w:rsidR="00AB6541" w:rsidRPr="00621655">
              <w:rPr>
                <w:rFonts w:ascii="Merriweather Sans" w:hAnsi="Merriweather Sans"/>
                <w:color w:val="auto"/>
              </w:rPr>
              <w:t>los usuarios</w:t>
            </w:r>
            <w:r w:rsidRPr="00621655">
              <w:rPr>
                <w:rFonts w:ascii="Merriweather Sans" w:hAnsi="Merriweather Sans"/>
                <w:color w:val="auto"/>
              </w:rPr>
              <w:t xml:space="preserve"> del municipio.</w:t>
            </w:r>
          </w:p>
          <w:p w14:paraId="46B3CD39" w14:textId="04D75105" w:rsidR="006B2902" w:rsidRPr="00621655" w:rsidRDefault="006B2902" w:rsidP="007A4590">
            <w:pPr>
              <w:spacing w:after="60" w:line="241" w:lineRule="auto"/>
              <w:ind w:left="5" w:right="54" w:firstLine="0"/>
              <w:rPr>
                <w:rFonts w:ascii="Merriweather Sans" w:hAnsi="Merriweather Sans"/>
                <w:color w:val="auto"/>
              </w:rPr>
            </w:pPr>
            <w:r w:rsidRPr="00621655">
              <w:rPr>
                <w:rFonts w:ascii="Merriweather Sans" w:hAnsi="Merriweather Sans"/>
                <w:color w:val="auto"/>
              </w:rPr>
              <w:t>La empresa adjudicataria tendrá que responsabilizarse del suministro de utillaje a primera hora y posteriormente de la retirada de residuos y del utillaje</w:t>
            </w:r>
            <w:r w:rsidR="009324AE" w:rsidRPr="00621655">
              <w:rPr>
                <w:rFonts w:ascii="Merriweather Sans" w:hAnsi="Merriweather Sans"/>
                <w:color w:val="auto"/>
              </w:rPr>
              <w:t>.</w:t>
            </w:r>
          </w:p>
          <w:p w14:paraId="7AD4EB2E" w14:textId="12DBDD37" w:rsidR="006B2902" w:rsidRPr="00621655" w:rsidRDefault="006B2902" w:rsidP="007A4590">
            <w:pPr>
              <w:spacing w:after="62" w:line="241" w:lineRule="auto"/>
              <w:ind w:left="5" w:firstLine="0"/>
              <w:rPr>
                <w:rFonts w:ascii="Merriweather Sans" w:hAnsi="Merriweather Sans"/>
                <w:color w:val="auto"/>
              </w:rPr>
            </w:pPr>
            <w:r w:rsidRPr="00621655">
              <w:rPr>
                <w:rFonts w:ascii="Merriweather Sans" w:hAnsi="Merriweather Sans"/>
                <w:color w:val="auto"/>
              </w:rPr>
              <w:t>También será responsabilidad del adjudicatario realizar la limpieza del utillaje utilizado en el mercado semanal.</w:t>
            </w:r>
          </w:p>
          <w:p w14:paraId="554F3DFE" w14:textId="6C76AA89"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 xml:space="preserve">Los licitadores tendrán que prever la dotación del utillaje necesario y la recogida de </w:t>
            </w:r>
            <w:r w:rsidR="00947205" w:rsidRPr="00621655">
              <w:rPr>
                <w:rFonts w:ascii="Merriweather Sans" w:hAnsi="Merriweather Sans"/>
                <w:color w:val="auto"/>
              </w:rPr>
              <w:t xml:space="preserve">los </w:t>
            </w:r>
            <w:r w:rsidRPr="00621655">
              <w:rPr>
                <w:rFonts w:ascii="Merriweather Sans" w:hAnsi="Merriweather Sans"/>
                <w:color w:val="auto"/>
              </w:rPr>
              <w:t>residuos de los mercados itinerantes de Ripollet.</w:t>
            </w:r>
          </w:p>
        </w:tc>
      </w:tr>
      <w:tr w:rsidR="006B2902" w:rsidRPr="00621655" w14:paraId="491B0707" w14:textId="77777777" w:rsidTr="007A4590">
        <w:trPr>
          <w:trHeight w:val="758"/>
        </w:trPr>
        <w:tc>
          <w:tcPr>
            <w:tcW w:w="1862" w:type="dxa"/>
            <w:tcBorders>
              <w:top w:val="single" w:sz="12" w:space="0" w:color="FFFFFF"/>
              <w:left w:val="single" w:sz="12" w:space="0" w:color="FFFFFF"/>
              <w:bottom w:val="single" w:sz="12" w:space="0" w:color="FFFFFF"/>
              <w:right w:val="single" w:sz="12" w:space="0" w:color="FFFFFF"/>
            </w:tcBorders>
            <w:shd w:val="clear" w:color="auto" w:fill="F2F2F2"/>
          </w:tcPr>
          <w:p w14:paraId="5B199F27" w14:textId="41719D53" w:rsidR="006B2902" w:rsidRPr="00621655" w:rsidRDefault="006B2902" w:rsidP="009577FE">
            <w:pPr>
              <w:tabs>
                <w:tab w:val="right" w:pos="1856"/>
              </w:tabs>
              <w:spacing w:after="17" w:line="259" w:lineRule="auto"/>
              <w:ind w:left="0" w:firstLine="0"/>
              <w:jc w:val="left"/>
              <w:rPr>
                <w:rFonts w:ascii="Merriweather Sans" w:hAnsi="Merriweather Sans"/>
                <w:color w:val="auto"/>
              </w:rPr>
            </w:pPr>
            <w:r w:rsidRPr="00621655">
              <w:rPr>
                <w:rFonts w:ascii="Merriweather Sans" w:hAnsi="Merriweather Sans"/>
                <w:b/>
                <w:color w:val="auto"/>
              </w:rPr>
              <w:t xml:space="preserve">ÁMBITO </w:t>
            </w:r>
            <w:r w:rsidR="0041087D" w:rsidRPr="00621655">
              <w:rPr>
                <w:rFonts w:ascii="Merriweather Sans" w:hAnsi="Merriweather Sans"/>
                <w:b/>
                <w:color w:val="auto"/>
              </w:rPr>
              <w:t>DE LA RECOGIDA</w:t>
            </w:r>
          </w:p>
        </w:tc>
        <w:tc>
          <w:tcPr>
            <w:tcW w:w="6774" w:type="dxa"/>
            <w:gridSpan w:val="8"/>
            <w:tcBorders>
              <w:top w:val="single" w:sz="2" w:space="0" w:color="F2F2F2"/>
              <w:left w:val="single" w:sz="12" w:space="0" w:color="FFFFFF"/>
              <w:bottom w:val="single" w:sz="2" w:space="0" w:color="DADADB"/>
              <w:right w:val="nil"/>
            </w:tcBorders>
            <w:shd w:val="clear" w:color="auto" w:fill="F2F2F2"/>
            <w:vAlign w:val="center"/>
          </w:tcPr>
          <w:p w14:paraId="00FB7097" w14:textId="1F792D20" w:rsidR="006B2902" w:rsidRPr="00621655" w:rsidRDefault="006B2902" w:rsidP="007A4590">
            <w:pPr>
              <w:tabs>
                <w:tab w:val="center" w:pos="1163"/>
              </w:tabs>
              <w:spacing w:after="0" w:line="259" w:lineRule="auto"/>
              <w:ind w:left="0" w:firstLine="0"/>
              <w:jc w:val="left"/>
              <w:rPr>
                <w:rFonts w:ascii="Merriweather Sans" w:hAnsi="Merriweather Sans"/>
                <w:color w:val="auto"/>
              </w:rPr>
            </w:pPr>
            <w:r w:rsidRPr="00621655">
              <w:rPr>
                <w:rFonts w:ascii="Merriweather Sans" w:eastAsia="Times New Roman" w:hAnsi="Merriweather Sans" w:cs="Times New Roman"/>
                <w:color w:val="auto"/>
              </w:rPr>
              <w:t>-</w:t>
            </w:r>
            <w:r w:rsidRPr="00621655">
              <w:rPr>
                <w:rFonts w:ascii="Merriweather Sans" w:hAnsi="Merriweather Sans"/>
                <w:color w:val="auto"/>
              </w:rPr>
              <w:t xml:space="preserve"> </w:t>
            </w:r>
            <w:r w:rsidRPr="00621655">
              <w:rPr>
                <w:rFonts w:ascii="Merriweather Sans" w:hAnsi="Merriweather Sans"/>
                <w:color w:val="auto"/>
              </w:rPr>
              <w:tab/>
              <w:t>Mercado semanal</w:t>
            </w:r>
          </w:p>
        </w:tc>
      </w:tr>
      <w:tr w:rsidR="006B2902" w:rsidRPr="00621655" w14:paraId="1050BB5B" w14:textId="77777777" w:rsidTr="007A4590">
        <w:trPr>
          <w:trHeight w:val="1024"/>
        </w:trPr>
        <w:tc>
          <w:tcPr>
            <w:tcW w:w="1862" w:type="dxa"/>
            <w:tcBorders>
              <w:top w:val="single" w:sz="12" w:space="0" w:color="FFFFFF"/>
              <w:left w:val="single" w:sz="12" w:space="0" w:color="FFFFFF"/>
              <w:bottom w:val="single" w:sz="12" w:space="0" w:color="FFFFFF"/>
              <w:right w:val="single" w:sz="12" w:space="0" w:color="FFFFFF"/>
            </w:tcBorders>
            <w:shd w:val="clear" w:color="auto" w:fill="DADADB"/>
          </w:tcPr>
          <w:p w14:paraId="6598CCC5" w14:textId="3EAD5C48" w:rsidR="006B2902" w:rsidRPr="00621655" w:rsidRDefault="006B2902" w:rsidP="009577FE">
            <w:pPr>
              <w:spacing w:after="17" w:line="259" w:lineRule="auto"/>
              <w:ind w:left="0" w:firstLine="0"/>
              <w:jc w:val="left"/>
              <w:rPr>
                <w:rFonts w:ascii="Merriweather Sans" w:hAnsi="Merriweather Sans"/>
                <w:color w:val="auto"/>
              </w:rPr>
            </w:pPr>
            <w:r w:rsidRPr="00621655">
              <w:rPr>
                <w:rFonts w:ascii="Merriweather Sans" w:hAnsi="Merriweather Sans"/>
                <w:b/>
                <w:color w:val="auto"/>
              </w:rPr>
              <w:t>USUARIOS OBJETO DEL SERVICIO</w:t>
            </w:r>
          </w:p>
        </w:tc>
        <w:tc>
          <w:tcPr>
            <w:tcW w:w="6774" w:type="dxa"/>
            <w:gridSpan w:val="8"/>
            <w:tcBorders>
              <w:top w:val="single" w:sz="2" w:space="0" w:color="DADADB"/>
              <w:left w:val="single" w:sz="12" w:space="0" w:color="FFFFFF"/>
              <w:bottom w:val="single" w:sz="2" w:space="0" w:color="F2F2F2"/>
              <w:right w:val="single" w:sz="12" w:space="0" w:color="FFFFFF"/>
            </w:tcBorders>
            <w:shd w:val="clear" w:color="auto" w:fill="DADADB"/>
            <w:vAlign w:val="center"/>
          </w:tcPr>
          <w:p w14:paraId="31F49DA6" w14:textId="40596B2E" w:rsidR="006B2902" w:rsidRPr="00621655" w:rsidRDefault="006B2902" w:rsidP="007A4590">
            <w:pPr>
              <w:tabs>
                <w:tab w:val="center" w:pos="2226"/>
              </w:tabs>
              <w:spacing w:after="0" w:line="259" w:lineRule="auto"/>
              <w:ind w:left="0" w:firstLine="0"/>
              <w:jc w:val="left"/>
              <w:rPr>
                <w:rFonts w:ascii="Merriweather Sans" w:hAnsi="Merriweather Sans"/>
                <w:color w:val="auto"/>
              </w:rPr>
            </w:pPr>
            <w:r w:rsidRPr="00621655">
              <w:rPr>
                <w:rFonts w:ascii="Merriweather Sans" w:eastAsia="Times New Roman" w:hAnsi="Merriweather Sans" w:cs="Times New Roman"/>
                <w:color w:val="auto"/>
              </w:rPr>
              <w:t>-</w:t>
            </w:r>
            <w:r w:rsidRPr="00621655">
              <w:rPr>
                <w:rFonts w:ascii="Merriweather Sans" w:hAnsi="Merriweather Sans"/>
                <w:color w:val="auto"/>
              </w:rPr>
              <w:t xml:space="preserve"> </w:t>
            </w:r>
            <w:r w:rsidRPr="00621655">
              <w:rPr>
                <w:rFonts w:ascii="Merriweather Sans" w:hAnsi="Merriweather Sans"/>
                <w:color w:val="auto"/>
              </w:rPr>
              <w:tab/>
              <w:t>Paradist</w:t>
            </w:r>
            <w:r w:rsidR="00947205" w:rsidRPr="00621655">
              <w:rPr>
                <w:rFonts w:ascii="Merriweather Sans" w:hAnsi="Merriweather Sans"/>
                <w:color w:val="auto"/>
              </w:rPr>
              <w:t>a</w:t>
            </w:r>
            <w:r w:rsidRPr="00621655">
              <w:rPr>
                <w:rFonts w:ascii="Merriweather Sans" w:hAnsi="Merriweather Sans"/>
                <w:color w:val="auto"/>
              </w:rPr>
              <w:t>s y usuarios del mercado semanal</w:t>
            </w:r>
          </w:p>
        </w:tc>
      </w:tr>
      <w:tr w:rsidR="006B2902" w:rsidRPr="00621655" w14:paraId="45E8ABEC" w14:textId="77777777" w:rsidTr="007A4590">
        <w:trPr>
          <w:trHeight w:val="2146"/>
        </w:trPr>
        <w:tc>
          <w:tcPr>
            <w:tcW w:w="1862" w:type="dxa"/>
            <w:tcBorders>
              <w:top w:val="single" w:sz="12" w:space="0" w:color="FFFFFF"/>
              <w:left w:val="single" w:sz="12" w:space="0" w:color="FFFFFF"/>
              <w:bottom w:val="single" w:sz="12" w:space="0" w:color="FFFFFF"/>
              <w:right w:val="single" w:sz="12" w:space="0" w:color="FFFFFF"/>
            </w:tcBorders>
            <w:shd w:val="clear" w:color="auto" w:fill="F2F2F2"/>
          </w:tcPr>
          <w:p w14:paraId="4A50114C" w14:textId="6F69FBEC" w:rsidR="006B2902" w:rsidRPr="00621655" w:rsidRDefault="006B2902" w:rsidP="009577FE">
            <w:pPr>
              <w:tabs>
                <w:tab w:val="right" w:pos="1856"/>
              </w:tabs>
              <w:spacing w:after="19" w:line="259" w:lineRule="auto"/>
              <w:ind w:left="0" w:firstLine="0"/>
              <w:jc w:val="left"/>
              <w:rPr>
                <w:rFonts w:ascii="Merriweather Sans" w:hAnsi="Merriweather Sans"/>
                <w:color w:val="auto"/>
              </w:rPr>
            </w:pPr>
            <w:r w:rsidRPr="00621655">
              <w:rPr>
                <w:rFonts w:ascii="Merriweather Sans" w:hAnsi="Merriweather Sans"/>
                <w:b/>
                <w:color w:val="auto"/>
              </w:rPr>
              <w:t>FRACCIONES A RECOGER</w:t>
            </w:r>
          </w:p>
        </w:tc>
        <w:tc>
          <w:tcPr>
            <w:tcW w:w="6774" w:type="dxa"/>
            <w:gridSpan w:val="8"/>
            <w:tcBorders>
              <w:top w:val="single" w:sz="2" w:space="0" w:color="F2F2F2"/>
              <w:left w:val="single" w:sz="12" w:space="0" w:color="FFFFFF"/>
              <w:bottom w:val="single" w:sz="2" w:space="0" w:color="DADADB"/>
              <w:right w:val="single" w:sz="12" w:space="0" w:color="FFFFFF"/>
            </w:tcBorders>
            <w:shd w:val="clear" w:color="auto" w:fill="F2F2F2"/>
          </w:tcPr>
          <w:p w14:paraId="7CB45E3B" w14:textId="1BBA1BE9" w:rsidR="006B2902" w:rsidRPr="00621655" w:rsidRDefault="006B2902" w:rsidP="006B2902">
            <w:pPr>
              <w:numPr>
                <w:ilvl w:val="0"/>
                <w:numId w:val="125"/>
              </w:numPr>
              <w:spacing w:after="18" w:line="259" w:lineRule="auto"/>
              <w:ind w:firstLine="0"/>
              <w:jc w:val="left"/>
              <w:rPr>
                <w:rFonts w:ascii="Merriweather Sans" w:hAnsi="Merriweather Sans"/>
                <w:color w:val="auto"/>
              </w:rPr>
            </w:pPr>
            <w:r w:rsidRPr="00621655">
              <w:rPr>
                <w:rFonts w:ascii="Merriweather Sans" w:hAnsi="Merriweather Sans"/>
                <w:color w:val="auto"/>
              </w:rPr>
              <w:t>Envases</w:t>
            </w:r>
          </w:p>
          <w:p w14:paraId="2E900488" w14:textId="4DCD86BF" w:rsidR="006B2902" w:rsidRPr="00621655" w:rsidRDefault="006B2902" w:rsidP="006B2902">
            <w:pPr>
              <w:numPr>
                <w:ilvl w:val="0"/>
                <w:numId w:val="125"/>
              </w:numPr>
              <w:spacing w:after="15" w:line="259" w:lineRule="auto"/>
              <w:ind w:firstLine="0"/>
              <w:jc w:val="left"/>
              <w:rPr>
                <w:rFonts w:ascii="Merriweather Sans" w:hAnsi="Merriweather Sans"/>
                <w:color w:val="auto"/>
              </w:rPr>
            </w:pPr>
            <w:r w:rsidRPr="00621655">
              <w:rPr>
                <w:rFonts w:ascii="Merriweather Sans" w:hAnsi="Merriweather Sans"/>
                <w:color w:val="auto"/>
              </w:rPr>
              <w:t>Papel y cartón*</w:t>
            </w:r>
          </w:p>
          <w:p w14:paraId="660A9C10" w14:textId="6CE193D1" w:rsidR="006B2902" w:rsidRPr="00621655" w:rsidRDefault="006B2902" w:rsidP="006B2902">
            <w:pPr>
              <w:numPr>
                <w:ilvl w:val="0"/>
                <w:numId w:val="125"/>
              </w:numPr>
              <w:spacing w:after="15" w:line="259" w:lineRule="auto"/>
              <w:ind w:firstLine="0"/>
              <w:jc w:val="left"/>
              <w:rPr>
                <w:rFonts w:ascii="Merriweather Sans" w:hAnsi="Merriweather Sans"/>
                <w:color w:val="auto"/>
              </w:rPr>
            </w:pPr>
            <w:r w:rsidRPr="00621655">
              <w:rPr>
                <w:rFonts w:ascii="Merriweather Sans" w:hAnsi="Merriweather Sans"/>
                <w:color w:val="auto"/>
              </w:rPr>
              <w:t>Orgánica o FORM</w:t>
            </w:r>
          </w:p>
          <w:p w14:paraId="4011F6AB" w14:textId="24F0BA8E" w:rsidR="006B2902" w:rsidRPr="00621655" w:rsidRDefault="00F852C5" w:rsidP="006B2902">
            <w:pPr>
              <w:numPr>
                <w:ilvl w:val="0"/>
                <w:numId w:val="125"/>
              </w:numPr>
              <w:spacing w:after="0" w:line="275" w:lineRule="auto"/>
              <w:ind w:firstLine="0"/>
              <w:jc w:val="left"/>
              <w:rPr>
                <w:rFonts w:ascii="Merriweather Sans" w:hAnsi="Merriweather Sans"/>
                <w:color w:val="auto"/>
              </w:rPr>
            </w:pPr>
            <w:r w:rsidRPr="00621655">
              <w:rPr>
                <w:rFonts w:ascii="Merriweather Sans" w:hAnsi="Merriweather Sans"/>
                <w:color w:val="auto"/>
              </w:rPr>
              <w:t>Resto</w:t>
            </w:r>
            <w:r w:rsidR="006B2902" w:rsidRPr="00621655">
              <w:rPr>
                <w:rFonts w:ascii="Merriweather Sans" w:hAnsi="Merriweather Sans"/>
                <w:color w:val="auto"/>
              </w:rPr>
              <w:t xml:space="preserve"> </w:t>
            </w:r>
            <w:r w:rsidR="006B2902" w:rsidRPr="00621655">
              <w:rPr>
                <w:rFonts w:ascii="Merriweather Sans" w:eastAsia="Times New Roman" w:hAnsi="Merriweather Sans" w:cs="Times New Roman"/>
                <w:color w:val="auto"/>
              </w:rPr>
              <w:t>-</w:t>
            </w:r>
            <w:r w:rsidR="006B2902" w:rsidRPr="00621655">
              <w:rPr>
                <w:rFonts w:ascii="Merriweather Sans" w:hAnsi="Merriweather Sans"/>
                <w:color w:val="auto"/>
              </w:rPr>
              <w:t xml:space="preserve"> </w:t>
            </w:r>
            <w:r w:rsidR="006B2902" w:rsidRPr="00621655">
              <w:rPr>
                <w:rFonts w:ascii="Merriweather Sans" w:hAnsi="Merriweather Sans"/>
                <w:color w:val="auto"/>
              </w:rPr>
              <w:tab/>
              <w:t>Vidrio</w:t>
            </w:r>
          </w:p>
          <w:p w14:paraId="0C30C455" w14:textId="4025E816" w:rsidR="006B2902" w:rsidRPr="00621655" w:rsidRDefault="006B2902" w:rsidP="007A4590">
            <w:pPr>
              <w:spacing w:after="0" w:line="259" w:lineRule="auto"/>
              <w:ind w:left="5" w:right="57" w:firstLine="0"/>
              <w:rPr>
                <w:rFonts w:ascii="Merriweather Sans" w:hAnsi="Merriweather Sans"/>
                <w:color w:val="auto"/>
              </w:rPr>
            </w:pPr>
            <w:r w:rsidRPr="00621655">
              <w:rPr>
                <w:rFonts w:ascii="Merriweather Sans" w:hAnsi="Merriweather Sans"/>
                <w:color w:val="auto"/>
              </w:rPr>
              <w:t xml:space="preserve">Las cajas de madera o plástico no son objeto de este servicio de recogida. *No se considera la recogida de papel y cartón en este servicio, puesto que el papel y cartón se recogerá </w:t>
            </w:r>
            <w:r w:rsidR="00947205" w:rsidRPr="00621655">
              <w:rPr>
                <w:rFonts w:ascii="Merriweather Sans" w:hAnsi="Merriweather Sans"/>
                <w:color w:val="auto"/>
              </w:rPr>
              <w:t>mediante</w:t>
            </w:r>
            <w:r w:rsidRPr="00621655">
              <w:rPr>
                <w:rFonts w:ascii="Merriweather Sans" w:hAnsi="Merriweather Sans"/>
                <w:color w:val="auto"/>
              </w:rPr>
              <w:t xml:space="preserve"> el servicio de recogida comercial.</w:t>
            </w:r>
          </w:p>
        </w:tc>
      </w:tr>
      <w:tr w:rsidR="006B2902" w:rsidRPr="00621655" w14:paraId="3E6CF71B" w14:textId="77777777" w:rsidTr="007A4590">
        <w:trPr>
          <w:trHeight w:val="1864"/>
        </w:trPr>
        <w:tc>
          <w:tcPr>
            <w:tcW w:w="1862" w:type="dxa"/>
            <w:tcBorders>
              <w:top w:val="single" w:sz="12" w:space="0" w:color="FFFFFF"/>
              <w:left w:val="single" w:sz="12" w:space="0" w:color="FFFFFF"/>
              <w:bottom w:val="nil"/>
              <w:right w:val="single" w:sz="12" w:space="0" w:color="FFFFFF"/>
            </w:tcBorders>
            <w:shd w:val="clear" w:color="auto" w:fill="DADADB"/>
          </w:tcPr>
          <w:p w14:paraId="0A185BAC" w14:textId="09456D4F" w:rsidR="006B2902" w:rsidRPr="00621655" w:rsidRDefault="0037147C" w:rsidP="007A4590">
            <w:pPr>
              <w:spacing w:after="202" w:line="277" w:lineRule="auto"/>
              <w:ind w:left="0" w:firstLine="0"/>
              <w:jc w:val="left"/>
              <w:rPr>
                <w:rFonts w:ascii="Merriweather Sans" w:hAnsi="Merriweather Sans"/>
                <w:color w:val="auto"/>
              </w:rPr>
            </w:pPr>
            <w:r w:rsidRPr="00621655">
              <w:rPr>
                <w:rFonts w:ascii="Merriweather Sans" w:hAnsi="Merriweather Sans"/>
                <w:b/>
                <w:color w:val="auto"/>
              </w:rPr>
              <w:t>INSTRUCCIONES</w:t>
            </w:r>
            <w:r w:rsidR="006B2902" w:rsidRPr="00621655">
              <w:rPr>
                <w:rFonts w:ascii="Merriweather Sans" w:hAnsi="Merriweather Sans"/>
                <w:b/>
                <w:color w:val="auto"/>
              </w:rPr>
              <w:t xml:space="preserve"> DEL SERVICIO</w:t>
            </w:r>
          </w:p>
          <w:p w14:paraId="63818E47"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 xml:space="preserve"> </w:t>
            </w:r>
          </w:p>
        </w:tc>
        <w:tc>
          <w:tcPr>
            <w:tcW w:w="6774" w:type="dxa"/>
            <w:gridSpan w:val="8"/>
            <w:tcBorders>
              <w:top w:val="single" w:sz="2" w:space="0" w:color="DADADB"/>
              <w:left w:val="single" w:sz="12" w:space="0" w:color="FFFFFF"/>
              <w:bottom w:val="nil"/>
              <w:right w:val="single" w:sz="12" w:space="0" w:color="FFFFFF"/>
            </w:tcBorders>
            <w:shd w:val="clear" w:color="auto" w:fill="DADADB"/>
          </w:tcPr>
          <w:p w14:paraId="7C3C2DDB" w14:textId="477F36F5" w:rsidR="006B2902" w:rsidRPr="00621655" w:rsidRDefault="006B2902" w:rsidP="007A4590">
            <w:pPr>
              <w:spacing w:after="43" w:line="259" w:lineRule="auto"/>
              <w:ind w:left="5" w:firstLine="0"/>
              <w:jc w:val="left"/>
              <w:rPr>
                <w:rFonts w:ascii="Merriweather Sans" w:hAnsi="Merriweather Sans"/>
                <w:color w:val="auto"/>
              </w:rPr>
            </w:pPr>
            <w:r w:rsidRPr="00621655">
              <w:rPr>
                <w:rFonts w:ascii="Merriweather Sans" w:hAnsi="Merriweather Sans"/>
                <w:color w:val="auto"/>
              </w:rPr>
              <w:t>El adjudicatario tendrá que prever la siguiente operativa:</w:t>
            </w:r>
          </w:p>
          <w:p w14:paraId="2BB81243" w14:textId="02C986B6" w:rsidR="006B2902" w:rsidRPr="00621655" w:rsidRDefault="006B2902" w:rsidP="006B2902">
            <w:pPr>
              <w:numPr>
                <w:ilvl w:val="0"/>
                <w:numId w:val="126"/>
              </w:numPr>
              <w:spacing w:after="60" w:line="241" w:lineRule="auto"/>
              <w:ind w:hanging="360"/>
              <w:rPr>
                <w:rFonts w:ascii="Merriweather Sans" w:hAnsi="Merriweather Sans"/>
                <w:color w:val="auto"/>
              </w:rPr>
            </w:pPr>
            <w:r w:rsidRPr="00621655">
              <w:rPr>
                <w:rFonts w:ascii="Merriweather Sans" w:hAnsi="Merriweather Sans"/>
                <w:color w:val="auto"/>
              </w:rPr>
              <w:t xml:space="preserve">Suministrar a primera hora de la mañana los </w:t>
            </w:r>
            <w:r w:rsidR="00E96BA0" w:rsidRPr="00621655">
              <w:rPr>
                <w:rFonts w:ascii="Merriweather Sans" w:hAnsi="Merriweather Sans"/>
                <w:color w:val="auto"/>
              </w:rPr>
              <w:t xml:space="preserve">contenedores </w:t>
            </w:r>
            <w:r w:rsidRPr="00621655">
              <w:rPr>
                <w:rFonts w:ascii="Merriweather Sans" w:hAnsi="Merriweather Sans"/>
                <w:color w:val="auto"/>
              </w:rPr>
              <w:t>necesarios al paradista para que pueda realizar su gestión de residuos</w:t>
            </w:r>
            <w:r w:rsidR="009324AE" w:rsidRPr="00621655">
              <w:rPr>
                <w:rFonts w:ascii="Merriweather Sans" w:hAnsi="Merriweather Sans"/>
                <w:color w:val="auto"/>
              </w:rPr>
              <w:t>.</w:t>
            </w:r>
          </w:p>
          <w:p w14:paraId="4FA156CD" w14:textId="7EA27E22" w:rsidR="006B2902" w:rsidRPr="00621655" w:rsidRDefault="006B2902" w:rsidP="006B2902">
            <w:pPr>
              <w:numPr>
                <w:ilvl w:val="0"/>
                <w:numId w:val="126"/>
              </w:numPr>
              <w:spacing w:after="58" w:line="241" w:lineRule="auto"/>
              <w:ind w:hanging="360"/>
              <w:rPr>
                <w:rFonts w:ascii="Merriweather Sans" w:hAnsi="Merriweather Sans"/>
                <w:color w:val="auto"/>
              </w:rPr>
            </w:pPr>
            <w:r w:rsidRPr="00621655">
              <w:rPr>
                <w:rFonts w:ascii="Merriweather Sans" w:hAnsi="Merriweather Sans"/>
                <w:color w:val="auto"/>
              </w:rPr>
              <w:t xml:space="preserve">Los </w:t>
            </w:r>
            <w:r w:rsidR="00E96BA0" w:rsidRPr="00621655">
              <w:rPr>
                <w:rFonts w:ascii="Merriweather Sans" w:hAnsi="Merriweather Sans"/>
                <w:color w:val="auto"/>
              </w:rPr>
              <w:t xml:space="preserve">contenedores </w:t>
            </w:r>
            <w:r w:rsidRPr="00621655">
              <w:rPr>
                <w:rFonts w:ascii="Merriweather Sans" w:hAnsi="Merriweather Sans"/>
                <w:color w:val="auto"/>
              </w:rPr>
              <w:t>serán nominales y por cada fracción que el usuario genere. Dispondrán de un TAG electrónico para poder identificarlos digitalmente</w:t>
            </w:r>
            <w:r w:rsidR="009324AE" w:rsidRPr="00621655">
              <w:rPr>
                <w:rFonts w:ascii="Merriweather Sans" w:hAnsi="Merriweather Sans"/>
                <w:color w:val="auto"/>
              </w:rPr>
              <w:t>.</w:t>
            </w:r>
          </w:p>
          <w:p w14:paraId="7B8BD4BB" w14:textId="30481AB9" w:rsidR="006B2902" w:rsidRPr="00621655" w:rsidRDefault="006B2902" w:rsidP="006B2902">
            <w:pPr>
              <w:numPr>
                <w:ilvl w:val="0"/>
                <w:numId w:val="126"/>
              </w:numPr>
              <w:spacing w:after="0" w:line="259" w:lineRule="auto"/>
              <w:ind w:hanging="360"/>
              <w:rPr>
                <w:rFonts w:ascii="Merriweather Sans" w:hAnsi="Merriweather Sans"/>
                <w:color w:val="auto"/>
              </w:rPr>
            </w:pPr>
            <w:r w:rsidRPr="00621655">
              <w:rPr>
                <w:rFonts w:ascii="Merriweather Sans" w:hAnsi="Merriweather Sans"/>
                <w:color w:val="auto"/>
              </w:rPr>
              <w:t>Una vez finalizad</w:t>
            </w:r>
            <w:r w:rsidR="00947205" w:rsidRPr="00621655">
              <w:rPr>
                <w:rFonts w:ascii="Merriweather Sans" w:hAnsi="Merriweather Sans"/>
                <w:color w:val="auto"/>
              </w:rPr>
              <w:t>o</w:t>
            </w:r>
            <w:r w:rsidRPr="00621655">
              <w:rPr>
                <w:rFonts w:ascii="Merriweather Sans" w:hAnsi="Merriweather Sans"/>
                <w:color w:val="auto"/>
              </w:rPr>
              <w:t xml:space="preserve"> el mercado</w:t>
            </w:r>
            <w:r w:rsidR="00947205" w:rsidRPr="00621655">
              <w:rPr>
                <w:rFonts w:ascii="Merriweather Sans" w:hAnsi="Merriweather Sans"/>
                <w:color w:val="auto"/>
              </w:rPr>
              <w:t>,</w:t>
            </w:r>
            <w:r w:rsidRPr="00621655">
              <w:rPr>
                <w:rFonts w:ascii="Merriweather Sans" w:hAnsi="Merriweather Sans"/>
                <w:color w:val="auto"/>
              </w:rPr>
              <w:t xml:space="preserve"> el adjudicatario tendrá que realizar una </w:t>
            </w:r>
          </w:p>
        </w:tc>
      </w:tr>
      <w:tr w:rsidR="006B2902" w:rsidRPr="00621655" w14:paraId="133A58B7" w14:textId="77777777" w:rsidTr="007A4590">
        <w:trPr>
          <w:trHeight w:val="3076"/>
        </w:trPr>
        <w:tc>
          <w:tcPr>
            <w:tcW w:w="1895" w:type="dxa"/>
            <w:tcBorders>
              <w:top w:val="nil"/>
              <w:left w:val="single" w:sz="12" w:space="0" w:color="FFFFFF"/>
              <w:bottom w:val="single" w:sz="12" w:space="0" w:color="FFFFFF"/>
              <w:right w:val="single" w:sz="12" w:space="0" w:color="FFFFFF"/>
            </w:tcBorders>
            <w:shd w:val="clear" w:color="auto" w:fill="DADADB"/>
          </w:tcPr>
          <w:p w14:paraId="7550934F"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6668" w:type="dxa"/>
            <w:gridSpan w:val="7"/>
            <w:tcBorders>
              <w:top w:val="single" w:sz="2" w:space="0" w:color="DADADB"/>
              <w:left w:val="single" w:sz="12" w:space="0" w:color="FFFFFF"/>
              <w:bottom w:val="single" w:sz="2" w:space="0" w:color="F2F2F2"/>
              <w:right w:val="nil"/>
            </w:tcBorders>
            <w:shd w:val="clear" w:color="auto" w:fill="DADADB"/>
          </w:tcPr>
          <w:p w14:paraId="2F3028FF" w14:textId="2D841E2B" w:rsidR="006B2902" w:rsidRPr="00621655" w:rsidRDefault="006B2902" w:rsidP="007A4590">
            <w:pPr>
              <w:spacing w:after="60" w:line="241" w:lineRule="auto"/>
              <w:ind w:left="392" w:right="-4" w:firstLine="0"/>
              <w:rPr>
                <w:rFonts w:ascii="Merriweather Sans" w:hAnsi="Merriweather Sans"/>
                <w:color w:val="auto"/>
              </w:rPr>
            </w:pPr>
            <w:r w:rsidRPr="00621655">
              <w:rPr>
                <w:rFonts w:ascii="Merriweather Sans" w:hAnsi="Merriweather Sans"/>
                <w:color w:val="auto"/>
              </w:rPr>
              <w:t xml:space="preserve">inspección del material entregado por el paradista de acuerdo con la normativa descrita en </w:t>
            </w:r>
            <w:r w:rsidR="00947205" w:rsidRPr="00621655">
              <w:rPr>
                <w:rFonts w:ascii="Merriweather Sans" w:hAnsi="Merriweather Sans"/>
                <w:color w:val="auto"/>
              </w:rPr>
              <w:t>el</w:t>
            </w:r>
            <w:r w:rsidRPr="00621655">
              <w:rPr>
                <w:rFonts w:ascii="Merriweather Sans" w:hAnsi="Merriweather Sans"/>
                <w:color w:val="auto"/>
              </w:rPr>
              <w:t xml:space="preserve"> punto 4.2.3 del presente pliego</w:t>
            </w:r>
            <w:r w:rsidR="009324AE" w:rsidRPr="00621655">
              <w:rPr>
                <w:rFonts w:ascii="Merriweather Sans" w:hAnsi="Merriweather Sans"/>
                <w:color w:val="auto"/>
              </w:rPr>
              <w:t>.</w:t>
            </w:r>
          </w:p>
          <w:p w14:paraId="65A19CAB" w14:textId="12693190" w:rsidR="006B2902" w:rsidRPr="00621655" w:rsidRDefault="006B2902" w:rsidP="007A4590">
            <w:pPr>
              <w:spacing w:after="61" w:line="240" w:lineRule="auto"/>
              <w:ind w:left="392" w:right="-5" w:firstLine="0"/>
              <w:rPr>
                <w:rFonts w:ascii="Merriweather Sans" w:hAnsi="Merriweather Sans"/>
                <w:color w:val="auto"/>
              </w:rPr>
            </w:pPr>
            <w:r w:rsidRPr="00621655">
              <w:rPr>
                <w:rFonts w:ascii="Merriweather Sans" w:hAnsi="Merriweather Sans"/>
                <w:color w:val="auto"/>
              </w:rPr>
              <w:t xml:space="preserve">En </w:t>
            </w:r>
            <w:r w:rsidR="00947205" w:rsidRPr="00621655">
              <w:rPr>
                <w:rFonts w:ascii="Merriweather Sans" w:hAnsi="Merriweather Sans"/>
                <w:color w:val="auto"/>
              </w:rPr>
              <w:t xml:space="preserve">el </w:t>
            </w:r>
            <w:r w:rsidRPr="00621655">
              <w:rPr>
                <w:rFonts w:ascii="Merriweather Sans" w:hAnsi="Merriweather Sans"/>
                <w:color w:val="auto"/>
              </w:rPr>
              <w:t xml:space="preserve">caso de una mala gestión se registrará electrónicamente la incidencia para iniciar la tarea del informador ambiental. El residuo mal gestionado se gestionará como fracción </w:t>
            </w:r>
            <w:r w:rsidR="00F852C5" w:rsidRPr="00621655">
              <w:rPr>
                <w:rFonts w:ascii="Merriweather Sans" w:hAnsi="Merriweather Sans"/>
                <w:color w:val="auto"/>
              </w:rPr>
              <w:t>resto</w:t>
            </w:r>
            <w:r w:rsidRPr="00621655">
              <w:rPr>
                <w:rFonts w:ascii="Merriweather Sans" w:hAnsi="Merriweather Sans"/>
                <w:color w:val="auto"/>
              </w:rPr>
              <w:t>.</w:t>
            </w:r>
          </w:p>
          <w:p w14:paraId="04044AC1" w14:textId="3AABCDF7" w:rsidR="006B2902" w:rsidRPr="00621655" w:rsidRDefault="006B2902" w:rsidP="006B2902">
            <w:pPr>
              <w:numPr>
                <w:ilvl w:val="0"/>
                <w:numId w:val="127"/>
              </w:numPr>
              <w:spacing w:after="60" w:line="241" w:lineRule="auto"/>
              <w:ind w:right="-4" w:hanging="360"/>
              <w:rPr>
                <w:rFonts w:ascii="Merriweather Sans" w:hAnsi="Merriweather Sans"/>
                <w:color w:val="auto"/>
              </w:rPr>
            </w:pPr>
            <w:r w:rsidRPr="00621655">
              <w:rPr>
                <w:rFonts w:ascii="Merriweather Sans" w:hAnsi="Merriweather Sans"/>
                <w:color w:val="auto"/>
              </w:rPr>
              <w:t xml:space="preserve">Se retirarán los </w:t>
            </w:r>
            <w:r w:rsidR="00E96BA0" w:rsidRPr="00621655">
              <w:rPr>
                <w:rFonts w:ascii="Merriweather Sans" w:hAnsi="Merriweather Sans"/>
                <w:color w:val="auto"/>
              </w:rPr>
              <w:t xml:space="preserve">contenedores </w:t>
            </w:r>
            <w:r w:rsidRPr="00621655">
              <w:rPr>
                <w:rFonts w:ascii="Merriweather Sans" w:hAnsi="Merriweather Sans"/>
                <w:color w:val="auto"/>
              </w:rPr>
              <w:t xml:space="preserve">con </w:t>
            </w:r>
            <w:r w:rsidR="00947205" w:rsidRPr="00621655">
              <w:rPr>
                <w:rFonts w:ascii="Merriweather Sans" w:hAnsi="Merriweather Sans"/>
                <w:color w:val="auto"/>
              </w:rPr>
              <w:t>los</w:t>
            </w:r>
            <w:r w:rsidRPr="00621655">
              <w:rPr>
                <w:rFonts w:ascii="Merriweather Sans" w:hAnsi="Merriweather Sans"/>
                <w:color w:val="auto"/>
              </w:rPr>
              <w:t xml:space="preserve"> residuo</w:t>
            </w:r>
            <w:r w:rsidR="00947205" w:rsidRPr="00621655">
              <w:rPr>
                <w:rFonts w:ascii="Merriweather Sans" w:hAnsi="Merriweather Sans"/>
                <w:color w:val="auto"/>
              </w:rPr>
              <w:t>s</w:t>
            </w:r>
            <w:r w:rsidRPr="00621655">
              <w:rPr>
                <w:rFonts w:ascii="Merriweather Sans" w:hAnsi="Merriweather Sans"/>
                <w:color w:val="auto"/>
              </w:rPr>
              <w:t xml:space="preserve"> </w:t>
            </w:r>
            <w:r w:rsidR="00947205" w:rsidRPr="00621655">
              <w:rPr>
                <w:rFonts w:ascii="Merriweather Sans" w:hAnsi="Merriweather Sans"/>
                <w:color w:val="auto"/>
              </w:rPr>
              <w:t>en</w:t>
            </w:r>
            <w:r w:rsidRPr="00621655">
              <w:rPr>
                <w:rFonts w:ascii="Merriweather Sans" w:hAnsi="Merriweather Sans"/>
                <w:color w:val="auto"/>
              </w:rPr>
              <w:t xml:space="preserve"> su interior, a excepción de la fracción papel-cartón que se recogerá mediante el servicio comercial</w:t>
            </w:r>
            <w:r w:rsidR="009324AE" w:rsidRPr="00621655">
              <w:rPr>
                <w:rFonts w:ascii="Merriweather Sans" w:hAnsi="Merriweather Sans"/>
                <w:color w:val="auto"/>
              </w:rPr>
              <w:t>.</w:t>
            </w:r>
          </w:p>
          <w:p w14:paraId="33B4808B" w14:textId="2CB3E0B1" w:rsidR="006B2902" w:rsidRPr="00621655" w:rsidRDefault="006B2902" w:rsidP="006B2902">
            <w:pPr>
              <w:numPr>
                <w:ilvl w:val="0"/>
                <w:numId w:val="127"/>
              </w:numPr>
              <w:spacing w:after="58" w:line="241" w:lineRule="auto"/>
              <w:ind w:right="-4" w:hanging="360"/>
              <w:rPr>
                <w:rFonts w:ascii="Merriweather Sans" w:hAnsi="Merriweather Sans"/>
                <w:color w:val="auto"/>
              </w:rPr>
            </w:pPr>
            <w:r w:rsidRPr="00621655">
              <w:rPr>
                <w:rFonts w:ascii="Merriweather Sans" w:hAnsi="Merriweather Sans"/>
                <w:color w:val="auto"/>
              </w:rPr>
              <w:t>El residuo podrá quedar en transferencia hasta el próximo servicio de recogida de la fracción correspondiente</w:t>
            </w:r>
            <w:r w:rsidR="009324AE" w:rsidRPr="00621655">
              <w:rPr>
                <w:rFonts w:ascii="Merriweather Sans" w:hAnsi="Merriweather Sans"/>
                <w:color w:val="auto"/>
              </w:rPr>
              <w:t>.</w:t>
            </w:r>
          </w:p>
          <w:p w14:paraId="2EB41157" w14:textId="5A220861" w:rsidR="006B2902" w:rsidRPr="00621655" w:rsidRDefault="007207DE" w:rsidP="006B2902">
            <w:pPr>
              <w:numPr>
                <w:ilvl w:val="0"/>
                <w:numId w:val="127"/>
              </w:numPr>
              <w:spacing w:after="0" w:line="259" w:lineRule="auto"/>
              <w:ind w:right="-4" w:hanging="360"/>
              <w:rPr>
                <w:rFonts w:ascii="Merriweather Sans" w:hAnsi="Merriweather Sans"/>
                <w:color w:val="auto"/>
              </w:rPr>
            </w:pPr>
            <w:r w:rsidRPr="00621655">
              <w:rPr>
                <w:rFonts w:ascii="Merriweather Sans" w:hAnsi="Merriweather Sans"/>
                <w:color w:val="auto"/>
              </w:rPr>
              <w:t>Después de cada mercado semanal</w:t>
            </w:r>
            <w:r w:rsidR="006B2902" w:rsidRPr="00621655">
              <w:rPr>
                <w:rFonts w:ascii="Merriweather Sans" w:hAnsi="Merriweather Sans"/>
                <w:color w:val="auto"/>
              </w:rPr>
              <w:t xml:space="preserve"> el adjudicatario tendrá que prever la limpieza con productos detergentes de los </w:t>
            </w:r>
            <w:r w:rsidR="00E96BA0" w:rsidRPr="00621655">
              <w:rPr>
                <w:rFonts w:ascii="Merriweather Sans" w:hAnsi="Merriweather Sans"/>
                <w:color w:val="auto"/>
              </w:rPr>
              <w:t xml:space="preserve">contenedores </w:t>
            </w:r>
            <w:r w:rsidR="006B2902" w:rsidRPr="00621655">
              <w:rPr>
                <w:rFonts w:ascii="Merriweather Sans" w:hAnsi="Merriweather Sans"/>
                <w:color w:val="auto"/>
              </w:rPr>
              <w:t>utilizados, y dejarlos en perfectas condiciones para el siguiente uso.</w:t>
            </w:r>
          </w:p>
        </w:tc>
        <w:tc>
          <w:tcPr>
            <w:tcW w:w="73" w:type="dxa"/>
            <w:tcBorders>
              <w:top w:val="single" w:sz="2" w:space="0" w:color="DADADB"/>
              <w:left w:val="nil"/>
              <w:bottom w:val="single" w:sz="2" w:space="0" w:color="F2F2F2"/>
              <w:right w:val="single" w:sz="12" w:space="0" w:color="FFFFFF"/>
            </w:tcBorders>
            <w:shd w:val="clear" w:color="auto" w:fill="DADADB"/>
          </w:tcPr>
          <w:p w14:paraId="4D09FCF6" w14:textId="77777777" w:rsidR="006B2902" w:rsidRPr="00621655" w:rsidRDefault="006B2902" w:rsidP="007A4590">
            <w:pPr>
              <w:spacing w:after="0" w:line="259" w:lineRule="auto"/>
              <w:ind w:left="0" w:firstLine="0"/>
              <w:rPr>
                <w:rFonts w:ascii="Merriweather Sans" w:hAnsi="Merriweather Sans"/>
                <w:color w:val="auto"/>
              </w:rPr>
            </w:pPr>
            <w:r w:rsidRPr="00621655">
              <w:rPr>
                <w:rFonts w:ascii="Merriweather Sans" w:hAnsi="Merriweather Sans"/>
                <w:color w:val="auto"/>
              </w:rPr>
              <w:t xml:space="preserve"> </w:t>
            </w:r>
          </w:p>
        </w:tc>
      </w:tr>
      <w:tr w:rsidR="006B2902" w:rsidRPr="00621655" w14:paraId="2687E8B0" w14:textId="77777777" w:rsidTr="007A4590">
        <w:trPr>
          <w:trHeight w:val="881"/>
        </w:trPr>
        <w:tc>
          <w:tcPr>
            <w:tcW w:w="1895" w:type="dxa"/>
            <w:vMerge w:val="restart"/>
            <w:tcBorders>
              <w:top w:val="single" w:sz="12" w:space="0" w:color="FFFFFF"/>
              <w:left w:val="single" w:sz="12" w:space="0" w:color="FFFFFF"/>
              <w:bottom w:val="single" w:sz="12" w:space="0" w:color="FFFFFF"/>
              <w:right w:val="single" w:sz="12" w:space="0" w:color="FFFFFF"/>
            </w:tcBorders>
            <w:shd w:val="clear" w:color="auto" w:fill="F2F2F2"/>
          </w:tcPr>
          <w:p w14:paraId="4E0EDDD4" w14:textId="53E90F93" w:rsidR="006B2902" w:rsidRPr="00621655" w:rsidRDefault="006B2902" w:rsidP="009577FE">
            <w:pPr>
              <w:tabs>
                <w:tab w:val="right" w:pos="1889"/>
              </w:tabs>
              <w:spacing w:after="19" w:line="259" w:lineRule="auto"/>
              <w:ind w:left="0" w:firstLine="0"/>
              <w:jc w:val="left"/>
              <w:rPr>
                <w:rFonts w:ascii="Merriweather Sans" w:hAnsi="Merriweather Sans"/>
                <w:color w:val="auto"/>
              </w:rPr>
            </w:pPr>
            <w:r w:rsidRPr="00621655">
              <w:rPr>
                <w:rFonts w:ascii="Merriweather Sans" w:hAnsi="Merriweather Sans"/>
                <w:b/>
                <w:color w:val="auto"/>
              </w:rPr>
              <w:t xml:space="preserve">HORARIO </w:t>
            </w:r>
            <w:r w:rsidR="009577FE" w:rsidRPr="00621655">
              <w:rPr>
                <w:rFonts w:ascii="Merriweather Sans" w:hAnsi="Merriweather Sans"/>
                <w:b/>
                <w:color w:val="auto"/>
              </w:rPr>
              <w:t>Y</w:t>
            </w:r>
            <w:r w:rsidRPr="00621655">
              <w:rPr>
                <w:rFonts w:ascii="Merriweather Sans" w:hAnsi="Merriweather Sans"/>
                <w:b/>
                <w:color w:val="auto"/>
              </w:rPr>
              <w:t xml:space="preserve"> CALENDARIO SEMANAL</w:t>
            </w:r>
          </w:p>
        </w:tc>
        <w:tc>
          <w:tcPr>
            <w:tcW w:w="6742" w:type="dxa"/>
            <w:gridSpan w:val="8"/>
            <w:tcBorders>
              <w:top w:val="single" w:sz="2" w:space="0" w:color="F2F2F2"/>
              <w:left w:val="single" w:sz="12" w:space="0" w:color="FFFFFF"/>
              <w:bottom w:val="single" w:sz="4" w:space="0" w:color="000000"/>
              <w:right w:val="single" w:sz="12" w:space="0" w:color="FFFFFF"/>
            </w:tcBorders>
            <w:shd w:val="clear" w:color="auto" w:fill="F2F2F2"/>
          </w:tcPr>
          <w:p w14:paraId="2B60F2DF" w14:textId="70F2E1A1" w:rsidR="006B2902" w:rsidRPr="00621655" w:rsidRDefault="006B2902" w:rsidP="007A4590">
            <w:pPr>
              <w:spacing w:after="0" w:line="279" w:lineRule="auto"/>
              <w:ind w:left="32" w:firstLine="0"/>
              <w:rPr>
                <w:rFonts w:ascii="Merriweather Sans" w:hAnsi="Merriweather Sans"/>
                <w:color w:val="auto"/>
              </w:rPr>
            </w:pPr>
            <w:r w:rsidRPr="00621655">
              <w:rPr>
                <w:rFonts w:ascii="Merriweather Sans" w:hAnsi="Merriweather Sans"/>
                <w:color w:val="auto"/>
              </w:rPr>
              <w:t xml:space="preserve">Horario </w:t>
            </w:r>
            <w:r w:rsidR="00947205" w:rsidRPr="00621655">
              <w:rPr>
                <w:rFonts w:ascii="Merriweather Sans" w:hAnsi="Merriweather Sans"/>
                <w:color w:val="auto"/>
              </w:rPr>
              <w:t>de</w:t>
            </w:r>
            <w:r w:rsidRPr="00621655">
              <w:rPr>
                <w:rFonts w:ascii="Merriweather Sans" w:hAnsi="Merriweather Sans"/>
                <w:color w:val="auto"/>
              </w:rPr>
              <w:t xml:space="preserve"> mañana con anterioridad y posterioridad al mercado (</w:t>
            </w:r>
            <w:r w:rsidR="00947205" w:rsidRPr="00621655">
              <w:rPr>
                <w:rFonts w:ascii="Merriweather Sans" w:hAnsi="Merriweather Sans"/>
                <w:color w:val="auto"/>
              </w:rPr>
              <w:t xml:space="preserve">de </w:t>
            </w:r>
            <w:r w:rsidRPr="00621655">
              <w:rPr>
                <w:rFonts w:ascii="Merriweather Sans" w:hAnsi="Merriweather Sans"/>
                <w:color w:val="auto"/>
              </w:rPr>
              <w:t>7</w:t>
            </w:r>
            <w:r w:rsidR="007207DE" w:rsidRPr="00621655">
              <w:rPr>
                <w:rFonts w:ascii="Merriweather Sans" w:hAnsi="Merriweather Sans"/>
                <w:color w:val="auto"/>
              </w:rPr>
              <w:t xml:space="preserve"> a 8</w:t>
            </w:r>
            <w:r w:rsidR="00C80423" w:rsidRPr="00621655">
              <w:rPr>
                <w:rFonts w:ascii="Merriweather Sans" w:hAnsi="Merriweather Sans"/>
                <w:color w:val="auto"/>
              </w:rPr>
              <w:t xml:space="preserve"> </w:t>
            </w:r>
            <w:r w:rsidRPr="00621655">
              <w:rPr>
                <w:rFonts w:ascii="Merriweather Sans" w:hAnsi="Merriweather Sans"/>
                <w:color w:val="auto"/>
              </w:rPr>
              <w:t>h y de 1</w:t>
            </w:r>
            <w:r w:rsidR="007207DE" w:rsidRPr="00621655">
              <w:rPr>
                <w:rFonts w:ascii="Merriweather Sans" w:hAnsi="Merriweather Sans"/>
                <w:color w:val="auto"/>
              </w:rPr>
              <w:t>4</w:t>
            </w:r>
            <w:r w:rsidRPr="00621655">
              <w:rPr>
                <w:rFonts w:ascii="Merriweather Sans" w:hAnsi="Merriweather Sans"/>
                <w:color w:val="auto"/>
              </w:rPr>
              <w:t xml:space="preserve"> </w:t>
            </w:r>
            <w:r w:rsidR="007207DE" w:rsidRPr="00621655">
              <w:rPr>
                <w:rFonts w:ascii="Merriweather Sans" w:hAnsi="Merriweather Sans"/>
                <w:color w:val="auto"/>
              </w:rPr>
              <w:t>a 16.30</w:t>
            </w:r>
            <w:r w:rsidR="00947205" w:rsidRPr="00621655">
              <w:rPr>
                <w:rFonts w:ascii="Merriweather Sans" w:hAnsi="Merriweather Sans"/>
                <w:color w:val="auto"/>
              </w:rPr>
              <w:t xml:space="preserve"> </w:t>
            </w:r>
            <w:r w:rsidR="007207DE" w:rsidRPr="00621655">
              <w:rPr>
                <w:rFonts w:ascii="Merriweather Sans" w:hAnsi="Merriweather Sans"/>
                <w:color w:val="auto"/>
              </w:rPr>
              <w:t xml:space="preserve">h </w:t>
            </w:r>
            <w:r w:rsidRPr="00621655">
              <w:rPr>
                <w:rFonts w:ascii="Merriweather Sans" w:hAnsi="Merriweather Sans"/>
                <w:color w:val="auto"/>
              </w:rPr>
              <w:t>aproximadamente):</w:t>
            </w:r>
          </w:p>
          <w:p w14:paraId="41521B38" w14:textId="6FDAEC3E" w:rsidR="006B2902" w:rsidRPr="00621655" w:rsidRDefault="006B2902" w:rsidP="007A4590">
            <w:pPr>
              <w:spacing w:after="0" w:line="259" w:lineRule="auto"/>
              <w:ind w:left="32" w:firstLine="0"/>
              <w:jc w:val="left"/>
              <w:rPr>
                <w:rFonts w:ascii="Merriweather Sans" w:hAnsi="Merriweather Sans"/>
                <w:color w:val="auto"/>
              </w:rPr>
            </w:pPr>
            <w:r w:rsidRPr="00621655">
              <w:rPr>
                <w:rFonts w:ascii="Merriweather Sans" w:hAnsi="Merriweather Sans"/>
                <w:color w:val="auto"/>
              </w:rPr>
              <w:t>Horario del mercado semanal: miércoles de 8</w:t>
            </w:r>
            <w:r w:rsidR="00947205" w:rsidRPr="00621655">
              <w:rPr>
                <w:rFonts w:ascii="Merriweather Sans" w:hAnsi="Merriweather Sans"/>
                <w:color w:val="auto"/>
              </w:rPr>
              <w:t xml:space="preserve"> a </w:t>
            </w:r>
            <w:r w:rsidRPr="00621655">
              <w:rPr>
                <w:rFonts w:ascii="Merriweather Sans" w:hAnsi="Merriweather Sans"/>
                <w:color w:val="auto"/>
              </w:rPr>
              <w:t>14 h</w:t>
            </w:r>
          </w:p>
          <w:p w14:paraId="05EB14C1" w14:textId="77777777" w:rsidR="006B2902" w:rsidRPr="00621655" w:rsidRDefault="006B2902" w:rsidP="007A4590">
            <w:pPr>
              <w:spacing w:after="0" w:line="259" w:lineRule="auto"/>
              <w:ind w:left="32" w:firstLine="0"/>
              <w:jc w:val="left"/>
              <w:rPr>
                <w:rFonts w:ascii="Merriweather Sans" w:hAnsi="Merriweather Sans"/>
                <w:color w:val="auto"/>
              </w:rPr>
            </w:pPr>
            <w:r w:rsidRPr="00621655">
              <w:rPr>
                <w:rFonts w:ascii="Merriweather Sans" w:hAnsi="Merriweather Sans"/>
                <w:color w:val="auto"/>
              </w:rPr>
              <w:t xml:space="preserve"> </w:t>
            </w:r>
          </w:p>
        </w:tc>
      </w:tr>
      <w:tr w:rsidR="006B2902" w:rsidRPr="00621655" w14:paraId="30F54BED" w14:textId="77777777" w:rsidTr="007A4590">
        <w:trPr>
          <w:trHeight w:val="265"/>
        </w:trPr>
        <w:tc>
          <w:tcPr>
            <w:tcW w:w="0" w:type="auto"/>
            <w:vMerge/>
            <w:tcBorders>
              <w:top w:val="nil"/>
              <w:left w:val="single" w:sz="12" w:space="0" w:color="FFFFFF"/>
              <w:bottom w:val="nil"/>
              <w:right w:val="single" w:sz="12" w:space="0" w:color="FFFFFF"/>
            </w:tcBorders>
          </w:tcPr>
          <w:p w14:paraId="46F660BC"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888" w:type="dxa"/>
            <w:tcBorders>
              <w:top w:val="single" w:sz="4" w:space="0" w:color="000000"/>
              <w:left w:val="single" w:sz="12" w:space="0" w:color="FFFFFF"/>
              <w:bottom w:val="single" w:sz="4" w:space="0" w:color="000000"/>
              <w:right w:val="single" w:sz="4" w:space="0" w:color="000000"/>
            </w:tcBorders>
            <w:shd w:val="clear" w:color="auto" w:fill="F2F2F2"/>
          </w:tcPr>
          <w:p w14:paraId="74E9D9FF" w14:textId="3CA604A1" w:rsidR="006B2902" w:rsidRPr="00621655" w:rsidRDefault="006B2902" w:rsidP="007A4590">
            <w:pPr>
              <w:spacing w:after="0" w:line="259" w:lineRule="auto"/>
              <w:ind w:left="107" w:firstLine="0"/>
              <w:jc w:val="left"/>
              <w:rPr>
                <w:rFonts w:ascii="Merriweather Sans" w:hAnsi="Merriweather Sans"/>
                <w:color w:val="auto"/>
              </w:rPr>
            </w:pPr>
            <w:r w:rsidRPr="00621655">
              <w:rPr>
                <w:rFonts w:ascii="Merriweather Sans" w:hAnsi="Merriweather Sans"/>
                <w:b/>
                <w:color w:val="auto"/>
              </w:rPr>
              <w:t>LUNES</w:t>
            </w:r>
          </w:p>
        </w:tc>
        <w:tc>
          <w:tcPr>
            <w:tcW w:w="883" w:type="dxa"/>
            <w:tcBorders>
              <w:top w:val="single" w:sz="4" w:space="0" w:color="000000"/>
              <w:left w:val="single" w:sz="4" w:space="0" w:color="000000"/>
              <w:bottom w:val="single" w:sz="4" w:space="0" w:color="000000"/>
              <w:right w:val="single" w:sz="4" w:space="0" w:color="000000"/>
            </w:tcBorders>
            <w:shd w:val="clear" w:color="auto" w:fill="F2F2F2"/>
          </w:tcPr>
          <w:p w14:paraId="4A5CF356" w14:textId="77777777" w:rsidR="006B2902" w:rsidRPr="00621655" w:rsidRDefault="006B2902" w:rsidP="007A4590">
            <w:pPr>
              <w:spacing w:after="0" w:line="259" w:lineRule="auto"/>
              <w:ind w:left="64" w:firstLine="0"/>
              <w:rPr>
                <w:rFonts w:ascii="Merriweather Sans" w:hAnsi="Merriweather Sans"/>
                <w:color w:val="auto"/>
              </w:rPr>
            </w:pPr>
            <w:r w:rsidRPr="00621655">
              <w:rPr>
                <w:rFonts w:ascii="Merriweather Sans" w:hAnsi="Merriweather Sans"/>
                <w:b/>
                <w:color w:val="auto"/>
              </w:rPr>
              <w:t>MARTES</w:t>
            </w:r>
            <w:r w:rsidRPr="00621655">
              <w:rPr>
                <w:rFonts w:ascii="Merriweather Sans" w:hAnsi="Merriweather Sans"/>
                <w:color w:val="auto"/>
              </w:rPr>
              <w:t xml:space="preserve"> </w:t>
            </w:r>
          </w:p>
        </w:tc>
        <w:tc>
          <w:tcPr>
            <w:tcW w:w="1028" w:type="dxa"/>
            <w:tcBorders>
              <w:top w:val="single" w:sz="4" w:space="0" w:color="000000"/>
              <w:left w:val="single" w:sz="4" w:space="0" w:color="000000"/>
              <w:bottom w:val="single" w:sz="4" w:space="0" w:color="000000"/>
              <w:right w:val="single" w:sz="4" w:space="0" w:color="000000"/>
            </w:tcBorders>
            <w:shd w:val="clear" w:color="auto" w:fill="F2F2F2"/>
          </w:tcPr>
          <w:p w14:paraId="6AF01311" w14:textId="77777777" w:rsidR="006B2902" w:rsidRPr="00621655" w:rsidRDefault="006B2902" w:rsidP="007A4590">
            <w:pPr>
              <w:spacing w:after="0" w:line="259" w:lineRule="auto"/>
              <w:ind w:left="64" w:firstLine="0"/>
              <w:rPr>
                <w:rFonts w:ascii="Merriweather Sans" w:hAnsi="Merriweather Sans"/>
                <w:color w:val="auto"/>
              </w:rPr>
            </w:pPr>
            <w:r w:rsidRPr="00621655">
              <w:rPr>
                <w:rFonts w:ascii="Merriweather Sans" w:hAnsi="Merriweather Sans"/>
                <w:b/>
                <w:color w:val="auto"/>
              </w:rPr>
              <w:t>MIÉRCOLES</w:t>
            </w:r>
            <w:r w:rsidRPr="00621655">
              <w:rPr>
                <w:rFonts w:ascii="Merriweather Sans" w:hAnsi="Merriweather Sans"/>
                <w:color w:val="auto"/>
              </w:rPr>
              <w:t xml:space="preserve"> </w:t>
            </w:r>
          </w:p>
        </w:tc>
        <w:tc>
          <w:tcPr>
            <w:tcW w:w="745" w:type="dxa"/>
            <w:tcBorders>
              <w:top w:val="single" w:sz="4" w:space="0" w:color="000000"/>
              <w:left w:val="single" w:sz="4" w:space="0" w:color="000000"/>
              <w:bottom w:val="single" w:sz="4" w:space="0" w:color="000000"/>
              <w:right w:val="single" w:sz="4" w:space="0" w:color="000000"/>
            </w:tcBorders>
            <w:shd w:val="clear" w:color="auto" w:fill="F2F2F2"/>
          </w:tcPr>
          <w:p w14:paraId="17185170" w14:textId="77777777" w:rsidR="006B2902" w:rsidRPr="00621655" w:rsidRDefault="006B2902" w:rsidP="007A4590">
            <w:pPr>
              <w:spacing w:after="0" w:line="259" w:lineRule="auto"/>
              <w:ind w:left="65" w:firstLine="0"/>
              <w:rPr>
                <w:rFonts w:ascii="Merriweather Sans" w:hAnsi="Merriweather Sans"/>
                <w:color w:val="auto"/>
              </w:rPr>
            </w:pPr>
            <w:r w:rsidRPr="00621655">
              <w:rPr>
                <w:rFonts w:ascii="Merriweather Sans" w:hAnsi="Merriweather Sans"/>
                <w:b/>
                <w:color w:val="auto"/>
              </w:rPr>
              <w:t>JUEVES</w:t>
            </w:r>
            <w:r w:rsidRPr="00621655">
              <w:rPr>
                <w:rFonts w:ascii="Merriweather Sans" w:hAnsi="Merriweather Sans"/>
                <w:color w:val="auto"/>
              </w:rPr>
              <w:t xml:space="preserve"> </w:t>
            </w:r>
          </w:p>
        </w:tc>
        <w:tc>
          <w:tcPr>
            <w:tcW w:w="1092" w:type="dxa"/>
            <w:tcBorders>
              <w:top w:val="single" w:sz="4" w:space="0" w:color="000000"/>
              <w:left w:val="single" w:sz="4" w:space="0" w:color="000000"/>
              <w:bottom w:val="single" w:sz="4" w:space="0" w:color="000000"/>
              <w:right w:val="single" w:sz="4" w:space="0" w:color="000000"/>
            </w:tcBorders>
            <w:shd w:val="clear" w:color="auto" w:fill="F2F2F2"/>
          </w:tcPr>
          <w:p w14:paraId="1AF8FCA6" w14:textId="480C62F0" w:rsidR="006B2902" w:rsidRPr="00621655" w:rsidRDefault="006B2902" w:rsidP="007A4590">
            <w:pPr>
              <w:spacing w:after="0" w:line="259" w:lineRule="auto"/>
              <w:ind w:left="66" w:firstLine="0"/>
              <w:rPr>
                <w:rFonts w:ascii="Merriweather Sans" w:hAnsi="Merriweather Sans"/>
                <w:color w:val="auto"/>
              </w:rPr>
            </w:pPr>
            <w:r w:rsidRPr="00621655">
              <w:rPr>
                <w:rFonts w:ascii="Merriweather Sans" w:hAnsi="Merriweather Sans"/>
                <w:b/>
                <w:color w:val="auto"/>
              </w:rPr>
              <w:t>VIERNES</w:t>
            </w:r>
          </w:p>
        </w:tc>
        <w:tc>
          <w:tcPr>
            <w:tcW w:w="962" w:type="dxa"/>
            <w:tcBorders>
              <w:top w:val="single" w:sz="4" w:space="0" w:color="000000"/>
              <w:left w:val="single" w:sz="4" w:space="0" w:color="000000"/>
              <w:bottom w:val="single" w:sz="4" w:space="0" w:color="000000"/>
              <w:right w:val="single" w:sz="4" w:space="0" w:color="000000"/>
            </w:tcBorders>
            <w:shd w:val="clear" w:color="auto" w:fill="F2F2F2"/>
          </w:tcPr>
          <w:p w14:paraId="5D01204E" w14:textId="1E3C71D9" w:rsidR="006B2902" w:rsidRPr="00621655" w:rsidRDefault="006B2902" w:rsidP="007A4590">
            <w:pPr>
              <w:spacing w:after="0" w:line="259" w:lineRule="auto"/>
              <w:ind w:left="64" w:firstLine="0"/>
              <w:rPr>
                <w:rFonts w:ascii="Merriweather Sans" w:hAnsi="Merriweather Sans"/>
                <w:color w:val="auto"/>
              </w:rPr>
            </w:pPr>
            <w:r w:rsidRPr="00621655">
              <w:rPr>
                <w:rFonts w:ascii="Merriweather Sans" w:hAnsi="Merriweather Sans"/>
                <w:b/>
                <w:color w:val="auto"/>
              </w:rPr>
              <w:t>SÁBADO</w:t>
            </w:r>
          </w:p>
        </w:tc>
        <w:tc>
          <w:tcPr>
            <w:tcW w:w="1069" w:type="dxa"/>
            <w:tcBorders>
              <w:top w:val="single" w:sz="4" w:space="0" w:color="000000"/>
              <w:left w:val="single" w:sz="4" w:space="0" w:color="000000"/>
              <w:bottom w:val="single" w:sz="4" w:space="0" w:color="000000"/>
              <w:right w:val="single" w:sz="4" w:space="0" w:color="000000"/>
            </w:tcBorders>
            <w:shd w:val="clear" w:color="auto" w:fill="F2F2F2"/>
          </w:tcPr>
          <w:p w14:paraId="0F412C6D" w14:textId="77777777" w:rsidR="006B2902" w:rsidRPr="00621655" w:rsidRDefault="006B2902" w:rsidP="007A4590">
            <w:pPr>
              <w:spacing w:after="0" w:line="259" w:lineRule="auto"/>
              <w:ind w:left="64" w:firstLine="0"/>
              <w:rPr>
                <w:rFonts w:ascii="Merriweather Sans" w:hAnsi="Merriweather Sans"/>
                <w:color w:val="auto"/>
              </w:rPr>
            </w:pPr>
            <w:r w:rsidRPr="00621655">
              <w:rPr>
                <w:rFonts w:ascii="Merriweather Sans" w:hAnsi="Merriweather Sans"/>
                <w:b/>
                <w:color w:val="auto"/>
              </w:rPr>
              <w:t>DOMINGO</w:t>
            </w:r>
            <w:r w:rsidRPr="00621655">
              <w:rPr>
                <w:rFonts w:ascii="Merriweather Sans" w:hAnsi="Merriweather Sans"/>
                <w:color w:val="auto"/>
              </w:rPr>
              <w:t xml:space="preserve"> </w:t>
            </w:r>
          </w:p>
        </w:tc>
        <w:tc>
          <w:tcPr>
            <w:tcW w:w="73" w:type="dxa"/>
            <w:vMerge w:val="restart"/>
            <w:tcBorders>
              <w:top w:val="nil"/>
              <w:left w:val="single" w:sz="4" w:space="0" w:color="000000"/>
              <w:bottom w:val="single" w:sz="2" w:space="0" w:color="DADADB"/>
              <w:right w:val="single" w:sz="4" w:space="0" w:color="000000"/>
            </w:tcBorders>
          </w:tcPr>
          <w:p w14:paraId="52520E24"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10012449" w14:textId="77777777" w:rsidTr="007A4590">
        <w:trPr>
          <w:trHeight w:val="448"/>
        </w:trPr>
        <w:tc>
          <w:tcPr>
            <w:tcW w:w="0" w:type="auto"/>
            <w:vMerge/>
            <w:tcBorders>
              <w:top w:val="nil"/>
              <w:left w:val="single" w:sz="12" w:space="0" w:color="FFFFFF"/>
              <w:bottom w:val="single" w:sz="12" w:space="0" w:color="FFFFFF"/>
              <w:right w:val="single" w:sz="12" w:space="0" w:color="FFFFFF"/>
            </w:tcBorders>
          </w:tcPr>
          <w:p w14:paraId="4D6E9C90"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888" w:type="dxa"/>
            <w:tcBorders>
              <w:top w:val="single" w:sz="4" w:space="0" w:color="000000"/>
              <w:left w:val="single" w:sz="12" w:space="0" w:color="FFFFFF"/>
              <w:bottom w:val="single" w:sz="2" w:space="0" w:color="DADADB"/>
              <w:right w:val="single" w:sz="4" w:space="0" w:color="000000"/>
            </w:tcBorders>
            <w:shd w:val="clear" w:color="auto" w:fill="F2F2F2"/>
            <w:vAlign w:val="bottom"/>
          </w:tcPr>
          <w:p w14:paraId="27791582" w14:textId="77777777" w:rsidR="006B2902" w:rsidRPr="00621655" w:rsidRDefault="006B2902" w:rsidP="007A4590">
            <w:pPr>
              <w:spacing w:after="0" w:line="259" w:lineRule="auto"/>
              <w:ind w:left="107" w:firstLine="0"/>
              <w:jc w:val="left"/>
              <w:rPr>
                <w:rFonts w:ascii="Merriweather Sans" w:hAnsi="Merriweather Sans"/>
                <w:color w:val="auto"/>
              </w:rPr>
            </w:pPr>
            <w:r w:rsidRPr="00621655">
              <w:rPr>
                <w:rFonts w:ascii="Merriweather Sans" w:hAnsi="Merriweather Sans"/>
                <w:color w:val="auto"/>
              </w:rPr>
              <w:t xml:space="preserve"> </w:t>
            </w:r>
          </w:p>
        </w:tc>
        <w:tc>
          <w:tcPr>
            <w:tcW w:w="883" w:type="dxa"/>
            <w:tcBorders>
              <w:top w:val="single" w:sz="4" w:space="0" w:color="000000"/>
              <w:left w:val="single" w:sz="4" w:space="0" w:color="000000"/>
              <w:bottom w:val="single" w:sz="2" w:space="0" w:color="DADADB"/>
              <w:right w:val="single" w:sz="4" w:space="0" w:color="000000"/>
            </w:tcBorders>
            <w:shd w:val="clear" w:color="auto" w:fill="F2F2F2"/>
            <w:vAlign w:val="bottom"/>
          </w:tcPr>
          <w:p w14:paraId="6B3AE3DB" w14:textId="77777777" w:rsidR="006B2902" w:rsidRPr="00621655" w:rsidRDefault="006B2902" w:rsidP="007A4590">
            <w:pPr>
              <w:spacing w:after="0" w:line="259" w:lineRule="auto"/>
              <w:ind w:left="64" w:firstLine="0"/>
              <w:jc w:val="left"/>
              <w:rPr>
                <w:rFonts w:ascii="Merriweather Sans" w:hAnsi="Merriweather Sans"/>
                <w:color w:val="auto"/>
              </w:rPr>
            </w:pPr>
            <w:r w:rsidRPr="00621655">
              <w:rPr>
                <w:rFonts w:ascii="Merriweather Sans" w:hAnsi="Merriweather Sans"/>
                <w:color w:val="auto"/>
              </w:rPr>
              <w:t xml:space="preserve"> </w:t>
            </w:r>
          </w:p>
        </w:tc>
        <w:tc>
          <w:tcPr>
            <w:tcW w:w="1028" w:type="dxa"/>
            <w:tcBorders>
              <w:top w:val="single" w:sz="4" w:space="0" w:color="000000"/>
              <w:left w:val="single" w:sz="4" w:space="0" w:color="000000"/>
              <w:bottom w:val="single" w:sz="2" w:space="0" w:color="DADADB"/>
              <w:right w:val="single" w:sz="4" w:space="0" w:color="000000"/>
            </w:tcBorders>
            <w:shd w:val="clear" w:color="auto" w:fill="FAD3B4"/>
          </w:tcPr>
          <w:p w14:paraId="4D443B46" w14:textId="0FE85173" w:rsidR="006B2902" w:rsidRPr="00621655" w:rsidRDefault="006B2902" w:rsidP="007A4590">
            <w:pPr>
              <w:spacing w:after="0" w:line="259" w:lineRule="auto"/>
              <w:ind w:left="64" w:firstLine="0"/>
              <w:jc w:val="left"/>
              <w:rPr>
                <w:rFonts w:ascii="Merriweather Sans" w:hAnsi="Merriweather Sans"/>
                <w:color w:val="auto"/>
              </w:rPr>
            </w:pPr>
            <w:r w:rsidRPr="00621655">
              <w:rPr>
                <w:rFonts w:ascii="Merriweather Sans" w:hAnsi="Merriweather Sans"/>
                <w:b/>
                <w:color w:val="auto"/>
              </w:rPr>
              <w:t>MERCADO SEMANAL</w:t>
            </w:r>
          </w:p>
        </w:tc>
        <w:tc>
          <w:tcPr>
            <w:tcW w:w="745" w:type="dxa"/>
            <w:tcBorders>
              <w:top w:val="single" w:sz="4" w:space="0" w:color="000000"/>
              <w:left w:val="single" w:sz="4" w:space="0" w:color="000000"/>
              <w:bottom w:val="single" w:sz="2" w:space="0" w:color="DADADB"/>
              <w:right w:val="single" w:sz="4" w:space="0" w:color="000000"/>
            </w:tcBorders>
            <w:shd w:val="clear" w:color="auto" w:fill="F2F2F2"/>
            <w:vAlign w:val="bottom"/>
          </w:tcPr>
          <w:p w14:paraId="4DA2C9DD" w14:textId="77777777" w:rsidR="006B2902" w:rsidRPr="00621655" w:rsidRDefault="006B2902" w:rsidP="007A4590">
            <w:pPr>
              <w:spacing w:after="0" w:line="259" w:lineRule="auto"/>
              <w:ind w:left="65" w:firstLine="0"/>
              <w:jc w:val="left"/>
              <w:rPr>
                <w:rFonts w:ascii="Merriweather Sans" w:hAnsi="Merriweather Sans"/>
                <w:color w:val="auto"/>
              </w:rPr>
            </w:pPr>
            <w:r w:rsidRPr="00621655">
              <w:rPr>
                <w:rFonts w:ascii="Merriweather Sans" w:hAnsi="Merriweather Sans"/>
                <w:b/>
                <w:color w:val="auto"/>
              </w:rPr>
              <w:t xml:space="preserve"> </w:t>
            </w:r>
          </w:p>
        </w:tc>
        <w:tc>
          <w:tcPr>
            <w:tcW w:w="1092" w:type="dxa"/>
            <w:tcBorders>
              <w:top w:val="single" w:sz="4" w:space="0" w:color="000000"/>
              <w:left w:val="single" w:sz="4" w:space="0" w:color="000000"/>
              <w:bottom w:val="single" w:sz="2" w:space="0" w:color="DADADB"/>
              <w:right w:val="single" w:sz="4" w:space="0" w:color="000000"/>
            </w:tcBorders>
            <w:shd w:val="clear" w:color="auto" w:fill="F2F2F2"/>
            <w:vAlign w:val="bottom"/>
          </w:tcPr>
          <w:p w14:paraId="79271087" w14:textId="77777777" w:rsidR="006B2902" w:rsidRPr="00621655" w:rsidRDefault="006B2902" w:rsidP="007A4590">
            <w:pPr>
              <w:spacing w:after="0" w:line="259" w:lineRule="auto"/>
              <w:ind w:left="66" w:firstLine="0"/>
              <w:jc w:val="left"/>
              <w:rPr>
                <w:rFonts w:ascii="Merriweather Sans" w:hAnsi="Merriweather Sans"/>
                <w:color w:val="auto"/>
              </w:rPr>
            </w:pPr>
            <w:r w:rsidRPr="00621655">
              <w:rPr>
                <w:rFonts w:ascii="Merriweather Sans" w:hAnsi="Merriweather Sans"/>
                <w:b/>
                <w:color w:val="auto"/>
              </w:rPr>
              <w:t xml:space="preserve"> </w:t>
            </w:r>
          </w:p>
        </w:tc>
        <w:tc>
          <w:tcPr>
            <w:tcW w:w="962" w:type="dxa"/>
            <w:tcBorders>
              <w:top w:val="single" w:sz="4" w:space="0" w:color="000000"/>
              <w:left w:val="single" w:sz="4" w:space="0" w:color="000000"/>
              <w:bottom w:val="single" w:sz="2" w:space="0" w:color="DADADB"/>
              <w:right w:val="single" w:sz="4" w:space="0" w:color="000000"/>
            </w:tcBorders>
            <w:shd w:val="clear" w:color="auto" w:fill="F2F2F2"/>
            <w:vAlign w:val="bottom"/>
          </w:tcPr>
          <w:p w14:paraId="6AB204CD" w14:textId="77777777" w:rsidR="006B2902" w:rsidRPr="00621655" w:rsidRDefault="006B2902" w:rsidP="007A4590">
            <w:pPr>
              <w:spacing w:after="0" w:line="259" w:lineRule="auto"/>
              <w:ind w:left="64" w:firstLine="0"/>
              <w:jc w:val="left"/>
              <w:rPr>
                <w:rFonts w:ascii="Merriweather Sans" w:hAnsi="Merriweather Sans"/>
                <w:color w:val="auto"/>
              </w:rPr>
            </w:pPr>
            <w:r w:rsidRPr="00621655">
              <w:rPr>
                <w:rFonts w:ascii="Merriweather Sans" w:hAnsi="Merriweather Sans"/>
                <w:b/>
                <w:color w:val="auto"/>
              </w:rPr>
              <w:t xml:space="preserve"> </w:t>
            </w:r>
          </w:p>
        </w:tc>
        <w:tc>
          <w:tcPr>
            <w:tcW w:w="1069" w:type="dxa"/>
            <w:tcBorders>
              <w:top w:val="single" w:sz="4" w:space="0" w:color="000000"/>
              <w:left w:val="single" w:sz="4" w:space="0" w:color="000000"/>
              <w:bottom w:val="single" w:sz="2" w:space="0" w:color="DADADB"/>
              <w:right w:val="single" w:sz="4" w:space="0" w:color="000000"/>
            </w:tcBorders>
            <w:shd w:val="clear" w:color="auto" w:fill="F2F2F2"/>
            <w:vAlign w:val="bottom"/>
          </w:tcPr>
          <w:p w14:paraId="4A6F0CC1" w14:textId="77777777" w:rsidR="006B2902" w:rsidRPr="00621655" w:rsidRDefault="006B2902" w:rsidP="007A4590">
            <w:pPr>
              <w:spacing w:after="0" w:line="259" w:lineRule="auto"/>
              <w:ind w:left="64" w:firstLine="0"/>
              <w:jc w:val="left"/>
              <w:rPr>
                <w:rFonts w:ascii="Merriweather Sans" w:hAnsi="Merriweather Sans"/>
                <w:color w:val="auto"/>
              </w:rPr>
            </w:pPr>
            <w:r w:rsidRPr="00621655">
              <w:rPr>
                <w:rFonts w:ascii="Merriweather Sans" w:hAnsi="Merriweather Sans"/>
                <w:color w:val="auto"/>
              </w:rPr>
              <w:t xml:space="preserve"> </w:t>
            </w:r>
          </w:p>
        </w:tc>
        <w:tc>
          <w:tcPr>
            <w:tcW w:w="0" w:type="auto"/>
            <w:vMerge/>
            <w:tcBorders>
              <w:top w:val="nil"/>
              <w:left w:val="single" w:sz="4" w:space="0" w:color="000000"/>
              <w:bottom w:val="single" w:sz="2" w:space="0" w:color="DADADB"/>
              <w:right w:val="single" w:sz="4" w:space="0" w:color="000000"/>
            </w:tcBorders>
          </w:tcPr>
          <w:p w14:paraId="2149319D"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4F5A9A9F" w14:textId="77777777" w:rsidTr="007A4590">
        <w:trPr>
          <w:trHeight w:val="1028"/>
        </w:trPr>
        <w:tc>
          <w:tcPr>
            <w:tcW w:w="1895" w:type="dxa"/>
            <w:tcBorders>
              <w:top w:val="single" w:sz="12" w:space="0" w:color="FFFFFF"/>
              <w:left w:val="single" w:sz="12" w:space="0" w:color="FFFFFF"/>
              <w:bottom w:val="single" w:sz="12" w:space="0" w:color="FFFFFF"/>
              <w:right w:val="single" w:sz="12" w:space="0" w:color="FFFFFF"/>
            </w:tcBorders>
            <w:shd w:val="clear" w:color="auto" w:fill="DADADB"/>
          </w:tcPr>
          <w:p w14:paraId="16D9CC9A" w14:textId="77777777" w:rsidR="006B2902" w:rsidRPr="00621655" w:rsidRDefault="006B2902" w:rsidP="007A4590">
            <w:pPr>
              <w:tabs>
                <w:tab w:val="right" w:pos="1889"/>
              </w:tabs>
              <w:spacing w:after="17" w:line="259" w:lineRule="auto"/>
              <w:ind w:left="0" w:firstLine="0"/>
              <w:jc w:val="left"/>
              <w:rPr>
                <w:rFonts w:ascii="Merriweather Sans" w:hAnsi="Merriweather Sans"/>
                <w:b/>
                <w:color w:val="auto"/>
              </w:rPr>
            </w:pPr>
          </w:p>
          <w:p w14:paraId="6742795A" w14:textId="5E89646B" w:rsidR="006B2902" w:rsidRPr="00621655" w:rsidRDefault="006B2902" w:rsidP="009577FE">
            <w:pPr>
              <w:tabs>
                <w:tab w:val="right" w:pos="1889"/>
              </w:tabs>
              <w:spacing w:after="17" w:line="259" w:lineRule="auto"/>
              <w:ind w:left="0" w:firstLine="0"/>
              <w:jc w:val="left"/>
              <w:rPr>
                <w:rFonts w:ascii="Merriweather Sans" w:hAnsi="Merriweather Sans"/>
                <w:color w:val="auto"/>
              </w:rPr>
            </w:pPr>
            <w:r w:rsidRPr="00621655">
              <w:rPr>
                <w:rFonts w:ascii="Merriweather Sans" w:hAnsi="Merriweather Sans"/>
                <w:b/>
                <w:color w:val="auto"/>
              </w:rPr>
              <w:t>PUNTOS DE RECOGIDA REVISTOS</w:t>
            </w:r>
          </w:p>
        </w:tc>
        <w:tc>
          <w:tcPr>
            <w:tcW w:w="6742" w:type="dxa"/>
            <w:gridSpan w:val="8"/>
            <w:tcBorders>
              <w:top w:val="single" w:sz="2" w:space="0" w:color="DADADB"/>
              <w:left w:val="single" w:sz="12" w:space="0" w:color="FFFFFF"/>
              <w:bottom w:val="single" w:sz="2" w:space="0" w:color="F2F2F2"/>
              <w:right w:val="single" w:sz="12" w:space="0" w:color="FFFFFF"/>
            </w:tcBorders>
            <w:shd w:val="clear" w:color="auto" w:fill="DADADB"/>
            <w:vAlign w:val="center"/>
          </w:tcPr>
          <w:p w14:paraId="7C366F59" w14:textId="0E9FE156" w:rsidR="006B2902" w:rsidRPr="00621655" w:rsidRDefault="006B2902" w:rsidP="007A4590">
            <w:pPr>
              <w:spacing w:after="0" w:line="259" w:lineRule="auto"/>
              <w:ind w:left="32" w:firstLine="0"/>
              <w:rPr>
                <w:rFonts w:ascii="Merriweather Sans" w:hAnsi="Merriweather Sans"/>
                <w:color w:val="auto"/>
              </w:rPr>
            </w:pPr>
            <w:r w:rsidRPr="00621655">
              <w:rPr>
                <w:rFonts w:ascii="Merriweather Sans" w:hAnsi="Merriweather Sans"/>
                <w:color w:val="auto"/>
              </w:rPr>
              <w:t xml:space="preserve">El número y porcentaje de establecimientos del mercado semanal de Ripollet en función de la tipología de la parada se detallan </w:t>
            </w:r>
            <w:r w:rsidR="007D4A8A" w:rsidRPr="00621655">
              <w:rPr>
                <w:rFonts w:ascii="Merriweather Sans" w:hAnsi="Merriweather Sans"/>
                <w:color w:val="auto"/>
              </w:rPr>
              <w:t>en el</w:t>
            </w:r>
            <w:r w:rsidRPr="00621655">
              <w:rPr>
                <w:rFonts w:ascii="Merriweather Sans" w:hAnsi="Merriweather Sans"/>
                <w:color w:val="auto"/>
              </w:rPr>
              <w:t xml:space="preserve"> Anexo 10.</w:t>
            </w:r>
          </w:p>
        </w:tc>
      </w:tr>
      <w:tr w:rsidR="006B2902" w:rsidRPr="00621655" w14:paraId="287887E4" w14:textId="77777777" w:rsidTr="007A4590">
        <w:trPr>
          <w:trHeight w:val="944"/>
        </w:trPr>
        <w:tc>
          <w:tcPr>
            <w:tcW w:w="1895" w:type="dxa"/>
            <w:tcBorders>
              <w:top w:val="single" w:sz="12" w:space="0" w:color="FFFFFF"/>
              <w:left w:val="single" w:sz="12" w:space="0" w:color="FFFFFF"/>
              <w:bottom w:val="single" w:sz="12" w:space="0" w:color="FFFFFF"/>
              <w:right w:val="single" w:sz="12" w:space="0" w:color="FFFFFF"/>
            </w:tcBorders>
            <w:shd w:val="clear" w:color="auto" w:fill="F2F2F2"/>
          </w:tcPr>
          <w:p w14:paraId="04A87E34" w14:textId="4997299A" w:rsidR="006B2902" w:rsidRPr="00621655" w:rsidRDefault="006B2902" w:rsidP="009577FE">
            <w:pPr>
              <w:tabs>
                <w:tab w:val="right" w:pos="1889"/>
              </w:tabs>
              <w:spacing w:after="17" w:line="259" w:lineRule="auto"/>
              <w:ind w:left="0" w:firstLine="0"/>
              <w:jc w:val="left"/>
              <w:rPr>
                <w:rFonts w:ascii="Merriweather Sans" w:hAnsi="Merriweather Sans"/>
                <w:color w:val="auto"/>
              </w:rPr>
            </w:pPr>
            <w:r w:rsidRPr="00621655">
              <w:rPr>
                <w:rFonts w:ascii="Merriweather Sans" w:hAnsi="Merriweather Sans"/>
                <w:b/>
                <w:color w:val="auto"/>
              </w:rPr>
              <w:t>DESTINO DE LOS RESIDUOS</w:t>
            </w:r>
          </w:p>
        </w:tc>
        <w:tc>
          <w:tcPr>
            <w:tcW w:w="6742" w:type="dxa"/>
            <w:gridSpan w:val="8"/>
            <w:tcBorders>
              <w:top w:val="single" w:sz="2" w:space="0" w:color="F2F2F2"/>
              <w:left w:val="single" w:sz="12" w:space="0" w:color="FFFFFF"/>
              <w:bottom w:val="single" w:sz="2" w:space="0" w:color="DADADB"/>
              <w:right w:val="single" w:sz="12" w:space="0" w:color="FFFFFF"/>
            </w:tcBorders>
            <w:shd w:val="clear" w:color="auto" w:fill="F2F2F2"/>
          </w:tcPr>
          <w:p w14:paraId="4EFE3AED" w14:textId="1AAD5395" w:rsidR="006B2902" w:rsidRPr="00621655" w:rsidRDefault="006B2902" w:rsidP="007A4590">
            <w:pPr>
              <w:spacing w:after="58" w:line="279" w:lineRule="auto"/>
              <w:ind w:left="32" w:firstLine="0"/>
              <w:rPr>
                <w:rFonts w:ascii="Merriweather Sans" w:hAnsi="Merriweather Sans"/>
                <w:color w:val="auto"/>
              </w:rPr>
            </w:pPr>
            <w:r w:rsidRPr="00621655">
              <w:rPr>
                <w:rFonts w:ascii="Merriweather Sans" w:hAnsi="Merriweather Sans"/>
                <w:color w:val="auto"/>
              </w:rPr>
              <w:t xml:space="preserve">Se podrá hacer </w:t>
            </w:r>
            <w:r w:rsidR="00947205" w:rsidRPr="00621655">
              <w:rPr>
                <w:rFonts w:ascii="Merriweather Sans" w:hAnsi="Merriweather Sans"/>
                <w:color w:val="auto"/>
              </w:rPr>
              <w:t xml:space="preserve">la </w:t>
            </w:r>
            <w:r w:rsidRPr="00621655">
              <w:rPr>
                <w:rFonts w:ascii="Merriweather Sans" w:hAnsi="Merriweather Sans"/>
                <w:color w:val="auto"/>
              </w:rPr>
              <w:t>transferencia en un punto habilitado por el adjudicatario siempre que esté legalizado y aprobado por el Ayuntamiento de Ripollet.</w:t>
            </w:r>
          </w:p>
          <w:p w14:paraId="0A276C1E" w14:textId="2694634E" w:rsidR="006B2902" w:rsidRPr="00621655" w:rsidRDefault="006B2902" w:rsidP="007A4590">
            <w:pPr>
              <w:spacing w:after="0" w:line="259" w:lineRule="auto"/>
              <w:ind w:left="32" w:firstLine="0"/>
              <w:jc w:val="left"/>
              <w:rPr>
                <w:rFonts w:ascii="Merriweather Sans" w:hAnsi="Merriweather Sans"/>
                <w:color w:val="auto"/>
              </w:rPr>
            </w:pPr>
            <w:r w:rsidRPr="00621655">
              <w:rPr>
                <w:rFonts w:ascii="Merriweather Sans" w:hAnsi="Merriweather Sans"/>
                <w:color w:val="auto"/>
              </w:rPr>
              <w:t>La transferencia no podrá durar más de 24 horas.</w:t>
            </w:r>
          </w:p>
          <w:p w14:paraId="256B8275" w14:textId="77777777" w:rsidR="006B2902" w:rsidRPr="00621655" w:rsidRDefault="006B2902" w:rsidP="007A4590">
            <w:pPr>
              <w:spacing w:after="0" w:line="259" w:lineRule="auto"/>
              <w:ind w:left="32" w:firstLine="0"/>
              <w:jc w:val="left"/>
              <w:rPr>
                <w:rFonts w:ascii="Merriweather Sans" w:hAnsi="Merriweather Sans"/>
                <w:color w:val="auto"/>
              </w:rPr>
            </w:pPr>
          </w:p>
        </w:tc>
      </w:tr>
      <w:tr w:rsidR="006B2902" w:rsidRPr="00621655" w14:paraId="257F4C91" w14:textId="77777777" w:rsidTr="007A4590">
        <w:trPr>
          <w:trHeight w:val="2381"/>
        </w:trPr>
        <w:tc>
          <w:tcPr>
            <w:tcW w:w="1895" w:type="dxa"/>
            <w:tcBorders>
              <w:top w:val="single" w:sz="12" w:space="0" w:color="FFFFFF"/>
              <w:left w:val="single" w:sz="12" w:space="0" w:color="FFFFFF"/>
              <w:bottom w:val="single" w:sz="12" w:space="0" w:color="FFFFFF"/>
              <w:right w:val="single" w:sz="12" w:space="0" w:color="FFFFFF"/>
            </w:tcBorders>
            <w:shd w:val="clear" w:color="auto" w:fill="DADADB"/>
          </w:tcPr>
          <w:p w14:paraId="3301F0F3" w14:textId="77777777" w:rsidR="006B2902" w:rsidRPr="00621655" w:rsidRDefault="006B2902" w:rsidP="007A4590">
            <w:pPr>
              <w:spacing w:after="0" w:line="259" w:lineRule="auto"/>
              <w:ind w:left="60" w:firstLine="0"/>
              <w:jc w:val="left"/>
              <w:rPr>
                <w:rFonts w:ascii="Merriweather Sans" w:hAnsi="Merriweather Sans"/>
                <w:b/>
                <w:color w:val="auto"/>
              </w:rPr>
            </w:pPr>
          </w:p>
          <w:p w14:paraId="6C8559D0" w14:textId="4723C85F" w:rsidR="006B2902" w:rsidRPr="00621655" w:rsidRDefault="006B2902" w:rsidP="007A4590">
            <w:pPr>
              <w:spacing w:after="0" w:line="259" w:lineRule="auto"/>
              <w:ind w:left="60" w:firstLine="0"/>
              <w:jc w:val="left"/>
              <w:rPr>
                <w:rFonts w:ascii="Merriweather Sans" w:hAnsi="Merriweather Sans"/>
                <w:color w:val="auto"/>
              </w:rPr>
            </w:pPr>
            <w:r w:rsidRPr="00621655">
              <w:rPr>
                <w:rFonts w:ascii="Merriweather Sans" w:hAnsi="Merriweather Sans"/>
                <w:b/>
                <w:color w:val="auto"/>
              </w:rPr>
              <w:t>COMPOSICIÓN DE LOS EQUIPOS</w:t>
            </w:r>
          </w:p>
        </w:tc>
        <w:tc>
          <w:tcPr>
            <w:tcW w:w="6742" w:type="dxa"/>
            <w:gridSpan w:val="8"/>
            <w:tcBorders>
              <w:top w:val="single" w:sz="2" w:space="0" w:color="DADADB"/>
              <w:left w:val="single" w:sz="12" w:space="0" w:color="FFFFFF"/>
              <w:bottom w:val="single" w:sz="2" w:space="0" w:color="F2F2F2"/>
              <w:right w:val="single" w:sz="12" w:space="0" w:color="FFFFFF"/>
            </w:tcBorders>
            <w:shd w:val="clear" w:color="auto" w:fill="DADADB"/>
          </w:tcPr>
          <w:p w14:paraId="52D381F6" w14:textId="17676EE1" w:rsidR="006B2902" w:rsidRPr="00621655" w:rsidRDefault="006B2902" w:rsidP="007A4590">
            <w:pPr>
              <w:spacing w:after="835" w:line="239" w:lineRule="auto"/>
              <w:ind w:left="32" w:firstLine="0"/>
              <w:jc w:val="left"/>
              <w:rPr>
                <w:rFonts w:ascii="Merriweather Sans" w:hAnsi="Merriweather Sans"/>
                <w:color w:val="auto"/>
              </w:rPr>
            </w:pPr>
            <w:r w:rsidRPr="00621655">
              <w:rPr>
                <w:rFonts w:ascii="Merriweather Sans" w:hAnsi="Merriweather Sans"/>
                <w:color w:val="auto"/>
              </w:rPr>
              <w:t xml:space="preserve">Vehículo </w:t>
            </w:r>
            <w:r w:rsidR="00947205" w:rsidRPr="00621655">
              <w:rPr>
                <w:rFonts w:ascii="Merriweather Sans" w:hAnsi="Merriweather Sans"/>
                <w:color w:val="auto"/>
              </w:rPr>
              <w:t xml:space="preserve">de </w:t>
            </w:r>
            <w:r w:rsidRPr="00621655">
              <w:rPr>
                <w:rFonts w:ascii="Merriweather Sans" w:hAnsi="Merriweather Sans"/>
                <w:color w:val="auto"/>
              </w:rPr>
              <w:t xml:space="preserve">caja abierta con plataforma elevadora o caja abatible + 1 </w:t>
            </w:r>
            <w:r w:rsidR="00947205" w:rsidRPr="00621655">
              <w:rPr>
                <w:rFonts w:ascii="Merriweather Sans" w:hAnsi="Merriweather Sans"/>
                <w:color w:val="auto"/>
              </w:rPr>
              <w:t>c</w:t>
            </w:r>
            <w:r w:rsidRPr="00621655">
              <w:rPr>
                <w:rFonts w:ascii="Merriweather Sans" w:hAnsi="Merriweather Sans"/>
                <w:color w:val="auto"/>
              </w:rPr>
              <w:t>onductor-peón.</w:t>
            </w:r>
          </w:p>
          <w:p w14:paraId="172DAEE2" w14:textId="0AADE8DD" w:rsidR="006B2902" w:rsidRPr="00621655" w:rsidRDefault="006B2902" w:rsidP="007A4590">
            <w:pPr>
              <w:spacing w:after="0" w:line="259" w:lineRule="auto"/>
              <w:ind w:left="32" w:firstLine="0"/>
              <w:jc w:val="left"/>
              <w:rPr>
                <w:rFonts w:ascii="Merriweather Sans" w:hAnsi="Merriweather Sans"/>
                <w:color w:val="auto"/>
              </w:rPr>
            </w:pPr>
          </w:p>
          <w:p w14:paraId="4E9AD8E3" w14:textId="71894A5F" w:rsidR="006B2902" w:rsidRPr="00621655" w:rsidRDefault="00610398" w:rsidP="007A4590">
            <w:pPr>
              <w:spacing w:after="0" w:line="259" w:lineRule="auto"/>
              <w:ind w:left="32" w:right="68" w:firstLine="0"/>
              <w:rPr>
                <w:rFonts w:ascii="Merriweather Sans" w:hAnsi="Merriweather Sans"/>
                <w:color w:val="auto"/>
              </w:rPr>
            </w:pPr>
            <w:r w:rsidRPr="00621655">
              <w:rPr>
                <w:rFonts w:ascii="Merriweather Sans" w:eastAsia="Calibri" w:hAnsi="Merriweather Sans" w:cs="Calibri"/>
                <w:noProof/>
                <w:color w:val="auto"/>
              </w:rPr>
              <mc:AlternateContent>
                <mc:Choice Requires="wpg">
                  <w:drawing>
                    <wp:anchor distT="0" distB="0" distL="114300" distR="114300" simplePos="0" relativeHeight="251667456" behindDoc="0" locked="0" layoutInCell="1" allowOverlap="1" wp14:anchorId="41700768" wp14:editId="6EE92768">
                      <wp:simplePos x="0" y="0"/>
                      <wp:positionH relativeFrom="column">
                        <wp:posOffset>24130</wp:posOffset>
                      </wp:positionH>
                      <wp:positionV relativeFrom="paragraph">
                        <wp:posOffset>-639445</wp:posOffset>
                      </wp:positionV>
                      <wp:extent cx="1355090" cy="650875"/>
                      <wp:effectExtent l="0" t="0" r="0" b="0"/>
                      <wp:wrapSquare wrapText="bothSides"/>
                      <wp:docPr id="245178" name="Group 2451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55090" cy="650875"/>
                                <a:chOff x="0" y="0"/>
                                <a:chExt cx="1354836" cy="650710"/>
                              </a:xfrm>
                            </wpg:grpSpPr>
                            <pic:pic xmlns:pic="http://schemas.openxmlformats.org/drawingml/2006/picture">
                              <pic:nvPicPr>
                                <pic:cNvPr id="16857" name="Picture 16857"/>
                                <pic:cNvPicPr/>
                              </pic:nvPicPr>
                              <pic:blipFill>
                                <a:blip r:embed="rId33"/>
                                <a:stretch>
                                  <a:fillRect/>
                                </a:stretch>
                              </pic:blipFill>
                              <pic:spPr>
                                <a:xfrm>
                                  <a:off x="0" y="3049"/>
                                  <a:ext cx="697992" cy="605028"/>
                                </a:xfrm>
                                <a:prstGeom prst="rect">
                                  <a:avLst/>
                                </a:prstGeom>
                              </pic:spPr>
                            </pic:pic>
                            <wps:wsp>
                              <wps:cNvPr id="16858" name="Rectangle 16858"/>
                              <wps:cNvSpPr/>
                              <wps:spPr>
                                <a:xfrm>
                                  <a:off x="699516" y="482349"/>
                                  <a:ext cx="139943" cy="223920"/>
                                </a:xfrm>
                                <a:prstGeom prst="rect">
                                  <a:avLst/>
                                </a:prstGeom>
                                <a:ln>
                                  <a:noFill/>
                                </a:ln>
                              </wps:spPr>
                              <wps:txbx>
                                <w:txbxContent>
                                  <w:p w14:paraId="5A7742BC" w14:textId="77777777" w:rsidR="008B2713" w:rsidRDefault="008B2713" w:rsidP="006B2902">
                                    <w:pPr>
                                      <w:spacing w:after="160" w:line="259" w:lineRule="auto"/>
                                      <w:ind w:left="0" w:firstLine="0"/>
                                      <w:jc w:val="left"/>
                                    </w:pPr>
                                    <w:r>
                                      <w:t xml:space="preserve">   </w:t>
                                    </w:r>
                                  </w:p>
                                </w:txbxContent>
                              </wps:txbx>
                              <wps:bodyPr horzOverflow="overflow" vert="horz" lIns="0" tIns="0" rIns="0" bIns="0" rtlCol="0">
                                <a:noAutofit/>
                              </wps:bodyPr>
                            </wps:wsp>
                            <pic:pic xmlns:pic="http://schemas.openxmlformats.org/drawingml/2006/picture">
                              <pic:nvPicPr>
                                <pic:cNvPr id="16860" name="Picture 16860"/>
                                <pic:cNvPicPr/>
                              </pic:nvPicPr>
                              <pic:blipFill>
                                <a:blip r:embed="rId47"/>
                                <a:stretch>
                                  <a:fillRect/>
                                </a:stretch>
                              </pic:blipFill>
                              <pic:spPr>
                                <a:xfrm>
                                  <a:off x="803148" y="0"/>
                                  <a:ext cx="551688" cy="609600"/>
                                </a:xfrm>
                                <a:prstGeom prst="rect">
                                  <a:avLst/>
                                </a:prstGeom>
                              </pic:spPr>
                            </pic:pic>
                          </wpg:wgp>
                        </a:graphicData>
                      </a:graphic>
                      <wp14:sizeRelH relativeFrom="page">
                        <wp14:pctWidth>0</wp14:pctWidth>
                      </wp14:sizeRelH>
                      <wp14:sizeRelV relativeFrom="page">
                        <wp14:pctHeight>0</wp14:pctHeight>
                      </wp14:sizeRelV>
                    </wp:anchor>
                  </w:drawing>
                </mc:Choice>
                <mc:Fallback>
                  <w:pict>
                    <v:group w14:anchorId="41700768" id="Group 245178" o:spid="_x0000_s1188" style="position:absolute;left:0;text-align:left;margin-left:1.9pt;margin-top:-50.35pt;width:106.7pt;height:51.25pt;z-index:251667456;mso-position-horizontal-relative:text;mso-position-vertical-relative:text" coordsize="13548,65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">
                      <v:shape id="Picture 16857" o:spid="_x0000_s1189" type="#_x0000_t75" style="position:absolute;top:30;width:6979;height:60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">
                        <v:imagedata r:id="rId35" o:title=""/>
                      </v:shape>
                      <v:rect id="Rectangle 16858" o:spid="_x0000_s1190" style="position:absolute;left:6995;top:4823;width:1399;height:2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" filled="f" stroked="f">
                        <v:textbox inset="0,0,0,0">
                          <w:txbxContent>
                            <w:p w14:paraId="5A7742BC" w14:textId="77777777" w:rsidR="008B2713" w:rsidRDefault="008B2713" w:rsidP="006B2902">
                              <w:pPr>
                                <w:spacing w:after="160" w:line="259" w:lineRule="auto"/>
                                <w:ind w:left="0" w:firstLine="0"/>
                                <w:jc w:val="left"/>
                              </w:pPr>
                              <w:r>
                                <w:t xml:space="preserve">   </w:t>
                              </w:r>
                            </w:p>
                          </w:txbxContent>
                        </v:textbox>
                      </v:rect>
                      <v:shape id="Picture 16860" o:spid="_x0000_s1191" type="#_x0000_t75" style="position:absolute;left:8031;width:5517;height:60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">
                        <v:imagedata r:id="rId48" o:title=""/>
                      </v:shape>
                      <w10:wrap type="square"/>
                    </v:group>
                  </w:pict>
                </mc:Fallback>
              </mc:AlternateContent>
            </w:r>
            <w:r w:rsidR="006B2902" w:rsidRPr="00621655">
              <w:rPr>
                <w:rFonts w:ascii="Merriweather Sans" w:hAnsi="Merriweather Sans"/>
                <w:color w:val="auto"/>
              </w:rPr>
              <w:t>El licitador podrá proponer otra organización del servicio si</w:t>
            </w:r>
            <w:r w:rsidR="00947205" w:rsidRPr="00621655">
              <w:rPr>
                <w:rFonts w:ascii="Merriweather Sans" w:hAnsi="Merriweather Sans"/>
                <w:color w:val="auto"/>
              </w:rPr>
              <w:t xml:space="preserve"> lo</w:t>
            </w:r>
            <w:r w:rsidR="006B2902" w:rsidRPr="00621655">
              <w:rPr>
                <w:rFonts w:ascii="Merriweather Sans" w:hAnsi="Merriweather Sans"/>
                <w:color w:val="auto"/>
              </w:rPr>
              <w:t xml:space="preserve"> cr</w:t>
            </w:r>
            <w:r w:rsidR="00947205" w:rsidRPr="00621655">
              <w:rPr>
                <w:rFonts w:ascii="Merriweather Sans" w:hAnsi="Merriweather Sans"/>
                <w:color w:val="auto"/>
              </w:rPr>
              <w:t>ee</w:t>
            </w:r>
            <w:r w:rsidR="006B2902" w:rsidRPr="00621655">
              <w:rPr>
                <w:rFonts w:ascii="Merriweather Sans" w:hAnsi="Merriweather Sans"/>
                <w:color w:val="auto"/>
              </w:rPr>
              <w:t xml:space="preserve"> </w:t>
            </w:r>
            <w:r w:rsidR="00DA20B2" w:rsidRPr="00621655">
              <w:rPr>
                <w:rFonts w:ascii="Merriweather Sans" w:hAnsi="Merriweather Sans"/>
                <w:color w:val="auto"/>
              </w:rPr>
              <w:t>conveniente,</w:t>
            </w:r>
            <w:r w:rsidR="006B2902" w:rsidRPr="00621655">
              <w:rPr>
                <w:rFonts w:ascii="Merriweather Sans" w:hAnsi="Merriweather Sans"/>
                <w:color w:val="auto"/>
              </w:rPr>
              <w:t xml:space="preserve"> pero tendrá que aportar, como mínimo, los recursos que se describen anteriormente.</w:t>
            </w:r>
          </w:p>
        </w:tc>
      </w:tr>
      <w:tr w:rsidR="006B2902" w:rsidRPr="00621655" w14:paraId="400E83CD" w14:textId="77777777" w:rsidTr="007A4590">
        <w:trPr>
          <w:trHeight w:val="1706"/>
        </w:trPr>
        <w:tc>
          <w:tcPr>
            <w:tcW w:w="1895" w:type="dxa"/>
            <w:tcBorders>
              <w:top w:val="single" w:sz="12" w:space="0" w:color="FFFFFF"/>
              <w:left w:val="single" w:sz="12" w:space="0" w:color="FFFFFF"/>
              <w:bottom w:val="nil"/>
              <w:right w:val="single" w:sz="12" w:space="0" w:color="FFFFFF"/>
            </w:tcBorders>
            <w:shd w:val="clear" w:color="auto" w:fill="F2F2F2"/>
            <w:vAlign w:val="center"/>
          </w:tcPr>
          <w:p w14:paraId="1FA910D3" w14:textId="42CAACAB" w:rsidR="006B2902" w:rsidRPr="00621655" w:rsidRDefault="006B2902" w:rsidP="007A4590">
            <w:pPr>
              <w:spacing w:after="0" w:line="259" w:lineRule="auto"/>
              <w:ind w:left="60" w:firstLine="0"/>
              <w:jc w:val="left"/>
              <w:rPr>
                <w:rFonts w:ascii="Merriweather Sans" w:hAnsi="Merriweather Sans"/>
                <w:color w:val="auto"/>
              </w:rPr>
            </w:pPr>
            <w:r w:rsidRPr="00621655">
              <w:rPr>
                <w:rFonts w:ascii="Merriweather Sans" w:hAnsi="Merriweather Sans"/>
                <w:b/>
                <w:color w:val="auto"/>
              </w:rPr>
              <w:lastRenderedPageBreak/>
              <w:t>UTILLAJE A APORTAR</w:t>
            </w:r>
          </w:p>
        </w:tc>
        <w:tc>
          <w:tcPr>
            <w:tcW w:w="6742" w:type="dxa"/>
            <w:gridSpan w:val="8"/>
            <w:tcBorders>
              <w:top w:val="single" w:sz="2" w:space="0" w:color="F2F2F2"/>
              <w:left w:val="single" w:sz="12" w:space="0" w:color="FFFFFF"/>
              <w:bottom w:val="nil"/>
              <w:right w:val="nil"/>
            </w:tcBorders>
            <w:shd w:val="clear" w:color="auto" w:fill="F2F2F2"/>
          </w:tcPr>
          <w:p w14:paraId="33F72055" w14:textId="1B235F96" w:rsidR="006B2902" w:rsidRPr="00621655" w:rsidRDefault="006B2902" w:rsidP="006B2902">
            <w:pPr>
              <w:numPr>
                <w:ilvl w:val="0"/>
                <w:numId w:val="128"/>
              </w:numPr>
              <w:spacing w:after="15" w:line="259" w:lineRule="auto"/>
              <w:ind w:hanging="360"/>
              <w:jc w:val="left"/>
              <w:rPr>
                <w:rFonts w:ascii="Merriweather Sans" w:hAnsi="Merriweather Sans"/>
                <w:color w:val="auto"/>
              </w:rPr>
            </w:pPr>
            <w:r w:rsidRPr="00621655">
              <w:rPr>
                <w:rFonts w:ascii="Merriweather Sans" w:hAnsi="Merriweather Sans"/>
                <w:color w:val="auto"/>
              </w:rPr>
              <w:t>75 contenedores FORM, de color marrón, de 240 litros.</w:t>
            </w:r>
          </w:p>
          <w:p w14:paraId="2AA020C4" w14:textId="3716C281" w:rsidR="006B2902" w:rsidRPr="00621655" w:rsidRDefault="006B2902" w:rsidP="006B2902">
            <w:pPr>
              <w:numPr>
                <w:ilvl w:val="0"/>
                <w:numId w:val="128"/>
              </w:numPr>
              <w:spacing w:after="17" w:line="259" w:lineRule="auto"/>
              <w:ind w:hanging="360"/>
              <w:jc w:val="left"/>
              <w:rPr>
                <w:rFonts w:ascii="Merriweather Sans" w:hAnsi="Merriweather Sans"/>
                <w:color w:val="auto"/>
              </w:rPr>
            </w:pPr>
            <w:r w:rsidRPr="00621655">
              <w:rPr>
                <w:rFonts w:ascii="Merriweather Sans" w:hAnsi="Merriweather Sans"/>
                <w:color w:val="auto"/>
              </w:rPr>
              <w:t>10 contenedores de envases, de color amarillo, de 240 litros.</w:t>
            </w:r>
          </w:p>
          <w:p w14:paraId="5C15C868" w14:textId="7F308D80" w:rsidR="006B2902" w:rsidRPr="00621655" w:rsidRDefault="006B2902" w:rsidP="006B2902">
            <w:pPr>
              <w:numPr>
                <w:ilvl w:val="0"/>
                <w:numId w:val="128"/>
              </w:numPr>
              <w:spacing w:after="15" w:line="259" w:lineRule="auto"/>
              <w:ind w:hanging="360"/>
              <w:jc w:val="left"/>
              <w:rPr>
                <w:rFonts w:ascii="Merriweather Sans" w:hAnsi="Merriweather Sans"/>
                <w:color w:val="auto"/>
              </w:rPr>
            </w:pPr>
            <w:r w:rsidRPr="00621655">
              <w:rPr>
                <w:rFonts w:ascii="Merriweather Sans" w:hAnsi="Merriweather Sans"/>
                <w:color w:val="auto"/>
              </w:rPr>
              <w:t>5 contenedores de papel-cartón, de color azul, de 240 litros.</w:t>
            </w:r>
          </w:p>
          <w:p w14:paraId="4AB62961" w14:textId="04B16203" w:rsidR="006B2902" w:rsidRPr="00621655" w:rsidRDefault="006B2902" w:rsidP="006B2902">
            <w:pPr>
              <w:numPr>
                <w:ilvl w:val="0"/>
                <w:numId w:val="128"/>
              </w:numPr>
              <w:spacing w:after="0" w:line="259" w:lineRule="auto"/>
              <w:ind w:hanging="360"/>
              <w:jc w:val="left"/>
              <w:rPr>
                <w:rFonts w:ascii="Merriweather Sans" w:hAnsi="Merriweather Sans"/>
                <w:color w:val="auto"/>
              </w:rPr>
            </w:pPr>
            <w:r w:rsidRPr="00621655">
              <w:rPr>
                <w:rFonts w:ascii="Merriweather Sans" w:hAnsi="Merriweather Sans"/>
                <w:color w:val="auto"/>
              </w:rPr>
              <w:t>10 contenedores de resto, de color gris/negro, de 240 litros.</w:t>
            </w:r>
          </w:p>
          <w:p w14:paraId="495E41C8" w14:textId="7A2C50EA" w:rsidR="006B2902" w:rsidRPr="00621655" w:rsidRDefault="006B2902" w:rsidP="007A4590">
            <w:pPr>
              <w:spacing w:after="0" w:line="259" w:lineRule="auto"/>
              <w:ind w:left="32" w:right="65" w:firstLine="0"/>
              <w:rPr>
                <w:rFonts w:ascii="Merriweather Sans" w:hAnsi="Merriweather Sans"/>
                <w:color w:val="auto"/>
              </w:rPr>
            </w:pPr>
            <w:r w:rsidRPr="00621655">
              <w:rPr>
                <w:rFonts w:ascii="Merriweather Sans" w:hAnsi="Merriweather Sans"/>
                <w:color w:val="auto"/>
              </w:rPr>
              <w:t>Nota: la dotación de contenedores p</w:t>
            </w:r>
            <w:r w:rsidR="00947205" w:rsidRPr="00621655">
              <w:rPr>
                <w:rFonts w:ascii="Merriweather Sans" w:hAnsi="Merriweather Sans"/>
                <w:color w:val="auto"/>
              </w:rPr>
              <w:t>ara</w:t>
            </w:r>
            <w:r w:rsidRPr="00621655">
              <w:rPr>
                <w:rFonts w:ascii="Merriweather Sans" w:hAnsi="Merriweather Sans"/>
                <w:color w:val="auto"/>
              </w:rPr>
              <w:t xml:space="preserve"> el mercado semanal estará sujet</w:t>
            </w:r>
            <w:r w:rsidR="00947205" w:rsidRPr="00621655">
              <w:rPr>
                <w:rFonts w:ascii="Merriweather Sans" w:hAnsi="Merriweather Sans"/>
                <w:color w:val="auto"/>
              </w:rPr>
              <w:t>a</w:t>
            </w:r>
            <w:r w:rsidRPr="00621655">
              <w:rPr>
                <w:rFonts w:ascii="Merriweather Sans" w:hAnsi="Merriweather Sans"/>
                <w:color w:val="auto"/>
              </w:rPr>
              <w:t xml:space="preserve"> a concretarse durante la campaña de implantación inicial. Se realiza una propuesta preliminar del utillaje necesario a aportar</w:t>
            </w:r>
            <w:r w:rsidR="00947205" w:rsidRPr="00621655">
              <w:rPr>
                <w:rFonts w:ascii="Merriweather Sans" w:hAnsi="Merriweather Sans"/>
                <w:color w:val="auto"/>
              </w:rPr>
              <w:t>.</w:t>
            </w:r>
          </w:p>
        </w:tc>
      </w:tr>
    </w:tbl>
    <w:p w14:paraId="07E329C4" w14:textId="77777777" w:rsidR="006B2902" w:rsidRPr="00621655" w:rsidRDefault="006B2902" w:rsidP="006B2902">
      <w:pPr>
        <w:pStyle w:val="Ttulo2"/>
        <w:spacing w:after="70"/>
        <w:ind w:left="463" w:hanging="454"/>
        <w:rPr>
          <w:rFonts w:ascii="Merriweather Sans" w:hAnsi="Merriweather Sans"/>
          <w:color w:val="auto"/>
          <w:sz w:val="22"/>
        </w:rPr>
      </w:pPr>
    </w:p>
    <w:p w14:paraId="30C5F2F6" w14:textId="77777777" w:rsidR="006B2902" w:rsidRPr="00621655" w:rsidRDefault="006B2902" w:rsidP="006B2902">
      <w:pPr>
        <w:pStyle w:val="Ttulo2"/>
        <w:spacing w:after="70"/>
        <w:ind w:left="463" w:hanging="454"/>
        <w:rPr>
          <w:rFonts w:ascii="Merriweather Sans" w:hAnsi="Merriweather Sans"/>
          <w:color w:val="auto"/>
          <w:szCs w:val="28"/>
        </w:rPr>
      </w:pPr>
    </w:p>
    <w:p w14:paraId="35068808" w14:textId="7212DBB1" w:rsidR="006B2902" w:rsidRPr="00621655" w:rsidRDefault="006B2902" w:rsidP="006B2902">
      <w:pPr>
        <w:pStyle w:val="Ttulo2"/>
        <w:spacing w:after="0"/>
        <w:ind w:left="114" w:hanging="454"/>
        <w:rPr>
          <w:rFonts w:ascii="Merriweather Sans" w:hAnsi="Merriweather Sans"/>
          <w:color w:val="auto"/>
          <w:sz w:val="22"/>
        </w:rPr>
      </w:pPr>
      <w:bookmarkStart w:id="67" w:name="_Toc49189682"/>
      <w:r w:rsidRPr="00621655">
        <w:rPr>
          <w:rFonts w:ascii="Merriweather Sans" w:hAnsi="Merriweather Sans"/>
          <w:color w:val="auto"/>
          <w:sz w:val="22"/>
        </w:rPr>
        <w:t>5.2. SERVICIOS DE LIMPIEZA DE CONTENEDOR</w:t>
      </w:r>
      <w:r w:rsidR="00BD2FC5" w:rsidRPr="00621655">
        <w:rPr>
          <w:rFonts w:ascii="Merriweather Sans" w:hAnsi="Merriweather Sans"/>
          <w:color w:val="auto"/>
          <w:sz w:val="22"/>
        </w:rPr>
        <w:t>ES</w:t>
      </w:r>
      <w:r w:rsidR="009324AE" w:rsidRPr="00621655">
        <w:rPr>
          <w:rFonts w:ascii="Merriweather Sans" w:hAnsi="Merriweather Sans"/>
          <w:color w:val="auto"/>
          <w:sz w:val="22"/>
        </w:rPr>
        <w:t xml:space="preserve"> </w:t>
      </w:r>
      <w:r w:rsidRPr="00621655">
        <w:rPr>
          <w:rFonts w:ascii="Merriweather Sans" w:hAnsi="Merriweather Sans"/>
          <w:color w:val="auto"/>
          <w:sz w:val="22"/>
        </w:rPr>
        <w:t>E INFRAESTRUCTURAS</w:t>
      </w:r>
      <w:bookmarkEnd w:id="67"/>
    </w:p>
    <w:p w14:paraId="569D6B61" w14:textId="77777777" w:rsidR="006B2902" w:rsidRPr="00621655" w:rsidRDefault="006B2902" w:rsidP="006B2902">
      <w:pPr>
        <w:pStyle w:val="Ttulo3"/>
        <w:spacing w:after="10"/>
        <w:ind w:left="19"/>
        <w:rPr>
          <w:rFonts w:ascii="Merriweather Sans" w:hAnsi="Merriweather Sans"/>
          <w:color w:val="auto"/>
          <w:sz w:val="22"/>
        </w:rPr>
      </w:pPr>
    </w:p>
    <w:p w14:paraId="702D4539" w14:textId="648E4957" w:rsidR="006B2902" w:rsidRPr="00621655" w:rsidRDefault="006B2902" w:rsidP="006B2902">
      <w:pPr>
        <w:pStyle w:val="Ttulo3"/>
        <w:spacing w:after="10"/>
        <w:ind w:left="19"/>
        <w:rPr>
          <w:rFonts w:ascii="Merriweather Sans" w:hAnsi="Merriweather Sans"/>
          <w:color w:val="auto"/>
          <w:sz w:val="22"/>
        </w:rPr>
      </w:pPr>
      <w:bookmarkStart w:id="68" w:name="_Toc49189683"/>
      <w:r w:rsidRPr="00621655">
        <w:rPr>
          <w:rFonts w:ascii="Merriweather Sans" w:hAnsi="Merriweather Sans"/>
          <w:color w:val="auto"/>
          <w:sz w:val="22"/>
        </w:rPr>
        <w:t>5.2.1. LIMPIEZA MECÁNICA DE CONTENEDORES DE CARGA BILATERAL</w:t>
      </w:r>
      <w:bookmarkEnd w:id="68"/>
    </w:p>
    <w:tbl>
      <w:tblPr>
        <w:tblW w:w="9690" w:type="dxa"/>
        <w:tblInd w:w="-66" w:type="dxa"/>
        <w:tblCellMar>
          <w:left w:w="66" w:type="dxa"/>
          <w:right w:w="12" w:type="dxa"/>
        </w:tblCellMar>
        <w:tblLook w:val="04A0" w:firstRow="1" w:lastRow="0" w:firstColumn="1" w:lastColumn="0" w:noHBand="0" w:noVBand="1"/>
      </w:tblPr>
      <w:tblGrid>
        <w:gridCol w:w="1925"/>
        <w:gridCol w:w="7765"/>
      </w:tblGrid>
      <w:tr w:rsidR="006B2902" w:rsidRPr="00621655" w14:paraId="1B9F91FD" w14:textId="77777777" w:rsidTr="007A4590">
        <w:trPr>
          <w:trHeight w:val="30"/>
        </w:trPr>
        <w:tc>
          <w:tcPr>
            <w:tcW w:w="9690" w:type="dxa"/>
            <w:gridSpan w:val="2"/>
            <w:tcBorders>
              <w:top w:val="nil"/>
              <w:left w:val="single" w:sz="12" w:space="0" w:color="FFFFFF"/>
              <w:bottom w:val="single" w:sz="2" w:space="0" w:color="818181"/>
              <w:right w:val="single" w:sz="12" w:space="0" w:color="FFFFFF"/>
            </w:tcBorders>
          </w:tcPr>
          <w:p w14:paraId="13C58582"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2DC0A286" w14:textId="77777777" w:rsidTr="007A4590">
        <w:trPr>
          <w:trHeight w:val="316"/>
        </w:trPr>
        <w:tc>
          <w:tcPr>
            <w:tcW w:w="9690" w:type="dxa"/>
            <w:gridSpan w:val="2"/>
            <w:tcBorders>
              <w:top w:val="single" w:sz="2" w:space="0" w:color="818181"/>
              <w:left w:val="single" w:sz="12" w:space="0" w:color="FFFFFF"/>
              <w:bottom w:val="single" w:sz="2" w:space="0" w:color="F2F2F2"/>
              <w:right w:val="single" w:sz="12" w:space="0" w:color="FFFFFF"/>
            </w:tcBorders>
            <w:shd w:val="clear" w:color="auto" w:fill="818181"/>
          </w:tcPr>
          <w:p w14:paraId="53B04E82" w14:textId="77777777" w:rsidR="006B2902" w:rsidRPr="00621655" w:rsidRDefault="006B2902" w:rsidP="007A4590">
            <w:pPr>
              <w:spacing w:after="0" w:line="259" w:lineRule="auto"/>
              <w:ind w:left="720" w:firstLine="0"/>
              <w:jc w:val="left"/>
              <w:rPr>
                <w:rFonts w:ascii="Merriweather Sans" w:hAnsi="Merriweather Sans"/>
                <w:color w:val="auto"/>
              </w:rPr>
            </w:pPr>
            <w:r w:rsidRPr="00621655">
              <w:rPr>
                <w:rFonts w:ascii="Merriweather Sans" w:hAnsi="Merriweather Sans"/>
                <w:b/>
                <w:color w:val="auto"/>
              </w:rPr>
              <w:t xml:space="preserve">LIMPIEZA MECÁNICA DE CONTENEDORES DE CARGA BILATERAL </w:t>
            </w:r>
          </w:p>
        </w:tc>
      </w:tr>
      <w:tr w:rsidR="006B2902" w:rsidRPr="00621655" w14:paraId="4744F51C" w14:textId="77777777" w:rsidTr="007A4590">
        <w:trPr>
          <w:trHeight w:val="1083"/>
        </w:trPr>
        <w:tc>
          <w:tcPr>
            <w:tcW w:w="1925"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5227CB97" w14:textId="444F2674"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DESCRIPCIÓN DEL SERVICIO</w:t>
            </w:r>
          </w:p>
        </w:tc>
        <w:tc>
          <w:tcPr>
            <w:tcW w:w="7765" w:type="dxa"/>
            <w:tcBorders>
              <w:top w:val="single" w:sz="2" w:space="0" w:color="F2F2F2"/>
              <w:left w:val="single" w:sz="12" w:space="0" w:color="FFFFFF"/>
              <w:bottom w:val="single" w:sz="12" w:space="0" w:color="FFFFFF"/>
              <w:right w:val="single" w:sz="12" w:space="0" w:color="FFFFFF"/>
            </w:tcBorders>
            <w:shd w:val="clear" w:color="auto" w:fill="F2F2F2"/>
          </w:tcPr>
          <w:p w14:paraId="5BBA42AF" w14:textId="549469C3" w:rsidR="006B2902" w:rsidRPr="00621655" w:rsidRDefault="006B2902" w:rsidP="007A4590">
            <w:pPr>
              <w:spacing w:after="2" w:line="277" w:lineRule="auto"/>
              <w:ind w:left="5" w:firstLine="0"/>
              <w:rPr>
                <w:rFonts w:ascii="Merriweather Sans" w:hAnsi="Merriweather Sans"/>
                <w:color w:val="auto"/>
              </w:rPr>
            </w:pPr>
            <w:r w:rsidRPr="00621655">
              <w:rPr>
                <w:rFonts w:ascii="Merriweather Sans" w:hAnsi="Merriweather Sans"/>
                <w:color w:val="auto"/>
              </w:rPr>
              <w:t>Limpieza con medios mecánicos de los contenedores de carga bilateral de las diferentes fracciones</w:t>
            </w:r>
            <w:r w:rsidR="009324AE" w:rsidRPr="00621655">
              <w:rPr>
                <w:rFonts w:ascii="Merriweather Sans" w:hAnsi="Merriweather Sans"/>
                <w:color w:val="auto"/>
              </w:rPr>
              <w:t>.</w:t>
            </w:r>
          </w:p>
          <w:p w14:paraId="139D23D2" w14:textId="2B8308EF"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El objetivo es realizar la limpieza interior y exterior del contenedor con productos detergentes.</w:t>
            </w:r>
          </w:p>
          <w:p w14:paraId="0E73E684" w14:textId="10609A8B" w:rsidR="006B2902" w:rsidRPr="00621655" w:rsidRDefault="00610398" w:rsidP="007A4590">
            <w:pPr>
              <w:spacing w:after="0" w:line="277" w:lineRule="auto"/>
              <w:ind w:left="5" w:right="58" w:firstLine="0"/>
              <w:rPr>
                <w:rFonts w:ascii="Merriweather Sans" w:hAnsi="Merriweather Sans"/>
                <w:color w:val="auto"/>
              </w:rPr>
            </w:pPr>
            <w:r w:rsidRPr="00621655">
              <w:rPr>
                <w:rFonts w:ascii="Merriweather Sans" w:eastAsia="Calibri" w:hAnsi="Merriweather Sans" w:cs="Calibri"/>
                <w:noProof/>
                <w:color w:val="auto"/>
              </w:rPr>
              <mc:AlternateContent>
                <mc:Choice Requires="wpg">
                  <w:drawing>
                    <wp:anchor distT="0" distB="0" distL="114300" distR="114300" simplePos="0" relativeHeight="251674624" behindDoc="1" locked="0" layoutInCell="1" allowOverlap="1" wp14:anchorId="01D9014B" wp14:editId="79D29DF4">
                      <wp:simplePos x="0" y="0"/>
                      <wp:positionH relativeFrom="column">
                        <wp:posOffset>45085</wp:posOffset>
                      </wp:positionH>
                      <wp:positionV relativeFrom="paragraph">
                        <wp:posOffset>140970</wp:posOffset>
                      </wp:positionV>
                      <wp:extent cx="1540510" cy="8890"/>
                      <wp:effectExtent l="1270" t="635" r="1270" b="0"/>
                      <wp:wrapNone/>
                      <wp:docPr id="9748" name="Group 2435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40510" cy="8890"/>
                                <a:chOff x="0" y="0"/>
                                <a:chExt cx="15407" cy="91"/>
                              </a:xfrm>
                            </wpg:grpSpPr>
                            <wps:wsp>
                              <wps:cNvPr id="9749" name="Shape 274899"/>
                              <wps:cNvSpPr>
                                <a:spLocks/>
                              </wps:cNvSpPr>
                              <wps:spPr bwMode="auto">
                                <a:xfrm>
                                  <a:off x="0" y="0"/>
                                  <a:ext cx="15407" cy="91"/>
                                </a:xfrm>
                                <a:custGeom>
                                  <a:avLst/>
                                  <a:gdLst>
                                    <a:gd name="T0" fmla="*/ 0 w 1540764"/>
                                    <a:gd name="T1" fmla="*/ 0 h 9144"/>
                                    <a:gd name="T2" fmla="*/ 1540764 w 1540764"/>
                                    <a:gd name="T3" fmla="*/ 0 h 9144"/>
                                    <a:gd name="T4" fmla="*/ 1540764 w 1540764"/>
                                    <a:gd name="T5" fmla="*/ 9144 h 9144"/>
                                    <a:gd name="T6" fmla="*/ 0 w 1540764"/>
                                    <a:gd name="T7" fmla="*/ 9144 h 9144"/>
                                    <a:gd name="T8" fmla="*/ 0 w 1540764"/>
                                    <a:gd name="T9" fmla="*/ 0 h 9144"/>
                                    <a:gd name="T10" fmla="*/ 0 w 1540764"/>
                                    <a:gd name="T11" fmla="*/ 0 h 9144"/>
                                    <a:gd name="T12" fmla="*/ 1540764 w 1540764"/>
                                    <a:gd name="T13" fmla="*/ 9144 h 9144"/>
                                  </a:gdLst>
                                  <a:ahLst/>
                                  <a:cxnLst>
                                    <a:cxn ang="0">
                                      <a:pos x="T0" y="T1"/>
                                    </a:cxn>
                                    <a:cxn ang="0">
                                      <a:pos x="T2" y="T3"/>
                                    </a:cxn>
                                    <a:cxn ang="0">
                                      <a:pos x="T4" y="T5"/>
                                    </a:cxn>
                                    <a:cxn ang="0">
                                      <a:pos x="T6" y="T7"/>
                                    </a:cxn>
                                    <a:cxn ang="0">
                                      <a:pos x="T8" y="T9"/>
                                    </a:cxn>
                                  </a:cxnLst>
                                  <a:rect l="T10" t="T11" r="T12" b="T13"/>
                                  <a:pathLst>
                                    <a:path w="1540764" h="9144">
                                      <a:moveTo>
                                        <a:pt x="0" y="0"/>
                                      </a:moveTo>
                                      <a:lnTo>
                                        <a:pt x="1540764" y="0"/>
                                      </a:lnTo>
                                      <a:lnTo>
                                        <a:pt x="1540764" y="9144"/>
                                      </a:lnTo>
                                      <a:lnTo>
                                        <a:pt x="0" y="9144"/>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0F1D7B00" id="Group 243534" o:spid="_x0000_s1026" style="position:absolute;margin-left:3.55pt;margin-top:11.1pt;width:121.3pt;height:.7pt;z-index:-251641856" coordsize="15407,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">
                      <v:shape id="Shape 274899" o:spid="_x0000_s1027" style="position:absolute;width:15407;height:91;visibility:visible;mso-wrap-style:square;v-text-anchor:top" coordsize="154076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" path="m,l1540764,r,9144l,9144,,e" fillcolor="black" stroked="f" strokeweight="0">
                        <v:stroke miterlimit="83231f" joinstyle="miter"/>
                        <v:path arrowok="t" o:connecttype="custom" o:connectlocs="0,0;15407,0;15407,91;0,91;0,0" o:connectangles="0,0,0,0,0" textboxrect="0,0,1540764,9144"/>
                      </v:shape>
                    </v:group>
                  </w:pict>
                </mc:Fallback>
              </mc:AlternateContent>
            </w:r>
            <w:r w:rsidR="006B2902" w:rsidRPr="00621655">
              <w:rPr>
                <w:rFonts w:ascii="Merriweather Sans" w:hAnsi="Merriweather Sans"/>
                <w:color w:val="auto"/>
              </w:rPr>
              <w:t xml:space="preserve">Barrio de </w:t>
            </w:r>
            <w:r w:rsidR="00F706DB" w:rsidRPr="00621655">
              <w:rPr>
                <w:rFonts w:ascii="Merriweather Sans" w:hAnsi="Merriweather Sans"/>
                <w:color w:val="auto"/>
              </w:rPr>
              <w:t>Tiana-Pont Vell</w:t>
            </w:r>
            <w:r w:rsidR="006B2902" w:rsidRPr="00621655">
              <w:rPr>
                <w:rFonts w:ascii="Merriweather Sans" w:hAnsi="Merriweather Sans"/>
                <w:color w:val="auto"/>
              </w:rPr>
              <w:t xml:space="preserve">: incluirá contenedores de recogida selectiva de las fracciones envase, papel-cartón, FORM y resto. </w:t>
            </w:r>
            <w:r w:rsidR="00D75163" w:rsidRPr="00621655">
              <w:rPr>
                <w:rFonts w:ascii="Merriweather Sans" w:hAnsi="Merriweather Sans"/>
                <w:color w:val="auto"/>
              </w:rPr>
              <w:t>E</w:t>
            </w:r>
            <w:r w:rsidR="006B2902" w:rsidRPr="00621655">
              <w:rPr>
                <w:rFonts w:ascii="Merriweather Sans" w:hAnsi="Merriweather Sans"/>
                <w:color w:val="auto"/>
              </w:rPr>
              <w:t xml:space="preserve">l licitador </w:t>
            </w:r>
            <w:r w:rsidR="00D75163" w:rsidRPr="00621655">
              <w:rPr>
                <w:rFonts w:ascii="Merriweather Sans" w:hAnsi="Merriweather Sans"/>
                <w:color w:val="auto"/>
              </w:rPr>
              <w:t xml:space="preserve">deberá </w:t>
            </w:r>
            <w:r w:rsidR="006B2902" w:rsidRPr="00621655">
              <w:rPr>
                <w:rFonts w:ascii="Merriweather Sans" w:hAnsi="Merriweather Sans"/>
                <w:color w:val="auto"/>
              </w:rPr>
              <w:t>preve</w:t>
            </w:r>
            <w:r w:rsidR="00D75163" w:rsidRPr="00621655">
              <w:rPr>
                <w:rFonts w:ascii="Merriweather Sans" w:hAnsi="Merriweather Sans"/>
                <w:color w:val="auto"/>
              </w:rPr>
              <w:t>r</w:t>
            </w:r>
            <w:r w:rsidR="006B2902" w:rsidRPr="00621655">
              <w:rPr>
                <w:rFonts w:ascii="Merriweather Sans" w:hAnsi="Merriweather Sans"/>
                <w:color w:val="auto"/>
              </w:rPr>
              <w:t xml:space="preserve"> la compatibilidad de la limpieza con la tecnología de lectura instalada en los contenedores.</w:t>
            </w:r>
          </w:p>
          <w:p w14:paraId="0F5F0469" w14:textId="77777777"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Todo el municipio de Ripollet: incluirá contenedores de recogida de vidrio.</w:t>
            </w:r>
          </w:p>
          <w:p w14:paraId="625DE5C7" w14:textId="77777777" w:rsidR="006B2902" w:rsidRPr="00621655" w:rsidRDefault="006B2902" w:rsidP="009577FE">
            <w:pPr>
              <w:spacing w:after="0" w:line="259" w:lineRule="auto"/>
              <w:ind w:left="5" w:firstLine="0"/>
              <w:rPr>
                <w:rFonts w:ascii="Merriweather Sans" w:hAnsi="Merriweather Sans"/>
                <w:color w:val="auto"/>
              </w:rPr>
            </w:pPr>
          </w:p>
        </w:tc>
      </w:tr>
    </w:tbl>
    <w:p w14:paraId="3B7C09A4" w14:textId="77777777" w:rsidR="006B2902" w:rsidRPr="00621655" w:rsidRDefault="006B2902" w:rsidP="006B2902">
      <w:pPr>
        <w:rPr>
          <w:rFonts w:ascii="Merriweather Sans" w:hAnsi="Merriweather Sans"/>
          <w:color w:val="auto"/>
          <w:sz w:val="22"/>
        </w:rPr>
        <w:sectPr w:rsidR="006B2902" w:rsidRPr="00621655">
          <w:headerReference w:type="even" r:id="rId49"/>
          <w:headerReference w:type="default" r:id="rId50"/>
          <w:footerReference w:type="even" r:id="rId51"/>
          <w:footerReference w:type="default" r:id="rId52"/>
          <w:headerReference w:type="first" r:id="rId53"/>
          <w:footerReference w:type="first" r:id="rId54"/>
          <w:pgSz w:w="11906" w:h="16838"/>
          <w:pgMar w:top="1434" w:right="1698" w:bottom="1526" w:left="1702" w:header="693" w:footer="710" w:gutter="0"/>
          <w:cols w:space="720"/>
        </w:sectPr>
      </w:pPr>
    </w:p>
    <w:p w14:paraId="208AA395" w14:textId="77777777" w:rsidR="006B2902" w:rsidRPr="00621655" w:rsidRDefault="006B2902" w:rsidP="006B2902">
      <w:pPr>
        <w:spacing w:after="0" w:line="259" w:lineRule="auto"/>
        <w:ind w:left="-1702" w:right="9899" w:firstLine="0"/>
        <w:jc w:val="left"/>
        <w:rPr>
          <w:rFonts w:ascii="Merriweather Sans" w:hAnsi="Merriweather Sans"/>
          <w:color w:val="auto"/>
          <w:sz w:val="22"/>
        </w:rPr>
      </w:pPr>
    </w:p>
    <w:tbl>
      <w:tblPr>
        <w:tblW w:w="9265" w:type="dxa"/>
        <w:tblInd w:w="-66" w:type="dxa"/>
        <w:tblCellMar>
          <w:left w:w="66" w:type="dxa"/>
          <w:bottom w:w="2" w:type="dxa"/>
          <w:right w:w="10" w:type="dxa"/>
        </w:tblCellMar>
        <w:tblLook w:val="04A0" w:firstRow="1" w:lastRow="0" w:firstColumn="1" w:lastColumn="0" w:noHBand="0" w:noVBand="1"/>
      </w:tblPr>
      <w:tblGrid>
        <w:gridCol w:w="1925"/>
        <w:gridCol w:w="7340"/>
      </w:tblGrid>
      <w:tr w:rsidR="006B2902" w:rsidRPr="00621655" w14:paraId="5971478B" w14:textId="77777777" w:rsidTr="007A4590">
        <w:trPr>
          <w:trHeight w:val="30"/>
        </w:trPr>
        <w:tc>
          <w:tcPr>
            <w:tcW w:w="1925" w:type="dxa"/>
            <w:tcBorders>
              <w:top w:val="nil"/>
              <w:left w:val="single" w:sz="12" w:space="0" w:color="FFFFFF"/>
              <w:bottom w:val="single" w:sz="2" w:space="0" w:color="F2F2F2"/>
              <w:right w:val="single" w:sz="12" w:space="0" w:color="FFFFFF"/>
            </w:tcBorders>
          </w:tcPr>
          <w:p w14:paraId="01B25E27"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340" w:type="dxa"/>
            <w:tcBorders>
              <w:top w:val="nil"/>
              <w:left w:val="single" w:sz="12" w:space="0" w:color="FFFFFF"/>
              <w:bottom w:val="single" w:sz="2" w:space="0" w:color="F2F2F2"/>
              <w:right w:val="single" w:sz="12" w:space="0" w:color="FFFFFF"/>
            </w:tcBorders>
          </w:tcPr>
          <w:p w14:paraId="32D2BB89"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114444A9" w14:textId="77777777" w:rsidTr="007A4590">
        <w:trPr>
          <w:trHeight w:val="585"/>
        </w:trPr>
        <w:tc>
          <w:tcPr>
            <w:tcW w:w="1925" w:type="dxa"/>
            <w:tcBorders>
              <w:top w:val="single" w:sz="12" w:space="0" w:color="FFFFFF"/>
              <w:left w:val="single" w:sz="12" w:space="0" w:color="FFFFFF"/>
              <w:bottom w:val="single" w:sz="12" w:space="0" w:color="FFFFFF"/>
              <w:right w:val="single" w:sz="12" w:space="0" w:color="FFFFFF"/>
            </w:tcBorders>
            <w:shd w:val="clear" w:color="auto" w:fill="DADADB"/>
          </w:tcPr>
          <w:p w14:paraId="4CDE6EE2" w14:textId="634215DC" w:rsidR="006B2902" w:rsidRPr="00621655" w:rsidRDefault="006B2902" w:rsidP="009577FE">
            <w:pPr>
              <w:tabs>
                <w:tab w:val="center" w:pos="315"/>
                <w:tab w:val="center" w:pos="1588"/>
              </w:tabs>
              <w:spacing w:after="19" w:line="259" w:lineRule="auto"/>
              <w:ind w:left="0" w:firstLine="0"/>
              <w:jc w:val="left"/>
              <w:rPr>
                <w:rFonts w:ascii="Merriweather Sans" w:hAnsi="Merriweather Sans"/>
                <w:color w:val="auto"/>
              </w:rPr>
            </w:pPr>
            <w:r w:rsidRPr="00621655">
              <w:rPr>
                <w:rFonts w:ascii="Merriweather Sans" w:eastAsia="Calibri" w:hAnsi="Merriweather Sans" w:cs="Calibri"/>
                <w:color w:val="auto"/>
              </w:rPr>
              <w:tab/>
            </w:r>
            <w:r w:rsidRPr="00621655">
              <w:rPr>
                <w:rFonts w:ascii="Merriweather Sans" w:hAnsi="Merriweather Sans"/>
                <w:b/>
                <w:color w:val="auto"/>
              </w:rPr>
              <w:t>ÁMBITO DEL SERVICIO</w:t>
            </w:r>
          </w:p>
        </w:tc>
        <w:tc>
          <w:tcPr>
            <w:tcW w:w="7340" w:type="dxa"/>
            <w:tcBorders>
              <w:top w:val="single" w:sz="2" w:space="0" w:color="DADADB"/>
              <w:left w:val="single" w:sz="12" w:space="0" w:color="FFFFFF"/>
              <w:bottom w:val="single" w:sz="2" w:space="0" w:color="F2F2F2"/>
              <w:right w:val="single" w:sz="12" w:space="0" w:color="FFFFFF"/>
            </w:tcBorders>
            <w:shd w:val="clear" w:color="auto" w:fill="DADADB"/>
          </w:tcPr>
          <w:p w14:paraId="0C50C28D" w14:textId="65157E77"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Contenedores de carga bilateral del término municipal de Ripollet.</w:t>
            </w:r>
          </w:p>
        </w:tc>
      </w:tr>
      <w:tr w:rsidR="006B2902" w:rsidRPr="00621655" w14:paraId="34038F77" w14:textId="77777777" w:rsidTr="007A4590">
        <w:trPr>
          <w:trHeight w:val="3972"/>
        </w:trPr>
        <w:tc>
          <w:tcPr>
            <w:tcW w:w="1925"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030ACC08" w14:textId="62A3DA05"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NORMATIVA DEL SERVICIO</w:t>
            </w:r>
          </w:p>
        </w:tc>
        <w:tc>
          <w:tcPr>
            <w:tcW w:w="7340" w:type="dxa"/>
            <w:tcBorders>
              <w:top w:val="single" w:sz="2" w:space="0" w:color="F2F2F2"/>
              <w:left w:val="single" w:sz="12" w:space="0" w:color="FFFFFF"/>
              <w:bottom w:val="single" w:sz="2" w:space="0" w:color="DADADB"/>
              <w:right w:val="single" w:sz="12" w:space="0" w:color="FFFFFF"/>
            </w:tcBorders>
            <w:shd w:val="clear" w:color="auto" w:fill="F2F2F2"/>
          </w:tcPr>
          <w:p w14:paraId="50421111" w14:textId="04C5FDF0" w:rsidR="006B2902" w:rsidRPr="00621655" w:rsidRDefault="006B2902" w:rsidP="007A4590">
            <w:pPr>
              <w:spacing w:after="0" w:line="277" w:lineRule="auto"/>
              <w:ind w:left="5" w:right="60" w:firstLine="0"/>
              <w:rPr>
                <w:rFonts w:ascii="Merriweather Sans" w:hAnsi="Merriweather Sans"/>
                <w:color w:val="auto"/>
              </w:rPr>
            </w:pPr>
            <w:r w:rsidRPr="00621655">
              <w:rPr>
                <w:rFonts w:ascii="Merriweather Sans" w:hAnsi="Merriweather Sans"/>
                <w:color w:val="auto"/>
              </w:rPr>
              <w:t xml:space="preserve">El contratista tendrá que disponer </w:t>
            </w:r>
            <w:r w:rsidR="00D650C0" w:rsidRPr="00621655">
              <w:rPr>
                <w:rFonts w:ascii="Merriweather Sans" w:hAnsi="Merriweather Sans"/>
                <w:color w:val="auto"/>
              </w:rPr>
              <w:t xml:space="preserve">de </w:t>
            </w:r>
            <w:r w:rsidRPr="00621655">
              <w:rPr>
                <w:rFonts w:ascii="Merriweather Sans" w:hAnsi="Merriweather Sans"/>
                <w:color w:val="auto"/>
              </w:rPr>
              <w:t xml:space="preserve">los equipos y/o camiones especializados </w:t>
            </w:r>
            <w:r w:rsidR="00D650C0" w:rsidRPr="00621655">
              <w:rPr>
                <w:rFonts w:ascii="Merriweather Sans" w:hAnsi="Merriweather Sans"/>
                <w:color w:val="auto"/>
              </w:rPr>
              <w:t xml:space="preserve">y aportarlos al servicio </w:t>
            </w:r>
            <w:r w:rsidRPr="00621655">
              <w:rPr>
                <w:rFonts w:ascii="Merriweather Sans" w:hAnsi="Merriweather Sans"/>
                <w:color w:val="auto"/>
              </w:rPr>
              <w:t>para que, una vez vaciados los contenedores, se proceda a limpiar con agua y desinfectante la parte interior de los contenedores según la frecuencia establecida para cada fracción.</w:t>
            </w:r>
          </w:p>
          <w:p w14:paraId="1195A1EE" w14:textId="3743D601" w:rsidR="006B2902" w:rsidRPr="00621655" w:rsidRDefault="00D650C0" w:rsidP="007A4590">
            <w:pPr>
              <w:spacing w:after="0" w:line="278" w:lineRule="auto"/>
              <w:ind w:left="5" w:right="57" w:firstLine="0"/>
              <w:rPr>
                <w:rFonts w:ascii="Merriweather Sans" w:hAnsi="Merriweather Sans"/>
                <w:color w:val="auto"/>
              </w:rPr>
            </w:pPr>
            <w:r w:rsidRPr="00621655">
              <w:rPr>
                <w:rFonts w:ascii="Merriweather Sans" w:hAnsi="Merriweather Sans"/>
                <w:color w:val="auto"/>
              </w:rPr>
              <w:t>Será necesario</w:t>
            </w:r>
            <w:r w:rsidR="006B2902" w:rsidRPr="00621655">
              <w:rPr>
                <w:rFonts w:ascii="Merriweather Sans" w:hAnsi="Merriweather Sans"/>
                <w:color w:val="auto"/>
              </w:rPr>
              <w:t xml:space="preserve"> que la limpieza se realice tal como prevé el fabricante de contenedores</w:t>
            </w:r>
            <w:r w:rsidRPr="00621655">
              <w:rPr>
                <w:rFonts w:ascii="Merriweather Sans" w:hAnsi="Merriweather Sans"/>
                <w:color w:val="auto"/>
              </w:rPr>
              <w:t xml:space="preserve"> y, si hiciera</w:t>
            </w:r>
            <w:r w:rsidR="006B2902" w:rsidRPr="00621655">
              <w:rPr>
                <w:rFonts w:ascii="Merriweather Sans" w:hAnsi="Merriweather Sans"/>
                <w:color w:val="auto"/>
              </w:rPr>
              <w:t xml:space="preserve"> falta, se tendrán que adaptar los protocolos a los requisitos y necesidades derivados de la instalación de los sistemas de cierre electrónico.</w:t>
            </w:r>
          </w:p>
          <w:p w14:paraId="3471EF65" w14:textId="0CBEB2DE" w:rsidR="006B2902" w:rsidRPr="00621655" w:rsidRDefault="00D650C0" w:rsidP="007A4590">
            <w:pPr>
              <w:spacing w:after="0" w:line="277" w:lineRule="auto"/>
              <w:ind w:left="5" w:right="56" w:firstLine="0"/>
              <w:rPr>
                <w:rFonts w:ascii="Merriweather Sans" w:hAnsi="Merriweather Sans"/>
                <w:color w:val="auto"/>
              </w:rPr>
            </w:pPr>
            <w:r w:rsidRPr="00621655">
              <w:rPr>
                <w:rFonts w:ascii="Merriweather Sans" w:hAnsi="Merriweather Sans"/>
                <w:color w:val="auto"/>
              </w:rPr>
              <w:t>E</w:t>
            </w:r>
            <w:r w:rsidR="006B2902" w:rsidRPr="00621655">
              <w:rPr>
                <w:rFonts w:ascii="Merriweather Sans" w:hAnsi="Merriweather Sans"/>
                <w:color w:val="auto"/>
              </w:rPr>
              <w:t xml:space="preserve">l licitador </w:t>
            </w:r>
            <w:r w:rsidRPr="00621655">
              <w:rPr>
                <w:rFonts w:ascii="Merriweather Sans" w:hAnsi="Merriweather Sans"/>
                <w:color w:val="auto"/>
              </w:rPr>
              <w:t xml:space="preserve">deberá </w:t>
            </w:r>
            <w:r w:rsidR="006B2902" w:rsidRPr="00621655">
              <w:rPr>
                <w:rFonts w:ascii="Merriweather Sans" w:hAnsi="Merriweather Sans"/>
                <w:color w:val="auto"/>
              </w:rPr>
              <w:t>preve</w:t>
            </w:r>
            <w:r w:rsidRPr="00621655">
              <w:rPr>
                <w:rFonts w:ascii="Merriweather Sans" w:hAnsi="Merriweather Sans"/>
                <w:color w:val="auto"/>
              </w:rPr>
              <w:t>r</w:t>
            </w:r>
            <w:r w:rsidR="006B2902" w:rsidRPr="00621655">
              <w:rPr>
                <w:rFonts w:ascii="Merriweather Sans" w:hAnsi="Merriweather Sans"/>
                <w:color w:val="auto"/>
              </w:rPr>
              <w:t xml:space="preserve"> en su oferta la operativa concreta de la limpieza del contenedor y los parámetros de tiempos y productos utilizados, puesto que será objeto de valoración.</w:t>
            </w:r>
          </w:p>
          <w:p w14:paraId="11F9B78E" w14:textId="7B6AA253" w:rsidR="006B2902" w:rsidRPr="00621655" w:rsidRDefault="006B2902" w:rsidP="007A4590">
            <w:pPr>
              <w:spacing w:after="0" w:line="259" w:lineRule="auto"/>
              <w:ind w:left="5" w:right="57" w:firstLine="0"/>
              <w:rPr>
                <w:rFonts w:ascii="Merriweather Sans" w:hAnsi="Merriweather Sans"/>
                <w:color w:val="auto"/>
              </w:rPr>
            </w:pPr>
            <w:r w:rsidRPr="00621655">
              <w:rPr>
                <w:rFonts w:ascii="Merriweather Sans" w:hAnsi="Merriweather Sans"/>
                <w:color w:val="auto"/>
              </w:rPr>
              <w:t xml:space="preserve">En la operación de lavado, el operario no </w:t>
            </w:r>
            <w:r w:rsidR="00D650C0" w:rsidRPr="00621655">
              <w:rPr>
                <w:rFonts w:ascii="Merriweather Sans" w:hAnsi="Merriweather Sans"/>
                <w:color w:val="auto"/>
              </w:rPr>
              <w:t>deberá</w:t>
            </w:r>
            <w:r w:rsidRPr="00621655">
              <w:rPr>
                <w:rFonts w:ascii="Merriweather Sans" w:hAnsi="Merriweather Sans"/>
                <w:color w:val="auto"/>
              </w:rPr>
              <w:t xml:space="preserve"> perder el contacto visual directo con el contenedor. Tampoco podrá realizarse la limpieza si el desplazamiento del contenedor incluye superar coches aparcados o</w:t>
            </w:r>
            <w:r w:rsidR="009324AE" w:rsidRPr="00621655">
              <w:rPr>
                <w:rFonts w:ascii="Merriweather Sans" w:hAnsi="Merriweather Sans"/>
                <w:color w:val="auto"/>
              </w:rPr>
              <w:t xml:space="preserve"> </w:t>
            </w:r>
            <w:r w:rsidR="00D650C0" w:rsidRPr="00621655">
              <w:rPr>
                <w:rFonts w:ascii="Merriweather Sans" w:hAnsi="Merriweather Sans"/>
                <w:color w:val="auto"/>
              </w:rPr>
              <w:t xml:space="preserve">en </w:t>
            </w:r>
            <w:r w:rsidRPr="00621655">
              <w:rPr>
                <w:rFonts w:ascii="Merriweather Sans" w:hAnsi="Merriweather Sans"/>
                <w:color w:val="auto"/>
              </w:rPr>
              <w:t xml:space="preserve">doble fila. </w:t>
            </w:r>
          </w:p>
        </w:tc>
      </w:tr>
      <w:tr w:rsidR="006B2902" w:rsidRPr="00621655" w14:paraId="22E6C3EA" w14:textId="77777777" w:rsidTr="007A4590">
        <w:trPr>
          <w:trHeight w:val="1088"/>
        </w:trPr>
        <w:tc>
          <w:tcPr>
            <w:tcW w:w="1925" w:type="dxa"/>
            <w:tcBorders>
              <w:top w:val="single" w:sz="12" w:space="0" w:color="FFFFFF"/>
              <w:left w:val="single" w:sz="12" w:space="0" w:color="FFFFFF"/>
              <w:bottom w:val="single" w:sz="12" w:space="0" w:color="FFFFFF"/>
              <w:right w:val="single" w:sz="12" w:space="0" w:color="FFFFFF"/>
            </w:tcBorders>
            <w:shd w:val="clear" w:color="auto" w:fill="DADADB"/>
            <w:vAlign w:val="center"/>
          </w:tcPr>
          <w:p w14:paraId="27E4485F" w14:textId="1C4D7590" w:rsidR="006B2902" w:rsidRPr="00621655" w:rsidRDefault="006B2902" w:rsidP="009577FE">
            <w:pPr>
              <w:tabs>
                <w:tab w:val="center" w:pos="257"/>
                <w:tab w:val="center" w:pos="1653"/>
              </w:tabs>
              <w:spacing w:after="17" w:line="259" w:lineRule="auto"/>
              <w:ind w:left="0" w:firstLine="0"/>
              <w:jc w:val="left"/>
              <w:rPr>
                <w:rFonts w:ascii="Merriweather Sans" w:hAnsi="Merriweather Sans"/>
                <w:color w:val="auto"/>
              </w:rPr>
            </w:pPr>
            <w:r w:rsidRPr="00621655">
              <w:rPr>
                <w:rFonts w:ascii="Merriweather Sans" w:hAnsi="Merriweather Sans"/>
                <w:b/>
                <w:color w:val="auto"/>
              </w:rPr>
              <w:t>N.º DE CONTENEDORES</w:t>
            </w:r>
          </w:p>
        </w:tc>
        <w:tc>
          <w:tcPr>
            <w:tcW w:w="7340" w:type="dxa"/>
            <w:tcBorders>
              <w:top w:val="single" w:sz="2" w:space="0" w:color="DADADB"/>
              <w:left w:val="single" w:sz="12" w:space="0" w:color="FFFFFF"/>
              <w:bottom w:val="single" w:sz="2" w:space="0" w:color="F2F2F2"/>
              <w:right w:val="nil"/>
            </w:tcBorders>
            <w:shd w:val="clear" w:color="auto" w:fill="DADADB"/>
          </w:tcPr>
          <w:p w14:paraId="7BB93EA6" w14:textId="44E23C6B" w:rsidR="006B2902" w:rsidRPr="00621655" w:rsidRDefault="00F706DB" w:rsidP="007A4590">
            <w:pPr>
              <w:spacing w:after="19" w:line="259" w:lineRule="auto"/>
              <w:ind w:left="5" w:firstLine="0"/>
              <w:jc w:val="left"/>
              <w:rPr>
                <w:rFonts w:ascii="Merriweather Sans" w:hAnsi="Merriweather Sans"/>
                <w:color w:val="auto"/>
              </w:rPr>
            </w:pPr>
            <w:r w:rsidRPr="00621655">
              <w:rPr>
                <w:rFonts w:ascii="Merriweather Sans" w:hAnsi="Merriweather Sans"/>
                <w:color w:val="auto"/>
              </w:rPr>
              <w:t>Tiana-Pont Vell</w:t>
            </w:r>
            <w:r w:rsidR="006B2902" w:rsidRPr="00621655">
              <w:rPr>
                <w:rFonts w:ascii="Merriweather Sans" w:hAnsi="Merriweather Sans"/>
                <w:color w:val="auto"/>
              </w:rPr>
              <w:t>: 96 contenedores bilateral.</w:t>
            </w:r>
          </w:p>
          <w:p w14:paraId="0CA553DA" w14:textId="1E250D88"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Núcleo de Ripollet: 106 contenedores bilateral</w:t>
            </w:r>
            <w:r w:rsidR="00D650C0" w:rsidRPr="00621655">
              <w:rPr>
                <w:rFonts w:ascii="Merriweather Sans" w:hAnsi="Merriweather Sans"/>
                <w:color w:val="auto"/>
              </w:rPr>
              <w:t>.</w:t>
            </w:r>
          </w:p>
          <w:p w14:paraId="3D8E9B40" w14:textId="0E84EB8F"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El licitador tendrá que prever la limpieza de hasta un 15% más de contenedores sin coste adicional.</w:t>
            </w:r>
          </w:p>
        </w:tc>
      </w:tr>
      <w:tr w:rsidR="006B2902" w:rsidRPr="00621655" w14:paraId="7E6B4A4A" w14:textId="77777777" w:rsidTr="007A4590">
        <w:trPr>
          <w:trHeight w:val="559"/>
        </w:trPr>
        <w:tc>
          <w:tcPr>
            <w:tcW w:w="1925" w:type="dxa"/>
            <w:tcBorders>
              <w:top w:val="single" w:sz="12" w:space="0" w:color="FFFFFF"/>
              <w:left w:val="single" w:sz="12" w:space="0" w:color="FFFFFF"/>
              <w:bottom w:val="single" w:sz="12" w:space="0" w:color="FFFFFF"/>
              <w:right w:val="single" w:sz="12" w:space="0" w:color="FFFFFF"/>
            </w:tcBorders>
            <w:shd w:val="clear" w:color="auto" w:fill="F2F2F2"/>
          </w:tcPr>
          <w:p w14:paraId="5502725B" w14:textId="42EFE14F" w:rsidR="006B2902" w:rsidRPr="00621655" w:rsidRDefault="006B2902" w:rsidP="009577FE">
            <w:pPr>
              <w:tabs>
                <w:tab w:val="center" w:pos="294"/>
                <w:tab w:val="center" w:pos="1648"/>
              </w:tabs>
              <w:spacing w:after="17" w:line="259" w:lineRule="auto"/>
              <w:ind w:left="0" w:firstLine="0"/>
              <w:jc w:val="left"/>
              <w:rPr>
                <w:rFonts w:ascii="Merriweather Sans" w:hAnsi="Merriweather Sans"/>
                <w:color w:val="auto"/>
              </w:rPr>
            </w:pPr>
            <w:r w:rsidRPr="00621655">
              <w:rPr>
                <w:rFonts w:ascii="Merriweather Sans" w:hAnsi="Merriweather Sans"/>
                <w:b/>
                <w:color w:val="auto"/>
              </w:rPr>
              <w:t>TIPO DE CONTENEDORES</w:t>
            </w:r>
          </w:p>
        </w:tc>
        <w:tc>
          <w:tcPr>
            <w:tcW w:w="7340" w:type="dxa"/>
            <w:tcBorders>
              <w:top w:val="single" w:sz="2" w:space="0" w:color="F2F2F2"/>
              <w:left w:val="single" w:sz="12" w:space="0" w:color="FFFFFF"/>
              <w:bottom w:val="single" w:sz="2" w:space="0" w:color="DADADB"/>
              <w:right w:val="single" w:sz="12" w:space="0" w:color="FFFFFF"/>
            </w:tcBorders>
            <w:shd w:val="clear" w:color="auto" w:fill="F2F2F2"/>
            <w:vAlign w:val="center"/>
          </w:tcPr>
          <w:p w14:paraId="59E9EE64" w14:textId="254C062F"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Contenedores de carga bilateral</w:t>
            </w:r>
            <w:r w:rsidR="00D650C0" w:rsidRPr="00621655">
              <w:rPr>
                <w:rFonts w:ascii="Merriweather Sans" w:hAnsi="Merriweather Sans"/>
                <w:color w:val="auto"/>
              </w:rPr>
              <w:t>.</w:t>
            </w:r>
          </w:p>
        </w:tc>
      </w:tr>
      <w:tr w:rsidR="006B2902" w:rsidRPr="00621655" w14:paraId="33321D46" w14:textId="77777777" w:rsidTr="007A4590">
        <w:trPr>
          <w:trHeight w:val="3996"/>
        </w:trPr>
        <w:tc>
          <w:tcPr>
            <w:tcW w:w="1925" w:type="dxa"/>
            <w:tcBorders>
              <w:top w:val="single" w:sz="12" w:space="0" w:color="FFFFFF"/>
              <w:left w:val="single" w:sz="12" w:space="0" w:color="FFFFFF"/>
              <w:bottom w:val="single" w:sz="12" w:space="0" w:color="FFFFFF"/>
              <w:right w:val="single" w:sz="12" w:space="0" w:color="FFFFFF"/>
            </w:tcBorders>
            <w:shd w:val="clear" w:color="auto" w:fill="DADADB"/>
            <w:vAlign w:val="center"/>
          </w:tcPr>
          <w:p w14:paraId="1AC75B52" w14:textId="4E76194C" w:rsidR="006B2902" w:rsidRPr="00621655" w:rsidRDefault="006B2902" w:rsidP="009577FE">
            <w:pPr>
              <w:tabs>
                <w:tab w:val="center" w:pos="662"/>
                <w:tab w:val="center" w:pos="1758"/>
              </w:tabs>
              <w:spacing w:after="17" w:line="259" w:lineRule="auto"/>
              <w:ind w:left="0" w:firstLine="0"/>
              <w:jc w:val="left"/>
              <w:rPr>
                <w:rFonts w:ascii="Merriweather Sans" w:hAnsi="Merriweather Sans"/>
                <w:color w:val="auto"/>
              </w:rPr>
            </w:pPr>
            <w:r w:rsidRPr="00621655">
              <w:rPr>
                <w:rFonts w:ascii="Merriweather Sans" w:hAnsi="Merriweather Sans"/>
                <w:b/>
                <w:color w:val="auto"/>
              </w:rPr>
              <w:t xml:space="preserve">FRECUENCIA </w:t>
            </w:r>
            <w:r w:rsidR="009577FE" w:rsidRPr="00621655">
              <w:rPr>
                <w:rFonts w:ascii="Merriweather Sans" w:hAnsi="Merriweather Sans"/>
                <w:b/>
                <w:color w:val="auto"/>
              </w:rPr>
              <w:t>Y</w:t>
            </w:r>
            <w:r w:rsidRPr="00621655">
              <w:rPr>
                <w:rFonts w:ascii="Merriweather Sans" w:hAnsi="Merriweather Sans"/>
                <w:b/>
                <w:color w:val="auto"/>
              </w:rPr>
              <w:t xml:space="preserve"> CALENDARIO SEMANAL </w:t>
            </w:r>
          </w:p>
        </w:tc>
        <w:tc>
          <w:tcPr>
            <w:tcW w:w="7340" w:type="dxa"/>
            <w:tcBorders>
              <w:top w:val="single" w:sz="2" w:space="0" w:color="DADADB"/>
              <w:left w:val="single" w:sz="12" w:space="0" w:color="FFFFFF"/>
              <w:bottom w:val="single" w:sz="2" w:space="0" w:color="F2F2F2"/>
              <w:right w:val="single" w:sz="12" w:space="0" w:color="FFFFFF"/>
            </w:tcBorders>
            <w:shd w:val="clear" w:color="auto" w:fill="DADADB"/>
          </w:tcPr>
          <w:p w14:paraId="6D070C56" w14:textId="7096007A" w:rsidR="00845F9B" w:rsidRPr="00621655" w:rsidRDefault="00610398">
            <w:pPr>
              <w:spacing w:after="19" w:line="259" w:lineRule="auto"/>
              <w:ind w:left="5" w:firstLine="0"/>
              <w:jc w:val="left"/>
              <w:rPr>
                <w:rFonts w:ascii="Merriweather Sans" w:hAnsi="Merriweather Sans"/>
                <w:b/>
                <w:color w:val="auto"/>
              </w:rPr>
            </w:pPr>
            <w:r w:rsidRPr="00621655">
              <w:rPr>
                <w:rFonts w:ascii="Merriweather Sans" w:eastAsia="Calibri" w:hAnsi="Merriweather Sans" w:cs="Calibri"/>
                <w:noProof/>
                <w:color w:val="auto"/>
              </w:rPr>
              <mc:AlternateContent>
                <mc:Choice Requires="wpg">
                  <w:drawing>
                    <wp:anchor distT="0" distB="0" distL="114300" distR="114300" simplePos="0" relativeHeight="251668480" behindDoc="1" locked="0" layoutInCell="1" allowOverlap="1" wp14:anchorId="7D134BEC" wp14:editId="77728440">
                      <wp:simplePos x="0" y="0"/>
                      <wp:positionH relativeFrom="column">
                        <wp:posOffset>45085</wp:posOffset>
                      </wp:positionH>
                      <wp:positionV relativeFrom="paragraph">
                        <wp:posOffset>142240</wp:posOffset>
                      </wp:positionV>
                      <wp:extent cx="1256030" cy="13970"/>
                      <wp:effectExtent l="0" t="1905" r="1270" b="3175"/>
                      <wp:wrapNone/>
                      <wp:docPr id="9746" name="Group 2440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6030" cy="13970"/>
                                <a:chOff x="0" y="0"/>
                                <a:chExt cx="12557" cy="137"/>
                              </a:xfrm>
                            </wpg:grpSpPr>
                            <wps:wsp>
                              <wps:cNvPr id="9747" name="Shape 274901"/>
                              <wps:cNvSpPr>
                                <a:spLocks/>
                              </wps:cNvSpPr>
                              <wps:spPr bwMode="auto">
                                <a:xfrm>
                                  <a:off x="0" y="0"/>
                                  <a:ext cx="12557" cy="137"/>
                                </a:xfrm>
                                <a:custGeom>
                                  <a:avLst/>
                                  <a:gdLst>
                                    <a:gd name="T0" fmla="*/ 0 w 1255776"/>
                                    <a:gd name="T1" fmla="*/ 0 h 13716"/>
                                    <a:gd name="T2" fmla="*/ 1255776 w 1255776"/>
                                    <a:gd name="T3" fmla="*/ 0 h 13716"/>
                                    <a:gd name="T4" fmla="*/ 1255776 w 1255776"/>
                                    <a:gd name="T5" fmla="*/ 13716 h 13716"/>
                                    <a:gd name="T6" fmla="*/ 0 w 1255776"/>
                                    <a:gd name="T7" fmla="*/ 13716 h 13716"/>
                                    <a:gd name="T8" fmla="*/ 0 w 1255776"/>
                                    <a:gd name="T9" fmla="*/ 0 h 13716"/>
                                    <a:gd name="T10" fmla="*/ 0 w 1255776"/>
                                    <a:gd name="T11" fmla="*/ 0 h 13716"/>
                                    <a:gd name="T12" fmla="*/ 1255776 w 1255776"/>
                                    <a:gd name="T13" fmla="*/ 13716 h 13716"/>
                                  </a:gdLst>
                                  <a:ahLst/>
                                  <a:cxnLst>
                                    <a:cxn ang="0">
                                      <a:pos x="T0" y="T1"/>
                                    </a:cxn>
                                    <a:cxn ang="0">
                                      <a:pos x="T2" y="T3"/>
                                    </a:cxn>
                                    <a:cxn ang="0">
                                      <a:pos x="T4" y="T5"/>
                                    </a:cxn>
                                    <a:cxn ang="0">
                                      <a:pos x="T6" y="T7"/>
                                    </a:cxn>
                                    <a:cxn ang="0">
                                      <a:pos x="T8" y="T9"/>
                                    </a:cxn>
                                  </a:cxnLst>
                                  <a:rect l="T10" t="T11" r="T12" b="T13"/>
                                  <a:pathLst>
                                    <a:path w="1255776" h="13716">
                                      <a:moveTo>
                                        <a:pt x="0" y="0"/>
                                      </a:moveTo>
                                      <a:lnTo>
                                        <a:pt x="1255776" y="0"/>
                                      </a:lnTo>
                                      <a:lnTo>
                                        <a:pt x="1255776" y="13716"/>
                                      </a:lnTo>
                                      <a:lnTo>
                                        <a:pt x="0" y="13716"/>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46ECE18B" id="Group 244078" o:spid="_x0000_s1026" style="position:absolute;margin-left:3.55pt;margin-top:11.2pt;width:98.9pt;height:1.1pt;z-index:-251648000" coordsize="12557,1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">
                      <v:shape id="Shape 274901" o:spid="_x0000_s1027" style="position:absolute;width:12557;height:137;visibility:visible;mso-wrap-style:square;v-text-anchor:top" coordsize="1255776,13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" path="m,l1255776,r,13716l,13716,,e" fillcolor="black" stroked="f" strokeweight="0">
                        <v:stroke miterlimit="83231f" joinstyle="miter"/>
                        <v:path arrowok="t" o:connecttype="custom" o:connectlocs="0,0;12557,0;12557,137;0,137;0,0" o:connectangles="0,0,0,0,0" textboxrect="0,0,1255776,13716"/>
                      </v:shape>
                    </v:group>
                  </w:pict>
                </mc:Fallback>
              </mc:AlternateContent>
            </w:r>
            <w:r w:rsidR="006B2902" w:rsidRPr="00621655">
              <w:rPr>
                <w:rFonts w:ascii="Merriweather Sans" w:hAnsi="Merriweather Sans"/>
                <w:b/>
                <w:color w:val="auto"/>
              </w:rPr>
              <w:t xml:space="preserve">De noviembre </w:t>
            </w:r>
            <w:r w:rsidR="00E563B0" w:rsidRPr="00621655">
              <w:rPr>
                <w:rFonts w:ascii="Merriweather Sans" w:hAnsi="Merriweather Sans"/>
                <w:b/>
                <w:color w:val="auto"/>
              </w:rPr>
              <w:t>a marzo</w:t>
            </w:r>
            <w:r w:rsidR="006B2902" w:rsidRPr="00621655">
              <w:rPr>
                <w:rFonts w:ascii="Merriweather Sans" w:hAnsi="Merriweather Sans"/>
                <w:b/>
                <w:color w:val="auto"/>
              </w:rPr>
              <w:t>:</w:t>
            </w:r>
          </w:p>
          <w:p w14:paraId="42713E3F" w14:textId="459D4C7E"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Contenedores de FORM: quincenal</w:t>
            </w:r>
          </w:p>
          <w:p w14:paraId="0D6DCC3C" w14:textId="3E8C677F"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Contenedores de resto: mensual</w:t>
            </w:r>
          </w:p>
          <w:p w14:paraId="4840C900" w14:textId="2B6B584B"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Contenedores de envases: bimensual</w:t>
            </w:r>
          </w:p>
          <w:p w14:paraId="786BEF78" w14:textId="5026F0F7" w:rsidR="006B2902" w:rsidRPr="00621655" w:rsidRDefault="006B2902" w:rsidP="007A4590">
            <w:pPr>
              <w:spacing w:after="2" w:line="277" w:lineRule="auto"/>
              <w:ind w:left="5" w:firstLine="0"/>
              <w:rPr>
                <w:rFonts w:ascii="Merriweather Sans" w:hAnsi="Merriweather Sans"/>
                <w:color w:val="auto"/>
              </w:rPr>
            </w:pPr>
            <w:r w:rsidRPr="00621655">
              <w:rPr>
                <w:rFonts w:ascii="Merriweather Sans" w:hAnsi="Merriweather Sans"/>
                <w:color w:val="auto"/>
              </w:rPr>
              <w:t>Contenedores de papel-cartón: mínimo 1 vez en el periodo de noviembre a abril</w:t>
            </w:r>
          </w:p>
          <w:p w14:paraId="5FCED311" w14:textId="00F704A8" w:rsidR="006B2902" w:rsidRPr="00621655" w:rsidRDefault="006B2902" w:rsidP="007A4590">
            <w:pPr>
              <w:spacing w:after="14" w:line="259" w:lineRule="auto"/>
              <w:ind w:left="5" w:firstLine="0"/>
              <w:jc w:val="left"/>
              <w:rPr>
                <w:rFonts w:ascii="Merriweather Sans" w:hAnsi="Merriweather Sans"/>
                <w:color w:val="auto"/>
              </w:rPr>
            </w:pPr>
            <w:r w:rsidRPr="00621655">
              <w:rPr>
                <w:rFonts w:ascii="Merriweather Sans" w:hAnsi="Merriweather Sans"/>
                <w:color w:val="auto"/>
              </w:rPr>
              <w:t>Contenedores de vidrio: semestral</w:t>
            </w:r>
          </w:p>
          <w:p w14:paraId="1C84126A" w14:textId="77777777"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b/>
                <w:color w:val="auto"/>
              </w:rPr>
              <w:t xml:space="preserve"> </w:t>
            </w:r>
          </w:p>
          <w:p w14:paraId="11C31AD1" w14:textId="68B14021" w:rsidR="006B2902" w:rsidRPr="00621655" w:rsidRDefault="00610398" w:rsidP="007A4590">
            <w:pPr>
              <w:spacing w:after="19" w:line="259" w:lineRule="auto"/>
              <w:ind w:left="5" w:firstLine="0"/>
              <w:jc w:val="left"/>
              <w:rPr>
                <w:rFonts w:ascii="Merriweather Sans" w:hAnsi="Merriweather Sans"/>
                <w:color w:val="auto"/>
              </w:rPr>
            </w:pPr>
            <w:r w:rsidRPr="00621655">
              <w:rPr>
                <w:rFonts w:ascii="Merriweather Sans" w:eastAsia="Calibri" w:hAnsi="Merriweather Sans" w:cs="Calibri"/>
                <w:noProof/>
                <w:color w:val="auto"/>
              </w:rPr>
              <mc:AlternateContent>
                <mc:Choice Requires="wpg">
                  <w:drawing>
                    <wp:anchor distT="0" distB="0" distL="114300" distR="114300" simplePos="0" relativeHeight="251669504" behindDoc="1" locked="0" layoutInCell="1" allowOverlap="1" wp14:anchorId="685486FC" wp14:editId="06ACFFBC">
                      <wp:simplePos x="0" y="0"/>
                      <wp:positionH relativeFrom="column">
                        <wp:posOffset>45085</wp:posOffset>
                      </wp:positionH>
                      <wp:positionV relativeFrom="paragraph">
                        <wp:posOffset>142240</wp:posOffset>
                      </wp:positionV>
                      <wp:extent cx="1143000" cy="13970"/>
                      <wp:effectExtent l="0" t="0" r="0" b="0"/>
                      <wp:wrapNone/>
                      <wp:docPr id="9744" name="Group 2440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43000" cy="13970"/>
                                <a:chOff x="0" y="0"/>
                                <a:chExt cx="11430" cy="137"/>
                              </a:xfrm>
                            </wpg:grpSpPr>
                            <wps:wsp>
                              <wps:cNvPr id="9745" name="Shape 274903"/>
                              <wps:cNvSpPr>
                                <a:spLocks/>
                              </wps:cNvSpPr>
                              <wps:spPr bwMode="auto">
                                <a:xfrm>
                                  <a:off x="0" y="0"/>
                                  <a:ext cx="11430" cy="137"/>
                                </a:xfrm>
                                <a:custGeom>
                                  <a:avLst/>
                                  <a:gdLst>
                                    <a:gd name="T0" fmla="*/ 0 w 1143000"/>
                                    <a:gd name="T1" fmla="*/ 0 h 13716"/>
                                    <a:gd name="T2" fmla="*/ 1143000 w 1143000"/>
                                    <a:gd name="T3" fmla="*/ 0 h 13716"/>
                                    <a:gd name="T4" fmla="*/ 1143000 w 1143000"/>
                                    <a:gd name="T5" fmla="*/ 13716 h 13716"/>
                                    <a:gd name="T6" fmla="*/ 0 w 1143000"/>
                                    <a:gd name="T7" fmla="*/ 13716 h 13716"/>
                                    <a:gd name="T8" fmla="*/ 0 w 1143000"/>
                                    <a:gd name="T9" fmla="*/ 0 h 13716"/>
                                    <a:gd name="T10" fmla="*/ 0 w 1143000"/>
                                    <a:gd name="T11" fmla="*/ 0 h 13716"/>
                                    <a:gd name="T12" fmla="*/ 1143000 w 1143000"/>
                                    <a:gd name="T13" fmla="*/ 13716 h 13716"/>
                                  </a:gdLst>
                                  <a:ahLst/>
                                  <a:cxnLst>
                                    <a:cxn ang="0">
                                      <a:pos x="T0" y="T1"/>
                                    </a:cxn>
                                    <a:cxn ang="0">
                                      <a:pos x="T2" y="T3"/>
                                    </a:cxn>
                                    <a:cxn ang="0">
                                      <a:pos x="T4" y="T5"/>
                                    </a:cxn>
                                    <a:cxn ang="0">
                                      <a:pos x="T6" y="T7"/>
                                    </a:cxn>
                                    <a:cxn ang="0">
                                      <a:pos x="T8" y="T9"/>
                                    </a:cxn>
                                  </a:cxnLst>
                                  <a:rect l="T10" t="T11" r="T12" b="T13"/>
                                  <a:pathLst>
                                    <a:path w="1143000" h="13716">
                                      <a:moveTo>
                                        <a:pt x="0" y="0"/>
                                      </a:moveTo>
                                      <a:lnTo>
                                        <a:pt x="1143000" y="0"/>
                                      </a:lnTo>
                                      <a:lnTo>
                                        <a:pt x="1143000" y="13716"/>
                                      </a:lnTo>
                                      <a:lnTo>
                                        <a:pt x="0" y="13716"/>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663ABADE" id="Group 244080" o:spid="_x0000_s1026" style="position:absolute;margin-left:3.55pt;margin-top:11.2pt;width:90pt;height:1.1pt;z-index:-251646976" coordsize="11430,1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">
                      <v:shape id="Shape 274903" o:spid="_x0000_s1027" style="position:absolute;width:11430;height:137;visibility:visible;mso-wrap-style:square;v-text-anchor:top" coordsize="1143000,13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" path="m,l1143000,r,13716l,13716,,e" fillcolor="black" stroked="f" strokeweight="0">
                        <v:stroke miterlimit="83231f" joinstyle="miter"/>
                        <v:path arrowok="t" o:connecttype="custom" o:connectlocs="0,0;11430,0;11430,137;0,137;0,0" o:connectangles="0,0,0,0,0" textboxrect="0,0,1143000,13716"/>
                      </v:shape>
                    </v:group>
                  </w:pict>
                </mc:Fallback>
              </mc:AlternateContent>
            </w:r>
            <w:r w:rsidR="006B2902" w:rsidRPr="00621655">
              <w:rPr>
                <w:rFonts w:ascii="Merriweather Sans" w:hAnsi="Merriweather Sans"/>
                <w:b/>
                <w:color w:val="auto"/>
              </w:rPr>
              <w:t>D</w:t>
            </w:r>
            <w:r w:rsidR="00D650C0" w:rsidRPr="00621655">
              <w:rPr>
                <w:rFonts w:ascii="Merriweather Sans" w:hAnsi="Merriweather Sans"/>
                <w:b/>
                <w:color w:val="auto"/>
              </w:rPr>
              <w:t xml:space="preserve">e </w:t>
            </w:r>
            <w:r w:rsidR="00E563B0" w:rsidRPr="00621655">
              <w:rPr>
                <w:rFonts w:ascii="Merriweather Sans" w:hAnsi="Merriweather Sans"/>
                <w:b/>
                <w:color w:val="auto"/>
              </w:rPr>
              <w:t>abril</w:t>
            </w:r>
            <w:r w:rsidR="008443E4" w:rsidRPr="00621655">
              <w:rPr>
                <w:rFonts w:ascii="Merriweather Sans" w:hAnsi="Merriweather Sans"/>
                <w:b/>
                <w:color w:val="auto"/>
              </w:rPr>
              <w:t xml:space="preserve"> </w:t>
            </w:r>
            <w:r w:rsidR="006B2902" w:rsidRPr="00621655">
              <w:rPr>
                <w:rFonts w:ascii="Merriweather Sans" w:hAnsi="Merriweather Sans"/>
                <w:b/>
                <w:color w:val="auto"/>
              </w:rPr>
              <w:t>a octubre:</w:t>
            </w:r>
          </w:p>
          <w:p w14:paraId="04E88125" w14:textId="72F6217B"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Contenedores de FORM: semanal</w:t>
            </w:r>
          </w:p>
          <w:p w14:paraId="66AF2B47" w14:textId="676F504F" w:rsidR="006B2902" w:rsidRPr="00621655" w:rsidRDefault="006B2902" w:rsidP="007A4590">
            <w:pPr>
              <w:spacing w:after="19" w:line="259" w:lineRule="auto"/>
              <w:ind w:left="5" w:firstLine="0"/>
              <w:jc w:val="left"/>
              <w:rPr>
                <w:rFonts w:ascii="Merriweather Sans" w:hAnsi="Merriweather Sans"/>
                <w:color w:val="auto"/>
              </w:rPr>
            </w:pPr>
            <w:r w:rsidRPr="00621655">
              <w:rPr>
                <w:rFonts w:ascii="Merriweather Sans" w:hAnsi="Merriweather Sans"/>
                <w:color w:val="auto"/>
              </w:rPr>
              <w:t>Contenedores de resto: quincenal</w:t>
            </w:r>
          </w:p>
          <w:p w14:paraId="691C1D87" w14:textId="3468E4CE"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Contenedores de envases: mensual</w:t>
            </w:r>
          </w:p>
          <w:p w14:paraId="76A5C2F8" w14:textId="371E8136" w:rsidR="006B2902" w:rsidRPr="00621655" w:rsidRDefault="006B2902" w:rsidP="007A4590">
            <w:pPr>
              <w:spacing w:after="2" w:line="277" w:lineRule="auto"/>
              <w:ind w:left="5" w:firstLine="0"/>
              <w:rPr>
                <w:rFonts w:ascii="Merriweather Sans" w:hAnsi="Merriweather Sans"/>
                <w:color w:val="auto"/>
              </w:rPr>
            </w:pPr>
            <w:r w:rsidRPr="00621655">
              <w:rPr>
                <w:rFonts w:ascii="Merriweather Sans" w:hAnsi="Merriweather Sans"/>
                <w:color w:val="auto"/>
              </w:rPr>
              <w:t>Contenedores de papel-cartón: mínimo 1 vez en el periodo de mayo a octubre</w:t>
            </w:r>
          </w:p>
          <w:p w14:paraId="503598C2" w14:textId="284FCE4F"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Contenedores de vidrio: semestral</w:t>
            </w:r>
          </w:p>
        </w:tc>
      </w:tr>
      <w:tr w:rsidR="006B2902" w:rsidRPr="00621655" w14:paraId="3FF47ECA" w14:textId="77777777" w:rsidTr="007A4590">
        <w:trPr>
          <w:trHeight w:val="1089"/>
        </w:trPr>
        <w:tc>
          <w:tcPr>
            <w:tcW w:w="1925"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3C96FBC0" w14:textId="4F345C90" w:rsidR="006B2902" w:rsidRPr="00621655" w:rsidRDefault="006B2902" w:rsidP="009577FE">
            <w:pPr>
              <w:tabs>
                <w:tab w:val="center" w:pos="588"/>
                <w:tab w:val="center" w:pos="1761"/>
              </w:tabs>
              <w:spacing w:after="17" w:line="259" w:lineRule="auto"/>
              <w:ind w:left="0" w:firstLine="0"/>
              <w:jc w:val="left"/>
              <w:rPr>
                <w:rFonts w:ascii="Merriweather Sans" w:hAnsi="Merriweather Sans"/>
                <w:color w:val="auto"/>
              </w:rPr>
            </w:pPr>
            <w:r w:rsidRPr="00621655">
              <w:rPr>
                <w:rFonts w:ascii="Merriweather Sans" w:eastAsia="Calibri" w:hAnsi="Merriweather Sans" w:cs="Calibri"/>
                <w:color w:val="auto"/>
              </w:rPr>
              <w:lastRenderedPageBreak/>
              <w:tab/>
            </w:r>
            <w:r w:rsidRPr="00621655">
              <w:rPr>
                <w:rFonts w:ascii="Merriweather Sans" w:hAnsi="Merriweather Sans"/>
                <w:b/>
                <w:color w:val="auto"/>
              </w:rPr>
              <w:t xml:space="preserve">CALENDARIO </w:t>
            </w:r>
            <w:r w:rsidR="009577FE" w:rsidRPr="00621655">
              <w:rPr>
                <w:rFonts w:ascii="Merriweather Sans" w:hAnsi="Merriweather Sans"/>
                <w:b/>
                <w:color w:val="auto"/>
              </w:rPr>
              <w:t>Y</w:t>
            </w:r>
            <w:r w:rsidRPr="00621655">
              <w:rPr>
                <w:rFonts w:ascii="Merriweather Sans" w:hAnsi="Merriweather Sans"/>
                <w:b/>
                <w:color w:val="auto"/>
              </w:rPr>
              <w:t xml:space="preserve"> HORARIO</w:t>
            </w:r>
          </w:p>
        </w:tc>
        <w:tc>
          <w:tcPr>
            <w:tcW w:w="7340" w:type="dxa"/>
            <w:tcBorders>
              <w:top w:val="single" w:sz="2" w:space="0" w:color="F2F2F2"/>
              <w:left w:val="single" w:sz="12" w:space="0" w:color="FFFFFF"/>
              <w:bottom w:val="single" w:sz="2" w:space="0" w:color="DADADB"/>
              <w:right w:val="single" w:sz="12" w:space="0" w:color="FFFFFF"/>
            </w:tcBorders>
            <w:shd w:val="clear" w:color="auto" w:fill="F2F2F2"/>
          </w:tcPr>
          <w:p w14:paraId="0744C620" w14:textId="1A97DE35" w:rsidR="006B2902" w:rsidRPr="00621655" w:rsidRDefault="006B2902" w:rsidP="007A4590">
            <w:pPr>
              <w:spacing w:after="0" w:line="277" w:lineRule="auto"/>
              <w:ind w:left="5" w:firstLine="0"/>
              <w:rPr>
                <w:rFonts w:ascii="Merriweather Sans" w:hAnsi="Merriweather Sans"/>
                <w:color w:val="auto"/>
              </w:rPr>
            </w:pPr>
            <w:r w:rsidRPr="00621655">
              <w:rPr>
                <w:rFonts w:ascii="Merriweather Sans" w:hAnsi="Merriweather Sans"/>
                <w:color w:val="auto"/>
              </w:rPr>
              <w:t xml:space="preserve">La empresa tendrá que aportar anualmente un calendario para determinar </w:t>
            </w:r>
            <w:r w:rsidR="00E712BF" w:rsidRPr="00621655">
              <w:rPr>
                <w:rFonts w:ascii="Merriweather Sans" w:hAnsi="Merriweather Sans"/>
                <w:color w:val="auto"/>
              </w:rPr>
              <w:t>cuándo</w:t>
            </w:r>
            <w:r w:rsidRPr="00621655">
              <w:rPr>
                <w:rFonts w:ascii="Merriweather Sans" w:hAnsi="Merriweather Sans"/>
                <w:color w:val="auto"/>
              </w:rPr>
              <w:t xml:space="preserve"> se realizarán las limpiezas de contenedores.</w:t>
            </w:r>
          </w:p>
          <w:p w14:paraId="74717723" w14:textId="07FBEBFF" w:rsidR="006B2902" w:rsidRPr="00621655" w:rsidRDefault="00E712BF" w:rsidP="007A4590">
            <w:pPr>
              <w:spacing w:after="0" w:line="259" w:lineRule="auto"/>
              <w:ind w:left="5" w:firstLine="0"/>
              <w:rPr>
                <w:rFonts w:ascii="Merriweather Sans" w:hAnsi="Merriweather Sans"/>
                <w:color w:val="auto"/>
              </w:rPr>
            </w:pPr>
            <w:r w:rsidRPr="00621655">
              <w:rPr>
                <w:rFonts w:ascii="Merriweather Sans" w:hAnsi="Merriweather Sans"/>
                <w:color w:val="auto"/>
              </w:rPr>
              <w:t>L</w:t>
            </w:r>
            <w:r w:rsidR="006B2902" w:rsidRPr="00621655">
              <w:rPr>
                <w:rFonts w:ascii="Merriweather Sans" w:hAnsi="Merriweather Sans"/>
                <w:color w:val="auto"/>
              </w:rPr>
              <w:t xml:space="preserve">a planificación aportada </w:t>
            </w:r>
            <w:r w:rsidRPr="00621655">
              <w:rPr>
                <w:rFonts w:ascii="Merriweather Sans" w:hAnsi="Merriweather Sans"/>
                <w:color w:val="auto"/>
              </w:rPr>
              <w:t xml:space="preserve">deberá </w:t>
            </w:r>
            <w:r w:rsidR="006B2902" w:rsidRPr="00621655">
              <w:rPr>
                <w:rFonts w:ascii="Merriweather Sans" w:hAnsi="Merriweather Sans"/>
                <w:color w:val="auto"/>
              </w:rPr>
              <w:t>se</w:t>
            </w:r>
            <w:r w:rsidRPr="00621655">
              <w:rPr>
                <w:rFonts w:ascii="Merriweather Sans" w:hAnsi="Merriweather Sans"/>
                <w:color w:val="auto"/>
              </w:rPr>
              <w:t>r</w:t>
            </w:r>
            <w:r w:rsidR="006B2902" w:rsidRPr="00621655">
              <w:rPr>
                <w:rFonts w:ascii="Merriweather Sans" w:hAnsi="Merriweather Sans"/>
                <w:color w:val="auto"/>
              </w:rPr>
              <w:t xml:space="preserve"> complementaria al servicio de limpiezas manuales de contenedores.</w:t>
            </w:r>
          </w:p>
        </w:tc>
      </w:tr>
      <w:tr w:rsidR="006B2902" w:rsidRPr="00621655" w14:paraId="1DB0138A" w14:textId="77777777" w:rsidTr="007A4590">
        <w:trPr>
          <w:trHeight w:val="559"/>
        </w:trPr>
        <w:tc>
          <w:tcPr>
            <w:tcW w:w="1925" w:type="dxa"/>
            <w:tcBorders>
              <w:top w:val="single" w:sz="12" w:space="0" w:color="FFFFFF"/>
              <w:left w:val="single" w:sz="12" w:space="0" w:color="FFFFFF"/>
              <w:bottom w:val="single" w:sz="12" w:space="0" w:color="FFFFFF"/>
              <w:right w:val="single" w:sz="12" w:space="0" w:color="FFFFFF"/>
            </w:tcBorders>
            <w:shd w:val="clear" w:color="auto" w:fill="DADADB"/>
          </w:tcPr>
          <w:p w14:paraId="1800A848" w14:textId="655A6BE8" w:rsidR="006B2902" w:rsidRPr="00621655" w:rsidRDefault="006B2902" w:rsidP="009577FE">
            <w:pPr>
              <w:tabs>
                <w:tab w:val="center" w:pos="280"/>
                <w:tab w:val="center" w:pos="1648"/>
              </w:tabs>
              <w:spacing w:after="17" w:line="259" w:lineRule="auto"/>
              <w:ind w:left="0" w:firstLine="0"/>
              <w:jc w:val="left"/>
              <w:rPr>
                <w:rFonts w:ascii="Merriweather Sans" w:hAnsi="Merriweather Sans"/>
                <w:color w:val="auto"/>
              </w:rPr>
            </w:pPr>
            <w:r w:rsidRPr="00621655">
              <w:rPr>
                <w:rFonts w:ascii="Merriweather Sans" w:eastAsia="Calibri" w:hAnsi="Merriweather Sans" w:cs="Calibri"/>
                <w:color w:val="auto"/>
              </w:rPr>
              <w:tab/>
            </w:r>
            <w:r w:rsidRPr="00621655">
              <w:rPr>
                <w:rFonts w:ascii="Merriweather Sans" w:hAnsi="Merriweather Sans"/>
                <w:b/>
                <w:color w:val="auto"/>
              </w:rPr>
              <w:t xml:space="preserve">RUTA DE RECOGIDA </w:t>
            </w:r>
          </w:p>
        </w:tc>
        <w:tc>
          <w:tcPr>
            <w:tcW w:w="7340" w:type="dxa"/>
            <w:tcBorders>
              <w:top w:val="single" w:sz="2" w:space="0" w:color="DADADB"/>
              <w:left w:val="single" w:sz="12" w:space="0" w:color="FFFFFF"/>
              <w:bottom w:val="single" w:sz="2" w:space="0" w:color="F2F2F2"/>
              <w:right w:val="single" w:sz="12" w:space="0" w:color="FFFFFF"/>
            </w:tcBorders>
            <w:shd w:val="clear" w:color="auto" w:fill="DADADB"/>
            <w:vAlign w:val="bottom"/>
          </w:tcPr>
          <w:p w14:paraId="6C44925E" w14:textId="66994DD5"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No se podrá realizar el servicio en los horarios de alta afluencia de tráfico.</w:t>
            </w:r>
          </w:p>
        </w:tc>
      </w:tr>
      <w:tr w:rsidR="006B2902" w:rsidRPr="00621655" w14:paraId="029DF7A4" w14:textId="77777777" w:rsidTr="007A4590">
        <w:trPr>
          <w:trHeight w:val="1505"/>
        </w:trPr>
        <w:tc>
          <w:tcPr>
            <w:tcW w:w="1925" w:type="dxa"/>
            <w:tcBorders>
              <w:top w:val="single" w:sz="12" w:space="0" w:color="FFFFFF"/>
              <w:left w:val="single" w:sz="12" w:space="0" w:color="FFFFFF"/>
              <w:bottom w:val="single" w:sz="12" w:space="0" w:color="FFFFFF"/>
              <w:right w:val="single" w:sz="12" w:space="0" w:color="FFFFFF"/>
            </w:tcBorders>
            <w:shd w:val="clear" w:color="auto" w:fill="F2F2F2"/>
          </w:tcPr>
          <w:p w14:paraId="691DAA3B" w14:textId="77777777" w:rsidR="006B2902" w:rsidRPr="00621655" w:rsidRDefault="006B2902" w:rsidP="007A4590">
            <w:pPr>
              <w:spacing w:after="0" w:line="259" w:lineRule="auto"/>
              <w:ind w:left="0" w:firstLine="0"/>
              <w:jc w:val="left"/>
              <w:rPr>
                <w:rFonts w:ascii="Merriweather Sans" w:hAnsi="Merriweather Sans"/>
                <w:b/>
                <w:color w:val="auto"/>
              </w:rPr>
            </w:pPr>
          </w:p>
          <w:p w14:paraId="32189AB0"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 xml:space="preserve">COMPOSICIÓN DE LOS EQUIPOS </w:t>
            </w:r>
          </w:p>
        </w:tc>
        <w:tc>
          <w:tcPr>
            <w:tcW w:w="7340" w:type="dxa"/>
            <w:tcBorders>
              <w:top w:val="single" w:sz="2" w:space="0" w:color="F2F2F2"/>
              <w:left w:val="single" w:sz="12" w:space="0" w:color="FFFFFF"/>
              <w:bottom w:val="single" w:sz="12" w:space="0" w:color="FFFFFF"/>
              <w:right w:val="single" w:sz="12" w:space="0" w:color="FFFFFF"/>
            </w:tcBorders>
            <w:shd w:val="clear" w:color="auto" w:fill="F2F2F2"/>
            <w:vAlign w:val="bottom"/>
          </w:tcPr>
          <w:p w14:paraId="06F90DF2" w14:textId="77777777" w:rsidR="00E712BF" w:rsidRPr="00621655" w:rsidRDefault="00E712BF" w:rsidP="007A4590">
            <w:pPr>
              <w:spacing w:after="0" w:line="259" w:lineRule="auto"/>
              <w:ind w:left="5" w:firstLine="0"/>
              <w:jc w:val="left"/>
              <w:rPr>
                <w:rFonts w:ascii="Merriweather Sans" w:hAnsi="Merriweather Sans"/>
                <w:color w:val="auto"/>
              </w:rPr>
            </w:pPr>
          </w:p>
          <w:p w14:paraId="74F31213" w14:textId="50206CC1"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Camión de limpieza de contenedores de carga bilateral + conductor</w:t>
            </w:r>
          </w:p>
          <w:p w14:paraId="7C34F6B2" w14:textId="77777777" w:rsidR="006B2902" w:rsidRPr="00621655" w:rsidRDefault="006B2902" w:rsidP="007A4590">
            <w:pPr>
              <w:spacing w:after="0" w:line="259" w:lineRule="auto"/>
              <w:ind w:left="0" w:firstLine="0"/>
              <w:jc w:val="left"/>
              <w:rPr>
                <w:rFonts w:ascii="Merriweather Sans" w:hAnsi="Merriweather Sans"/>
                <w:color w:val="auto"/>
              </w:rPr>
            </w:pPr>
          </w:p>
          <w:p w14:paraId="16E8F8D0" w14:textId="36EBCD2D" w:rsidR="006B2902" w:rsidRPr="00621655" w:rsidRDefault="00610398" w:rsidP="007A4590">
            <w:pPr>
              <w:spacing w:after="0" w:line="259" w:lineRule="auto"/>
              <w:ind w:left="5" w:firstLine="0"/>
              <w:jc w:val="left"/>
              <w:rPr>
                <w:rFonts w:ascii="Merriweather Sans" w:hAnsi="Merriweather Sans"/>
                <w:color w:val="auto"/>
              </w:rPr>
            </w:pPr>
            <w:r w:rsidRPr="00621655">
              <w:rPr>
                <w:rFonts w:ascii="Merriweather Sans" w:eastAsia="Calibri" w:hAnsi="Merriweather Sans" w:cs="Calibri"/>
                <w:noProof/>
                <w:color w:val="auto"/>
              </w:rPr>
              <mc:AlternateContent>
                <mc:Choice Requires="wpg">
                  <w:drawing>
                    <wp:inline distT="0" distB="0" distL="0" distR="0" wp14:anchorId="0DCB51D5" wp14:editId="13942F6B">
                      <wp:extent cx="1173480" cy="547370"/>
                      <wp:effectExtent l="1905" t="0" r="0" b="58420"/>
                      <wp:docPr id="9740" name="Group 2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73480" cy="547370"/>
                                <a:chOff x="0" y="0"/>
                                <a:chExt cx="11734" cy="5474"/>
                              </a:xfrm>
                            </wpg:grpSpPr>
                            <pic:pic xmlns:pic="http://schemas.openxmlformats.org/drawingml/2006/picture">
                              <pic:nvPicPr>
                                <pic:cNvPr id="9741" name="Picture 1456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350"/>
                                  <a:ext cx="6156" cy="4633"/>
                                </a:xfrm>
                                <a:prstGeom prst="rect">
                                  <a:avLst/>
                                </a:prstGeom>
                                <a:noFill/>
                                <a:extLst>
                                  <a:ext uri="{909E8E84-426E-40DD-AFC4-6F175D3DCCD1}">
                                    <a14:hiddenFill xmlns:a14="http://schemas.microsoft.com/office/drawing/2010/main">
                                      <a:solidFill>
                                        <a:srgbClr val="FFFFFF"/>
                                      </a:solidFill>
                                    </a14:hiddenFill>
                                  </a:ext>
                                </a:extLst>
                              </pic:spPr>
                            </pic:pic>
                            <wps:wsp>
                              <wps:cNvPr id="9742" name="Rectangle 14564"/>
                              <wps:cNvSpPr>
                                <a:spLocks noChangeArrowheads="1"/>
                              </wps:cNvSpPr>
                              <wps:spPr bwMode="auto">
                                <a:xfrm>
                                  <a:off x="6187" y="3711"/>
                                  <a:ext cx="1399"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F2081C"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9743" name="Picture 14566"/>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7239" y="0"/>
                                  <a:ext cx="4495" cy="498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0DCB51D5" id="Group 290" o:spid="_x0000_s1192" style="width:92.4pt;height:43.1pt;mso-position-horizontal-relative:char;mso-position-vertical-relative:line" coordsize="11734,5474"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">
                      <v:shape id="Picture 14563" o:spid="_x0000_s1193" type="#_x0000_t75" style="position:absolute;top:350;width:6156;height:46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">
                        <v:imagedata r:id="rId32" o:title=""/>
                      </v:shape>
                      <v:rect id="Rectangle 14564" o:spid="_x0000_s1194" style="position:absolute;left:6187;top:3711;width:1399;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" filled="f" stroked="f">
                        <v:textbox inset="0,0,0,0">
                          <w:txbxContent>
                            <w:p w14:paraId="61F2081C" w14:textId="77777777" w:rsidR="008B2713" w:rsidRDefault="008B2713" w:rsidP="006B2902">
                              <w:pPr>
                                <w:spacing w:after="160" w:line="259" w:lineRule="auto"/>
                                <w:ind w:left="0" w:firstLine="0"/>
                                <w:jc w:val="left"/>
                              </w:pPr>
                              <w:r>
                                <w:rPr>
                                  <w:b/>
                                </w:rPr>
                                <w:t xml:space="preserve">   </w:t>
                              </w:r>
                            </w:p>
                          </w:txbxContent>
                        </v:textbox>
                      </v:rect>
                      <v:shape id="Picture 14566" o:spid="_x0000_s1195" type="#_x0000_t75" style="position:absolute;left:7239;width:4495;height:49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">
                        <v:imagedata r:id="rId29" o:title=""/>
                      </v:shape>
                      <w10:anchorlock/>
                    </v:group>
                  </w:pict>
                </mc:Fallback>
              </mc:AlternateContent>
            </w:r>
          </w:p>
        </w:tc>
      </w:tr>
    </w:tbl>
    <w:tbl>
      <w:tblPr>
        <w:tblpPr w:vertAnchor="page" w:horzAnchor="page" w:tblpX="1636" w:tblpY="1446"/>
        <w:tblOverlap w:val="never"/>
        <w:tblW w:w="9199" w:type="dxa"/>
        <w:tblCellMar>
          <w:left w:w="66" w:type="dxa"/>
          <w:right w:w="10" w:type="dxa"/>
        </w:tblCellMar>
        <w:tblLook w:val="04A0" w:firstRow="1" w:lastRow="0" w:firstColumn="1" w:lastColumn="0" w:noHBand="0" w:noVBand="1"/>
      </w:tblPr>
      <w:tblGrid>
        <w:gridCol w:w="1925"/>
        <w:gridCol w:w="7274"/>
      </w:tblGrid>
      <w:tr w:rsidR="006B2902" w:rsidRPr="00621655" w14:paraId="7BE37769" w14:textId="77777777" w:rsidTr="007A4590">
        <w:trPr>
          <w:trHeight w:val="821"/>
        </w:trPr>
        <w:tc>
          <w:tcPr>
            <w:tcW w:w="1925" w:type="dxa"/>
            <w:tcBorders>
              <w:top w:val="single" w:sz="12" w:space="0" w:color="FFFFFF"/>
              <w:left w:val="single" w:sz="12" w:space="0" w:color="FFFFFF"/>
              <w:bottom w:val="single" w:sz="12" w:space="0" w:color="FFFFFF"/>
              <w:right w:val="single" w:sz="12" w:space="0" w:color="FFFFFF"/>
            </w:tcBorders>
            <w:shd w:val="clear" w:color="auto" w:fill="DADADB"/>
            <w:vAlign w:val="center"/>
          </w:tcPr>
          <w:p w14:paraId="01320B46" w14:textId="4B4395A3"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PLANOS</w:t>
            </w:r>
          </w:p>
        </w:tc>
        <w:tc>
          <w:tcPr>
            <w:tcW w:w="7274" w:type="dxa"/>
            <w:tcBorders>
              <w:top w:val="single" w:sz="2" w:space="0" w:color="DADADB"/>
              <w:left w:val="single" w:sz="12" w:space="0" w:color="FFFFFF"/>
              <w:bottom w:val="single" w:sz="12" w:space="0" w:color="FFFFFF"/>
              <w:right w:val="nil"/>
            </w:tcBorders>
            <w:shd w:val="clear" w:color="auto" w:fill="DADADB"/>
          </w:tcPr>
          <w:p w14:paraId="77E734DA" w14:textId="0CDB11B9" w:rsidR="006B2902" w:rsidRPr="00621655" w:rsidRDefault="006B2902" w:rsidP="007A4590">
            <w:pPr>
              <w:spacing w:after="0" w:line="259" w:lineRule="auto"/>
              <w:ind w:left="5" w:right="58" w:firstLine="0"/>
              <w:rPr>
                <w:rFonts w:ascii="Merriweather Sans" w:hAnsi="Merriweather Sans"/>
                <w:color w:val="auto"/>
              </w:rPr>
            </w:pPr>
            <w:r w:rsidRPr="00621655">
              <w:rPr>
                <w:rFonts w:ascii="Merriweather Sans" w:hAnsi="Merriweather Sans"/>
                <w:color w:val="auto"/>
              </w:rPr>
              <w:t xml:space="preserve">La ubicación de </w:t>
            </w:r>
            <w:r w:rsidR="00D650C0" w:rsidRPr="00621655">
              <w:rPr>
                <w:rFonts w:ascii="Merriweather Sans" w:hAnsi="Merriweather Sans"/>
                <w:color w:val="auto"/>
              </w:rPr>
              <w:t xml:space="preserve">los </w:t>
            </w:r>
            <w:r w:rsidRPr="00621655">
              <w:rPr>
                <w:rFonts w:ascii="Merriweather Sans" w:hAnsi="Merriweather Sans"/>
                <w:color w:val="auto"/>
              </w:rPr>
              <w:t xml:space="preserve">contenedores bilaterales </w:t>
            </w:r>
            <w:r w:rsidR="00423E6F" w:rsidRPr="00621655">
              <w:rPr>
                <w:rFonts w:ascii="Merriweather Sans" w:hAnsi="Merriweather Sans"/>
                <w:color w:val="auto"/>
              </w:rPr>
              <w:t>en Tiana</w:t>
            </w:r>
            <w:r w:rsidRPr="00621655">
              <w:rPr>
                <w:rFonts w:ascii="Merriweather Sans" w:hAnsi="Merriweather Sans"/>
                <w:color w:val="auto"/>
              </w:rPr>
              <w:t xml:space="preserve"> y Pont </w:t>
            </w:r>
            <w:r w:rsidR="000511FF" w:rsidRPr="00621655">
              <w:rPr>
                <w:rFonts w:ascii="Merriweather Sans" w:hAnsi="Merriweather Sans"/>
                <w:color w:val="auto"/>
              </w:rPr>
              <w:t>Vell</w:t>
            </w:r>
            <w:r w:rsidRPr="00621655">
              <w:rPr>
                <w:rFonts w:ascii="Merriweather Sans" w:hAnsi="Merriweather Sans"/>
                <w:color w:val="auto"/>
              </w:rPr>
              <w:t xml:space="preserve"> se detalla </w:t>
            </w:r>
            <w:r w:rsidR="007D4A8A" w:rsidRPr="00621655">
              <w:rPr>
                <w:rFonts w:ascii="Merriweather Sans" w:hAnsi="Merriweather Sans"/>
                <w:color w:val="auto"/>
              </w:rPr>
              <w:t>en el</w:t>
            </w:r>
            <w:r w:rsidRPr="00621655">
              <w:rPr>
                <w:rFonts w:ascii="Merriweather Sans" w:hAnsi="Merriweather Sans"/>
                <w:color w:val="auto"/>
              </w:rPr>
              <w:t xml:space="preserve"> Anexo 7. La ubicación de los contenedores bilaterales de vidrio en Ripollet se detalla </w:t>
            </w:r>
            <w:r w:rsidR="007D4A8A" w:rsidRPr="00621655">
              <w:rPr>
                <w:rFonts w:ascii="Merriweather Sans" w:hAnsi="Merriweather Sans"/>
                <w:color w:val="auto"/>
              </w:rPr>
              <w:t>en el</w:t>
            </w:r>
            <w:r w:rsidRPr="00621655">
              <w:rPr>
                <w:rFonts w:ascii="Merriweather Sans" w:hAnsi="Merriweather Sans"/>
                <w:color w:val="auto"/>
              </w:rPr>
              <w:t xml:space="preserve"> Anexo 8.</w:t>
            </w:r>
          </w:p>
        </w:tc>
      </w:tr>
    </w:tbl>
    <w:p w14:paraId="65C439B5" w14:textId="58EA92A0" w:rsidR="006B2902" w:rsidRPr="00621655" w:rsidRDefault="006B2902" w:rsidP="006B2902">
      <w:pPr>
        <w:pStyle w:val="Ttulo3"/>
        <w:spacing w:after="10"/>
        <w:ind w:left="292" w:hanging="283"/>
        <w:rPr>
          <w:rFonts w:ascii="Merriweather Sans" w:hAnsi="Merriweather Sans"/>
          <w:color w:val="auto"/>
          <w:sz w:val="22"/>
        </w:rPr>
      </w:pPr>
    </w:p>
    <w:p w14:paraId="3A07DAD1" w14:textId="77777777" w:rsidR="009577FE" w:rsidRPr="00621655" w:rsidRDefault="009577FE" w:rsidP="009577FE"/>
    <w:p w14:paraId="33E6BC9B" w14:textId="1B98AA9F" w:rsidR="006B2902" w:rsidRPr="00621655" w:rsidRDefault="006B2902" w:rsidP="006B2902">
      <w:pPr>
        <w:pStyle w:val="Ttulo3"/>
        <w:spacing w:after="10"/>
        <w:ind w:left="292" w:hanging="283"/>
        <w:rPr>
          <w:rFonts w:ascii="Merriweather Sans" w:hAnsi="Merriweather Sans"/>
          <w:color w:val="auto"/>
          <w:sz w:val="22"/>
        </w:rPr>
      </w:pPr>
      <w:bookmarkStart w:id="69" w:name="_Toc49189684"/>
      <w:r w:rsidRPr="00621655">
        <w:rPr>
          <w:rFonts w:ascii="Merriweather Sans" w:hAnsi="Merriweather Sans"/>
          <w:color w:val="auto"/>
          <w:sz w:val="22"/>
        </w:rPr>
        <w:t>5.2.2. LIMPIEZA MANUAL DE CONTENEDORES DE CARGA BILATERAL Y POSTERIOR</w:t>
      </w:r>
      <w:bookmarkEnd w:id="69"/>
    </w:p>
    <w:tbl>
      <w:tblPr>
        <w:tblW w:w="9549" w:type="dxa"/>
        <w:tblInd w:w="-66" w:type="dxa"/>
        <w:tblCellMar>
          <w:left w:w="66" w:type="dxa"/>
          <w:right w:w="9" w:type="dxa"/>
        </w:tblCellMar>
        <w:tblLook w:val="04A0" w:firstRow="1" w:lastRow="0" w:firstColumn="1" w:lastColumn="0" w:noHBand="0" w:noVBand="1"/>
      </w:tblPr>
      <w:tblGrid>
        <w:gridCol w:w="2273"/>
        <w:gridCol w:w="7276"/>
      </w:tblGrid>
      <w:tr w:rsidR="006B2902" w:rsidRPr="00621655" w14:paraId="2DB133C6" w14:textId="77777777" w:rsidTr="007A4590">
        <w:trPr>
          <w:trHeight w:val="30"/>
        </w:trPr>
        <w:tc>
          <w:tcPr>
            <w:tcW w:w="9549" w:type="dxa"/>
            <w:gridSpan w:val="2"/>
            <w:tcBorders>
              <w:top w:val="nil"/>
              <w:left w:val="single" w:sz="12" w:space="0" w:color="FFFFFF"/>
              <w:bottom w:val="single" w:sz="2" w:space="0" w:color="818181"/>
              <w:right w:val="single" w:sz="12" w:space="0" w:color="FFFFFF"/>
            </w:tcBorders>
          </w:tcPr>
          <w:p w14:paraId="35DE56B5"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066552CC" w14:textId="77777777" w:rsidTr="007A4590">
        <w:trPr>
          <w:trHeight w:val="316"/>
        </w:trPr>
        <w:tc>
          <w:tcPr>
            <w:tcW w:w="9549" w:type="dxa"/>
            <w:gridSpan w:val="2"/>
            <w:tcBorders>
              <w:top w:val="single" w:sz="2" w:space="0" w:color="818181"/>
              <w:left w:val="single" w:sz="12" w:space="0" w:color="FFFFFF"/>
              <w:bottom w:val="single" w:sz="2" w:space="0" w:color="F2F2F2"/>
              <w:right w:val="single" w:sz="12" w:space="0" w:color="FFFFFF"/>
            </w:tcBorders>
            <w:shd w:val="clear" w:color="auto" w:fill="818181"/>
          </w:tcPr>
          <w:p w14:paraId="021BFA7E" w14:textId="77777777" w:rsidR="006B2902" w:rsidRPr="00621655" w:rsidRDefault="006B2902" w:rsidP="007A4590">
            <w:pPr>
              <w:spacing w:after="0" w:line="259" w:lineRule="auto"/>
              <w:ind w:left="720" w:firstLine="0"/>
              <w:jc w:val="left"/>
              <w:rPr>
                <w:rFonts w:ascii="Merriweather Sans" w:hAnsi="Merriweather Sans"/>
                <w:color w:val="auto"/>
              </w:rPr>
            </w:pPr>
            <w:r w:rsidRPr="00621655">
              <w:rPr>
                <w:rFonts w:ascii="Merriweather Sans" w:hAnsi="Merriweather Sans"/>
                <w:b/>
                <w:color w:val="auto"/>
              </w:rPr>
              <w:t xml:space="preserve">LIMPIEZA MANUAL DE CONTENEDORES DE CARGA BILATERAL Y POSTERIOR </w:t>
            </w:r>
          </w:p>
        </w:tc>
      </w:tr>
      <w:tr w:rsidR="006B2902" w:rsidRPr="00621655" w14:paraId="0D20F82C" w14:textId="77777777" w:rsidTr="007A4590">
        <w:trPr>
          <w:trHeight w:val="2938"/>
        </w:trPr>
        <w:tc>
          <w:tcPr>
            <w:tcW w:w="2273"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685608F7" w14:textId="4AD667F5" w:rsidR="006B2902" w:rsidRPr="00621655" w:rsidRDefault="006B2902" w:rsidP="009577FE">
            <w:pPr>
              <w:tabs>
                <w:tab w:val="right" w:pos="2197"/>
              </w:tabs>
              <w:spacing w:after="17" w:line="259" w:lineRule="auto"/>
              <w:ind w:left="0" w:firstLine="0"/>
              <w:jc w:val="left"/>
              <w:rPr>
                <w:rFonts w:ascii="Merriweather Sans" w:hAnsi="Merriweather Sans"/>
                <w:color w:val="auto"/>
              </w:rPr>
            </w:pPr>
            <w:r w:rsidRPr="00621655">
              <w:rPr>
                <w:rFonts w:ascii="Merriweather Sans" w:hAnsi="Merriweather Sans"/>
                <w:b/>
                <w:color w:val="auto"/>
              </w:rPr>
              <w:t>DESCRIPCIÓN DEL SERVICIO</w:t>
            </w:r>
          </w:p>
        </w:tc>
        <w:tc>
          <w:tcPr>
            <w:tcW w:w="7276" w:type="dxa"/>
            <w:tcBorders>
              <w:top w:val="single" w:sz="2" w:space="0" w:color="F2F2F2"/>
              <w:left w:val="single" w:sz="12" w:space="0" w:color="FFFFFF"/>
              <w:bottom w:val="single" w:sz="2" w:space="0" w:color="DADADB"/>
              <w:right w:val="single" w:sz="12" w:space="0" w:color="FFFFFF"/>
            </w:tcBorders>
            <w:shd w:val="clear" w:color="auto" w:fill="F2F2F2"/>
          </w:tcPr>
          <w:p w14:paraId="47A2D4DB" w14:textId="3713C4ED" w:rsidR="006B2902" w:rsidRPr="00621655" w:rsidRDefault="006B2902" w:rsidP="007A4590">
            <w:pPr>
              <w:spacing w:after="0" w:line="277" w:lineRule="auto"/>
              <w:ind w:left="5" w:firstLine="0"/>
              <w:jc w:val="left"/>
              <w:rPr>
                <w:rFonts w:ascii="Merriweather Sans" w:hAnsi="Merriweather Sans"/>
                <w:color w:val="auto"/>
              </w:rPr>
            </w:pPr>
            <w:r w:rsidRPr="00621655">
              <w:rPr>
                <w:rFonts w:ascii="Merriweather Sans" w:hAnsi="Merriweather Sans"/>
                <w:color w:val="auto"/>
              </w:rPr>
              <w:t>Limpieza manual o con equipo hidro</w:t>
            </w:r>
            <w:r w:rsidR="00357C7A" w:rsidRPr="00621655">
              <w:rPr>
                <w:rFonts w:ascii="Merriweather Sans" w:hAnsi="Merriweather Sans"/>
                <w:color w:val="auto"/>
              </w:rPr>
              <w:t>limpiador</w:t>
            </w:r>
            <w:r w:rsidRPr="00621655">
              <w:rPr>
                <w:rFonts w:ascii="Merriweather Sans" w:hAnsi="Merriweather Sans"/>
                <w:color w:val="auto"/>
              </w:rPr>
              <w:t xml:space="preserve"> de los contenedores del municipio.</w:t>
            </w:r>
          </w:p>
          <w:p w14:paraId="4CCCA954" w14:textId="6DE54442" w:rsidR="006B2902" w:rsidRPr="00621655" w:rsidRDefault="006B2902" w:rsidP="007A4590">
            <w:pPr>
              <w:spacing w:after="0" w:line="279" w:lineRule="auto"/>
              <w:ind w:left="5" w:firstLine="0"/>
              <w:rPr>
                <w:rFonts w:ascii="Merriweather Sans" w:hAnsi="Merriweather Sans"/>
                <w:color w:val="auto"/>
              </w:rPr>
            </w:pPr>
            <w:r w:rsidRPr="00621655">
              <w:rPr>
                <w:rFonts w:ascii="Merriweather Sans" w:hAnsi="Merriweather Sans"/>
                <w:color w:val="auto"/>
              </w:rPr>
              <w:t xml:space="preserve">El objetivo es realizar la limpieza exterior y </w:t>
            </w:r>
            <w:r w:rsidR="00E712BF" w:rsidRPr="00621655">
              <w:rPr>
                <w:rFonts w:ascii="Merriweather Sans" w:hAnsi="Merriweather Sans"/>
                <w:color w:val="auto"/>
              </w:rPr>
              <w:t xml:space="preserve">el </w:t>
            </w:r>
            <w:r w:rsidRPr="00621655">
              <w:rPr>
                <w:rFonts w:ascii="Merriweather Sans" w:hAnsi="Merriweather Sans"/>
                <w:color w:val="auto"/>
              </w:rPr>
              <w:t xml:space="preserve">entorno </w:t>
            </w:r>
            <w:r w:rsidR="00E712BF" w:rsidRPr="00621655">
              <w:rPr>
                <w:rFonts w:ascii="Merriweather Sans" w:hAnsi="Merriweather Sans"/>
                <w:color w:val="auto"/>
              </w:rPr>
              <w:t>de</w:t>
            </w:r>
            <w:r w:rsidRPr="00621655">
              <w:rPr>
                <w:rFonts w:ascii="Merriweather Sans" w:hAnsi="Merriweather Sans"/>
                <w:color w:val="auto"/>
              </w:rPr>
              <w:t>l contenedor con agua a presión y con limpieza manual.</w:t>
            </w:r>
          </w:p>
          <w:p w14:paraId="6288D833" w14:textId="2EACC1F7" w:rsidR="006B2902" w:rsidRPr="00621655" w:rsidRDefault="006B2902" w:rsidP="007A4590">
            <w:pPr>
              <w:spacing w:after="2" w:line="277" w:lineRule="auto"/>
              <w:ind w:left="5" w:right="57" w:firstLine="0"/>
              <w:rPr>
                <w:rFonts w:ascii="Merriweather Sans" w:hAnsi="Merriweather Sans"/>
                <w:color w:val="auto"/>
              </w:rPr>
            </w:pPr>
            <w:r w:rsidRPr="00621655">
              <w:rPr>
                <w:rFonts w:ascii="Merriweather Sans" w:hAnsi="Merriweather Sans"/>
                <w:color w:val="auto"/>
              </w:rPr>
              <w:t xml:space="preserve">Barrio de </w:t>
            </w:r>
            <w:r w:rsidR="00F706DB" w:rsidRPr="00621655">
              <w:rPr>
                <w:rFonts w:ascii="Merriweather Sans" w:hAnsi="Merriweather Sans"/>
                <w:color w:val="auto"/>
              </w:rPr>
              <w:t>Tiana-Pont Vell</w:t>
            </w:r>
            <w:r w:rsidRPr="00621655">
              <w:rPr>
                <w:rFonts w:ascii="Merriweather Sans" w:hAnsi="Merriweather Sans"/>
                <w:color w:val="auto"/>
              </w:rPr>
              <w:t xml:space="preserve">: incluye contenedores de recogida selectiva de las fracciones envase, papel-cartón, vidrio, FORM y resto. </w:t>
            </w:r>
            <w:r w:rsidR="00E712BF" w:rsidRPr="00621655">
              <w:rPr>
                <w:rFonts w:ascii="Merriweather Sans" w:hAnsi="Merriweather Sans"/>
                <w:color w:val="auto"/>
              </w:rPr>
              <w:t>E</w:t>
            </w:r>
            <w:r w:rsidRPr="00621655">
              <w:rPr>
                <w:rFonts w:ascii="Merriweather Sans" w:hAnsi="Merriweather Sans"/>
                <w:color w:val="auto"/>
              </w:rPr>
              <w:t xml:space="preserve">l licitador </w:t>
            </w:r>
            <w:r w:rsidR="00E712BF" w:rsidRPr="00621655">
              <w:rPr>
                <w:rFonts w:ascii="Merriweather Sans" w:hAnsi="Merriweather Sans"/>
                <w:color w:val="auto"/>
              </w:rPr>
              <w:t xml:space="preserve">deberá </w:t>
            </w:r>
            <w:r w:rsidRPr="00621655">
              <w:rPr>
                <w:rFonts w:ascii="Merriweather Sans" w:hAnsi="Merriweather Sans"/>
                <w:color w:val="auto"/>
              </w:rPr>
              <w:t>preve</w:t>
            </w:r>
            <w:r w:rsidR="00E712BF" w:rsidRPr="00621655">
              <w:rPr>
                <w:rFonts w:ascii="Merriweather Sans" w:hAnsi="Merriweather Sans"/>
                <w:color w:val="auto"/>
              </w:rPr>
              <w:t>r</w:t>
            </w:r>
            <w:r w:rsidRPr="00621655">
              <w:rPr>
                <w:rFonts w:ascii="Merriweather Sans" w:hAnsi="Merriweather Sans"/>
                <w:color w:val="auto"/>
              </w:rPr>
              <w:t xml:space="preserve"> la compatibilidad con la tecnología de lectura instalada en los contenedores.</w:t>
            </w:r>
          </w:p>
          <w:p w14:paraId="36DB10D1" w14:textId="3499EA76" w:rsidR="006B2902" w:rsidRPr="00621655" w:rsidRDefault="006B2902" w:rsidP="007A4590">
            <w:pPr>
              <w:spacing w:after="0" w:line="259" w:lineRule="auto"/>
              <w:ind w:left="5" w:right="59" w:firstLine="0"/>
              <w:rPr>
                <w:rFonts w:ascii="Merriweather Sans" w:hAnsi="Merriweather Sans"/>
                <w:color w:val="auto"/>
              </w:rPr>
            </w:pPr>
            <w:r w:rsidRPr="00621655">
              <w:rPr>
                <w:rFonts w:ascii="Merriweather Sans" w:hAnsi="Merriweather Sans"/>
                <w:color w:val="auto"/>
              </w:rPr>
              <w:t>Núcleo de Ripollet: incluirá contenedores de recogida de vidrio, los contenedores de los puntos verdes, contenedores de fiestas y también los contenedores del mercado semanal.</w:t>
            </w:r>
          </w:p>
        </w:tc>
      </w:tr>
      <w:tr w:rsidR="006B2902" w:rsidRPr="00621655" w14:paraId="70C03CB1" w14:textId="77777777" w:rsidTr="007A4590">
        <w:trPr>
          <w:trHeight w:val="494"/>
        </w:trPr>
        <w:tc>
          <w:tcPr>
            <w:tcW w:w="2273" w:type="dxa"/>
            <w:tcBorders>
              <w:top w:val="single" w:sz="12" w:space="0" w:color="FFFFFF"/>
              <w:left w:val="single" w:sz="12" w:space="0" w:color="FFFFFF"/>
              <w:bottom w:val="single" w:sz="12" w:space="0" w:color="FFFFFF"/>
              <w:right w:val="single" w:sz="12" w:space="0" w:color="FFFFFF"/>
            </w:tcBorders>
            <w:shd w:val="clear" w:color="auto" w:fill="DADADB"/>
          </w:tcPr>
          <w:p w14:paraId="44DD6615" w14:textId="1E5F05D0"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ÁMBITO DEL SERVICIO</w:t>
            </w:r>
          </w:p>
        </w:tc>
        <w:tc>
          <w:tcPr>
            <w:tcW w:w="7276" w:type="dxa"/>
            <w:tcBorders>
              <w:top w:val="single" w:sz="2" w:space="0" w:color="DADADB"/>
              <w:left w:val="single" w:sz="12" w:space="0" w:color="FFFFFF"/>
              <w:bottom w:val="single" w:sz="2" w:space="0" w:color="F2F2F2"/>
              <w:right w:val="single" w:sz="12" w:space="0" w:color="FFFFFF"/>
            </w:tcBorders>
            <w:shd w:val="clear" w:color="auto" w:fill="DADADB"/>
          </w:tcPr>
          <w:p w14:paraId="7CA21302" w14:textId="0FC48085"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Contenedores del término municipal de Ripollet.</w:t>
            </w:r>
          </w:p>
        </w:tc>
      </w:tr>
      <w:tr w:rsidR="006B2902" w:rsidRPr="00621655" w14:paraId="1BDE4E7D" w14:textId="77777777" w:rsidTr="007A4590">
        <w:trPr>
          <w:trHeight w:val="1811"/>
        </w:trPr>
        <w:tc>
          <w:tcPr>
            <w:tcW w:w="2273"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0DD46E07" w14:textId="3E6EADF1" w:rsidR="006B2902" w:rsidRPr="00621655" w:rsidRDefault="00A04CA7" w:rsidP="009577FE">
            <w:pPr>
              <w:tabs>
                <w:tab w:val="right" w:pos="2197"/>
              </w:tabs>
              <w:spacing w:after="17" w:line="259" w:lineRule="auto"/>
              <w:ind w:left="0" w:firstLine="0"/>
              <w:jc w:val="left"/>
              <w:rPr>
                <w:rFonts w:ascii="Merriweather Sans" w:hAnsi="Merriweather Sans"/>
                <w:color w:val="auto"/>
              </w:rPr>
            </w:pPr>
            <w:r w:rsidRPr="00621655">
              <w:rPr>
                <w:rFonts w:ascii="Merriweather Sans" w:hAnsi="Merriweather Sans"/>
                <w:b/>
                <w:color w:val="auto"/>
              </w:rPr>
              <w:t>INSTRUCCIONES</w:t>
            </w:r>
            <w:r w:rsidR="006B2902" w:rsidRPr="00621655">
              <w:rPr>
                <w:rFonts w:ascii="Merriweather Sans" w:hAnsi="Merriweather Sans"/>
                <w:b/>
                <w:color w:val="auto"/>
              </w:rPr>
              <w:t xml:space="preserve"> DEL SERVICIO</w:t>
            </w:r>
          </w:p>
        </w:tc>
        <w:tc>
          <w:tcPr>
            <w:tcW w:w="7276" w:type="dxa"/>
            <w:tcBorders>
              <w:top w:val="single" w:sz="2" w:space="0" w:color="F2F2F2"/>
              <w:left w:val="single" w:sz="12" w:space="0" w:color="FFFFFF"/>
              <w:bottom w:val="single" w:sz="2" w:space="0" w:color="DADADB"/>
              <w:right w:val="single" w:sz="12" w:space="0" w:color="FFFFFF"/>
            </w:tcBorders>
            <w:shd w:val="clear" w:color="auto" w:fill="F2F2F2"/>
          </w:tcPr>
          <w:p w14:paraId="298DB6D8" w14:textId="23C2369F" w:rsidR="006B2902" w:rsidRPr="00621655" w:rsidRDefault="006B2902" w:rsidP="006B2902">
            <w:pPr>
              <w:numPr>
                <w:ilvl w:val="0"/>
                <w:numId w:val="129"/>
              </w:numPr>
              <w:spacing w:after="0" w:line="277" w:lineRule="auto"/>
              <w:ind w:right="56" w:hanging="360"/>
              <w:rPr>
                <w:rFonts w:ascii="Merriweather Sans" w:hAnsi="Merriweather Sans"/>
                <w:color w:val="auto"/>
              </w:rPr>
            </w:pPr>
            <w:r w:rsidRPr="00621655">
              <w:rPr>
                <w:rFonts w:ascii="Merriweather Sans" w:hAnsi="Merriweather Sans"/>
                <w:color w:val="auto"/>
              </w:rPr>
              <w:t xml:space="preserve">Sin perjuicio de las frecuencias mínimas de limpieza, </w:t>
            </w:r>
            <w:r w:rsidR="00E712BF" w:rsidRPr="00621655">
              <w:rPr>
                <w:rFonts w:ascii="Merriweather Sans" w:hAnsi="Merriweather Sans"/>
                <w:color w:val="auto"/>
              </w:rPr>
              <w:t>l</w:t>
            </w:r>
            <w:r w:rsidRPr="00621655">
              <w:rPr>
                <w:rFonts w:ascii="Merriweather Sans" w:hAnsi="Merriweather Sans"/>
                <w:color w:val="auto"/>
              </w:rPr>
              <w:t xml:space="preserve">os contenedores </w:t>
            </w:r>
            <w:r w:rsidR="00E712BF" w:rsidRPr="00621655">
              <w:rPr>
                <w:rFonts w:ascii="Merriweather Sans" w:hAnsi="Merriweather Sans"/>
                <w:color w:val="auto"/>
              </w:rPr>
              <w:t>deberán estar</w:t>
            </w:r>
            <w:r w:rsidRPr="00621655">
              <w:rPr>
                <w:rFonts w:ascii="Merriweather Sans" w:hAnsi="Merriweather Sans"/>
                <w:color w:val="auto"/>
              </w:rPr>
              <w:t xml:space="preserve"> en correctas condiciones de limpieza, teniendo que aumentar la frecuencia, si </w:t>
            </w:r>
            <w:r w:rsidR="00E712BF" w:rsidRPr="00621655">
              <w:rPr>
                <w:rFonts w:ascii="Merriweather Sans" w:hAnsi="Merriweather Sans"/>
                <w:color w:val="auto"/>
              </w:rPr>
              <w:t>fuera</w:t>
            </w:r>
            <w:r w:rsidRPr="00621655">
              <w:rPr>
                <w:rFonts w:ascii="Merriweather Sans" w:hAnsi="Merriweather Sans"/>
                <w:color w:val="auto"/>
              </w:rPr>
              <w:t xml:space="preserve"> necesario.</w:t>
            </w:r>
          </w:p>
          <w:p w14:paraId="3CAC4E11" w14:textId="564797EE" w:rsidR="006B2902" w:rsidRPr="00621655" w:rsidRDefault="006B2902" w:rsidP="006B2902">
            <w:pPr>
              <w:numPr>
                <w:ilvl w:val="0"/>
                <w:numId w:val="129"/>
              </w:numPr>
              <w:spacing w:after="0" w:line="279" w:lineRule="auto"/>
              <w:ind w:right="56" w:hanging="360"/>
              <w:rPr>
                <w:rFonts w:ascii="Merriweather Sans" w:hAnsi="Merriweather Sans"/>
                <w:color w:val="auto"/>
              </w:rPr>
            </w:pPr>
            <w:r w:rsidRPr="00621655">
              <w:rPr>
                <w:rFonts w:ascii="Merriweather Sans" w:hAnsi="Merriweather Sans"/>
                <w:color w:val="auto"/>
              </w:rPr>
              <w:t xml:space="preserve">La limpieza se tendrá que </w:t>
            </w:r>
            <w:r w:rsidR="00E712BF" w:rsidRPr="00621655">
              <w:rPr>
                <w:rFonts w:ascii="Merriweather Sans" w:hAnsi="Merriweather Sans"/>
                <w:color w:val="auto"/>
              </w:rPr>
              <w:t>realizar</w:t>
            </w:r>
            <w:r w:rsidRPr="00621655">
              <w:rPr>
                <w:rFonts w:ascii="Merriweather Sans" w:hAnsi="Merriweather Sans"/>
                <w:color w:val="auto"/>
              </w:rPr>
              <w:t xml:space="preserve"> combinando, siempre que sea posible, medios manuales y equipos de agua de hidropresió</w:t>
            </w:r>
            <w:r w:rsidR="00E712BF" w:rsidRPr="00621655">
              <w:rPr>
                <w:rFonts w:ascii="Merriweather Sans" w:hAnsi="Merriweather Sans"/>
                <w:color w:val="auto"/>
              </w:rPr>
              <w:t>n</w:t>
            </w:r>
            <w:r w:rsidR="009324AE" w:rsidRPr="00621655">
              <w:rPr>
                <w:rFonts w:ascii="Merriweather Sans" w:hAnsi="Merriweather Sans"/>
                <w:color w:val="auto"/>
              </w:rPr>
              <w:t>.</w:t>
            </w:r>
          </w:p>
          <w:p w14:paraId="393BB499" w14:textId="232AC11F" w:rsidR="006B2902" w:rsidRPr="00621655" w:rsidRDefault="006B2902" w:rsidP="006B2902">
            <w:pPr>
              <w:numPr>
                <w:ilvl w:val="0"/>
                <w:numId w:val="129"/>
              </w:numPr>
              <w:spacing w:after="0" w:line="277" w:lineRule="auto"/>
              <w:ind w:right="56" w:hanging="360"/>
              <w:rPr>
                <w:rFonts w:ascii="Merriweather Sans" w:hAnsi="Merriweather Sans"/>
                <w:color w:val="auto"/>
              </w:rPr>
            </w:pPr>
            <w:r w:rsidRPr="00621655">
              <w:rPr>
                <w:rFonts w:ascii="Merriweather Sans" w:hAnsi="Merriweather Sans"/>
                <w:color w:val="auto"/>
              </w:rPr>
              <w:lastRenderedPageBreak/>
              <w:t>Habrá que prestar atención a la limpieza de: tapas, man</w:t>
            </w:r>
            <w:r w:rsidR="00BD65D9" w:rsidRPr="00621655">
              <w:rPr>
                <w:rFonts w:ascii="Merriweather Sans" w:hAnsi="Merriweather Sans"/>
                <w:color w:val="auto"/>
              </w:rPr>
              <w:t>ij</w:t>
            </w:r>
            <w:r w:rsidRPr="00621655">
              <w:rPr>
                <w:rFonts w:ascii="Merriweather Sans" w:hAnsi="Merriweather Sans"/>
                <w:color w:val="auto"/>
              </w:rPr>
              <w:t xml:space="preserve">as, bocas, display de lectura de tarjetas, etc. Es decir, las partes de los contenedores que </w:t>
            </w:r>
            <w:r w:rsidR="00BD65D9" w:rsidRPr="00621655">
              <w:rPr>
                <w:rFonts w:ascii="Merriweather Sans" w:hAnsi="Merriweather Sans"/>
                <w:color w:val="auto"/>
              </w:rPr>
              <w:t>estarán</w:t>
            </w:r>
            <w:r w:rsidRPr="00621655">
              <w:rPr>
                <w:rFonts w:ascii="Merriweather Sans" w:hAnsi="Merriweather Sans"/>
                <w:color w:val="auto"/>
              </w:rPr>
              <w:t xml:space="preserve"> </w:t>
            </w:r>
            <w:r w:rsidR="00BD65D9" w:rsidRPr="00621655">
              <w:rPr>
                <w:rFonts w:ascii="Merriweather Sans" w:hAnsi="Merriweather Sans"/>
                <w:color w:val="auto"/>
              </w:rPr>
              <w:t>en</w:t>
            </w:r>
            <w:r w:rsidRPr="00621655">
              <w:rPr>
                <w:rFonts w:ascii="Merriweather Sans" w:hAnsi="Merriweather Sans"/>
                <w:color w:val="auto"/>
              </w:rPr>
              <w:t xml:space="preserve"> contacto con el usuario.</w:t>
            </w:r>
          </w:p>
          <w:p w14:paraId="428C23EE" w14:textId="329422CE" w:rsidR="006B2902" w:rsidRPr="00621655" w:rsidRDefault="006B2902" w:rsidP="006B2902">
            <w:pPr>
              <w:numPr>
                <w:ilvl w:val="0"/>
                <w:numId w:val="129"/>
              </w:numPr>
              <w:spacing w:after="0" w:line="278" w:lineRule="auto"/>
              <w:ind w:right="56" w:hanging="360"/>
              <w:rPr>
                <w:rFonts w:ascii="Merriweather Sans" w:hAnsi="Merriweather Sans"/>
                <w:color w:val="auto"/>
              </w:rPr>
            </w:pPr>
            <w:r w:rsidRPr="00621655">
              <w:rPr>
                <w:rFonts w:ascii="Merriweather Sans" w:hAnsi="Merriweather Sans"/>
                <w:color w:val="auto"/>
              </w:rPr>
              <w:t>También se efectuarán tareas de limpieza exhaustiva del tramo de pavimento de 1 metro alrededor de los contenedores, eliminando y recogiendo los restos de suciedad y manchas que</w:t>
            </w:r>
            <w:r w:rsidR="009324AE" w:rsidRPr="00621655">
              <w:rPr>
                <w:rFonts w:ascii="Merriweather Sans" w:hAnsi="Merriweather Sans"/>
                <w:color w:val="auto"/>
              </w:rPr>
              <w:t xml:space="preserve"> </w:t>
            </w:r>
            <w:r w:rsidR="006C4E92" w:rsidRPr="00621655">
              <w:rPr>
                <w:rFonts w:ascii="Merriweather Sans" w:hAnsi="Merriweather Sans"/>
                <w:color w:val="auto"/>
              </w:rPr>
              <w:t>pueda</w:t>
            </w:r>
            <w:r w:rsidRPr="00621655">
              <w:rPr>
                <w:rFonts w:ascii="Merriweather Sans" w:hAnsi="Merriweather Sans"/>
                <w:color w:val="auto"/>
              </w:rPr>
              <w:t xml:space="preserve"> haber.</w:t>
            </w:r>
          </w:p>
          <w:p w14:paraId="154B2CD7" w14:textId="42FBB254" w:rsidR="006B2902" w:rsidRPr="00621655" w:rsidRDefault="006B2902" w:rsidP="006B2902">
            <w:pPr>
              <w:numPr>
                <w:ilvl w:val="0"/>
                <w:numId w:val="129"/>
              </w:numPr>
              <w:spacing w:after="0" w:line="277" w:lineRule="auto"/>
              <w:ind w:right="56" w:hanging="360"/>
              <w:rPr>
                <w:rFonts w:ascii="Merriweather Sans" w:hAnsi="Merriweather Sans"/>
                <w:color w:val="auto"/>
              </w:rPr>
            </w:pPr>
            <w:r w:rsidRPr="00621655">
              <w:rPr>
                <w:rFonts w:ascii="Merriweather Sans" w:hAnsi="Merriweather Sans"/>
                <w:color w:val="auto"/>
              </w:rPr>
              <w:t xml:space="preserve">La limpieza de los contenedores de carga bilateral se tendrá que realizar </w:t>
            </w:r>
            <w:r w:rsidR="006C4E92" w:rsidRPr="00621655">
              <w:rPr>
                <w:rFonts w:ascii="Merriweather Sans" w:hAnsi="Merriweather Sans"/>
                <w:color w:val="auto"/>
              </w:rPr>
              <w:t>en la vía</w:t>
            </w:r>
            <w:r w:rsidRPr="00621655">
              <w:rPr>
                <w:rFonts w:ascii="Merriweather Sans" w:hAnsi="Merriweather Sans"/>
                <w:color w:val="auto"/>
              </w:rPr>
              <w:t xml:space="preserve"> pública. Por el contrario, los contenedores de carga posterior de los Puntos Verdes podrán sustituirse por </w:t>
            </w:r>
            <w:r w:rsidR="00BD65D9" w:rsidRPr="00621655">
              <w:rPr>
                <w:rFonts w:ascii="Merriweather Sans" w:hAnsi="Merriweather Sans"/>
                <w:color w:val="auto"/>
              </w:rPr>
              <w:t>otros</w:t>
            </w:r>
            <w:r w:rsidRPr="00621655">
              <w:rPr>
                <w:rFonts w:ascii="Merriweather Sans" w:hAnsi="Merriweather Sans"/>
                <w:color w:val="auto"/>
              </w:rPr>
              <w:t xml:space="preserve"> limpios y trasladarse a un espacio adecuado para </w:t>
            </w:r>
            <w:r w:rsidR="00BD65D9" w:rsidRPr="00621655">
              <w:rPr>
                <w:rFonts w:ascii="Merriweather Sans" w:hAnsi="Merriweather Sans"/>
                <w:color w:val="auto"/>
              </w:rPr>
              <w:t>su</w:t>
            </w:r>
            <w:r w:rsidRPr="00621655">
              <w:rPr>
                <w:rFonts w:ascii="Merriweather Sans" w:hAnsi="Merriweather Sans"/>
                <w:color w:val="auto"/>
              </w:rPr>
              <w:t xml:space="preserve"> limpieza.</w:t>
            </w:r>
          </w:p>
          <w:p w14:paraId="0004039C" w14:textId="72CFDD6B" w:rsidR="006B2902" w:rsidRPr="00621655" w:rsidRDefault="00CA2B63" w:rsidP="006B2902">
            <w:pPr>
              <w:numPr>
                <w:ilvl w:val="0"/>
                <w:numId w:val="129"/>
              </w:numPr>
              <w:spacing w:after="0" w:line="277" w:lineRule="auto"/>
              <w:ind w:right="56" w:hanging="360"/>
              <w:rPr>
                <w:rFonts w:ascii="Merriweather Sans" w:hAnsi="Merriweather Sans"/>
                <w:color w:val="auto"/>
              </w:rPr>
            </w:pPr>
            <w:r w:rsidRPr="00621655">
              <w:rPr>
                <w:rFonts w:ascii="Merriweather Sans" w:hAnsi="Merriweather Sans"/>
                <w:color w:val="auto"/>
              </w:rPr>
              <w:t>La limpieza</w:t>
            </w:r>
            <w:r w:rsidR="009324AE" w:rsidRPr="00621655">
              <w:rPr>
                <w:rFonts w:ascii="Merriweather Sans" w:hAnsi="Merriweather Sans"/>
                <w:color w:val="auto"/>
              </w:rPr>
              <w:t xml:space="preserve"> </w:t>
            </w:r>
            <w:r w:rsidRPr="00621655">
              <w:rPr>
                <w:rFonts w:ascii="Merriweather Sans" w:hAnsi="Merriweather Sans"/>
                <w:color w:val="auto"/>
              </w:rPr>
              <w:t>tendrá que realizarse</w:t>
            </w:r>
            <w:r w:rsidR="005D52EE" w:rsidRPr="00621655">
              <w:rPr>
                <w:rFonts w:ascii="Merriweather Sans" w:hAnsi="Merriweather Sans"/>
                <w:color w:val="auto"/>
              </w:rPr>
              <w:t xml:space="preserve"> </w:t>
            </w:r>
            <w:r w:rsidR="00414884" w:rsidRPr="00621655">
              <w:rPr>
                <w:rFonts w:ascii="Merriweather Sans" w:hAnsi="Merriweather Sans"/>
                <w:color w:val="auto"/>
              </w:rPr>
              <w:t xml:space="preserve">siempre </w:t>
            </w:r>
            <w:r w:rsidR="005D52EE" w:rsidRPr="00621655">
              <w:rPr>
                <w:rFonts w:ascii="Merriweather Sans" w:hAnsi="Merriweather Sans"/>
                <w:color w:val="auto"/>
              </w:rPr>
              <w:t xml:space="preserve">con productos de limpieza </w:t>
            </w:r>
            <w:r w:rsidR="006B2902" w:rsidRPr="00621655">
              <w:rPr>
                <w:rFonts w:ascii="Merriweather Sans" w:hAnsi="Merriweather Sans"/>
                <w:color w:val="auto"/>
              </w:rPr>
              <w:t>biodegradables</w:t>
            </w:r>
            <w:r w:rsidRPr="00621655">
              <w:rPr>
                <w:rFonts w:ascii="Merriweather Sans" w:hAnsi="Merriweather Sans"/>
                <w:color w:val="auto"/>
              </w:rPr>
              <w:t xml:space="preserve"> certificado</w:t>
            </w:r>
            <w:r w:rsidR="00BD65D9" w:rsidRPr="00621655">
              <w:rPr>
                <w:rFonts w:ascii="Merriweather Sans" w:hAnsi="Merriweather Sans"/>
                <w:color w:val="auto"/>
              </w:rPr>
              <w:t>s</w:t>
            </w:r>
            <w:r w:rsidR="006B2902" w:rsidRPr="00621655">
              <w:rPr>
                <w:rFonts w:ascii="Merriweather Sans" w:hAnsi="Merriweather Sans"/>
                <w:color w:val="auto"/>
              </w:rPr>
              <w:t xml:space="preserve">. </w:t>
            </w:r>
            <w:r w:rsidR="00B25515" w:rsidRPr="00621655">
              <w:rPr>
                <w:rFonts w:ascii="Merriweather Sans" w:hAnsi="Merriweather Sans"/>
                <w:color w:val="FF0000"/>
                <w:u w:val="single"/>
              </w:rPr>
              <w:t>Será un indicativo a valorar que</w:t>
            </w:r>
            <w:r w:rsidR="006B2902" w:rsidRPr="00621655">
              <w:rPr>
                <w:rFonts w:ascii="Merriweather Sans" w:hAnsi="Merriweather Sans"/>
                <w:color w:val="FF0000"/>
                <w:u w:val="single"/>
              </w:rPr>
              <w:t xml:space="preserve"> sea un detergente </w:t>
            </w:r>
            <w:r w:rsidR="0082035D" w:rsidRPr="00621655">
              <w:rPr>
                <w:rFonts w:ascii="Merriweather Sans" w:hAnsi="Merriweather Sans"/>
                <w:color w:val="FF0000"/>
                <w:u w:val="single"/>
              </w:rPr>
              <w:t xml:space="preserve">también </w:t>
            </w:r>
            <w:r w:rsidR="006B2902" w:rsidRPr="00621655">
              <w:rPr>
                <w:rFonts w:ascii="Merriweather Sans" w:hAnsi="Merriweather Sans"/>
                <w:color w:val="FF0000"/>
                <w:u w:val="single"/>
              </w:rPr>
              <w:t>ecológico</w:t>
            </w:r>
            <w:r w:rsidR="006B2902" w:rsidRPr="00621655">
              <w:rPr>
                <w:rFonts w:ascii="Merriweather Sans" w:hAnsi="Merriweather Sans"/>
                <w:color w:val="auto"/>
                <w:u w:val="single"/>
              </w:rPr>
              <w:t>.</w:t>
            </w:r>
          </w:p>
          <w:p w14:paraId="350B206F" w14:textId="6E37222B" w:rsidR="006B2902" w:rsidRPr="00621655" w:rsidRDefault="006B2902" w:rsidP="006B2902">
            <w:pPr>
              <w:numPr>
                <w:ilvl w:val="0"/>
                <w:numId w:val="129"/>
              </w:numPr>
              <w:spacing w:after="0" w:line="278" w:lineRule="auto"/>
              <w:ind w:right="56" w:hanging="360"/>
              <w:rPr>
                <w:rFonts w:ascii="Merriweather Sans" w:hAnsi="Merriweather Sans"/>
                <w:color w:val="auto"/>
              </w:rPr>
            </w:pPr>
            <w:r w:rsidRPr="00621655">
              <w:rPr>
                <w:rFonts w:ascii="Merriweather Sans" w:hAnsi="Merriweather Sans"/>
                <w:color w:val="auto"/>
              </w:rPr>
              <w:t xml:space="preserve">En el proceso de limpieza intensiva del exterior de los contenedores se trabajará con </w:t>
            </w:r>
            <w:r w:rsidR="00BD65D9" w:rsidRPr="00621655">
              <w:rPr>
                <w:rFonts w:ascii="Merriweather Sans" w:hAnsi="Merriweather Sans"/>
                <w:color w:val="auto"/>
              </w:rPr>
              <w:t>el</w:t>
            </w:r>
            <w:r w:rsidRPr="00621655">
              <w:rPr>
                <w:rFonts w:ascii="Merriweather Sans" w:hAnsi="Merriweather Sans"/>
                <w:color w:val="auto"/>
              </w:rPr>
              <w:t xml:space="preserve"> máxim</w:t>
            </w:r>
            <w:r w:rsidR="00BD65D9" w:rsidRPr="00621655">
              <w:rPr>
                <w:rFonts w:ascii="Merriweather Sans" w:hAnsi="Merriweather Sans"/>
                <w:color w:val="auto"/>
              </w:rPr>
              <w:t>o cuidado</w:t>
            </w:r>
            <w:r w:rsidRPr="00621655">
              <w:rPr>
                <w:rFonts w:ascii="Merriweather Sans" w:hAnsi="Merriweather Sans"/>
                <w:color w:val="auto"/>
              </w:rPr>
              <w:t xml:space="preserve"> </w:t>
            </w:r>
            <w:r w:rsidR="00BD65D9" w:rsidRPr="00621655">
              <w:rPr>
                <w:rFonts w:ascii="Merriweather Sans" w:hAnsi="Merriweather Sans"/>
                <w:color w:val="auto"/>
              </w:rPr>
              <w:t>para</w:t>
            </w:r>
            <w:r w:rsidRPr="00621655">
              <w:rPr>
                <w:rFonts w:ascii="Merriweather Sans" w:hAnsi="Merriweather Sans"/>
                <w:color w:val="auto"/>
              </w:rPr>
              <w:t xml:space="preserve"> no salpicar ni ensuciar ningun</w:t>
            </w:r>
            <w:r w:rsidR="00BD65D9" w:rsidRPr="00621655">
              <w:rPr>
                <w:rFonts w:ascii="Merriweather Sans" w:hAnsi="Merriweather Sans"/>
                <w:color w:val="auto"/>
              </w:rPr>
              <w:t>a</w:t>
            </w:r>
            <w:r w:rsidRPr="00621655">
              <w:rPr>
                <w:rFonts w:ascii="Merriweather Sans" w:hAnsi="Merriweather Sans"/>
                <w:color w:val="auto"/>
              </w:rPr>
              <w:t xml:space="preserve"> persona, fachada, ni vehículos próximos.</w:t>
            </w:r>
          </w:p>
          <w:p w14:paraId="06E814FA" w14:textId="5B2BB915" w:rsidR="006B2902" w:rsidRPr="00621655" w:rsidRDefault="006B2902" w:rsidP="006B2902">
            <w:pPr>
              <w:numPr>
                <w:ilvl w:val="0"/>
                <w:numId w:val="129"/>
              </w:numPr>
              <w:spacing w:after="15" w:line="259" w:lineRule="auto"/>
              <w:ind w:right="56" w:hanging="360"/>
              <w:rPr>
                <w:rFonts w:ascii="Merriweather Sans" w:hAnsi="Merriweather Sans"/>
                <w:color w:val="auto"/>
              </w:rPr>
            </w:pPr>
            <w:r w:rsidRPr="00621655">
              <w:rPr>
                <w:rFonts w:ascii="Merriweather Sans" w:hAnsi="Merriweather Sans"/>
                <w:color w:val="auto"/>
              </w:rPr>
              <w:t>Los contenedores tendrán que presentar un aspecto limpio e higiénico.</w:t>
            </w:r>
          </w:p>
          <w:p w14:paraId="1079632C" w14:textId="46EBB280" w:rsidR="006B2902" w:rsidRPr="00621655" w:rsidRDefault="006B2902" w:rsidP="007A4590">
            <w:pPr>
              <w:spacing w:after="0" w:line="259" w:lineRule="auto"/>
              <w:ind w:left="365" w:firstLine="0"/>
              <w:jc w:val="left"/>
              <w:rPr>
                <w:rFonts w:ascii="Merriweather Sans" w:hAnsi="Merriweather Sans"/>
                <w:color w:val="auto"/>
              </w:rPr>
            </w:pPr>
            <w:r w:rsidRPr="00621655">
              <w:rPr>
                <w:rFonts w:ascii="Merriweather Sans" w:hAnsi="Merriweather Sans"/>
                <w:color w:val="auto"/>
              </w:rPr>
              <w:t>Tendrán que quedar libr</w:t>
            </w:r>
            <w:r w:rsidR="00BD65D9" w:rsidRPr="00621655">
              <w:rPr>
                <w:rFonts w:ascii="Merriweather Sans" w:hAnsi="Merriweather Sans"/>
                <w:color w:val="auto"/>
              </w:rPr>
              <w:t>e</w:t>
            </w:r>
            <w:r w:rsidRPr="00621655">
              <w:rPr>
                <w:rFonts w:ascii="Merriweather Sans" w:hAnsi="Merriweather Sans"/>
                <w:color w:val="auto"/>
              </w:rPr>
              <w:t>s de pegatinas, carteles y pintadas.</w:t>
            </w:r>
          </w:p>
        </w:tc>
      </w:tr>
      <w:tr w:rsidR="006B2902" w:rsidRPr="00621655" w14:paraId="26B18990" w14:textId="77777777" w:rsidTr="007A4590">
        <w:trPr>
          <w:trHeight w:val="1613"/>
        </w:trPr>
        <w:tc>
          <w:tcPr>
            <w:tcW w:w="2273" w:type="dxa"/>
            <w:tcBorders>
              <w:top w:val="single" w:sz="12" w:space="0" w:color="FFFFFF"/>
              <w:left w:val="single" w:sz="12" w:space="0" w:color="FFFFFF"/>
              <w:bottom w:val="single" w:sz="12" w:space="0" w:color="FFFFFF"/>
              <w:right w:val="single" w:sz="12" w:space="0" w:color="FFFFFF"/>
            </w:tcBorders>
            <w:shd w:val="clear" w:color="auto" w:fill="DADADB"/>
            <w:vAlign w:val="center"/>
          </w:tcPr>
          <w:p w14:paraId="55973CF9" w14:textId="376839A4" w:rsidR="006B2902" w:rsidRPr="00621655" w:rsidRDefault="006B2902" w:rsidP="009577FE">
            <w:pPr>
              <w:tabs>
                <w:tab w:val="right" w:pos="2197"/>
              </w:tabs>
              <w:spacing w:after="17" w:line="259" w:lineRule="auto"/>
              <w:ind w:left="0" w:firstLine="0"/>
              <w:jc w:val="left"/>
              <w:rPr>
                <w:rFonts w:ascii="Merriweather Sans" w:hAnsi="Merriweather Sans"/>
                <w:color w:val="auto"/>
              </w:rPr>
            </w:pPr>
            <w:r w:rsidRPr="00621655">
              <w:rPr>
                <w:rFonts w:ascii="Merriweather Sans" w:hAnsi="Merriweather Sans"/>
                <w:b/>
                <w:color w:val="auto"/>
              </w:rPr>
              <w:lastRenderedPageBreak/>
              <w:t>N.º DE CONTENEDORES</w:t>
            </w:r>
          </w:p>
        </w:tc>
        <w:tc>
          <w:tcPr>
            <w:tcW w:w="7276" w:type="dxa"/>
            <w:tcBorders>
              <w:top w:val="single" w:sz="2" w:space="0" w:color="DADADB"/>
              <w:left w:val="single" w:sz="12" w:space="0" w:color="FFFFFF"/>
              <w:bottom w:val="single" w:sz="12" w:space="0" w:color="FFFFFF"/>
              <w:right w:val="single" w:sz="12" w:space="0" w:color="FFFFFF"/>
            </w:tcBorders>
            <w:shd w:val="clear" w:color="auto" w:fill="DADADB"/>
          </w:tcPr>
          <w:p w14:paraId="16AD9FF0" w14:textId="77777777" w:rsidR="00BD65D9" w:rsidRPr="00621655" w:rsidRDefault="00F706DB" w:rsidP="007A4590">
            <w:pPr>
              <w:spacing w:after="0" w:line="277" w:lineRule="auto"/>
              <w:ind w:left="5" w:right="2027" w:firstLine="0"/>
              <w:jc w:val="left"/>
              <w:rPr>
                <w:rFonts w:ascii="Merriweather Sans" w:hAnsi="Merriweather Sans"/>
                <w:color w:val="auto"/>
              </w:rPr>
            </w:pPr>
            <w:r w:rsidRPr="00621655">
              <w:rPr>
                <w:rFonts w:ascii="Merriweather Sans" w:hAnsi="Merriweather Sans"/>
                <w:color w:val="auto"/>
              </w:rPr>
              <w:t>Tiana-Pont Vell</w:t>
            </w:r>
            <w:r w:rsidR="006B2902" w:rsidRPr="00621655">
              <w:rPr>
                <w:rFonts w:ascii="Merriweather Sans" w:hAnsi="Merriweather Sans"/>
                <w:color w:val="auto"/>
              </w:rPr>
              <w:t>: 96 contenedores bilateral.</w:t>
            </w:r>
          </w:p>
          <w:p w14:paraId="3CD7DC83" w14:textId="40336F26" w:rsidR="00BD65D9" w:rsidRPr="00621655" w:rsidRDefault="006B2902" w:rsidP="007A4590">
            <w:pPr>
              <w:spacing w:after="0" w:line="277" w:lineRule="auto"/>
              <w:ind w:left="5" w:right="2027" w:firstLine="0"/>
              <w:jc w:val="left"/>
              <w:rPr>
                <w:rFonts w:ascii="Merriweather Sans" w:hAnsi="Merriweather Sans"/>
                <w:color w:val="auto"/>
              </w:rPr>
            </w:pPr>
            <w:r w:rsidRPr="00621655">
              <w:rPr>
                <w:rFonts w:ascii="Merriweather Sans" w:hAnsi="Merriweather Sans"/>
                <w:color w:val="auto"/>
              </w:rPr>
              <w:t>Núcleo de Ripollet: 106 contenedores bilateral</w:t>
            </w:r>
            <w:r w:rsidR="00BD65D9" w:rsidRPr="00621655">
              <w:rPr>
                <w:rFonts w:ascii="Merriweather Sans" w:hAnsi="Merriweather Sans"/>
                <w:color w:val="auto"/>
              </w:rPr>
              <w:t>.</w:t>
            </w:r>
          </w:p>
          <w:p w14:paraId="260B006A" w14:textId="5FEE024A" w:rsidR="006B2902" w:rsidRPr="00621655" w:rsidRDefault="006B2902" w:rsidP="007A4590">
            <w:pPr>
              <w:spacing w:after="0" w:line="277" w:lineRule="auto"/>
              <w:ind w:left="5" w:right="2027" w:firstLine="0"/>
              <w:jc w:val="left"/>
              <w:rPr>
                <w:rFonts w:ascii="Merriweather Sans" w:hAnsi="Merriweather Sans"/>
                <w:color w:val="auto"/>
              </w:rPr>
            </w:pPr>
            <w:r w:rsidRPr="00621655">
              <w:rPr>
                <w:rFonts w:ascii="Merriweather Sans" w:hAnsi="Merriweather Sans"/>
                <w:color w:val="auto"/>
              </w:rPr>
              <w:t xml:space="preserve">Puntos Verdes: 68 contenedores </w:t>
            </w:r>
            <w:r w:rsidR="00BD65D9" w:rsidRPr="00621655">
              <w:rPr>
                <w:rFonts w:ascii="Merriweather Sans" w:hAnsi="Merriweather Sans"/>
                <w:color w:val="auto"/>
              </w:rPr>
              <w:t xml:space="preserve">de </w:t>
            </w:r>
            <w:r w:rsidRPr="00621655">
              <w:rPr>
                <w:rFonts w:ascii="Merriweather Sans" w:hAnsi="Merriweather Sans"/>
                <w:color w:val="auto"/>
              </w:rPr>
              <w:t>carga posterior.</w:t>
            </w:r>
          </w:p>
          <w:p w14:paraId="0F1BA1D3" w14:textId="0425FBA6"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 xml:space="preserve">Mercado semanal: 100 </w:t>
            </w:r>
            <w:r w:rsidR="00E96BA0" w:rsidRPr="00621655">
              <w:rPr>
                <w:rFonts w:ascii="Merriweather Sans" w:hAnsi="Merriweather Sans"/>
                <w:color w:val="auto"/>
              </w:rPr>
              <w:t>contenedores pequeños</w:t>
            </w:r>
            <w:r w:rsidRPr="00621655">
              <w:rPr>
                <w:rFonts w:ascii="Merriweather Sans" w:hAnsi="Merriweather Sans"/>
                <w:color w:val="auto"/>
              </w:rPr>
              <w:t xml:space="preserve"> </w:t>
            </w:r>
            <w:r w:rsidR="00BD65D9" w:rsidRPr="00621655">
              <w:rPr>
                <w:rFonts w:ascii="Merriweather Sans" w:hAnsi="Merriweather Sans"/>
                <w:color w:val="auto"/>
              </w:rPr>
              <w:t xml:space="preserve">de </w:t>
            </w:r>
            <w:r w:rsidRPr="00621655">
              <w:rPr>
                <w:rFonts w:ascii="Merriweather Sans" w:hAnsi="Merriweather Sans"/>
                <w:color w:val="auto"/>
              </w:rPr>
              <w:t>carga posterior.</w:t>
            </w:r>
          </w:p>
          <w:p w14:paraId="321BE1C9" w14:textId="51AC3C42" w:rsidR="006B2902" w:rsidRPr="00621655" w:rsidRDefault="006B2902" w:rsidP="007A4590">
            <w:pPr>
              <w:spacing w:after="19" w:line="259" w:lineRule="auto"/>
              <w:ind w:left="5" w:firstLine="0"/>
              <w:jc w:val="left"/>
              <w:rPr>
                <w:rFonts w:ascii="Merriweather Sans" w:hAnsi="Merriweather Sans"/>
                <w:color w:val="auto"/>
              </w:rPr>
            </w:pPr>
            <w:r w:rsidRPr="00621655">
              <w:rPr>
                <w:rFonts w:ascii="Merriweather Sans" w:hAnsi="Merriweather Sans"/>
                <w:color w:val="auto"/>
              </w:rPr>
              <w:t xml:space="preserve">Actos festivos: un máximo de 100 </w:t>
            </w:r>
            <w:r w:rsidR="00E96BA0" w:rsidRPr="00621655">
              <w:rPr>
                <w:rFonts w:ascii="Merriweather Sans" w:hAnsi="Merriweather Sans"/>
                <w:color w:val="auto"/>
              </w:rPr>
              <w:t xml:space="preserve">contenedores pequeños </w:t>
            </w:r>
            <w:r w:rsidR="00BD65D9" w:rsidRPr="00621655">
              <w:rPr>
                <w:rFonts w:ascii="Merriweather Sans" w:hAnsi="Merriweather Sans"/>
                <w:color w:val="auto"/>
              </w:rPr>
              <w:t xml:space="preserve">de </w:t>
            </w:r>
            <w:r w:rsidRPr="00621655">
              <w:rPr>
                <w:rFonts w:ascii="Merriweather Sans" w:hAnsi="Merriweather Sans"/>
                <w:color w:val="auto"/>
              </w:rPr>
              <w:t>carga posterior</w:t>
            </w:r>
            <w:r w:rsidR="00BD65D9" w:rsidRPr="00621655">
              <w:rPr>
                <w:rFonts w:ascii="Merriweather Sans" w:hAnsi="Merriweather Sans"/>
                <w:color w:val="auto"/>
              </w:rPr>
              <w:t>.</w:t>
            </w:r>
          </w:p>
          <w:p w14:paraId="72B1B675" w14:textId="77777777"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El licitador tendrá que prever la limpieza de hasta un 15% más de contenedores sin coste adicional.</w:t>
            </w:r>
          </w:p>
        </w:tc>
      </w:tr>
      <w:tr w:rsidR="006B2902" w:rsidRPr="00621655" w14:paraId="1EA8DA0B" w14:textId="77777777" w:rsidTr="007A4590">
        <w:trPr>
          <w:trHeight w:val="30"/>
        </w:trPr>
        <w:tc>
          <w:tcPr>
            <w:tcW w:w="2273" w:type="dxa"/>
            <w:tcBorders>
              <w:top w:val="nil"/>
              <w:left w:val="single" w:sz="12" w:space="0" w:color="FFFFFF"/>
              <w:bottom w:val="single" w:sz="2" w:space="0" w:color="DADADB"/>
              <w:right w:val="single" w:sz="12" w:space="0" w:color="FFFFFF"/>
            </w:tcBorders>
          </w:tcPr>
          <w:p w14:paraId="03F711E3"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276" w:type="dxa"/>
            <w:tcBorders>
              <w:top w:val="nil"/>
              <w:left w:val="single" w:sz="12" w:space="0" w:color="FFFFFF"/>
              <w:bottom w:val="single" w:sz="2" w:space="0" w:color="DADADB"/>
              <w:right w:val="single" w:sz="12" w:space="0" w:color="FFFFFF"/>
            </w:tcBorders>
          </w:tcPr>
          <w:p w14:paraId="3875EA43"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4F9874DF" w14:textId="77777777" w:rsidTr="007A4590">
        <w:trPr>
          <w:trHeight w:val="5054"/>
        </w:trPr>
        <w:tc>
          <w:tcPr>
            <w:tcW w:w="2273"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2CECE9A7" w14:textId="0FD800BE" w:rsidR="006B2902" w:rsidRPr="00621655" w:rsidRDefault="006B2902" w:rsidP="009577FE">
            <w:pPr>
              <w:tabs>
                <w:tab w:val="right" w:pos="2197"/>
              </w:tabs>
              <w:spacing w:after="17" w:line="259" w:lineRule="auto"/>
              <w:ind w:left="0" w:firstLine="0"/>
              <w:jc w:val="left"/>
              <w:rPr>
                <w:rFonts w:ascii="Merriweather Sans" w:hAnsi="Merriweather Sans"/>
                <w:color w:val="auto"/>
              </w:rPr>
            </w:pPr>
            <w:r w:rsidRPr="00621655">
              <w:rPr>
                <w:rFonts w:ascii="Merriweather Sans" w:hAnsi="Merriweather Sans"/>
                <w:b/>
                <w:color w:val="auto"/>
              </w:rPr>
              <w:lastRenderedPageBreak/>
              <w:t>FRECUENCIA</w:t>
            </w:r>
            <w:r w:rsidR="008A669C" w:rsidRPr="00621655">
              <w:rPr>
                <w:rFonts w:ascii="Merriweather Sans" w:hAnsi="Merriweather Sans"/>
                <w:b/>
                <w:color w:val="auto"/>
              </w:rPr>
              <w:t xml:space="preserve"> Y </w:t>
            </w:r>
            <w:r w:rsidRPr="00621655">
              <w:rPr>
                <w:rFonts w:ascii="Merriweather Sans" w:hAnsi="Merriweather Sans"/>
                <w:b/>
                <w:color w:val="auto"/>
              </w:rPr>
              <w:t xml:space="preserve">CALENDARIO SEMANAL </w:t>
            </w:r>
          </w:p>
        </w:tc>
        <w:tc>
          <w:tcPr>
            <w:tcW w:w="7276" w:type="dxa"/>
            <w:tcBorders>
              <w:top w:val="single" w:sz="2" w:space="0" w:color="F2F2F2"/>
              <w:left w:val="single" w:sz="12" w:space="0" w:color="FFFFFF"/>
              <w:bottom w:val="single" w:sz="2" w:space="0" w:color="DADADB"/>
              <w:right w:val="single" w:sz="12" w:space="0" w:color="FFFFFF"/>
            </w:tcBorders>
            <w:shd w:val="clear" w:color="auto" w:fill="F2F2F2"/>
          </w:tcPr>
          <w:p w14:paraId="17CC72A1" w14:textId="3ED9CBE1" w:rsidR="006B2902" w:rsidRPr="00621655" w:rsidRDefault="00610398" w:rsidP="007A4590">
            <w:pPr>
              <w:spacing w:after="0" w:line="279" w:lineRule="auto"/>
              <w:ind w:left="5" w:right="2238" w:firstLine="0"/>
              <w:rPr>
                <w:rFonts w:ascii="Merriweather Sans" w:hAnsi="Merriweather Sans"/>
                <w:b/>
                <w:color w:val="auto"/>
              </w:rPr>
            </w:pPr>
            <w:r w:rsidRPr="00621655">
              <w:rPr>
                <w:rFonts w:ascii="Merriweather Sans" w:eastAsia="Calibri" w:hAnsi="Merriweather Sans" w:cs="Calibri"/>
                <w:noProof/>
                <w:color w:val="auto"/>
              </w:rPr>
              <mc:AlternateContent>
                <mc:Choice Requires="wpg">
                  <w:drawing>
                    <wp:anchor distT="0" distB="0" distL="114300" distR="114300" simplePos="0" relativeHeight="251670528" behindDoc="1" locked="0" layoutInCell="1" allowOverlap="1" wp14:anchorId="7A9F6733" wp14:editId="6246528D">
                      <wp:simplePos x="0" y="0"/>
                      <wp:positionH relativeFrom="column">
                        <wp:posOffset>45085</wp:posOffset>
                      </wp:positionH>
                      <wp:positionV relativeFrom="paragraph">
                        <wp:posOffset>311785</wp:posOffset>
                      </wp:positionV>
                      <wp:extent cx="1002665" cy="8890"/>
                      <wp:effectExtent l="1905" t="0" r="0" b="3810"/>
                      <wp:wrapNone/>
                      <wp:docPr id="9738" name="Group 2369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2665" cy="8890"/>
                                <a:chOff x="0" y="0"/>
                                <a:chExt cx="10027" cy="91"/>
                              </a:xfrm>
                            </wpg:grpSpPr>
                            <wps:wsp>
                              <wps:cNvPr id="9739" name="Shape 274905"/>
                              <wps:cNvSpPr>
                                <a:spLocks/>
                              </wps:cNvSpPr>
                              <wps:spPr bwMode="auto">
                                <a:xfrm>
                                  <a:off x="0" y="0"/>
                                  <a:ext cx="10027" cy="91"/>
                                </a:xfrm>
                                <a:custGeom>
                                  <a:avLst/>
                                  <a:gdLst>
                                    <a:gd name="T0" fmla="*/ 0 w 1002792"/>
                                    <a:gd name="T1" fmla="*/ 0 h 9144"/>
                                    <a:gd name="T2" fmla="*/ 1002792 w 1002792"/>
                                    <a:gd name="T3" fmla="*/ 0 h 9144"/>
                                    <a:gd name="T4" fmla="*/ 1002792 w 1002792"/>
                                    <a:gd name="T5" fmla="*/ 9144 h 9144"/>
                                    <a:gd name="T6" fmla="*/ 0 w 1002792"/>
                                    <a:gd name="T7" fmla="*/ 9144 h 9144"/>
                                    <a:gd name="T8" fmla="*/ 0 w 1002792"/>
                                    <a:gd name="T9" fmla="*/ 0 h 9144"/>
                                    <a:gd name="T10" fmla="*/ 0 w 1002792"/>
                                    <a:gd name="T11" fmla="*/ 0 h 9144"/>
                                    <a:gd name="T12" fmla="*/ 1002792 w 1002792"/>
                                    <a:gd name="T13" fmla="*/ 9144 h 9144"/>
                                  </a:gdLst>
                                  <a:ahLst/>
                                  <a:cxnLst>
                                    <a:cxn ang="0">
                                      <a:pos x="T0" y="T1"/>
                                    </a:cxn>
                                    <a:cxn ang="0">
                                      <a:pos x="T2" y="T3"/>
                                    </a:cxn>
                                    <a:cxn ang="0">
                                      <a:pos x="T4" y="T5"/>
                                    </a:cxn>
                                    <a:cxn ang="0">
                                      <a:pos x="T6" y="T7"/>
                                    </a:cxn>
                                    <a:cxn ang="0">
                                      <a:pos x="T8" y="T9"/>
                                    </a:cxn>
                                  </a:cxnLst>
                                  <a:rect l="T10" t="T11" r="T12" b="T13"/>
                                  <a:pathLst>
                                    <a:path w="1002792" h="9144">
                                      <a:moveTo>
                                        <a:pt x="0" y="0"/>
                                      </a:moveTo>
                                      <a:lnTo>
                                        <a:pt x="1002792" y="0"/>
                                      </a:lnTo>
                                      <a:lnTo>
                                        <a:pt x="1002792" y="9144"/>
                                      </a:lnTo>
                                      <a:lnTo>
                                        <a:pt x="0" y="9144"/>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4A43A28D" id="Group 236972" o:spid="_x0000_s1026" style="position:absolute;margin-left:3.55pt;margin-top:24.55pt;width:78.95pt;height:.7pt;z-index:-251645952" coordsize="10027,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">
                      <v:shape id="Shape 274905" o:spid="_x0000_s1027" style="position:absolute;width:10027;height:91;visibility:visible;mso-wrap-style:square;v-text-anchor:top" coordsize="100279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" path="m,l1002792,r,9144l,9144,,e" fillcolor="black" stroked="f" strokeweight="0">
                        <v:stroke miterlimit="83231f" joinstyle="miter"/>
                        <v:path arrowok="t" o:connecttype="custom" o:connectlocs="0,0;10027,0;10027,91;0,91;0,0" o:connectangles="0,0,0,0,0" textboxrect="0,0,1002792,9144"/>
                      </v:shape>
                    </v:group>
                  </w:pict>
                </mc:Fallback>
              </mc:AlternateContent>
            </w:r>
            <w:r w:rsidR="006B2902" w:rsidRPr="00621655">
              <w:rPr>
                <w:rFonts w:ascii="Merriweather Sans" w:hAnsi="Merriweather Sans"/>
                <w:b/>
                <w:color w:val="auto"/>
              </w:rPr>
              <w:t>Contenedores de carga bilateral:</w:t>
            </w:r>
          </w:p>
          <w:p w14:paraId="19563E7E" w14:textId="2167DBF2" w:rsidR="006B2902" w:rsidRPr="00621655" w:rsidRDefault="006B2902" w:rsidP="007A4590">
            <w:pPr>
              <w:spacing w:after="0" w:line="279" w:lineRule="auto"/>
              <w:ind w:left="5" w:right="2238" w:firstLine="0"/>
              <w:rPr>
                <w:rFonts w:ascii="Merriweather Sans" w:hAnsi="Merriweather Sans"/>
                <w:color w:val="auto"/>
                <w:u w:val="single"/>
              </w:rPr>
            </w:pPr>
            <w:r w:rsidRPr="00621655">
              <w:rPr>
                <w:rFonts w:ascii="Merriweather Sans" w:hAnsi="Merriweather Sans"/>
                <w:b/>
                <w:color w:val="auto"/>
              </w:rPr>
              <w:t xml:space="preserve"> </w:t>
            </w:r>
            <w:r w:rsidRPr="00621655">
              <w:rPr>
                <w:rFonts w:ascii="Merriweather Sans" w:hAnsi="Merriweather Sans"/>
                <w:color w:val="auto"/>
                <w:u w:val="single"/>
              </w:rPr>
              <w:t>De noviembre</w:t>
            </w:r>
            <w:r w:rsidR="009324AE" w:rsidRPr="00621655">
              <w:rPr>
                <w:rFonts w:ascii="Merriweather Sans" w:hAnsi="Merriweather Sans"/>
                <w:color w:val="auto"/>
                <w:u w:val="single"/>
              </w:rPr>
              <w:t xml:space="preserve"> </w:t>
            </w:r>
            <w:r w:rsidRPr="00621655">
              <w:rPr>
                <w:rFonts w:ascii="Merriweather Sans" w:hAnsi="Merriweather Sans"/>
                <w:color w:val="auto"/>
                <w:u w:val="single"/>
              </w:rPr>
              <w:t>a marzo:</w:t>
            </w:r>
          </w:p>
          <w:p w14:paraId="1CA81D80" w14:textId="286D9ED1"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Contenedores de FORM: quincenal</w:t>
            </w:r>
          </w:p>
          <w:p w14:paraId="7880740A" w14:textId="107291D8"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Contenedores de resto: mensual</w:t>
            </w:r>
          </w:p>
          <w:p w14:paraId="72F09AD7" w14:textId="1651BDC0" w:rsidR="006B2902" w:rsidRPr="00621655" w:rsidRDefault="006B2902" w:rsidP="007A4590">
            <w:pPr>
              <w:spacing w:after="19" w:line="259" w:lineRule="auto"/>
              <w:ind w:left="5" w:firstLine="0"/>
              <w:jc w:val="left"/>
              <w:rPr>
                <w:rFonts w:ascii="Merriweather Sans" w:hAnsi="Merriweather Sans"/>
                <w:color w:val="auto"/>
              </w:rPr>
            </w:pPr>
            <w:r w:rsidRPr="00621655">
              <w:rPr>
                <w:rFonts w:ascii="Merriweather Sans" w:hAnsi="Merriweather Sans"/>
                <w:color w:val="auto"/>
              </w:rPr>
              <w:t>Contenedores de envases: bimensual</w:t>
            </w:r>
          </w:p>
          <w:p w14:paraId="27A40316" w14:textId="22D3C3B5" w:rsidR="00BD65D9" w:rsidRPr="00621655" w:rsidRDefault="00610398" w:rsidP="007A4590">
            <w:pPr>
              <w:spacing w:after="0" w:line="277" w:lineRule="auto"/>
              <w:ind w:left="5" w:right="3006" w:firstLine="0"/>
              <w:jc w:val="left"/>
              <w:rPr>
                <w:rFonts w:ascii="Merriweather Sans" w:hAnsi="Merriweather Sans"/>
                <w:color w:val="auto"/>
              </w:rPr>
            </w:pPr>
            <w:r w:rsidRPr="00621655">
              <w:rPr>
                <w:rFonts w:ascii="Merriweather Sans" w:eastAsia="Calibri" w:hAnsi="Merriweather Sans" w:cs="Calibri"/>
                <w:noProof/>
                <w:color w:val="auto"/>
              </w:rPr>
              <mc:AlternateContent>
                <mc:Choice Requires="wpg">
                  <w:drawing>
                    <wp:anchor distT="0" distB="0" distL="114300" distR="114300" simplePos="0" relativeHeight="251671552" behindDoc="1" locked="0" layoutInCell="1" allowOverlap="1" wp14:anchorId="5046FDF9" wp14:editId="1B832EBB">
                      <wp:simplePos x="0" y="0"/>
                      <wp:positionH relativeFrom="column">
                        <wp:posOffset>45085</wp:posOffset>
                      </wp:positionH>
                      <wp:positionV relativeFrom="paragraph">
                        <wp:posOffset>476250</wp:posOffset>
                      </wp:positionV>
                      <wp:extent cx="960120" cy="8890"/>
                      <wp:effectExtent l="1905" t="0" r="0" b="1270"/>
                      <wp:wrapNone/>
                      <wp:docPr id="9736" name="Group 2369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60120" cy="8890"/>
                                <a:chOff x="0" y="0"/>
                                <a:chExt cx="9601" cy="91"/>
                              </a:xfrm>
                            </wpg:grpSpPr>
                            <wps:wsp>
                              <wps:cNvPr id="9737" name="Shape 274907"/>
                              <wps:cNvSpPr>
                                <a:spLocks/>
                              </wps:cNvSpPr>
                              <wps:spPr bwMode="auto">
                                <a:xfrm>
                                  <a:off x="0" y="0"/>
                                  <a:ext cx="9601" cy="91"/>
                                </a:xfrm>
                                <a:custGeom>
                                  <a:avLst/>
                                  <a:gdLst>
                                    <a:gd name="T0" fmla="*/ 0 w 960120"/>
                                    <a:gd name="T1" fmla="*/ 0 h 9144"/>
                                    <a:gd name="T2" fmla="*/ 960120 w 960120"/>
                                    <a:gd name="T3" fmla="*/ 0 h 9144"/>
                                    <a:gd name="T4" fmla="*/ 960120 w 960120"/>
                                    <a:gd name="T5" fmla="*/ 9144 h 9144"/>
                                    <a:gd name="T6" fmla="*/ 0 w 960120"/>
                                    <a:gd name="T7" fmla="*/ 9144 h 9144"/>
                                    <a:gd name="T8" fmla="*/ 0 w 960120"/>
                                    <a:gd name="T9" fmla="*/ 0 h 9144"/>
                                    <a:gd name="T10" fmla="*/ 0 w 960120"/>
                                    <a:gd name="T11" fmla="*/ 0 h 9144"/>
                                    <a:gd name="T12" fmla="*/ 960120 w 960120"/>
                                    <a:gd name="T13" fmla="*/ 9144 h 9144"/>
                                  </a:gdLst>
                                  <a:ahLst/>
                                  <a:cxnLst>
                                    <a:cxn ang="0">
                                      <a:pos x="T0" y="T1"/>
                                    </a:cxn>
                                    <a:cxn ang="0">
                                      <a:pos x="T2" y="T3"/>
                                    </a:cxn>
                                    <a:cxn ang="0">
                                      <a:pos x="T4" y="T5"/>
                                    </a:cxn>
                                    <a:cxn ang="0">
                                      <a:pos x="T6" y="T7"/>
                                    </a:cxn>
                                    <a:cxn ang="0">
                                      <a:pos x="T8" y="T9"/>
                                    </a:cxn>
                                  </a:cxnLst>
                                  <a:rect l="T10" t="T11" r="T12" b="T13"/>
                                  <a:pathLst>
                                    <a:path w="960120" h="9144">
                                      <a:moveTo>
                                        <a:pt x="0" y="0"/>
                                      </a:moveTo>
                                      <a:lnTo>
                                        <a:pt x="960120" y="0"/>
                                      </a:lnTo>
                                      <a:lnTo>
                                        <a:pt x="960120" y="9144"/>
                                      </a:lnTo>
                                      <a:lnTo>
                                        <a:pt x="0" y="9144"/>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7D72E622" id="Group 236973" o:spid="_x0000_s1026" style="position:absolute;margin-left:3.55pt;margin-top:37.5pt;width:75.6pt;height:.7pt;z-index:-251644928" coordsize="9601,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">
                      <v:shape id="Shape 274907" o:spid="_x0000_s1027" style="position:absolute;width:9601;height:91;visibility:visible;mso-wrap-style:square;v-text-anchor:top" coordsize="96012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" path="m,l960120,r,9144l,9144,,e" fillcolor="black" stroked="f" strokeweight="0">
                        <v:stroke miterlimit="83231f" joinstyle="miter"/>
                        <v:path arrowok="t" o:connecttype="custom" o:connectlocs="0,0;9601,0;9601,91;0,91;0,0" o:connectangles="0,0,0,0,0" textboxrect="0,0,960120,9144"/>
                      </v:shape>
                    </v:group>
                  </w:pict>
                </mc:Fallback>
              </mc:AlternateContent>
            </w:r>
            <w:r w:rsidR="006B2902" w:rsidRPr="00621655">
              <w:rPr>
                <w:rFonts w:ascii="Merriweather Sans" w:hAnsi="Merriweather Sans"/>
                <w:color w:val="auto"/>
              </w:rPr>
              <w:t>Contenedores de papel-cartón: a</w:t>
            </w:r>
            <w:r w:rsidR="00BD65D9" w:rsidRPr="00621655">
              <w:rPr>
                <w:rFonts w:ascii="Merriweather Sans" w:hAnsi="Merriweather Sans"/>
                <w:color w:val="auto"/>
              </w:rPr>
              <w:t>nu</w:t>
            </w:r>
            <w:r w:rsidR="006B2902" w:rsidRPr="00621655">
              <w:rPr>
                <w:rFonts w:ascii="Merriweather Sans" w:hAnsi="Merriweather Sans"/>
                <w:color w:val="auto"/>
              </w:rPr>
              <w:t>al</w:t>
            </w:r>
          </w:p>
          <w:p w14:paraId="13712A03" w14:textId="022384A3" w:rsidR="006B2902" w:rsidRPr="00621655" w:rsidRDefault="006B2902" w:rsidP="007A4590">
            <w:pPr>
              <w:spacing w:after="0" w:line="277" w:lineRule="auto"/>
              <w:ind w:left="5" w:right="3006" w:firstLine="0"/>
              <w:jc w:val="left"/>
              <w:rPr>
                <w:rFonts w:ascii="Merriweather Sans" w:hAnsi="Merriweather Sans"/>
                <w:color w:val="auto"/>
              </w:rPr>
            </w:pPr>
            <w:r w:rsidRPr="00621655">
              <w:rPr>
                <w:rFonts w:ascii="Merriweather Sans" w:hAnsi="Merriweather Sans"/>
                <w:color w:val="auto"/>
              </w:rPr>
              <w:t>Contenedores de vidrio: semestral</w:t>
            </w:r>
          </w:p>
          <w:p w14:paraId="77656AF6" w14:textId="5FE832C5" w:rsidR="006B2902" w:rsidRPr="00621655" w:rsidRDefault="006B2902" w:rsidP="007A4590">
            <w:pPr>
              <w:spacing w:after="0" w:line="277" w:lineRule="auto"/>
              <w:ind w:left="5" w:right="3006" w:firstLine="0"/>
              <w:jc w:val="left"/>
              <w:rPr>
                <w:rFonts w:ascii="Merriweather Sans" w:hAnsi="Merriweather Sans"/>
                <w:color w:val="auto"/>
                <w:u w:val="single"/>
              </w:rPr>
            </w:pPr>
            <w:r w:rsidRPr="00621655">
              <w:rPr>
                <w:rFonts w:ascii="Merriweather Sans" w:hAnsi="Merriweather Sans"/>
                <w:color w:val="auto"/>
              </w:rPr>
              <w:t xml:space="preserve"> </w:t>
            </w:r>
            <w:r w:rsidR="00BD65D9" w:rsidRPr="00621655">
              <w:rPr>
                <w:rFonts w:ascii="Merriweather Sans" w:hAnsi="Merriweather Sans"/>
                <w:color w:val="auto"/>
                <w:u w:val="single"/>
              </w:rPr>
              <w:t>De a</w:t>
            </w:r>
            <w:r w:rsidR="007207DE" w:rsidRPr="00621655">
              <w:rPr>
                <w:rFonts w:ascii="Merriweather Sans" w:hAnsi="Merriweather Sans"/>
                <w:color w:val="auto"/>
                <w:u w:val="single"/>
              </w:rPr>
              <w:t>bril a octubre</w:t>
            </w:r>
            <w:r w:rsidRPr="00621655">
              <w:rPr>
                <w:rFonts w:ascii="Merriweather Sans" w:hAnsi="Merriweather Sans"/>
                <w:color w:val="auto"/>
                <w:u w:val="single"/>
              </w:rPr>
              <w:t>:</w:t>
            </w:r>
          </w:p>
          <w:p w14:paraId="08C55037" w14:textId="69F0A9EC"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Contenedores de FORM: quincenal</w:t>
            </w:r>
          </w:p>
          <w:p w14:paraId="14A2F060" w14:textId="50B3B453" w:rsidR="006B2902" w:rsidRPr="00621655" w:rsidRDefault="006B2902" w:rsidP="007A4590">
            <w:pPr>
              <w:spacing w:after="19" w:line="259" w:lineRule="auto"/>
              <w:ind w:left="5" w:firstLine="0"/>
              <w:jc w:val="left"/>
              <w:rPr>
                <w:rFonts w:ascii="Merriweather Sans" w:hAnsi="Merriweather Sans"/>
                <w:color w:val="auto"/>
              </w:rPr>
            </w:pPr>
            <w:r w:rsidRPr="00621655">
              <w:rPr>
                <w:rFonts w:ascii="Merriweather Sans" w:hAnsi="Merriweather Sans"/>
                <w:color w:val="auto"/>
              </w:rPr>
              <w:t>Contenedores de resto: quincenal</w:t>
            </w:r>
          </w:p>
          <w:p w14:paraId="49EC54A9" w14:textId="1919BC15"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Contenedores de envases: mensual</w:t>
            </w:r>
          </w:p>
          <w:p w14:paraId="0A78C3AB" w14:textId="61A5B390"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Contenedores de papel-cartón: a</w:t>
            </w:r>
            <w:r w:rsidR="00BD65D9" w:rsidRPr="00621655">
              <w:rPr>
                <w:rFonts w:ascii="Merriweather Sans" w:hAnsi="Merriweather Sans"/>
                <w:color w:val="auto"/>
              </w:rPr>
              <w:t>nua</w:t>
            </w:r>
            <w:r w:rsidRPr="00621655">
              <w:rPr>
                <w:rFonts w:ascii="Merriweather Sans" w:hAnsi="Merriweather Sans"/>
                <w:color w:val="auto"/>
              </w:rPr>
              <w:t>l</w:t>
            </w:r>
          </w:p>
          <w:p w14:paraId="55F73CA7" w14:textId="2CE68317"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Contenedores de vidrio: semestral</w:t>
            </w:r>
          </w:p>
          <w:p w14:paraId="08DEC217" w14:textId="77777777" w:rsidR="006B2902" w:rsidRPr="00621655" w:rsidRDefault="006B2902" w:rsidP="007A4590">
            <w:pPr>
              <w:spacing w:after="14" w:line="259" w:lineRule="auto"/>
              <w:ind w:left="5" w:firstLine="0"/>
              <w:jc w:val="left"/>
              <w:rPr>
                <w:rFonts w:ascii="Merriweather Sans" w:hAnsi="Merriweather Sans"/>
                <w:color w:val="auto"/>
              </w:rPr>
            </w:pPr>
            <w:r w:rsidRPr="00621655">
              <w:rPr>
                <w:rFonts w:ascii="Merriweather Sans" w:hAnsi="Merriweather Sans"/>
                <w:color w:val="auto"/>
              </w:rPr>
              <w:t xml:space="preserve"> </w:t>
            </w:r>
          </w:p>
          <w:p w14:paraId="64C8A3A7" w14:textId="223FD2CA" w:rsidR="006B2902" w:rsidRPr="00621655" w:rsidRDefault="006B2902" w:rsidP="007A4590">
            <w:pPr>
              <w:spacing w:after="21" w:line="259" w:lineRule="auto"/>
              <w:ind w:left="5" w:firstLine="0"/>
              <w:jc w:val="left"/>
              <w:rPr>
                <w:rFonts w:ascii="Merriweather Sans" w:hAnsi="Merriweather Sans"/>
                <w:color w:val="auto"/>
              </w:rPr>
            </w:pPr>
            <w:r w:rsidRPr="00621655">
              <w:rPr>
                <w:rFonts w:ascii="Merriweather Sans" w:hAnsi="Merriweather Sans"/>
                <w:b/>
                <w:color w:val="auto"/>
              </w:rPr>
              <w:t>Contenedores de carga posterior:</w:t>
            </w:r>
          </w:p>
          <w:p w14:paraId="003B1976" w14:textId="02E2764E"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 xml:space="preserve">Puntos Verdes: mínimo una vez </w:t>
            </w:r>
            <w:r w:rsidR="00BD65D9" w:rsidRPr="00621655">
              <w:rPr>
                <w:rFonts w:ascii="Merriweather Sans" w:hAnsi="Merriweather Sans"/>
                <w:color w:val="auto"/>
              </w:rPr>
              <w:t>por</w:t>
            </w:r>
            <w:r w:rsidRPr="00621655">
              <w:rPr>
                <w:rFonts w:ascii="Merriweather Sans" w:hAnsi="Merriweather Sans"/>
                <w:color w:val="auto"/>
              </w:rPr>
              <w:t xml:space="preserve"> semana</w:t>
            </w:r>
          </w:p>
          <w:p w14:paraId="764C6488" w14:textId="1B6CA3A0"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Mercado semanal: semanalmente, después del servicio.</w:t>
            </w:r>
          </w:p>
          <w:p w14:paraId="6BB9BD1A" w14:textId="44E15059"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Actos festivos: según uso, cada vez que se utilicen y en uso prolongado, cada 24 horas.</w:t>
            </w:r>
          </w:p>
        </w:tc>
      </w:tr>
      <w:tr w:rsidR="006B2902" w:rsidRPr="00621655" w14:paraId="6E67BC2E" w14:textId="77777777" w:rsidTr="007A4590">
        <w:trPr>
          <w:trHeight w:val="1089"/>
        </w:trPr>
        <w:tc>
          <w:tcPr>
            <w:tcW w:w="2273" w:type="dxa"/>
            <w:tcBorders>
              <w:top w:val="single" w:sz="12" w:space="0" w:color="FFFFFF"/>
              <w:left w:val="single" w:sz="12" w:space="0" w:color="FFFFFF"/>
              <w:bottom w:val="single" w:sz="12" w:space="0" w:color="FFFFFF"/>
              <w:right w:val="single" w:sz="12" w:space="0" w:color="FFFFFF"/>
            </w:tcBorders>
            <w:shd w:val="clear" w:color="auto" w:fill="DADADB"/>
            <w:vAlign w:val="center"/>
          </w:tcPr>
          <w:p w14:paraId="732BB0B1" w14:textId="431CAE46" w:rsidR="006B2902" w:rsidRPr="00621655" w:rsidRDefault="006B2902" w:rsidP="00BD65D9">
            <w:pPr>
              <w:spacing w:after="0" w:line="259" w:lineRule="auto"/>
              <w:ind w:left="0" w:firstLine="0"/>
              <w:jc w:val="left"/>
              <w:rPr>
                <w:rFonts w:ascii="Merriweather Sans" w:hAnsi="Merriweather Sans"/>
                <w:color w:val="auto"/>
              </w:rPr>
            </w:pPr>
            <w:r w:rsidRPr="00621655">
              <w:rPr>
                <w:rFonts w:ascii="Merriweather Sans" w:hAnsi="Merriweather Sans"/>
                <w:b/>
                <w:color w:val="auto"/>
              </w:rPr>
              <w:t>CALENDARIO</w:t>
            </w:r>
            <w:r w:rsidR="009577FE" w:rsidRPr="00621655">
              <w:rPr>
                <w:rFonts w:ascii="Merriweather Sans" w:hAnsi="Merriweather Sans"/>
                <w:b/>
                <w:color w:val="auto"/>
              </w:rPr>
              <w:t xml:space="preserve"> </w:t>
            </w:r>
            <w:r w:rsidRPr="00621655">
              <w:rPr>
                <w:rFonts w:ascii="Merriweather Sans" w:hAnsi="Merriweather Sans"/>
                <w:b/>
                <w:color w:val="auto"/>
              </w:rPr>
              <w:t>Y HORARIO</w:t>
            </w:r>
          </w:p>
        </w:tc>
        <w:tc>
          <w:tcPr>
            <w:tcW w:w="7276" w:type="dxa"/>
            <w:tcBorders>
              <w:top w:val="single" w:sz="2" w:space="0" w:color="DADADB"/>
              <w:left w:val="single" w:sz="12" w:space="0" w:color="FFFFFF"/>
              <w:bottom w:val="single" w:sz="2" w:space="0" w:color="F2F2F2"/>
              <w:right w:val="single" w:sz="12" w:space="0" w:color="FFFFFF"/>
            </w:tcBorders>
            <w:shd w:val="clear" w:color="auto" w:fill="DADADB"/>
          </w:tcPr>
          <w:p w14:paraId="6E2658FB" w14:textId="2BB5444C" w:rsidR="006B2902" w:rsidRPr="00621655" w:rsidRDefault="006B2902" w:rsidP="007A4590">
            <w:pPr>
              <w:spacing w:after="0" w:line="277" w:lineRule="auto"/>
              <w:ind w:left="5" w:firstLine="0"/>
              <w:rPr>
                <w:rFonts w:ascii="Merriweather Sans" w:hAnsi="Merriweather Sans"/>
                <w:color w:val="auto"/>
              </w:rPr>
            </w:pPr>
            <w:r w:rsidRPr="00621655">
              <w:rPr>
                <w:rFonts w:ascii="Merriweather Sans" w:hAnsi="Merriweather Sans"/>
                <w:color w:val="auto"/>
              </w:rPr>
              <w:t xml:space="preserve">La empresa tendrá que aportar anualmente un calendario para determinar </w:t>
            </w:r>
            <w:r w:rsidR="00BD65D9" w:rsidRPr="00621655">
              <w:rPr>
                <w:rFonts w:ascii="Merriweather Sans" w:hAnsi="Merriweather Sans"/>
                <w:color w:val="auto"/>
              </w:rPr>
              <w:t>cuándo</w:t>
            </w:r>
            <w:r w:rsidRPr="00621655">
              <w:rPr>
                <w:rFonts w:ascii="Merriweather Sans" w:hAnsi="Merriweather Sans"/>
                <w:color w:val="auto"/>
              </w:rPr>
              <w:t xml:space="preserve"> se realizarán las limpiezas de contenedores.</w:t>
            </w:r>
          </w:p>
          <w:p w14:paraId="50307790" w14:textId="2302936A" w:rsidR="006B2902" w:rsidRPr="00621655" w:rsidRDefault="008A4F19" w:rsidP="007A4590">
            <w:pPr>
              <w:spacing w:after="0" w:line="259" w:lineRule="auto"/>
              <w:ind w:left="5" w:firstLine="0"/>
              <w:rPr>
                <w:rFonts w:ascii="Merriweather Sans" w:hAnsi="Merriweather Sans"/>
                <w:color w:val="auto"/>
              </w:rPr>
            </w:pPr>
            <w:r w:rsidRPr="00621655">
              <w:rPr>
                <w:rFonts w:ascii="Merriweather Sans" w:hAnsi="Merriweather Sans"/>
                <w:color w:val="auto"/>
              </w:rPr>
              <w:t>L</w:t>
            </w:r>
            <w:r w:rsidR="006B2902" w:rsidRPr="00621655">
              <w:rPr>
                <w:rFonts w:ascii="Merriweather Sans" w:hAnsi="Merriweather Sans"/>
                <w:color w:val="auto"/>
              </w:rPr>
              <w:t xml:space="preserve">a planificación aportada </w:t>
            </w:r>
            <w:r w:rsidRPr="00621655">
              <w:rPr>
                <w:rFonts w:ascii="Merriweather Sans" w:hAnsi="Merriweather Sans"/>
                <w:color w:val="auto"/>
              </w:rPr>
              <w:t>deberá ser</w:t>
            </w:r>
            <w:r w:rsidR="006B2902" w:rsidRPr="00621655">
              <w:rPr>
                <w:rFonts w:ascii="Merriweather Sans" w:hAnsi="Merriweather Sans"/>
                <w:color w:val="auto"/>
              </w:rPr>
              <w:t xml:space="preserve"> complementaria al servicio de limpieza mecánica de contenedores.</w:t>
            </w:r>
          </w:p>
        </w:tc>
      </w:tr>
      <w:tr w:rsidR="006B2902" w:rsidRPr="00621655" w14:paraId="6BF9C869" w14:textId="77777777" w:rsidTr="007A4590">
        <w:trPr>
          <w:trHeight w:val="559"/>
        </w:trPr>
        <w:tc>
          <w:tcPr>
            <w:tcW w:w="2273"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6E1037B9" w14:textId="05F49A5C" w:rsidR="006B2902" w:rsidRPr="00621655" w:rsidRDefault="006B2902" w:rsidP="009577FE">
            <w:pPr>
              <w:spacing w:after="0" w:line="259" w:lineRule="auto"/>
              <w:ind w:left="0" w:firstLine="0"/>
              <w:rPr>
                <w:rFonts w:ascii="Merriweather Sans" w:hAnsi="Merriweather Sans"/>
                <w:color w:val="auto"/>
              </w:rPr>
            </w:pPr>
            <w:r w:rsidRPr="00621655">
              <w:rPr>
                <w:rFonts w:ascii="Merriweather Sans" w:hAnsi="Merriweather Sans"/>
                <w:b/>
                <w:color w:val="auto"/>
              </w:rPr>
              <w:t xml:space="preserve">RUTA DE RECOGIDA </w:t>
            </w:r>
          </w:p>
        </w:tc>
        <w:tc>
          <w:tcPr>
            <w:tcW w:w="7276" w:type="dxa"/>
            <w:tcBorders>
              <w:top w:val="single" w:sz="2" w:space="0" w:color="F2F2F2"/>
              <w:left w:val="single" w:sz="12" w:space="0" w:color="FFFFFF"/>
              <w:bottom w:val="single" w:sz="2" w:space="0" w:color="DADADB"/>
              <w:right w:val="single" w:sz="12" w:space="0" w:color="FFFFFF"/>
            </w:tcBorders>
            <w:shd w:val="clear" w:color="auto" w:fill="F2F2F2"/>
          </w:tcPr>
          <w:p w14:paraId="7F3694DC" w14:textId="34DDFC16"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No se podrá realizar el servicio en los horarios de alta afluencia de tráfico:</w:t>
            </w:r>
          </w:p>
        </w:tc>
      </w:tr>
      <w:tr w:rsidR="006B2902" w:rsidRPr="00621655" w14:paraId="0684776F" w14:textId="77777777" w:rsidTr="007A4590">
        <w:trPr>
          <w:trHeight w:val="1243"/>
        </w:trPr>
        <w:tc>
          <w:tcPr>
            <w:tcW w:w="2273" w:type="dxa"/>
            <w:tcBorders>
              <w:top w:val="single" w:sz="12" w:space="0" w:color="FFFFFF"/>
              <w:left w:val="single" w:sz="12" w:space="0" w:color="FFFFFF"/>
              <w:bottom w:val="single" w:sz="12" w:space="0" w:color="FFFFFF"/>
              <w:right w:val="single" w:sz="12" w:space="0" w:color="FFFFFF"/>
            </w:tcBorders>
            <w:shd w:val="clear" w:color="auto" w:fill="DADADB"/>
            <w:vAlign w:val="center"/>
          </w:tcPr>
          <w:p w14:paraId="688A5429" w14:textId="56BD3A65"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COMPOSICIÓN DE LOS EQUIPOS</w:t>
            </w:r>
          </w:p>
        </w:tc>
        <w:tc>
          <w:tcPr>
            <w:tcW w:w="7276" w:type="dxa"/>
            <w:tcBorders>
              <w:top w:val="single" w:sz="2" w:space="0" w:color="DADADB"/>
              <w:left w:val="single" w:sz="12" w:space="0" w:color="FFFFFF"/>
              <w:bottom w:val="single" w:sz="2" w:space="0" w:color="F2F2F2"/>
              <w:right w:val="single" w:sz="12" w:space="0" w:color="FFFFFF"/>
            </w:tcBorders>
            <w:shd w:val="clear" w:color="auto" w:fill="DADADB"/>
          </w:tcPr>
          <w:p w14:paraId="1DCB9804" w14:textId="57F7C13E" w:rsidR="006B2902" w:rsidRPr="00621655" w:rsidRDefault="006B2902" w:rsidP="007A4590">
            <w:pPr>
              <w:spacing w:after="30" w:line="259" w:lineRule="auto"/>
              <w:ind w:left="5" w:firstLine="0"/>
              <w:jc w:val="left"/>
              <w:rPr>
                <w:rFonts w:ascii="Merriweather Sans" w:hAnsi="Merriweather Sans"/>
                <w:color w:val="auto"/>
              </w:rPr>
            </w:pPr>
            <w:r w:rsidRPr="00621655">
              <w:rPr>
                <w:rFonts w:ascii="Merriweather Sans" w:hAnsi="Merriweather Sans"/>
                <w:color w:val="auto"/>
              </w:rPr>
              <w:t xml:space="preserve">Vehículo ligero + </w:t>
            </w:r>
            <w:r w:rsidR="00B13C68" w:rsidRPr="00621655">
              <w:rPr>
                <w:rFonts w:ascii="Merriweather Sans" w:hAnsi="Merriweather Sans"/>
                <w:color w:val="auto"/>
              </w:rPr>
              <w:t>hidrolimpiadora</w:t>
            </w:r>
            <w:r w:rsidRPr="00621655">
              <w:rPr>
                <w:rFonts w:ascii="Merriweather Sans" w:hAnsi="Merriweather Sans"/>
                <w:color w:val="auto"/>
              </w:rPr>
              <w:t xml:space="preserve"> + </w:t>
            </w:r>
            <w:r w:rsidR="008A4F19" w:rsidRPr="00621655">
              <w:rPr>
                <w:rFonts w:ascii="Merriweather Sans" w:hAnsi="Merriweather Sans"/>
                <w:color w:val="auto"/>
              </w:rPr>
              <w:t>c</w:t>
            </w:r>
            <w:r w:rsidRPr="00621655">
              <w:rPr>
                <w:rFonts w:ascii="Merriweather Sans" w:hAnsi="Merriweather Sans"/>
                <w:color w:val="auto"/>
              </w:rPr>
              <w:t>onductor/</w:t>
            </w:r>
            <w:r w:rsidR="008A4F19" w:rsidRPr="00621655">
              <w:rPr>
                <w:rFonts w:ascii="Merriweather Sans" w:hAnsi="Merriweather Sans"/>
                <w:color w:val="auto"/>
              </w:rPr>
              <w:t>p</w:t>
            </w:r>
            <w:r w:rsidRPr="00621655">
              <w:rPr>
                <w:rFonts w:ascii="Merriweather Sans" w:hAnsi="Merriweather Sans"/>
                <w:color w:val="auto"/>
              </w:rPr>
              <w:t>eón</w:t>
            </w:r>
          </w:p>
          <w:p w14:paraId="2693933E" w14:textId="35EC97C5" w:rsidR="006B2902" w:rsidRPr="00621655" w:rsidRDefault="00610398" w:rsidP="007A4590">
            <w:pPr>
              <w:tabs>
                <w:tab w:val="center" w:pos="2597"/>
              </w:tabs>
              <w:spacing w:after="0" w:line="259" w:lineRule="auto"/>
              <w:ind w:left="0" w:firstLine="0"/>
              <w:jc w:val="left"/>
              <w:rPr>
                <w:rFonts w:ascii="Merriweather Sans" w:hAnsi="Merriweather Sans"/>
                <w:color w:val="auto"/>
              </w:rPr>
            </w:pPr>
            <w:r w:rsidRPr="00621655">
              <w:rPr>
                <w:rFonts w:ascii="Merriweather Sans" w:eastAsia="Calibri" w:hAnsi="Merriweather Sans" w:cs="Calibri"/>
                <w:noProof/>
                <w:color w:val="auto"/>
              </w:rPr>
              <mc:AlternateContent>
                <mc:Choice Requires="wpg">
                  <w:drawing>
                    <wp:inline distT="0" distB="0" distL="0" distR="0" wp14:anchorId="4E8A0968" wp14:editId="0FD5E1BA">
                      <wp:extent cx="1504315" cy="631190"/>
                      <wp:effectExtent l="0" t="0" r="3810" b="57785"/>
                      <wp:docPr id="9729" name="Group 2372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4315" cy="631190"/>
                                <a:chOff x="0" y="0"/>
                                <a:chExt cx="15041" cy="6312"/>
                              </a:xfrm>
                            </wpg:grpSpPr>
                            <pic:pic xmlns:pic="http://schemas.openxmlformats.org/drawingml/2006/picture">
                              <pic:nvPicPr>
                                <pic:cNvPr id="9730" name="Picture 17769"/>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7360" cy="5821"/>
                                </a:xfrm>
                                <a:prstGeom prst="rect">
                                  <a:avLst/>
                                </a:prstGeom>
                                <a:noFill/>
                                <a:extLst>
                                  <a:ext uri="{909E8E84-426E-40DD-AFC4-6F175D3DCCD1}">
                                    <a14:hiddenFill xmlns:a14="http://schemas.microsoft.com/office/drawing/2010/main">
                                      <a:solidFill>
                                        <a:srgbClr val="FFFFFF"/>
                                      </a:solidFill>
                                    </a14:hiddenFill>
                                  </a:ext>
                                </a:extLst>
                              </pic:spPr>
                            </pic:pic>
                            <wps:wsp>
                              <wps:cNvPr id="9731" name="Rectangle 17770"/>
                              <wps:cNvSpPr>
                                <a:spLocks noChangeArrowheads="1"/>
                              </wps:cNvSpPr>
                              <wps:spPr bwMode="auto">
                                <a:xfrm>
                                  <a:off x="7376" y="4549"/>
                                  <a:ext cx="933"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9DA144"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wps:wsp>
                              <wps:cNvPr id="9732" name="Rectangle 17771"/>
                              <wps:cNvSpPr>
                                <a:spLocks noChangeArrowheads="1"/>
                              </wps:cNvSpPr>
                              <wps:spPr bwMode="auto">
                                <a:xfrm>
                                  <a:off x="8077" y="4564"/>
                                  <a:ext cx="2331" cy="22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78836B" w14:textId="77777777" w:rsidR="008B2713" w:rsidRDefault="008B2713" w:rsidP="006B2902">
                                    <w:pPr>
                                      <w:spacing w:after="160" w:line="259" w:lineRule="auto"/>
                                      <w:ind w:left="0" w:firstLine="0"/>
                                      <w:jc w:val="left"/>
                                    </w:pPr>
                                    <w:r>
                                      <w:t xml:space="preserve">     </w:t>
                                    </w:r>
                                  </w:p>
                                </w:txbxContent>
                              </wps:txbx>
                              <wps:bodyPr rot="0" vert="horz" wrap="square" lIns="0" tIns="0" rIns="0" bIns="0" anchor="t" anchorCtr="0" upright="1">
                                <a:noAutofit/>
                              </wps:bodyPr>
                            </wps:wsp>
                            <wps:wsp>
                              <wps:cNvPr id="9733" name="Rectangle 17772"/>
                              <wps:cNvSpPr>
                                <a:spLocks noChangeArrowheads="1"/>
                              </wps:cNvSpPr>
                              <wps:spPr bwMode="auto">
                                <a:xfrm>
                                  <a:off x="9829" y="4549"/>
                                  <a:ext cx="934"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4E385C"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9735" name="Picture 17774"/>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10546" y="838"/>
                                  <a:ext cx="4495" cy="498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4E8A0968" id="Group 237218" o:spid="_x0000_s1196" style="width:118.45pt;height:49.7pt;mso-position-horizontal-relative:char;mso-position-vertical-relative:line" coordsize="15041,63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">
                      <v:shape id="Picture 17769" o:spid="_x0000_s1197" type="#_x0000_t75" style="position:absolute;width:7360;height:58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">
                        <v:imagedata r:id="rId56" o:title=""/>
                      </v:shape>
                      <v:rect id="Rectangle 17770" o:spid="_x0000_s1198" style="position:absolute;left:7376;top:4549;width:933;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" filled="f" stroked="f">
                        <v:textbox inset="0,0,0,0">
                          <w:txbxContent>
                            <w:p w14:paraId="079DA144" w14:textId="77777777" w:rsidR="008B2713" w:rsidRDefault="008B2713" w:rsidP="006B2902">
                              <w:pPr>
                                <w:spacing w:after="160" w:line="259" w:lineRule="auto"/>
                                <w:ind w:left="0" w:firstLine="0"/>
                                <w:jc w:val="left"/>
                              </w:pPr>
                              <w:r>
                                <w:rPr>
                                  <w:b/>
                                </w:rPr>
                                <w:t xml:space="preserve">  </w:t>
                              </w:r>
                            </w:p>
                          </w:txbxContent>
                        </v:textbox>
                      </v:rect>
                      <v:rect id="Rectangle 17771" o:spid="_x0000_s1199" style="position:absolute;left:8077;top:4564;width:2331;height:2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" filled="f" stroked="f">
                        <v:textbox inset="0,0,0,0">
                          <w:txbxContent>
                            <w:p w14:paraId="5078836B" w14:textId="77777777" w:rsidR="008B2713" w:rsidRDefault="008B2713" w:rsidP="006B2902">
                              <w:pPr>
                                <w:spacing w:after="160" w:line="259" w:lineRule="auto"/>
                                <w:ind w:left="0" w:firstLine="0"/>
                                <w:jc w:val="left"/>
                              </w:pPr>
                              <w:r>
                                <w:t xml:space="preserve">     </w:t>
                              </w:r>
                            </w:p>
                          </w:txbxContent>
                        </v:textbox>
                      </v:rect>
                      <v:rect id="Rectangle 17772" o:spid="_x0000_s1200" style="position:absolute;left:9829;top:4549;width:934;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" filled="f" stroked="f">
                        <v:textbox inset="0,0,0,0">
                          <w:txbxContent>
                            <w:p w14:paraId="244E385C" w14:textId="77777777" w:rsidR="008B2713" w:rsidRDefault="008B2713" w:rsidP="006B2902">
                              <w:pPr>
                                <w:spacing w:after="160" w:line="259" w:lineRule="auto"/>
                                <w:ind w:left="0" w:firstLine="0"/>
                                <w:jc w:val="left"/>
                              </w:pPr>
                              <w:r>
                                <w:rPr>
                                  <w:b/>
                                </w:rPr>
                                <w:t xml:space="preserve">  </w:t>
                              </w:r>
                            </w:p>
                          </w:txbxContent>
                        </v:textbox>
                      </v:rect>
                      <v:shape id="Picture 17774" o:spid="_x0000_s1201" type="#_x0000_t75" style="position:absolute;left:10546;top:838;width:4495;height:49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">
                        <v:imagedata r:id="rId29" o:title=""/>
                      </v:shape>
                      <w10:anchorlock/>
                    </v:group>
                  </w:pict>
                </mc:Fallback>
              </mc:AlternateContent>
            </w:r>
            <w:r w:rsidR="006B2902" w:rsidRPr="00621655">
              <w:rPr>
                <w:rFonts w:ascii="Merriweather Sans" w:hAnsi="Merriweather Sans"/>
                <w:b/>
                <w:color w:val="auto"/>
              </w:rPr>
              <w:tab/>
              <w:t xml:space="preserve"> </w:t>
            </w:r>
          </w:p>
        </w:tc>
      </w:tr>
      <w:tr w:rsidR="006B2902" w:rsidRPr="00621655" w14:paraId="5000467B" w14:textId="77777777" w:rsidTr="007A4590">
        <w:trPr>
          <w:trHeight w:val="821"/>
        </w:trPr>
        <w:tc>
          <w:tcPr>
            <w:tcW w:w="2273"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22E6A2DC" w14:textId="34760A7C"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PLANOS</w:t>
            </w:r>
          </w:p>
        </w:tc>
        <w:tc>
          <w:tcPr>
            <w:tcW w:w="7276" w:type="dxa"/>
            <w:tcBorders>
              <w:top w:val="single" w:sz="2" w:space="0" w:color="F2F2F2"/>
              <w:left w:val="single" w:sz="12" w:space="0" w:color="FFFFFF"/>
              <w:bottom w:val="single" w:sz="12" w:space="0" w:color="FFFFFF"/>
              <w:right w:val="single" w:sz="12" w:space="0" w:color="FFFFFF"/>
            </w:tcBorders>
            <w:shd w:val="clear" w:color="auto" w:fill="F2F2F2"/>
          </w:tcPr>
          <w:p w14:paraId="05029AFB" w14:textId="63A175F4" w:rsidR="006B2902" w:rsidRPr="00621655" w:rsidRDefault="006B2902" w:rsidP="007A4590">
            <w:pPr>
              <w:spacing w:after="0" w:line="259" w:lineRule="auto"/>
              <w:ind w:left="5" w:right="59" w:firstLine="0"/>
              <w:rPr>
                <w:rFonts w:ascii="Merriweather Sans" w:hAnsi="Merriweather Sans"/>
                <w:color w:val="auto"/>
              </w:rPr>
            </w:pPr>
            <w:r w:rsidRPr="00621655">
              <w:rPr>
                <w:rFonts w:ascii="Merriweather Sans" w:hAnsi="Merriweather Sans"/>
                <w:color w:val="auto"/>
              </w:rPr>
              <w:t xml:space="preserve">La ubicación de </w:t>
            </w:r>
            <w:r w:rsidR="008A4F19" w:rsidRPr="00621655">
              <w:rPr>
                <w:rFonts w:ascii="Merriweather Sans" w:hAnsi="Merriweather Sans"/>
                <w:color w:val="auto"/>
              </w:rPr>
              <w:t xml:space="preserve">los </w:t>
            </w:r>
            <w:r w:rsidRPr="00621655">
              <w:rPr>
                <w:rFonts w:ascii="Merriweather Sans" w:hAnsi="Merriweather Sans"/>
                <w:color w:val="auto"/>
              </w:rPr>
              <w:t xml:space="preserve">contenedores bilaterales </w:t>
            </w:r>
            <w:r w:rsidR="00423E6F" w:rsidRPr="00621655">
              <w:rPr>
                <w:rFonts w:ascii="Merriweather Sans" w:hAnsi="Merriweather Sans"/>
                <w:color w:val="auto"/>
              </w:rPr>
              <w:t>en Tiana</w:t>
            </w:r>
            <w:r w:rsidRPr="00621655">
              <w:rPr>
                <w:rFonts w:ascii="Merriweather Sans" w:hAnsi="Merriweather Sans"/>
                <w:color w:val="auto"/>
              </w:rPr>
              <w:t xml:space="preserve"> y Pont </w:t>
            </w:r>
            <w:r w:rsidR="000511FF" w:rsidRPr="00621655">
              <w:rPr>
                <w:rFonts w:ascii="Merriweather Sans" w:hAnsi="Merriweather Sans"/>
                <w:color w:val="auto"/>
              </w:rPr>
              <w:t>Vell</w:t>
            </w:r>
            <w:r w:rsidRPr="00621655">
              <w:rPr>
                <w:rFonts w:ascii="Merriweather Sans" w:hAnsi="Merriweather Sans"/>
                <w:color w:val="auto"/>
              </w:rPr>
              <w:t xml:space="preserve"> se detalla </w:t>
            </w:r>
            <w:r w:rsidR="007D4A8A" w:rsidRPr="00621655">
              <w:rPr>
                <w:rFonts w:ascii="Merriweather Sans" w:hAnsi="Merriweather Sans"/>
                <w:color w:val="auto"/>
              </w:rPr>
              <w:t>en el</w:t>
            </w:r>
            <w:r w:rsidRPr="00621655">
              <w:rPr>
                <w:rFonts w:ascii="Merriweather Sans" w:hAnsi="Merriweather Sans"/>
                <w:color w:val="auto"/>
              </w:rPr>
              <w:t xml:space="preserve"> Anexo 7. La ubicación de los contenedores bilaterales de vidrio en Ripollet se detalla </w:t>
            </w:r>
            <w:r w:rsidR="007D4A8A" w:rsidRPr="00621655">
              <w:rPr>
                <w:rFonts w:ascii="Merriweather Sans" w:hAnsi="Merriweather Sans"/>
                <w:color w:val="auto"/>
              </w:rPr>
              <w:t>en el</w:t>
            </w:r>
            <w:r w:rsidRPr="00621655">
              <w:rPr>
                <w:rFonts w:ascii="Merriweather Sans" w:hAnsi="Merriweather Sans"/>
                <w:color w:val="auto"/>
              </w:rPr>
              <w:t xml:space="preserve"> Anexo 8.</w:t>
            </w:r>
          </w:p>
        </w:tc>
      </w:tr>
    </w:tbl>
    <w:tbl>
      <w:tblPr>
        <w:tblpPr w:vertAnchor="page" w:horzAnchor="margin" w:tblpY="3691"/>
        <w:tblOverlap w:val="never"/>
        <w:tblW w:w="9483" w:type="dxa"/>
        <w:tblCellMar>
          <w:left w:w="66" w:type="dxa"/>
          <w:right w:w="12" w:type="dxa"/>
        </w:tblCellMar>
        <w:tblLook w:val="04A0" w:firstRow="1" w:lastRow="0" w:firstColumn="1" w:lastColumn="0" w:noHBand="0" w:noVBand="1"/>
      </w:tblPr>
      <w:tblGrid>
        <w:gridCol w:w="1715"/>
        <w:gridCol w:w="7768"/>
      </w:tblGrid>
      <w:tr w:rsidR="006B2902" w:rsidRPr="00621655" w14:paraId="1FC18B3F" w14:textId="77777777" w:rsidTr="007A4590">
        <w:trPr>
          <w:trHeight w:val="30"/>
        </w:trPr>
        <w:tc>
          <w:tcPr>
            <w:tcW w:w="9483" w:type="dxa"/>
            <w:gridSpan w:val="2"/>
            <w:tcBorders>
              <w:top w:val="nil"/>
              <w:left w:val="single" w:sz="12" w:space="0" w:color="FFFFFF"/>
              <w:bottom w:val="single" w:sz="2" w:space="0" w:color="818181"/>
              <w:right w:val="single" w:sz="12" w:space="0" w:color="FFFFFF"/>
            </w:tcBorders>
          </w:tcPr>
          <w:p w14:paraId="359CB879" w14:textId="77777777" w:rsidR="006B2902" w:rsidRPr="00621655" w:rsidRDefault="0082035D" w:rsidP="007A4590">
            <w:pPr>
              <w:pStyle w:val="Ttulo3"/>
              <w:spacing w:after="10"/>
              <w:ind w:left="292" w:hanging="283"/>
              <w:rPr>
                <w:rFonts w:ascii="Merriweather Sans" w:hAnsi="Merriweather Sans"/>
                <w:color w:val="auto"/>
                <w:sz w:val="22"/>
              </w:rPr>
            </w:pPr>
            <w:bookmarkStart w:id="70" w:name="_Toc49189685"/>
            <w:r w:rsidRPr="00621655">
              <w:rPr>
                <w:rFonts w:ascii="Merriweather Sans" w:hAnsi="Merriweather Sans"/>
                <w:color w:val="auto"/>
                <w:sz w:val="22"/>
              </w:rPr>
              <w:lastRenderedPageBreak/>
              <w:t>5.2.3</w:t>
            </w:r>
            <w:r w:rsidR="006B2902" w:rsidRPr="00621655">
              <w:rPr>
                <w:rFonts w:ascii="Merriweather Sans" w:hAnsi="Merriweather Sans"/>
                <w:color w:val="auto"/>
                <w:sz w:val="22"/>
              </w:rPr>
              <w:t>. LIMPIEZA DE PUNTOS VERDES</w:t>
            </w:r>
            <w:bookmarkEnd w:id="70"/>
          </w:p>
          <w:p w14:paraId="585DC0FD" w14:textId="77777777" w:rsidR="006B2902" w:rsidRPr="00621655" w:rsidRDefault="006B2902" w:rsidP="007A4590">
            <w:pPr>
              <w:spacing w:after="160" w:line="259" w:lineRule="auto"/>
              <w:ind w:left="0" w:firstLine="0"/>
              <w:jc w:val="left"/>
              <w:rPr>
                <w:rFonts w:ascii="Merriweather Sans" w:hAnsi="Merriweather Sans"/>
                <w:i/>
                <w:color w:val="auto"/>
              </w:rPr>
            </w:pPr>
          </w:p>
        </w:tc>
      </w:tr>
      <w:tr w:rsidR="006B2902" w:rsidRPr="00621655" w14:paraId="42CB1BB1" w14:textId="77777777" w:rsidTr="007A4590">
        <w:trPr>
          <w:trHeight w:val="316"/>
        </w:trPr>
        <w:tc>
          <w:tcPr>
            <w:tcW w:w="9483" w:type="dxa"/>
            <w:gridSpan w:val="2"/>
            <w:tcBorders>
              <w:top w:val="single" w:sz="2" w:space="0" w:color="818181"/>
              <w:left w:val="single" w:sz="12" w:space="0" w:color="FFFFFF"/>
              <w:bottom w:val="single" w:sz="2" w:space="0" w:color="F2F2F2"/>
              <w:right w:val="single" w:sz="12" w:space="0" w:color="FFFFFF"/>
            </w:tcBorders>
            <w:shd w:val="clear" w:color="auto" w:fill="818181"/>
          </w:tcPr>
          <w:p w14:paraId="5F07A17D" w14:textId="50873D67" w:rsidR="006B2902" w:rsidRPr="00621655" w:rsidRDefault="006B2902" w:rsidP="007A4590">
            <w:pPr>
              <w:spacing w:after="0" w:line="259" w:lineRule="auto"/>
              <w:ind w:left="720" w:firstLine="0"/>
              <w:jc w:val="left"/>
              <w:rPr>
                <w:rFonts w:ascii="Merriweather Sans" w:hAnsi="Merriweather Sans"/>
                <w:i/>
                <w:color w:val="auto"/>
              </w:rPr>
            </w:pPr>
            <w:r w:rsidRPr="00621655">
              <w:rPr>
                <w:rFonts w:ascii="Merriweather Sans" w:hAnsi="Merriweather Sans"/>
                <w:b/>
                <w:i/>
                <w:color w:val="auto"/>
              </w:rPr>
              <w:t>LIMPIEZA DE PUNTOS VERDES</w:t>
            </w:r>
          </w:p>
        </w:tc>
      </w:tr>
      <w:tr w:rsidR="006B2902" w:rsidRPr="00621655" w14:paraId="3F37F2DC" w14:textId="77777777" w:rsidTr="007A4590">
        <w:trPr>
          <w:trHeight w:val="2746"/>
        </w:trPr>
        <w:tc>
          <w:tcPr>
            <w:tcW w:w="1642"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04F222A1" w14:textId="4436EBB4"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DESCRIPCIÓN DEL SERVICIO</w:t>
            </w:r>
          </w:p>
        </w:tc>
        <w:tc>
          <w:tcPr>
            <w:tcW w:w="7841" w:type="dxa"/>
            <w:tcBorders>
              <w:top w:val="single" w:sz="2" w:space="0" w:color="F2F2F2"/>
              <w:left w:val="single" w:sz="12" w:space="0" w:color="FFFFFF"/>
              <w:bottom w:val="single" w:sz="2" w:space="0" w:color="DADADB"/>
              <w:right w:val="single" w:sz="12" w:space="0" w:color="FFFFFF"/>
            </w:tcBorders>
            <w:shd w:val="clear" w:color="auto" w:fill="F2F2F2"/>
          </w:tcPr>
          <w:p w14:paraId="58273F59" w14:textId="7D217FE7" w:rsidR="006B2902" w:rsidRPr="00621655" w:rsidRDefault="006B2902" w:rsidP="007A4590">
            <w:pPr>
              <w:spacing w:after="202" w:line="277" w:lineRule="auto"/>
              <w:ind w:left="5" w:firstLine="0"/>
              <w:rPr>
                <w:rFonts w:ascii="Merriweather Sans" w:hAnsi="Merriweather Sans"/>
                <w:color w:val="auto"/>
              </w:rPr>
            </w:pPr>
            <w:r w:rsidRPr="00621655">
              <w:rPr>
                <w:rFonts w:ascii="Merriweather Sans" w:hAnsi="Merriweather Sans"/>
                <w:color w:val="auto"/>
              </w:rPr>
              <w:t>Será responsabilidad del</w:t>
            </w:r>
            <w:r w:rsidR="00E73058" w:rsidRPr="00621655">
              <w:rPr>
                <w:rFonts w:ascii="Merriweather Sans" w:hAnsi="Merriweather Sans"/>
                <w:color w:val="auto"/>
              </w:rPr>
              <w:t xml:space="preserve"> adjudicatario</w:t>
            </w:r>
            <w:r w:rsidRPr="00621655">
              <w:rPr>
                <w:rFonts w:ascii="Merriweather Sans" w:hAnsi="Merriweather Sans"/>
                <w:color w:val="auto"/>
              </w:rPr>
              <w:t xml:space="preserve"> la realización de la limpieza del entorno y del interior de cada uno de los Puntos Verdes.</w:t>
            </w:r>
          </w:p>
          <w:p w14:paraId="74B61065" w14:textId="0F4DA27F" w:rsidR="006B2902" w:rsidRPr="00621655" w:rsidRDefault="006B2902" w:rsidP="007A4590">
            <w:pPr>
              <w:spacing w:after="202" w:line="277" w:lineRule="auto"/>
              <w:ind w:left="5" w:firstLine="0"/>
              <w:rPr>
                <w:rFonts w:ascii="Merriweather Sans" w:hAnsi="Merriweather Sans"/>
                <w:color w:val="auto"/>
              </w:rPr>
            </w:pPr>
            <w:r w:rsidRPr="00621655">
              <w:rPr>
                <w:rFonts w:ascii="Merriweather Sans" w:hAnsi="Merriweather Sans"/>
                <w:color w:val="auto"/>
              </w:rPr>
              <w:t xml:space="preserve">Para obtener más información </w:t>
            </w:r>
            <w:r w:rsidR="008A4F19" w:rsidRPr="00621655">
              <w:rPr>
                <w:rFonts w:ascii="Merriweather Sans" w:hAnsi="Merriweather Sans"/>
                <w:color w:val="auto"/>
              </w:rPr>
              <w:t>sobre</w:t>
            </w:r>
            <w:r w:rsidRPr="00621655">
              <w:rPr>
                <w:rFonts w:ascii="Merriweather Sans" w:hAnsi="Merriweather Sans"/>
                <w:color w:val="auto"/>
              </w:rPr>
              <w:t xml:space="preserve"> la funcionalidad y el uso de los Puntos Verdes</w:t>
            </w:r>
            <w:r w:rsidR="008A4F19" w:rsidRPr="00621655">
              <w:rPr>
                <w:rFonts w:ascii="Merriweather Sans" w:hAnsi="Merriweather Sans"/>
                <w:color w:val="auto"/>
              </w:rPr>
              <w:t>,</w:t>
            </w:r>
            <w:r w:rsidRPr="00621655">
              <w:rPr>
                <w:rFonts w:ascii="Merriweather Sans" w:hAnsi="Merriweather Sans"/>
                <w:color w:val="auto"/>
              </w:rPr>
              <w:t xml:space="preserve"> el licitador se podrá dirigir </w:t>
            </w:r>
            <w:r w:rsidR="008A4F19" w:rsidRPr="00621655">
              <w:rPr>
                <w:rFonts w:ascii="Merriweather Sans" w:hAnsi="Merriweather Sans"/>
                <w:color w:val="auto"/>
              </w:rPr>
              <w:t>a</w:t>
            </w:r>
            <w:r w:rsidRPr="00621655">
              <w:rPr>
                <w:rFonts w:ascii="Merriweather Sans" w:hAnsi="Merriweather Sans"/>
                <w:color w:val="auto"/>
              </w:rPr>
              <w:t>l apartado 6.1 del presente pliego.</w:t>
            </w:r>
          </w:p>
          <w:p w14:paraId="079FF572" w14:textId="305F99A9" w:rsidR="006B2902" w:rsidRPr="00621655" w:rsidRDefault="006B2902" w:rsidP="007A4590">
            <w:pPr>
              <w:spacing w:after="216" w:line="259" w:lineRule="auto"/>
              <w:ind w:left="5" w:firstLine="0"/>
              <w:jc w:val="left"/>
              <w:rPr>
                <w:rFonts w:ascii="Merriweather Sans" w:hAnsi="Merriweather Sans"/>
                <w:color w:val="auto"/>
              </w:rPr>
            </w:pPr>
            <w:r w:rsidRPr="00621655">
              <w:rPr>
                <w:rFonts w:ascii="Merriweather Sans" w:hAnsi="Merriweather Sans"/>
                <w:color w:val="auto"/>
              </w:rPr>
              <w:t>Esta limpieza incluirá:</w:t>
            </w:r>
          </w:p>
          <w:p w14:paraId="1E97C88B" w14:textId="339D0CCD" w:rsidR="006B2902" w:rsidRPr="00621655" w:rsidRDefault="006B2902" w:rsidP="006B2902">
            <w:pPr>
              <w:numPr>
                <w:ilvl w:val="0"/>
                <w:numId w:val="130"/>
              </w:numPr>
              <w:spacing w:after="15" w:line="259" w:lineRule="auto"/>
              <w:ind w:right="408" w:firstLine="0"/>
              <w:jc w:val="left"/>
              <w:rPr>
                <w:rFonts w:ascii="Merriweather Sans" w:hAnsi="Merriweather Sans"/>
                <w:color w:val="auto"/>
              </w:rPr>
            </w:pPr>
            <w:r w:rsidRPr="00621655">
              <w:rPr>
                <w:rFonts w:ascii="Merriweather Sans" w:hAnsi="Merriweather Sans"/>
                <w:color w:val="auto"/>
              </w:rPr>
              <w:t xml:space="preserve">Limpieza perimetral </w:t>
            </w:r>
            <w:r w:rsidR="008A4F19" w:rsidRPr="00621655">
              <w:rPr>
                <w:rFonts w:ascii="Merriweather Sans" w:hAnsi="Merriweather Sans"/>
                <w:color w:val="auto"/>
              </w:rPr>
              <w:t>en</w:t>
            </w:r>
            <w:r w:rsidRPr="00621655">
              <w:rPr>
                <w:rFonts w:ascii="Merriweather Sans" w:hAnsi="Merriweather Sans"/>
                <w:color w:val="auto"/>
              </w:rPr>
              <w:t xml:space="preserve"> torno al Punto </w:t>
            </w:r>
            <w:r w:rsidR="00F94273" w:rsidRPr="00621655">
              <w:rPr>
                <w:rFonts w:ascii="Merriweather Sans" w:hAnsi="Merriweather Sans"/>
                <w:color w:val="auto"/>
              </w:rPr>
              <w:t>Verde</w:t>
            </w:r>
            <w:r w:rsidRPr="00621655">
              <w:rPr>
                <w:rFonts w:ascii="Merriweather Sans" w:hAnsi="Merriweather Sans"/>
                <w:color w:val="auto"/>
              </w:rPr>
              <w:t>.</w:t>
            </w:r>
          </w:p>
          <w:p w14:paraId="2A91CD3F" w14:textId="647E276A" w:rsidR="008A4F19" w:rsidRPr="00621655" w:rsidRDefault="006B2902" w:rsidP="006B2902">
            <w:pPr>
              <w:numPr>
                <w:ilvl w:val="0"/>
                <w:numId w:val="130"/>
              </w:numPr>
              <w:spacing w:after="0" w:line="259" w:lineRule="auto"/>
              <w:ind w:right="408" w:firstLine="0"/>
              <w:jc w:val="left"/>
              <w:rPr>
                <w:rFonts w:ascii="Merriweather Sans" w:hAnsi="Merriweather Sans"/>
                <w:color w:val="auto"/>
              </w:rPr>
            </w:pPr>
            <w:r w:rsidRPr="00621655">
              <w:rPr>
                <w:rFonts w:ascii="Merriweather Sans" w:hAnsi="Merriweather Sans"/>
                <w:color w:val="auto"/>
              </w:rPr>
              <w:t xml:space="preserve">Limpieza de la zona habilitada para contenedores o </w:t>
            </w:r>
            <w:r w:rsidR="00D94214" w:rsidRPr="00621655">
              <w:rPr>
                <w:rFonts w:ascii="Merriweather Sans" w:hAnsi="Merriweather Sans"/>
                <w:color w:val="auto"/>
              </w:rPr>
              <w:t>mini punto</w:t>
            </w:r>
            <w:r w:rsidR="000511FF" w:rsidRPr="00621655">
              <w:rPr>
                <w:rFonts w:ascii="Merriweather Sans" w:hAnsi="Merriweather Sans"/>
                <w:color w:val="auto"/>
              </w:rPr>
              <w:t xml:space="preserve"> limpio</w:t>
            </w:r>
          </w:p>
          <w:p w14:paraId="3FF543D4" w14:textId="5087C5B3" w:rsidR="006B2902" w:rsidRPr="00621655" w:rsidRDefault="006B2902" w:rsidP="006B2902">
            <w:pPr>
              <w:numPr>
                <w:ilvl w:val="0"/>
                <w:numId w:val="130"/>
              </w:numPr>
              <w:spacing w:after="0" w:line="259" w:lineRule="auto"/>
              <w:ind w:right="408" w:firstLine="0"/>
              <w:jc w:val="left"/>
              <w:rPr>
                <w:rFonts w:ascii="Merriweather Sans" w:hAnsi="Merriweather Sans"/>
                <w:color w:val="auto"/>
              </w:rPr>
            </w:pPr>
            <w:r w:rsidRPr="00621655">
              <w:rPr>
                <w:rFonts w:ascii="Merriweather Sans" w:hAnsi="Merriweather Sans"/>
                <w:color w:val="auto"/>
              </w:rPr>
              <w:t xml:space="preserve">Limpieza de la zona de oficina de atención al público (si </w:t>
            </w:r>
            <w:r w:rsidR="008A4F19" w:rsidRPr="00621655">
              <w:rPr>
                <w:rFonts w:ascii="Merriweather Sans" w:hAnsi="Merriweather Sans"/>
                <w:color w:val="auto"/>
              </w:rPr>
              <w:t>procede</w:t>
            </w:r>
            <w:r w:rsidRPr="00621655">
              <w:rPr>
                <w:rFonts w:ascii="Merriweather Sans" w:hAnsi="Merriweather Sans"/>
                <w:color w:val="auto"/>
              </w:rPr>
              <w:t>).</w:t>
            </w:r>
          </w:p>
        </w:tc>
      </w:tr>
      <w:tr w:rsidR="006B2902" w:rsidRPr="00621655" w14:paraId="68AD7CBB" w14:textId="77777777" w:rsidTr="007A4590">
        <w:trPr>
          <w:trHeight w:val="559"/>
        </w:trPr>
        <w:tc>
          <w:tcPr>
            <w:tcW w:w="1642" w:type="dxa"/>
            <w:tcBorders>
              <w:top w:val="single" w:sz="12" w:space="0" w:color="FFFFFF"/>
              <w:left w:val="single" w:sz="12" w:space="0" w:color="FFFFFF"/>
              <w:bottom w:val="single" w:sz="12" w:space="0" w:color="FFFFFF"/>
              <w:right w:val="single" w:sz="12" w:space="0" w:color="FFFFFF"/>
            </w:tcBorders>
            <w:shd w:val="clear" w:color="auto" w:fill="DADADB"/>
          </w:tcPr>
          <w:p w14:paraId="43ABB932" w14:textId="09FD3EF9" w:rsidR="006B2902" w:rsidRPr="00621655" w:rsidRDefault="006B2902" w:rsidP="009577FE">
            <w:pPr>
              <w:tabs>
                <w:tab w:val="right" w:pos="1564"/>
              </w:tabs>
              <w:spacing w:after="17" w:line="259" w:lineRule="auto"/>
              <w:ind w:left="0" w:firstLine="0"/>
              <w:jc w:val="left"/>
              <w:rPr>
                <w:rFonts w:ascii="Merriweather Sans" w:hAnsi="Merriweather Sans"/>
                <w:color w:val="auto"/>
              </w:rPr>
            </w:pPr>
            <w:r w:rsidRPr="00621655">
              <w:rPr>
                <w:rFonts w:ascii="Merriweather Sans" w:hAnsi="Merriweather Sans"/>
                <w:b/>
                <w:color w:val="auto"/>
              </w:rPr>
              <w:t>ÁMBITO DEL SERVICIO</w:t>
            </w:r>
          </w:p>
        </w:tc>
        <w:tc>
          <w:tcPr>
            <w:tcW w:w="7841" w:type="dxa"/>
            <w:tcBorders>
              <w:top w:val="single" w:sz="2" w:space="0" w:color="DADADB"/>
              <w:left w:val="single" w:sz="12" w:space="0" w:color="FFFFFF"/>
              <w:bottom w:val="single" w:sz="2" w:space="0" w:color="F2F2F2"/>
              <w:right w:val="single" w:sz="12" w:space="0" w:color="FFFFFF"/>
            </w:tcBorders>
            <w:shd w:val="clear" w:color="auto" w:fill="DADADB"/>
          </w:tcPr>
          <w:p w14:paraId="2DEC98C5" w14:textId="03B8413E"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Puntos Verdes del núcleo de Ripollet.</w:t>
            </w:r>
          </w:p>
        </w:tc>
      </w:tr>
      <w:tr w:rsidR="006B2902" w:rsidRPr="00621655" w14:paraId="53374F5F" w14:textId="77777777" w:rsidTr="007A4590">
        <w:trPr>
          <w:trHeight w:val="542"/>
        </w:trPr>
        <w:tc>
          <w:tcPr>
            <w:tcW w:w="1642" w:type="dxa"/>
            <w:tcBorders>
              <w:top w:val="single" w:sz="12" w:space="0" w:color="FFFFFF"/>
              <w:left w:val="single" w:sz="12" w:space="0" w:color="FFFFFF"/>
              <w:bottom w:val="nil"/>
              <w:right w:val="single" w:sz="12" w:space="0" w:color="FFFFFF"/>
            </w:tcBorders>
            <w:shd w:val="clear" w:color="auto" w:fill="F2F2F2"/>
          </w:tcPr>
          <w:p w14:paraId="63BC7597" w14:textId="77777777" w:rsidR="006B2902" w:rsidRPr="00621655" w:rsidRDefault="006B2902" w:rsidP="007A4590">
            <w:pPr>
              <w:spacing w:after="0" w:line="259" w:lineRule="auto"/>
              <w:ind w:left="0" w:firstLine="0"/>
              <w:jc w:val="left"/>
              <w:rPr>
                <w:rFonts w:ascii="Merriweather Sans" w:hAnsi="Merriweather Sans"/>
                <w:b/>
                <w:color w:val="auto"/>
              </w:rPr>
            </w:pPr>
          </w:p>
          <w:p w14:paraId="4FF81A6A" w14:textId="77777777" w:rsidR="006B2902" w:rsidRPr="00621655" w:rsidRDefault="006B2902" w:rsidP="007A4590">
            <w:pPr>
              <w:spacing w:after="0" w:line="259" w:lineRule="auto"/>
              <w:ind w:left="0" w:firstLine="0"/>
              <w:jc w:val="left"/>
              <w:rPr>
                <w:rFonts w:ascii="Merriweather Sans" w:hAnsi="Merriweather Sans"/>
                <w:b/>
                <w:color w:val="auto"/>
              </w:rPr>
            </w:pPr>
          </w:p>
          <w:p w14:paraId="7C1A384F" w14:textId="77777777" w:rsidR="006B2902" w:rsidRPr="00621655" w:rsidRDefault="006B2902" w:rsidP="007A4590">
            <w:pPr>
              <w:spacing w:after="0" w:line="259" w:lineRule="auto"/>
              <w:ind w:left="0" w:firstLine="0"/>
              <w:jc w:val="left"/>
              <w:rPr>
                <w:rFonts w:ascii="Merriweather Sans" w:hAnsi="Merriweather Sans"/>
                <w:b/>
                <w:color w:val="auto"/>
              </w:rPr>
            </w:pPr>
          </w:p>
          <w:p w14:paraId="14EF2CCE" w14:textId="77777777" w:rsidR="006B2902" w:rsidRPr="00621655" w:rsidRDefault="006B2902" w:rsidP="007A4590">
            <w:pPr>
              <w:spacing w:after="0" w:line="259" w:lineRule="auto"/>
              <w:ind w:left="0" w:firstLine="0"/>
              <w:jc w:val="left"/>
              <w:rPr>
                <w:rFonts w:ascii="Merriweather Sans" w:hAnsi="Merriweather Sans"/>
                <w:b/>
                <w:color w:val="auto"/>
              </w:rPr>
            </w:pPr>
          </w:p>
          <w:p w14:paraId="3696A949" w14:textId="77777777" w:rsidR="006B2902" w:rsidRPr="00621655" w:rsidRDefault="006B2902" w:rsidP="007A4590">
            <w:pPr>
              <w:spacing w:after="0" w:line="259" w:lineRule="auto"/>
              <w:ind w:left="0" w:firstLine="0"/>
              <w:jc w:val="left"/>
              <w:rPr>
                <w:rFonts w:ascii="Merriweather Sans" w:hAnsi="Merriweather Sans"/>
                <w:b/>
                <w:color w:val="auto"/>
              </w:rPr>
            </w:pPr>
          </w:p>
          <w:p w14:paraId="4CE9362D" w14:textId="77777777" w:rsidR="006B2902" w:rsidRPr="00621655" w:rsidRDefault="006B2902" w:rsidP="007A4590">
            <w:pPr>
              <w:spacing w:after="0" w:line="259" w:lineRule="auto"/>
              <w:ind w:left="0" w:firstLine="0"/>
              <w:jc w:val="left"/>
              <w:rPr>
                <w:rFonts w:ascii="Merriweather Sans" w:hAnsi="Merriweather Sans"/>
                <w:b/>
                <w:color w:val="auto"/>
              </w:rPr>
            </w:pPr>
          </w:p>
          <w:p w14:paraId="29D04254" w14:textId="77777777" w:rsidR="006B2902" w:rsidRPr="00621655" w:rsidRDefault="006B2902" w:rsidP="007A4590">
            <w:pPr>
              <w:spacing w:after="0" w:line="259" w:lineRule="auto"/>
              <w:ind w:left="0" w:firstLine="0"/>
              <w:jc w:val="left"/>
              <w:rPr>
                <w:rFonts w:ascii="Merriweather Sans" w:hAnsi="Merriweather Sans"/>
                <w:b/>
                <w:color w:val="auto"/>
              </w:rPr>
            </w:pPr>
          </w:p>
          <w:p w14:paraId="358D4C29" w14:textId="53657D1F" w:rsidR="006B2902" w:rsidRPr="00621655" w:rsidRDefault="0042725D"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INSTRUCCIONES</w:t>
            </w:r>
            <w:r w:rsidR="006B2902" w:rsidRPr="00621655">
              <w:rPr>
                <w:rFonts w:ascii="Merriweather Sans" w:hAnsi="Merriweather Sans"/>
                <w:b/>
                <w:color w:val="auto"/>
              </w:rPr>
              <w:t xml:space="preserve"> DEL SERVICIO</w:t>
            </w:r>
          </w:p>
        </w:tc>
        <w:tc>
          <w:tcPr>
            <w:tcW w:w="7841" w:type="dxa"/>
            <w:tcBorders>
              <w:top w:val="single" w:sz="2" w:space="0" w:color="F2F2F2"/>
              <w:left w:val="single" w:sz="12" w:space="0" w:color="FFFFFF"/>
              <w:bottom w:val="nil"/>
              <w:right w:val="single" w:sz="12" w:space="0" w:color="FFFFFF"/>
            </w:tcBorders>
            <w:shd w:val="clear" w:color="auto" w:fill="F2F2F2"/>
            <w:vAlign w:val="center"/>
          </w:tcPr>
          <w:p w14:paraId="08AF8ADA" w14:textId="0D1C4A91"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Con</w:t>
            </w:r>
            <w:r w:rsidR="008A4F19" w:rsidRPr="00621655">
              <w:rPr>
                <w:rFonts w:ascii="Merriweather Sans" w:hAnsi="Merriweather Sans"/>
                <w:color w:val="auto"/>
              </w:rPr>
              <w:t>star</w:t>
            </w:r>
            <w:r w:rsidRPr="00621655">
              <w:rPr>
                <w:rFonts w:ascii="Merriweather Sans" w:hAnsi="Merriweather Sans"/>
                <w:color w:val="auto"/>
              </w:rPr>
              <w:t xml:space="preserve">á </w:t>
            </w:r>
            <w:r w:rsidR="008A4F19" w:rsidRPr="00621655">
              <w:rPr>
                <w:rFonts w:ascii="Merriweather Sans" w:hAnsi="Merriweather Sans"/>
                <w:color w:val="auto"/>
              </w:rPr>
              <w:t xml:space="preserve">de </w:t>
            </w:r>
            <w:r w:rsidRPr="00621655">
              <w:rPr>
                <w:rFonts w:ascii="Merriweather Sans" w:hAnsi="Merriweather Sans"/>
                <w:color w:val="auto"/>
              </w:rPr>
              <w:t>las siguientes tareas:</w:t>
            </w:r>
          </w:p>
          <w:p w14:paraId="516E8B63" w14:textId="77777777" w:rsidR="006B2902" w:rsidRPr="00621655" w:rsidRDefault="006B2902" w:rsidP="007A4590">
            <w:pPr>
              <w:spacing w:after="0" w:line="259" w:lineRule="auto"/>
              <w:ind w:left="5" w:firstLine="0"/>
              <w:jc w:val="left"/>
              <w:rPr>
                <w:rFonts w:ascii="Merriweather Sans" w:hAnsi="Merriweather Sans"/>
                <w:color w:val="auto"/>
              </w:rPr>
            </w:pPr>
          </w:p>
          <w:p w14:paraId="18E625AA" w14:textId="7033B588" w:rsidR="006B2902" w:rsidRPr="00621655" w:rsidRDefault="006B2902" w:rsidP="007A4590">
            <w:pPr>
              <w:spacing w:after="68"/>
              <w:ind w:left="0"/>
              <w:rPr>
                <w:rFonts w:ascii="Merriweather Sans" w:hAnsi="Merriweather Sans"/>
                <w:color w:val="auto"/>
                <w:u w:val="single"/>
              </w:rPr>
            </w:pPr>
            <w:r w:rsidRPr="00621655">
              <w:rPr>
                <w:rFonts w:ascii="Merriweather Sans" w:hAnsi="Merriweather Sans"/>
                <w:color w:val="auto"/>
                <w:u w:val="single"/>
              </w:rPr>
              <w:t xml:space="preserve">Limpieza perimetral del Punto </w:t>
            </w:r>
            <w:r w:rsidR="00F94273" w:rsidRPr="00621655">
              <w:rPr>
                <w:rFonts w:ascii="Merriweather Sans" w:hAnsi="Merriweather Sans"/>
                <w:color w:val="auto"/>
                <w:u w:val="single"/>
              </w:rPr>
              <w:t>Verde</w:t>
            </w:r>
            <w:r w:rsidR="009324AE" w:rsidRPr="00621655">
              <w:rPr>
                <w:rFonts w:ascii="Merriweather Sans" w:hAnsi="Merriweather Sans"/>
                <w:color w:val="auto"/>
                <w:u w:val="single"/>
              </w:rPr>
              <w:t>:</w:t>
            </w:r>
          </w:p>
          <w:p w14:paraId="503FB649" w14:textId="4EAB9980" w:rsidR="006B2902" w:rsidRPr="00621655" w:rsidRDefault="006B2902" w:rsidP="007A4590">
            <w:pPr>
              <w:spacing w:after="73"/>
              <w:ind w:left="0"/>
              <w:rPr>
                <w:rFonts w:ascii="Merriweather Sans" w:hAnsi="Merriweather Sans"/>
                <w:color w:val="auto"/>
              </w:rPr>
            </w:pPr>
            <w:r w:rsidRPr="00621655">
              <w:rPr>
                <w:rFonts w:ascii="Merriweather Sans" w:hAnsi="Merriweather Sans"/>
                <w:color w:val="auto"/>
              </w:rPr>
              <w:t>Esta limpieza incluirá 5 metros alrededor de la instalación.</w:t>
            </w:r>
          </w:p>
          <w:p w14:paraId="3740EBF5" w14:textId="0196FD10" w:rsidR="006B2902" w:rsidRPr="00621655" w:rsidRDefault="006B2902" w:rsidP="007A4590">
            <w:pPr>
              <w:spacing w:after="82"/>
              <w:ind w:left="0"/>
              <w:rPr>
                <w:rFonts w:ascii="Merriweather Sans" w:hAnsi="Merriweather Sans"/>
                <w:color w:val="auto"/>
              </w:rPr>
            </w:pPr>
            <w:r w:rsidRPr="00621655">
              <w:rPr>
                <w:rFonts w:ascii="Merriweather Sans" w:hAnsi="Merriweather Sans"/>
                <w:color w:val="auto"/>
              </w:rPr>
              <w:t xml:space="preserve">La limpieza del área </w:t>
            </w:r>
            <w:r w:rsidR="008A4F19" w:rsidRPr="00621655">
              <w:rPr>
                <w:rFonts w:ascii="Merriweather Sans" w:hAnsi="Merriweather Sans"/>
                <w:color w:val="auto"/>
              </w:rPr>
              <w:t>se tendrá</w:t>
            </w:r>
            <w:r w:rsidRPr="00621655">
              <w:rPr>
                <w:rFonts w:ascii="Merriweather Sans" w:hAnsi="Merriweather Sans"/>
                <w:color w:val="auto"/>
              </w:rPr>
              <w:t xml:space="preserve"> que realizar siguiendo la siguiente operativa</w:t>
            </w:r>
            <w:r w:rsidR="009324AE" w:rsidRPr="00621655">
              <w:rPr>
                <w:rFonts w:ascii="Merriweather Sans" w:hAnsi="Merriweather Sans"/>
                <w:color w:val="auto"/>
              </w:rPr>
              <w:t>:</w:t>
            </w:r>
          </w:p>
          <w:p w14:paraId="50A8DCE3" w14:textId="55E67F3C" w:rsidR="006B2902" w:rsidRPr="00621655" w:rsidRDefault="006B2902" w:rsidP="006B2902">
            <w:pPr>
              <w:numPr>
                <w:ilvl w:val="0"/>
                <w:numId w:val="32"/>
              </w:numPr>
              <w:spacing w:after="70"/>
              <w:ind w:left="0" w:hanging="360"/>
              <w:rPr>
                <w:rFonts w:ascii="Merriweather Sans" w:hAnsi="Merriweather Sans"/>
                <w:color w:val="auto"/>
              </w:rPr>
            </w:pPr>
            <w:r w:rsidRPr="00621655">
              <w:rPr>
                <w:rFonts w:ascii="Merriweather Sans" w:hAnsi="Merriweather Sans"/>
                <w:color w:val="auto"/>
              </w:rPr>
              <w:t>1. Retirada de los residuos que puedan estar abandonados y gestionarlos según la fracción correspondiente. Comunicación de la incidencia a los educadores ambientales e inspección de</w:t>
            </w:r>
            <w:r w:rsidR="008A4F19" w:rsidRPr="00621655">
              <w:rPr>
                <w:rFonts w:ascii="Merriweather Sans" w:hAnsi="Merriweather Sans"/>
                <w:color w:val="auto"/>
              </w:rPr>
              <w:t xml:space="preserve"> </w:t>
            </w:r>
            <w:r w:rsidRPr="00621655">
              <w:rPr>
                <w:rFonts w:ascii="Merriweather Sans" w:hAnsi="Merriweather Sans"/>
                <w:color w:val="auto"/>
              </w:rPr>
              <w:t>l</w:t>
            </w:r>
            <w:r w:rsidR="008A4F19" w:rsidRPr="00621655">
              <w:rPr>
                <w:rFonts w:ascii="Merriweather Sans" w:hAnsi="Merriweather Sans"/>
                <w:color w:val="auto"/>
              </w:rPr>
              <w:t>os</w:t>
            </w:r>
            <w:r w:rsidRPr="00621655">
              <w:rPr>
                <w:rFonts w:ascii="Merriweather Sans" w:hAnsi="Merriweather Sans"/>
                <w:color w:val="auto"/>
              </w:rPr>
              <w:t xml:space="preserve"> residuo</w:t>
            </w:r>
            <w:r w:rsidR="008A4F19" w:rsidRPr="00621655">
              <w:rPr>
                <w:rFonts w:ascii="Merriweather Sans" w:hAnsi="Merriweather Sans"/>
                <w:color w:val="auto"/>
              </w:rPr>
              <w:t>s</w:t>
            </w:r>
            <w:r w:rsidRPr="00621655">
              <w:rPr>
                <w:rFonts w:ascii="Merriweather Sans" w:hAnsi="Merriweather Sans"/>
                <w:color w:val="auto"/>
              </w:rPr>
              <w:t xml:space="preserve"> p</w:t>
            </w:r>
            <w:r w:rsidR="008A4F19" w:rsidRPr="00621655">
              <w:rPr>
                <w:rFonts w:ascii="Merriweather Sans" w:hAnsi="Merriweather Sans"/>
                <w:color w:val="auto"/>
              </w:rPr>
              <w:t>ara la</w:t>
            </w:r>
            <w:r w:rsidRPr="00621655">
              <w:rPr>
                <w:rFonts w:ascii="Merriweather Sans" w:hAnsi="Merriweather Sans"/>
                <w:color w:val="auto"/>
              </w:rPr>
              <w:t xml:space="preserve"> identificación del propietario.</w:t>
            </w:r>
          </w:p>
          <w:p w14:paraId="792EC3DB" w14:textId="4007E11D" w:rsidR="006B2902" w:rsidRPr="00621655" w:rsidRDefault="006B2902" w:rsidP="006B2902">
            <w:pPr>
              <w:numPr>
                <w:ilvl w:val="0"/>
                <w:numId w:val="32"/>
              </w:numPr>
              <w:spacing w:after="54"/>
              <w:ind w:left="0" w:hanging="360"/>
              <w:rPr>
                <w:rFonts w:ascii="Merriweather Sans" w:hAnsi="Merriweather Sans"/>
                <w:color w:val="auto"/>
              </w:rPr>
            </w:pPr>
            <w:r w:rsidRPr="00621655">
              <w:rPr>
                <w:rFonts w:ascii="Merriweather Sans" w:hAnsi="Merriweather Sans"/>
                <w:color w:val="auto"/>
              </w:rPr>
              <w:t xml:space="preserve">2. Limpieza de la zona con escoba y </w:t>
            </w:r>
            <w:r w:rsidR="008A4F19" w:rsidRPr="00621655">
              <w:rPr>
                <w:rFonts w:ascii="Merriweather Sans" w:hAnsi="Merriweather Sans"/>
                <w:color w:val="auto"/>
              </w:rPr>
              <w:t>recogedor</w:t>
            </w:r>
            <w:r w:rsidRPr="00621655">
              <w:rPr>
                <w:rFonts w:ascii="Merriweather Sans" w:hAnsi="Merriweather Sans"/>
                <w:color w:val="auto"/>
              </w:rPr>
              <w:t>, para sacar los residuos de la superficie del pavimento</w:t>
            </w:r>
            <w:r w:rsidR="009324AE" w:rsidRPr="00621655">
              <w:rPr>
                <w:rFonts w:ascii="Merriweather Sans" w:hAnsi="Merriweather Sans"/>
                <w:color w:val="auto"/>
              </w:rPr>
              <w:t>.</w:t>
            </w:r>
          </w:p>
          <w:p w14:paraId="121CAF22" w14:textId="537FFA0F" w:rsidR="006B2902" w:rsidRPr="00621655" w:rsidRDefault="006B2902" w:rsidP="006B2902">
            <w:pPr>
              <w:numPr>
                <w:ilvl w:val="0"/>
                <w:numId w:val="32"/>
              </w:numPr>
              <w:spacing w:after="53"/>
              <w:ind w:left="0" w:hanging="360"/>
              <w:rPr>
                <w:rFonts w:ascii="Merriweather Sans" w:hAnsi="Merriweather Sans"/>
                <w:color w:val="auto"/>
              </w:rPr>
            </w:pPr>
            <w:r w:rsidRPr="00621655">
              <w:rPr>
                <w:rFonts w:ascii="Merriweather Sans" w:hAnsi="Merriweather Sans"/>
                <w:color w:val="auto"/>
              </w:rPr>
              <w:t>3. Posteriormente se procederá a realizar la limpieza con agua a presión y detergentes para eliminar manchas e incrustaciones.</w:t>
            </w:r>
          </w:p>
          <w:p w14:paraId="71776784" w14:textId="785B3A41" w:rsidR="006B2902" w:rsidRPr="00621655" w:rsidRDefault="006B2902" w:rsidP="006B2902">
            <w:pPr>
              <w:numPr>
                <w:ilvl w:val="0"/>
                <w:numId w:val="32"/>
              </w:numPr>
              <w:spacing w:after="51"/>
              <w:ind w:left="0" w:hanging="360"/>
              <w:rPr>
                <w:rFonts w:ascii="Merriweather Sans" w:hAnsi="Merriweather Sans"/>
                <w:color w:val="auto"/>
              </w:rPr>
            </w:pPr>
            <w:r w:rsidRPr="00621655">
              <w:rPr>
                <w:rFonts w:ascii="Merriweather Sans" w:hAnsi="Merriweather Sans"/>
                <w:color w:val="auto"/>
              </w:rPr>
              <w:t>4. Manualmente mediante frotadura y detergentes</w:t>
            </w:r>
            <w:r w:rsidR="008A4F19" w:rsidRPr="00621655">
              <w:rPr>
                <w:rFonts w:ascii="Merriweather Sans" w:hAnsi="Merriweather Sans"/>
                <w:color w:val="auto"/>
              </w:rPr>
              <w:t>,</w:t>
            </w:r>
            <w:r w:rsidRPr="00621655">
              <w:rPr>
                <w:rFonts w:ascii="Merriweather Sans" w:hAnsi="Merriweather Sans"/>
                <w:color w:val="auto"/>
              </w:rPr>
              <w:t xml:space="preserve"> se realizará la limpieza de man</w:t>
            </w:r>
            <w:r w:rsidR="008A4F19" w:rsidRPr="00621655">
              <w:rPr>
                <w:rFonts w:ascii="Merriweather Sans" w:hAnsi="Merriweather Sans"/>
                <w:color w:val="auto"/>
              </w:rPr>
              <w:t>ij</w:t>
            </w:r>
            <w:r w:rsidRPr="00621655">
              <w:rPr>
                <w:rFonts w:ascii="Merriweather Sans" w:hAnsi="Merriweather Sans"/>
                <w:color w:val="auto"/>
              </w:rPr>
              <w:t>as, puertas, display de lectura, etc. Generalmente, las partes que estará</w:t>
            </w:r>
            <w:r w:rsidR="008A4F19" w:rsidRPr="00621655">
              <w:rPr>
                <w:rFonts w:ascii="Merriweather Sans" w:hAnsi="Merriweather Sans"/>
                <w:color w:val="auto"/>
              </w:rPr>
              <w:t>n</w:t>
            </w:r>
            <w:r w:rsidRPr="00621655">
              <w:rPr>
                <w:rFonts w:ascii="Merriweather Sans" w:hAnsi="Merriweather Sans"/>
                <w:color w:val="auto"/>
              </w:rPr>
              <w:t xml:space="preserve"> en contacto </w:t>
            </w:r>
            <w:r w:rsidR="008A4F19" w:rsidRPr="00621655">
              <w:rPr>
                <w:rFonts w:ascii="Merriweather Sans" w:hAnsi="Merriweather Sans"/>
                <w:color w:val="auto"/>
              </w:rPr>
              <w:t xml:space="preserve">con </w:t>
            </w:r>
            <w:r w:rsidRPr="00621655">
              <w:rPr>
                <w:rFonts w:ascii="Merriweather Sans" w:hAnsi="Merriweather Sans"/>
                <w:color w:val="auto"/>
              </w:rPr>
              <w:t>el usuario.</w:t>
            </w:r>
          </w:p>
          <w:p w14:paraId="0CCB2DB0" w14:textId="5ED6CC5E" w:rsidR="006B2902" w:rsidRPr="00621655" w:rsidRDefault="006B2902" w:rsidP="006B2902">
            <w:pPr>
              <w:numPr>
                <w:ilvl w:val="0"/>
                <w:numId w:val="32"/>
              </w:numPr>
              <w:spacing w:after="53"/>
              <w:ind w:left="0" w:hanging="360"/>
              <w:rPr>
                <w:rFonts w:ascii="Merriweather Sans" w:hAnsi="Merriweather Sans"/>
                <w:color w:val="auto"/>
              </w:rPr>
            </w:pPr>
            <w:r w:rsidRPr="00621655">
              <w:rPr>
                <w:rFonts w:ascii="Merriweather Sans" w:hAnsi="Merriweather Sans"/>
                <w:color w:val="auto"/>
              </w:rPr>
              <w:t>5. Si es necesario, habrá que realizar la limpieza de residuos con medios mecánicos (p.ej. escombro</w:t>
            </w:r>
            <w:r w:rsidR="008A4F19" w:rsidRPr="00621655">
              <w:rPr>
                <w:rFonts w:ascii="Merriweather Sans" w:hAnsi="Merriweather Sans"/>
                <w:color w:val="auto"/>
              </w:rPr>
              <w:t>s</w:t>
            </w:r>
            <w:r w:rsidRPr="00621655">
              <w:rPr>
                <w:rFonts w:ascii="Merriweather Sans" w:hAnsi="Merriweather Sans"/>
                <w:color w:val="auto"/>
              </w:rPr>
              <w:t xml:space="preserve"> u otros).</w:t>
            </w:r>
          </w:p>
          <w:p w14:paraId="69A480CB" w14:textId="564DE27B" w:rsidR="006B2902" w:rsidRPr="00621655" w:rsidRDefault="006B2902" w:rsidP="007A4590">
            <w:pPr>
              <w:spacing w:after="68"/>
              <w:ind w:left="0"/>
              <w:rPr>
                <w:rFonts w:ascii="Merriweather Sans" w:hAnsi="Merriweather Sans"/>
                <w:color w:val="auto"/>
              </w:rPr>
            </w:pPr>
            <w:r w:rsidRPr="00621655">
              <w:rPr>
                <w:rFonts w:ascii="Merriweather Sans" w:hAnsi="Merriweather Sans"/>
                <w:color w:val="auto"/>
                <w:u w:val="single"/>
              </w:rPr>
              <w:t>Limpieza de la zona de contenedores</w:t>
            </w:r>
            <w:r w:rsidR="009324AE" w:rsidRPr="00621655">
              <w:rPr>
                <w:rFonts w:ascii="Merriweather Sans" w:hAnsi="Merriweather Sans"/>
                <w:color w:val="auto"/>
              </w:rPr>
              <w:t>:</w:t>
            </w:r>
          </w:p>
          <w:p w14:paraId="66EDCD00" w14:textId="6E8D933E" w:rsidR="006B2902" w:rsidRPr="00621655" w:rsidRDefault="00E73058" w:rsidP="007A4590">
            <w:pPr>
              <w:tabs>
                <w:tab w:val="left" w:pos="1816"/>
              </w:tabs>
              <w:spacing w:after="73"/>
              <w:ind w:left="0"/>
              <w:rPr>
                <w:rFonts w:ascii="Merriweather Sans" w:hAnsi="Merriweather Sans"/>
                <w:color w:val="auto"/>
              </w:rPr>
            </w:pPr>
            <w:r w:rsidRPr="00621655">
              <w:rPr>
                <w:rFonts w:ascii="Merriweather Sans" w:hAnsi="Merriweather Sans"/>
                <w:color w:val="auto"/>
              </w:rPr>
              <w:t xml:space="preserve"> </w:t>
            </w:r>
            <w:r w:rsidR="006B2902" w:rsidRPr="00621655">
              <w:rPr>
                <w:rFonts w:ascii="Merriweather Sans" w:hAnsi="Merriweather Sans"/>
                <w:color w:val="auto"/>
              </w:rPr>
              <w:t xml:space="preserve">Esta limpieza incluirá todo el espacio de </w:t>
            </w:r>
            <w:r w:rsidR="008A4F19" w:rsidRPr="00621655">
              <w:rPr>
                <w:rFonts w:ascii="Merriweather Sans" w:hAnsi="Merriweather Sans"/>
                <w:color w:val="auto"/>
              </w:rPr>
              <w:t xml:space="preserve">la </w:t>
            </w:r>
            <w:r w:rsidR="006B2902" w:rsidRPr="00621655">
              <w:rPr>
                <w:rFonts w:ascii="Merriweather Sans" w:hAnsi="Merriweather Sans"/>
                <w:color w:val="auto"/>
              </w:rPr>
              <w:t>zona de contenedores.</w:t>
            </w:r>
          </w:p>
          <w:p w14:paraId="4BDE705C" w14:textId="7B39FFD5" w:rsidR="006B2902" w:rsidRPr="00621655" w:rsidRDefault="006B2902" w:rsidP="007A4590">
            <w:pPr>
              <w:spacing w:after="82"/>
              <w:ind w:left="0"/>
              <w:rPr>
                <w:rFonts w:ascii="Merriweather Sans" w:hAnsi="Merriweather Sans"/>
                <w:color w:val="auto"/>
              </w:rPr>
            </w:pPr>
            <w:r w:rsidRPr="00621655">
              <w:rPr>
                <w:rFonts w:ascii="Merriweather Sans" w:hAnsi="Merriweather Sans"/>
                <w:color w:val="auto"/>
              </w:rPr>
              <w:t>Seguirá la siguiente operativa</w:t>
            </w:r>
            <w:r w:rsidR="009324AE" w:rsidRPr="00621655">
              <w:rPr>
                <w:rFonts w:ascii="Merriweather Sans" w:hAnsi="Merriweather Sans"/>
                <w:color w:val="auto"/>
              </w:rPr>
              <w:t>:</w:t>
            </w:r>
          </w:p>
          <w:p w14:paraId="2F8960D3" w14:textId="77777777" w:rsidR="006B2902" w:rsidRPr="00621655" w:rsidRDefault="006B2902" w:rsidP="006B2902">
            <w:pPr>
              <w:numPr>
                <w:ilvl w:val="0"/>
                <w:numId w:val="33"/>
              </w:numPr>
              <w:spacing w:after="68"/>
              <w:ind w:left="0" w:hanging="360"/>
              <w:rPr>
                <w:rFonts w:ascii="Merriweather Sans" w:hAnsi="Merriweather Sans"/>
                <w:color w:val="auto"/>
              </w:rPr>
            </w:pPr>
            <w:r w:rsidRPr="00621655">
              <w:rPr>
                <w:rFonts w:ascii="Merriweather Sans" w:hAnsi="Merriweather Sans"/>
                <w:color w:val="auto"/>
              </w:rPr>
              <w:lastRenderedPageBreak/>
              <w:t xml:space="preserve">1. Ordenado de residuos que puedan estar ubicados en lugares incorrectos. </w:t>
            </w:r>
          </w:p>
          <w:p w14:paraId="44544B9B" w14:textId="77777777" w:rsidR="006B2902" w:rsidRPr="00621655" w:rsidRDefault="006B2902" w:rsidP="006B2902">
            <w:pPr>
              <w:numPr>
                <w:ilvl w:val="0"/>
                <w:numId w:val="33"/>
              </w:numPr>
              <w:spacing w:after="70"/>
              <w:ind w:left="0" w:hanging="360"/>
              <w:rPr>
                <w:rFonts w:ascii="Merriweather Sans" w:hAnsi="Merriweather Sans"/>
                <w:color w:val="auto"/>
              </w:rPr>
            </w:pPr>
            <w:r w:rsidRPr="00621655">
              <w:rPr>
                <w:rFonts w:ascii="Merriweather Sans" w:hAnsi="Merriweather Sans"/>
                <w:color w:val="auto"/>
              </w:rPr>
              <w:t xml:space="preserve">2. Retirada de los contenedores </w:t>
            </w:r>
          </w:p>
          <w:p w14:paraId="70E541B0" w14:textId="38F5C0AA" w:rsidR="006B2902" w:rsidRPr="00621655" w:rsidRDefault="006B2902" w:rsidP="006B2902">
            <w:pPr>
              <w:numPr>
                <w:ilvl w:val="0"/>
                <w:numId w:val="33"/>
              </w:numPr>
              <w:spacing w:after="68"/>
              <w:ind w:left="0" w:hanging="360"/>
              <w:rPr>
                <w:rFonts w:ascii="Merriweather Sans" w:hAnsi="Merriweather Sans"/>
                <w:color w:val="auto"/>
              </w:rPr>
            </w:pPr>
            <w:r w:rsidRPr="00621655">
              <w:rPr>
                <w:rFonts w:ascii="Merriweather Sans" w:hAnsi="Merriweather Sans"/>
                <w:color w:val="auto"/>
              </w:rPr>
              <w:t>3. Limpieza con escoba y pala del espacio a limpiar</w:t>
            </w:r>
            <w:r w:rsidR="009324AE" w:rsidRPr="00621655">
              <w:rPr>
                <w:rFonts w:ascii="Merriweather Sans" w:hAnsi="Merriweather Sans"/>
                <w:color w:val="auto"/>
              </w:rPr>
              <w:t>.</w:t>
            </w:r>
          </w:p>
          <w:p w14:paraId="2615E89D" w14:textId="77777777" w:rsidR="006B2902" w:rsidRPr="00621655" w:rsidRDefault="006B2902" w:rsidP="006B2902">
            <w:pPr>
              <w:numPr>
                <w:ilvl w:val="0"/>
                <w:numId w:val="33"/>
              </w:numPr>
              <w:spacing w:after="68"/>
              <w:ind w:left="0" w:hanging="360"/>
              <w:rPr>
                <w:rFonts w:ascii="Merriweather Sans" w:hAnsi="Merriweather Sans"/>
                <w:color w:val="auto"/>
              </w:rPr>
            </w:pPr>
            <w:r w:rsidRPr="00621655">
              <w:rPr>
                <w:rFonts w:ascii="Merriweather Sans" w:hAnsi="Merriweather Sans"/>
                <w:color w:val="auto"/>
              </w:rPr>
              <w:t xml:space="preserve">4. Limpieza con agua y detergente de la superficie del suelo para eliminar manchas y posibles incrustaciones. </w:t>
            </w:r>
          </w:p>
          <w:p w14:paraId="31898343" w14:textId="77777777" w:rsidR="006B2902" w:rsidRPr="00621655" w:rsidRDefault="006B2902" w:rsidP="006B2902">
            <w:pPr>
              <w:numPr>
                <w:ilvl w:val="0"/>
                <w:numId w:val="33"/>
              </w:numPr>
              <w:spacing w:after="68"/>
              <w:ind w:left="0" w:hanging="360"/>
              <w:rPr>
                <w:rFonts w:ascii="Merriweather Sans" w:hAnsi="Merriweather Sans"/>
                <w:color w:val="auto"/>
              </w:rPr>
            </w:pPr>
            <w:r w:rsidRPr="00621655">
              <w:rPr>
                <w:rFonts w:ascii="Merriweather Sans" w:hAnsi="Merriweather Sans"/>
                <w:color w:val="auto"/>
              </w:rPr>
              <w:t xml:space="preserve">5. Limpieza de la zona del cierre perimetral, adaptado a la tipología de material que se ha propuesto. </w:t>
            </w:r>
          </w:p>
          <w:p w14:paraId="037D6BF9" w14:textId="77777777" w:rsidR="006B2902" w:rsidRPr="00621655" w:rsidRDefault="006B2902" w:rsidP="006B2902">
            <w:pPr>
              <w:numPr>
                <w:ilvl w:val="0"/>
                <w:numId w:val="33"/>
              </w:numPr>
              <w:spacing w:after="51"/>
              <w:ind w:left="0" w:hanging="360"/>
              <w:rPr>
                <w:rFonts w:ascii="Merriweather Sans" w:hAnsi="Merriweather Sans"/>
                <w:color w:val="auto"/>
              </w:rPr>
            </w:pPr>
            <w:r w:rsidRPr="00621655">
              <w:rPr>
                <w:rFonts w:ascii="Merriweather Sans" w:hAnsi="Merriweather Sans"/>
                <w:color w:val="auto"/>
              </w:rPr>
              <w:t xml:space="preserve">6. Manualmente mediante frotadura y detergentes </w:t>
            </w:r>
            <w:r w:rsidR="00282F11" w:rsidRPr="00621655">
              <w:rPr>
                <w:rFonts w:ascii="Merriweather Sans" w:hAnsi="Merriweather Sans"/>
                <w:color w:val="auto"/>
              </w:rPr>
              <w:t xml:space="preserve">biodegradables </w:t>
            </w:r>
            <w:r w:rsidRPr="00621655">
              <w:rPr>
                <w:rFonts w:ascii="Merriweather Sans" w:hAnsi="Merriweather Sans"/>
                <w:color w:val="auto"/>
              </w:rPr>
              <w:t xml:space="preserve">se realizará la limpieza de manecillas, puertas, etc. Generalmente, las partes que estará en contacto el usuario. </w:t>
            </w:r>
          </w:p>
          <w:p w14:paraId="7DA3DFA2" w14:textId="2BFF608B" w:rsidR="006B2902" w:rsidRPr="00621655" w:rsidRDefault="006B2902" w:rsidP="007A4590">
            <w:pPr>
              <w:spacing w:after="53"/>
              <w:ind w:left="0"/>
              <w:rPr>
                <w:rFonts w:ascii="Merriweather Sans" w:hAnsi="Merriweather Sans"/>
                <w:color w:val="auto"/>
              </w:rPr>
            </w:pPr>
            <w:r w:rsidRPr="00621655">
              <w:rPr>
                <w:rFonts w:ascii="Merriweather Sans" w:hAnsi="Merriweather Sans"/>
                <w:color w:val="auto"/>
              </w:rPr>
              <w:t xml:space="preserve">Limpieza del espacio para almacenar otros residuos pequeños y medios de </w:t>
            </w:r>
            <w:r w:rsidR="000511FF" w:rsidRPr="00621655">
              <w:rPr>
                <w:rFonts w:ascii="Merriweather Sans" w:hAnsi="Merriweather Sans"/>
                <w:color w:val="auto"/>
              </w:rPr>
              <w:t>punto limpio</w:t>
            </w:r>
            <w:r w:rsidRPr="00621655">
              <w:rPr>
                <w:rFonts w:ascii="Merriweather Sans" w:hAnsi="Merriweather Sans"/>
                <w:color w:val="auto"/>
              </w:rPr>
              <w:t xml:space="preserve"> (</w:t>
            </w:r>
            <w:r w:rsidR="00282F11" w:rsidRPr="00621655">
              <w:rPr>
                <w:rFonts w:ascii="Merriweather Sans" w:hAnsi="Merriweather Sans"/>
                <w:color w:val="auto"/>
              </w:rPr>
              <w:t xml:space="preserve">espacio mini </w:t>
            </w:r>
            <w:r w:rsidR="000511FF" w:rsidRPr="00621655">
              <w:rPr>
                <w:rFonts w:ascii="Merriweather Sans" w:hAnsi="Merriweather Sans"/>
                <w:color w:val="auto"/>
              </w:rPr>
              <w:t>punto limpio</w:t>
            </w:r>
            <w:r w:rsidR="00282F11" w:rsidRPr="00621655">
              <w:rPr>
                <w:rFonts w:ascii="Merriweather Sans" w:hAnsi="Merriweather Sans"/>
                <w:color w:val="auto"/>
              </w:rPr>
              <w:t>)</w:t>
            </w:r>
            <w:r w:rsidR="002B0A43" w:rsidRPr="00621655">
              <w:rPr>
                <w:rFonts w:ascii="Merriweather Sans" w:hAnsi="Merriweather Sans"/>
                <w:color w:val="auto"/>
              </w:rPr>
              <w:t xml:space="preserve">, </w:t>
            </w:r>
            <w:r w:rsidR="00EC33A3" w:rsidRPr="00621655">
              <w:rPr>
                <w:rFonts w:ascii="Merriweather Sans" w:hAnsi="Merriweather Sans"/>
                <w:color w:val="auto"/>
              </w:rPr>
              <w:t>si procede</w:t>
            </w:r>
            <w:r w:rsidR="00282F11" w:rsidRPr="00621655">
              <w:rPr>
                <w:rFonts w:ascii="Merriweather Sans" w:hAnsi="Merriweather Sans"/>
                <w:color w:val="auto"/>
              </w:rPr>
              <w:t>.</w:t>
            </w:r>
          </w:p>
          <w:p w14:paraId="12C74231" w14:textId="26A7034D" w:rsidR="006B2902" w:rsidRPr="00621655" w:rsidRDefault="006B2902" w:rsidP="007A4590">
            <w:pPr>
              <w:spacing w:after="73"/>
              <w:ind w:left="0"/>
              <w:rPr>
                <w:rFonts w:ascii="Merriweather Sans" w:hAnsi="Merriweather Sans"/>
                <w:color w:val="auto"/>
              </w:rPr>
            </w:pPr>
            <w:r w:rsidRPr="00621655">
              <w:rPr>
                <w:rFonts w:ascii="Merriweather Sans" w:hAnsi="Merriweather Sans"/>
                <w:color w:val="auto"/>
              </w:rPr>
              <w:t xml:space="preserve">Esta limpieza incluirá todo el espacio de almacenamiento otros residuos de </w:t>
            </w:r>
            <w:r w:rsidR="000511FF" w:rsidRPr="00621655">
              <w:rPr>
                <w:rFonts w:ascii="Merriweather Sans" w:hAnsi="Merriweather Sans"/>
                <w:color w:val="auto"/>
              </w:rPr>
              <w:t>punto limpio</w:t>
            </w:r>
            <w:r w:rsidRPr="00621655">
              <w:rPr>
                <w:rFonts w:ascii="Merriweather Sans" w:hAnsi="Merriweather Sans"/>
                <w:color w:val="auto"/>
              </w:rPr>
              <w:t xml:space="preserve">. </w:t>
            </w:r>
          </w:p>
          <w:p w14:paraId="0142FA7E" w14:textId="416FA393" w:rsidR="006B2902" w:rsidRPr="00621655" w:rsidRDefault="006B2902" w:rsidP="007A4590">
            <w:pPr>
              <w:spacing w:after="82"/>
              <w:ind w:left="0"/>
              <w:rPr>
                <w:rFonts w:ascii="Merriweather Sans" w:hAnsi="Merriweather Sans"/>
                <w:color w:val="auto"/>
              </w:rPr>
            </w:pPr>
            <w:r w:rsidRPr="00621655">
              <w:rPr>
                <w:rFonts w:ascii="Merriweather Sans" w:hAnsi="Merriweather Sans"/>
                <w:color w:val="auto"/>
              </w:rPr>
              <w:t>Seguirá la siguiente operativa:</w:t>
            </w:r>
            <w:r w:rsidR="009324AE" w:rsidRPr="00621655">
              <w:rPr>
                <w:rFonts w:ascii="Merriweather Sans" w:hAnsi="Merriweather Sans"/>
                <w:color w:val="auto"/>
              </w:rPr>
              <w:t xml:space="preserve"> </w:t>
            </w:r>
          </w:p>
          <w:p w14:paraId="01905918" w14:textId="77777777" w:rsidR="006B2902" w:rsidRPr="00621655" w:rsidRDefault="00E73058" w:rsidP="006B2902">
            <w:pPr>
              <w:numPr>
                <w:ilvl w:val="0"/>
                <w:numId w:val="33"/>
              </w:numPr>
              <w:spacing w:after="68"/>
              <w:ind w:left="0" w:hanging="360"/>
              <w:rPr>
                <w:rFonts w:ascii="Merriweather Sans" w:hAnsi="Merriweather Sans"/>
                <w:color w:val="auto"/>
              </w:rPr>
            </w:pPr>
            <w:r w:rsidRPr="00621655">
              <w:rPr>
                <w:rFonts w:ascii="Merriweather Sans" w:hAnsi="Merriweather Sans"/>
                <w:color w:val="auto"/>
              </w:rPr>
              <w:t>1</w:t>
            </w:r>
            <w:r w:rsidR="006B2902" w:rsidRPr="00621655">
              <w:rPr>
                <w:rFonts w:ascii="Merriweather Sans" w:hAnsi="Merriweather Sans"/>
                <w:color w:val="auto"/>
              </w:rPr>
              <w:t xml:space="preserve">. Ordenado de residuos que puedan estar ubicados en lugares incorrectos. </w:t>
            </w:r>
          </w:p>
          <w:p w14:paraId="19B68C5E" w14:textId="77777777" w:rsidR="006B2902" w:rsidRPr="00621655" w:rsidRDefault="00E73058" w:rsidP="006B2902">
            <w:pPr>
              <w:numPr>
                <w:ilvl w:val="0"/>
                <w:numId w:val="33"/>
              </w:numPr>
              <w:spacing w:after="70"/>
              <w:ind w:left="0" w:hanging="360"/>
              <w:rPr>
                <w:rFonts w:ascii="Merriweather Sans" w:hAnsi="Merriweather Sans"/>
                <w:color w:val="auto"/>
              </w:rPr>
            </w:pPr>
            <w:r w:rsidRPr="00621655">
              <w:rPr>
                <w:rFonts w:ascii="Merriweather Sans" w:hAnsi="Merriweather Sans"/>
                <w:color w:val="auto"/>
              </w:rPr>
              <w:t>2</w:t>
            </w:r>
            <w:r w:rsidR="006B2902" w:rsidRPr="00621655">
              <w:rPr>
                <w:rFonts w:ascii="Merriweather Sans" w:hAnsi="Merriweather Sans"/>
                <w:color w:val="auto"/>
              </w:rPr>
              <w:t xml:space="preserve">. Retirada de los contenedores o recipientes </w:t>
            </w:r>
          </w:p>
          <w:p w14:paraId="0B33BC4B" w14:textId="0E2CFC3E" w:rsidR="006B2902" w:rsidRPr="00621655" w:rsidRDefault="00E73058" w:rsidP="006B2902">
            <w:pPr>
              <w:numPr>
                <w:ilvl w:val="0"/>
                <w:numId w:val="33"/>
              </w:numPr>
              <w:spacing w:after="68"/>
              <w:ind w:left="0" w:hanging="360"/>
              <w:rPr>
                <w:rFonts w:ascii="Merriweather Sans" w:hAnsi="Merriweather Sans"/>
                <w:color w:val="auto"/>
              </w:rPr>
            </w:pPr>
            <w:r w:rsidRPr="00621655">
              <w:rPr>
                <w:rFonts w:ascii="Merriweather Sans" w:hAnsi="Merriweather Sans"/>
                <w:color w:val="auto"/>
                <w:highlight w:val="cyan"/>
              </w:rPr>
              <w:t>3</w:t>
            </w:r>
            <w:r w:rsidR="006B2902" w:rsidRPr="00621655">
              <w:rPr>
                <w:rFonts w:ascii="Merriweather Sans" w:hAnsi="Merriweather Sans"/>
                <w:color w:val="auto"/>
                <w:highlight w:val="cyan"/>
              </w:rPr>
              <w:t>. Limpieza con escoba y pala del espacio a limpiar</w:t>
            </w:r>
            <w:r w:rsidR="009324AE" w:rsidRPr="00621655">
              <w:rPr>
                <w:rFonts w:ascii="Merriweather Sans" w:hAnsi="Merriweather Sans"/>
                <w:color w:val="auto"/>
              </w:rPr>
              <w:t>.</w:t>
            </w:r>
          </w:p>
          <w:p w14:paraId="5ACB2EAC" w14:textId="0162485E" w:rsidR="006B2902" w:rsidRPr="00621655" w:rsidRDefault="00E73058" w:rsidP="006B2902">
            <w:pPr>
              <w:numPr>
                <w:ilvl w:val="0"/>
                <w:numId w:val="33"/>
              </w:numPr>
              <w:spacing w:after="68"/>
              <w:ind w:left="0" w:hanging="360"/>
              <w:rPr>
                <w:rFonts w:ascii="Merriweather Sans" w:hAnsi="Merriweather Sans"/>
                <w:color w:val="auto"/>
              </w:rPr>
            </w:pPr>
            <w:r w:rsidRPr="00621655">
              <w:rPr>
                <w:rFonts w:ascii="Merriweather Sans" w:hAnsi="Merriweather Sans"/>
                <w:color w:val="auto"/>
              </w:rPr>
              <w:t>4</w:t>
            </w:r>
            <w:r w:rsidR="006B2902" w:rsidRPr="00621655">
              <w:rPr>
                <w:rFonts w:ascii="Merriweather Sans" w:hAnsi="Merriweather Sans"/>
                <w:color w:val="auto"/>
              </w:rPr>
              <w:t>. Limpieza con agua y detergente de la superficie del suelo para eliminar manchas y posibles incrustaciones.</w:t>
            </w:r>
          </w:p>
          <w:p w14:paraId="3FCA5F21" w14:textId="29A6DC68" w:rsidR="006B2902" w:rsidRPr="00621655" w:rsidRDefault="00E73058" w:rsidP="006B2902">
            <w:pPr>
              <w:numPr>
                <w:ilvl w:val="0"/>
                <w:numId w:val="33"/>
              </w:numPr>
              <w:spacing w:after="68"/>
              <w:ind w:left="0" w:hanging="360"/>
              <w:rPr>
                <w:rFonts w:ascii="Merriweather Sans" w:hAnsi="Merriweather Sans"/>
                <w:color w:val="auto"/>
              </w:rPr>
            </w:pPr>
            <w:r w:rsidRPr="00621655">
              <w:rPr>
                <w:rFonts w:ascii="Merriweather Sans" w:hAnsi="Merriweather Sans"/>
                <w:color w:val="auto"/>
              </w:rPr>
              <w:t>5</w:t>
            </w:r>
            <w:r w:rsidR="006B2902" w:rsidRPr="00621655">
              <w:rPr>
                <w:rFonts w:ascii="Merriweather Sans" w:hAnsi="Merriweather Sans"/>
                <w:color w:val="auto"/>
              </w:rPr>
              <w:t>. Limpieza de la zona del cierre perimetral, adaptad</w:t>
            </w:r>
            <w:r w:rsidR="009D523B" w:rsidRPr="00621655">
              <w:rPr>
                <w:rFonts w:ascii="Merriweather Sans" w:hAnsi="Merriweather Sans"/>
                <w:color w:val="auto"/>
              </w:rPr>
              <w:t>a</w:t>
            </w:r>
            <w:r w:rsidR="006B2902" w:rsidRPr="00621655">
              <w:rPr>
                <w:rFonts w:ascii="Merriweather Sans" w:hAnsi="Merriweather Sans"/>
                <w:color w:val="auto"/>
              </w:rPr>
              <w:t xml:space="preserve"> a la tipología de material que se ha propuesto.</w:t>
            </w:r>
          </w:p>
          <w:p w14:paraId="51B040AA" w14:textId="2CDFF64C" w:rsidR="006B2902" w:rsidRPr="00621655" w:rsidRDefault="00E73058" w:rsidP="006B2902">
            <w:pPr>
              <w:numPr>
                <w:ilvl w:val="0"/>
                <w:numId w:val="33"/>
              </w:numPr>
              <w:spacing w:after="51"/>
              <w:ind w:left="0" w:hanging="360"/>
              <w:rPr>
                <w:rFonts w:ascii="Merriweather Sans" w:hAnsi="Merriweather Sans"/>
                <w:color w:val="auto"/>
              </w:rPr>
            </w:pPr>
            <w:r w:rsidRPr="00621655">
              <w:rPr>
                <w:rFonts w:ascii="Merriweather Sans" w:hAnsi="Merriweather Sans"/>
                <w:color w:val="auto"/>
              </w:rPr>
              <w:t>6</w:t>
            </w:r>
            <w:r w:rsidR="006B2902" w:rsidRPr="00621655">
              <w:rPr>
                <w:rFonts w:ascii="Merriweather Sans" w:hAnsi="Merriweather Sans"/>
                <w:color w:val="auto"/>
              </w:rPr>
              <w:t xml:space="preserve">. Manualmente mediante frotadura y detergentes se realizará la limpieza de manecillas, puertas, etc. </w:t>
            </w:r>
            <w:r w:rsidR="00FA2BD0" w:rsidRPr="00621655">
              <w:rPr>
                <w:rFonts w:ascii="Merriweather Sans" w:hAnsi="Merriweather Sans"/>
                <w:color w:val="auto"/>
              </w:rPr>
              <w:t>En general</w:t>
            </w:r>
            <w:r w:rsidR="006B2902" w:rsidRPr="00621655">
              <w:rPr>
                <w:rFonts w:ascii="Merriweather Sans" w:hAnsi="Merriweather Sans"/>
                <w:color w:val="auto"/>
              </w:rPr>
              <w:t>, las partes que estará</w:t>
            </w:r>
            <w:r w:rsidR="00FA2BD0" w:rsidRPr="00621655">
              <w:rPr>
                <w:rFonts w:ascii="Merriweather Sans" w:hAnsi="Merriweather Sans"/>
                <w:color w:val="auto"/>
              </w:rPr>
              <w:t>n</w:t>
            </w:r>
            <w:r w:rsidR="006B2902" w:rsidRPr="00621655">
              <w:rPr>
                <w:rFonts w:ascii="Merriweather Sans" w:hAnsi="Merriweather Sans"/>
                <w:color w:val="auto"/>
              </w:rPr>
              <w:t xml:space="preserve"> en contacto el usuario.</w:t>
            </w:r>
          </w:p>
          <w:p w14:paraId="71ADA521" w14:textId="7599191A" w:rsidR="006B2902" w:rsidRPr="00621655" w:rsidRDefault="006B2902" w:rsidP="007A4590">
            <w:pPr>
              <w:spacing w:after="70"/>
              <w:ind w:left="0"/>
              <w:rPr>
                <w:rFonts w:ascii="Merriweather Sans" w:hAnsi="Merriweather Sans"/>
                <w:color w:val="auto"/>
                <w:u w:val="single"/>
              </w:rPr>
            </w:pPr>
            <w:r w:rsidRPr="00621655">
              <w:rPr>
                <w:rFonts w:ascii="Merriweather Sans" w:hAnsi="Merriweather Sans"/>
                <w:color w:val="auto"/>
                <w:u w:val="single"/>
              </w:rPr>
              <w:t>Limpieza de la oficina de atención al ciudadano (si procede)</w:t>
            </w:r>
            <w:r w:rsidR="009324AE" w:rsidRPr="00621655">
              <w:rPr>
                <w:rFonts w:ascii="Merriweather Sans" w:hAnsi="Merriweather Sans"/>
                <w:color w:val="auto"/>
                <w:u w:val="single"/>
              </w:rPr>
              <w:t>:</w:t>
            </w:r>
          </w:p>
          <w:p w14:paraId="2DA4C7FE" w14:textId="26F89169" w:rsidR="006B2902" w:rsidRPr="00621655" w:rsidRDefault="006B2902" w:rsidP="007A4590">
            <w:pPr>
              <w:spacing w:after="51"/>
              <w:ind w:left="0"/>
              <w:rPr>
                <w:rFonts w:ascii="Merriweather Sans" w:hAnsi="Merriweather Sans"/>
                <w:color w:val="auto"/>
              </w:rPr>
            </w:pPr>
            <w:r w:rsidRPr="00621655">
              <w:rPr>
                <w:rFonts w:ascii="Merriweather Sans" w:hAnsi="Merriweather Sans"/>
                <w:color w:val="auto"/>
              </w:rPr>
              <w:t>Esta limpieza incluirá:</w:t>
            </w:r>
          </w:p>
          <w:p w14:paraId="25992F6B" w14:textId="796A5FCB" w:rsidR="006B2902" w:rsidRPr="00621655" w:rsidRDefault="006B2902" w:rsidP="007A4590">
            <w:pPr>
              <w:spacing w:after="49"/>
              <w:ind w:left="0"/>
              <w:rPr>
                <w:rFonts w:ascii="Merriweather Sans" w:hAnsi="Merriweather Sans"/>
                <w:color w:val="auto"/>
              </w:rPr>
            </w:pPr>
            <w:r w:rsidRPr="00621655">
              <w:rPr>
                <w:rFonts w:ascii="Merriweather Sans" w:hAnsi="Merriweather Sans"/>
                <w:color w:val="auto"/>
              </w:rPr>
              <w:t>1.</w:t>
            </w:r>
            <w:r w:rsidR="00C80423" w:rsidRPr="00621655">
              <w:rPr>
                <w:rFonts w:ascii="Merriweather Sans" w:hAnsi="Merriweather Sans"/>
                <w:color w:val="auto"/>
              </w:rPr>
              <w:t xml:space="preserve"> </w:t>
            </w:r>
            <w:r w:rsidRPr="00621655">
              <w:rPr>
                <w:rFonts w:ascii="Merriweather Sans" w:hAnsi="Merriweather Sans"/>
                <w:color w:val="auto"/>
              </w:rPr>
              <w:t xml:space="preserve">Limpieza del </w:t>
            </w:r>
            <w:r w:rsidR="00E73058" w:rsidRPr="00621655">
              <w:rPr>
                <w:rFonts w:ascii="Merriweather Sans" w:hAnsi="Merriweather Sans"/>
                <w:color w:val="auto"/>
              </w:rPr>
              <w:t>mobiliario</w:t>
            </w:r>
            <w:r w:rsidRPr="00621655">
              <w:rPr>
                <w:rFonts w:ascii="Merriweather Sans" w:hAnsi="Merriweather Sans"/>
                <w:color w:val="auto"/>
              </w:rPr>
              <w:t xml:space="preserve"> y </w:t>
            </w:r>
            <w:r w:rsidR="00FA2BD0" w:rsidRPr="00621655">
              <w:rPr>
                <w:rFonts w:ascii="Merriweather Sans" w:hAnsi="Merriweather Sans"/>
                <w:color w:val="auto"/>
              </w:rPr>
              <w:t>suelo</w:t>
            </w:r>
          </w:p>
          <w:p w14:paraId="00BCF50A" w14:textId="00E9EC68" w:rsidR="006B2902" w:rsidRPr="00621655" w:rsidRDefault="006B2902" w:rsidP="007A4590">
            <w:pPr>
              <w:spacing w:after="51"/>
              <w:ind w:left="0"/>
              <w:rPr>
                <w:rFonts w:ascii="Merriweather Sans" w:hAnsi="Merriweather Sans"/>
                <w:color w:val="auto"/>
              </w:rPr>
            </w:pPr>
            <w:r w:rsidRPr="00621655">
              <w:rPr>
                <w:rFonts w:ascii="Merriweather Sans" w:hAnsi="Merriweather Sans"/>
                <w:color w:val="auto"/>
              </w:rPr>
              <w:t>2.</w:t>
            </w:r>
            <w:r w:rsidR="00C80423" w:rsidRPr="00621655">
              <w:rPr>
                <w:rFonts w:ascii="Merriweather Sans" w:hAnsi="Merriweather Sans"/>
                <w:color w:val="auto"/>
              </w:rPr>
              <w:t xml:space="preserve"> </w:t>
            </w:r>
            <w:r w:rsidRPr="00621655">
              <w:rPr>
                <w:rFonts w:ascii="Merriweather Sans" w:hAnsi="Merriweather Sans"/>
                <w:color w:val="auto"/>
              </w:rPr>
              <w:t>Limpieza de aparatos electrónicos</w:t>
            </w:r>
          </w:p>
          <w:p w14:paraId="6C1139F3" w14:textId="6D800758"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3.</w:t>
            </w:r>
            <w:r w:rsidR="00C80423" w:rsidRPr="00621655">
              <w:rPr>
                <w:rFonts w:ascii="Merriweather Sans" w:hAnsi="Merriweather Sans"/>
                <w:color w:val="auto"/>
              </w:rPr>
              <w:t xml:space="preserve"> </w:t>
            </w:r>
            <w:r w:rsidRPr="00621655">
              <w:rPr>
                <w:rFonts w:ascii="Merriweather Sans" w:hAnsi="Merriweather Sans"/>
                <w:color w:val="auto"/>
              </w:rPr>
              <w:t>Retirada de residuos</w:t>
            </w:r>
          </w:p>
          <w:p w14:paraId="6BE91DC1" w14:textId="291EF66C" w:rsidR="006B2902" w:rsidRPr="00621655" w:rsidRDefault="006B2902" w:rsidP="007A4590">
            <w:pPr>
              <w:spacing w:after="43" w:line="259" w:lineRule="auto"/>
              <w:ind w:left="0" w:firstLine="0"/>
              <w:jc w:val="left"/>
              <w:rPr>
                <w:rFonts w:ascii="Merriweather Sans" w:hAnsi="Merriweather Sans"/>
                <w:color w:val="auto"/>
              </w:rPr>
            </w:pPr>
            <w:r w:rsidRPr="00621655">
              <w:rPr>
                <w:rFonts w:ascii="Merriweather Sans" w:hAnsi="Merriweather Sans"/>
                <w:color w:val="auto"/>
              </w:rPr>
              <w:t>4.</w:t>
            </w:r>
            <w:r w:rsidR="00C80423" w:rsidRPr="00621655">
              <w:rPr>
                <w:rFonts w:ascii="Merriweather Sans" w:hAnsi="Merriweather Sans"/>
                <w:color w:val="auto"/>
              </w:rPr>
              <w:t xml:space="preserve"> </w:t>
            </w:r>
            <w:r w:rsidRPr="00621655">
              <w:rPr>
                <w:rFonts w:ascii="Merriweather Sans" w:hAnsi="Merriweather Sans"/>
                <w:color w:val="auto"/>
              </w:rPr>
              <w:t>Limpieza del suelo</w:t>
            </w:r>
          </w:p>
          <w:p w14:paraId="692771DE" w14:textId="2F5B9F1A"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w:t>
            </w:r>
            <w:r w:rsidR="00FA2BD0" w:rsidRPr="00621655">
              <w:rPr>
                <w:rFonts w:ascii="Merriweather Sans" w:hAnsi="Merriweather Sans"/>
                <w:color w:val="auto"/>
              </w:rPr>
              <w:t>L</w:t>
            </w:r>
            <w:r w:rsidRPr="00621655">
              <w:rPr>
                <w:rFonts w:ascii="Merriweather Sans" w:hAnsi="Merriweather Sans"/>
                <w:color w:val="auto"/>
              </w:rPr>
              <w:t xml:space="preserve">a propuesta de limpieza </w:t>
            </w:r>
            <w:r w:rsidR="00FA2BD0" w:rsidRPr="00621655">
              <w:rPr>
                <w:rFonts w:ascii="Merriweather Sans" w:hAnsi="Merriweather Sans"/>
                <w:color w:val="auto"/>
              </w:rPr>
              <w:t>tendrá que</w:t>
            </w:r>
            <w:r w:rsidRPr="00621655">
              <w:rPr>
                <w:rFonts w:ascii="Merriweather Sans" w:hAnsi="Merriweather Sans"/>
                <w:color w:val="auto"/>
              </w:rPr>
              <w:t xml:space="preserve"> adapt</w:t>
            </w:r>
            <w:r w:rsidR="00FA2BD0" w:rsidRPr="00621655">
              <w:rPr>
                <w:rFonts w:ascii="Merriweather Sans" w:hAnsi="Merriweather Sans"/>
                <w:color w:val="auto"/>
              </w:rPr>
              <w:t>arse</w:t>
            </w:r>
            <w:r w:rsidRPr="00621655">
              <w:rPr>
                <w:rFonts w:ascii="Merriweather Sans" w:hAnsi="Merriweather Sans"/>
                <w:color w:val="auto"/>
              </w:rPr>
              <w:t xml:space="preserve"> a la propuesta de Punto </w:t>
            </w:r>
            <w:r w:rsidR="00F94273" w:rsidRPr="00621655">
              <w:rPr>
                <w:rFonts w:ascii="Merriweather Sans" w:hAnsi="Merriweather Sans"/>
                <w:color w:val="auto"/>
              </w:rPr>
              <w:t>Verde</w:t>
            </w:r>
            <w:r w:rsidRPr="00621655">
              <w:rPr>
                <w:rFonts w:ascii="Merriweather Sans" w:hAnsi="Merriweather Sans"/>
                <w:color w:val="auto"/>
              </w:rPr>
              <w:t xml:space="preserve"> que se haya realizado</w:t>
            </w:r>
            <w:r w:rsidR="00FA2BD0" w:rsidRPr="00621655">
              <w:rPr>
                <w:rFonts w:ascii="Merriweather Sans" w:hAnsi="Merriweather Sans"/>
                <w:color w:val="auto"/>
              </w:rPr>
              <w:t>.</w:t>
            </w:r>
          </w:p>
          <w:p w14:paraId="29483C20" w14:textId="77777777" w:rsidR="006B2902" w:rsidRPr="00621655" w:rsidRDefault="006B2902" w:rsidP="007A4590">
            <w:pPr>
              <w:spacing w:after="0" w:line="259" w:lineRule="auto"/>
              <w:ind w:left="0" w:firstLine="0"/>
              <w:jc w:val="left"/>
              <w:rPr>
                <w:rFonts w:ascii="Merriweather Sans" w:hAnsi="Merriweather Sans"/>
                <w:color w:val="auto"/>
              </w:rPr>
            </w:pPr>
          </w:p>
        </w:tc>
      </w:tr>
    </w:tbl>
    <w:tbl>
      <w:tblPr>
        <w:tblpPr w:leftFromText="141" w:rightFromText="141" w:vertAnchor="text" w:horzAnchor="margin" w:tblpY="-39"/>
        <w:tblW w:w="9512" w:type="dxa"/>
        <w:tblCellMar>
          <w:left w:w="66" w:type="dxa"/>
          <w:bottom w:w="18" w:type="dxa"/>
          <w:right w:w="12" w:type="dxa"/>
        </w:tblCellMar>
        <w:tblLook w:val="04A0" w:firstRow="1" w:lastRow="0" w:firstColumn="1" w:lastColumn="0" w:noHBand="0" w:noVBand="1"/>
      </w:tblPr>
      <w:tblGrid>
        <w:gridCol w:w="1732"/>
        <w:gridCol w:w="7780"/>
      </w:tblGrid>
      <w:tr w:rsidR="006B2902" w:rsidRPr="00621655" w14:paraId="0359DEAB" w14:textId="77777777" w:rsidTr="007A4590">
        <w:trPr>
          <w:trHeight w:val="29"/>
        </w:trPr>
        <w:tc>
          <w:tcPr>
            <w:tcW w:w="1711" w:type="dxa"/>
            <w:tcBorders>
              <w:top w:val="nil"/>
              <w:left w:val="single" w:sz="12" w:space="0" w:color="FFFFFF"/>
              <w:bottom w:val="single" w:sz="2" w:space="0" w:color="F2F2F2"/>
              <w:right w:val="single" w:sz="12" w:space="0" w:color="FFFFFF"/>
            </w:tcBorders>
          </w:tcPr>
          <w:p w14:paraId="0BECCEC0"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7801" w:type="dxa"/>
            <w:tcBorders>
              <w:top w:val="nil"/>
              <w:left w:val="single" w:sz="12" w:space="0" w:color="FFFFFF"/>
              <w:bottom w:val="single" w:sz="2" w:space="0" w:color="F2F2F2"/>
              <w:right w:val="single" w:sz="12" w:space="0" w:color="FFFFFF"/>
            </w:tcBorders>
          </w:tcPr>
          <w:p w14:paraId="16C44A0F"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2B23DD28" w14:textId="77777777" w:rsidTr="007A4590">
        <w:trPr>
          <w:trHeight w:val="541"/>
        </w:trPr>
        <w:tc>
          <w:tcPr>
            <w:tcW w:w="1711" w:type="dxa"/>
            <w:tcBorders>
              <w:top w:val="single" w:sz="12" w:space="0" w:color="FFFFFF"/>
              <w:left w:val="single" w:sz="12" w:space="0" w:color="FFFFFF"/>
              <w:bottom w:val="single" w:sz="12" w:space="0" w:color="FFFFFF"/>
              <w:right w:val="single" w:sz="12" w:space="0" w:color="FFFFFF"/>
            </w:tcBorders>
            <w:shd w:val="clear" w:color="auto" w:fill="DADADB"/>
          </w:tcPr>
          <w:p w14:paraId="472479BE" w14:textId="777DDD9C" w:rsidR="006B2902" w:rsidRPr="00621655" w:rsidRDefault="006B2902" w:rsidP="009577FE">
            <w:pPr>
              <w:tabs>
                <w:tab w:val="right" w:pos="1564"/>
              </w:tabs>
              <w:spacing w:after="17" w:line="259" w:lineRule="auto"/>
              <w:ind w:left="0" w:firstLine="0"/>
              <w:jc w:val="left"/>
              <w:rPr>
                <w:rFonts w:ascii="Merriweather Sans" w:hAnsi="Merriweather Sans"/>
                <w:color w:val="auto"/>
              </w:rPr>
            </w:pPr>
            <w:r w:rsidRPr="00621655">
              <w:rPr>
                <w:rFonts w:ascii="Merriweather Sans" w:hAnsi="Merriweather Sans"/>
                <w:b/>
                <w:color w:val="auto"/>
              </w:rPr>
              <w:t>TIPO DE CONTENEDORES</w:t>
            </w:r>
          </w:p>
        </w:tc>
        <w:tc>
          <w:tcPr>
            <w:tcW w:w="7801" w:type="dxa"/>
            <w:tcBorders>
              <w:top w:val="single" w:sz="2" w:space="0" w:color="DADADB"/>
              <w:left w:val="single" w:sz="12" w:space="0" w:color="FFFFFF"/>
              <w:bottom w:val="single" w:sz="2" w:space="0" w:color="F2F2F2"/>
              <w:right w:val="single" w:sz="12" w:space="0" w:color="FFFFFF"/>
            </w:tcBorders>
            <w:shd w:val="clear" w:color="auto" w:fill="DADADB"/>
            <w:vAlign w:val="center"/>
          </w:tcPr>
          <w:p w14:paraId="5D5F4696" w14:textId="6A1139F3"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Contenedores de carga posterior.</w:t>
            </w:r>
          </w:p>
        </w:tc>
      </w:tr>
      <w:tr w:rsidR="006B2902" w:rsidRPr="00621655" w14:paraId="32E18C13" w14:textId="77777777" w:rsidTr="007A4590">
        <w:trPr>
          <w:trHeight w:val="1314"/>
        </w:trPr>
        <w:tc>
          <w:tcPr>
            <w:tcW w:w="1711"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627997D9" w14:textId="32AB9139" w:rsidR="006B2902" w:rsidRPr="00621655" w:rsidRDefault="006B2902" w:rsidP="008A4F19">
            <w:pPr>
              <w:spacing w:after="17" w:line="259" w:lineRule="auto"/>
              <w:ind w:left="0" w:firstLine="0"/>
              <w:jc w:val="left"/>
              <w:rPr>
                <w:rFonts w:ascii="Merriweather Sans" w:hAnsi="Merriweather Sans"/>
                <w:color w:val="auto"/>
              </w:rPr>
            </w:pPr>
            <w:r w:rsidRPr="00621655">
              <w:rPr>
                <w:rFonts w:ascii="Merriweather Sans" w:hAnsi="Merriweather Sans"/>
                <w:b/>
                <w:color w:val="auto"/>
              </w:rPr>
              <w:t>FRECUENCIA</w:t>
            </w:r>
            <w:r w:rsidR="008A669C" w:rsidRPr="00621655">
              <w:rPr>
                <w:rFonts w:ascii="Merriweather Sans" w:hAnsi="Merriweather Sans"/>
                <w:b/>
                <w:color w:val="auto"/>
              </w:rPr>
              <w:t xml:space="preserve"> Y </w:t>
            </w:r>
            <w:r w:rsidRPr="00621655">
              <w:rPr>
                <w:rFonts w:ascii="Merriweather Sans" w:hAnsi="Merriweather Sans"/>
                <w:b/>
                <w:color w:val="auto"/>
              </w:rPr>
              <w:t>CALENDARIO SEMANAL</w:t>
            </w:r>
          </w:p>
        </w:tc>
        <w:tc>
          <w:tcPr>
            <w:tcW w:w="7801" w:type="dxa"/>
            <w:tcBorders>
              <w:top w:val="single" w:sz="2" w:space="0" w:color="F2F2F2"/>
              <w:left w:val="single" w:sz="12" w:space="0" w:color="FFFFFF"/>
              <w:bottom w:val="single" w:sz="2" w:space="0" w:color="DADADB"/>
              <w:right w:val="single" w:sz="12" w:space="0" w:color="FFFFFF"/>
            </w:tcBorders>
            <w:shd w:val="clear" w:color="auto" w:fill="F2F2F2"/>
          </w:tcPr>
          <w:p w14:paraId="6DC35757" w14:textId="25ED9F33"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Limpieza del espacio perimetral: diaria</w:t>
            </w:r>
            <w:r w:rsidR="008A4F19" w:rsidRPr="00621655">
              <w:rPr>
                <w:rFonts w:ascii="Merriweather Sans" w:hAnsi="Merriweather Sans"/>
                <w:color w:val="auto"/>
              </w:rPr>
              <w:t>.</w:t>
            </w:r>
          </w:p>
          <w:p w14:paraId="79FA99F1" w14:textId="6BD50C47" w:rsidR="006B2902" w:rsidRPr="00621655" w:rsidRDefault="006B2902" w:rsidP="007A4590">
            <w:pPr>
              <w:spacing w:after="17" w:line="259" w:lineRule="auto"/>
              <w:ind w:left="5" w:firstLine="0"/>
              <w:jc w:val="left"/>
              <w:rPr>
                <w:rFonts w:ascii="Merriweather Sans" w:hAnsi="Merriweather Sans"/>
                <w:color w:val="auto"/>
              </w:rPr>
            </w:pPr>
            <w:r w:rsidRPr="00621655">
              <w:rPr>
                <w:rFonts w:ascii="Merriweather Sans" w:hAnsi="Merriweather Sans"/>
                <w:color w:val="auto"/>
              </w:rPr>
              <w:t xml:space="preserve">Limpieza de la zona de contenedores: mínimo, tres veces </w:t>
            </w:r>
            <w:r w:rsidR="008A4F19" w:rsidRPr="00621655">
              <w:rPr>
                <w:rFonts w:ascii="Merriweather Sans" w:hAnsi="Merriweather Sans"/>
                <w:color w:val="auto"/>
              </w:rPr>
              <w:t>por</w:t>
            </w:r>
            <w:r w:rsidRPr="00621655">
              <w:rPr>
                <w:rFonts w:ascii="Merriweather Sans" w:hAnsi="Merriweather Sans"/>
                <w:color w:val="auto"/>
              </w:rPr>
              <w:t xml:space="preserve"> semana</w:t>
            </w:r>
            <w:r w:rsidR="008A4F19" w:rsidRPr="00621655">
              <w:rPr>
                <w:rFonts w:ascii="Merriweather Sans" w:hAnsi="Merriweather Sans"/>
                <w:color w:val="auto"/>
              </w:rPr>
              <w:t>.</w:t>
            </w:r>
          </w:p>
          <w:p w14:paraId="31214678" w14:textId="5C3B8824" w:rsidR="008A4F19" w:rsidRPr="00621655" w:rsidRDefault="006B2902" w:rsidP="007A4590">
            <w:pPr>
              <w:spacing w:after="0" w:line="259" w:lineRule="auto"/>
              <w:ind w:left="5" w:right="56" w:firstLine="0"/>
              <w:rPr>
                <w:rFonts w:ascii="Merriweather Sans" w:hAnsi="Merriweather Sans"/>
                <w:color w:val="auto"/>
              </w:rPr>
            </w:pPr>
            <w:r w:rsidRPr="00621655">
              <w:rPr>
                <w:rFonts w:ascii="Merriweather Sans" w:hAnsi="Merriweather Sans"/>
                <w:color w:val="auto"/>
              </w:rPr>
              <w:t>Limpieza del espacio para almacenar otros residuos pequeños y medi</w:t>
            </w:r>
            <w:r w:rsidR="008A4F19" w:rsidRPr="00621655">
              <w:rPr>
                <w:rFonts w:ascii="Merriweather Sans" w:hAnsi="Merriweather Sans"/>
                <w:color w:val="auto"/>
              </w:rPr>
              <w:t>an</w:t>
            </w:r>
            <w:r w:rsidRPr="00621655">
              <w:rPr>
                <w:rFonts w:ascii="Merriweather Sans" w:hAnsi="Merriweather Sans"/>
                <w:color w:val="auto"/>
              </w:rPr>
              <w:t>os de</w:t>
            </w:r>
            <w:r w:rsidR="008A4F19" w:rsidRPr="00621655">
              <w:rPr>
                <w:rFonts w:ascii="Merriweather Sans" w:hAnsi="Merriweather Sans"/>
                <w:color w:val="auto"/>
              </w:rPr>
              <w:t>l</w:t>
            </w:r>
            <w:r w:rsidRPr="00621655">
              <w:rPr>
                <w:rFonts w:ascii="Merriweather Sans" w:hAnsi="Merriweather Sans"/>
                <w:color w:val="auto"/>
              </w:rPr>
              <w:t xml:space="preserve"> </w:t>
            </w:r>
            <w:r w:rsidR="000511FF" w:rsidRPr="00621655">
              <w:rPr>
                <w:rFonts w:ascii="Merriweather Sans" w:hAnsi="Merriweather Sans"/>
                <w:color w:val="auto"/>
              </w:rPr>
              <w:t>punto limpio</w:t>
            </w:r>
            <w:r w:rsidRPr="00621655">
              <w:rPr>
                <w:rFonts w:ascii="Merriweather Sans" w:hAnsi="Merriweather Sans"/>
                <w:color w:val="auto"/>
              </w:rPr>
              <w:t xml:space="preserve"> (</w:t>
            </w:r>
            <w:r w:rsidR="00D94214" w:rsidRPr="00621655">
              <w:rPr>
                <w:rFonts w:ascii="Merriweather Sans" w:hAnsi="Merriweather Sans"/>
                <w:color w:val="auto"/>
              </w:rPr>
              <w:t>mini punto</w:t>
            </w:r>
            <w:r w:rsidR="000511FF" w:rsidRPr="00621655">
              <w:rPr>
                <w:rFonts w:ascii="Merriweather Sans" w:hAnsi="Merriweather Sans"/>
                <w:color w:val="auto"/>
              </w:rPr>
              <w:t xml:space="preserve"> limpio</w:t>
            </w:r>
            <w:r w:rsidRPr="00621655">
              <w:rPr>
                <w:rFonts w:ascii="Merriweather Sans" w:hAnsi="Merriweather Sans"/>
                <w:color w:val="auto"/>
              </w:rPr>
              <w:t>) (Tiana</w:t>
            </w:r>
            <w:r w:rsidR="008A4F19" w:rsidRPr="00621655">
              <w:rPr>
                <w:rFonts w:ascii="Merriweather Sans" w:hAnsi="Merriweather Sans"/>
                <w:color w:val="auto"/>
              </w:rPr>
              <w:t>-</w:t>
            </w:r>
            <w:r w:rsidRPr="00621655">
              <w:rPr>
                <w:rFonts w:ascii="Merriweather Sans" w:hAnsi="Merriweather Sans"/>
                <w:color w:val="auto"/>
              </w:rPr>
              <w:t xml:space="preserve">Pont </w:t>
            </w:r>
            <w:r w:rsidR="000511FF" w:rsidRPr="00621655">
              <w:rPr>
                <w:rFonts w:ascii="Merriweather Sans" w:hAnsi="Merriweather Sans"/>
                <w:color w:val="auto"/>
              </w:rPr>
              <w:t>Vell</w:t>
            </w:r>
            <w:r w:rsidRPr="00621655">
              <w:rPr>
                <w:rFonts w:ascii="Merriweather Sans" w:hAnsi="Merriweather Sans"/>
                <w:color w:val="auto"/>
              </w:rPr>
              <w:t xml:space="preserve">): mínimo, una vez </w:t>
            </w:r>
            <w:r w:rsidR="008A4F19" w:rsidRPr="00621655">
              <w:rPr>
                <w:rFonts w:ascii="Merriweather Sans" w:hAnsi="Merriweather Sans"/>
                <w:color w:val="auto"/>
              </w:rPr>
              <w:t>por</w:t>
            </w:r>
            <w:r w:rsidRPr="00621655">
              <w:rPr>
                <w:rFonts w:ascii="Merriweather Sans" w:hAnsi="Merriweather Sans"/>
                <w:color w:val="auto"/>
              </w:rPr>
              <w:t xml:space="preserve"> semana</w:t>
            </w:r>
            <w:r w:rsidR="008A4F19" w:rsidRPr="00621655">
              <w:rPr>
                <w:rFonts w:ascii="Merriweather Sans" w:hAnsi="Merriweather Sans"/>
                <w:color w:val="auto"/>
              </w:rPr>
              <w:t>.</w:t>
            </w:r>
          </w:p>
          <w:p w14:paraId="1DF09DC7" w14:textId="6EE1F88D" w:rsidR="006B2902" w:rsidRPr="00621655" w:rsidRDefault="006B2902" w:rsidP="007A4590">
            <w:pPr>
              <w:spacing w:after="0" w:line="259" w:lineRule="auto"/>
              <w:ind w:left="5" w:right="56" w:firstLine="0"/>
              <w:rPr>
                <w:rFonts w:ascii="Merriweather Sans" w:hAnsi="Merriweather Sans"/>
                <w:color w:val="auto"/>
              </w:rPr>
            </w:pPr>
            <w:r w:rsidRPr="00621655">
              <w:rPr>
                <w:rFonts w:ascii="Merriweather Sans" w:hAnsi="Merriweather Sans"/>
                <w:color w:val="auto"/>
              </w:rPr>
              <w:t>Limpieza de la oficina de atención ciudadan</w:t>
            </w:r>
            <w:r w:rsidR="008A4F19" w:rsidRPr="00621655">
              <w:rPr>
                <w:rFonts w:ascii="Merriweather Sans" w:hAnsi="Merriweather Sans"/>
                <w:color w:val="auto"/>
              </w:rPr>
              <w:t>a</w:t>
            </w:r>
            <w:r w:rsidRPr="00621655">
              <w:rPr>
                <w:rFonts w:ascii="Merriweather Sans" w:hAnsi="Merriweather Sans"/>
                <w:color w:val="auto"/>
              </w:rPr>
              <w:t>: semanal</w:t>
            </w:r>
            <w:r w:rsidR="008A4F19" w:rsidRPr="00621655">
              <w:rPr>
                <w:rFonts w:ascii="Merriweather Sans" w:hAnsi="Merriweather Sans"/>
                <w:color w:val="auto"/>
              </w:rPr>
              <w:t>.</w:t>
            </w:r>
          </w:p>
        </w:tc>
      </w:tr>
      <w:tr w:rsidR="006B2902" w:rsidRPr="00621655" w14:paraId="7111C75F" w14:textId="77777777" w:rsidTr="007A4590">
        <w:trPr>
          <w:trHeight w:val="2084"/>
        </w:trPr>
        <w:tc>
          <w:tcPr>
            <w:tcW w:w="1711" w:type="dxa"/>
            <w:tcBorders>
              <w:top w:val="single" w:sz="12" w:space="0" w:color="FFFFFF"/>
              <w:left w:val="single" w:sz="12" w:space="0" w:color="FFFFFF"/>
              <w:bottom w:val="single" w:sz="12" w:space="0" w:color="FFFFFF"/>
              <w:right w:val="single" w:sz="12" w:space="0" w:color="FFFFFF"/>
            </w:tcBorders>
            <w:shd w:val="clear" w:color="auto" w:fill="DADADB"/>
            <w:vAlign w:val="center"/>
          </w:tcPr>
          <w:p w14:paraId="11C771E6" w14:textId="1AA88BF0" w:rsidR="006B2902" w:rsidRPr="00621655" w:rsidRDefault="006B2902" w:rsidP="008A4F19">
            <w:pPr>
              <w:spacing w:after="0" w:line="259" w:lineRule="auto"/>
              <w:ind w:left="0" w:firstLine="0"/>
              <w:jc w:val="left"/>
              <w:rPr>
                <w:rFonts w:ascii="Merriweather Sans" w:hAnsi="Merriweather Sans"/>
                <w:color w:val="auto"/>
              </w:rPr>
            </w:pPr>
            <w:r w:rsidRPr="00621655">
              <w:rPr>
                <w:rFonts w:ascii="Merriweather Sans" w:hAnsi="Merriweather Sans"/>
                <w:b/>
                <w:color w:val="auto"/>
              </w:rPr>
              <w:t>CALENDARIO Y HORARIO</w:t>
            </w:r>
          </w:p>
        </w:tc>
        <w:tc>
          <w:tcPr>
            <w:tcW w:w="7801" w:type="dxa"/>
            <w:tcBorders>
              <w:top w:val="single" w:sz="2" w:space="0" w:color="DADADB"/>
              <w:left w:val="single" w:sz="12" w:space="0" w:color="FFFFFF"/>
              <w:bottom w:val="single" w:sz="2" w:space="0" w:color="F2F2F2"/>
              <w:right w:val="single" w:sz="12" w:space="0" w:color="FFFFFF"/>
            </w:tcBorders>
            <w:shd w:val="clear" w:color="auto" w:fill="DADADB"/>
          </w:tcPr>
          <w:p w14:paraId="2B69327D" w14:textId="6EEFDC77" w:rsidR="006B2902" w:rsidRPr="00621655" w:rsidRDefault="006B2902" w:rsidP="007A4590">
            <w:pPr>
              <w:spacing w:after="19" w:line="259" w:lineRule="auto"/>
              <w:ind w:left="5" w:firstLine="0"/>
              <w:jc w:val="left"/>
              <w:rPr>
                <w:rFonts w:ascii="Merriweather Sans" w:hAnsi="Merriweather Sans"/>
                <w:color w:val="auto"/>
              </w:rPr>
            </w:pPr>
            <w:r w:rsidRPr="00621655">
              <w:rPr>
                <w:rFonts w:ascii="Merriweather Sans" w:hAnsi="Merriweather Sans"/>
                <w:color w:val="auto"/>
              </w:rPr>
              <w:t xml:space="preserve">Limpieza del espacio perimetral: Horario diurno, antes de las 8 </w:t>
            </w:r>
            <w:r w:rsidR="00101063" w:rsidRPr="00621655">
              <w:rPr>
                <w:rFonts w:ascii="Merriweather Sans" w:hAnsi="Merriweather Sans"/>
                <w:color w:val="auto"/>
              </w:rPr>
              <w:t xml:space="preserve">h </w:t>
            </w:r>
            <w:r w:rsidRPr="00621655">
              <w:rPr>
                <w:rFonts w:ascii="Merriweather Sans" w:hAnsi="Merriweather Sans"/>
                <w:color w:val="auto"/>
              </w:rPr>
              <w:t>de la mañana.</w:t>
            </w:r>
          </w:p>
          <w:p w14:paraId="7DC2A625" w14:textId="77777777" w:rsidR="006B2902" w:rsidRPr="00621655" w:rsidRDefault="006B2902" w:rsidP="007A4590">
            <w:pPr>
              <w:spacing w:after="0" w:line="277" w:lineRule="auto"/>
              <w:ind w:left="5" w:firstLine="0"/>
              <w:rPr>
                <w:rFonts w:ascii="Merriweather Sans" w:hAnsi="Merriweather Sans"/>
                <w:color w:val="auto"/>
              </w:rPr>
            </w:pPr>
            <w:r w:rsidRPr="00621655">
              <w:rPr>
                <w:rFonts w:ascii="Merriweather Sans" w:hAnsi="Merriweather Sans"/>
                <w:color w:val="auto"/>
              </w:rPr>
              <w:t xml:space="preserve">Limpieza de la zona de contenedores: Fuera del horario de uso. Entre las 20 h y las 8 h. </w:t>
            </w:r>
          </w:p>
          <w:p w14:paraId="2F6CD73F" w14:textId="7BF6995E" w:rsidR="006B2902" w:rsidRPr="00621655" w:rsidRDefault="006B2902" w:rsidP="007A4590">
            <w:pPr>
              <w:spacing w:after="0" w:line="277" w:lineRule="auto"/>
              <w:ind w:left="5" w:firstLine="0"/>
              <w:rPr>
                <w:rFonts w:ascii="Merriweather Sans" w:hAnsi="Merriweather Sans"/>
                <w:color w:val="auto"/>
              </w:rPr>
            </w:pPr>
            <w:r w:rsidRPr="00621655">
              <w:rPr>
                <w:rFonts w:ascii="Merriweather Sans" w:hAnsi="Merriweather Sans"/>
                <w:color w:val="auto"/>
              </w:rPr>
              <w:t>Limpieza del espacio para almacenar otros residuos pequeños y medi</w:t>
            </w:r>
            <w:r w:rsidR="00AD1B88" w:rsidRPr="00621655">
              <w:rPr>
                <w:rFonts w:ascii="Merriweather Sans" w:hAnsi="Merriweather Sans"/>
                <w:color w:val="auto"/>
              </w:rPr>
              <w:t>an</w:t>
            </w:r>
            <w:r w:rsidRPr="00621655">
              <w:rPr>
                <w:rFonts w:ascii="Merriweather Sans" w:hAnsi="Merriweather Sans"/>
                <w:color w:val="auto"/>
              </w:rPr>
              <w:t>os de</w:t>
            </w:r>
            <w:r w:rsidR="00AD1B88" w:rsidRPr="00621655">
              <w:rPr>
                <w:rFonts w:ascii="Merriweather Sans" w:hAnsi="Merriweather Sans"/>
                <w:color w:val="auto"/>
              </w:rPr>
              <w:t>l</w:t>
            </w:r>
            <w:r w:rsidRPr="00621655">
              <w:rPr>
                <w:rFonts w:ascii="Merriweather Sans" w:hAnsi="Merriweather Sans"/>
                <w:color w:val="auto"/>
              </w:rPr>
              <w:t xml:space="preserve"> </w:t>
            </w:r>
            <w:r w:rsidR="000511FF" w:rsidRPr="00621655">
              <w:rPr>
                <w:rFonts w:ascii="Merriweather Sans" w:hAnsi="Merriweather Sans"/>
                <w:color w:val="auto"/>
              </w:rPr>
              <w:t>punto limpio</w:t>
            </w:r>
            <w:r w:rsidRPr="00621655">
              <w:rPr>
                <w:rFonts w:ascii="Merriweather Sans" w:hAnsi="Merriweather Sans"/>
                <w:color w:val="auto"/>
              </w:rPr>
              <w:t xml:space="preserve"> (</w:t>
            </w:r>
            <w:r w:rsidR="00D94214" w:rsidRPr="00621655">
              <w:rPr>
                <w:rFonts w:ascii="Merriweather Sans" w:hAnsi="Merriweather Sans"/>
                <w:color w:val="auto"/>
              </w:rPr>
              <w:t>mini punto</w:t>
            </w:r>
            <w:r w:rsidR="000511FF" w:rsidRPr="00621655">
              <w:rPr>
                <w:rFonts w:ascii="Merriweather Sans" w:hAnsi="Merriweather Sans"/>
                <w:color w:val="auto"/>
              </w:rPr>
              <w:t xml:space="preserve"> limpio</w:t>
            </w:r>
            <w:r w:rsidRPr="00621655">
              <w:rPr>
                <w:rFonts w:ascii="Merriweather Sans" w:hAnsi="Merriweather Sans"/>
                <w:color w:val="auto"/>
              </w:rPr>
              <w:t>) (Tiana</w:t>
            </w:r>
            <w:r w:rsidR="00AD1B88" w:rsidRPr="00621655">
              <w:rPr>
                <w:rFonts w:ascii="Merriweather Sans" w:hAnsi="Merriweather Sans"/>
                <w:color w:val="auto"/>
              </w:rPr>
              <w:t>-</w:t>
            </w:r>
            <w:r w:rsidRPr="00621655">
              <w:rPr>
                <w:rFonts w:ascii="Merriweather Sans" w:hAnsi="Merriweather Sans"/>
                <w:color w:val="auto"/>
              </w:rPr>
              <w:t xml:space="preserve">Pont </w:t>
            </w:r>
            <w:r w:rsidR="000511FF" w:rsidRPr="00621655">
              <w:rPr>
                <w:rFonts w:ascii="Merriweather Sans" w:hAnsi="Merriweather Sans"/>
                <w:color w:val="auto"/>
              </w:rPr>
              <w:t>Vell</w:t>
            </w:r>
            <w:r w:rsidRPr="00621655">
              <w:rPr>
                <w:rFonts w:ascii="Merriweather Sans" w:hAnsi="Merriweather Sans"/>
                <w:color w:val="auto"/>
              </w:rPr>
              <w:t>): Fuera del horario de uso</w:t>
            </w:r>
            <w:r w:rsidR="00AD1B88" w:rsidRPr="00621655">
              <w:rPr>
                <w:rFonts w:ascii="Merriweather Sans" w:hAnsi="Merriweather Sans"/>
                <w:color w:val="auto"/>
              </w:rPr>
              <w:t>.</w:t>
            </w:r>
          </w:p>
          <w:p w14:paraId="7D8A64D3" w14:textId="4979A0DE" w:rsidR="006B2902" w:rsidRPr="00621655" w:rsidRDefault="006B2902" w:rsidP="007A4590">
            <w:pPr>
              <w:spacing w:after="19" w:line="259" w:lineRule="auto"/>
              <w:ind w:left="5" w:firstLine="0"/>
              <w:jc w:val="left"/>
              <w:rPr>
                <w:rFonts w:ascii="Merriweather Sans" w:hAnsi="Merriweather Sans"/>
                <w:color w:val="auto"/>
              </w:rPr>
            </w:pPr>
            <w:r w:rsidRPr="00621655">
              <w:rPr>
                <w:rFonts w:ascii="Merriweather Sans" w:hAnsi="Merriweather Sans"/>
                <w:color w:val="auto"/>
              </w:rPr>
              <w:t xml:space="preserve">Limpieza de la oficina </w:t>
            </w:r>
            <w:r w:rsidR="00E73058" w:rsidRPr="00621655">
              <w:rPr>
                <w:rFonts w:ascii="Merriweather Sans" w:hAnsi="Merriweather Sans"/>
                <w:color w:val="auto"/>
              </w:rPr>
              <w:t>de atención</w:t>
            </w:r>
            <w:r w:rsidRPr="00621655">
              <w:rPr>
                <w:rFonts w:ascii="Merriweather Sans" w:hAnsi="Merriweather Sans"/>
                <w:color w:val="auto"/>
              </w:rPr>
              <w:t xml:space="preserve"> ciudadan</w:t>
            </w:r>
            <w:r w:rsidR="00AD1B88" w:rsidRPr="00621655">
              <w:rPr>
                <w:rFonts w:ascii="Merriweather Sans" w:hAnsi="Merriweather Sans"/>
                <w:color w:val="auto"/>
              </w:rPr>
              <w:t>a</w:t>
            </w:r>
            <w:r w:rsidRPr="00621655">
              <w:rPr>
                <w:rFonts w:ascii="Merriweather Sans" w:hAnsi="Merriweather Sans"/>
                <w:color w:val="auto"/>
              </w:rPr>
              <w:t>: Fuera del horario de uso</w:t>
            </w:r>
            <w:r w:rsidR="00AD1B88" w:rsidRPr="00621655">
              <w:rPr>
                <w:rFonts w:ascii="Merriweather Sans" w:hAnsi="Merriweather Sans"/>
                <w:color w:val="auto"/>
              </w:rPr>
              <w:t>.</w:t>
            </w:r>
          </w:p>
          <w:p w14:paraId="414AE3CB" w14:textId="4541B517" w:rsidR="006B2902" w:rsidRPr="00621655" w:rsidRDefault="00AD1B88" w:rsidP="00E73058">
            <w:pPr>
              <w:spacing w:after="0" w:line="259" w:lineRule="auto"/>
              <w:ind w:left="5" w:firstLine="0"/>
              <w:rPr>
                <w:rFonts w:ascii="Merriweather Sans" w:hAnsi="Merriweather Sans"/>
                <w:color w:val="auto"/>
              </w:rPr>
            </w:pPr>
            <w:r w:rsidRPr="00621655">
              <w:rPr>
                <w:rFonts w:ascii="Merriweather Sans" w:hAnsi="Merriweather Sans"/>
                <w:color w:val="auto"/>
              </w:rPr>
              <w:t>L</w:t>
            </w:r>
            <w:r w:rsidR="006B2902" w:rsidRPr="00621655">
              <w:rPr>
                <w:rFonts w:ascii="Merriweather Sans" w:hAnsi="Merriweather Sans"/>
                <w:color w:val="auto"/>
              </w:rPr>
              <w:t xml:space="preserve">a empresa </w:t>
            </w:r>
            <w:r w:rsidRPr="00621655">
              <w:rPr>
                <w:rFonts w:ascii="Merriweather Sans" w:hAnsi="Merriweather Sans"/>
                <w:color w:val="auto"/>
              </w:rPr>
              <w:t xml:space="preserve">deberá </w:t>
            </w:r>
            <w:r w:rsidR="006B2902" w:rsidRPr="00621655">
              <w:rPr>
                <w:rFonts w:ascii="Merriweather Sans" w:hAnsi="Merriweather Sans"/>
                <w:color w:val="auto"/>
              </w:rPr>
              <w:t>aport</w:t>
            </w:r>
            <w:r w:rsidRPr="00621655">
              <w:rPr>
                <w:rFonts w:ascii="Merriweather Sans" w:hAnsi="Merriweather Sans"/>
                <w:color w:val="auto"/>
              </w:rPr>
              <w:t>ar</w:t>
            </w:r>
            <w:r w:rsidR="006B2902" w:rsidRPr="00621655">
              <w:rPr>
                <w:rFonts w:ascii="Merriweather Sans" w:hAnsi="Merriweather Sans"/>
                <w:color w:val="auto"/>
              </w:rPr>
              <w:t xml:space="preserve"> anualmente un calendario para determinar </w:t>
            </w:r>
            <w:r w:rsidRPr="00621655">
              <w:rPr>
                <w:rFonts w:ascii="Merriweather Sans" w:hAnsi="Merriweather Sans"/>
                <w:color w:val="auto"/>
              </w:rPr>
              <w:t>cuándo</w:t>
            </w:r>
            <w:r w:rsidR="006B2902" w:rsidRPr="00621655">
              <w:rPr>
                <w:rFonts w:ascii="Merriweather Sans" w:hAnsi="Merriweather Sans"/>
                <w:color w:val="auto"/>
              </w:rPr>
              <w:t xml:space="preserve"> se realizará la limpieza del espacio.</w:t>
            </w:r>
          </w:p>
        </w:tc>
      </w:tr>
      <w:tr w:rsidR="006B2902" w:rsidRPr="00621655" w14:paraId="396FF778" w14:textId="77777777" w:rsidTr="007A4590">
        <w:trPr>
          <w:trHeight w:val="542"/>
        </w:trPr>
        <w:tc>
          <w:tcPr>
            <w:tcW w:w="1711" w:type="dxa"/>
            <w:tcBorders>
              <w:top w:val="single" w:sz="12" w:space="0" w:color="FFFFFF"/>
              <w:left w:val="single" w:sz="12" w:space="0" w:color="FFFFFF"/>
              <w:bottom w:val="single" w:sz="12" w:space="0" w:color="FFFFFF"/>
              <w:right w:val="single" w:sz="12" w:space="0" w:color="FFFFFF"/>
            </w:tcBorders>
            <w:shd w:val="clear" w:color="auto" w:fill="F2F2F2"/>
          </w:tcPr>
          <w:p w14:paraId="521A858A" w14:textId="4F0D33EE"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COMPOSICIÓN DE LOS EQUIPOS</w:t>
            </w:r>
          </w:p>
        </w:tc>
        <w:tc>
          <w:tcPr>
            <w:tcW w:w="7801" w:type="dxa"/>
            <w:tcBorders>
              <w:top w:val="single" w:sz="2" w:space="0" w:color="F2F2F2"/>
              <w:left w:val="single" w:sz="12" w:space="0" w:color="FFFFFF"/>
              <w:bottom w:val="single" w:sz="2" w:space="0" w:color="DADADB"/>
              <w:right w:val="single" w:sz="12" w:space="0" w:color="FFFFFF"/>
            </w:tcBorders>
            <w:shd w:val="clear" w:color="auto" w:fill="F2F2F2"/>
            <w:vAlign w:val="bottom"/>
          </w:tcPr>
          <w:p w14:paraId="5E81ED0D" w14:textId="0A717060"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A propuesta del licitador.</w:t>
            </w:r>
          </w:p>
        </w:tc>
      </w:tr>
      <w:tr w:rsidR="006B2902" w:rsidRPr="00621655" w14:paraId="6AA417DF" w14:textId="77777777" w:rsidTr="007A4590">
        <w:trPr>
          <w:trHeight w:val="282"/>
        </w:trPr>
        <w:tc>
          <w:tcPr>
            <w:tcW w:w="1711" w:type="dxa"/>
            <w:tcBorders>
              <w:top w:val="single" w:sz="12" w:space="0" w:color="FFFFFF"/>
              <w:left w:val="single" w:sz="12" w:space="0" w:color="FFFFFF"/>
              <w:bottom w:val="single" w:sz="12" w:space="0" w:color="FFFFFF"/>
              <w:right w:val="single" w:sz="12" w:space="0" w:color="FFFFFF"/>
            </w:tcBorders>
            <w:shd w:val="clear" w:color="auto" w:fill="DADADB"/>
          </w:tcPr>
          <w:p w14:paraId="17759814" w14:textId="488DFEB6"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PLANOS</w:t>
            </w:r>
          </w:p>
        </w:tc>
        <w:tc>
          <w:tcPr>
            <w:tcW w:w="7801" w:type="dxa"/>
            <w:tcBorders>
              <w:top w:val="single" w:sz="2" w:space="0" w:color="DADADB"/>
              <w:left w:val="single" w:sz="12" w:space="0" w:color="FFFFFF"/>
              <w:bottom w:val="single" w:sz="12" w:space="0" w:color="FFFFFF"/>
              <w:right w:val="single" w:sz="12" w:space="0" w:color="FFFFFF"/>
            </w:tcBorders>
            <w:shd w:val="clear" w:color="auto" w:fill="DADADB"/>
          </w:tcPr>
          <w:p w14:paraId="1557F6CF" w14:textId="075CF23F"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 xml:space="preserve">La ubicación de los Puntos Verdes de Ripollet está detallada </w:t>
            </w:r>
            <w:r w:rsidR="007D4A8A" w:rsidRPr="00621655">
              <w:rPr>
                <w:rFonts w:ascii="Merriweather Sans" w:hAnsi="Merriweather Sans"/>
                <w:color w:val="auto"/>
              </w:rPr>
              <w:t>en el</w:t>
            </w:r>
            <w:r w:rsidRPr="00621655">
              <w:rPr>
                <w:rFonts w:ascii="Merriweather Sans" w:hAnsi="Merriweather Sans"/>
                <w:color w:val="auto"/>
              </w:rPr>
              <w:t xml:space="preserve"> Anexo 11</w:t>
            </w:r>
            <w:r w:rsidR="009324AE" w:rsidRPr="00621655">
              <w:rPr>
                <w:rFonts w:ascii="Merriweather Sans" w:hAnsi="Merriweather Sans"/>
                <w:color w:val="auto"/>
              </w:rPr>
              <w:t>.</w:t>
            </w:r>
          </w:p>
        </w:tc>
      </w:tr>
    </w:tbl>
    <w:p w14:paraId="3434BA74" w14:textId="77777777" w:rsidR="006B2902" w:rsidRPr="00621655" w:rsidRDefault="006B2902" w:rsidP="006B2902">
      <w:pPr>
        <w:pStyle w:val="Ttulo3"/>
        <w:ind w:left="19"/>
        <w:rPr>
          <w:rFonts w:ascii="Merriweather Sans" w:hAnsi="Merriweather Sans"/>
          <w:color w:val="auto"/>
          <w:sz w:val="22"/>
        </w:rPr>
      </w:pPr>
    </w:p>
    <w:p w14:paraId="65E1B1F4" w14:textId="77777777" w:rsidR="006B2902" w:rsidRPr="00621655" w:rsidRDefault="006B2902" w:rsidP="006B2902">
      <w:pPr>
        <w:ind w:left="2376"/>
        <w:rPr>
          <w:rFonts w:ascii="Merriweather Sans" w:hAnsi="Merriweather Sans"/>
          <w:color w:val="auto"/>
          <w:sz w:val="28"/>
          <w:szCs w:val="28"/>
        </w:rPr>
      </w:pPr>
      <w:r w:rsidRPr="00621655">
        <w:rPr>
          <w:rFonts w:ascii="Merriweather Sans" w:hAnsi="Merriweather Sans"/>
          <w:color w:val="auto"/>
          <w:sz w:val="28"/>
          <w:szCs w:val="28"/>
        </w:rPr>
        <w:t xml:space="preserve"> </w:t>
      </w:r>
    </w:p>
    <w:p w14:paraId="1E74D83A" w14:textId="77777777" w:rsidR="006B2902" w:rsidRPr="00621655" w:rsidRDefault="006B2902" w:rsidP="006B2902">
      <w:pPr>
        <w:pStyle w:val="Ttulo2"/>
        <w:spacing w:after="66"/>
        <w:ind w:left="19"/>
        <w:rPr>
          <w:rFonts w:ascii="Merriweather Sans" w:hAnsi="Merriweather Sans"/>
          <w:color w:val="auto"/>
          <w:sz w:val="24"/>
          <w:szCs w:val="24"/>
        </w:rPr>
      </w:pPr>
      <w:bookmarkStart w:id="71" w:name="_Toc49189686"/>
      <w:r w:rsidRPr="00621655">
        <w:rPr>
          <w:rFonts w:ascii="Merriweather Sans" w:hAnsi="Merriweather Sans"/>
          <w:color w:val="auto"/>
          <w:sz w:val="24"/>
          <w:szCs w:val="24"/>
        </w:rPr>
        <w:t>5.3. SERVICIO DE MANTENIMIENTO DE CONTENEDORES</w:t>
      </w:r>
      <w:bookmarkEnd w:id="71"/>
      <w:r w:rsidRPr="00621655">
        <w:rPr>
          <w:rFonts w:ascii="Merriweather Sans" w:hAnsi="Merriweather Sans"/>
          <w:color w:val="auto"/>
          <w:sz w:val="24"/>
          <w:szCs w:val="24"/>
        </w:rPr>
        <w:t xml:space="preserve"> </w:t>
      </w:r>
    </w:p>
    <w:p w14:paraId="0397E2D8" w14:textId="77777777" w:rsidR="006B2902" w:rsidRPr="00621655" w:rsidRDefault="006B2902" w:rsidP="006B2902">
      <w:pPr>
        <w:rPr>
          <w:color w:val="auto"/>
        </w:rPr>
      </w:pPr>
    </w:p>
    <w:p w14:paraId="74E62DAA" w14:textId="6F4B7447" w:rsidR="006B2902" w:rsidRPr="00621655" w:rsidRDefault="006B2902" w:rsidP="006B2902">
      <w:pPr>
        <w:pStyle w:val="Ttulo3"/>
        <w:spacing w:after="10"/>
        <w:ind w:left="19"/>
        <w:rPr>
          <w:rFonts w:ascii="Merriweather Sans" w:hAnsi="Merriweather Sans"/>
          <w:color w:val="auto"/>
          <w:sz w:val="22"/>
        </w:rPr>
      </w:pPr>
      <w:bookmarkStart w:id="72" w:name="_Toc49189687"/>
      <w:r w:rsidRPr="00621655">
        <w:rPr>
          <w:rFonts w:ascii="Merriweather Sans" w:hAnsi="Merriweather Sans"/>
          <w:color w:val="auto"/>
          <w:sz w:val="22"/>
        </w:rPr>
        <w:lastRenderedPageBreak/>
        <w:t>5.3.1. MANTENIMIENTO Y SUSTITUCIÓN DE CONTENEDORES</w:t>
      </w:r>
      <w:bookmarkEnd w:id="72"/>
    </w:p>
    <w:tbl>
      <w:tblPr>
        <w:tblW w:w="9832" w:type="dxa"/>
        <w:tblInd w:w="-66" w:type="dxa"/>
        <w:tblCellMar>
          <w:left w:w="66" w:type="dxa"/>
          <w:right w:w="12" w:type="dxa"/>
        </w:tblCellMar>
        <w:tblLook w:val="04A0" w:firstRow="1" w:lastRow="0" w:firstColumn="1" w:lastColumn="0" w:noHBand="0" w:noVBand="1"/>
      </w:tblPr>
      <w:tblGrid>
        <w:gridCol w:w="1765"/>
        <w:gridCol w:w="8067"/>
      </w:tblGrid>
      <w:tr w:rsidR="006B2902" w:rsidRPr="00621655" w14:paraId="78E03B70" w14:textId="77777777" w:rsidTr="007A4590">
        <w:trPr>
          <w:trHeight w:val="30"/>
        </w:trPr>
        <w:tc>
          <w:tcPr>
            <w:tcW w:w="9832" w:type="dxa"/>
            <w:gridSpan w:val="2"/>
            <w:tcBorders>
              <w:top w:val="nil"/>
              <w:left w:val="single" w:sz="12" w:space="0" w:color="FFFFFF"/>
              <w:bottom w:val="single" w:sz="2" w:space="0" w:color="818181"/>
              <w:right w:val="single" w:sz="12" w:space="0" w:color="FFFFFF"/>
            </w:tcBorders>
          </w:tcPr>
          <w:p w14:paraId="3D72D19D"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59E650A5" w14:textId="77777777" w:rsidTr="007A4590">
        <w:trPr>
          <w:trHeight w:val="316"/>
        </w:trPr>
        <w:tc>
          <w:tcPr>
            <w:tcW w:w="9832" w:type="dxa"/>
            <w:gridSpan w:val="2"/>
            <w:tcBorders>
              <w:top w:val="single" w:sz="2" w:space="0" w:color="818181"/>
              <w:left w:val="single" w:sz="12" w:space="0" w:color="FFFFFF"/>
              <w:bottom w:val="single" w:sz="2" w:space="0" w:color="F2F2F2"/>
              <w:right w:val="single" w:sz="12" w:space="0" w:color="FFFFFF"/>
            </w:tcBorders>
            <w:shd w:val="clear" w:color="auto" w:fill="818181"/>
          </w:tcPr>
          <w:p w14:paraId="4D553BDC" w14:textId="77777777" w:rsidR="006B2902" w:rsidRPr="00621655" w:rsidRDefault="006B2902" w:rsidP="007A4590">
            <w:pPr>
              <w:spacing w:after="0" w:line="259" w:lineRule="auto"/>
              <w:ind w:left="720" w:firstLine="0"/>
              <w:jc w:val="left"/>
              <w:rPr>
                <w:rFonts w:ascii="Merriweather Sans" w:hAnsi="Merriweather Sans"/>
                <w:color w:val="auto"/>
              </w:rPr>
            </w:pPr>
            <w:r w:rsidRPr="00621655">
              <w:rPr>
                <w:rFonts w:ascii="Merriweather Sans" w:hAnsi="Merriweather Sans"/>
                <w:b/>
                <w:color w:val="auto"/>
              </w:rPr>
              <w:t xml:space="preserve">MANTENIMIENTO Y SUSTITUCIÓN DE CONTENEDORES </w:t>
            </w:r>
          </w:p>
        </w:tc>
      </w:tr>
      <w:tr w:rsidR="006B2902" w:rsidRPr="00621655" w14:paraId="3CBAE7D6" w14:textId="77777777" w:rsidTr="007A4590">
        <w:trPr>
          <w:trHeight w:val="4419"/>
        </w:trPr>
        <w:tc>
          <w:tcPr>
            <w:tcW w:w="1765"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73B0AF17" w14:textId="77155F5E"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DESCRIPCIÓN DEL SERVICIO</w:t>
            </w:r>
          </w:p>
        </w:tc>
        <w:tc>
          <w:tcPr>
            <w:tcW w:w="8067" w:type="dxa"/>
            <w:tcBorders>
              <w:top w:val="single" w:sz="2" w:space="0" w:color="F2F2F2"/>
              <w:left w:val="single" w:sz="12" w:space="0" w:color="FFFFFF"/>
              <w:bottom w:val="single" w:sz="2" w:space="0" w:color="DADADB"/>
              <w:right w:val="single" w:sz="12" w:space="0" w:color="FFFFFF"/>
            </w:tcBorders>
            <w:shd w:val="clear" w:color="auto" w:fill="F2F2F2"/>
          </w:tcPr>
          <w:p w14:paraId="5C3A0DCC" w14:textId="1CD87544" w:rsidR="006B2902" w:rsidRPr="00621655" w:rsidRDefault="006B2902" w:rsidP="007A4590">
            <w:pPr>
              <w:spacing w:after="60" w:line="241" w:lineRule="auto"/>
              <w:ind w:left="4" w:right="58" w:firstLine="0"/>
              <w:rPr>
                <w:rFonts w:ascii="Merriweather Sans" w:hAnsi="Merriweather Sans"/>
                <w:color w:val="auto"/>
              </w:rPr>
            </w:pPr>
            <w:r w:rsidRPr="00621655">
              <w:rPr>
                <w:rFonts w:ascii="Merriweather Sans" w:hAnsi="Merriweather Sans"/>
                <w:color w:val="auto"/>
              </w:rPr>
              <w:t xml:space="preserve">Este servicio consiste en la realización de las reparaciones de mantenimiento de todos los contenedores del municipio de </w:t>
            </w:r>
            <w:r w:rsidR="00DA20B2" w:rsidRPr="00621655">
              <w:rPr>
                <w:rFonts w:ascii="Merriweather Sans" w:hAnsi="Merriweather Sans"/>
                <w:color w:val="auto"/>
              </w:rPr>
              <w:t>Ripollet,</w:t>
            </w:r>
            <w:r w:rsidRPr="00621655">
              <w:rPr>
                <w:rFonts w:ascii="Merriweather Sans" w:hAnsi="Merriweather Sans"/>
                <w:color w:val="auto"/>
              </w:rPr>
              <w:t xml:space="preserve"> así como la sustitución de piezas que puedan estar </w:t>
            </w:r>
            <w:r w:rsidR="00EE61FA" w:rsidRPr="00621655">
              <w:rPr>
                <w:rFonts w:ascii="Merriweather Sans" w:hAnsi="Merriweather Sans"/>
                <w:color w:val="auto"/>
              </w:rPr>
              <w:t>dañadas</w:t>
            </w:r>
            <w:r w:rsidR="009324AE" w:rsidRPr="00621655">
              <w:rPr>
                <w:rFonts w:ascii="Merriweather Sans" w:hAnsi="Merriweather Sans"/>
                <w:color w:val="auto"/>
              </w:rPr>
              <w:t>.</w:t>
            </w:r>
          </w:p>
          <w:p w14:paraId="3A304279" w14:textId="07CC1D63" w:rsidR="006B2902" w:rsidRPr="00621655" w:rsidRDefault="006B2902" w:rsidP="007A4590">
            <w:pPr>
              <w:spacing w:after="58" w:line="241" w:lineRule="auto"/>
              <w:ind w:left="4" w:firstLine="0"/>
              <w:rPr>
                <w:rFonts w:ascii="Merriweather Sans" w:hAnsi="Merriweather Sans"/>
                <w:color w:val="auto"/>
              </w:rPr>
            </w:pPr>
            <w:r w:rsidRPr="00621655">
              <w:rPr>
                <w:rFonts w:ascii="Merriweather Sans" w:hAnsi="Merriweather Sans"/>
                <w:color w:val="auto"/>
              </w:rPr>
              <w:t xml:space="preserve">También será responsabilidad del adjudicatario la reposición de </w:t>
            </w:r>
            <w:r w:rsidR="0095423F" w:rsidRPr="00621655">
              <w:rPr>
                <w:rFonts w:ascii="Merriweather Sans" w:hAnsi="Merriweather Sans"/>
                <w:color w:val="auto"/>
              </w:rPr>
              <w:t>adhesivo</w:t>
            </w:r>
            <w:r w:rsidRPr="00621655">
              <w:rPr>
                <w:rFonts w:ascii="Merriweather Sans" w:hAnsi="Merriweather Sans"/>
                <w:color w:val="auto"/>
              </w:rPr>
              <w:t xml:space="preserve">s y </w:t>
            </w:r>
            <w:r w:rsidR="00E87995" w:rsidRPr="00621655">
              <w:rPr>
                <w:rFonts w:ascii="Merriweather Sans" w:hAnsi="Merriweather Sans"/>
                <w:color w:val="auto"/>
              </w:rPr>
              <w:t>etiqueta</w:t>
            </w:r>
            <w:r w:rsidRPr="00621655">
              <w:rPr>
                <w:rFonts w:ascii="Merriweather Sans" w:hAnsi="Merriweather Sans"/>
                <w:color w:val="auto"/>
              </w:rPr>
              <w:t>s identificativ</w:t>
            </w:r>
            <w:r w:rsidR="0095423F" w:rsidRPr="00621655">
              <w:rPr>
                <w:rFonts w:ascii="Merriweather Sans" w:hAnsi="Merriweather Sans"/>
                <w:color w:val="auto"/>
              </w:rPr>
              <w:t>a</w:t>
            </w:r>
            <w:r w:rsidRPr="00621655">
              <w:rPr>
                <w:rFonts w:ascii="Merriweather Sans" w:hAnsi="Merriweather Sans"/>
                <w:color w:val="auto"/>
              </w:rPr>
              <w:t>s.</w:t>
            </w:r>
          </w:p>
          <w:p w14:paraId="6872DCFE" w14:textId="00A8A468" w:rsidR="006B2902" w:rsidRPr="00621655" w:rsidRDefault="006B2902" w:rsidP="007A4590">
            <w:pPr>
              <w:spacing w:after="60" w:line="241" w:lineRule="auto"/>
              <w:ind w:left="4" w:right="57" w:firstLine="0"/>
              <w:rPr>
                <w:rFonts w:ascii="Merriweather Sans" w:hAnsi="Merriweather Sans"/>
                <w:color w:val="auto"/>
              </w:rPr>
            </w:pPr>
            <w:r w:rsidRPr="00621655">
              <w:rPr>
                <w:rFonts w:ascii="Merriweather Sans" w:hAnsi="Merriweather Sans"/>
                <w:color w:val="auto"/>
              </w:rPr>
              <w:t xml:space="preserve">Habrá que </w:t>
            </w:r>
            <w:r w:rsidR="0095423F" w:rsidRPr="00621655">
              <w:rPr>
                <w:rFonts w:ascii="Merriweather Sans" w:hAnsi="Merriweather Sans"/>
                <w:color w:val="auto"/>
              </w:rPr>
              <w:t>dar</w:t>
            </w:r>
            <w:r w:rsidRPr="00621655">
              <w:rPr>
                <w:rFonts w:ascii="Merriweather Sans" w:hAnsi="Merriweather Sans"/>
                <w:color w:val="auto"/>
              </w:rPr>
              <w:t xml:space="preserve"> especial importancia a las actuaciones de mantenimiento de los sistemas de cierre e identificación electrónicos instalados en contenedores, Puntos Verdes </w:t>
            </w:r>
            <w:r w:rsidR="0095423F" w:rsidRPr="00621655">
              <w:rPr>
                <w:rFonts w:ascii="Merriweather Sans" w:hAnsi="Merriweather Sans"/>
                <w:color w:val="auto"/>
              </w:rPr>
              <w:t>u</w:t>
            </w:r>
            <w:r w:rsidRPr="00621655">
              <w:rPr>
                <w:rFonts w:ascii="Merriweather Sans" w:hAnsi="Merriweather Sans"/>
                <w:color w:val="auto"/>
              </w:rPr>
              <w:t xml:space="preserve"> otras ubicaciones </w:t>
            </w:r>
            <w:r w:rsidR="0095423F" w:rsidRPr="00621655">
              <w:rPr>
                <w:rFonts w:ascii="Merriweather Sans" w:hAnsi="Merriweather Sans"/>
                <w:color w:val="auto"/>
              </w:rPr>
              <w:t>accesibles</w:t>
            </w:r>
            <w:r w:rsidRPr="00621655">
              <w:rPr>
                <w:rFonts w:ascii="Merriweather Sans" w:hAnsi="Merriweather Sans"/>
                <w:color w:val="auto"/>
              </w:rPr>
              <w:t xml:space="preserve"> </w:t>
            </w:r>
            <w:r w:rsidR="0095423F" w:rsidRPr="00621655">
              <w:rPr>
                <w:rFonts w:ascii="Merriweather Sans" w:hAnsi="Merriweather Sans"/>
                <w:color w:val="auto"/>
              </w:rPr>
              <w:t>a</w:t>
            </w:r>
            <w:r w:rsidRPr="00621655">
              <w:rPr>
                <w:rFonts w:ascii="Merriweather Sans" w:hAnsi="Merriweather Sans"/>
                <w:color w:val="auto"/>
              </w:rPr>
              <w:t>l usuario.</w:t>
            </w:r>
          </w:p>
          <w:p w14:paraId="1994EF97" w14:textId="15EF8113" w:rsidR="006B2902" w:rsidRPr="00621655" w:rsidRDefault="006B2902" w:rsidP="007A4590">
            <w:pPr>
              <w:spacing w:after="58" w:line="241" w:lineRule="auto"/>
              <w:ind w:left="4" w:right="59" w:firstLine="0"/>
              <w:rPr>
                <w:rFonts w:ascii="Merriweather Sans" w:hAnsi="Merriweather Sans"/>
                <w:color w:val="auto"/>
              </w:rPr>
            </w:pPr>
            <w:r w:rsidRPr="00621655">
              <w:rPr>
                <w:rFonts w:ascii="Merriweather Sans" w:hAnsi="Merriweather Sans"/>
                <w:color w:val="auto"/>
              </w:rPr>
              <w:t xml:space="preserve">También incluirá el almacenamiento y sustitución de contenedores cuando estos ya no puedan cumplir </w:t>
            </w:r>
            <w:r w:rsidR="0095423F" w:rsidRPr="00621655">
              <w:rPr>
                <w:rFonts w:ascii="Merriweather Sans" w:hAnsi="Merriweather Sans"/>
                <w:color w:val="auto"/>
              </w:rPr>
              <w:t xml:space="preserve">con </w:t>
            </w:r>
            <w:r w:rsidRPr="00621655">
              <w:rPr>
                <w:rFonts w:ascii="Merriweather Sans" w:hAnsi="Merriweather Sans"/>
                <w:color w:val="auto"/>
              </w:rPr>
              <w:t>la función asignada</w:t>
            </w:r>
            <w:r w:rsidR="0095423F" w:rsidRPr="00621655">
              <w:rPr>
                <w:rFonts w:ascii="Merriweather Sans" w:hAnsi="Merriweather Sans"/>
                <w:color w:val="auto"/>
              </w:rPr>
              <w:t xml:space="preserve">, </w:t>
            </w:r>
            <w:r w:rsidR="00AF6F31" w:rsidRPr="00621655">
              <w:rPr>
                <w:rFonts w:ascii="Merriweather Sans" w:hAnsi="Merriweather Sans"/>
                <w:color w:val="auto"/>
              </w:rPr>
              <w:t>así como</w:t>
            </w:r>
            <w:r w:rsidRPr="00621655">
              <w:rPr>
                <w:rFonts w:ascii="Merriweather Sans" w:hAnsi="Merriweather Sans"/>
                <w:color w:val="auto"/>
              </w:rPr>
              <w:t xml:space="preserve"> la gestión de los contenedores que puedan quedar fuera de uso.</w:t>
            </w:r>
          </w:p>
          <w:p w14:paraId="01B83C3E" w14:textId="3C76DFA3" w:rsidR="006B2902" w:rsidRPr="00621655" w:rsidRDefault="006B2902" w:rsidP="007A4590">
            <w:pPr>
              <w:spacing w:after="60" w:line="241" w:lineRule="auto"/>
              <w:ind w:left="4" w:firstLine="0"/>
              <w:jc w:val="left"/>
              <w:rPr>
                <w:rFonts w:ascii="Merriweather Sans" w:hAnsi="Merriweather Sans"/>
                <w:color w:val="auto"/>
              </w:rPr>
            </w:pPr>
            <w:r w:rsidRPr="00621655">
              <w:rPr>
                <w:rFonts w:ascii="Merriweather Sans" w:hAnsi="Merriweather Sans"/>
                <w:color w:val="auto"/>
              </w:rPr>
              <w:t>Incluirá las tareas de recolocación o movimiento que puedan ser necesarias.</w:t>
            </w:r>
          </w:p>
          <w:p w14:paraId="13EBB579" w14:textId="376E5020" w:rsidR="006B2902" w:rsidRPr="00621655" w:rsidRDefault="006B2902" w:rsidP="007A4590">
            <w:pPr>
              <w:spacing w:after="60" w:line="241" w:lineRule="auto"/>
              <w:ind w:left="4" w:firstLine="0"/>
              <w:rPr>
                <w:rFonts w:ascii="Merriweather Sans" w:hAnsi="Merriweather Sans"/>
                <w:color w:val="auto"/>
              </w:rPr>
            </w:pPr>
            <w:r w:rsidRPr="00621655">
              <w:rPr>
                <w:rFonts w:ascii="Merriweather Sans" w:hAnsi="Merriweather Sans"/>
                <w:color w:val="auto"/>
              </w:rPr>
              <w:t>También será responsabilidad del licitador dotar de las piezas de repuesto que sean necesarias para tener en uso todo el parque de contenedores.</w:t>
            </w:r>
          </w:p>
          <w:p w14:paraId="549D971C" w14:textId="1E04A249" w:rsidR="006B2902" w:rsidRPr="00621655" w:rsidRDefault="006B2902" w:rsidP="007A4590">
            <w:pPr>
              <w:spacing w:after="0" w:line="259" w:lineRule="auto"/>
              <w:ind w:left="4" w:firstLine="0"/>
              <w:rPr>
                <w:rFonts w:ascii="Merriweather Sans" w:hAnsi="Merriweather Sans"/>
                <w:color w:val="auto"/>
              </w:rPr>
            </w:pPr>
            <w:r w:rsidRPr="00621655">
              <w:rPr>
                <w:rFonts w:ascii="Merriweather Sans" w:hAnsi="Merriweather Sans"/>
                <w:color w:val="auto"/>
              </w:rPr>
              <w:t>Los licitadores preverán la dotación anual por reposición y ampliación del parque de contenedores</w:t>
            </w:r>
            <w:r w:rsidR="0095423F" w:rsidRPr="00621655">
              <w:rPr>
                <w:rFonts w:ascii="Merriweather Sans" w:hAnsi="Merriweather Sans"/>
                <w:color w:val="auto"/>
              </w:rPr>
              <w:t>.</w:t>
            </w:r>
          </w:p>
        </w:tc>
      </w:tr>
      <w:tr w:rsidR="006B2902" w:rsidRPr="00621655" w14:paraId="5AA65E34" w14:textId="77777777" w:rsidTr="007A4590">
        <w:trPr>
          <w:trHeight w:val="559"/>
        </w:trPr>
        <w:tc>
          <w:tcPr>
            <w:tcW w:w="1765" w:type="dxa"/>
            <w:tcBorders>
              <w:top w:val="single" w:sz="12" w:space="0" w:color="FFFFFF"/>
              <w:left w:val="single" w:sz="12" w:space="0" w:color="FFFFFF"/>
              <w:bottom w:val="single" w:sz="12" w:space="0" w:color="FFFFFF"/>
              <w:right w:val="single" w:sz="12" w:space="0" w:color="FFFFFF"/>
            </w:tcBorders>
            <w:shd w:val="clear" w:color="auto" w:fill="DADADB"/>
          </w:tcPr>
          <w:p w14:paraId="2864B207" w14:textId="627A41B4" w:rsidR="006B2902" w:rsidRPr="00621655" w:rsidRDefault="006B2902" w:rsidP="009577FE">
            <w:pPr>
              <w:tabs>
                <w:tab w:val="right" w:pos="1687"/>
              </w:tabs>
              <w:spacing w:after="17" w:line="259" w:lineRule="auto"/>
              <w:ind w:left="0" w:firstLine="0"/>
              <w:jc w:val="left"/>
              <w:rPr>
                <w:rFonts w:ascii="Merriweather Sans" w:hAnsi="Merriweather Sans"/>
                <w:color w:val="auto"/>
              </w:rPr>
            </w:pPr>
            <w:r w:rsidRPr="00621655">
              <w:rPr>
                <w:rFonts w:ascii="Merriweather Sans" w:hAnsi="Merriweather Sans"/>
                <w:b/>
                <w:color w:val="auto"/>
              </w:rPr>
              <w:t>ÁMBITO DEL SERVICIO</w:t>
            </w:r>
          </w:p>
        </w:tc>
        <w:tc>
          <w:tcPr>
            <w:tcW w:w="8067" w:type="dxa"/>
            <w:tcBorders>
              <w:top w:val="single" w:sz="2" w:space="0" w:color="DADADB"/>
              <w:left w:val="single" w:sz="12" w:space="0" w:color="FFFFFF"/>
              <w:bottom w:val="single" w:sz="2" w:space="0" w:color="F2F2F2"/>
              <w:right w:val="single" w:sz="12" w:space="0" w:color="FFFFFF"/>
            </w:tcBorders>
            <w:shd w:val="clear" w:color="auto" w:fill="DADADB"/>
          </w:tcPr>
          <w:p w14:paraId="3A0E88E4" w14:textId="203785B4" w:rsidR="006B2902" w:rsidRPr="00621655" w:rsidRDefault="006B2902" w:rsidP="007A4590">
            <w:pPr>
              <w:spacing w:after="0" w:line="259" w:lineRule="auto"/>
              <w:ind w:left="4" w:firstLine="0"/>
              <w:jc w:val="left"/>
              <w:rPr>
                <w:rFonts w:ascii="Merriweather Sans" w:hAnsi="Merriweather Sans"/>
                <w:color w:val="auto"/>
              </w:rPr>
            </w:pPr>
            <w:r w:rsidRPr="00621655">
              <w:rPr>
                <w:rFonts w:ascii="Merriweather Sans" w:hAnsi="Merriweather Sans"/>
                <w:color w:val="auto"/>
              </w:rPr>
              <w:t>Parque de contenedores objeto del presente contrato.</w:t>
            </w:r>
          </w:p>
        </w:tc>
      </w:tr>
      <w:tr w:rsidR="006B2902" w:rsidRPr="00621655" w14:paraId="1558CBC9" w14:textId="77777777" w:rsidTr="007A4590">
        <w:trPr>
          <w:trHeight w:val="2095"/>
        </w:trPr>
        <w:tc>
          <w:tcPr>
            <w:tcW w:w="1765"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335DB25F" w14:textId="07377F25" w:rsidR="006B2902" w:rsidRPr="00621655" w:rsidRDefault="0042725D" w:rsidP="007A4590">
            <w:pPr>
              <w:spacing w:after="0" w:line="259" w:lineRule="auto"/>
              <w:ind w:left="0" w:right="25" w:firstLine="0"/>
              <w:jc w:val="left"/>
              <w:rPr>
                <w:rFonts w:ascii="Merriweather Sans" w:hAnsi="Merriweather Sans"/>
                <w:color w:val="auto"/>
              </w:rPr>
            </w:pPr>
            <w:r w:rsidRPr="00621655">
              <w:rPr>
                <w:rFonts w:ascii="Merriweather Sans" w:hAnsi="Merriweather Sans"/>
                <w:b/>
                <w:color w:val="auto"/>
              </w:rPr>
              <w:t>INSTRUCCIONES</w:t>
            </w:r>
            <w:r w:rsidR="006B2902" w:rsidRPr="00621655">
              <w:rPr>
                <w:rFonts w:ascii="Merriweather Sans" w:hAnsi="Merriweather Sans"/>
                <w:b/>
                <w:color w:val="auto"/>
              </w:rPr>
              <w:t xml:space="preserve"> DEL SERVICIO</w:t>
            </w:r>
          </w:p>
        </w:tc>
        <w:tc>
          <w:tcPr>
            <w:tcW w:w="8067" w:type="dxa"/>
            <w:tcBorders>
              <w:top w:val="single" w:sz="2" w:space="0" w:color="F2F2F2"/>
              <w:left w:val="single" w:sz="12" w:space="0" w:color="FFFFFF"/>
              <w:bottom w:val="single" w:sz="12" w:space="0" w:color="FFFFFF"/>
              <w:right w:val="single" w:sz="12" w:space="0" w:color="FFFFFF"/>
            </w:tcBorders>
            <w:shd w:val="clear" w:color="auto" w:fill="F2F2F2"/>
          </w:tcPr>
          <w:p w14:paraId="2C90B723" w14:textId="0D110F07" w:rsidR="006B2902" w:rsidRPr="00621655" w:rsidRDefault="006B2902" w:rsidP="007A4590">
            <w:pPr>
              <w:spacing w:before="100" w:beforeAutospacing="1" w:after="120" w:line="241" w:lineRule="auto"/>
              <w:ind w:left="0" w:firstLine="0"/>
              <w:rPr>
                <w:rFonts w:ascii="Merriweather Sans" w:hAnsi="Merriweather Sans"/>
                <w:color w:val="auto"/>
              </w:rPr>
            </w:pPr>
            <w:r w:rsidRPr="00621655">
              <w:rPr>
                <w:rFonts w:ascii="Merriweather Sans" w:hAnsi="Merriweather Sans"/>
                <w:color w:val="auto"/>
              </w:rPr>
              <w:t>Habrá que llevar un registro electrónico, consultable al momento, de todas las operaciones llevadas a cabo en este servicio.</w:t>
            </w:r>
          </w:p>
          <w:p w14:paraId="46CE7E46" w14:textId="09F88A72" w:rsidR="006B2902" w:rsidRPr="00621655" w:rsidRDefault="00610398" w:rsidP="007A4590">
            <w:pPr>
              <w:spacing w:before="100" w:beforeAutospacing="1" w:after="120" w:line="259" w:lineRule="auto"/>
              <w:ind w:left="0" w:firstLine="0"/>
              <w:rPr>
                <w:rFonts w:ascii="Merriweather Sans" w:hAnsi="Merriweather Sans"/>
                <w:color w:val="auto"/>
              </w:rPr>
            </w:pPr>
            <w:r w:rsidRPr="00621655">
              <w:rPr>
                <w:rFonts w:ascii="Merriweather Sans" w:eastAsia="Calibri" w:hAnsi="Merriweather Sans" w:cs="Calibri"/>
                <w:noProof/>
                <w:color w:val="auto"/>
              </w:rPr>
              <mc:AlternateContent>
                <mc:Choice Requires="wpg">
                  <w:drawing>
                    <wp:anchor distT="0" distB="0" distL="114300" distR="114300" simplePos="0" relativeHeight="251672576" behindDoc="1" locked="0" layoutInCell="1" allowOverlap="1" wp14:anchorId="75E235FA" wp14:editId="683F67AD">
                      <wp:simplePos x="0" y="0"/>
                      <wp:positionH relativeFrom="column">
                        <wp:posOffset>44450</wp:posOffset>
                      </wp:positionH>
                      <wp:positionV relativeFrom="paragraph">
                        <wp:posOffset>140970</wp:posOffset>
                      </wp:positionV>
                      <wp:extent cx="1482725" cy="8890"/>
                      <wp:effectExtent l="2540" t="3175" r="635" b="0"/>
                      <wp:wrapNone/>
                      <wp:docPr id="8543" name="Group 2375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82725" cy="8890"/>
                                <a:chOff x="0" y="0"/>
                                <a:chExt cx="14828" cy="91"/>
                              </a:xfrm>
                            </wpg:grpSpPr>
                            <wps:wsp>
                              <wps:cNvPr id="9728" name="Shape 275041"/>
                              <wps:cNvSpPr>
                                <a:spLocks/>
                              </wps:cNvSpPr>
                              <wps:spPr bwMode="auto">
                                <a:xfrm>
                                  <a:off x="0" y="0"/>
                                  <a:ext cx="14828" cy="91"/>
                                </a:xfrm>
                                <a:custGeom>
                                  <a:avLst/>
                                  <a:gdLst>
                                    <a:gd name="T0" fmla="*/ 0 w 1482852"/>
                                    <a:gd name="T1" fmla="*/ 0 h 9144"/>
                                    <a:gd name="T2" fmla="*/ 1482852 w 1482852"/>
                                    <a:gd name="T3" fmla="*/ 0 h 9144"/>
                                    <a:gd name="T4" fmla="*/ 1482852 w 1482852"/>
                                    <a:gd name="T5" fmla="*/ 9144 h 9144"/>
                                    <a:gd name="T6" fmla="*/ 0 w 1482852"/>
                                    <a:gd name="T7" fmla="*/ 9144 h 9144"/>
                                    <a:gd name="T8" fmla="*/ 0 w 1482852"/>
                                    <a:gd name="T9" fmla="*/ 0 h 9144"/>
                                    <a:gd name="T10" fmla="*/ 0 w 1482852"/>
                                    <a:gd name="T11" fmla="*/ 0 h 9144"/>
                                    <a:gd name="T12" fmla="*/ 1482852 w 1482852"/>
                                    <a:gd name="T13" fmla="*/ 9144 h 9144"/>
                                  </a:gdLst>
                                  <a:ahLst/>
                                  <a:cxnLst>
                                    <a:cxn ang="0">
                                      <a:pos x="T0" y="T1"/>
                                    </a:cxn>
                                    <a:cxn ang="0">
                                      <a:pos x="T2" y="T3"/>
                                    </a:cxn>
                                    <a:cxn ang="0">
                                      <a:pos x="T4" y="T5"/>
                                    </a:cxn>
                                    <a:cxn ang="0">
                                      <a:pos x="T6" y="T7"/>
                                    </a:cxn>
                                    <a:cxn ang="0">
                                      <a:pos x="T8" y="T9"/>
                                    </a:cxn>
                                  </a:cxnLst>
                                  <a:rect l="T10" t="T11" r="T12" b="T13"/>
                                  <a:pathLst>
                                    <a:path w="1482852" h="9144">
                                      <a:moveTo>
                                        <a:pt x="0" y="0"/>
                                      </a:moveTo>
                                      <a:lnTo>
                                        <a:pt x="1482852" y="0"/>
                                      </a:lnTo>
                                      <a:lnTo>
                                        <a:pt x="1482852" y="9144"/>
                                      </a:lnTo>
                                      <a:lnTo>
                                        <a:pt x="0" y="9144"/>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23AF7A02" id="Group 237515" o:spid="_x0000_s1026" style="position:absolute;margin-left:3.5pt;margin-top:11.1pt;width:116.75pt;height:.7pt;z-index:-251643904" coordsize="14828,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">
                      <v:shape id="Shape 275041" o:spid="_x0000_s1027" style="position:absolute;width:14828;height:91;visibility:visible;mso-wrap-style:square;v-text-anchor:top" coordsize="14828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" path="m,l1482852,r,9144l,9144,,e" fillcolor="black" stroked="f" strokeweight="0">
                        <v:stroke miterlimit="83231f" joinstyle="miter"/>
                        <v:path arrowok="t" o:connecttype="custom" o:connectlocs="0,0;14828,0;14828,91;0,91;0,0" o:connectangles="0,0,0,0,0" textboxrect="0,0,1482852,9144"/>
                      </v:shape>
                    </v:group>
                  </w:pict>
                </mc:Fallback>
              </mc:AlternateContent>
            </w:r>
            <w:r w:rsidR="006B2902" w:rsidRPr="00621655">
              <w:rPr>
                <w:rFonts w:ascii="Merriweather Sans" w:hAnsi="Merriweather Sans"/>
                <w:color w:val="auto"/>
              </w:rPr>
              <w:t>Reparación de contenedores:</w:t>
            </w:r>
          </w:p>
          <w:p w14:paraId="7ACF24FC" w14:textId="188D7044" w:rsidR="006B2902" w:rsidRPr="00621655" w:rsidRDefault="00AF6F31" w:rsidP="007A4590">
            <w:pPr>
              <w:spacing w:before="100" w:beforeAutospacing="1" w:after="120" w:line="259" w:lineRule="auto"/>
              <w:ind w:left="0" w:firstLine="0"/>
              <w:rPr>
                <w:rFonts w:ascii="Merriweather Sans" w:hAnsi="Merriweather Sans"/>
                <w:color w:val="auto"/>
              </w:rPr>
            </w:pPr>
            <w:r w:rsidRPr="00621655">
              <w:rPr>
                <w:rFonts w:ascii="Merriweather Sans" w:hAnsi="Merriweather Sans"/>
                <w:color w:val="auto"/>
              </w:rPr>
              <w:t>Será necesaria</w:t>
            </w:r>
            <w:r w:rsidR="006B2902" w:rsidRPr="00621655">
              <w:rPr>
                <w:rFonts w:ascii="Merriweather Sans" w:hAnsi="Merriweather Sans"/>
                <w:color w:val="auto"/>
              </w:rPr>
              <w:t xml:space="preserve"> la sustitución de las piezas </w:t>
            </w:r>
            <w:r w:rsidRPr="00621655">
              <w:rPr>
                <w:rFonts w:ascii="Merriweather Sans" w:hAnsi="Merriweather Sans"/>
                <w:color w:val="auto"/>
              </w:rPr>
              <w:t>dañadas</w:t>
            </w:r>
            <w:r w:rsidR="006B2902" w:rsidRPr="00621655">
              <w:rPr>
                <w:rFonts w:ascii="Merriweather Sans" w:hAnsi="Merriweather Sans"/>
                <w:color w:val="auto"/>
              </w:rPr>
              <w:t xml:space="preserve"> cuando la reparación sea posible y devolver</w:t>
            </w:r>
            <w:r w:rsidRPr="00621655">
              <w:rPr>
                <w:rFonts w:ascii="Merriweather Sans" w:hAnsi="Merriweather Sans"/>
                <w:color w:val="auto"/>
              </w:rPr>
              <w:t xml:space="preserve"> los contenedores</w:t>
            </w:r>
            <w:r w:rsidR="006B2902" w:rsidRPr="00621655">
              <w:rPr>
                <w:rFonts w:ascii="Merriweather Sans" w:hAnsi="Merriweather Sans"/>
                <w:color w:val="auto"/>
              </w:rPr>
              <w:t xml:space="preserve"> a su lugar de servicio en un tiempo inferior a 48 horas. En </w:t>
            </w:r>
            <w:r w:rsidRPr="00621655">
              <w:rPr>
                <w:rFonts w:ascii="Merriweather Sans" w:hAnsi="Merriweather Sans"/>
                <w:color w:val="auto"/>
              </w:rPr>
              <w:t>caso de que</w:t>
            </w:r>
            <w:r w:rsidR="006B2902" w:rsidRPr="00621655">
              <w:rPr>
                <w:rFonts w:ascii="Merriweather Sans" w:hAnsi="Merriweather Sans"/>
                <w:color w:val="auto"/>
              </w:rPr>
              <w:t xml:space="preserve"> la pieza </w:t>
            </w:r>
            <w:r w:rsidRPr="00621655">
              <w:rPr>
                <w:rFonts w:ascii="Merriweather Sans" w:hAnsi="Merriweather Sans"/>
                <w:color w:val="auto"/>
              </w:rPr>
              <w:t>dañada</w:t>
            </w:r>
            <w:r w:rsidR="006B2902" w:rsidRPr="00621655">
              <w:rPr>
                <w:rFonts w:ascii="Merriweather Sans" w:hAnsi="Merriweather Sans"/>
                <w:color w:val="auto"/>
              </w:rPr>
              <w:t xml:space="preserve"> no permita el uso del contenedor</w:t>
            </w:r>
            <w:r w:rsidRPr="00621655">
              <w:rPr>
                <w:rFonts w:ascii="Merriweather Sans" w:hAnsi="Merriweather Sans"/>
                <w:color w:val="auto"/>
              </w:rPr>
              <w:t>,</w:t>
            </w:r>
            <w:r w:rsidR="006B2902" w:rsidRPr="00621655">
              <w:rPr>
                <w:rFonts w:ascii="Merriweather Sans" w:hAnsi="Merriweather Sans"/>
                <w:color w:val="auto"/>
              </w:rPr>
              <w:t xml:space="preserve"> habrá que sustituir</w:t>
            </w:r>
            <w:r w:rsidRPr="00621655">
              <w:rPr>
                <w:rFonts w:ascii="Merriweather Sans" w:hAnsi="Merriweather Sans"/>
                <w:color w:val="auto"/>
              </w:rPr>
              <w:t>la</w:t>
            </w:r>
            <w:r w:rsidR="006B2902" w:rsidRPr="00621655">
              <w:rPr>
                <w:rFonts w:ascii="Merriweather Sans" w:hAnsi="Merriweather Sans"/>
                <w:color w:val="auto"/>
              </w:rPr>
              <w:t xml:space="preserve"> en el menor tiempo posible y</w:t>
            </w:r>
            <w:r w:rsidRPr="00621655">
              <w:rPr>
                <w:rFonts w:ascii="Merriweather Sans" w:hAnsi="Merriweather Sans"/>
                <w:color w:val="auto"/>
              </w:rPr>
              <w:t>,</w:t>
            </w:r>
            <w:r w:rsidR="006B2902" w:rsidRPr="00621655">
              <w:rPr>
                <w:rFonts w:ascii="Merriweather Sans" w:hAnsi="Merriweather Sans"/>
                <w:color w:val="auto"/>
              </w:rPr>
              <w:t xml:space="preserve"> en caso de que no pueda estar sustituida en el plazo de 4 horas, </w:t>
            </w:r>
            <w:r w:rsidRPr="00621655">
              <w:rPr>
                <w:rFonts w:ascii="Merriweather Sans" w:hAnsi="Merriweather Sans"/>
                <w:color w:val="auto"/>
              </w:rPr>
              <w:t>será necesaria</w:t>
            </w:r>
            <w:r w:rsidR="006B2902" w:rsidRPr="00621655">
              <w:rPr>
                <w:rFonts w:ascii="Merriweather Sans" w:hAnsi="Merriweather Sans"/>
                <w:color w:val="auto"/>
              </w:rPr>
              <w:t xml:space="preserve"> la sustitución del contenedor.</w:t>
            </w:r>
          </w:p>
          <w:p w14:paraId="77CAC46A" w14:textId="441F8DD0" w:rsidR="006B2902" w:rsidRPr="00621655" w:rsidRDefault="006B2902" w:rsidP="007A4590">
            <w:pPr>
              <w:spacing w:before="100" w:beforeAutospacing="1" w:after="120"/>
              <w:ind w:left="0"/>
              <w:jc w:val="left"/>
              <w:rPr>
                <w:rFonts w:ascii="Merriweather Sans" w:hAnsi="Merriweather Sans"/>
                <w:color w:val="auto"/>
              </w:rPr>
            </w:pPr>
            <w:r w:rsidRPr="00621655">
              <w:rPr>
                <w:rFonts w:ascii="Merriweather Sans" w:hAnsi="Merriweather Sans"/>
                <w:color w:val="auto"/>
              </w:rPr>
              <w:t>Habrá que llevar un registro electrónico, en tiempo real, de las incidencias de mantenimiento de contenedores.</w:t>
            </w:r>
          </w:p>
          <w:p w14:paraId="38DE13DD" w14:textId="099045E6" w:rsidR="006B2902" w:rsidRPr="00621655" w:rsidRDefault="006B2902" w:rsidP="007A4590">
            <w:pPr>
              <w:spacing w:before="100" w:beforeAutospacing="1" w:after="120"/>
              <w:ind w:left="0"/>
              <w:jc w:val="left"/>
              <w:rPr>
                <w:rFonts w:ascii="Merriweather Sans" w:hAnsi="Merriweather Sans"/>
                <w:color w:val="auto"/>
              </w:rPr>
            </w:pPr>
            <w:r w:rsidRPr="00621655">
              <w:rPr>
                <w:rFonts w:ascii="Merriweather Sans" w:hAnsi="Merriweather Sans"/>
                <w:color w:val="auto"/>
              </w:rPr>
              <w:t>Las reparaciones se realizarán de forma prioritaria en el mismo punto donde se encuentra el contenedor. En caso de que no sea posible, se tendrá que trasladar al parque central.</w:t>
            </w:r>
          </w:p>
          <w:p w14:paraId="3AACDAC7" w14:textId="7ED63A27" w:rsidR="006B2902" w:rsidRPr="00621655" w:rsidRDefault="006B2902" w:rsidP="007A4590">
            <w:pPr>
              <w:spacing w:before="100" w:beforeAutospacing="1" w:after="120"/>
              <w:ind w:left="0"/>
              <w:jc w:val="left"/>
              <w:rPr>
                <w:rFonts w:ascii="Merriweather Sans" w:hAnsi="Merriweather Sans"/>
                <w:color w:val="auto"/>
                <w:u w:val="single"/>
              </w:rPr>
            </w:pPr>
            <w:r w:rsidRPr="00621655">
              <w:rPr>
                <w:rFonts w:ascii="Merriweather Sans" w:hAnsi="Merriweather Sans"/>
                <w:color w:val="auto"/>
                <w:u w:val="single"/>
              </w:rPr>
              <w:t>Reparación o sustitución de baterías del sistema de identificación de usuarios y cerradura electrónica:</w:t>
            </w:r>
          </w:p>
          <w:tbl>
            <w:tblPr>
              <w:tblW w:w="0" w:type="auto"/>
              <w:tblBorders>
                <w:top w:val="nil"/>
                <w:left w:val="nil"/>
                <w:bottom w:val="nil"/>
                <w:right w:val="nil"/>
              </w:tblBorders>
              <w:tblLook w:val="0000" w:firstRow="0" w:lastRow="0" w:firstColumn="0" w:lastColumn="0" w:noHBand="0" w:noVBand="0"/>
            </w:tblPr>
            <w:tblGrid>
              <w:gridCol w:w="7989"/>
            </w:tblGrid>
            <w:tr w:rsidR="006B2902" w:rsidRPr="00621655" w14:paraId="3AD5606B" w14:textId="77777777" w:rsidTr="007A4590">
              <w:trPr>
                <w:trHeight w:val="2238"/>
              </w:trPr>
              <w:tc>
                <w:tcPr>
                  <w:tcW w:w="0" w:type="auto"/>
                </w:tcPr>
                <w:p w14:paraId="1451E7CD" w14:textId="54B1678B" w:rsidR="006B2902" w:rsidRPr="00621655" w:rsidRDefault="00AF6F31" w:rsidP="007A4590">
                  <w:pPr>
                    <w:autoSpaceDE w:val="0"/>
                    <w:autoSpaceDN w:val="0"/>
                    <w:adjustRightInd w:val="0"/>
                    <w:spacing w:after="120" w:line="240" w:lineRule="auto"/>
                    <w:ind w:left="0" w:firstLine="0"/>
                    <w:rPr>
                      <w:rFonts w:ascii="Merriweather Sans" w:eastAsiaTheme="minorEastAsia" w:hAnsi="Merriweather Sans"/>
                      <w:color w:val="auto"/>
                      <w:sz w:val="22"/>
                      <w:u w:val="single"/>
                    </w:rPr>
                  </w:pPr>
                  <w:r w:rsidRPr="00621655">
                    <w:rPr>
                      <w:rFonts w:ascii="Merriweather Sans" w:hAnsi="Merriweather Sans"/>
                      <w:color w:val="auto"/>
                      <w:sz w:val="22"/>
                    </w:rPr>
                    <w:lastRenderedPageBreak/>
                    <w:t>L</w:t>
                  </w:r>
                  <w:r w:rsidR="006B2902" w:rsidRPr="00621655">
                    <w:rPr>
                      <w:rFonts w:ascii="Merriweather Sans" w:hAnsi="Merriweather Sans"/>
                      <w:color w:val="auto"/>
                      <w:sz w:val="22"/>
                    </w:rPr>
                    <w:t>a sustitución-reparación del sistema de identificación</w:t>
                  </w:r>
                  <w:r w:rsidR="00E563B0" w:rsidRPr="00621655">
                    <w:rPr>
                      <w:rFonts w:ascii="Merriweather Sans" w:eastAsiaTheme="minorEastAsia" w:hAnsi="Merriweather Sans"/>
                      <w:color w:val="auto"/>
                      <w:sz w:val="22"/>
                    </w:rPr>
                    <w:t xml:space="preserve"> y apertura </w:t>
                  </w:r>
                  <w:r w:rsidRPr="00621655">
                    <w:rPr>
                      <w:rFonts w:ascii="Merriweather Sans" w:eastAsiaTheme="minorEastAsia" w:hAnsi="Merriweather Sans"/>
                      <w:color w:val="auto"/>
                      <w:sz w:val="22"/>
                    </w:rPr>
                    <w:t xml:space="preserve">deberá realizarse </w:t>
                  </w:r>
                  <w:r w:rsidR="00E563B0" w:rsidRPr="00621655">
                    <w:rPr>
                      <w:rFonts w:ascii="Merriweather Sans" w:eastAsiaTheme="minorEastAsia" w:hAnsi="Merriweather Sans"/>
                      <w:color w:val="auto"/>
                      <w:sz w:val="22"/>
                    </w:rPr>
                    <w:t xml:space="preserve">en un </w:t>
                  </w:r>
                  <w:r w:rsidRPr="00621655">
                    <w:rPr>
                      <w:rFonts w:ascii="Merriweather Sans" w:eastAsiaTheme="minorEastAsia" w:hAnsi="Merriweather Sans"/>
                      <w:color w:val="auto"/>
                      <w:sz w:val="22"/>
                    </w:rPr>
                    <w:t>plazo</w:t>
                  </w:r>
                  <w:r w:rsidR="00E563B0" w:rsidRPr="00621655">
                    <w:rPr>
                      <w:rFonts w:ascii="Merriweather Sans" w:eastAsiaTheme="minorEastAsia" w:hAnsi="Merriweather Sans"/>
                      <w:color w:val="auto"/>
                      <w:sz w:val="22"/>
                    </w:rPr>
                    <w:t xml:space="preserve"> inferior a las 2 horas. </w:t>
                  </w:r>
                  <w:r w:rsidR="00E563B0" w:rsidRPr="00621655">
                    <w:rPr>
                      <w:rFonts w:ascii="Merriweather Sans" w:eastAsiaTheme="minorEastAsia" w:hAnsi="Merriweather Sans"/>
                      <w:color w:val="FF0000"/>
                      <w:sz w:val="22"/>
                      <w:u w:val="single"/>
                    </w:rPr>
                    <w:t>Será un indicativo a valorar que el licitador mejore este tiempo a la baja.</w:t>
                  </w:r>
                </w:p>
                <w:p w14:paraId="25365F58" w14:textId="34DE2C4B" w:rsidR="006B2902" w:rsidRPr="00621655" w:rsidRDefault="00E563B0" w:rsidP="007A4590">
                  <w:pPr>
                    <w:autoSpaceDE w:val="0"/>
                    <w:autoSpaceDN w:val="0"/>
                    <w:adjustRightInd w:val="0"/>
                    <w:spacing w:after="120" w:line="240" w:lineRule="auto"/>
                    <w:ind w:left="0" w:firstLine="0"/>
                    <w:rPr>
                      <w:rFonts w:ascii="Merriweather Sans" w:eastAsiaTheme="minorEastAsia" w:hAnsi="Merriweather Sans"/>
                      <w:color w:val="auto"/>
                      <w:sz w:val="22"/>
                    </w:rPr>
                  </w:pPr>
                  <w:r w:rsidRPr="00621655">
                    <w:rPr>
                      <w:rFonts w:ascii="Merriweather Sans" w:eastAsiaTheme="minorEastAsia" w:hAnsi="Merriweather Sans"/>
                      <w:color w:val="auto"/>
                      <w:sz w:val="22"/>
                    </w:rPr>
                    <w:t>Este punto se detalla en el apartado 9.8.2.1 del presente pliego.</w:t>
                  </w:r>
                </w:p>
                <w:p w14:paraId="31F46B77" w14:textId="76AD8CBD" w:rsidR="006B2902" w:rsidRPr="00621655" w:rsidRDefault="00E563B0" w:rsidP="007A4590">
                  <w:pPr>
                    <w:autoSpaceDE w:val="0"/>
                    <w:autoSpaceDN w:val="0"/>
                    <w:adjustRightInd w:val="0"/>
                    <w:spacing w:after="120" w:line="240" w:lineRule="auto"/>
                    <w:ind w:left="0" w:firstLine="0"/>
                    <w:rPr>
                      <w:rFonts w:ascii="Merriweather Sans" w:eastAsiaTheme="minorEastAsia" w:hAnsi="Merriweather Sans"/>
                      <w:color w:val="auto"/>
                      <w:sz w:val="22"/>
                      <w:u w:val="single"/>
                    </w:rPr>
                  </w:pPr>
                  <w:r w:rsidRPr="00621655">
                    <w:rPr>
                      <w:rFonts w:ascii="Merriweather Sans" w:eastAsiaTheme="minorEastAsia" w:hAnsi="Merriweather Sans"/>
                      <w:color w:val="auto"/>
                      <w:sz w:val="22"/>
                      <w:u w:val="single"/>
                    </w:rPr>
                    <w:t>Almacenamiento y sustitución de contenedores:</w:t>
                  </w:r>
                </w:p>
                <w:p w14:paraId="08CB8C6D" w14:textId="3C697B3A" w:rsidR="006B2902" w:rsidRPr="00621655" w:rsidRDefault="00E563B0" w:rsidP="007A4590">
                  <w:pPr>
                    <w:autoSpaceDE w:val="0"/>
                    <w:autoSpaceDN w:val="0"/>
                    <w:adjustRightInd w:val="0"/>
                    <w:spacing w:after="120" w:line="240" w:lineRule="auto"/>
                    <w:ind w:left="0" w:firstLine="0"/>
                    <w:rPr>
                      <w:rFonts w:ascii="Merriweather Sans" w:eastAsiaTheme="minorEastAsia" w:hAnsi="Merriweather Sans"/>
                      <w:color w:val="auto"/>
                      <w:sz w:val="22"/>
                    </w:rPr>
                  </w:pPr>
                  <w:r w:rsidRPr="00621655">
                    <w:rPr>
                      <w:rFonts w:ascii="Merriweather Sans" w:eastAsiaTheme="minorEastAsia" w:hAnsi="Merriweather Sans"/>
                      <w:color w:val="auto"/>
                      <w:sz w:val="22"/>
                    </w:rPr>
                    <w:t xml:space="preserve">El servicio tendrá que sustituir los contenedores en mal </w:t>
                  </w:r>
                  <w:r w:rsidR="003618A7" w:rsidRPr="00621655">
                    <w:rPr>
                      <w:rFonts w:ascii="Merriweather Sans" w:eastAsiaTheme="minorEastAsia" w:hAnsi="Merriweather Sans"/>
                      <w:color w:val="auto"/>
                      <w:sz w:val="22"/>
                    </w:rPr>
                    <w:t>estado</w:t>
                  </w:r>
                  <w:r w:rsidRPr="00621655">
                    <w:rPr>
                      <w:rFonts w:ascii="Merriweather Sans" w:eastAsiaTheme="minorEastAsia" w:hAnsi="Merriweather Sans"/>
                      <w:color w:val="auto"/>
                      <w:sz w:val="22"/>
                    </w:rPr>
                    <w:t>, deteriorados o quemados. También aquellos que indique el Ayuntamiento de Ripollet.</w:t>
                  </w:r>
                </w:p>
                <w:p w14:paraId="03D6DD0F" w14:textId="155E22E0" w:rsidR="006B2902" w:rsidRPr="00621655" w:rsidRDefault="00184542" w:rsidP="007A4590">
                  <w:pPr>
                    <w:autoSpaceDE w:val="0"/>
                    <w:autoSpaceDN w:val="0"/>
                    <w:adjustRightInd w:val="0"/>
                    <w:spacing w:after="120" w:line="240" w:lineRule="auto"/>
                    <w:ind w:left="0" w:firstLine="0"/>
                    <w:rPr>
                      <w:rFonts w:ascii="Merriweather Sans" w:eastAsiaTheme="minorEastAsia" w:hAnsi="Merriweather Sans"/>
                      <w:color w:val="auto"/>
                      <w:sz w:val="22"/>
                    </w:rPr>
                  </w:pPr>
                  <w:r w:rsidRPr="00621655">
                    <w:rPr>
                      <w:rFonts w:ascii="Merriweather Sans" w:eastAsiaTheme="minorEastAsia" w:hAnsi="Merriweather Sans"/>
                      <w:color w:val="auto"/>
                      <w:sz w:val="22"/>
                    </w:rPr>
                    <w:t>L</w:t>
                  </w:r>
                  <w:r w:rsidR="00E563B0" w:rsidRPr="00621655">
                    <w:rPr>
                      <w:rFonts w:ascii="Merriweather Sans" w:eastAsiaTheme="minorEastAsia" w:hAnsi="Merriweather Sans"/>
                      <w:color w:val="auto"/>
                      <w:sz w:val="22"/>
                    </w:rPr>
                    <w:t xml:space="preserve">as sustituciones </w:t>
                  </w:r>
                  <w:r w:rsidRPr="00621655">
                    <w:rPr>
                      <w:rFonts w:ascii="Merriweather Sans" w:eastAsiaTheme="minorEastAsia" w:hAnsi="Merriweather Sans"/>
                      <w:color w:val="auto"/>
                      <w:sz w:val="22"/>
                    </w:rPr>
                    <w:t>deberán</w:t>
                  </w:r>
                  <w:r w:rsidR="00E563B0" w:rsidRPr="00621655">
                    <w:rPr>
                      <w:rFonts w:ascii="Merriweather Sans" w:eastAsiaTheme="minorEastAsia" w:hAnsi="Merriweather Sans"/>
                      <w:color w:val="auto"/>
                      <w:sz w:val="22"/>
                    </w:rPr>
                    <w:t xml:space="preserve"> reali</w:t>
                  </w:r>
                  <w:r w:rsidRPr="00621655">
                    <w:rPr>
                      <w:rFonts w:ascii="Merriweather Sans" w:eastAsiaTheme="minorEastAsia" w:hAnsi="Merriweather Sans"/>
                      <w:color w:val="auto"/>
                      <w:sz w:val="22"/>
                    </w:rPr>
                    <w:t>zarse</w:t>
                  </w:r>
                  <w:r w:rsidR="00E563B0" w:rsidRPr="00621655">
                    <w:rPr>
                      <w:rFonts w:ascii="Merriweather Sans" w:eastAsiaTheme="minorEastAsia" w:hAnsi="Merriweather Sans"/>
                      <w:color w:val="auto"/>
                      <w:sz w:val="22"/>
                    </w:rPr>
                    <w:t xml:space="preserve"> en un máximo de 48 horas, en caso de que el contenedor siga en uso</w:t>
                  </w:r>
                  <w:r w:rsidRPr="00621655">
                    <w:rPr>
                      <w:rFonts w:ascii="Merriweather Sans" w:eastAsiaTheme="minorEastAsia" w:hAnsi="Merriweather Sans"/>
                      <w:color w:val="auto"/>
                      <w:sz w:val="22"/>
                    </w:rPr>
                    <w:t>, o</w:t>
                  </w:r>
                  <w:r w:rsidR="00E563B0" w:rsidRPr="00621655">
                    <w:rPr>
                      <w:rFonts w:ascii="Merriweather Sans" w:eastAsiaTheme="minorEastAsia" w:hAnsi="Merriweather Sans"/>
                      <w:color w:val="auto"/>
                      <w:sz w:val="22"/>
                    </w:rPr>
                    <w:t xml:space="preserve"> bien en un máximo de 4 horas, si el contenedor no puede cumplir su función.</w:t>
                  </w:r>
                </w:p>
                <w:p w14:paraId="64EB4969" w14:textId="05289887" w:rsidR="006B2902" w:rsidRPr="00621655" w:rsidRDefault="00E563B0" w:rsidP="007A4590">
                  <w:pPr>
                    <w:autoSpaceDE w:val="0"/>
                    <w:autoSpaceDN w:val="0"/>
                    <w:adjustRightInd w:val="0"/>
                    <w:spacing w:after="120" w:line="240" w:lineRule="auto"/>
                    <w:ind w:left="0" w:firstLine="0"/>
                    <w:rPr>
                      <w:rFonts w:ascii="Merriweather Sans" w:eastAsiaTheme="minorEastAsia" w:hAnsi="Merriweather Sans"/>
                      <w:color w:val="auto"/>
                      <w:sz w:val="22"/>
                    </w:rPr>
                  </w:pPr>
                  <w:r w:rsidRPr="00621655">
                    <w:rPr>
                      <w:rFonts w:ascii="Merriweather Sans" w:eastAsiaTheme="minorEastAsia" w:hAnsi="Merriweather Sans"/>
                      <w:color w:val="auto"/>
                      <w:sz w:val="22"/>
                    </w:rPr>
                    <w:t xml:space="preserve">En caso de </w:t>
                  </w:r>
                  <w:r w:rsidR="00160096" w:rsidRPr="00621655">
                    <w:rPr>
                      <w:rFonts w:ascii="Merriweather Sans" w:eastAsiaTheme="minorEastAsia" w:hAnsi="Merriweather Sans"/>
                      <w:color w:val="auto"/>
                      <w:sz w:val="22"/>
                    </w:rPr>
                    <w:t>que</w:t>
                  </w:r>
                  <w:r w:rsidRPr="00621655">
                    <w:rPr>
                      <w:rFonts w:ascii="Merriweather Sans" w:eastAsiaTheme="minorEastAsia" w:hAnsi="Merriweather Sans"/>
                      <w:color w:val="auto"/>
                      <w:sz w:val="22"/>
                    </w:rPr>
                    <w:t xml:space="preserve"> una reparación </w:t>
                  </w:r>
                  <w:r w:rsidR="00160096" w:rsidRPr="00621655">
                    <w:rPr>
                      <w:rFonts w:ascii="Merriweather Sans" w:eastAsiaTheme="minorEastAsia" w:hAnsi="Merriweather Sans"/>
                      <w:color w:val="auto"/>
                      <w:sz w:val="22"/>
                    </w:rPr>
                    <w:t>tuviera que durar</w:t>
                  </w:r>
                  <w:r w:rsidRPr="00621655">
                    <w:rPr>
                      <w:rFonts w:ascii="Merriweather Sans" w:eastAsiaTheme="minorEastAsia" w:hAnsi="Merriweather Sans"/>
                      <w:color w:val="auto"/>
                      <w:sz w:val="22"/>
                    </w:rPr>
                    <w:t xml:space="preserve"> </w:t>
                  </w:r>
                  <w:r w:rsidR="00160096" w:rsidRPr="00621655">
                    <w:rPr>
                      <w:rFonts w:ascii="Merriweather Sans" w:eastAsiaTheme="minorEastAsia" w:hAnsi="Merriweather Sans"/>
                      <w:color w:val="auto"/>
                      <w:sz w:val="22"/>
                    </w:rPr>
                    <w:t xml:space="preserve">un tiempo </w:t>
                  </w:r>
                  <w:r w:rsidRPr="00621655">
                    <w:rPr>
                      <w:rFonts w:ascii="Merriweather Sans" w:eastAsiaTheme="minorEastAsia" w:hAnsi="Merriweather Sans"/>
                      <w:color w:val="auto"/>
                      <w:sz w:val="22"/>
                    </w:rPr>
                    <w:t>prolongad</w:t>
                  </w:r>
                  <w:r w:rsidR="00160096" w:rsidRPr="00621655">
                    <w:rPr>
                      <w:rFonts w:ascii="Merriweather Sans" w:eastAsiaTheme="minorEastAsia" w:hAnsi="Merriweather Sans"/>
                      <w:color w:val="auto"/>
                      <w:sz w:val="22"/>
                    </w:rPr>
                    <w:t>o,</w:t>
                  </w:r>
                  <w:r w:rsidRPr="00621655">
                    <w:rPr>
                      <w:rFonts w:ascii="Merriweather Sans" w:eastAsiaTheme="minorEastAsia" w:hAnsi="Merriweather Sans"/>
                      <w:color w:val="auto"/>
                      <w:sz w:val="22"/>
                    </w:rPr>
                    <w:t xml:space="preserve"> habrá que dejar otro contenedor habilitado a su lugar para </w:t>
                  </w:r>
                  <w:r w:rsidR="00160096" w:rsidRPr="00621655">
                    <w:rPr>
                      <w:rFonts w:ascii="Merriweather Sans" w:eastAsiaTheme="minorEastAsia" w:hAnsi="Merriweather Sans"/>
                      <w:color w:val="auto"/>
                      <w:sz w:val="22"/>
                    </w:rPr>
                    <w:t>afectar</w:t>
                  </w:r>
                  <w:r w:rsidRPr="00621655">
                    <w:rPr>
                      <w:rFonts w:ascii="Merriweather Sans" w:eastAsiaTheme="minorEastAsia" w:hAnsi="Merriweather Sans"/>
                      <w:color w:val="auto"/>
                      <w:sz w:val="22"/>
                    </w:rPr>
                    <w:t xml:space="preserve"> </w:t>
                  </w:r>
                  <w:r w:rsidR="00160096" w:rsidRPr="00621655">
                    <w:rPr>
                      <w:rFonts w:ascii="Merriweather Sans" w:eastAsiaTheme="minorEastAsia" w:hAnsi="Merriweather Sans"/>
                      <w:color w:val="auto"/>
                      <w:sz w:val="22"/>
                    </w:rPr>
                    <w:t>lo</w:t>
                  </w:r>
                  <w:r w:rsidRPr="00621655">
                    <w:rPr>
                      <w:rFonts w:ascii="Merriweather Sans" w:eastAsiaTheme="minorEastAsia" w:hAnsi="Merriweather Sans"/>
                      <w:color w:val="auto"/>
                      <w:sz w:val="22"/>
                    </w:rPr>
                    <w:t xml:space="preserve"> mínimo posible </w:t>
                  </w:r>
                  <w:r w:rsidR="00160096" w:rsidRPr="00621655">
                    <w:rPr>
                      <w:rFonts w:ascii="Merriweather Sans" w:eastAsiaTheme="minorEastAsia" w:hAnsi="Merriweather Sans"/>
                      <w:color w:val="auto"/>
                      <w:sz w:val="22"/>
                    </w:rPr>
                    <w:t>a</w:t>
                  </w:r>
                  <w:r w:rsidRPr="00621655">
                    <w:rPr>
                      <w:rFonts w:ascii="Merriweather Sans" w:eastAsiaTheme="minorEastAsia" w:hAnsi="Merriweather Sans"/>
                      <w:color w:val="auto"/>
                      <w:sz w:val="22"/>
                    </w:rPr>
                    <w:t>l servicio que se está prestando.</w:t>
                  </w:r>
                </w:p>
                <w:p w14:paraId="316C2D7E" w14:textId="698B0A0C" w:rsidR="006B2902" w:rsidRPr="00621655" w:rsidRDefault="00E563B0" w:rsidP="007A4590">
                  <w:pPr>
                    <w:autoSpaceDE w:val="0"/>
                    <w:autoSpaceDN w:val="0"/>
                    <w:adjustRightInd w:val="0"/>
                    <w:spacing w:after="120" w:line="240" w:lineRule="auto"/>
                    <w:ind w:left="0" w:firstLine="0"/>
                    <w:rPr>
                      <w:rFonts w:ascii="Merriweather Sans" w:eastAsiaTheme="minorEastAsia" w:hAnsi="Merriweather Sans"/>
                      <w:color w:val="auto"/>
                      <w:sz w:val="22"/>
                    </w:rPr>
                  </w:pPr>
                  <w:r w:rsidRPr="00621655">
                    <w:rPr>
                      <w:rFonts w:ascii="Merriweather Sans" w:eastAsiaTheme="minorEastAsia" w:hAnsi="Merriweather Sans"/>
                      <w:color w:val="auto"/>
                      <w:sz w:val="22"/>
                    </w:rPr>
                    <w:t xml:space="preserve">Cualquier cambio </w:t>
                  </w:r>
                  <w:r w:rsidR="00C142FB" w:rsidRPr="00621655">
                    <w:rPr>
                      <w:rFonts w:ascii="Merriweather Sans" w:eastAsiaTheme="minorEastAsia" w:hAnsi="Merriweather Sans"/>
                      <w:color w:val="auto"/>
                      <w:sz w:val="22"/>
                    </w:rPr>
                    <w:t>en</w:t>
                  </w:r>
                  <w:r w:rsidRPr="00621655">
                    <w:rPr>
                      <w:rFonts w:ascii="Merriweather Sans" w:eastAsiaTheme="minorEastAsia" w:hAnsi="Merriweather Sans"/>
                      <w:color w:val="auto"/>
                      <w:sz w:val="22"/>
                    </w:rPr>
                    <w:t xml:space="preserve"> la red de contenedores se llevará a cabo con las medidas de seguridad y señalización necesarias en cada caso.</w:t>
                  </w:r>
                </w:p>
                <w:p w14:paraId="1E1A0747" w14:textId="160D5ED4" w:rsidR="006B2902" w:rsidRPr="00621655" w:rsidRDefault="00E563B0" w:rsidP="007A4590">
                  <w:pPr>
                    <w:autoSpaceDE w:val="0"/>
                    <w:autoSpaceDN w:val="0"/>
                    <w:adjustRightInd w:val="0"/>
                    <w:spacing w:after="120" w:line="240" w:lineRule="auto"/>
                    <w:ind w:left="0" w:firstLine="0"/>
                    <w:rPr>
                      <w:rFonts w:ascii="Merriweather Sans" w:eastAsiaTheme="minorEastAsia" w:hAnsi="Merriweather Sans"/>
                      <w:color w:val="auto"/>
                      <w:sz w:val="22"/>
                    </w:rPr>
                  </w:pPr>
                  <w:r w:rsidRPr="00621655">
                    <w:rPr>
                      <w:rFonts w:ascii="Merriweather Sans" w:eastAsiaTheme="minorEastAsia" w:hAnsi="Merriweather Sans"/>
                      <w:color w:val="auto"/>
                      <w:sz w:val="22"/>
                    </w:rPr>
                    <w:t>El adjudicatario tendrá que almacenar los contenedores de reposición bajo cubierto.</w:t>
                  </w:r>
                </w:p>
                <w:p w14:paraId="6795F3BA" w14:textId="51790F37" w:rsidR="006B2902" w:rsidRPr="00621655" w:rsidRDefault="00E563B0" w:rsidP="007A4590">
                  <w:pPr>
                    <w:autoSpaceDE w:val="0"/>
                    <w:autoSpaceDN w:val="0"/>
                    <w:adjustRightInd w:val="0"/>
                    <w:spacing w:after="120" w:line="240" w:lineRule="auto"/>
                    <w:ind w:left="0" w:firstLine="0"/>
                    <w:rPr>
                      <w:rFonts w:ascii="Merriweather Sans" w:eastAsiaTheme="minorEastAsia" w:hAnsi="Merriweather Sans"/>
                      <w:color w:val="auto"/>
                      <w:sz w:val="22"/>
                    </w:rPr>
                  </w:pPr>
                  <w:r w:rsidRPr="00621655">
                    <w:rPr>
                      <w:rFonts w:ascii="Merriweather Sans" w:eastAsiaTheme="minorEastAsia" w:hAnsi="Merriweather Sans"/>
                      <w:color w:val="auto"/>
                      <w:sz w:val="22"/>
                    </w:rPr>
                    <w:t>Habrá que llevar una trazabilidad de la eliminación de contenedores que no estén en uso. La gestión se tendrá que hacer con criterios medioambientalmente sostenibles, separando los materiales y gestionándolos por fracciones.</w:t>
                  </w:r>
                </w:p>
                <w:p w14:paraId="7EB4049A" w14:textId="2C498CC5" w:rsidR="006B2902" w:rsidRPr="00621655" w:rsidRDefault="00E563B0" w:rsidP="007A4590">
                  <w:pPr>
                    <w:autoSpaceDE w:val="0"/>
                    <w:autoSpaceDN w:val="0"/>
                    <w:adjustRightInd w:val="0"/>
                    <w:spacing w:after="120" w:line="240" w:lineRule="auto"/>
                    <w:ind w:left="0" w:firstLine="0"/>
                    <w:rPr>
                      <w:rFonts w:ascii="Merriweather Sans" w:eastAsiaTheme="minorEastAsia" w:hAnsi="Merriweather Sans"/>
                      <w:color w:val="auto"/>
                      <w:sz w:val="22"/>
                      <w:u w:val="single"/>
                    </w:rPr>
                  </w:pPr>
                  <w:r w:rsidRPr="00621655">
                    <w:rPr>
                      <w:rFonts w:ascii="Merriweather Sans" w:eastAsiaTheme="minorEastAsia" w:hAnsi="Merriweather Sans"/>
                      <w:color w:val="auto"/>
                      <w:sz w:val="22"/>
                      <w:u w:val="single"/>
                    </w:rPr>
                    <w:t>Dotación de piezas de repuesto para contenedores:</w:t>
                  </w:r>
                </w:p>
                <w:p w14:paraId="5B218693" w14:textId="2290EB0C" w:rsidR="006B2902" w:rsidRPr="00621655" w:rsidRDefault="00E563B0" w:rsidP="007A4590">
                  <w:pPr>
                    <w:autoSpaceDE w:val="0"/>
                    <w:autoSpaceDN w:val="0"/>
                    <w:adjustRightInd w:val="0"/>
                    <w:spacing w:after="120" w:line="240" w:lineRule="auto"/>
                    <w:ind w:left="0" w:firstLine="0"/>
                    <w:rPr>
                      <w:rFonts w:ascii="Merriweather Sans" w:eastAsiaTheme="minorEastAsia" w:hAnsi="Merriweather Sans"/>
                      <w:color w:val="auto"/>
                      <w:sz w:val="22"/>
                    </w:rPr>
                  </w:pPr>
                  <w:r w:rsidRPr="00621655">
                    <w:rPr>
                      <w:rFonts w:ascii="Merriweather Sans" w:eastAsiaTheme="minorEastAsia" w:hAnsi="Merriweather Sans"/>
                      <w:color w:val="auto"/>
                      <w:sz w:val="22"/>
                    </w:rPr>
                    <w:t xml:space="preserve">El adjudicatario tendrá que prever la dotación de las piezas de </w:t>
                  </w:r>
                  <w:r w:rsidR="00C142FB" w:rsidRPr="00621655">
                    <w:rPr>
                      <w:rFonts w:ascii="Merriweather Sans" w:eastAsiaTheme="minorEastAsia" w:hAnsi="Merriweather Sans"/>
                      <w:color w:val="auto"/>
                      <w:sz w:val="22"/>
                    </w:rPr>
                    <w:t>repuesto</w:t>
                  </w:r>
                  <w:r w:rsidRPr="00621655">
                    <w:rPr>
                      <w:rFonts w:ascii="Merriweather Sans" w:eastAsiaTheme="minorEastAsia" w:hAnsi="Merriweather Sans"/>
                      <w:color w:val="auto"/>
                      <w:sz w:val="22"/>
                    </w:rPr>
                    <w:t xml:space="preserve"> que sean necesarias para disponer del parque de contenedores en correctas condiciones técnicas y de uso.</w:t>
                  </w:r>
                </w:p>
                <w:p w14:paraId="30348E58" w14:textId="46E456EA" w:rsidR="006B2902" w:rsidRPr="00621655" w:rsidRDefault="00E563B0" w:rsidP="007A4590">
                  <w:pPr>
                    <w:autoSpaceDE w:val="0"/>
                    <w:autoSpaceDN w:val="0"/>
                    <w:adjustRightInd w:val="0"/>
                    <w:spacing w:after="120" w:line="240" w:lineRule="auto"/>
                    <w:ind w:left="0" w:firstLine="0"/>
                    <w:rPr>
                      <w:rFonts w:ascii="Merriweather Sans" w:eastAsiaTheme="minorEastAsia" w:hAnsi="Merriweather Sans"/>
                      <w:color w:val="auto"/>
                      <w:sz w:val="22"/>
                    </w:rPr>
                  </w:pPr>
                  <w:r w:rsidRPr="00621655">
                    <w:rPr>
                      <w:rFonts w:ascii="Merriweather Sans" w:eastAsiaTheme="minorEastAsia" w:hAnsi="Merriweather Sans"/>
                      <w:color w:val="auto"/>
                      <w:sz w:val="22"/>
                    </w:rPr>
                    <w:t>Estas serán, como mínimo:</w:t>
                  </w:r>
                </w:p>
                <w:p w14:paraId="6B4590BF" w14:textId="6BF3D241" w:rsidR="006B2902" w:rsidRPr="00621655" w:rsidRDefault="00E563B0" w:rsidP="007A4590">
                  <w:pPr>
                    <w:autoSpaceDE w:val="0"/>
                    <w:autoSpaceDN w:val="0"/>
                    <w:adjustRightInd w:val="0"/>
                    <w:spacing w:after="120" w:line="240" w:lineRule="auto"/>
                    <w:ind w:left="0" w:firstLine="0"/>
                    <w:rPr>
                      <w:rFonts w:ascii="Merriweather Sans" w:eastAsiaTheme="minorEastAsia" w:hAnsi="Merriweather Sans"/>
                      <w:color w:val="auto"/>
                      <w:sz w:val="22"/>
                    </w:rPr>
                  </w:pPr>
                  <w:r w:rsidRPr="00621655">
                    <w:rPr>
                      <w:rFonts w:ascii="Merriweather Sans" w:eastAsiaTheme="minorEastAsia" w:hAnsi="Merriweather Sans" w:cs="Calibri"/>
                      <w:color w:val="auto"/>
                      <w:sz w:val="22"/>
                    </w:rPr>
                    <w:t xml:space="preserve">- </w:t>
                  </w:r>
                  <w:r w:rsidRPr="00621655">
                    <w:rPr>
                      <w:rFonts w:ascii="Merriweather Sans" w:eastAsiaTheme="minorEastAsia" w:hAnsi="Merriweather Sans"/>
                      <w:color w:val="auto"/>
                      <w:sz w:val="22"/>
                    </w:rPr>
                    <w:t>2 contenedores por tipología y por fracción listos para la salida inmediata a vía pública. E</w:t>
                  </w:r>
                  <w:r w:rsidR="00C142FB" w:rsidRPr="00621655">
                    <w:rPr>
                      <w:rFonts w:ascii="Merriweather Sans" w:eastAsiaTheme="minorEastAsia" w:hAnsi="Merriweather Sans"/>
                      <w:color w:val="auto"/>
                      <w:sz w:val="22"/>
                    </w:rPr>
                    <w:t>ll</w:t>
                  </w:r>
                  <w:r w:rsidRPr="00621655">
                    <w:rPr>
                      <w:rFonts w:ascii="Merriweather Sans" w:eastAsiaTheme="minorEastAsia" w:hAnsi="Merriweather Sans"/>
                      <w:color w:val="auto"/>
                      <w:sz w:val="22"/>
                    </w:rPr>
                    <w:t>o tiene que incluir los contenedores con cerradura electrónica.</w:t>
                  </w:r>
                </w:p>
                <w:p w14:paraId="66CED3DD" w14:textId="7A48000C" w:rsidR="006B2902" w:rsidRPr="00621655" w:rsidRDefault="00E563B0" w:rsidP="007A4590">
                  <w:pPr>
                    <w:autoSpaceDE w:val="0"/>
                    <w:autoSpaceDN w:val="0"/>
                    <w:adjustRightInd w:val="0"/>
                    <w:spacing w:after="0" w:line="240" w:lineRule="auto"/>
                    <w:ind w:left="0" w:firstLine="0"/>
                    <w:rPr>
                      <w:rFonts w:ascii="Merriweather Sans" w:eastAsiaTheme="minorEastAsia" w:hAnsi="Merriweather Sans"/>
                      <w:color w:val="auto"/>
                      <w:sz w:val="22"/>
                    </w:rPr>
                  </w:pPr>
                  <w:r w:rsidRPr="00621655">
                    <w:rPr>
                      <w:rFonts w:ascii="Merriweather Sans" w:eastAsiaTheme="minorEastAsia" w:hAnsi="Merriweather Sans" w:cs="Calibri"/>
                      <w:color w:val="auto"/>
                      <w:sz w:val="22"/>
                    </w:rPr>
                    <w:t xml:space="preserve">- </w:t>
                  </w:r>
                  <w:r w:rsidRPr="00621655">
                    <w:rPr>
                      <w:rFonts w:ascii="Merriweather Sans" w:eastAsiaTheme="minorEastAsia" w:hAnsi="Merriweather Sans"/>
                      <w:color w:val="auto"/>
                      <w:sz w:val="22"/>
                    </w:rPr>
                    <w:t xml:space="preserve">3% de elementos de reserva de piezas, recambios, elementos de imagen e identificación (TIC), etc. que normalmente hay que utilizar para las tareas de reparación y reposición, </w:t>
                  </w:r>
                  <w:r w:rsidR="00642089" w:rsidRPr="00621655">
                    <w:rPr>
                      <w:rFonts w:ascii="Merriweather Sans" w:eastAsiaTheme="minorEastAsia" w:hAnsi="Merriweather Sans"/>
                      <w:color w:val="auto"/>
                      <w:sz w:val="22"/>
                    </w:rPr>
                    <w:t>en relación con el</w:t>
                  </w:r>
                  <w:r w:rsidRPr="00621655">
                    <w:rPr>
                      <w:rFonts w:ascii="Merriweather Sans" w:eastAsiaTheme="minorEastAsia" w:hAnsi="Merriweather Sans"/>
                      <w:color w:val="auto"/>
                      <w:sz w:val="22"/>
                    </w:rPr>
                    <w:t xml:space="preserve"> parque de contenedores.</w:t>
                  </w:r>
                </w:p>
                <w:p w14:paraId="27A2B574" w14:textId="7AF33A63" w:rsidR="006B2902" w:rsidRPr="00621655" w:rsidRDefault="00E563B0" w:rsidP="007A4590">
                  <w:pPr>
                    <w:autoSpaceDE w:val="0"/>
                    <w:autoSpaceDN w:val="0"/>
                    <w:adjustRightInd w:val="0"/>
                    <w:spacing w:after="0" w:line="240" w:lineRule="auto"/>
                    <w:ind w:left="0" w:firstLine="0"/>
                    <w:rPr>
                      <w:rFonts w:ascii="Merriweather Sans" w:eastAsiaTheme="minorEastAsia" w:hAnsi="Merriweather Sans"/>
                      <w:color w:val="auto"/>
                      <w:sz w:val="22"/>
                    </w:rPr>
                  </w:pPr>
                  <w:r w:rsidRPr="00621655">
                    <w:rPr>
                      <w:rFonts w:ascii="Merriweather Sans" w:eastAsiaTheme="minorEastAsia" w:hAnsi="Merriweather Sans"/>
                      <w:color w:val="auto"/>
                      <w:sz w:val="22"/>
                    </w:rPr>
                    <w:t xml:space="preserve">El detalle de contenedores de reposición se especifica en </w:t>
                  </w:r>
                  <w:r w:rsidR="00C142FB" w:rsidRPr="00621655">
                    <w:rPr>
                      <w:rFonts w:ascii="Merriweather Sans" w:eastAsiaTheme="minorEastAsia" w:hAnsi="Merriweather Sans"/>
                      <w:color w:val="auto"/>
                      <w:sz w:val="22"/>
                    </w:rPr>
                    <w:t>el</w:t>
                  </w:r>
                  <w:r w:rsidRPr="00621655">
                    <w:rPr>
                      <w:rFonts w:ascii="Merriweather Sans" w:eastAsiaTheme="minorEastAsia" w:hAnsi="Merriweather Sans"/>
                      <w:color w:val="auto"/>
                      <w:sz w:val="22"/>
                    </w:rPr>
                    <w:t xml:space="preserve"> punto 7.1.6.2 del presente pliego.</w:t>
                  </w:r>
                </w:p>
                <w:p w14:paraId="2817F9C2" w14:textId="77777777" w:rsidR="006B2902" w:rsidRPr="00621655" w:rsidRDefault="00E563B0" w:rsidP="00B25515">
                  <w:pPr>
                    <w:autoSpaceDE w:val="0"/>
                    <w:autoSpaceDN w:val="0"/>
                    <w:adjustRightInd w:val="0"/>
                    <w:spacing w:after="0" w:line="240" w:lineRule="auto"/>
                    <w:ind w:left="0" w:firstLine="0"/>
                    <w:rPr>
                      <w:rFonts w:ascii="Merriweather Sans" w:eastAsiaTheme="minorEastAsia" w:hAnsi="Merriweather Sans"/>
                      <w:color w:val="auto"/>
                      <w:sz w:val="22"/>
                    </w:rPr>
                  </w:pPr>
                  <w:r w:rsidRPr="00621655">
                    <w:rPr>
                      <w:rFonts w:ascii="Merriweather Sans" w:eastAsiaTheme="minorEastAsia" w:hAnsi="Merriweather Sans"/>
                      <w:color w:val="auto"/>
                      <w:sz w:val="22"/>
                    </w:rPr>
                    <w:t>Se permitirá que el adjudicatario acumule recambios del parque de contenedores actual que habrá que retirar.</w:t>
                  </w:r>
                </w:p>
              </w:tc>
            </w:tr>
          </w:tbl>
          <w:p w14:paraId="26E0B3A7" w14:textId="77777777" w:rsidR="006B2902" w:rsidRPr="00621655" w:rsidRDefault="006B2902" w:rsidP="007A4590">
            <w:pPr>
              <w:spacing w:before="100" w:beforeAutospacing="1" w:after="120" w:line="259" w:lineRule="auto"/>
              <w:ind w:left="0" w:firstLine="0"/>
              <w:rPr>
                <w:rFonts w:ascii="Merriweather Sans" w:hAnsi="Merriweather Sans"/>
                <w:color w:val="auto"/>
              </w:rPr>
            </w:pPr>
          </w:p>
        </w:tc>
      </w:tr>
    </w:tbl>
    <w:p w14:paraId="0A8EA7C1" w14:textId="77777777" w:rsidR="006B2902" w:rsidRPr="00621655" w:rsidRDefault="006B2902" w:rsidP="006B2902">
      <w:pPr>
        <w:ind w:left="0" w:firstLine="0"/>
        <w:rPr>
          <w:rFonts w:ascii="Merriweather Sans" w:hAnsi="Merriweather Sans"/>
          <w:color w:val="auto"/>
          <w:sz w:val="22"/>
        </w:rPr>
      </w:pPr>
    </w:p>
    <w:tbl>
      <w:tblPr>
        <w:tblW w:w="9766" w:type="dxa"/>
        <w:tblLayout w:type="fixed"/>
        <w:tblCellMar>
          <w:left w:w="66" w:type="dxa"/>
          <w:bottom w:w="18" w:type="dxa"/>
          <w:right w:w="12" w:type="dxa"/>
        </w:tblCellMar>
        <w:tblLook w:val="04A0" w:firstRow="1" w:lastRow="0" w:firstColumn="1" w:lastColumn="0" w:noHBand="0" w:noVBand="1"/>
      </w:tblPr>
      <w:tblGrid>
        <w:gridCol w:w="1828"/>
        <w:gridCol w:w="7938"/>
      </w:tblGrid>
      <w:tr w:rsidR="006B2902" w:rsidRPr="00621655" w14:paraId="40679DAC" w14:textId="77777777" w:rsidTr="007A4590">
        <w:trPr>
          <w:trHeight w:val="541"/>
        </w:trPr>
        <w:tc>
          <w:tcPr>
            <w:tcW w:w="1828" w:type="dxa"/>
            <w:tcBorders>
              <w:top w:val="single" w:sz="12" w:space="0" w:color="FFFFFF"/>
              <w:left w:val="single" w:sz="12" w:space="0" w:color="FFFFFF"/>
              <w:bottom w:val="single" w:sz="12" w:space="0" w:color="FFFFFF"/>
              <w:right w:val="single" w:sz="12" w:space="0" w:color="FFFFFF"/>
            </w:tcBorders>
            <w:shd w:val="clear" w:color="auto" w:fill="DADADB"/>
          </w:tcPr>
          <w:p w14:paraId="59A1661D" w14:textId="24DE788D" w:rsidR="006B2902" w:rsidRPr="00621655" w:rsidRDefault="006B2902" w:rsidP="009577FE">
            <w:pPr>
              <w:tabs>
                <w:tab w:val="right" w:pos="1564"/>
              </w:tabs>
              <w:spacing w:after="17" w:line="259" w:lineRule="auto"/>
              <w:ind w:left="0" w:firstLine="0"/>
              <w:jc w:val="left"/>
              <w:rPr>
                <w:rFonts w:ascii="Merriweather Sans" w:hAnsi="Merriweather Sans"/>
                <w:color w:val="auto"/>
              </w:rPr>
            </w:pPr>
            <w:r w:rsidRPr="00621655">
              <w:rPr>
                <w:rFonts w:ascii="Merriweather Sans" w:hAnsi="Merriweather Sans"/>
                <w:b/>
                <w:color w:val="auto"/>
              </w:rPr>
              <w:t>N.º DE CONTENEDORES</w:t>
            </w:r>
          </w:p>
        </w:tc>
        <w:tc>
          <w:tcPr>
            <w:tcW w:w="7938" w:type="dxa"/>
            <w:tcBorders>
              <w:top w:val="single" w:sz="2" w:space="0" w:color="DADADB"/>
              <w:left w:val="single" w:sz="12" w:space="0" w:color="FFFFFF"/>
              <w:bottom w:val="single" w:sz="2" w:space="0" w:color="F2F2F2"/>
              <w:right w:val="single" w:sz="12" w:space="0" w:color="FFFFFF"/>
            </w:tcBorders>
            <w:shd w:val="clear" w:color="auto" w:fill="DADADB"/>
            <w:vAlign w:val="center"/>
          </w:tcPr>
          <w:tbl>
            <w:tblPr>
              <w:tblW w:w="0" w:type="auto"/>
              <w:tblBorders>
                <w:top w:val="nil"/>
                <w:left w:val="nil"/>
                <w:bottom w:val="nil"/>
                <w:right w:val="nil"/>
              </w:tblBorders>
              <w:tblLayout w:type="fixed"/>
              <w:tblLook w:val="0000" w:firstRow="0" w:lastRow="0" w:firstColumn="0" w:lastColumn="0" w:noHBand="0" w:noVBand="0"/>
            </w:tblPr>
            <w:tblGrid>
              <w:gridCol w:w="7262"/>
            </w:tblGrid>
            <w:tr w:rsidR="006B2902" w:rsidRPr="00621655" w14:paraId="1960D4AB" w14:textId="77777777" w:rsidTr="007A4590">
              <w:trPr>
                <w:trHeight w:val="938"/>
              </w:trPr>
              <w:tc>
                <w:tcPr>
                  <w:tcW w:w="7262" w:type="dxa"/>
                </w:tcPr>
                <w:p w14:paraId="1FD7574E" w14:textId="6013EB76" w:rsidR="006B2902" w:rsidRPr="00621655" w:rsidRDefault="00F706DB" w:rsidP="007A4590">
                  <w:pPr>
                    <w:autoSpaceDE w:val="0"/>
                    <w:autoSpaceDN w:val="0"/>
                    <w:adjustRightInd w:val="0"/>
                    <w:spacing w:after="0" w:line="240" w:lineRule="auto"/>
                    <w:ind w:left="0" w:firstLine="0"/>
                    <w:jc w:val="left"/>
                    <w:rPr>
                      <w:rFonts w:ascii="Merriweather Sans" w:eastAsiaTheme="minorEastAsia" w:hAnsi="Merriweather Sans"/>
                      <w:color w:val="auto"/>
                      <w:sz w:val="22"/>
                    </w:rPr>
                  </w:pPr>
                  <w:r w:rsidRPr="00621655">
                    <w:rPr>
                      <w:rFonts w:ascii="Merriweather Sans" w:eastAsiaTheme="minorEastAsia" w:hAnsi="Merriweather Sans"/>
                      <w:color w:val="auto"/>
                      <w:sz w:val="22"/>
                    </w:rPr>
                    <w:t>Tiana-Pont Vell</w:t>
                  </w:r>
                  <w:r w:rsidR="00E563B0" w:rsidRPr="00621655">
                    <w:rPr>
                      <w:rFonts w:ascii="Merriweather Sans" w:eastAsiaTheme="minorEastAsia" w:hAnsi="Merriweather Sans"/>
                      <w:color w:val="auto"/>
                      <w:sz w:val="22"/>
                    </w:rPr>
                    <w:t>: 96 contenedores bilateral.</w:t>
                  </w:r>
                </w:p>
                <w:p w14:paraId="233D0CFA" w14:textId="7B0FA8B1" w:rsidR="006B2902" w:rsidRPr="00621655" w:rsidRDefault="00E563B0" w:rsidP="007A4590">
                  <w:pPr>
                    <w:autoSpaceDE w:val="0"/>
                    <w:autoSpaceDN w:val="0"/>
                    <w:adjustRightInd w:val="0"/>
                    <w:spacing w:after="0" w:line="240" w:lineRule="auto"/>
                    <w:ind w:left="0" w:firstLine="0"/>
                    <w:jc w:val="left"/>
                    <w:rPr>
                      <w:rFonts w:ascii="Merriweather Sans" w:eastAsiaTheme="minorEastAsia" w:hAnsi="Merriweather Sans"/>
                      <w:color w:val="auto"/>
                      <w:sz w:val="22"/>
                    </w:rPr>
                  </w:pPr>
                  <w:r w:rsidRPr="00621655">
                    <w:rPr>
                      <w:rFonts w:ascii="Merriweather Sans" w:eastAsiaTheme="minorEastAsia" w:hAnsi="Merriweather Sans"/>
                      <w:color w:val="auto"/>
                      <w:sz w:val="22"/>
                    </w:rPr>
                    <w:t>Núcleo de Ripollet: 106 contenedores bilateral</w:t>
                  </w:r>
                  <w:r w:rsidR="00C142FB" w:rsidRPr="00621655">
                    <w:rPr>
                      <w:rFonts w:ascii="Merriweather Sans" w:eastAsiaTheme="minorEastAsia" w:hAnsi="Merriweather Sans"/>
                      <w:color w:val="auto"/>
                      <w:sz w:val="22"/>
                    </w:rPr>
                    <w:t>.</w:t>
                  </w:r>
                </w:p>
                <w:p w14:paraId="78278ACA" w14:textId="0FA2F335" w:rsidR="006B2902" w:rsidRPr="00621655" w:rsidRDefault="00E563B0" w:rsidP="007A4590">
                  <w:pPr>
                    <w:autoSpaceDE w:val="0"/>
                    <w:autoSpaceDN w:val="0"/>
                    <w:adjustRightInd w:val="0"/>
                    <w:spacing w:after="0" w:line="240" w:lineRule="auto"/>
                    <w:ind w:left="0" w:firstLine="0"/>
                    <w:jc w:val="left"/>
                    <w:rPr>
                      <w:rFonts w:ascii="Merriweather Sans" w:eastAsiaTheme="minorEastAsia" w:hAnsi="Merriweather Sans"/>
                      <w:color w:val="auto"/>
                      <w:sz w:val="22"/>
                    </w:rPr>
                  </w:pPr>
                  <w:r w:rsidRPr="00621655">
                    <w:rPr>
                      <w:rFonts w:ascii="Merriweather Sans" w:eastAsiaTheme="minorEastAsia" w:hAnsi="Merriweather Sans"/>
                      <w:color w:val="auto"/>
                      <w:sz w:val="22"/>
                    </w:rPr>
                    <w:t>Puntos Verdes</w:t>
                  </w:r>
                  <w:r w:rsidR="00C142FB" w:rsidRPr="00621655">
                    <w:rPr>
                      <w:rFonts w:ascii="Merriweather Sans" w:eastAsiaTheme="minorEastAsia" w:hAnsi="Merriweather Sans"/>
                      <w:color w:val="auto"/>
                      <w:sz w:val="22"/>
                    </w:rPr>
                    <w:t>:</w:t>
                  </w:r>
                  <w:r w:rsidRPr="00621655">
                    <w:rPr>
                      <w:rFonts w:ascii="Merriweather Sans" w:eastAsiaTheme="minorEastAsia" w:hAnsi="Merriweather Sans"/>
                      <w:color w:val="auto"/>
                      <w:sz w:val="22"/>
                    </w:rPr>
                    <w:t xml:space="preserve"> 68 contenedores </w:t>
                  </w:r>
                  <w:r w:rsidR="00C142FB" w:rsidRPr="00621655">
                    <w:rPr>
                      <w:rFonts w:ascii="Merriweather Sans" w:eastAsiaTheme="minorEastAsia" w:hAnsi="Merriweather Sans"/>
                      <w:color w:val="auto"/>
                      <w:sz w:val="22"/>
                    </w:rPr>
                    <w:t xml:space="preserve">de </w:t>
                  </w:r>
                  <w:r w:rsidRPr="00621655">
                    <w:rPr>
                      <w:rFonts w:ascii="Merriweather Sans" w:eastAsiaTheme="minorEastAsia" w:hAnsi="Merriweather Sans"/>
                      <w:color w:val="auto"/>
                      <w:sz w:val="22"/>
                    </w:rPr>
                    <w:t>carga posterior.</w:t>
                  </w:r>
                </w:p>
                <w:p w14:paraId="20045B86" w14:textId="7CF51CDA" w:rsidR="006B2902" w:rsidRPr="00621655" w:rsidRDefault="00E563B0" w:rsidP="007A4590">
                  <w:pPr>
                    <w:autoSpaceDE w:val="0"/>
                    <w:autoSpaceDN w:val="0"/>
                    <w:adjustRightInd w:val="0"/>
                    <w:spacing w:after="0" w:line="240" w:lineRule="auto"/>
                    <w:ind w:left="0" w:firstLine="0"/>
                    <w:jc w:val="left"/>
                    <w:rPr>
                      <w:rFonts w:ascii="Merriweather Sans" w:eastAsiaTheme="minorEastAsia" w:hAnsi="Merriweather Sans"/>
                      <w:color w:val="auto"/>
                      <w:sz w:val="22"/>
                    </w:rPr>
                  </w:pPr>
                  <w:r w:rsidRPr="00621655">
                    <w:rPr>
                      <w:rFonts w:ascii="Merriweather Sans" w:eastAsiaTheme="minorEastAsia" w:hAnsi="Merriweather Sans"/>
                      <w:color w:val="auto"/>
                      <w:sz w:val="22"/>
                    </w:rPr>
                    <w:t xml:space="preserve">Mercado semanal: 100 </w:t>
                  </w:r>
                  <w:r w:rsidR="00E96BA0" w:rsidRPr="00621655">
                    <w:rPr>
                      <w:rFonts w:ascii="Merriweather Sans" w:eastAsiaTheme="minorEastAsia" w:hAnsi="Merriweather Sans"/>
                      <w:color w:val="auto"/>
                      <w:sz w:val="22"/>
                    </w:rPr>
                    <w:t xml:space="preserve">contenedores pequeños </w:t>
                  </w:r>
                  <w:r w:rsidR="00C142FB" w:rsidRPr="00621655">
                    <w:rPr>
                      <w:rFonts w:ascii="Merriweather Sans" w:eastAsiaTheme="minorEastAsia" w:hAnsi="Merriweather Sans"/>
                      <w:color w:val="auto"/>
                      <w:sz w:val="22"/>
                    </w:rPr>
                    <w:t xml:space="preserve">de </w:t>
                  </w:r>
                  <w:r w:rsidRPr="00621655">
                    <w:rPr>
                      <w:rFonts w:ascii="Merriweather Sans" w:eastAsiaTheme="minorEastAsia" w:hAnsi="Merriweather Sans"/>
                      <w:color w:val="auto"/>
                      <w:sz w:val="22"/>
                    </w:rPr>
                    <w:t>carga posterior.</w:t>
                  </w:r>
                </w:p>
                <w:p w14:paraId="6237EC22" w14:textId="56DE1AFE" w:rsidR="006B2902" w:rsidRPr="00621655" w:rsidRDefault="00E563B0" w:rsidP="007A4590">
                  <w:pPr>
                    <w:autoSpaceDE w:val="0"/>
                    <w:autoSpaceDN w:val="0"/>
                    <w:adjustRightInd w:val="0"/>
                    <w:spacing w:after="0" w:line="240" w:lineRule="auto"/>
                    <w:ind w:left="0" w:firstLine="0"/>
                    <w:jc w:val="left"/>
                    <w:rPr>
                      <w:rFonts w:ascii="Merriweather Sans" w:eastAsiaTheme="minorEastAsia" w:hAnsi="Merriweather Sans"/>
                      <w:color w:val="auto"/>
                      <w:sz w:val="22"/>
                    </w:rPr>
                  </w:pPr>
                  <w:r w:rsidRPr="00621655">
                    <w:rPr>
                      <w:rFonts w:ascii="Merriweather Sans" w:eastAsiaTheme="minorEastAsia" w:hAnsi="Merriweather Sans"/>
                      <w:color w:val="auto"/>
                      <w:sz w:val="22"/>
                    </w:rPr>
                    <w:t xml:space="preserve">Actos festivos: Máximo de 100 </w:t>
                  </w:r>
                  <w:r w:rsidR="00E96BA0" w:rsidRPr="00621655">
                    <w:rPr>
                      <w:rFonts w:ascii="Merriweather Sans" w:eastAsiaTheme="minorEastAsia" w:hAnsi="Merriweather Sans"/>
                      <w:color w:val="auto"/>
                      <w:sz w:val="22"/>
                    </w:rPr>
                    <w:t xml:space="preserve">contenedores pequeños </w:t>
                  </w:r>
                  <w:r w:rsidRPr="00621655">
                    <w:rPr>
                      <w:rFonts w:ascii="Merriweather Sans" w:eastAsiaTheme="minorEastAsia" w:hAnsi="Merriweather Sans"/>
                      <w:color w:val="auto"/>
                      <w:sz w:val="22"/>
                    </w:rPr>
                    <w:t>carga posterior</w:t>
                  </w:r>
                  <w:r w:rsidR="00C142FB" w:rsidRPr="00621655">
                    <w:rPr>
                      <w:rFonts w:ascii="Merriweather Sans" w:eastAsiaTheme="minorEastAsia" w:hAnsi="Merriweather Sans"/>
                      <w:color w:val="auto"/>
                      <w:sz w:val="22"/>
                    </w:rPr>
                    <w:t>.</w:t>
                  </w:r>
                </w:p>
                <w:p w14:paraId="166AC6FF" w14:textId="4B0BF5B8" w:rsidR="006B2902" w:rsidRPr="00621655" w:rsidRDefault="00E563B0" w:rsidP="007A4590">
                  <w:pPr>
                    <w:autoSpaceDE w:val="0"/>
                    <w:autoSpaceDN w:val="0"/>
                    <w:adjustRightInd w:val="0"/>
                    <w:spacing w:after="0" w:line="240" w:lineRule="auto"/>
                    <w:ind w:left="0" w:firstLine="0"/>
                    <w:jc w:val="left"/>
                    <w:rPr>
                      <w:rFonts w:eastAsiaTheme="minorEastAsia"/>
                      <w:color w:val="auto"/>
                      <w:szCs w:val="20"/>
                    </w:rPr>
                  </w:pPr>
                  <w:r w:rsidRPr="00621655">
                    <w:rPr>
                      <w:rFonts w:ascii="Merriweather Sans" w:eastAsiaTheme="minorEastAsia" w:hAnsi="Merriweather Sans"/>
                      <w:color w:val="auto"/>
                      <w:sz w:val="22"/>
                    </w:rPr>
                    <w:t>El licitador tendrá que prever el mantenimiento de hasta un 15% más de contenedores sin coste adicional.</w:t>
                  </w:r>
                </w:p>
              </w:tc>
            </w:tr>
          </w:tbl>
          <w:p w14:paraId="32CB6828" w14:textId="77777777" w:rsidR="006B2902" w:rsidRPr="00621655" w:rsidRDefault="006B2902" w:rsidP="007A4590">
            <w:pPr>
              <w:spacing w:after="0" w:line="259" w:lineRule="auto"/>
              <w:ind w:left="0" w:firstLine="0"/>
              <w:jc w:val="left"/>
              <w:rPr>
                <w:rFonts w:ascii="Merriweather Sans" w:hAnsi="Merriweather Sans"/>
                <w:color w:val="auto"/>
              </w:rPr>
            </w:pPr>
          </w:p>
        </w:tc>
      </w:tr>
      <w:tr w:rsidR="006B2902" w:rsidRPr="00621655" w14:paraId="337D7773" w14:textId="77777777" w:rsidTr="007A4590">
        <w:trPr>
          <w:trHeight w:val="1314"/>
        </w:trPr>
        <w:tc>
          <w:tcPr>
            <w:tcW w:w="1828" w:type="dxa"/>
            <w:tcBorders>
              <w:top w:val="single" w:sz="12" w:space="0" w:color="FFFFFF"/>
              <w:left w:val="single" w:sz="12" w:space="0" w:color="FFFFFF"/>
              <w:bottom w:val="single" w:sz="12" w:space="0" w:color="FFFFFF"/>
              <w:right w:val="single" w:sz="12" w:space="0" w:color="FFFFFF"/>
            </w:tcBorders>
            <w:shd w:val="clear" w:color="auto" w:fill="F2F2F2"/>
            <w:vAlign w:val="center"/>
          </w:tcPr>
          <w:p w14:paraId="390F4E28" w14:textId="05C37CF6" w:rsidR="006B2902" w:rsidRPr="00621655" w:rsidRDefault="006B2902" w:rsidP="009577FE">
            <w:pPr>
              <w:pStyle w:val="Default"/>
              <w:rPr>
                <w:rFonts w:ascii="Merriweather Sans" w:hAnsi="Merriweather Sans"/>
                <w:color w:val="auto"/>
              </w:rPr>
            </w:pPr>
            <w:r w:rsidRPr="00621655">
              <w:rPr>
                <w:rFonts w:ascii="Merriweather Sans" w:hAnsi="Merriweather Sans"/>
                <w:b/>
                <w:bCs/>
                <w:color w:val="auto"/>
                <w:sz w:val="22"/>
                <w:szCs w:val="22"/>
              </w:rPr>
              <w:t>CALENDARIO Y HORARIO</w:t>
            </w:r>
          </w:p>
        </w:tc>
        <w:tc>
          <w:tcPr>
            <w:tcW w:w="7938" w:type="dxa"/>
            <w:tcBorders>
              <w:top w:val="single" w:sz="2" w:space="0" w:color="F2F2F2"/>
              <w:left w:val="single" w:sz="12" w:space="0" w:color="FFFFFF"/>
              <w:bottom w:val="single" w:sz="2" w:space="0" w:color="DADADB"/>
              <w:right w:val="single" w:sz="12" w:space="0" w:color="FFFFFF"/>
            </w:tcBorders>
            <w:shd w:val="clear" w:color="auto" w:fill="F2F2F2"/>
          </w:tcPr>
          <w:p w14:paraId="1B362BFA" w14:textId="77777777" w:rsidR="006B2902" w:rsidRPr="00621655" w:rsidRDefault="006B2902" w:rsidP="007A4590">
            <w:pPr>
              <w:spacing w:after="0" w:line="259" w:lineRule="auto"/>
              <w:ind w:left="5" w:right="56" w:firstLine="0"/>
              <w:rPr>
                <w:rFonts w:ascii="Merriweather Sans" w:hAnsi="Merriweather Sans"/>
                <w:color w:val="auto"/>
              </w:rPr>
            </w:pPr>
            <w:r w:rsidRPr="00621655">
              <w:rPr>
                <w:rFonts w:ascii="Merriweather Sans" w:hAnsi="Merriweather Sans"/>
                <w:b/>
                <w:color w:val="auto"/>
              </w:rPr>
              <w:t xml:space="preserve"> </w:t>
            </w:r>
          </w:p>
          <w:p w14:paraId="0841C853" w14:textId="3341C717" w:rsidR="006B2902" w:rsidRPr="00621655" w:rsidRDefault="006B2902" w:rsidP="007A4590">
            <w:pPr>
              <w:pStyle w:val="Default"/>
              <w:jc w:val="both"/>
              <w:rPr>
                <w:rFonts w:ascii="Merriweather Sans" w:hAnsi="Merriweather Sans"/>
                <w:color w:val="auto"/>
                <w:sz w:val="22"/>
                <w:szCs w:val="22"/>
              </w:rPr>
            </w:pPr>
            <w:r w:rsidRPr="00621655">
              <w:rPr>
                <w:rFonts w:ascii="Merriweather Sans" w:hAnsi="Merriweather Sans"/>
                <w:color w:val="auto"/>
                <w:sz w:val="22"/>
                <w:szCs w:val="22"/>
              </w:rPr>
              <w:t xml:space="preserve">Según necesidad, 24 horas </w:t>
            </w:r>
            <w:r w:rsidR="00C142FB" w:rsidRPr="00621655">
              <w:rPr>
                <w:rFonts w:ascii="Merriweather Sans" w:hAnsi="Merriweather Sans"/>
                <w:color w:val="auto"/>
                <w:sz w:val="22"/>
                <w:szCs w:val="22"/>
              </w:rPr>
              <w:t>-</w:t>
            </w:r>
            <w:r w:rsidRPr="00621655">
              <w:rPr>
                <w:rFonts w:ascii="Merriweather Sans" w:hAnsi="Merriweather Sans"/>
                <w:color w:val="auto"/>
                <w:sz w:val="22"/>
                <w:szCs w:val="22"/>
              </w:rPr>
              <w:t xml:space="preserve"> 365 días.</w:t>
            </w:r>
          </w:p>
          <w:p w14:paraId="5EAEDBF6" w14:textId="17E0E453" w:rsidR="006B2902" w:rsidRPr="00621655" w:rsidRDefault="00B25515" w:rsidP="007A4590">
            <w:pPr>
              <w:pStyle w:val="Default"/>
              <w:jc w:val="both"/>
              <w:rPr>
                <w:rFonts w:ascii="Merriweather Sans" w:hAnsi="Merriweather Sans"/>
                <w:color w:val="FF0000"/>
                <w:sz w:val="22"/>
                <w:szCs w:val="22"/>
                <w:u w:val="single"/>
              </w:rPr>
            </w:pPr>
            <w:r w:rsidRPr="00621655">
              <w:rPr>
                <w:rFonts w:ascii="Merriweather Sans" w:hAnsi="Merriweather Sans"/>
                <w:color w:val="FF0000"/>
                <w:sz w:val="22"/>
                <w:szCs w:val="22"/>
                <w:u w:val="single"/>
              </w:rPr>
              <w:t>Será un indicativo a valorar que</w:t>
            </w:r>
            <w:r w:rsidR="006B2902" w:rsidRPr="00621655">
              <w:rPr>
                <w:rFonts w:ascii="Merriweather Sans" w:hAnsi="Merriweather Sans"/>
                <w:color w:val="FF0000"/>
                <w:sz w:val="22"/>
                <w:szCs w:val="22"/>
                <w:u w:val="single"/>
              </w:rPr>
              <w:t xml:space="preserve"> las propuestas ofrezcan un servicio de mantenimiento nocturno.</w:t>
            </w:r>
          </w:p>
          <w:p w14:paraId="753954F7" w14:textId="77777777" w:rsidR="006B2902" w:rsidRPr="00621655" w:rsidRDefault="00B25515" w:rsidP="007A4590">
            <w:pPr>
              <w:spacing w:after="0" w:line="259" w:lineRule="auto"/>
              <w:ind w:left="5" w:right="56" w:firstLine="0"/>
              <w:rPr>
                <w:rFonts w:ascii="Merriweather Sans" w:hAnsi="Merriweather Sans"/>
                <w:color w:val="auto"/>
              </w:rPr>
            </w:pPr>
            <w:r w:rsidRPr="00621655">
              <w:rPr>
                <w:rFonts w:ascii="Merriweather Sans" w:hAnsi="Merriweather Sans"/>
                <w:color w:val="FF0000"/>
                <w:u w:val="single"/>
              </w:rPr>
              <w:t>Será un indicativo a valorar</w:t>
            </w:r>
            <w:r w:rsidR="006B2902" w:rsidRPr="00621655">
              <w:rPr>
                <w:rFonts w:ascii="Merriweather Sans" w:hAnsi="Merriweather Sans"/>
                <w:color w:val="FF0000"/>
                <w:u w:val="single"/>
              </w:rPr>
              <w:t xml:space="preserve"> un protocolo preventivo periódico de la red de contenedores.</w:t>
            </w:r>
          </w:p>
        </w:tc>
      </w:tr>
      <w:tr w:rsidR="006B2902" w:rsidRPr="00621655" w14:paraId="158CE8D3" w14:textId="77777777" w:rsidTr="007A4590">
        <w:trPr>
          <w:trHeight w:val="2084"/>
        </w:trPr>
        <w:tc>
          <w:tcPr>
            <w:tcW w:w="1828" w:type="dxa"/>
            <w:tcBorders>
              <w:top w:val="single" w:sz="12" w:space="0" w:color="FFFFFF"/>
              <w:left w:val="single" w:sz="12" w:space="0" w:color="FFFFFF"/>
              <w:bottom w:val="single" w:sz="12" w:space="0" w:color="FFFFFF"/>
              <w:right w:val="single" w:sz="12" w:space="0" w:color="FFFFFF"/>
            </w:tcBorders>
            <w:shd w:val="clear" w:color="auto" w:fill="DADADB"/>
            <w:vAlign w:val="center"/>
          </w:tcPr>
          <w:p w14:paraId="42909A73" w14:textId="4C2675C5" w:rsidR="006B2902" w:rsidRPr="00621655" w:rsidRDefault="006B2902" w:rsidP="009577FE">
            <w:pPr>
              <w:pStyle w:val="Default"/>
              <w:rPr>
                <w:rFonts w:ascii="Merriweather Sans" w:hAnsi="Merriweather Sans"/>
                <w:color w:val="auto"/>
              </w:rPr>
            </w:pPr>
            <w:r w:rsidRPr="00621655">
              <w:rPr>
                <w:rFonts w:ascii="Merriweather Sans" w:hAnsi="Merriweather Sans"/>
                <w:b/>
                <w:bCs/>
                <w:color w:val="auto"/>
                <w:sz w:val="22"/>
                <w:szCs w:val="22"/>
              </w:rPr>
              <w:t>COMPOSICIÓN DE LOS EQUIPOS</w:t>
            </w:r>
          </w:p>
        </w:tc>
        <w:tc>
          <w:tcPr>
            <w:tcW w:w="7938" w:type="dxa"/>
            <w:tcBorders>
              <w:top w:val="single" w:sz="2" w:space="0" w:color="DADADB"/>
              <w:left w:val="single" w:sz="12" w:space="0" w:color="FFFFFF"/>
              <w:bottom w:val="single" w:sz="2" w:space="0" w:color="F2F2F2"/>
              <w:right w:val="single" w:sz="12" w:space="0" w:color="FFFFFF"/>
            </w:tcBorders>
            <w:shd w:val="clear" w:color="auto" w:fill="DADADB"/>
          </w:tcPr>
          <w:p w14:paraId="408218B3" w14:textId="77777777" w:rsidR="006B2902" w:rsidRPr="00621655" w:rsidRDefault="006B2902" w:rsidP="007A4590">
            <w:pPr>
              <w:spacing w:after="0" w:line="259" w:lineRule="auto"/>
              <w:ind w:left="5" w:firstLine="0"/>
              <w:rPr>
                <w:rFonts w:ascii="Merriweather Sans" w:hAnsi="Merriweather Sans"/>
                <w:color w:val="auto"/>
              </w:rPr>
            </w:pPr>
            <w:r w:rsidRPr="00621655">
              <w:rPr>
                <w:rFonts w:ascii="Merriweather Sans" w:hAnsi="Merriweather Sans"/>
                <w:color w:val="auto"/>
              </w:rPr>
              <w:t xml:space="preserve"> </w:t>
            </w:r>
          </w:p>
          <w:p w14:paraId="59FA6C95" w14:textId="4411D992" w:rsidR="006B2902" w:rsidRPr="00621655" w:rsidRDefault="006B2902" w:rsidP="007A4590">
            <w:pPr>
              <w:pStyle w:val="Default"/>
              <w:jc w:val="both"/>
              <w:rPr>
                <w:rFonts w:ascii="Merriweather Sans" w:hAnsi="Merriweather Sans"/>
                <w:color w:val="auto"/>
                <w:sz w:val="22"/>
                <w:szCs w:val="22"/>
              </w:rPr>
            </w:pPr>
            <w:r w:rsidRPr="00621655">
              <w:rPr>
                <w:rFonts w:ascii="Merriweather Sans" w:hAnsi="Merriweather Sans"/>
                <w:color w:val="auto"/>
                <w:sz w:val="22"/>
                <w:szCs w:val="22"/>
              </w:rPr>
              <w:t xml:space="preserve">Vehículo eléctrico ligero + </w:t>
            </w:r>
            <w:r w:rsidR="004C4C53" w:rsidRPr="00621655">
              <w:rPr>
                <w:rFonts w:ascii="Merriweather Sans" w:hAnsi="Merriweather Sans"/>
                <w:color w:val="auto"/>
                <w:sz w:val="22"/>
                <w:szCs w:val="22"/>
              </w:rPr>
              <w:t>p</w:t>
            </w:r>
            <w:r w:rsidRPr="00621655">
              <w:rPr>
                <w:rFonts w:ascii="Merriweather Sans" w:hAnsi="Merriweather Sans"/>
                <w:color w:val="auto"/>
                <w:sz w:val="22"/>
                <w:szCs w:val="22"/>
              </w:rPr>
              <w:t>eón especialista</w:t>
            </w:r>
          </w:p>
          <w:p w14:paraId="77247CFF" w14:textId="7054B232" w:rsidR="006B2902" w:rsidRPr="00621655" w:rsidRDefault="006B2902" w:rsidP="007A4590">
            <w:pPr>
              <w:pStyle w:val="Default"/>
              <w:jc w:val="both"/>
              <w:rPr>
                <w:rFonts w:ascii="Merriweather Sans" w:hAnsi="Merriweather Sans"/>
                <w:color w:val="auto"/>
                <w:sz w:val="22"/>
                <w:szCs w:val="22"/>
              </w:rPr>
            </w:pPr>
            <w:r w:rsidRPr="00621655">
              <w:rPr>
                <w:rFonts w:eastAsia="Arial"/>
                <w:b/>
                <w:color w:val="auto"/>
                <w:sz w:val="20"/>
                <w:szCs w:val="22"/>
              </w:rPr>
              <w:t xml:space="preserve">            </w:t>
            </w:r>
            <w:r w:rsidR="00610398" w:rsidRPr="00621655">
              <w:rPr>
                <w:rFonts w:ascii="Merriweather Sans" w:eastAsia="Calibri" w:hAnsi="Merriweather Sans"/>
                <w:noProof/>
                <w:color w:val="auto"/>
                <w:sz w:val="22"/>
                <w:szCs w:val="22"/>
              </w:rPr>
              <mc:AlternateContent>
                <mc:Choice Requires="wpg">
                  <w:drawing>
                    <wp:inline distT="0" distB="0" distL="0" distR="0" wp14:anchorId="023DA153" wp14:editId="2A3FE584">
                      <wp:extent cx="1504315" cy="631190"/>
                      <wp:effectExtent l="0" t="0" r="0" b="56515"/>
                      <wp:docPr id="8537" name="Group 3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4315" cy="631190"/>
                                <a:chOff x="0" y="0"/>
                                <a:chExt cx="15041" cy="6312"/>
                              </a:xfrm>
                            </wpg:grpSpPr>
                            <pic:pic xmlns:pic="http://schemas.openxmlformats.org/drawingml/2006/picture">
                              <pic:nvPicPr>
                                <pic:cNvPr id="8538" name="Picture 17769"/>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7360" cy="5821"/>
                                </a:xfrm>
                                <a:prstGeom prst="rect">
                                  <a:avLst/>
                                </a:prstGeom>
                                <a:noFill/>
                                <a:extLst>
                                  <a:ext uri="{909E8E84-426E-40DD-AFC4-6F175D3DCCD1}">
                                    <a14:hiddenFill xmlns:a14="http://schemas.microsoft.com/office/drawing/2010/main">
                                      <a:solidFill>
                                        <a:srgbClr val="FFFFFF"/>
                                      </a:solidFill>
                                    </a14:hiddenFill>
                                  </a:ext>
                                </a:extLst>
                              </pic:spPr>
                            </pic:pic>
                            <wps:wsp>
                              <wps:cNvPr id="8539" name="Rectangle 17770"/>
                              <wps:cNvSpPr>
                                <a:spLocks noChangeArrowheads="1"/>
                              </wps:cNvSpPr>
                              <wps:spPr bwMode="auto">
                                <a:xfrm>
                                  <a:off x="7376" y="4549"/>
                                  <a:ext cx="933"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0F4C31"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wps:wsp>
                              <wps:cNvPr id="8540" name="Rectangle 17771"/>
                              <wps:cNvSpPr>
                                <a:spLocks noChangeArrowheads="1"/>
                              </wps:cNvSpPr>
                              <wps:spPr bwMode="auto">
                                <a:xfrm>
                                  <a:off x="8077" y="4564"/>
                                  <a:ext cx="2331" cy="22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9D95C9" w14:textId="77777777" w:rsidR="008B2713" w:rsidRDefault="008B2713" w:rsidP="006B2902">
                                    <w:pPr>
                                      <w:spacing w:after="160" w:line="259" w:lineRule="auto"/>
                                      <w:ind w:left="0" w:firstLine="0"/>
                                      <w:jc w:val="left"/>
                                    </w:pPr>
                                    <w:r>
                                      <w:t xml:space="preserve">     </w:t>
                                    </w:r>
                                  </w:p>
                                </w:txbxContent>
                              </wps:txbx>
                              <wps:bodyPr rot="0" vert="horz" wrap="square" lIns="0" tIns="0" rIns="0" bIns="0" anchor="t" anchorCtr="0" upright="1">
                                <a:noAutofit/>
                              </wps:bodyPr>
                            </wps:wsp>
                            <wps:wsp>
                              <wps:cNvPr id="8541" name="Rectangle 17772"/>
                              <wps:cNvSpPr>
                                <a:spLocks noChangeArrowheads="1"/>
                              </wps:cNvSpPr>
                              <wps:spPr bwMode="auto">
                                <a:xfrm>
                                  <a:off x="9829" y="4549"/>
                                  <a:ext cx="934" cy="2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8A7714" w14:textId="77777777" w:rsidR="008B2713" w:rsidRDefault="008B2713" w:rsidP="006B2902">
                                    <w:pPr>
                                      <w:spacing w:after="160" w:line="259" w:lineRule="auto"/>
                                      <w:ind w:left="0" w:firstLine="0"/>
                                      <w:jc w:val="left"/>
                                    </w:pPr>
                                    <w:r>
                                      <w:rPr>
                                        <w:b/>
                                      </w:rPr>
                                      <w:t xml:space="preserve">  </w:t>
                                    </w:r>
                                  </w:p>
                                </w:txbxContent>
                              </wps:txbx>
                              <wps:bodyPr rot="0" vert="horz" wrap="square" lIns="0" tIns="0" rIns="0" bIns="0" anchor="t" anchorCtr="0" upright="1">
                                <a:noAutofit/>
                              </wps:bodyPr>
                            </wps:wsp>
                            <pic:pic xmlns:pic="http://schemas.openxmlformats.org/drawingml/2006/picture">
                              <pic:nvPicPr>
                                <pic:cNvPr id="8542" name="Picture 17774"/>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10546" y="838"/>
                                  <a:ext cx="4495" cy="498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023DA153" id="Group 300" o:spid="_x0000_s1202" style="width:118.45pt;height:49.7pt;mso-position-horizontal-relative:char;mso-position-vertical-relative:line" coordsize="15041,63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">
                      <v:shape id="Picture 17769" o:spid="_x0000_s1203" type="#_x0000_t75" style="position:absolute;width:7360;height:58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">
                        <v:imagedata r:id="rId56" o:title=""/>
                      </v:shape>
                      <v:rect id="Rectangle 17770" o:spid="_x0000_s1204" style="position:absolute;left:7376;top:4549;width:933;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" filled="f" stroked="f">
                        <v:textbox inset="0,0,0,0">
                          <w:txbxContent>
                            <w:p w14:paraId="6B0F4C31" w14:textId="77777777" w:rsidR="008B2713" w:rsidRDefault="008B2713" w:rsidP="006B2902">
                              <w:pPr>
                                <w:spacing w:after="160" w:line="259" w:lineRule="auto"/>
                                <w:ind w:left="0" w:firstLine="0"/>
                                <w:jc w:val="left"/>
                              </w:pPr>
                              <w:r>
                                <w:rPr>
                                  <w:b/>
                                </w:rPr>
                                <w:t xml:space="preserve">  </w:t>
                              </w:r>
                            </w:p>
                          </w:txbxContent>
                        </v:textbox>
                      </v:rect>
                      <v:rect id="Rectangle 17771" o:spid="_x0000_s1205" style="position:absolute;left:8077;top:4564;width:2331;height:2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" filled="f" stroked="f">
                        <v:textbox inset="0,0,0,0">
                          <w:txbxContent>
                            <w:p w14:paraId="7F9D95C9" w14:textId="77777777" w:rsidR="008B2713" w:rsidRDefault="008B2713" w:rsidP="006B2902">
                              <w:pPr>
                                <w:spacing w:after="160" w:line="259" w:lineRule="auto"/>
                                <w:ind w:left="0" w:firstLine="0"/>
                                <w:jc w:val="left"/>
                              </w:pPr>
                              <w:r>
                                <w:t xml:space="preserve">     </w:t>
                              </w:r>
                            </w:p>
                          </w:txbxContent>
                        </v:textbox>
                      </v:rect>
                      <v:rect id="Rectangle 17772" o:spid="_x0000_s1206" style="position:absolute;left:9829;top:4549;width:934;height:2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" filled="f" stroked="f">
                        <v:textbox inset="0,0,0,0">
                          <w:txbxContent>
                            <w:p w14:paraId="158A7714" w14:textId="77777777" w:rsidR="008B2713" w:rsidRDefault="008B2713" w:rsidP="006B2902">
                              <w:pPr>
                                <w:spacing w:after="160" w:line="259" w:lineRule="auto"/>
                                <w:ind w:left="0" w:firstLine="0"/>
                                <w:jc w:val="left"/>
                              </w:pPr>
                              <w:r>
                                <w:rPr>
                                  <w:b/>
                                </w:rPr>
                                <w:t xml:space="preserve">  </w:t>
                              </w:r>
                            </w:p>
                          </w:txbxContent>
                        </v:textbox>
                      </v:rect>
                      <v:shape id="Picture 17774" o:spid="_x0000_s1207" type="#_x0000_t75" style="position:absolute;left:10546;top:838;width:4495;height:49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">
                        <v:imagedata r:id="rId29" o:title=""/>
                      </v:shape>
                      <w10:anchorlock/>
                    </v:group>
                  </w:pict>
                </mc:Fallback>
              </mc:AlternateContent>
            </w:r>
            <w:r w:rsidRPr="00621655">
              <w:rPr>
                <w:rFonts w:ascii="Merriweather Sans" w:hAnsi="Merriweather Sans"/>
                <w:color w:val="auto"/>
                <w:sz w:val="22"/>
                <w:szCs w:val="22"/>
              </w:rPr>
              <w:t xml:space="preserve">                          </w:t>
            </w:r>
          </w:p>
          <w:p w14:paraId="4DDC3FEB" w14:textId="263B89EB" w:rsidR="006B2902" w:rsidRPr="00621655" w:rsidRDefault="006B2902" w:rsidP="007A4590">
            <w:pPr>
              <w:spacing w:after="0" w:line="259" w:lineRule="auto"/>
              <w:rPr>
                <w:rFonts w:ascii="Merriweather Sans" w:hAnsi="Merriweather Sans"/>
                <w:color w:val="auto"/>
              </w:rPr>
            </w:pPr>
            <w:r w:rsidRPr="00621655">
              <w:rPr>
                <w:rFonts w:ascii="Merriweather Sans" w:hAnsi="Merriweather Sans"/>
                <w:color w:val="auto"/>
              </w:rPr>
              <w:t>La composición del equipo podrá variar en función de la propuesta del licitador, aportando como mínimo la detallada.</w:t>
            </w:r>
          </w:p>
        </w:tc>
      </w:tr>
      <w:tr w:rsidR="006B2902" w:rsidRPr="00621655" w14:paraId="47423AC8" w14:textId="77777777" w:rsidTr="007A4590">
        <w:trPr>
          <w:trHeight w:val="542"/>
        </w:trPr>
        <w:tc>
          <w:tcPr>
            <w:tcW w:w="1828" w:type="dxa"/>
            <w:tcBorders>
              <w:top w:val="single" w:sz="12" w:space="0" w:color="FFFFFF"/>
              <w:left w:val="single" w:sz="12" w:space="0" w:color="FFFFFF"/>
              <w:bottom w:val="single" w:sz="12" w:space="0" w:color="FFFFFF"/>
              <w:right w:val="single" w:sz="12" w:space="0" w:color="FFFFFF"/>
            </w:tcBorders>
            <w:shd w:val="clear" w:color="auto" w:fill="F2F2F2"/>
          </w:tcPr>
          <w:tbl>
            <w:tblPr>
              <w:tblW w:w="0" w:type="auto"/>
              <w:tblBorders>
                <w:top w:val="nil"/>
                <w:left w:val="nil"/>
                <w:bottom w:val="nil"/>
                <w:right w:val="nil"/>
              </w:tblBorders>
              <w:tblLayout w:type="fixed"/>
              <w:tblLook w:val="0000" w:firstRow="0" w:lastRow="0" w:firstColumn="0" w:lastColumn="0" w:noHBand="0" w:noVBand="0"/>
            </w:tblPr>
            <w:tblGrid>
              <w:gridCol w:w="2335"/>
            </w:tblGrid>
            <w:tr w:rsidR="006B2902" w:rsidRPr="00621655" w14:paraId="1A4749E5" w14:textId="77777777" w:rsidTr="007A4590">
              <w:trPr>
                <w:trHeight w:val="327"/>
              </w:trPr>
              <w:tc>
                <w:tcPr>
                  <w:tcW w:w="2335" w:type="dxa"/>
                </w:tcPr>
                <w:p w14:paraId="59CCA0F2" w14:textId="77777777" w:rsidR="006B2902" w:rsidRPr="00621655" w:rsidRDefault="006B2902" w:rsidP="007A4590">
                  <w:pPr>
                    <w:autoSpaceDE w:val="0"/>
                    <w:autoSpaceDN w:val="0"/>
                    <w:adjustRightInd w:val="0"/>
                    <w:spacing w:after="0" w:line="240" w:lineRule="auto"/>
                    <w:ind w:left="0" w:firstLine="0"/>
                    <w:jc w:val="left"/>
                    <w:rPr>
                      <w:rFonts w:ascii="Merriweather Sans" w:eastAsiaTheme="minorEastAsia" w:hAnsi="Merriweather Sans"/>
                      <w:color w:val="auto"/>
                      <w:szCs w:val="20"/>
                    </w:rPr>
                  </w:pPr>
                  <w:r w:rsidRPr="00621655">
                    <w:rPr>
                      <w:rFonts w:ascii="Merriweather Sans" w:eastAsiaTheme="minorEastAsia" w:hAnsi="Merriweather Sans"/>
                      <w:b/>
                      <w:bCs/>
                      <w:color w:val="auto"/>
                      <w:szCs w:val="20"/>
                    </w:rPr>
                    <w:t xml:space="preserve"> </w:t>
                  </w:r>
                </w:p>
              </w:tc>
            </w:tr>
          </w:tbl>
          <w:p w14:paraId="3BEA91D6" w14:textId="77777777" w:rsidR="006B2902" w:rsidRPr="00621655" w:rsidRDefault="006B2902" w:rsidP="007A4590">
            <w:pPr>
              <w:spacing w:after="0" w:line="259" w:lineRule="auto"/>
              <w:ind w:left="0" w:firstLine="0"/>
              <w:jc w:val="left"/>
              <w:rPr>
                <w:rFonts w:ascii="Merriweather Sans" w:hAnsi="Merriweather Sans"/>
                <w:b/>
                <w:color w:val="auto"/>
              </w:rPr>
            </w:pPr>
            <w:r w:rsidRPr="00621655">
              <w:rPr>
                <w:rFonts w:ascii="Merriweather Sans" w:hAnsi="Merriweather Sans"/>
                <w:b/>
                <w:color w:val="auto"/>
              </w:rPr>
              <w:t>EXTERNALIZACIÓN DEL SERVICIO</w:t>
            </w:r>
          </w:p>
        </w:tc>
        <w:tc>
          <w:tcPr>
            <w:tcW w:w="7938" w:type="dxa"/>
            <w:tcBorders>
              <w:top w:val="single" w:sz="2" w:space="0" w:color="F2F2F2"/>
              <w:left w:val="single" w:sz="12" w:space="0" w:color="FFFFFF"/>
              <w:bottom w:val="single" w:sz="2" w:space="0" w:color="DADADB"/>
              <w:right w:val="single" w:sz="12" w:space="0" w:color="FFFFFF"/>
            </w:tcBorders>
            <w:shd w:val="clear" w:color="auto" w:fill="F2F2F2"/>
            <w:vAlign w:val="bottom"/>
          </w:tcPr>
          <w:p w14:paraId="30E988B3" w14:textId="4BD27FDC" w:rsidR="006B2902" w:rsidRPr="00621655" w:rsidRDefault="00E563B0" w:rsidP="007A4590">
            <w:pPr>
              <w:pStyle w:val="Default"/>
              <w:spacing w:after="5" w:line="250" w:lineRule="auto"/>
              <w:ind w:left="233" w:hanging="10"/>
              <w:jc w:val="both"/>
              <w:rPr>
                <w:rFonts w:ascii="Merriweather Sans" w:hAnsi="Merriweather Sans"/>
                <w:color w:val="auto"/>
                <w:sz w:val="22"/>
                <w:szCs w:val="22"/>
              </w:rPr>
            </w:pPr>
            <w:r w:rsidRPr="00621655">
              <w:rPr>
                <w:rFonts w:ascii="Merriweather Sans" w:hAnsi="Merriweather Sans"/>
                <w:color w:val="auto"/>
                <w:sz w:val="22"/>
                <w:szCs w:val="22"/>
              </w:rPr>
              <w:t>Red de contenedores: El mantenimiento de la red de contenedores podrá ser realizada de forma directa por el contratista, o contratando una empresa externa que realice estas tareas.</w:t>
            </w:r>
          </w:p>
          <w:p w14:paraId="0A2DF939" w14:textId="6580040B" w:rsidR="006B2902" w:rsidRPr="00621655" w:rsidRDefault="00E563B0" w:rsidP="007A4590">
            <w:pPr>
              <w:pStyle w:val="Default"/>
              <w:spacing w:after="5" w:line="250" w:lineRule="auto"/>
              <w:ind w:left="233" w:hanging="10"/>
              <w:jc w:val="both"/>
              <w:rPr>
                <w:rFonts w:ascii="Merriweather Sans" w:hAnsi="Merriweather Sans"/>
                <w:color w:val="auto"/>
                <w:sz w:val="22"/>
                <w:szCs w:val="22"/>
              </w:rPr>
            </w:pPr>
            <w:r w:rsidRPr="00621655">
              <w:rPr>
                <w:rFonts w:ascii="Merriweather Sans" w:hAnsi="Merriweather Sans"/>
                <w:color w:val="auto"/>
                <w:sz w:val="22"/>
                <w:szCs w:val="22"/>
              </w:rPr>
              <w:t>El licitador tendrá que detallar el alcance de las condiciones del precontrato en su proposición.</w:t>
            </w:r>
          </w:p>
          <w:p w14:paraId="20BEAA0B" w14:textId="7B281420" w:rsidR="006B2902" w:rsidRPr="00621655" w:rsidRDefault="00E563B0" w:rsidP="007A4590">
            <w:pPr>
              <w:pStyle w:val="Default"/>
              <w:spacing w:after="5" w:line="250" w:lineRule="auto"/>
              <w:ind w:left="233" w:hanging="10"/>
              <w:jc w:val="both"/>
              <w:rPr>
                <w:rFonts w:ascii="Merriweather Sans" w:hAnsi="Merriweather Sans"/>
                <w:color w:val="FF0000"/>
                <w:sz w:val="22"/>
                <w:szCs w:val="22"/>
              </w:rPr>
            </w:pPr>
            <w:r w:rsidRPr="00621655">
              <w:rPr>
                <w:rFonts w:ascii="Merriweather Sans" w:hAnsi="Merriweather Sans"/>
                <w:color w:val="FF0000"/>
                <w:sz w:val="22"/>
                <w:szCs w:val="22"/>
                <w:u w:val="single"/>
              </w:rPr>
              <w:t>Será un indicativo a valorar que la empresa de mantenimiento de contenedores sea del tercer sector</w:t>
            </w:r>
            <w:r w:rsidRPr="00621655">
              <w:rPr>
                <w:rFonts w:ascii="Merriweather Sans" w:hAnsi="Merriweather Sans"/>
                <w:color w:val="FF0000"/>
                <w:sz w:val="22"/>
                <w:szCs w:val="22"/>
              </w:rPr>
              <w:t>.</w:t>
            </w:r>
          </w:p>
          <w:p w14:paraId="4D8E3386" w14:textId="4B9912AD" w:rsidR="006B2902" w:rsidRPr="00621655" w:rsidRDefault="00E563B0" w:rsidP="007A4590">
            <w:pPr>
              <w:pStyle w:val="Default"/>
              <w:spacing w:after="5" w:line="250" w:lineRule="auto"/>
              <w:ind w:left="233" w:hanging="10"/>
              <w:jc w:val="both"/>
              <w:rPr>
                <w:rFonts w:ascii="Merriweather Sans" w:hAnsi="Merriweather Sans"/>
                <w:color w:val="auto"/>
                <w:sz w:val="22"/>
                <w:szCs w:val="22"/>
              </w:rPr>
            </w:pPr>
            <w:r w:rsidRPr="00621655">
              <w:rPr>
                <w:rFonts w:ascii="Merriweather Sans" w:hAnsi="Merriweather Sans"/>
                <w:color w:val="auto"/>
                <w:sz w:val="22"/>
                <w:szCs w:val="22"/>
              </w:rPr>
              <w:t>Cerraduras electrónicas: Será condición que el licitador proponga un convenio de mantenimiento con un industrial especializado en la instalación, mantenimiento y explotación de este tipo de cierre.</w:t>
            </w:r>
          </w:p>
          <w:p w14:paraId="635B791D" w14:textId="142F60E4" w:rsidR="006B2902" w:rsidRPr="00621655" w:rsidRDefault="006B2902" w:rsidP="007A4590">
            <w:pPr>
              <w:spacing w:after="0" w:line="259" w:lineRule="auto"/>
              <w:ind w:left="5" w:firstLine="0"/>
              <w:jc w:val="left"/>
              <w:rPr>
                <w:rFonts w:ascii="Merriweather Sans" w:hAnsi="Merriweather Sans"/>
                <w:color w:val="auto"/>
              </w:rPr>
            </w:pPr>
            <w:r w:rsidRPr="00621655">
              <w:rPr>
                <w:rFonts w:ascii="Merriweather Sans" w:hAnsi="Merriweather Sans"/>
                <w:color w:val="auto"/>
              </w:rPr>
              <w:t xml:space="preserve">En ambos casos, el adjudicatario tendrá que aportar un Plan de mantenimiento de contenedores a validar por el </w:t>
            </w:r>
            <w:r w:rsidR="00AF269C" w:rsidRPr="00621655">
              <w:rPr>
                <w:rFonts w:ascii="Merriweather Sans" w:hAnsi="Merriweather Sans"/>
                <w:color w:val="auto"/>
              </w:rPr>
              <w:t>ayuntamiento</w:t>
            </w:r>
            <w:r w:rsidRPr="00621655">
              <w:rPr>
                <w:rFonts w:ascii="Merriweather Sans" w:hAnsi="Merriweather Sans"/>
                <w:color w:val="auto"/>
              </w:rPr>
              <w:t xml:space="preserve"> (recursos humanos, dotación económica del servicio, protocolos y nivel de respuesta en caso de reparación, avería o sustitución, </w:t>
            </w:r>
            <w:r w:rsidR="004C4C53" w:rsidRPr="00621655">
              <w:rPr>
                <w:rFonts w:ascii="Merriweather Sans" w:hAnsi="Merriweather Sans"/>
                <w:color w:val="auto"/>
              </w:rPr>
              <w:t>existencias</w:t>
            </w:r>
            <w:r w:rsidRPr="00621655">
              <w:rPr>
                <w:rFonts w:ascii="Merriweather Sans" w:hAnsi="Merriweather Sans"/>
                <w:color w:val="auto"/>
              </w:rPr>
              <w:t xml:space="preserve">, etc.) y responderá de las actuaciones de las empresas subcontratadas. Este Plan de mantenimiento de contenedores tendrá que ser validado por el </w:t>
            </w:r>
            <w:r w:rsidR="00AF269C" w:rsidRPr="00621655">
              <w:rPr>
                <w:rFonts w:ascii="Merriweather Sans" w:hAnsi="Merriweather Sans"/>
                <w:color w:val="auto"/>
              </w:rPr>
              <w:t>ayuntamiento</w:t>
            </w:r>
            <w:r w:rsidR="004C4C53" w:rsidRPr="00621655">
              <w:rPr>
                <w:rFonts w:ascii="Merriweather Sans" w:hAnsi="Merriweather Sans"/>
                <w:color w:val="auto"/>
              </w:rPr>
              <w:t>.</w:t>
            </w:r>
          </w:p>
        </w:tc>
      </w:tr>
    </w:tbl>
    <w:p w14:paraId="52D5DE0D" w14:textId="77777777" w:rsidR="006B2902" w:rsidRPr="00621655" w:rsidRDefault="006B2902" w:rsidP="006B2902">
      <w:pPr>
        <w:rPr>
          <w:rFonts w:ascii="Merriweather Sans" w:hAnsi="Merriweather Sans"/>
          <w:color w:val="auto"/>
          <w:sz w:val="22"/>
        </w:rPr>
      </w:pPr>
    </w:p>
    <w:p w14:paraId="71B478EE" w14:textId="77777777" w:rsidR="006B2902" w:rsidRPr="00621655" w:rsidRDefault="006B2902" w:rsidP="006B2902">
      <w:pPr>
        <w:rPr>
          <w:rFonts w:ascii="Merriweather Sans" w:hAnsi="Merriweather Sans"/>
          <w:color w:val="auto"/>
          <w:sz w:val="22"/>
        </w:rPr>
      </w:pPr>
    </w:p>
    <w:p w14:paraId="339024FE" w14:textId="78A4B755" w:rsidR="006B2902" w:rsidRPr="00621655" w:rsidRDefault="006B2902" w:rsidP="006B2902">
      <w:pPr>
        <w:pStyle w:val="Ttulo1"/>
        <w:spacing w:after="86"/>
        <w:ind w:left="19"/>
        <w:rPr>
          <w:rFonts w:ascii="Merriweather Sans" w:hAnsi="Merriweather Sans"/>
          <w:color w:val="auto"/>
          <w:sz w:val="22"/>
        </w:rPr>
      </w:pPr>
      <w:bookmarkStart w:id="73" w:name="_Toc49189688"/>
      <w:r w:rsidRPr="00621655">
        <w:rPr>
          <w:rFonts w:ascii="Merriweather Sans" w:hAnsi="Merriweather Sans"/>
          <w:color w:val="auto"/>
          <w:sz w:val="22"/>
        </w:rPr>
        <w:lastRenderedPageBreak/>
        <w:t>CAPÍTULO VI. INFRAESTRUCTURA</w:t>
      </w:r>
      <w:bookmarkEnd w:id="73"/>
    </w:p>
    <w:p w14:paraId="3BE7F8B8" w14:textId="2B1F40AC"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adjudicatario tendrá que aportar los recursos descritos a continuación respetando las características y </w:t>
      </w:r>
      <w:r w:rsidR="004C4C53" w:rsidRPr="00621655">
        <w:rPr>
          <w:rFonts w:ascii="Merriweather Sans" w:hAnsi="Merriweather Sans"/>
          <w:color w:val="auto"/>
          <w:sz w:val="22"/>
        </w:rPr>
        <w:t xml:space="preserve">los </w:t>
      </w:r>
      <w:r w:rsidRPr="00621655">
        <w:rPr>
          <w:rFonts w:ascii="Merriweather Sans" w:hAnsi="Merriweather Sans"/>
          <w:color w:val="auto"/>
          <w:sz w:val="22"/>
        </w:rPr>
        <w:t>criterios propuestos.</w:t>
      </w:r>
    </w:p>
    <w:p w14:paraId="4D3D7985" w14:textId="53D3A9D0" w:rsidR="006B2902" w:rsidRPr="00621655" w:rsidRDefault="004C4C53" w:rsidP="006B2902">
      <w:pPr>
        <w:spacing w:after="305"/>
        <w:ind w:left="20"/>
        <w:rPr>
          <w:rFonts w:ascii="Merriweather Sans" w:hAnsi="Merriweather Sans"/>
          <w:color w:val="auto"/>
          <w:sz w:val="22"/>
        </w:rPr>
      </w:pPr>
      <w:r w:rsidRPr="00621655">
        <w:rPr>
          <w:rFonts w:ascii="Merriweather Sans" w:hAnsi="Merriweather Sans"/>
          <w:color w:val="auto"/>
          <w:sz w:val="22"/>
        </w:rPr>
        <w:t>L</w:t>
      </w:r>
      <w:r w:rsidR="006B2902" w:rsidRPr="00621655">
        <w:rPr>
          <w:rFonts w:ascii="Merriweather Sans" w:hAnsi="Merriweather Sans"/>
          <w:color w:val="auto"/>
          <w:sz w:val="22"/>
        </w:rPr>
        <w:t xml:space="preserve">os licitadores </w:t>
      </w:r>
      <w:r w:rsidRPr="00621655">
        <w:rPr>
          <w:rFonts w:ascii="Merriweather Sans" w:hAnsi="Merriweather Sans"/>
          <w:color w:val="auto"/>
          <w:sz w:val="22"/>
        </w:rPr>
        <w:t xml:space="preserve">deberán </w:t>
      </w:r>
      <w:r w:rsidR="006B2902" w:rsidRPr="00621655">
        <w:rPr>
          <w:rFonts w:ascii="Merriweather Sans" w:hAnsi="Merriweather Sans"/>
          <w:color w:val="auto"/>
          <w:sz w:val="22"/>
        </w:rPr>
        <w:t>describ</w:t>
      </w:r>
      <w:r w:rsidRPr="00621655">
        <w:rPr>
          <w:rFonts w:ascii="Merriweather Sans" w:hAnsi="Merriweather Sans"/>
          <w:color w:val="auto"/>
          <w:sz w:val="22"/>
        </w:rPr>
        <w:t>ir</w:t>
      </w:r>
      <w:r w:rsidR="006B2902" w:rsidRPr="00621655">
        <w:rPr>
          <w:rFonts w:ascii="Merriweather Sans" w:hAnsi="Merriweather Sans"/>
          <w:color w:val="auto"/>
          <w:sz w:val="22"/>
        </w:rPr>
        <w:t xml:space="preserve"> con el </w:t>
      </w:r>
      <w:r w:rsidRPr="00621655">
        <w:rPr>
          <w:rFonts w:ascii="Merriweather Sans" w:hAnsi="Merriweather Sans"/>
          <w:color w:val="auto"/>
          <w:sz w:val="22"/>
        </w:rPr>
        <w:t xml:space="preserve">mayor </w:t>
      </w:r>
      <w:r w:rsidR="006B2902" w:rsidRPr="00621655">
        <w:rPr>
          <w:rFonts w:ascii="Merriweather Sans" w:hAnsi="Merriweather Sans"/>
          <w:color w:val="auto"/>
          <w:sz w:val="22"/>
        </w:rPr>
        <w:t>detalle posible en sus propuestas los recursos y materiales que aportarán y la funcionalidad que se espera de ellos.</w:t>
      </w:r>
    </w:p>
    <w:p w14:paraId="4A6BB284" w14:textId="35A5A023" w:rsidR="006B2902" w:rsidRPr="00621655" w:rsidRDefault="006B2902" w:rsidP="006B2902">
      <w:pPr>
        <w:pStyle w:val="Ttulo2"/>
        <w:ind w:left="19"/>
        <w:rPr>
          <w:rFonts w:ascii="Merriweather Sans" w:hAnsi="Merriweather Sans"/>
          <w:color w:val="auto"/>
          <w:sz w:val="22"/>
        </w:rPr>
      </w:pPr>
      <w:bookmarkStart w:id="74" w:name="_Toc49189689"/>
      <w:r w:rsidRPr="00621655">
        <w:rPr>
          <w:rFonts w:ascii="Merriweather Sans" w:hAnsi="Merriweather Sans"/>
          <w:color w:val="auto"/>
          <w:sz w:val="22"/>
        </w:rPr>
        <w:t>6.1. PUNTOS VERDES</w:t>
      </w:r>
      <w:bookmarkEnd w:id="74"/>
    </w:p>
    <w:p w14:paraId="20AC4B92" w14:textId="501ECB6F"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Se prevé la instalación de varios Puntos Verdes ubicados en zonas de influencia de la recogida puerta a puerta doméstica</w:t>
      </w:r>
      <w:r w:rsidR="009324AE" w:rsidRPr="00621655">
        <w:rPr>
          <w:rFonts w:ascii="Merriweather Sans" w:hAnsi="Merriweather Sans"/>
          <w:color w:val="auto"/>
          <w:sz w:val="22"/>
        </w:rPr>
        <w:t>.</w:t>
      </w:r>
    </w:p>
    <w:p w14:paraId="0CDBDCCF" w14:textId="26CD2770"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 xml:space="preserve">El adjudicatario tendrá que presentar el proyecto constructivo </w:t>
      </w:r>
      <w:r w:rsidR="003E66C3" w:rsidRPr="00621655">
        <w:rPr>
          <w:rFonts w:ascii="Merriweather Sans" w:hAnsi="Merriweather Sans"/>
          <w:color w:val="auto"/>
          <w:sz w:val="22"/>
        </w:rPr>
        <w:t xml:space="preserve">de cada uno de ellos </w:t>
      </w:r>
      <w:r w:rsidRPr="00621655">
        <w:rPr>
          <w:rFonts w:ascii="Merriweather Sans" w:hAnsi="Merriweather Sans"/>
          <w:color w:val="auto"/>
          <w:sz w:val="22"/>
        </w:rPr>
        <w:t xml:space="preserve">en el plazo máximo de 1 mes </w:t>
      </w:r>
      <w:r w:rsidR="00B82E91" w:rsidRPr="00621655">
        <w:rPr>
          <w:rFonts w:ascii="Merriweather Sans" w:hAnsi="Merriweather Sans"/>
          <w:color w:val="auto"/>
          <w:sz w:val="22"/>
        </w:rPr>
        <w:t xml:space="preserve">desde </w:t>
      </w:r>
      <w:r w:rsidRPr="00621655">
        <w:rPr>
          <w:rFonts w:ascii="Merriweather Sans" w:hAnsi="Merriweather Sans"/>
          <w:color w:val="auto"/>
          <w:sz w:val="22"/>
        </w:rPr>
        <w:t>la firma del contrato p</w:t>
      </w:r>
      <w:r w:rsidR="00B82E91" w:rsidRPr="00621655">
        <w:rPr>
          <w:rFonts w:ascii="Merriweather Sans" w:hAnsi="Merriweather Sans"/>
          <w:color w:val="auto"/>
          <w:sz w:val="22"/>
        </w:rPr>
        <w:t>a</w:t>
      </w:r>
      <w:r w:rsidRPr="00621655">
        <w:rPr>
          <w:rFonts w:ascii="Merriweather Sans" w:hAnsi="Merriweather Sans"/>
          <w:color w:val="auto"/>
          <w:sz w:val="22"/>
        </w:rPr>
        <w:t>r</w:t>
      </w:r>
      <w:r w:rsidR="00B82E91" w:rsidRPr="00621655">
        <w:rPr>
          <w:rFonts w:ascii="Merriweather Sans" w:hAnsi="Merriweather Sans"/>
          <w:color w:val="auto"/>
          <w:sz w:val="22"/>
        </w:rPr>
        <w:t>a</w:t>
      </w:r>
      <w:r w:rsidRPr="00621655">
        <w:rPr>
          <w:rFonts w:ascii="Merriweather Sans" w:hAnsi="Merriweather Sans"/>
          <w:color w:val="auto"/>
          <w:sz w:val="22"/>
        </w:rPr>
        <w:t xml:space="preserve"> su </w:t>
      </w:r>
      <w:r w:rsidR="00B82E91" w:rsidRPr="00621655">
        <w:rPr>
          <w:rFonts w:ascii="Merriweather Sans" w:hAnsi="Merriweather Sans"/>
          <w:color w:val="auto"/>
          <w:sz w:val="22"/>
        </w:rPr>
        <w:t xml:space="preserve">posterior </w:t>
      </w:r>
      <w:r w:rsidRPr="00621655">
        <w:rPr>
          <w:rFonts w:ascii="Merriweather Sans" w:hAnsi="Merriweather Sans"/>
          <w:color w:val="auto"/>
          <w:sz w:val="22"/>
        </w:rPr>
        <w:t>aprobación.</w:t>
      </w:r>
    </w:p>
    <w:p w14:paraId="69B2B096" w14:textId="5491B092" w:rsidR="006B2902" w:rsidRPr="00621655" w:rsidRDefault="006B2902" w:rsidP="006B2902">
      <w:pPr>
        <w:pStyle w:val="Ttulo3"/>
        <w:ind w:left="19"/>
        <w:rPr>
          <w:rFonts w:ascii="Merriweather Sans" w:hAnsi="Merriweather Sans"/>
          <w:color w:val="auto"/>
          <w:sz w:val="22"/>
        </w:rPr>
      </w:pPr>
      <w:bookmarkStart w:id="75" w:name="_Toc49189690"/>
      <w:r w:rsidRPr="00621655">
        <w:rPr>
          <w:rFonts w:ascii="Merriweather Sans" w:hAnsi="Merriweather Sans"/>
          <w:color w:val="auto"/>
          <w:sz w:val="22"/>
        </w:rPr>
        <w:t>6.1.1. DESCRIPCIÓN</w:t>
      </w:r>
      <w:bookmarkEnd w:id="75"/>
    </w:p>
    <w:p w14:paraId="072D5DF6" w14:textId="2AC9DDF7"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Se distinguirán dos tipos de Puntos </w:t>
      </w:r>
      <w:r w:rsidR="00B82E91" w:rsidRPr="00621655">
        <w:rPr>
          <w:rFonts w:ascii="Merriweather Sans" w:hAnsi="Merriweather Sans"/>
          <w:color w:val="auto"/>
          <w:sz w:val="22"/>
        </w:rPr>
        <w:t>V</w:t>
      </w:r>
      <w:r w:rsidRPr="00621655">
        <w:rPr>
          <w:rFonts w:ascii="Merriweather Sans" w:hAnsi="Merriweather Sans"/>
          <w:color w:val="auto"/>
          <w:sz w:val="22"/>
        </w:rPr>
        <w:t>erdes:</w:t>
      </w:r>
    </w:p>
    <w:p w14:paraId="727A5652" w14:textId="1D550C32" w:rsidR="006B2902" w:rsidRPr="00621655" w:rsidRDefault="006B2902" w:rsidP="006B2902">
      <w:pPr>
        <w:spacing w:after="233"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 xml:space="preserve">Punto </w:t>
      </w:r>
      <w:r w:rsidR="00F94273" w:rsidRPr="00621655">
        <w:rPr>
          <w:rFonts w:ascii="Merriweather Sans" w:hAnsi="Merriweather Sans"/>
          <w:color w:val="auto"/>
          <w:sz w:val="22"/>
          <w:u w:val="single" w:color="000000"/>
        </w:rPr>
        <w:t>Verde</w:t>
      </w:r>
      <w:r w:rsidRPr="00621655">
        <w:rPr>
          <w:rFonts w:ascii="Merriweather Sans" w:hAnsi="Merriweather Sans"/>
          <w:color w:val="auto"/>
          <w:sz w:val="22"/>
          <w:u w:val="single" w:color="000000"/>
        </w:rPr>
        <w:t xml:space="preserve"> tipo A: Punto de aportación de residuos</w:t>
      </w:r>
      <w:r w:rsidR="00FD34BF" w:rsidRPr="00621655">
        <w:rPr>
          <w:rFonts w:ascii="Merriweather Sans" w:hAnsi="Merriweather Sans"/>
          <w:color w:val="auto"/>
          <w:sz w:val="22"/>
          <w:u w:val="single" w:color="000000"/>
        </w:rPr>
        <w:t xml:space="preserve"> y atención ciudadana</w:t>
      </w:r>
      <w:r w:rsidRPr="00621655">
        <w:rPr>
          <w:rFonts w:ascii="Merriweather Sans" w:hAnsi="Merriweather Sans"/>
          <w:color w:val="auto"/>
          <w:sz w:val="22"/>
        </w:rPr>
        <w:t>.</w:t>
      </w:r>
    </w:p>
    <w:p w14:paraId="5A4E6B38" w14:textId="0860C515" w:rsidR="00FD34BF" w:rsidRPr="00621655" w:rsidRDefault="00FD34BF" w:rsidP="00BF6AB6">
      <w:pPr>
        <w:spacing w:after="233" w:line="249" w:lineRule="auto"/>
        <w:ind w:left="19"/>
        <w:rPr>
          <w:rFonts w:ascii="Merriweather Sans" w:hAnsi="Merriweather Sans"/>
          <w:color w:val="auto"/>
          <w:sz w:val="22"/>
        </w:rPr>
      </w:pPr>
      <w:r w:rsidRPr="00621655">
        <w:rPr>
          <w:rFonts w:ascii="Merriweather Sans" w:hAnsi="Merriweather Sans"/>
          <w:color w:val="auto"/>
          <w:sz w:val="22"/>
        </w:rPr>
        <w:t xml:space="preserve">Estos puntos se ubicarán en </w:t>
      </w:r>
      <w:r w:rsidR="00B82E91" w:rsidRPr="00621655">
        <w:rPr>
          <w:rFonts w:ascii="Merriweather Sans" w:hAnsi="Merriweather Sans"/>
          <w:color w:val="auto"/>
          <w:sz w:val="22"/>
        </w:rPr>
        <w:t xml:space="preserve">la </w:t>
      </w:r>
      <w:r w:rsidRPr="00621655">
        <w:rPr>
          <w:rFonts w:ascii="Merriweather Sans" w:hAnsi="Merriweather Sans"/>
          <w:color w:val="auto"/>
          <w:sz w:val="22"/>
        </w:rPr>
        <w:t>trama urbana para usuarios que no se adapten en calendario y horario al servicio de recogida puerta a puerta o para atender dudas o consultas de la ciudadanía a través del servicio de atención ciudadana.</w:t>
      </w:r>
    </w:p>
    <w:p w14:paraId="0D741EAF" w14:textId="0355729F" w:rsidR="006B2902" w:rsidRPr="00621655" w:rsidRDefault="00BF6AB6" w:rsidP="006B2902">
      <w:pPr>
        <w:spacing w:after="231"/>
        <w:ind w:left="20"/>
        <w:rPr>
          <w:rFonts w:ascii="Merriweather Sans" w:hAnsi="Merriweather Sans"/>
          <w:color w:val="auto"/>
          <w:sz w:val="22"/>
        </w:rPr>
      </w:pPr>
      <w:r w:rsidRPr="00621655">
        <w:rPr>
          <w:rFonts w:ascii="Merriweather Sans" w:hAnsi="Merriweather Sans"/>
          <w:color w:val="auto"/>
          <w:sz w:val="22"/>
        </w:rPr>
        <w:t>Cada punto dispondrá</w:t>
      </w:r>
      <w:r w:rsidR="006B2902" w:rsidRPr="00621655">
        <w:rPr>
          <w:rFonts w:ascii="Merriweather Sans" w:hAnsi="Merriweather Sans"/>
          <w:color w:val="auto"/>
          <w:sz w:val="22"/>
        </w:rPr>
        <w:t xml:space="preserve"> </w:t>
      </w:r>
      <w:r w:rsidR="00B82E91" w:rsidRPr="00621655">
        <w:rPr>
          <w:rFonts w:ascii="Merriweather Sans" w:hAnsi="Merriweather Sans"/>
          <w:color w:val="auto"/>
          <w:sz w:val="22"/>
        </w:rPr>
        <w:t>de un</w:t>
      </w:r>
      <w:r w:rsidR="006B2902" w:rsidRPr="00621655">
        <w:rPr>
          <w:rFonts w:ascii="Merriweather Sans" w:hAnsi="Merriweather Sans"/>
          <w:color w:val="auto"/>
          <w:sz w:val="22"/>
        </w:rPr>
        <w:t xml:space="preserve"> espacio delimitado y de acceso restringido con contenedores de las cuatro fracciones (FORM, papel/cartón, envases y fracción </w:t>
      </w:r>
      <w:r w:rsidR="00F852C5" w:rsidRPr="00621655">
        <w:rPr>
          <w:rFonts w:ascii="Merriweather Sans" w:hAnsi="Merriweather Sans"/>
          <w:color w:val="auto"/>
          <w:sz w:val="22"/>
        </w:rPr>
        <w:t>resto</w:t>
      </w:r>
      <w:r w:rsidR="006B2902" w:rsidRPr="00621655">
        <w:rPr>
          <w:rFonts w:ascii="Merriweather Sans" w:hAnsi="Merriweather Sans"/>
          <w:color w:val="auto"/>
          <w:sz w:val="22"/>
        </w:rPr>
        <w:t xml:space="preserve">) para dar una alternativa a aquellos usuarios que se vean con la imposibilidad de </w:t>
      </w:r>
      <w:r w:rsidR="00B82E91" w:rsidRPr="00621655">
        <w:rPr>
          <w:rFonts w:ascii="Merriweather Sans" w:hAnsi="Merriweather Sans"/>
          <w:color w:val="auto"/>
          <w:sz w:val="22"/>
        </w:rPr>
        <w:t>entregar</w:t>
      </w:r>
      <w:r w:rsidR="006B2902" w:rsidRPr="00621655">
        <w:rPr>
          <w:rFonts w:ascii="Merriweather Sans" w:hAnsi="Merriweather Sans"/>
          <w:color w:val="auto"/>
          <w:sz w:val="22"/>
        </w:rPr>
        <w:t xml:space="preserve"> sus residuos en las condiciones de horario o calendario establecidas para las zonas </w:t>
      </w:r>
      <w:r w:rsidR="006C162E" w:rsidRPr="00621655">
        <w:rPr>
          <w:rFonts w:ascii="Merriweather Sans" w:hAnsi="Merriweather Sans"/>
          <w:color w:val="auto"/>
          <w:sz w:val="22"/>
        </w:rPr>
        <w:t>puerta a puerta</w:t>
      </w:r>
      <w:r w:rsidR="00B8257B" w:rsidRPr="00621655">
        <w:rPr>
          <w:rFonts w:ascii="Merriweather Sans" w:hAnsi="Merriweather Sans"/>
          <w:color w:val="auto"/>
          <w:sz w:val="22"/>
        </w:rPr>
        <w:t xml:space="preserve"> (área de emergencia)</w:t>
      </w:r>
      <w:r w:rsidR="006B2902" w:rsidRPr="00621655">
        <w:rPr>
          <w:rFonts w:ascii="Merriweather Sans" w:hAnsi="Merriweather Sans"/>
          <w:color w:val="auto"/>
          <w:sz w:val="22"/>
        </w:rPr>
        <w:t xml:space="preserve">. También dispondrá de un espacio para la aportación de residuos </w:t>
      </w:r>
      <w:r w:rsidR="006522D6" w:rsidRPr="00621655">
        <w:rPr>
          <w:rFonts w:ascii="Merriweather Sans" w:hAnsi="Merriweather Sans"/>
          <w:color w:val="auto"/>
          <w:sz w:val="22"/>
        </w:rPr>
        <w:t>pequeños y medi</w:t>
      </w:r>
      <w:r w:rsidR="00B82E91" w:rsidRPr="00621655">
        <w:rPr>
          <w:rFonts w:ascii="Merriweather Sans" w:hAnsi="Merriweather Sans"/>
          <w:color w:val="auto"/>
          <w:sz w:val="22"/>
        </w:rPr>
        <w:t>an</w:t>
      </w:r>
      <w:r w:rsidR="006522D6" w:rsidRPr="00621655">
        <w:rPr>
          <w:rFonts w:ascii="Merriweather Sans" w:hAnsi="Merriweather Sans"/>
          <w:color w:val="auto"/>
          <w:sz w:val="22"/>
        </w:rPr>
        <w:t>os</w:t>
      </w:r>
      <w:r w:rsidR="00100BDB" w:rsidRPr="00621655">
        <w:rPr>
          <w:rFonts w:ascii="Merriweather Sans" w:hAnsi="Merriweather Sans"/>
          <w:color w:val="auto"/>
          <w:sz w:val="22"/>
        </w:rPr>
        <w:t xml:space="preserve"> </w:t>
      </w:r>
      <w:r w:rsidR="00B82E91" w:rsidRPr="00621655">
        <w:rPr>
          <w:rFonts w:ascii="Merriweather Sans" w:hAnsi="Merriweather Sans"/>
          <w:color w:val="auto"/>
          <w:sz w:val="22"/>
        </w:rPr>
        <w:t xml:space="preserve">propios </w:t>
      </w:r>
      <w:r w:rsidR="00100BDB" w:rsidRPr="00621655">
        <w:rPr>
          <w:rFonts w:ascii="Merriweather Sans" w:hAnsi="Merriweather Sans"/>
          <w:color w:val="auto"/>
          <w:sz w:val="22"/>
        </w:rPr>
        <w:t xml:space="preserve">de </w:t>
      </w:r>
      <w:r w:rsidR="000511FF" w:rsidRPr="00621655">
        <w:rPr>
          <w:rFonts w:ascii="Merriweather Sans" w:hAnsi="Merriweather Sans"/>
          <w:color w:val="auto"/>
          <w:sz w:val="22"/>
        </w:rPr>
        <w:t>punto limpio</w:t>
      </w:r>
      <w:r w:rsidRPr="00621655">
        <w:rPr>
          <w:rFonts w:ascii="Merriweather Sans" w:hAnsi="Merriweather Sans"/>
          <w:color w:val="auto"/>
          <w:sz w:val="22"/>
        </w:rPr>
        <w:t xml:space="preserve"> con contenedores apropiados</w:t>
      </w:r>
      <w:r w:rsidR="00B8257B" w:rsidRPr="00621655">
        <w:rPr>
          <w:rFonts w:ascii="Merriweather Sans" w:hAnsi="Merriweather Sans"/>
          <w:color w:val="auto"/>
          <w:sz w:val="22"/>
        </w:rPr>
        <w:t xml:space="preserve"> (</w:t>
      </w:r>
      <w:r w:rsidR="00D94214" w:rsidRPr="00621655">
        <w:rPr>
          <w:rFonts w:ascii="Merriweather Sans" w:hAnsi="Merriweather Sans"/>
          <w:color w:val="auto"/>
          <w:sz w:val="22"/>
        </w:rPr>
        <w:t>mini punto</w:t>
      </w:r>
      <w:r w:rsidR="000511FF" w:rsidRPr="00621655">
        <w:rPr>
          <w:rFonts w:ascii="Merriweather Sans" w:hAnsi="Merriweather Sans"/>
          <w:color w:val="auto"/>
          <w:sz w:val="22"/>
        </w:rPr>
        <w:t xml:space="preserve"> limpio</w:t>
      </w:r>
      <w:r w:rsidR="00B8257B" w:rsidRPr="00621655">
        <w:rPr>
          <w:rFonts w:ascii="Merriweather Sans" w:hAnsi="Merriweather Sans"/>
          <w:color w:val="auto"/>
          <w:sz w:val="22"/>
        </w:rPr>
        <w:t>)</w:t>
      </w:r>
      <w:r w:rsidR="00100BDB" w:rsidRPr="00621655">
        <w:rPr>
          <w:rFonts w:ascii="Merriweather Sans" w:hAnsi="Merriweather Sans"/>
          <w:color w:val="auto"/>
          <w:sz w:val="22"/>
        </w:rPr>
        <w:t>. Estos puntos verdes</w:t>
      </w:r>
      <w:r w:rsidR="006522D6" w:rsidRPr="00621655">
        <w:rPr>
          <w:rFonts w:ascii="Merriweather Sans" w:hAnsi="Merriweather Sans"/>
          <w:color w:val="auto"/>
          <w:sz w:val="22"/>
        </w:rPr>
        <w:t xml:space="preserve"> también dispondrán</w:t>
      </w:r>
      <w:r w:rsidR="00DA1A43" w:rsidRPr="00621655">
        <w:rPr>
          <w:rFonts w:ascii="Merriweather Sans" w:hAnsi="Merriweather Sans"/>
          <w:color w:val="auto"/>
          <w:sz w:val="22"/>
        </w:rPr>
        <w:t xml:space="preserve"> de un espacio p</w:t>
      </w:r>
      <w:r w:rsidR="00B82E91" w:rsidRPr="00621655">
        <w:rPr>
          <w:rFonts w:ascii="Merriweather Sans" w:hAnsi="Merriweather Sans"/>
          <w:color w:val="auto"/>
          <w:sz w:val="22"/>
        </w:rPr>
        <w:t xml:space="preserve">ara </w:t>
      </w:r>
      <w:r w:rsidR="00DA1A43" w:rsidRPr="00621655">
        <w:rPr>
          <w:rFonts w:ascii="Merriweather Sans" w:hAnsi="Merriweather Sans"/>
          <w:color w:val="auto"/>
          <w:sz w:val="22"/>
        </w:rPr>
        <w:t>el</w:t>
      </w:r>
      <w:r w:rsidR="006522D6" w:rsidRPr="00621655">
        <w:rPr>
          <w:rFonts w:ascii="Merriweather Sans" w:hAnsi="Merriweather Sans"/>
          <w:color w:val="auto"/>
          <w:sz w:val="22"/>
        </w:rPr>
        <w:t xml:space="preserve"> servicio </w:t>
      </w:r>
      <w:r w:rsidR="00DA1A43" w:rsidRPr="00621655">
        <w:rPr>
          <w:rFonts w:ascii="Merriweather Sans" w:hAnsi="Merriweather Sans"/>
          <w:color w:val="auto"/>
          <w:sz w:val="22"/>
        </w:rPr>
        <w:t>de atención e información</w:t>
      </w:r>
      <w:r w:rsidR="006522D6" w:rsidRPr="00621655">
        <w:rPr>
          <w:rFonts w:ascii="Merriweather Sans" w:hAnsi="Merriweather Sans"/>
          <w:color w:val="auto"/>
          <w:sz w:val="22"/>
        </w:rPr>
        <w:t xml:space="preserve"> ciudadana</w:t>
      </w:r>
      <w:r w:rsidRPr="00621655">
        <w:rPr>
          <w:rFonts w:ascii="Merriweather Sans" w:hAnsi="Merriweather Sans"/>
          <w:color w:val="auto"/>
          <w:sz w:val="22"/>
        </w:rPr>
        <w:t xml:space="preserve"> para un educador ambiental,</w:t>
      </w:r>
      <w:r w:rsidR="006522D6" w:rsidRPr="00621655">
        <w:rPr>
          <w:rFonts w:ascii="Merriweather Sans" w:hAnsi="Merriweather Sans"/>
          <w:color w:val="auto"/>
          <w:sz w:val="22"/>
        </w:rPr>
        <w:t xml:space="preserve"> </w:t>
      </w:r>
      <w:r w:rsidR="00DA1A43" w:rsidRPr="00621655">
        <w:rPr>
          <w:rFonts w:ascii="Merriweather Sans" w:hAnsi="Merriweather Sans"/>
          <w:color w:val="auto"/>
          <w:sz w:val="22"/>
        </w:rPr>
        <w:t>para asegurar la efectividad del sistema y la comunicación bidireccional con los vecinos y la administración.</w:t>
      </w:r>
    </w:p>
    <w:p w14:paraId="3AC9E329" w14:textId="4E34788A" w:rsidR="006B2902" w:rsidRPr="00621655" w:rsidRDefault="006B2902" w:rsidP="006B2902">
      <w:pPr>
        <w:spacing w:after="270" w:line="249" w:lineRule="auto"/>
        <w:ind w:left="19"/>
        <w:jc w:val="left"/>
        <w:rPr>
          <w:rFonts w:ascii="Merriweather Sans" w:hAnsi="Merriweather Sans"/>
          <w:color w:val="auto"/>
          <w:sz w:val="22"/>
          <w:u w:val="single" w:color="000000"/>
        </w:rPr>
      </w:pPr>
      <w:r w:rsidRPr="00621655">
        <w:rPr>
          <w:rFonts w:ascii="Merriweather Sans" w:hAnsi="Merriweather Sans"/>
          <w:color w:val="auto"/>
          <w:sz w:val="22"/>
          <w:u w:val="single" w:color="000000"/>
        </w:rPr>
        <w:t xml:space="preserve">Punto </w:t>
      </w:r>
      <w:r w:rsidR="00F94273" w:rsidRPr="00621655">
        <w:rPr>
          <w:rFonts w:ascii="Merriweather Sans" w:hAnsi="Merriweather Sans"/>
          <w:color w:val="auto"/>
          <w:sz w:val="22"/>
          <w:u w:val="single" w:color="000000"/>
        </w:rPr>
        <w:t>Verde</w:t>
      </w:r>
      <w:r w:rsidRPr="00621655">
        <w:rPr>
          <w:rFonts w:ascii="Merriweather Sans" w:hAnsi="Merriweather Sans"/>
          <w:color w:val="auto"/>
          <w:sz w:val="22"/>
          <w:u w:val="single" w:color="000000"/>
        </w:rPr>
        <w:t xml:space="preserve"> tipo B: </w:t>
      </w:r>
      <w:r w:rsidR="00FD34BF" w:rsidRPr="00621655">
        <w:rPr>
          <w:rFonts w:ascii="Merriweather Sans" w:hAnsi="Merriweather Sans"/>
          <w:color w:val="auto"/>
          <w:sz w:val="22"/>
          <w:u w:val="single" w:color="000000"/>
        </w:rPr>
        <w:t>Puntos</w:t>
      </w:r>
      <w:r w:rsidRPr="00621655">
        <w:rPr>
          <w:rFonts w:ascii="Merriweather Sans" w:hAnsi="Merriweather Sans"/>
          <w:color w:val="auto"/>
          <w:sz w:val="22"/>
          <w:u w:val="single" w:color="000000"/>
        </w:rPr>
        <w:t xml:space="preserve"> </w:t>
      </w:r>
      <w:r w:rsidR="002E1704" w:rsidRPr="00621655">
        <w:rPr>
          <w:rFonts w:ascii="Merriweather Sans" w:hAnsi="Merriweather Sans"/>
          <w:color w:val="auto"/>
          <w:sz w:val="22"/>
          <w:u w:val="single" w:color="000000"/>
        </w:rPr>
        <w:t xml:space="preserve">singulares </w:t>
      </w:r>
      <w:r w:rsidRPr="00621655">
        <w:rPr>
          <w:rFonts w:ascii="Merriweather Sans" w:hAnsi="Merriweather Sans"/>
          <w:color w:val="auto"/>
          <w:sz w:val="22"/>
          <w:u w:val="single" w:color="000000"/>
        </w:rPr>
        <w:t>de aportación de residuos</w:t>
      </w:r>
    </w:p>
    <w:p w14:paraId="6E1C6F96" w14:textId="2194C624" w:rsidR="00DA1A43" w:rsidRPr="00621655" w:rsidRDefault="00DA1A43" w:rsidP="00100BDB">
      <w:pPr>
        <w:spacing w:after="270" w:line="249" w:lineRule="auto"/>
        <w:ind w:left="19"/>
        <w:rPr>
          <w:rFonts w:ascii="Merriweather Sans" w:hAnsi="Merriweather Sans"/>
          <w:color w:val="auto"/>
          <w:sz w:val="22"/>
        </w:rPr>
      </w:pPr>
      <w:r w:rsidRPr="00621655">
        <w:rPr>
          <w:rFonts w:ascii="Merriweather Sans" w:hAnsi="Merriweather Sans"/>
          <w:color w:val="auto"/>
          <w:sz w:val="22"/>
        </w:rPr>
        <w:t>Se habilitará</w:t>
      </w:r>
      <w:r w:rsidR="0033479B" w:rsidRPr="00621655">
        <w:rPr>
          <w:rFonts w:ascii="Merriweather Sans" w:hAnsi="Merriweather Sans"/>
          <w:color w:val="auto"/>
          <w:sz w:val="22"/>
        </w:rPr>
        <w:t>n</w:t>
      </w:r>
      <w:r w:rsidR="002E1704" w:rsidRPr="00621655">
        <w:rPr>
          <w:rFonts w:ascii="Merriweather Sans" w:hAnsi="Merriweather Sans"/>
          <w:color w:val="auto"/>
          <w:sz w:val="22"/>
        </w:rPr>
        <w:t xml:space="preserve"> diferentes puntos verdes singulares en cuanto a composición de los elementos en </w:t>
      </w:r>
      <w:r w:rsidR="008C0B4A" w:rsidRPr="00621655">
        <w:rPr>
          <w:rFonts w:ascii="Merriweather Sans" w:hAnsi="Merriweather Sans"/>
          <w:color w:val="auto"/>
          <w:sz w:val="22"/>
        </w:rPr>
        <w:t>dos</w:t>
      </w:r>
      <w:r w:rsidR="002E1704" w:rsidRPr="00621655">
        <w:rPr>
          <w:rFonts w:ascii="Merriweather Sans" w:hAnsi="Merriweather Sans"/>
          <w:color w:val="auto"/>
          <w:sz w:val="22"/>
        </w:rPr>
        <w:t xml:space="preserve"> puntos del municipio. </w:t>
      </w:r>
      <w:r w:rsidR="0033479B" w:rsidRPr="00621655">
        <w:rPr>
          <w:rFonts w:ascii="Merriweather Sans" w:hAnsi="Merriweather Sans"/>
          <w:color w:val="auto"/>
          <w:sz w:val="22"/>
        </w:rPr>
        <w:t>Serán formados</w:t>
      </w:r>
      <w:r w:rsidR="002E1704" w:rsidRPr="00621655">
        <w:rPr>
          <w:rFonts w:ascii="Merriweather Sans" w:hAnsi="Merriweather Sans"/>
          <w:color w:val="auto"/>
          <w:sz w:val="22"/>
        </w:rPr>
        <w:t xml:space="preserve"> por </w:t>
      </w:r>
      <w:r w:rsidRPr="00621655">
        <w:rPr>
          <w:rFonts w:ascii="Merriweather Sans" w:hAnsi="Merriweather Sans"/>
          <w:color w:val="auto"/>
          <w:sz w:val="22"/>
        </w:rPr>
        <w:t>un espacio como área de emergencia</w:t>
      </w:r>
      <w:r w:rsidR="002E1704" w:rsidRPr="00621655">
        <w:rPr>
          <w:rFonts w:ascii="Merriweather Sans" w:hAnsi="Merriweather Sans"/>
          <w:color w:val="auto"/>
          <w:sz w:val="22"/>
        </w:rPr>
        <w:t xml:space="preserve"> con sistema de control </w:t>
      </w:r>
      <w:r w:rsidRPr="00621655">
        <w:rPr>
          <w:rFonts w:ascii="Merriweather Sans" w:hAnsi="Merriweather Sans"/>
          <w:color w:val="auto"/>
          <w:sz w:val="22"/>
        </w:rPr>
        <w:t xml:space="preserve">con contenedores </w:t>
      </w:r>
      <w:r w:rsidR="0033479B" w:rsidRPr="00621655">
        <w:rPr>
          <w:rFonts w:ascii="Merriweather Sans" w:hAnsi="Merriweather Sans"/>
          <w:color w:val="auto"/>
          <w:sz w:val="22"/>
        </w:rPr>
        <w:t>para</w:t>
      </w:r>
      <w:r w:rsidRPr="00621655">
        <w:rPr>
          <w:rFonts w:ascii="Merriweather Sans" w:hAnsi="Merriweather Sans"/>
          <w:color w:val="auto"/>
          <w:sz w:val="22"/>
        </w:rPr>
        <w:t xml:space="preserve"> las cuatro fracciones (FORM, papel/cartón</w:t>
      </w:r>
      <w:r w:rsidR="002E1704" w:rsidRPr="00621655">
        <w:rPr>
          <w:rFonts w:ascii="Merriweather Sans" w:hAnsi="Merriweather Sans"/>
          <w:color w:val="auto"/>
          <w:sz w:val="22"/>
        </w:rPr>
        <w:t xml:space="preserve">, envases y fracción </w:t>
      </w:r>
      <w:r w:rsidR="00F852C5" w:rsidRPr="00621655">
        <w:rPr>
          <w:rFonts w:ascii="Merriweather Sans" w:hAnsi="Merriweather Sans"/>
          <w:color w:val="auto"/>
          <w:sz w:val="22"/>
        </w:rPr>
        <w:t>resto</w:t>
      </w:r>
      <w:r w:rsidR="002E1704" w:rsidRPr="00621655">
        <w:rPr>
          <w:rFonts w:ascii="Merriweather Sans" w:hAnsi="Merriweather Sans"/>
          <w:color w:val="auto"/>
          <w:sz w:val="22"/>
        </w:rPr>
        <w:t>)</w:t>
      </w:r>
      <w:r w:rsidR="0033479B" w:rsidRPr="00621655">
        <w:rPr>
          <w:rFonts w:ascii="Merriweather Sans" w:hAnsi="Merriweather Sans"/>
          <w:color w:val="auto"/>
          <w:sz w:val="22"/>
        </w:rPr>
        <w:t>,</w:t>
      </w:r>
      <w:r w:rsidR="00F820E2" w:rsidRPr="00621655">
        <w:rPr>
          <w:rFonts w:ascii="Merriweather Sans" w:hAnsi="Merriweather Sans"/>
          <w:color w:val="auto"/>
          <w:sz w:val="22"/>
        </w:rPr>
        <w:t xml:space="preserve"> o bien estarán </w:t>
      </w:r>
      <w:r w:rsidR="00F820E2" w:rsidRPr="00621655">
        <w:rPr>
          <w:rFonts w:ascii="Merriweather Sans" w:hAnsi="Merriweather Sans"/>
          <w:color w:val="auto"/>
          <w:sz w:val="22"/>
        </w:rPr>
        <w:lastRenderedPageBreak/>
        <w:t xml:space="preserve">compuestos únicamente por </w:t>
      </w:r>
      <w:r w:rsidR="0033479B" w:rsidRPr="00621655">
        <w:rPr>
          <w:rFonts w:ascii="Merriweather Sans" w:hAnsi="Merriweather Sans"/>
          <w:color w:val="auto"/>
          <w:sz w:val="22"/>
        </w:rPr>
        <w:t xml:space="preserve">un </w:t>
      </w:r>
      <w:r w:rsidR="00F820E2" w:rsidRPr="00621655">
        <w:rPr>
          <w:rFonts w:ascii="Merriweather Sans" w:hAnsi="Merriweather Sans"/>
          <w:color w:val="auto"/>
          <w:sz w:val="22"/>
        </w:rPr>
        <w:t xml:space="preserve">espacio de </w:t>
      </w:r>
      <w:r w:rsidR="00D94214" w:rsidRPr="00621655">
        <w:rPr>
          <w:rFonts w:ascii="Merriweather Sans" w:hAnsi="Merriweather Sans"/>
          <w:color w:val="auto"/>
          <w:sz w:val="22"/>
        </w:rPr>
        <w:t>mini punto</w:t>
      </w:r>
      <w:r w:rsidR="000511FF" w:rsidRPr="00621655">
        <w:rPr>
          <w:rFonts w:ascii="Merriweather Sans" w:hAnsi="Merriweather Sans"/>
          <w:color w:val="auto"/>
          <w:sz w:val="22"/>
        </w:rPr>
        <w:t xml:space="preserve"> limpio</w:t>
      </w:r>
      <w:r w:rsidR="00F820E2" w:rsidRPr="00621655">
        <w:rPr>
          <w:rFonts w:ascii="Merriweather Sans" w:hAnsi="Merriweather Sans"/>
          <w:color w:val="auto"/>
          <w:sz w:val="22"/>
        </w:rPr>
        <w:t xml:space="preserve"> y punto de atención ciudadana (ver detalle en</w:t>
      </w:r>
      <w:r w:rsidR="0033479B" w:rsidRPr="00621655">
        <w:rPr>
          <w:rFonts w:ascii="Merriweather Sans" w:hAnsi="Merriweather Sans"/>
          <w:color w:val="auto"/>
          <w:sz w:val="22"/>
        </w:rPr>
        <w:t xml:space="preserve"> los</w:t>
      </w:r>
      <w:r w:rsidR="00F820E2" w:rsidRPr="00621655">
        <w:rPr>
          <w:rFonts w:ascii="Merriweather Sans" w:hAnsi="Merriweather Sans"/>
          <w:color w:val="auto"/>
          <w:sz w:val="22"/>
        </w:rPr>
        <w:t xml:space="preserve"> siguientes apartados).</w:t>
      </w:r>
    </w:p>
    <w:p w14:paraId="53F1C993" w14:textId="06A6F1A0" w:rsidR="006B2902" w:rsidRPr="00621655" w:rsidRDefault="006B2902" w:rsidP="006B2902">
      <w:pPr>
        <w:pStyle w:val="Ttulo3"/>
        <w:ind w:left="19"/>
        <w:rPr>
          <w:rFonts w:ascii="Merriweather Sans" w:hAnsi="Merriweather Sans"/>
          <w:color w:val="auto"/>
          <w:sz w:val="22"/>
        </w:rPr>
      </w:pPr>
      <w:bookmarkStart w:id="76" w:name="_Toc49189691"/>
      <w:r w:rsidRPr="00621655">
        <w:rPr>
          <w:rFonts w:ascii="Merriweather Sans" w:hAnsi="Merriweather Sans"/>
          <w:color w:val="auto"/>
          <w:sz w:val="22"/>
        </w:rPr>
        <w:t>6.1.2.</w:t>
      </w:r>
      <w:r w:rsidR="00F93D74" w:rsidRPr="00621655">
        <w:rPr>
          <w:rFonts w:ascii="Merriweather Sans" w:hAnsi="Merriweather Sans"/>
          <w:color w:val="auto"/>
          <w:sz w:val="22"/>
        </w:rPr>
        <w:t xml:space="preserve"> </w:t>
      </w:r>
      <w:r w:rsidRPr="00621655">
        <w:rPr>
          <w:rFonts w:ascii="Merriweather Sans" w:hAnsi="Merriweather Sans"/>
          <w:color w:val="auto"/>
          <w:sz w:val="22"/>
        </w:rPr>
        <w:t>LOCALIZACIÓN</w:t>
      </w:r>
      <w:bookmarkEnd w:id="76"/>
    </w:p>
    <w:p w14:paraId="7DCEDE72" w14:textId="4D903787" w:rsidR="006B2902" w:rsidRPr="00621655" w:rsidRDefault="006B2902" w:rsidP="006B2902">
      <w:pPr>
        <w:spacing w:after="142"/>
        <w:ind w:left="20"/>
        <w:rPr>
          <w:rFonts w:ascii="Merriweather Sans" w:hAnsi="Merriweather Sans"/>
          <w:color w:val="auto"/>
          <w:sz w:val="22"/>
        </w:rPr>
      </w:pPr>
      <w:r w:rsidRPr="00621655">
        <w:rPr>
          <w:rFonts w:ascii="Merriweather Sans" w:hAnsi="Merriweather Sans"/>
          <w:color w:val="auto"/>
          <w:sz w:val="22"/>
        </w:rPr>
        <w:t>El licitador tendrá que prever la instalación de 7 Puntos Verdes situados en los siguientes espacios:</w:t>
      </w:r>
    </w:p>
    <w:p w14:paraId="0438B7A6" w14:textId="30AF1CEC" w:rsidR="006B2902" w:rsidRPr="00621655" w:rsidRDefault="006B2902" w:rsidP="006B2902">
      <w:pPr>
        <w:spacing w:after="8"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Tipo A:</w:t>
      </w:r>
    </w:p>
    <w:p w14:paraId="0EEA1514" w14:textId="7B259E4B" w:rsidR="006B2902" w:rsidRPr="00621655" w:rsidRDefault="006B2902" w:rsidP="006B2902">
      <w:pPr>
        <w:numPr>
          <w:ilvl w:val="0"/>
          <w:numId w:val="34"/>
        </w:numPr>
        <w:ind w:hanging="391"/>
        <w:rPr>
          <w:rFonts w:ascii="Merriweather Sans" w:hAnsi="Merriweather Sans"/>
          <w:color w:val="auto"/>
          <w:sz w:val="22"/>
        </w:rPr>
      </w:pPr>
      <w:r w:rsidRPr="00621655">
        <w:rPr>
          <w:rFonts w:ascii="Merriweather Sans" w:hAnsi="Merriweather Sans"/>
          <w:color w:val="auto"/>
          <w:sz w:val="22"/>
        </w:rPr>
        <w:t>Barrio de Pinetons</w:t>
      </w:r>
    </w:p>
    <w:p w14:paraId="45375577" w14:textId="147C3DE1" w:rsidR="006B2902" w:rsidRPr="00621655" w:rsidRDefault="0033479B" w:rsidP="006B2902">
      <w:pPr>
        <w:numPr>
          <w:ilvl w:val="0"/>
          <w:numId w:val="34"/>
        </w:numPr>
        <w:ind w:hanging="391"/>
        <w:rPr>
          <w:rFonts w:ascii="Merriweather Sans" w:hAnsi="Merriweather Sans"/>
          <w:color w:val="auto"/>
          <w:sz w:val="22"/>
        </w:rPr>
      </w:pPr>
      <w:r w:rsidRPr="00621655">
        <w:rPr>
          <w:rFonts w:ascii="Merriweather Sans" w:hAnsi="Merriweather Sans"/>
          <w:color w:val="auto"/>
          <w:sz w:val="22"/>
        </w:rPr>
        <w:t>Parque</w:t>
      </w:r>
      <w:r w:rsidR="006B2902" w:rsidRPr="00621655">
        <w:rPr>
          <w:rFonts w:ascii="Merriweather Sans" w:hAnsi="Merriweather Sans"/>
          <w:color w:val="auto"/>
          <w:sz w:val="22"/>
        </w:rPr>
        <w:t xml:space="preserve"> Norbert Fusté / Zona cementerio</w:t>
      </w:r>
    </w:p>
    <w:p w14:paraId="76D68EB8" w14:textId="01B284B7" w:rsidR="006B2902" w:rsidRPr="00621655" w:rsidRDefault="006B2902" w:rsidP="006B2902">
      <w:pPr>
        <w:numPr>
          <w:ilvl w:val="0"/>
          <w:numId w:val="34"/>
        </w:numPr>
        <w:spacing w:after="27"/>
        <w:ind w:hanging="391"/>
        <w:rPr>
          <w:rFonts w:ascii="Merriweather Sans" w:hAnsi="Merriweather Sans"/>
          <w:color w:val="auto"/>
          <w:sz w:val="22"/>
        </w:rPr>
      </w:pPr>
      <w:r w:rsidRPr="00621655">
        <w:rPr>
          <w:rFonts w:ascii="Merriweather Sans" w:hAnsi="Merriweather Sans"/>
          <w:color w:val="auto"/>
          <w:sz w:val="22"/>
        </w:rPr>
        <w:t>Par</w:t>
      </w:r>
      <w:r w:rsidR="0033479B" w:rsidRPr="00621655">
        <w:rPr>
          <w:rFonts w:ascii="Merriweather Sans" w:hAnsi="Merriweather Sans"/>
          <w:color w:val="auto"/>
          <w:sz w:val="22"/>
        </w:rPr>
        <w:t>que</w:t>
      </w:r>
      <w:r w:rsidRPr="00621655">
        <w:rPr>
          <w:rFonts w:ascii="Merriweather Sans" w:hAnsi="Merriweather Sans"/>
          <w:color w:val="auto"/>
          <w:sz w:val="22"/>
        </w:rPr>
        <w:t xml:space="preserve"> Maria Lluïsa Galobart</w:t>
      </w:r>
    </w:p>
    <w:p w14:paraId="202E168B" w14:textId="62351B06" w:rsidR="008C0B4A" w:rsidRPr="00621655" w:rsidRDefault="008C0B4A" w:rsidP="008C0B4A">
      <w:pPr>
        <w:numPr>
          <w:ilvl w:val="0"/>
          <w:numId w:val="34"/>
        </w:numPr>
        <w:spacing w:line="276" w:lineRule="auto"/>
        <w:ind w:hanging="391"/>
        <w:rPr>
          <w:rFonts w:ascii="Merriweather Sans" w:hAnsi="Merriweather Sans"/>
          <w:color w:val="auto"/>
          <w:sz w:val="22"/>
        </w:rPr>
      </w:pPr>
      <w:r w:rsidRPr="00621655">
        <w:rPr>
          <w:rFonts w:ascii="Merriweather Sans" w:hAnsi="Merriweather Sans"/>
          <w:color w:val="auto"/>
          <w:sz w:val="22"/>
        </w:rPr>
        <w:t>Mercado Municipal</w:t>
      </w:r>
    </w:p>
    <w:p w14:paraId="232382FA" w14:textId="2A5AB023" w:rsidR="006522D6" w:rsidRPr="00621655" w:rsidRDefault="00850FAA" w:rsidP="006522D6">
      <w:pPr>
        <w:numPr>
          <w:ilvl w:val="0"/>
          <w:numId w:val="34"/>
        </w:numPr>
        <w:spacing w:after="0" w:line="276" w:lineRule="auto"/>
        <w:ind w:hanging="391"/>
        <w:rPr>
          <w:rFonts w:ascii="Merriweather Sans" w:hAnsi="Merriweather Sans"/>
          <w:color w:val="auto"/>
          <w:sz w:val="22"/>
        </w:rPr>
      </w:pPr>
      <w:r w:rsidRPr="00621655">
        <w:rPr>
          <w:rFonts w:ascii="Merriweather Sans" w:hAnsi="Merriweather Sans"/>
          <w:color w:val="auto"/>
          <w:sz w:val="22"/>
        </w:rPr>
        <w:t xml:space="preserve">Instituto </w:t>
      </w:r>
      <w:r w:rsidR="006B2902" w:rsidRPr="00621655">
        <w:rPr>
          <w:rFonts w:ascii="Merriweather Sans" w:hAnsi="Merriweather Sans"/>
          <w:color w:val="auto"/>
          <w:sz w:val="22"/>
        </w:rPr>
        <w:t>Escuela Pública Martinet</w:t>
      </w:r>
      <w:r w:rsidRPr="00621655">
        <w:rPr>
          <w:rFonts w:ascii="Merriweather Sans" w:hAnsi="Merriweather Sans"/>
          <w:color w:val="auto"/>
          <w:sz w:val="22"/>
        </w:rPr>
        <w:t xml:space="preserve"> (o próximo)</w:t>
      </w:r>
    </w:p>
    <w:p w14:paraId="2464784E" w14:textId="31EDC2C4" w:rsidR="006B2902" w:rsidRPr="00621655" w:rsidRDefault="006B2902" w:rsidP="00DA1A43">
      <w:pPr>
        <w:spacing w:after="267"/>
        <w:ind w:left="728" w:firstLine="353"/>
        <w:rPr>
          <w:rFonts w:ascii="Merriweather Sans" w:hAnsi="Merriweather Sans"/>
          <w:color w:val="auto"/>
          <w:sz w:val="22"/>
        </w:rPr>
      </w:pPr>
      <w:r w:rsidRPr="00621655">
        <w:rPr>
          <w:rFonts w:ascii="Merriweather Sans" w:hAnsi="Merriweather Sans"/>
          <w:color w:val="auto"/>
          <w:sz w:val="22"/>
        </w:rPr>
        <w:t xml:space="preserve">La ubicación exacta de estos emplazamientos se indica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Anexo 11 del pliego</w:t>
      </w:r>
      <w:r w:rsidR="009324AE" w:rsidRPr="00621655">
        <w:rPr>
          <w:rFonts w:ascii="Merriweather Sans" w:hAnsi="Merriweather Sans"/>
          <w:color w:val="auto"/>
          <w:sz w:val="22"/>
        </w:rPr>
        <w:t>.</w:t>
      </w:r>
    </w:p>
    <w:p w14:paraId="3D6806C0" w14:textId="74240B53" w:rsidR="00DA1A43" w:rsidRPr="00621655" w:rsidRDefault="00DA1A43" w:rsidP="00DA1A43">
      <w:pPr>
        <w:spacing w:after="8"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Tipo B:</w:t>
      </w:r>
    </w:p>
    <w:p w14:paraId="5AD7D95A" w14:textId="39EE8B1F" w:rsidR="00FD34BF" w:rsidRPr="00621655" w:rsidRDefault="00FD34BF" w:rsidP="00FD34BF">
      <w:pPr>
        <w:numPr>
          <w:ilvl w:val="0"/>
          <w:numId w:val="144"/>
        </w:numPr>
        <w:spacing w:after="142" w:line="276" w:lineRule="auto"/>
        <w:ind w:hanging="391"/>
        <w:rPr>
          <w:rFonts w:ascii="Merriweather Sans" w:hAnsi="Merriweather Sans"/>
          <w:color w:val="auto"/>
          <w:sz w:val="22"/>
        </w:rPr>
      </w:pPr>
      <w:r w:rsidRPr="00621655">
        <w:rPr>
          <w:rFonts w:ascii="Merriweather Sans" w:hAnsi="Merriweather Sans"/>
          <w:color w:val="auto"/>
          <w:sz w:val="22"/>
        </w:rPr>
        <w:t>Equipa</w:t>
      </w:r>
      <w:r w:rsidR="0033479B" w:rsidRPr="00621655">
        <w:rPr>
          <w:rFonts w:ascii="Merriweather Sans" w:hAnsi="Merriweather Sans"/>
          <w:color w:val="auto"/>
          <w:sz w:val="22"/>
        </w:rPr>
        <w:t>miento</w:t>
      </w:r>
      <w:r w:rsidRPr="00621655">
        <w:rPr>
          <w:rFonts w:ascii="Merriweather Sans" w:hAnsi="Merriweather Sans"/>
          <w:color w:val="auto"/>
          <w:sz w:val="22"/>
        </w:rPr>
        <w:t xml:space="preserve"> Municipal Pont </w:t>
      </w:r>
      <w:r w:rsidR="000511FF" w:rsidRPr="00621655">
        <w:rPr>
          <w:rFonts w:ascii="Merriweather Sans" w:hAnsi="Merriweather Sans"/>
          <w:color w:val="auto"/>
          <w:sz w:val="22"/>
        </w:rPr>
        <w:t>Vell</w:t>
      </w:r>
      <w:r w:rsidR="00B8257B" w:rsidRPr="00621655">
        <w:rPr>
          <w:rFonts w:ascii="Merriweather Sans" w:hAnsi="Merriweather Sans"/>
          <w:color w:val="auto"/>
          <w:sz w:val="22"/>
        </w:rPr>
        <w:t xml:space="preserve"> (Barrio Tiana y el Pont </w:t>
      </w:r>
      <w:r w:rsidR="000511FF" w:rsidRPr="00621655">
        <w:rPr>
          <w:rFonts w:ascii="Merriweather Sans" w:hAnsi="Merriweather Sans"/>
          <w:color w:val="auto"/>
          <w:sz w:val="22"/>
        </w:rPr>
        <w:t>Vell</w:t>
      </w:r>
      <w:r w:rsidR="00B8257B" w:rsidRPr="00621655">
        <w:rPr>
          <w:rFonts w:ascii="Merriweather Sans" w:hAnsi="Merriweather Sans"/>
          <w:color w:val="auto"/>
          <w:sz w:val="22"/>
        </w:rPr>
        <w:t xml:space="preserve">) – Mini </w:t>
      </w:r>
      <w:r w:rsidR="000511FF" w:rsidRPr="00621655">
        <w:rPr>
          <w:rFonts w:ascii="Merriweather Sans" w:hAnsi="Merriweather Sans"/>
          <w:color w:val="auto"/>
          <w:sz w:val="22"/>
        </w:rPr>
        <w:t>punto limpio</w:t>
      </w:r>
    </w:p>
    <w:p w14:paraId="25BA373A" w14:textId="55D66272" w:rsidR="00DA1A43" w:rsidRPr="00621655" w:rsidRDefault="00F12708" w:rsidP="00DA1A43">
      <w:pPr>
        <w:numPr>
          <w:ilvl w:val="0"/>
          <w:numId w:val="144"/>
        </w:numPr>
        <w:spacing w:after="26" w:line="252" w:lineRule="auto"/>
        <w:ind w:hanging="391"/>
        <w:rPr>
          <w:rFonts w:ascii="Merriweather Sans" w:hAnsi="Merriweather Sans"/>
          <w:color w:val="auto"/>
          <w:sz w:val="22"/>
        </w:rPr>
      </w:pPr>
      <w:r w:rsidRPr="00621655">
        <w:rPr>
          <w:rFonts w:ascii="Merriweather Sans" w:hAnsi="Merriweather Sans"/>
          <w:color w:val="auto"/>
          <w:sz w:val="22"/>
        </w:rPr>
        <w:t>Punto limpio</w:t>
      </w:r>
      <w:r w:rsidR="00DA1A43" w:rsidRPr="00621655">
        <w:rPr>
          <w:rFonts w:ascii="Merriweather Sans" w:hAnsi="Merriweather Sans"/>
          <w:color w:val="auto"/>
          <w:sz w:val="22"/>
        </w:rPr>
        <w:t xml:space="preserve"> </w:t>
      </w:r>
      <w:r w:rsidR="00B8257B" w:rsidRPr="00621655">
        <w:rPr>
          <w:rFonts w:ascii="Merriweather Sans" w:hAnsi="Merriweather Sans"/>
          <w:color w:val="auto"/>
          <w:sz w:val="22"/>
        </w:rPr>
        <w:t>– Área de emergencia</w:t>
      </w:r>
    </w:p>
    <w:p w14:paraId="73E56444" w14:textId="369D4BDC" w:rsidR="00100BDB" w:rsidRPr="00621655" w:rsidRDefault="00100BDB" w:rsidP="00100BDB">
      <w:pPr>
        <w:spacing w:after="267"/>
        <w:ind w:left="606" w:firstLine="475"/>
        <w:rPr>
          <w:rFonts w:ascii="Merriweather Sans" w:hAnsi="Merriweather Sans"/>
          <w:color w:val="auto"/>
          <w:sz w:val="22"/>
        </w:rPr>
      </w:pPr>
      <w:r w:rsidRPr="00621655">
        <w:rPr>
          <w:rFonts w:ascii="Merriweather Sans" w:hAnsi="Merriweather Sans"/>
          <w:color w:val="auto"/>
          <w:sz w:val="22"/>
        </w:rPr>
        <w:t xml:space="preserve">La ubicación de estos emplazamientos se indica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Anexo 11 del pliego</w:t>
      </w:r>
      <w:r w:rsidR="009324AE" w:rsidRPr="00621655">
        <w:rPr>
          <w:rFonts w:ascii="Merriweather Sans" w:hAnsi="Merriweather Sans"/>
          <w:color w:val="auto"/>
          <w:sz w:val="22"/>
        </w:rPr>
        <w:t>.</w:t>
      </w:r>
    </w:p>
    <w:p w14:paraId="42446762" w14:textId="77777777" w:rsidR="00BD5E6F" w:rsidRPr="00621655" w:rsidRDefault="00BD5E6F" w:rsidP="00BD5E6F">
      <w:pPr>
        <w:pStyle w:val="Ttulo3"/>
        <w:spacing w:after="0"/>
        <w:ind w:left="19"/>
        <w:rPr>
          <w:rFonts w:ascii="Merriweather Sans" w:hAnsi="Merriweather Sans"/>
          <w:color w:val="auto"/>
          <w:sz w:val="22"/>
        </w:rPr>
      </w:pPr>
    </w:p>
    <w:p w14:paraId="553EFCFB" w14:textId="77777777" w:rsidR="00BD5E6F" w:rsidRPr="00621655" w:rsidRDefault="00BD5E6F" w:rsidP="00BD5E6F">
      <w:pPr>
        <w:rPr>
          <w:color w:val="auto"/>
        </w:rPr>
      </w:pPr>
    </w:p>
    <w:p w14:paraId="6C7C15FA" w14:textId="0F5BF5F0" w:rsidR="006B2902" w:rsidRPr="00621655" w:rsidRDefault="006B2902" w:rsidP="006B2902">
      <w:pPr>
        <w:pStyle w:val="Ttulo3"/>
        <w:ind w:left="19"/>
        <w:rPr>
          <w:rFonts w:ascii="Merriweather Sans" w:hAnsi="Merriweather Sans"/>
          <w:color w:val="auto"/>
          <w:sz w:val="22"/>
        </w:rPr>
      </w:pPr>
      <w:bookmarkStart w:id="77" w:name="_Toc49189692"/>
      <w:r w:rsidRPr="00621655">
        <w:rPr>
          <w:rFonts w:ascii="Merriweather Sans" w:hAnsi="Merriweather Sans"/>
          <w:color w:val="auto"/>
          <w:sz w:val="22"/>
        </w:rPr>
        <w:t>6.1.3. CARACTERÍSTICAS</w:t>
      </w:r>
      <w:bookmarkEnd w:id="77"/>
    </w:p>
    <w:p w14:paraId="6F640E21" w14:textId="55F6AB36" w:rsidR="006B2902" w:rsidRPr="00621655" w:rsidRDefault="006B2902" w:rsidP="006B2902">
      <w:pPr>
        <w:spacing w:after="232" w:line="252" w:lineRule="auto"/>
        <w:ind w:left="19"/>
        <w:jc w:val="left"/>
        <w:rPr>
          <w:rFonts w:ascii="Merriweather Sans" w:hAnsi="Merriweather Sans"/>
          <w:color w:val="auto"/>
          <w:sz w:val="22"/>
        </w:rPr>
      </w:pPr>
      <w:r w:rsidRPr="00621655">
        <w:rPr>
          <w:rFonts w:ascii="Merriweather Sans" w:hAnsi="Merriweather Sans"/>
          <w:b/>
          <w:color w:val="auto"/>
          <w:sz w:val="22"/>
        </w:rPr>
        <w:t>6.1.3.1. DIMENSIONES</w:t>
      </w:r>
    </w:p>
    <w:p w14:paraId="6C7F00FF" w14:textId="1B6F84C8" w:rsidR="00286F3F" w:rsidRPr="00621655" w:rsidRDefault="006B2902" w:rsidP="00BD5E6F">
      <w:pPr>
        <w:spacing w:before="240"/>
        <w:ind w:left="20"/>
        <w:rPr>
          <w:rFonts w:ascii="Merriweather Sans" w:hAnsi="Merriweather Sans"/>
          <w:color w:val="auto"/>
          <w:sz w:val="22"/>
        </w:rPr>
      </w:pPr>
      <w:r w:rsidRPr="00621655">
        <w:rPr>
          <w:rFonts w:ascii="Merriweather Sans" w:hAnsi="Merriweather Sans"/>
          <w:color w:val="auto"/>
          <w:sz w:val="22"/>
          <w:u w:val="single" w:color="000000"/>
        </w:rPr>
        <w:t xml:space="preserve">Punto </w:t>
      </w:r>
      <w:r w:rsidR="00F94273" w:rsidRPr="00621655">
        <w:rPr>
          <w:rFonts w:ascii="Merriweather Sans" w:hAnsi="Merriweather Sans"/>
          <w:color w:val="auto"/>
          <w:sz w:val="22"/>
          <w:u w:val="single" w:color="000000"/>
        </w:rPr>
        <w:t>Verde</w:t>
      </w:r>
      <w:r w:rsidRPr="00621655">
        <w:rPr>
          <w:rFonts w:ascii="Merriweather Sans" w:hAnsi="Merriweather Sans"/>
          <w:color w:val="auto"/>
          <w:sz w:val="22"/>
          <w:u w:val="single" w:color="000000"/>
        </w:rPr>
        <w:t xml:space="preserve"> tipo A:</w:t>
      </w:r>
    </w:p>
    <w:p w14:paraId="5F561DF6" w14:textId="6F2D29B4" w:rsidR="00286F3F" w:rsidRPr="00621655" w:rsidRDefault="00286F3F" w:rsidP="00286F3F">
      <w:pPr>
        <w:spacing w:after="231"/>
        <w:ind w:left="20"/>
        <w:rPr>
          <w:rFonts w:ascii="Merriweather Sans" w:hAnsi="Merriweather Sans"/>
          <w:color w:val="auto"/>
          <w:sz w:val="22"/>
        </w:rPr>
      </w:pPr>
      <w:r w:rsidRPr="00621655">
        <w:rPr>
          <w:rFonts w:ascii="Merriweather Sans" w:hAnsi="Merriweather Sans"/>
          <w:color w:val="auto"/>
          <w:sz w:val="22"/>
        </w:rPr>
        <w:t>Los Puntos Verdes ocuparán</w:t>
      </w:r>
      <w:r w:rsidR="005A172A" w:rsidRPr="00621655">
        <w:rPr>
          <w:rFonts w:ascii="Merriweather Sans" w:hAnsi="Merriweather Sans"/>
          <w:color w:val="auto"/>
          <w:sz w:val="22"/>
        </w:rPr>
        <w:t xml:space="preserve"> una superficie mínima de 50 m² (ver Anexo 11):</w:t>
      </w:r>
    </w:p>
    <w:p w14:paraId="05C852CB" w14:textId="7E41E1A1" w:rsidR="006B2902" w:rsidRPr="00621655" w:rsidRDefault="00286F3F" w:rsidP="00BD5E6F">
      <w:pPr>
        <w:spacing w:before="240"/>
        <w:ind w:left="20"/>
        <w:rPr>
          <w:rFonts w:ascii="Merriweather Sans" w:hAnsi="Merriweather Sans"/>
          <w:color w:val="auto"/>
          <w:sz w:val="22"/>
        </w:rPr>
      </w:pPr>
      <w:r w:rsidRPr="00621655">
        <w:rPr>
          <w:rFonts w:ascii="Merriweather Sans" w:hAnsi="Merriweather Sans"/>
          <w:color w:val="auto"/>
          <w:sz w:val="22"/>
        </w:rPr>
        <w:t>Dispondrán</w:t>
      </w:r>
      <w:r w:rsidR="006B2902" w:rsidRPr="00621655">
        <w:rPr>
          <w:rFonts w:ascii="Merriweather Sans" w:hAnsi="Merriweather Sans"/>
          <w:color w:val="auto"/>
          <w:sz w:val="22"/>
        </w:rPr>
        <w:t xml:space="preserve"> de un espacio de almacenamiento preparado </w:t>
      </w:r>
      <w:r w:rsidR="0033479B" w:rsidRPr="00621655">
        <w:rPr>
          <w:rFonts w:ascii="Merriweather Sans" w:hAnsi="Merriweather Sans"/>
          <w:color w:val="auto"/>
          <w:sz w:val="22"/>
        </w:rPr>
        <w:t>para que</w:t>
      </w:r>
      <w:r w:rsidR="009324AE" w:rsidRPr="00621655">
        <w:rPr>
          <w:rFonts w:ascii="Merriweather Sans" w:hAnsi="Merriweather Sans"/>
          <w:color w:val="auto"/>
          <w:sz w:val="22"/>
        </w:rPr>
        <w:t xml:space="preserve"> </w:t>
      </w:r>
      <w:r w:rsidR="006B2902" w:rsidRPr="00621655">
        <w:rPr>
          <w:rFonts w:ascii="Merriweather Sans" w:hAnsi="Merriweather Sans"/>
          <w:color w:val="auto"/>
          <w:sz w:val="22"/>
        </w:rPr>
        <w:t>quepan los contenedores y almacenamiento temporal de los residuos de origen doméstico según la identificación de las 4 fracciones (área de emergencia). También dispondrá de un espacio para la aportación de residuos pequeños y medi</w:t>
      </w:r>
      <w:r w:rsidR="0033479B" w:rsidRPr="00621655">
        <w:rPr>
          <w:rFonts w:ascii="Merriweather Sans" w:hAnsi="Merriweather Sans"/>
          <w:color w:val="auto"/>
          <w:sz w:val="22"/>
        </w:rPr>
        <w:t>an</w:t>
      </w:r>
      <w:r w:rsidR="006B2902" w:rsidRPr="00621655">
        <w:rPr>
          <w:rFonts w:ascii="Merriweather Sans" w:hAnsi="Merriweather Sans"/>
          <w:color w:val="auto"/>
          <w:sz w:val="22"/>
        </w:rPr>
        <w:t xml:space="preserve">os </w:t>
      </w:r>
      <w:r w:rsidR="0033479B" w:rsidRPr="00621655">
        <w:rPr>
          <w:rFonts w:ascii="Merriweather Sans" w:hAnsi="Merriweather Sans"/>
          <w:color w:val="auto"/>
          <w:sz w:val="22"/>
        </w:rPr>
        <w:t xml:space="preserve">propios </w:t>
      </w:r>
      <w:r w:rsidR="006B2902" w:rsidRPr="00621655">
        <w:rPr>
          <w:rFonts w:ascii="Merriweather Sans" w:hAnsi="Merriweather Sans"/>
          <w:color w:val="auto"/>
          <w:sz w:val="22"/>
        </w:rPr>
        <w:t xml:space="preserve">de </w:t>
      </w:r>
      <w:r w:rsidR="000511FF" w:rsidRPr="00621655">
        <w:rPr>
          <w:rFonts w:ascii="Merriweather Sans" w:hAnsi="Merriweather Sans"/>
          <w:color w:val="auto"/>
          <w:sz w:val="22"/>
        </w:rPr>
        <w:t>punto limpio</w:t>
      </w:r>
      <w:r w:rsidR="006B2902" w:rsidRPr="00621655">
        <w:rPr>
          <w:rFonts w:ascii="Merriweather Sans" w:hAnsi="Merriweather Sans"/>
          <w:color w:val="auto"/>
          <w:sz w:val="22"/>
        </w:rPr>
        <w:t xml:space="preserve"> </w:t>
      </w:r>
      <w:r w:rsidR="00A53FC0" w:rsidRPr="00621655">
        <w:rPr>
          <w:rFonts w:ascii="Merriweather Sans" w:hAnsi="Merriweather Sans"/>
          <w:color w:val="auto"/>
          <w:sz w:val="22"/>
        </w:rPr>
        <w:t>y un espacio de información y atención ciudadana.</w:t>
      </w:r>
    </w:p>
    <w:p w14:paraId="711CE2DA" w14:textId="77777777" w:rsidR="006B2902" w:rsidRPr="00621655" w:rsidRDefault="006B2902" w:rsidP="006B2902">
      <w:pPr>
        <w:spacing w:after="0" w:line="259" w:lineRule="auto"/>
        <w:ind w:left="722" w:firstLine="0"/>
        <w:jc w:val="left"/>
        <w:rPr>
          <w:rFonts w:ascii="Merriweather Sans" w:hAnsi="Merriweather Sans"/>
          <w:color w:val="auto"/>
          <w:sz w:val="22"/>
        </w:rPr>
      </w:pPr>
      <w:r w:rsidRPr="00621655">
        <w:rPr>
          <w:rFonts w:ascii="Merriweather Sans" w:hAnsi="Merriweather Sans"/>
          <w:color w:val="auto"/>
          <w:sz w:val="22"/>
        </w:rPr>
        <w:t xml:space="preserve"> </w:t>
      </w:r>
    </w:p>
    <w:p w14:paraId="7C37AC5E" w14:textId="4079D4C6" w:rsidR="006B2902" w:rsidRPr="00621655" w:rsidRDefault="006B2902" w:rsidP="006B2902">
      <w:pPr>
        <w:numPr>
          <w:ilvl w:val="0"/>
          <w:numId w:val="35"/>
        </w:numPr>
        <w:ind w:hanging="360"/>
        <w:rPr>
          <w:rFonts w:ascii="Merriweather Sans" w:hAnsi="Merriweather Sans"/>
          <w:color w:val="auto"/>
          <w:sz w:val="22"/>
        </w:rPr>
      </w:pPr>
      <w:r w:rsidRPr="00621655">
        <w:rPr>
          <w:rFonts w:ascii="Merriweather Sans" w:hAnsi="Merriweather Sans"/>
          <w:color w:val="auto"/>
          <w:sz w:val="22"/>
        </w:rPr>
        <w:t>Área de contenedores:</w:t>
      </w:r>
    </w:p>
    <w:p w14:paraId="7EDC96FE" w14:textId="1CE4905D" w:rsidR="00B9194D" w:rsidRPr="00621655" w:rsidRDefault="006B2902" w:rsidP="00B9194D">
      <w:pPr>
        <w:pStyle w:val="Prrafodelista"/>
        <w:numPr>
          <w:ilvl w:val="0"/>
          <w:numId w:val="143"/>
        </w:numPr>
        <w:spacing w:after="128" w:line="304" w:lineRule="auto"/>
        <w:ind w:right="1618"/>
        <w:jc w:val="left"/>
        <w:rPr>
          <w:rFonts w:ascii="Merriweather Sans" w:hAnsi="Merriweather Sans"/>
          <w:color w:val="auto"/>
          <w:sz w:val="22"/>
        </w:rPr>
      </w:pPr>
      <w:r w:rsidRPr="00621655">
        <w:rPr>
          <w:rFonts w:ascii="Merriweather Sans" w:hAnsi="Merriweather Sans"/>
          <w:color w:val="auto"/>
          <w:sz w:val="22"/>
        </w:rPr>
        <w:t>Contenedores 1.100 litros de envases: 2 unidades</w:t>
      </w:r>
    </w:p>
    <w:p w14:paraId="6F99906C" w14:textId="7FA616EB" w:rsidR="00B9194D" w:rsidRPr="00621655" w:rsidRDefault="00B9194D" w:rsidP="00B9194D">
      <w:pPr>
        <w:pStyle w:val="Prrafodelista"/>
        <w:numPr>
          <w:ilvl w:val="0"/>
          <w:numId w:val="143"/>
        </w:numPr>
        <w:spacing w:after="128" w:line="304" w:lineRule="auto"/>
        <w:ind w:right="1618"/>
        <w:jc w:val="left"/>
        <w:rPr>
          <w:rFonts w:ascii="Merriweather Sans" w:hAnsi="Merriweather Sans"/>
          <w:color w:val="auto"/>
          <w:sz w:val="22"/>
        </w:rPr>
      </w:pPr>
      <w:r w:rsidRPr="00621655">
        <w:rPr>
          <w:rFonts w:ascii="Merriweather Sans" w:hAnsi="Merriweather Sans"/>
          <w:color w:val="auto"/>
          <w:sz w:val="22"/>
        </w:rPr>
        <w:lastRenderedPageBreak/>
        <w:t>Contenedores</w:t>
      </w:r>
      <w:r w:rsidR="006B2902" w:rsidRPr="00621655">
        <w:rPr>
          <w:rFonts w:ascii="Merriweather Sans" w:hAnsi="Merriweather Sans"/>
          <w:color w:val="auto"/>
          <w:sz w:val="22"/>
        </w:rPr>
        <w:t xml:space="preserve"> 1.100 litros</w:t>
      </w:r>
      <w:r w:rsidRPr="00621655">
        <w:rPr>
          <w:rFonts w:ascii="Merriweather Sans" w:hAnsi="Merriweather Sans"/>
          <w:color w:val="auto"/>
          <w:sz w:val="22"/>
        </w:rPr>
        <w:t xml:space="preserve"> de papel-cartón: 2 unidade</w:t>
      </w:r>
      <w:r w:rsidR="00A63C3D" w:rsidRPr="00621655">
        <w:rPr>
          <w:rFonts w:ascii="Merriweather Sans" w:hAnsi="Merriweather Sans"/>
          <w:color w:val="auto"/>
          <w:sz w:val="22"/>
        </w:rPr>
        <w:t>s</w:t>
      </w:r>
    </w:p>
    <w:p w14:paraId="71466CB4" w14:textId="77777777" w:rsidR="00B9194D" w:rsidRPr="00621655" w:rsidRDefault="006B2902" w:rsidP="00B9194D">
      <w:pPr>
        <w:pStyle w:val="Prrafodelista"/>
        <w:numPr>
          <w:ilvl w:val="0"/>
          <w:numId w:val="143"/>
        </w:numPr>
        <w:spacing w:after="128" w:line="304" w:lineRule="auto"/>
        <w:ind w:right="1618"/>
        <w:jc w:val="left"/>
        <w:rPr>
          <w:rFonts w:ascii="Merriweather Sans" w:hAnsi="Merriweather Sans"/>
          <w:color w:val="auto"/>
          <w:sz w:val="22"/>
        </w:rPr>
      </w:pPr>
      <w:r w:rsidRPr="00621655">
        <w:rPr>
          <w:rFonts w:ascii="Merriweather Sans" w:hAnsi="Merriweather Sans"/>
          <w:color w:val="auto"/>
          <w:sz w:val="22"/>
        </w:rPr>
        <w:t>Contenedores 1.100 litros de resto: 2 unidades</w:t>
      </w:r>
    </w:p>
    <w:p w14:paraId="35C51DC4" w14:textId="77777777" w:rsidR="00B9194D" w:rsidRPr="00621655" w:rsidRDefault="006B2902" w:rsidP="00B9194D">
      <w:pPr>
        <w:pStyle w:val="Prrafodelista"/>
        <w:numPr>
          <w:ilvl w:val="0"/>
          <w:numId w:val="143"/>
        </w:numPr>
        <w:spacing w:after="128" w:line="304" w:lineRule="auto"/>
        <w:ind w:right="1618"/>
        <w:jc w:val="left"/>
        <w:rPr>
          <w:rFonts w:ascii="Merriweather Sans" w:hAnsi="Merriweather Sans"/>
          <w:color w:val="auto"/>
          <w:sz w:val="22"/>
        </w:rPr>
      </w:pPr>
      <w:r w:rsidRPr="00621655">
        <w:rPr>
          <w:rFonts w:ascii="Merriweather Sans" w:hAnsi="Merriweather Sans"/>
          <w:color w:val="auto"/>
          <w:sz w:val="22"/>
        </w:rPr>
        <w:t>Contenedores 240 litros de FORM: 2 unidades</w:t>
      </w:r>
    </w:p>
    <w:p w14:paraId="6613C317" w14:textId="1DBF50AD" w:rsidR="006B2902" w:rsidRPr="00621655" w:rsidRDefault="006B2902" w:rsidP="00A63C3D">
      <w:pPr>
        <w:pStyle w:val="Prrafodelista"/>
        <w:numPr>
          <w:ilvl w:val="0"/>
          <w:numId w:val="143"/>
        </w:numPr>
        <w:spacing w:after="128" w:line="304" w:lineRule="auto"/>
        <w:ind w:right="853"/>
        <w:jc w:val="left"/>
        <w:rPr>
          <w:rFonts w:ascii="Merriweather Sans" w:hAnsi="Merriweather Sans"/>
          <w:color w:val="auto"/>
          <w:sz w:val="22"/>
        </w:rPr>
      </w:pPr>
      <w:r w:rsidRPr="00621655">
        <w:rPr>
          <w:rFonts w:ascii="Merriweather Sans" w:hAnsi="Merriweather Sans"/>
          <w:color w:val="auto"/>
          <w:sz w:val="22"/>
        </w:rPr>
        <w:t>Rotulación interior para la señalización de las diferentes fracciones</w:t>
      </w:r>
      <w:r w:rsidR="009324AE" w:rsidRPr="00621655">
        <w:rPr>
          <w:rFonts w:ascii="Merriweather Sans" w:hAnsi="Merriweather Sans"/>
          <w:color w:val="auto"/>
          <w:sz w:val="22"/>
        </w:rPr>
        <w:t>.</w:t>
      </w:r>
    </w:p>
    <w:p w14:paraId="1F302FDC" w14:textId="101120D3" w:rsidR="00A53FC0" w:rsidRPr="00621655" w:rsidRDefault="00A53FC0" w:rsidP="00A53FC0">
      <w:pPr>
        <w:numPr>
          <w:ilvl w:val="0"/>
          <w:numId w:val="35"/>
        </w:numPr>
        <w:ind w:hanging="360"/>
        <w:rPr>
          <w:rFonts w:ascii="Merriweather Sans" w:hAnsi="Merriweather Sans"/>
          <w:color w:val="auto"/>
          <w:sz w:val="22"/>
        </w:rPr>
      </w:pPr>
      <w:r w:rsidRPr="00621655">
        <w:rPr>
          <w:rFonts w:ascii="Merriweather Sans" w:hAnsi="Merriweather Sans"/>
          <w:color w:val="auto"/>
          <w:sz w:val="22"/>
        </w:rPr>
        <w:t>Un espacio para almacenar otros residuos pequeños y medi</w:t>
      </w:r>
      <w:r w:rsidR="00A63C3D" w:rsidRPr="00621655">
        <w:rPr>
          <w:rFonts w:ascii="Merriweather Sans" w:hAnsi="Merriweather Sans"/>
          <w:color w:val="auto"/>
          <w:sz w:val="22"/>
        </w:rPr>
        <w:t>an</w:t>
      </w:r>
      <w:r w:rsidRPr="00621655">
        <w:rPr>
          <w:rFonts w:ascii="Merriweather Sans" w:hAnsi="Merriweather Sans"/>
          <w:color w:val="auto"/>
          <w:sz w:val="22"/>
        </w:rPr>
        <w:t xml:space="preserve">os </w:t>
      </w:r>
      <w:r w:rsidR="00A63C3D" w:rsidRPr="00621655">
        <w:rPr>
          <w:rFonts w:ascii="Merriweather Sans" w:hAnsi="Merriweather Sans"/>
          <w:color w:val="auto"/>
          <w:sz w:val="22"/>
        </w:rPr>
        <w:t xml:space="preserve">propios </w:t>
      </w:r>
      <w:r w:rsidRPr="00621655">
        <w:rPr>
          <w:rFonts w:ascii="Merriweather Sans" w:hAnsi="Merriweather Sans"/>
          <w:color w:val="auto"/>
          <w:sz w:val="22"/>
        </w:rPr>
        <w:t xml:space="preserve">de </w:t>
      </w:r>
      <w:r w:rsidR="000511FF" w:rsidRPr="00621655">
        <w:rPr>
          <w:rFonts w:ascii="Merriweather Sans" w:hAnsi="Merriweather Sans"/>
          <w:color w:val="auto"/>
          <w:sz w:val="22"/>
        </w:rPr>
        <w:t>punto limpio</w:t>
      </w:r>
      <w:r w:rsidRPr="00621655">
        <w:rPr>
          <w:rFonts w:ascii="Merriweather Sans" w:hAnsi="Merriweather Sans"/>
          <w:color w:val="auto"/>
          <w:sz w:val="22"/>
        </w:rPr>
        <w:t xml:space="preserve"> (</w:t>
      </w:r>
      <w:r w:rsidR="00D94214" w:rsidRPr="00621655">
        <w:rPr>
          <w:rFonts w:ascii="Merriweather Sans" w:hAnsi="Merriweather Sans"/>
          <w:color w:val="auto"/>
          <w:sz w:val="22"/>
        </w:rPr>
        <w:t>mini punto</w:t>
      </w:r>
      <w:r w:rsidR="000511FF" w:rsidRPr="00621655">
        <w:rPr>
          <w:rFonts w:ascii="Merriweather Sans" w:hAnsi="Merriweather Sans"/>
          <w:color w:val="auto"/>
          <w:sz w:val="22"/>
        </w:rPr>
        <w:t xml:space="preserve"> limpio</w:t>
      </w:r>
      <w:r w:rsidRPr="00621655">
        <w:rPr>
          <w:rFonts w:ascii="Merriweather Sans" w:hAnsi="Merriweather Sans"/>
          <w:color w:val="auto"/>
          <w:sz w:val="22"/>
        </w:rPr>
        <w:t xml:space="preserve">). Tendrá que disponer de un espacio </w:t>
      </w:r>
      <w:r w:rsidR="00A63C3D" w:rsidRPr="00621655">
        <w:rPr>
          <w:rFonts w:ascii="Merriweather Sans" w:hAnsi="Merriweather Sans"/>
          <w:color w:val="auto"/>
          <w:sz w:val="22"/>
        </w:rPr>
        <w:t>para</w:t>
      </w:r>
      <w:r w:rsidRPr="00621655">
        <w:rPr>
          <w:rFonts w:ascii="Merriweather Sans" w:hAnsi="Merriweather Sans"/>
          <w:color w:val="auto"/>
          <w:sz w:val="22"/>
        </w:rPr>
        <w:t xml:space="preserve"> la recogida de las siguientes fracciones:</w:t>
      </w:r>
    </w:p>
    <w:p w14:paraId="16A8D0FC" w14:textId="48555828" w:rsidR="00A53FC0" w:rsidRPr="00621655" w:rsidRDefault="00A53FC0" w:rsidP="00100BDB">
      <w:pPr>
        <w:numPr>
          <w:ilvl w:val="1"/>
          <w:numId w:val="36"/>
        </w:numPr>
        <w:spacing w:after="4" w:line="304" w:lineRule="auto"/>
        <w:ind w:right="1137"/>
        <w:jc w:val="left"/>
        <w:rPr>
          <w:rFonts w:ascii="Merriweather Sans" w:hAnsi="Merriweather Sans"/>
          <w:color w:val="auto"/>
          <w:sz w:val="22"/>
        </w:rPr>
      </w:pPr>
      <w:r w:rsidRPr="00621655">
        <w:rPr>
          <w:rFonts w:ascii="Merriweather Sans" w:hAnsi="Merriweather Sans"/>
          <w:color w:val="auto"/>
          <w:sz w:val="22"/>
        </w:rPr>
        <w:t>Fluorescentes, lámparas de vapor de mercurio y bombillas</w:t>
      </w:r>
      <w:r w:rsidR="009324AE" w:rsidRPr="00621655">
        <w:rPr>
          <w:rFonts w:ascii="Merriweather Sans" w:hAnsi="Merriweather Sans"/>
          <w:color w:val="auto"/>
          <w:sz w:val="22"/>
        </w:rPr>
        <w:t>.</w:t>
      </w:r>
    </w:p>
    <w:p w14:paraId="656600A7" w14:textId="34C67E1D" w:rsidR="00A53FC0" w:rsidRPr="00621655" w:rsidRDefault="00A53FC0" w:rsidP="00A53FC0">
      <w:pPr>
        <w:numPr>
          <w:ilvl w:val="1"/>
          <w:numId w:val="36"/>
        </w:numPr>
        <w:spacing w:after="4" w:line="304" w:lineRule="auto"/>
        <w:ind w:right="2268"/>
        <w:jc w:val="left"/>
        <w:rPr>
          <w:rFonts w:ascii="Merriweather Sans" w:hAnsi="Merriweather Sans"/>
          <w:color w:val="auto"/>
          <w:sz w:val="22"/>
        </w:rPr>
      </w:pPr>
      <w:r w:rsidRPr="00621655">
        <w:rPr>
          <w:rFonts w:ascii="Merriweather Sans" w:hAnsi="Merriweather Sans"/>
          <w:color w:val="auto"/>
          <w:sz w:val="22"/>
        </w:rPr>
        <w:t>Pil</w:t>
      </w:r>
      <w:r w:rsidR="00A63C3D" w:rsidRPr="00621655">
        <w:rPr>
          <w:rFonts w:ascii="Merriweather Sans" w:hAnsi="Merriweather Sans"/>
          <w:color w:val="auto"/>
          <w:sz w:val="22"/>
        </w:rPr>
        <w:t>a</w:t>
      </w:r>
      <w:r w:rsidRPr="00621655">
        <w:rPr>
          <w:rFonts w:ascii="Merriweather Sans" w:hAnsi="Merriweather Sans"/>
          <w:color w:val="auto"/>
          <w:sz w:val="22"/>
        </w:rPr>
        <w:t>s</w:t>
      </w:r>
    </w:p>
    <w:p w14:paraId="1533EDD9" w14:textId="12624570" w:rsidR="00A53FC0" w:rsidRPr="00621655" w:rsidRDefault="00A53FC0" w:rsidP="00A53FC0">
      <w:pPr>
        <w:numPr>
          <w:ilvl w:val="1"/>
          <w:numId w:val="36"/>
        </w:numPr>
        <w:spacing w:after="4" w:line="304" w:lineRule="auto"/>
        <w:ind w:right="2268"/>
        <w:jc w:val="left"/>
        <w:rPr>
          <w:rFonts w:ascii="Merriweather Sans" w:hAnsi="Merriweather Sans"/>
          <w:color w:val="auto"/>
          <w:sz w:val="22"/>
        </w:rPr>
      </w:pPr>
      <w:r w:rsidRPr="00621655">
        <w:rPr>
          <w:rFonts w:ascii="Merriweather Sans" w:hAnsi="Merriweather Sans"/>
          <w:color w:val="auto"/>
          <w:sz w:val="22"/>
        </w:rPr>
        <w:t>Tóneres</w:t>
      </w:r>
    </w:p>
    <w:p w14:paraId="043855E2" w14:textId="77777777" w:rsidR="00BD5E6F" w:rsidRPr="00621655" w:rsidRDefault="00BD5E6F" w:rsidP="00A53FC0">
      <w:pPr>
        <w:numPr>
          <w:ilvl w:val="1"/>
          <w:numId w:val="36"/>
        </w:numPr>
        <w:spacing w:after="4" w:line="304" w:lineRule="auto"/>
        <w:ind w:right="2268"/>
        <w:jc w:val="left"/>
        <w:rPr>
          <w:rFonts w:ascii="Merriweather Sans" w:hAnsi="Merriweather Sans"/>
          <w:color w:val="auto"/>
          <w:sz w:val="22"/>
        </w:rPr>
      </w:pPr>
      <w:r w:rsidRPr="00621655">
        <w:rPr>
          <w:rFonts w:ascii="Merriweather Sans" w:hAnsi="Merriweather Sans"/>
          <w:color w:val="auto"/>
          <w:sz w:val="22"/>
        </w:rPr>
        <w:t>Aerosoles</w:t>
      </w:r>
    </w:p>
    <w:p w14:paraId="00436D7D" w14:textId="77777777" w:rsidR="00BD5E6F" w:rsidRPr="00621655" w:rsidRDefault="00BD5E6F" w:rsidP="00A53FC0">
      <w:pPr>
        <w:numPr>
          <w:ilvl w:val="1"/>
          <w:numId w:val="36"/>
        </w:numPr>
        <w:spacing w:after="4" w:line="304" w:lineRule="auto"/>
        <w:ind w:right="2268"/>
        <w:jc w:val="left"/>
        <w:rPr>
          <w:rFonts w:ascii="Merriweather Sans" w:hAnsi="Merriweather Sans"/>
          <w:color w:val="auto"/>
          <w:sz w:val="22"/>
        </w:rPr>
      </w:pPr>
      <w:r w:rsidRPr="00621655">
        <w:rPr>
          <w:rFonts w:ascii="Merriweather Sans" w:hAnsi="Merriweather Sans"/>
          <w:color w:val="auto"/>
          <w:sz w:val="22"/>
        </w:rPr>
        <w:t>Cosméticos</w:t>
      </w:r>
    </w:p>
    <w:p w14:paraId="35CBF23C" w14:textId="3DE0DF59" w:rsidR="00A53FC0" w:rsidRPr="00621655" w:rsidRDefault="00A53FC0" w:rsidP="005A172A">
      <w:pPr>
        <w:numPr>
          <w:ilvl w:val="1"/>
          <w:numId w:val="36"/>
        </w:numPr>
        <w:spacing w:after="4" w:line="304" w:lineRule="auto"/>
        <w:ind w:right="1137"/>
        <w:jc w:val="left"/>
        <w:rPr>
          <w:rFonts w:ascii="Merriweather Sans" w:hAnsi="Merriweather Sans"/>
          <w:color w:val="auto"/>
          <w:sz w:val="22"/>
        </w:rPr>
      </w:pPr>
      <w:r w:rsidRPr="00621655">
        <w:rPr>
          <w:rFonts w:ascii="Merriweather Sans" w:hAnsi="Merriweather Sans"/>
          <w:color w:val="auto"/>
          <w:sz w:val="22"/>
        </w:rPr>
        <w:t>Pinturas, disolventes</w:t>
      </w:r>
      <w:r w:rsidR="005A172A" w:rsidRPr="00621655">
        <w:rPr>
          <w:rFonts w:ascii="Merriweather Sans" w:hAnsi="Merriweather Sans"/>
          <w:color w:val="auto"/>
          <w:sz w:val="22"/>
        </w:rPr>
        <w:t>, barnices (con límite de volumen</w:t>
      </w:r>
      <w:r w:rsidRPr="00621655">
        <w:rPr>
          <w:rFonts w:ascii="Merriweather Sans" w:hAnsi="Merriweather Sans"/>
          <w:color w:val="auto"/>
          <w:sz w:val="22"/>
        </w:rPr>
        <w:t>)</w:t>
      </w:r>
    </w:p>
    <w:p w14:paraId="6C18A683" w14:textId="77777777" w:rsidR="00A53FC0" w:rsidRPr="00621655" w:rsidRDefault="00A53FC0" w:rsidP="00A53FC0">
      <w:pPr>
        <w:numPr>
          <w:ilvl w:val="1"/>
          <w:numId w:val="36"/>
        </w:numPr>
        <w:spacing w:after="4" w:line="304" w:lineRule="auto"/>
        <w:ind w:right="2268"/>
        <w:jc w:val="left"/>
        <w:rPr>
          <w:rFonts w:ascii="Merriweather Sans" w:hAnsi="Merriweather Sans"/>
          <w:color w:val="auto"/>
          <w:sz w:val="22"/>
        </w:rPr>
      </w:pPr>
      <w:r w:rsidRPr="00621655">
        <w:rPr>
          <w:rFonts w:ascii="Merriweather Sans" w:hAnsi="Merriweather Sans"/>
          <w:color w:val="auto"/>
          <w:sz w:val="22"/>
        </w:rPr>
        <w:t>Pequeños electrodomésticos</w:t>
      </w:r>
    </w:p>
    <w:p w14:paraId="08B8D918" w14:textId="76E537BD" w:rsidR="00A53FC0" w:rsidRPr="00621655" w:rsidRDefault="00A53FC0" w:rsidP="00A53FC0">
      <w:pPr>
        <w:numPr>
          <w:ilvl w:val="1"/>
          <w:numId w:val="36"/>
        </w:numPr>
        <w:spacing w:after="4" w:line="304" w:lineRule="auto"/>
        <w:ind w:right="2268"/>
        <w:jc w:val="left"/>
        <w:rPr>
          <w:rFonts w:ascii="Merriweather Sans" w:hAnsi="Merriweather Sans"/>
          <w:color w:val="auto"/>
          <w:sz w:val="22"/>
        </w:rPr>
      </w:pPr>
      <w:r w:rsidRPr="00621655">
        <w:rPr>
          <w:rFonts w:ascii="Merriweather Sans" w:hAnsi="Merriweather Sans"/>
          <w:color w:val="auto"/>
          <w:sz w:val="22"/>
        </w:rPr>
        <w:t>Radiografías</w:t>
      </w:r>
    </w:p>
    <w:p w14:paraId="366D179B" w14:textId="02376856" w:rsidR="000C310A" w:rsidRPr="00621655" w:rsidRDefault="000C310A" w:rsidP="000C310A">
      <w:pPr>
        <w:spacing w:after="229"/>
        <w:ind w:left="370" w:firstLine="0"/>
        <w:rPr>
          <w:rFonts w:ascii="Merriweather Sans" w:hAnsi="Merriweather Sans"/>
          <w:color w:val="auto"/>
          <w:sz w:val="22"/>
        </w:rPr>
      </w:pPr>
      <w:r w:rsidRPr="00621655">
        <w:rPr>
          <w:rFonts w:ascii="Merriweather Sans" w:hAnsi="Merriweather Sans"/>
          <w:color w:val="auto"/>
          <w:sz w:val="22"/>
        </w:rPr>
        <w:t xml:space="preserve">Todos los residuos tienen que ser </w:t>
      </w:r>
      <w:r w:rsidR="001B345D" w:rsidRPr="00621655">
        <w:rPr>
          <w:rFonts w:ascii="Merriweather Sans" w:hAnsi="Merriweather Sans"/>
          <w:color w:val="auto"/>
          <w:sz w:val="22"/>
        </w:rPr>
        <w:t xml:space="preserve">identificados y segregados </w:t>
      </w:r>
      <w:r w:rsidRPr="00621655">
        <w:rPr>
          <w:rFonts w:ascii="Merriweather Sans" w:hAnsi="Merriweather Sans"/>
          <w:color w:val="auto"/>
          <w:sz w:val="22"/>
        </w:rPr>
        <w:t xml:space="preserve">en contenedores apropiados </w:t>
      </w:r>
      <w:r w:rsidR="00A63C3D" w:rsidRPr="00621655">
        <w:rPr>
          <w:rFonts w:ascii="Merriweather Sans" w:hAnsi="Merriweather Sans"/>
          <w:color w:val="auto"/>
          <w:sz w:val="22"/>
        </w:rPr>
        <w:t>para</w:t>
      </w:r>
      <w:r w:rsidRPr="00621655">
        <w:rPr>
          <w:rFonts w:ascii="Merriweather Sans" w:hAnsi="Merriweather Sans"/>
          <w:color w:val="auto"/>
          <w:sz w:val="22"/>
        </w:rPr>
        <w:t xml:space="preserve"> cada tipología de residuo</w:t>
      </w:r>
      <w:r w:rsidR="001B345D" w:rsidRPr="00621655">
        <w:rPr>
          <w:rFonts w:ascii="Merriweather Sans" w:hAnsi="Merriweather Sans"/>
          <w:color w:val="auto"/>
          <w:sz w:val="22"/>
        </w:rPr>
        <w:t>,</w:t>
      </w:r>
      <w:r w:rsidRPr="00621655">
        <w:rPr>
          <w:rFonts w:ascii="Merriweather Sans" w:hAnsi="Merriweather Sans"/>
          <w:color w:val="auto"/>
          <w:sz w:val="22"/>
        </w:rPr>
        <w:t xml:space="preserve"> disponer de sistemas de contención de posibles derrames accidentales.</w:t>
      </w:r>
    </w:p>
    <w:p w14:paraId="122F5D65" w14:textId="7EE374CA" w:rsidR="00A53FC0" w:rsidRPr="00621655" w:rsidRDefault="00A53FC0" w:rsidP="00A53FC0">
      <w:pPr>
        <w:numPr>
          <w:ilvl w:val="0"/>
          <w:numId w:val="35"/>
        </w:numPr>
        <w:spacing w:after="229"/>
        <w:ind w:hanging="360"/>
        <w:rPr>
          <w:rFonts w:ascii="Merriweather Sans" w:hAnsi="Merriweather Sans"/>
          <w:color w:val="auto"/>
          <w:sz w:val="22"/>
        </w:rPr>
      </w:pPr>
      <w:r w:rsidRPr="00621655">
        <w:rPr>
          <w:rFonts w:ascii="Merriweather Sans" w:hAnsi="Merriweather Sans"/>
          <w:color w:val="auto"/>
          <w:sz w:val="22"/>
        </w:rPr>
        <w:t>Un pequeño espacio tipo oficina de atención ciudadana</w:t>
      </w:r>
      <w:r w:rsidR="00A63C3D" w:rsidRPr="00621655">
        <w:rPr>
          <w:rFonts w:ascii="Merriweather Sans" w:hAnsi="Merriweather Sans"/>
          <w:color w:val="auto"/>
          <w:sz w:val="22"/>
        </w:rPr>
        <w:t>.</w:t>
      </w:r>
    </w:p>
    <w:p w14:paraId="3E1E9521" w14:textId="77777777" w:rsidR="006B2902" w:rsidRPr="00621655" w:rsidRDefault="006B2902" w:rsidP="006B2902">
      <w:pPr>
        <w:spacing w:after="0" w:line="259" w:lineRule="auto"/>
        <w:ind w:left="721" w:firstLine="0"/>
        <w:jc w:val="left"/>
        <w:rPr>
          <w:rFonts w:ascii="Merriweather Sans" w:hAnsi="Merriweather Sans"/>
          <w:color w:val="auto"/>
          <w:sz w:val="22"/>
        </w:rPr>
      </w:pPr>
      <w:r w:rsidRPr="00621655">
        <w:rPr>
          <w:rFonts w:ascii="Merriweather Sans" w:hAnsi="Merriweather Sans"/>
          <w:color w:val="auto"/>
          <w:sz w:val="22"/>
        </w:rPr>
        <w:t xml:space="preserve"> </w:t>
      </w:r>
    </w:p>
    <w:p w14:paraId="364BD7A0" w14:textId="6C115D0C" w:rsidR="001B52D0" w:rsidRPr="00621655" w:rsidRDefault="006B2902" w:rsidP="00450DA0">
      <w:pPr>
        <w:ind w:left="20"/>
        <w:rPr>
          <w:rFonts w:ascii="Merriweather Sans" w:hAnsi="Merriweather Sans"/>
          <w:color w:val="auto"/>
          <w:sz w:val="22"/>
        </w:rPr>
      </w:pPr>
      <w:r w:rsidRPr="00621655">
        <w:rPr>
          <w:rFonts w:ascii="Merriweather Sans" w:hAnsi="Merriweather Sans"/>
          <w:color w:val="auto"/>
          <w:sz w:val="22"/>
          <w:u w:val="single"/>
        </w:rPr>
        <w:t xml:space="preserve">Punto </w:t>
      </w:r>
      <w:r w:rsidR="00F94273" w:rsidRPr="00621655">
        <w:rPr>
          <w:rFonts w:ascii="Merriweather Sans" w:hAnsi="Merriweather Sans"/>
          <w:color w:val="auto"/>
          <w:sz w:val="22"/>
          <w:u w:val="single"/>
        </w:rPr>
        <w:t>Verde</w:t>
      </w:r>
      <w:r w:rsidRPr="00621655">
        <w:rPr>
          <w:rFonts w:ascii="Merriweather Sans" w:hAnsi="Merriweather Sans"/>
          <w:color w:val="auto"/>
          <w:sz w:val="22"/>
          <w:u w:val="single"/>
        </w:rPr>
        <w:t xml:space="preserve"> tipo B</w:t>
      </w:r>
      <w:r w:rsidRPr="00621655">
        <w:rPr>
          <w:rFonts w:ascii="Merriweather Sans" w:hAnsi="Merriweather Sans"/>
          <w:color w:val="auto"/>
          <w:sz w:val="22"/>
        </w:rPr>
        <w:t xml:space="preserve">: </w:t>
      </w:r>
      <w:r w:rsidR="00450DA0" w:rsidRPr="00621655">
        <w:rPr>
          <w:rFonts w:ascii="Merriweather Sans" w:hAnsi="Merriweather Sans"/>
          <w:color w:val="auto"/>
          <w:sz w:val="22"/>
        </w:rPr>
        <w:t>Puntos singulares de aportación de residuos:</w:t>
      </w:r>
    </w:p>
    <w:p w14:paraId="169BD74A" w14:textId="77777777" w:rsidR="00450DA0" w:rsidRPr="00621655" w:rsidRDefault="00450DA0" w:rsidP="00450DA0">
      <w:pPr>
        <w:ind w:left="20"/>
        <w:rPr>
          <w:rFonts w:ascii="Merriweather Sans" w:hAnsi="Merriweather Sans"/>
          <w:color w:val="auto"/>
          <w:sz w:val="22"/>
        </w:rPr>
      </w:pPr>
    </w:p>
    <w:p w14:paraId="739EF444" w14:textId="32885DEE" w:rsidR="00450DA0" w:rsidRPr="00621655" w:rsidRDefault="00450DA0" w:rsidP="00450DA0">
      <w:pPr>
        <w:numPr>
          <w:ilvl w:val="0"/>
          <w:numId w:val="145"/>
        </w:numPr>
        <w:spacing w:after="142" w:line="276" w:lineRule="auto"/>
        <w:ind w:left="426" w:hanging="391"/>
        <w:rPr>
          <w:rFonts w:ascii="Merriweather Sans" w:hAnsi="Merriweather Sans"/>
          <w:color w:val="auto"/>
          <w:sz w:val="22"/>
        </w:rPr>
      </w:pPr>
      <w:r w:rsidRPr="00621655">
        <w:rPr>
          <w:rFonts w:ascii="Merriweather Sans" w:hAnsi="Merriweather Sans"/>
          <w:color w:val="auto"/>
          <w:sz w:val="22"/>
        </w:rPr>
        <w:t>Equipa</w:t>
      </w:r>
      <w:r w:rsidR="00A63C3D" w:rsidRPr="00621655">
        <w:rPr>
          <w:rFonts w:ascii="Merriweather Sans" w:hAnsi="Merriweather Sans"/>
          <w:color w:val="auto"/>
          <w:sz w:val="22"/>
        </w:rPr>
        <w:t>miento</w:t>
      </w:r>
      <w:r w:rsidRPr="00621655">
        <w:rPr>
          <w:rFonts w:ascii="Merriweather Sans" w:hAnsi="Merriweather Sans"/>
          <w:color w:val="auto"/>
          <w:sz w:val="22"/>
        </w:rPr>
        <w:t xml:space="preserve"> Municipal Pont </w:t>
      </w:r>
      <w:r w:rsidR="000511FF" w:rsidRPr="00621655">
        <w:rPr>
          <w:rFonts w:ascii="Merriweather Sans" w:hAnsi="Merriweather Sans"/>
          <w:color w:val="auto"/>
          <w:sz w:val="22"/>
        </w:rPr>
        <w:t>Vell</w:t>
      </w:r>
      <w:r w:rsidRPr="00621655">
        <w:rPr>
          <w:rFonts w:ascii="Merriweather Sans" w:hAnsi="Merriweather Sans"/>
          <w:color w:val="auto"/>
          <w:sz w:val="22"/>
        </w:rPr>
        <w:t xml:space="preserve"> (Barrio Tiana y el Pont </w:t>
      </w:r>
      <w:r w:rsidR="000511FF" w:rsidRPr="00621655">
        <w:rPr>
          <w:rFonts w:ascii="Merriweather Sans" w:hAnsi="Merriweather Sans"/>
          <w:color w:val="auto"/>
          <w:sz w:val="22"/>
        </w:rPr>
        <w:t>Vell</w:t>
      </w:r>
      <w:r w:rsidRPr="00621655">
        <w:rPr>
          <w:rFonts w:ascii="Merriweather Sans" w:hAnsi="Merriweather Sans"/>
          <w:color w:val="auto"/>
          <w:sz w:val="22"/>
        </w:rPr>
        <w:t>):</w:t>
      </w:r>
    </w:p>
    <w:p w14:paraId="340DD25C" w14:textId="77777777" w:rsidR="004F4E35" w:rsidRPr="00621655" w:rsidRDefault="004F4E35" w:rsidP="004F4E35">
      <w:pPr>
        <w:spacing w:after="231"/>
        <w:rPr>
          <w:rFonts w:ascii="Merriweather Sans" w:hAnsi="Merriweather Sans"/>
          <w:color w:val="auto"/>
          <w:sz w:val="22"/>
        </w:rPr>
      </w:pPr>
      <w:r w:rsidRPr="00621655">
        <w:rPr>
          <w:rFonts w:ascii="Merriweather Sans" w:hAnsi="Merriweather Sans"/>
          <w:color w:val="auto"/>
          <w:sz w:val="22"/>
        </w:rPr>
        <w:t>Este punto verde ocupará una superficie mínima de 15 m²</w:t>
      </w:r>
    </w:p>
    <w:p w14:paraId="26A0CE9F" w14:textId="3058B79C" w:rsidR="00450DA0" w:rsidRPr="00621655" w:rsidRDefault="004F4E35" w:rsidP="004F4E35">
      <w:pPr>
        <w:ind w:left="851" w:firstLine="0"/>
        <w:rPr>
          <w:rFonts w:ascii="Merriweather Sans" w:hAnsi="Merriweather Sans"/>
          <w:color w:val="auto"/>
          <w:sz w:val="22"/>
        </w:rPr>
      </w:pPr>
      <w:r w:rsidRPr="00621655">
        <w:rPr>
          <w:rFonts w:ascii="Merriweather Sans" w:hAnsi="Merriweather Sans"/>
          <w:color w:val="auto"/>
          <w:sz w:val="22"/>
        </w:rPr>
        <w:t>Dispondrá de un</w:t>
      </w:r>
      <w:r w:rsidR="00450DA0" w:rsidRPr="00621655">
        <w:rPr>
          <w:rFonts w:ascii="Merriweather Sans" w:hAnsi="Merriweather Sans"/>
          <w:color w:val="auto"/>
          <w:sz w:val="22"/>
        </w:rPr>
        <w:t xml:space="preserve"> espacio para almacenar residuos pequeños y medi</w:t>
      </w:r>
      <w:r w:rsidR="00A63C3D" w:rsidRPr="00621655">
        <w:rPr>
          <w:rFonts w:ascii="Merriweather Sans" w:hAnsi="Merriweather Sans"/>
          <w:color w:val="auto"/>
          <w:sz w:val="22"/>
        </w:rPr>
        <w:t>an</w:t>
      </w:r>
      <w:r w:rsidR="00450DA0" w:rsidRPr="00621655">
        <w:rPr>
          <w:rFonts w:ascii="Merriweather Sans" w:hAnsi="Merriweather Sans"/>
          <w:color w:val="auto"/>
          <w:sz w:val="22"/>
        </w:rPr>
        <w:t xml:space="preserve">os </w:t>
      </w:r>
      <w:r w:rsidR="00A63C3D" w:rsidRPr="00621655">
        <w:rPr>
          <w:rFonts w:ascii="Merriweather Sans" w:hAnsi="Merriweather Sans"/>
          <w:color w:val="auto"/>
          <w:sz w:val="22"/>
        </w:rPr>
        <w:t xml:space="preserve">propios </w:t>
      </w:r>
      <w:r w:rsidR="00450DA0" w:rsidRPr="00621655">
        <w:rPr>
          <w:rFonts w:ascii="Merriweather Sans" w:hAnsi="Merriweather Sans"/>
          <w:color w:val="auto"/>
          <w:sz w:val="22"/>
        </w:rPr>
        <w:t xml:space="preserve">de </w:t>
      </w:r>
      <w:r w:rsidR="000511FF" w:rsidRPr="00621655">
        <w:rPr>
          <w:rFonts w:ascii="Merriweather Sans" w:hAnsi="Merriweather Sans"/>
          <w:color w:val="auto"/>
          <w:sz w:val="22"/>
        </w:rPr>
        <w:t>punto limpio</w:t>
      </w:r>
      <w:r w:rsidR="00450DA0" w:rsidRPr="00621655">
        <w:rPr>
          <w:rFonts w:ascii="Merriweather Sans" w:hAnsi="Merriweather Sans"/>
          <w:color w:val="auto"/>
          <w:sz w:val="22"/>
        </w:rPr>
        <w:t xml:space="preserve"> (</w:t>
      </w:r>
      <w:r w:rsidR="00D94214" w:rsidRPr="00621655">
        <w:rPr>
          <w:rFonts w:ascii="Merriweather Sans" w:hAnsi="Merriweather Sans"/>
          <w:color w:val="auto"/>
          <w:sz w:val="22"/>
        </w:rPr>
        <w:t>mini punto</w:t>
      </w:r>
      <w:r w:rsidR="000511FF" w:rsidRPr="00621655">
        <w:rPr>
          <w:rFonts w:ascii="Merriweather Sans" w:hAnsi="Merriweather Sans"/>
          <w:color w:val="auto"/>
          <w:sz w:val="22"/>
        </w:rPr>
        <w:t xml:space="preserve"> limpio</w:t>
      </w:r>
      <w:r w:rsidR="00450DA0" w:rsidRPr="00621655">
        <w:rPr>
          <w:rFonts w:ascii="Merriweather Sans" w:hAnsi="Merriweather Sans"/>
          <w:color w:val="auto"/>
          <w:sz w:val="22"/>
        </w:rPr>
        <w:t xml:space="preserve">). Tendrá que disponer de un espacio </w:t>
      </w:r>
      <w:r w:rsidR="00D94214" w:rsidRPr="00621655">
        <w:rPr>
          <w:rFonts w:ascii="Merriweather Sans" w:hAnsi="Merriweather Sans"/>
          <w:color w:val="auto"/>
          <w:sz w:val="22"/>
        </w:rPr>
        <w:t>para</w:t>
      </w:r>
      <w:r w:rsidR="00450DA0" w:rsidRPr="00621655">
        <w:rPr>
          <w:rFonts w:ascii="Merriweather Sans" w:hAnsi="Merriweather Sans"/>
          <w:color w:val="auto"/>
          <w:sz w:val="22"/>
        </w:rPr>
        <w:t xml:space="preserve"> la recogida de las siguientes fracciones:</w:t>
      </w:r>
    </w:p>
    <w:p w14:paraId="02236722" w14:textId="7B3B491B" w:rsidR="00450DA0" w:rsidRPr="00621655" w:rsidRDefault="00450DA0" w:rsidP="009233FE">
      <w:pPr>
        <w:numPr>
          <w:ilvl w:val="1"/>
          <w:numId w:val="36"/>
        </w:numPr>
        <w:spacing w:after="4" w:line="304" w:lineRule="auto"/>
        <w:ind w:right="1137"/>
        <w:jc w:val="left"/>
        <w:rPr>
          <w:rFonts w:ascii="Merriweather Sans" w:hAnsi="Merriweather Sans"/>
          <w:color w:val="auto"/>
          <w:sz w:val="22"/>
        </w:rPr>
      </w:pPr>
      <w:r w:rsidRPr="00621655">
        <w:rPr>
          <w:rFonts w:ascii="Merriweather Sans" w:hAnsi="Merriweather Sans"/>
          <w:color w:val="auto"/>
          <w:sz w:val="22"/>
        </w:rPr>
        <w:t>Fluorescentes, lámparas de vapor de mercurio y bombillas</w:t>
      </w:r>
    </w:p>
    <w:p w14:paraId="23382DC3" w14:textId="245942DD" w:rsidR="00450DA0" w:rsidRPr="00621655" w:rsidRDefault="00450DA0" w:rsidP="009233FE">
      <w:pPr>
        <w:numPr>
          <w:ilvl w:val="1"/>
          <w:numId w:val="36"/>
        </w:numPr>
        <w:spacing w:after="4" w:line="304" w:lineRule="auto"/>
        <w:ind w:right="1137"/>
        <w:jc w:val="left"/>
        <w:rPr>
          <w:rFonts w:ascii="Merriweather Sans" w:hAnsi="Merriweather Sans"/>
          <w:color w:val="auto"/>
          <w:sz w:val="22"/>
        </w:rPr>
      </w:pPr>
      <w:r w:rsidRPr="00621655">
        <w:rPr>
          <w:rFonts w:ascii="Merriweather Sans" w:hAnsi="Merriweather Sans"/>
          <w:color w:val="auto"/>
          <w:sz w:val="22"/>
        </w:rPr>
        <w:t>Pil</w:t>
      </w:r>
      <w:r w:rsidR="00D94214" w:rsidRPr="00621655">
        <w:rPr>
          <w:rFonts w:ascii="Merriweather Sans" w:hAnsi="Merriweather Sans"/>
          <w:color w:val="auto"/>
          <w:sz w:val="22"/>
        </w:rPr>
        <w:t>a</w:t>
      </w:r>
      <w:r w:rsidRPr="00621655">
        <w:rPr>
          <w:rFonts w:ascii="Merriweather Sans" w:hAnsi="Merriweather Sans"/>
          <w:color w:val="auto"/>
          <w:sz w:val="22"/>
        </w:rPr>
        <w:t>s</w:t>
      </w:r>
    </w:p>
    <w:p w14:paraId="3D406457" w14:textId="5F0E92C8" w:rsidR="00450DA0" w:rsidRPr="00621655" w:rsidRDefault="00450DA0" w:rsidP="009233FE">
      <w:pPr>
        <w:numPr>
          <w:ilvl w:val="1"/>
          <w:numId w:val="36"/>
        </w:numPr>
        <w:spacing w:after="4" w:line="304" w:lineRule="auto"/>
        <w:ind w:right="1137"/>
        <w:jc w:val="left"/>
        <w:rPr>
          <w:rFonts w:ascii="Merriweather Sans" w:hAnsi="Merriweather Sans"/>
          <w:color w:val="auto"/>
          <w:sz w:val="22"/>
        </w:rPr>
      </w:pPr>
      <w:r w:rsidRPr="00621655">
        <w:rPr>
          <w:rFonts w:ascii="Merriweather Sans" w:hAnsi="Merriweather Sans"/>
          <w:color w:val="auto"/>
          <w:sz w:val="22"/>
        </w:rPr>
        <w:t>Tóneres</w:t>
      </w:r>
    </w:p>
    <w:p w14:paraId="6A56278F" w14:textId="77777777" w:rsidR="00450DA0" w:rsidRPr="00621655" w:rsidRDefault="00450DA0" w:rsidP="009233FE">
      <w:pPr>
        <w:numPr>
          <w:ilvl w:val="1"/>
          <w:numId w:val="36"/>
        </w:numPr>
        <w:spacing w:after="4" w:line="304" w:lineRule="auto"/>
        <w:ind w:right="1137"/>
        <w:jc w:val="left"/>
        <w:rPr>
          <w:rFonts w:ascii="Merriweather Sans" w:hAnsi="Merriweather Sans"/>
          <w:color w:val="auto"/>
          <w:sz w:val="22"/>
        </w:rPr>
      </w:pPr>
      <w:r w:rsidRPr="00621655">
        <w:rPr>
          <w:rFonts w:ascii="Merriweather Sans" w:hAnsi="Merriweather Sans"/>
          <w:color w:val="auto"/>
          <w:sz w:val="22"/>
        </w:rPr>
        <w:lastRenderedPageBreak/>
        <w:t>Aerosoles</w:t>
      </w:r>
    </w:p>
    <w:p w14:paraId="06387D82" w14:textId="77777777" w:rsidR="00450DA0" w:rsidRPr="00621655" w:rsidRDefault="00450DA0" w:rsidP="009233FE">
      <w:pPr>
        <w:numPr>
          <w:ilvl w:val="1"/>
          <w:numId w:val="36"/>
        </w:numPr>
        <w:spacing w:after="4" w:line="304" w:lineRule="auto"/>
        <w:ind w:right="1137"/>
        <w:jc w:val="left"/>
        <w:rPr>
          <w:rFonts w:ascii="Merriweather Sans" w:hAnsi="Merriweather Sans"/>
          <w:color w:val="auto"/>
          <w:sz w:val="22"/>
        </w:rPr>
      </w:pPr>
      <w:r w:rsidRPr="00621655">
        <w:rPr>
          <w:rFonts w:ascii="Merriweather Sans" w:hAnsi="Merriweather Sans"/>
          <w:color w:val="auto"/>
          <w:sz w:val="22"/>
        </w:rPr>
        <w:t>Cosméticos</w:t>
      </w:r>
    </w:p>
    <w:p w14:paraId="40338E90" w14:textId="0F66F114" w:rsidR="00450DA0" w:rsidRPr="00621655" w:rsidRDefault="00450DA0" w:rsidP="009233FE">
      <w:pPr>
        <w:numPr>
          <w:ilvl w:val="1"/>
          <w:numId w:val="36"/>
        </w:numPr>
        <w:spacing w:after="4" w:line="304" w:lineRule="auto"/>
        <w:ind w:right="1137"/>
        <w:jc w:val="left"/>
        <w:rPr>
          <w:rFonts w:ascii="Merriweather Sans" w:hAnsi="Merriweather Sans"/>
          <w:color w:val="auto"/>
          <w:sz w:val="22"/>
        </w:rPr>
      </w:pPr>
      <w:r w:rsidRPr="00621655">
        <w:rPr>
          <w:rFonts w:ascii="Merriweather Sans" w:hAnsi="Merriweather Sans"/>
          <w:color w:val="auto"/>
          <w:sz w:val="22"/>
        </w:rPr>
        <w:t>Pinturas, disolventes, barnices (con límite de volumen)</w:t>
      </w:r>
    </w:p>
    <w:p w14:paraId="14F0F5D8" w14:textId="77777777" w:rsidR="00450DA0" w:rsidRPr="00621655" w:rsidRDefault="00450DA0" w:rsidP="009233FE">
      <w:pPr>
        <w:numPr>
          <w:ilvl w:val="1"/>
          <w:numId w:val="36"/>
        </w:numPr>
        <w:spacing w:after="4" w:line="304" w:lineRule="auto"/>
        <w:ind w:right="1137"/>
        <w:jc w:val="left"/>
        <w:rPr>
          <w:rFonts w:ascii="Merriweather Sans" w:hAnsi="Merriweather Sans"/>
          <w:color w:val="auto"/>
          <w:sz w:val="22"/>
        </w:rPr>
      </w:pPr>
      <w:r w:rsidRPr="00621655">
        <w:rPr>
          <w:rFonts w:ascii="Merriweather Sans" w:hAnsi="Merriweather Sans"/>
          <w:color w:val="auto"/>
          <w:sz w:val="22"/>
        </w:rPr>
        <w:t>Pequeños electrodomésticos</w:t>
      </w:r>
    </w:p>
    <w:p w14:paraId="7B14168A" w14:textId="2C707D88" w:rsidR="00450DA0" w:rsidRPr="00621655" w:rsidRDefault="00450DA0" w:rsidP="009233FE">
      <w:pPr>
        <w:numPr>
          <w:ilvl w:val="1"/>
          <w:numId w:val="36"/>
        </w:numPr>
        <w:spacing w:after="4" w:line="304" w:lineRule="auto"/>
        <w:ind w:right="1137"/>
        <w:jc w:val="left"/>
        <w:rPr>
          <w:rFonts w:ascii="Merriweather Sans" w:hAnsi="Merriweather Sans"/>
          <w:color w:val="auto"/>
          <w:sz w:val="22"/>
        </w:rPr>
      </w:pPr>
      <w:r w:rsidRPr="00621655">
        <w:rPr>
          <w:rFonts w:ascii="Merriweather Sans" w:hAnsi="Merriweather Sans"/>
          <w:color w:val="auto"/>
          <w:sz w:val="22"/>
        </w:rPr>
        <w:t>Radiografías</w:t>
      </w:r>
    </w:p>
    <w:p w14:paraId="4CB19961" w14:textId="011E5CB2" w:rsidR="00450DA0" w:rsidRPr="00621655" w:rsidRDefault="00450DA0" w:rsidP="004F4E35">
      <w:pPr>
        <w:spacing w:after="229"/>
        <w:ind w:left="851" w:firstLine="0"/>
        <w:rPr>
          <w:rFonts w:ascii="Merriweather Sans" w:hAnsi="Merriweather Sans"/>
          <w:color w:val="auto"/>
          <w:sz w:val="22"/>
        </w:rPr>
      </w:pPr>
      <w:r w:rsidRPr="00621655">
        <w:rPr>
          <w:rFonts w:ascii="Merriweather Sans" w:hAnsi="Merriweather Sans"/>
          <w:color w:val="auto"/>
          <w:sz w:val="22"/>
        </w:rPr>
        <w:t xml:space="preserve">Todos los residuos tienen que ser identificados y segregados en contenedores apropiados </w:t>
      </w:r>
      <w:r w:rsidR="00D94214" w:rsidRPr="00621655">
        <w:rPr>
          <w:rFonts w:ascii="Merriweather Sans" w:hAnsi="Merriweather Sans"/>
          <w:color w:val="auto"/>
          <w:sz w:val="22"/>
        </w:rPr>
        <w:t>para</w:t>
      </w:r>
      <w:r w:rsidRPr="00621655">
        <w:rPr>
          <w:rFonts w:ascii="Merriweather Sans" w:hAnsi="Merriweather Sans"/>
          <w:color w:val="auto"/>
          <w:sz w:val="22"/>
        </w:rPr>
        <w:t xml:space="preserve"> cada tipología de residuo</w:t>
      </w:r>
      <w:r w:rsidR="004F4E35" w:rsidRPr="00621655">
        <w:rPr>
          <w:rFonts w:ascii="Merriweather Sans" w:hAnsi="Merriweather Sans"/>
          <w:color w:val="auto"/>
          <w:sz w:val="22"/>
        </w:rPr>
        <w:t xml:space="preserve"> y disponer</w:t>
      </w:r>
      <w:r w:rsidRPr="00621655">
        <w:rPr>
          <w:rFonts w:ascii="Merriweather Sans" w:hAnsi="Merriweather Sans"/>
          <w:color w:val="auto"/>
          <w:sz w:val="22"/>
        </w:rPr>
        <w:t xml:space="preserve"> de sistemas de contención de posibles derrames accidentales.</w:t>
      </w:r>
    </w:p>
    <w:p w14:paraId="5455F1C8" w14:textId="77777777" w:rsidR="00450DA0" w:rsidRPr="00621655" w:rsidRDefault="00450DA0" w:rsidP="004F4E35">
      <w:pPr>
        <w:numPr>
          <w:ilvl w:val="0"/>
          <w:numId w:val="35"/>
        </w:numPr>
        <w:spacing w:after="229"/>
        <w:ind w:left="851" w:hanging="360"/>
        <w:rPr>
          <w:rFonts w:ascii="Merriweather Sans" w:hAnsi="Merriweather Sans"/>
          <w:color w:val="auto"/>
          <w:sz w:val="22"/>
        </w:rPr>
      </w:pPr>
      <w:r w:rsidRPr="00621655">
        <w:rPr>
          <w:rFonts w:ascii="Merriweather Sans" w:hAnsi="Merriweather Sans"/>
          <w:color w:val="auto"/>
          <w:sz w:val="22"/>
        </w:rPr>
        <w:t xml:space="preserve">Un pequeño espacio tipo oficina de atención ciudadana </w:t>
      </w:r>
      <w:r w:rsidR="00EC0994" w:rsidRPr="00621655">
        <w:rPr>
          <w:rFonts w:ascii="Merriweather Sans" w:hAnsi="Merriweather Sans"/>
          <w:color w:val="auto"/>
          <w:sz w:val="22"/>
        </w:rPr>
        <w:t>y notificación de averías de contenedores.</w:t>
      </w:r>
    </w:p>
    <w:p w14:paraId="002973CE" w14:textId="77777777" w:rsidR="004F4E35" w:rsidRPr="00621655" w:rsidRDefault="004F4E35" w:rsidP="004F4E35">
      <w:pPr>
        <w:spacing w:line="276" w:lineRule="auto"/>
        <w:ind w:left="426" w:firstLine="0"/>
        <w:rPr>
          <w:rFonts w:ascii="Merriweather Sans" w:hAnsi="Merriweather Sans"/>
          <w:color w:val="auto"/>
          <w:sz w:val="22"/>
        </w:rPr>
      </w:pPr>
    </w:p>
    <w:p w14:paraId="514C59C3" w14:textId="04D6CE8B" w:rsidR="00450DA0" w:rsidRPr="00621655" w:rsidRDefault="00F12708" w:rsidP="00450DA0">
      <w:pPr>
        <w:numPr>
          <w:ilvl w:val="0"/>
          <w:numId w:val="145"/>
        </w:numPr>
        <w:spacing w:after="26" w:line="252" w:lineRule="auto"/>
        <w:ind w:left="426" w:hanging="391"/>
        <w:rPr>
          <w:rFonts w:ascii="Merriweather Sans" w:hAnsi="Merriweather Sans"/>
          <w:color w:val="auto"/>
          <w:sz w:val="22"/>
        </w:rPr>
      </w:pPr>
      <w:r w:rsidRPr="00621655">
        <w:rPr>
          <w:rFonts w:ascii="Merriweather Sans" w:hAnsi="Merriweather Sans"/>
          <w:color w:val="auto"/>
          <w:sz w:val="22"/>
        </w:rPr>
        <w:t>Punto limpio</w:t>
      </w:r>
    </w:p>
    <w:p w14:paraId="791C62F5" w14:textId="5DF00D61" w:rsidR="00BC430E" w:rsidRPr="00621655" w:rsidRDefault="00BC430E" w:rsidP="00BC430E">
      <w:pPr>
        <w:spacing w:after="26" w:line="252" w:lineRule="auto"/>
        <w:ind w:left="426" w:firstLine="0"/>
        <w:rPr>
          <w:rFonts w:ascii="Merriweather Sans" w:hAnsi="Merriweather Sans"/>
          <w:color w:val="auto"/>
          <w:sz w:val="22"/>
        </w:rPr>
      </w:pPr>
      <w:r w:rsidRPr="00621655">
        <w:rPr>
          <w:rFonts w:ascii="Merriweather Sans" w:hAnsi="Merriweather Sans"/>
          <w:color w:val="auto"/>
          <w:sz w:val="22"/>
        </w:rPr>
        <w:t xml:space="preserve">Dispondrán de un espacio de almacenamiento preparado </w:t>
      </w:r>
      <w:r w:rsidR="00D94214" w:rsidRPr="00621655">
        <w:rPr>
          <w:rFonts w:ascii="Merriweather Sans" w:hAnsi="Merriweather Sans"/>
          <w:color w:val="auto"/>
          <w:sz w:val="22"/>
        </w:rPr>
        <w:t>para que</w:t>
      </w:r>
      <w:r w:rsidR="009324AE" w:rsidRPr="00621655">
        <w:rPr>
          <w:rFonts w:ascii="Merriweather Sans" w:hAnsi="Merriweather Sans"/>
          <w:color w:val="auto"/>
          <w:sz w:val="22"/>
        </w:rPr>
        <w:t xml:space="preserve"> </w:t>
      </w:r>
      <w:r w:rsidRPr="00621655">
        <w:rPr>
          <w:rFonts w:ascii="Merriweather Sans" w:hAnsi="Merriweather Sans"/>
          <w:color w:val="auto"/>
          <w:sz w:val="22"/>
        </w:rPr>
        <w:t>quepan los contenedores y almacenamiento temporal de los residuos de origen doméstico según la identificación de las 4 fracciones (área de emergencia). Este espacio</w:t>
      </w:r>
      <w:r w:rsidR="008C0B4A" w:rsidRPr="00621655">
        <w:rPr>
          <w:rFonts w:ascii="Merriweather Sans" w:hAnsi="Merriweather Sans"/>
          <w:color w:val="auto"/>
          <w:sz w:val="22"/>
        </w:rPr>
        <w:t xml:space="preserve"> de contenedores</w:t>
      </w:r>
      <w:r w:rsidRPr="00621655">
        <w:rPr>
          <w:rFonts w:ascii="Merriweather Sans" w:hAnsi="Merriweather Sans"/>
          <w:color w:val="auto"/>
          <w:sz w:val="22"/>
        </w:rPr>
        <w:t xml:space="preserve"> tendrá que disponer como mínimo de cierre perimetral y sistema de identificación y apertura mediante tarjeta </w:t>
      </w:r>
      <w:r w:rsidR="008C0B4A" w:rsidRPr="00621655">
        <w:rPr>
          <w:rFonts w:ascii="Merriweather Sans" w:hAnsi="Merriweather Sans"/>
          <w:color w:val="auto"/>
          <w:sz w:val="22"/>
        </w:rPr>
        <w:t xml:space="preserve">identificativa </w:t>
      </w:r>
      <w:r w:rsidRPr="00621655">
        <w:rPr>
          <w:rFonts w:ascii="Merriweather Sans" w:hAnsi="Merriweather Sans"/>
          <w:color w:val="auto"/>
          <w:sz w:val="22"/>
        </w:rPr>
        <w:t>de usuario.</w:t>
      </w:r>
    </w:p>
    <w:p w14:paraId="510D466A" w14:textId="3FBE4E9D" w:rsidR="006B2902" w:rsidRPr="00621655" w:rsidRDefault="001B52D0" w:rsidP="004F4E35">
      <w:pPr>
        <w:ind w:left="426" w:firstLine="0"/>
        <w:rPr>
          <w:rFonts w:ascii="Merriweather Sans" w:hAnsi="Merriweather Sans"/>
          <w:color w:val="auto"/>
          <w:sz w:val="22"/>
        </w:rPr>
      </w:pPr>
      <w:r w:rsidRPr="00621655">
        <w:rPr>
          <w:rFonts w:ascii="Merriweather Sans" w:hAnsi="Merriweather Sans"/>
          <w:color w:val="auto"/>
          <w:sz w:val="22"/>
        </w:rPr>
        <w:t xml:space="preserve">Las características </w:t>
      </w:r>
      <w:r w:rsidR="008C0B4A" w:rsidRPr="00621655">
        <w:rPr>
          <w:rFonts w:ascii="Merriweather Sans" w:hAnsi="Merriweather Sans"/>
          <w:color w:val="auto"/>
          <w:sz w:val="22"/>
        </w:rPr>
        <w:t xml:space="preserve">técnicas </w:t>
      </w:r>
      <w:r w:rsidRPr="00621655">
        <w:rPr>
          <w:rFonts w:ascii="Merriweather Sans" w:hAnsi="Merriweather Sans"/>
          <w:color w:val="auto"/>
          <w:sz w:val="22"/>
        </w:rPr>
        <w:t xml:space="preserve">de este espacio se encuentran desarrolladas </w:t>
      </w:r>
      <w:r w:rsidR="00067784" w:rsidRPr="00621655">
        <w:rPr>
          <w:rFonts w:ascii="Merriweather Sans" w:hAnsi="Merriweather Sans"/>
          <w:color w:val="auto"/>
          <w:sz w:val="22"/>
        </w:rPr>
        <w:t>en detalle en el apartado 6.2 del presente documento.</w:t>
      </w:r>
    </w:p>
    <w:p w14:paraId="055342A1" w14:textId="77777777" w:rsidR="00A53FC0" w:rsidRPr="00621655" w:rsidRDefault="00A53FC0" w:rsidP="006B2902">
      <w:pPr>
        <w:spacing w:after="232" w:line="252" w:lineRule="auto"/>
        <w:ind w:left="19"/>
        <w:jc w:val="left"/>
        <w:rPr>
          <w:rFonts w:ascii="Merriweather Sans" w:hAnsi="Merriweather Sans"/>
          <w:b/>
          <w:color w:val="auto"/>
          <w:sz w:val="22"/>
        </w:rPr>
      </w:pPr>
    </w:p>
    <w:p w14:paraId="662FC01A" w14:textId="02DAB124" w:rsidR="006B2902" w:rsidRPr="00621655" w:rsidRDefault="006B2902" w:rsidP="006B2902">
      <w:pPr>
        <w:spacing w:after="232" w:line="252" w:lineRule="auto"/>
        <w:ind w:left="19"/>
        <w:jc w:val="left"/>
        <w:rPr>
          <w:rFonts w:ascii="Merriweather Sans" w:hAnsi="Merriweather Sans"/>
          <w:color w:val="auto"/>
          <w:sz w:val="22"/>
        </w:rPr>
      </w:pPr>
      <w:r w:rsidRPr="00621655">
        <w:rPr>
          <w:rFonts w:ascii="Merriweather Sans" w:hAnsi="Merriweather Sans"/>
          <w:b/>
          <w:color w:val="auto"/>
          <w:sz w:val="22"/>
        </w:rPr>
        <w:t>6.1.3.2</w:t>
      </w:r>
      <w:r w:rsidR="009324AE" w:rsidRPr="00621655">
        <w:rPr>
          <w:rFonts w:ascii="Merriweather Sans" w:hAnsi="Merriweather Sans"/>
          <w:b/>
          <w:color w:val="auto"/>
          <w:sz w:val="22"/>
        </w:rPr>
        <w:t xml:space="preserve">. </w:t>
      </w:r>
      <w:r w:rsidRPr="00621655">
        <w:rPr>
          <w:rFonts w:ascii="Merriweather Sans" w:hAnsi="Merriweather Sans"/>
          <w:b/>
          <w:color w:val="auto"/>
          <w:sz w:val="22"/>
        </w:rPr>
        <w:t>ACCESO</w:t>
      </w:r>
    </w:p>
    <w:p w14:paraId="50E98654" w14:textId="7BD3FD14" w:rsidR="006B2902" w:rsidRPr="00621655" w:rsidRDefault="006B2902" w:rsidP="006B2902">
      <w:pPr>
        <w:numPr>
          <w:ilvl w:val="0"/>
          <w:numId w:val="35"/>
        </w:numPr>
        <w:spacing w:after="229"/>
        <w:ind w:hanging="360"/>
        <w:rPr>
          <w:rFonts w:ascii="Merriweather Sans" w:hAnsi="Merriweather Sans"/>
          <w:color w:val="auto"/>
          <w:sz w:val="22"/>
        </w:rPr>
      </w:pPr>
      <w:r w:rsidRPr="00621655">
        <w:rPr>
          <w:rFonts w:ascii="Merriweather Sans" w:hAnsi="Merriweather Sans"/>
          <w:color w:val="auto"/>
          <w:sz w:val="22"/>
        </w:rPr>
        <w:t>El acceso a los Puntos Verdes se realizará mediante tarjeta identificativa del usuario</w:t>
      </w:r>
      <w:r w:rsidR="001B7A65" w:rsidRPr="00621655">
        <w:rPr>
          <w:rFonts w:ascii="Merriweather Sans" w:hAnsi="Merriweather Sans"/>
          <w:color w:val="auto"/>
          <w:sz w:val="22"/>
        </w:rPr>
        <w:t xml:space="preserve">, tanto </w:t>
      </w:r>
      <w:r w:rsidR="00D94214" w:rsidRPr="00621655">
        <w:rPr>
          <w:rFonts w:ascii="Merriweather Sans" w:hAnsi="Merriweather Sans"/>
          <w:color w:val="auto"/>
          <w:sz w:val="22"/>
        </w:rPr>
        <w:t>para</w:t>
      </w:r>
      <w:r w:rsidR="001B7A65" w:rsidRPr="00621655">
        <w:rPr>
          <w:rFonts w:ascii="Merriweather Sans" w:hAnsi="Merriweather Sans"/>
          <w:color w:val="auto"/>
          <w:sz w:val="22"/>
        </w:rPr>
        <w:t xml:space="preserve"> el espacio de mini</w:t>
      </w:r>
      <w:r w:rsidR="009233FE" w:rsidRPr="00621655">
        <w:rPr>
          <w:rFonts w:ascii="Merriweather Sans" w:hAnsi="Merriweather Sans"/>
          <w:color w:val="auto"/>
          <w:sz w:val="22"/>
        </w:rPr>
        <w:t xml:space="preserve"> </w:t>
      </w:r>
      <w:r w:rsidR="000511FF" w:rsidRPr="00621655">
        <w:rPr>
          <w:rFonts w:ascii="Merriweather Sans" w:hAnsi="Merriweather Sans"/>
          <w:color w:val="auto"/>
          <w:sz w:val="22"/>
        </w:rPr>
        <w:t>punto limpio</w:t>
      </w:r>
      <w:r w:rsidR="001B7A65" w:rsidRPr="00621655">
        <w:rPr>
          <w:rFonts w:ascii="Merriweather Sans" w:hAnsi="Merriweather Sans"/>
          <w:color w:val="auto"/>
          <w:sz w:val="22"/>
        </w:rPr>
        <w:t xml:space="preserve"> como </w:t>
      </w:r>
      <w:r w:rsidR="00D94214" w:rsidRPr="00621655">
        <w:rPr>
          <w:rFonts w:ascii="Merriweather Sans" w:hAnsi="Merriweather Sans"/>
          <w:color w:val="auto"/>
          <w:sz w:val="22"/>
        </w:rPr>
        <w:t>para</w:t>
      </w:r>
      <w:r w:rsidR="001B7A65" w:rsidRPr="00621655">
        <w:rPr>
          <w:rFonts w:ascii="Merriweather Sans" w:hAnsi="Merriweather Sans"/>
          <w:color w:val="auto"/>
          <w:sz w:val="22"/>
        </w:rPr>
        <w:t xml:space="preserve"> la zona de contenedores de forma diferenciada</w:t>
      </w:r>
      <w:r w:rsidRPr="00621655">
        <w:rPr>
          <w:rFonts w:ascii="Merriweather Sans" w:hAnsi="Merriweather Sans"/>
          <w:color w:val="auto"/>
          <w:sz w:val="22"/>
        </w:rPr>
        <w:t>.</w:t>
      </w:r>
    </w:p>
    <w:p w14:paraId="29D31909" w14:textId="62C35D74" w:rsidR="006B2902" w:rsidRPr="00621655" w:rsidRDefault="006B2902" w:rsidP="006B2902">
      <w:pPr>
        <w:spacing w:after="229" w:line="252" w:lineRule="auto"/>
        <w:ind w:left="19"/>
        <w:jc w:val="left"/>
        <w:rPr>
          <w:rFonts w:ascii="Merriweather Sans" w:hAnsi="Merriweather Sans"/>
          <w:color w:val="auto"/>
          <w:sz w:val="22"/>
        </w:rPr>
      </w:pPr>
      <w:r w:rsidRPr="00621655">
        <w:rPr>
          <w:rFonts w:ascii="Merriweather Sans" w:hAnsi="Merriweather Sans"/>
          <w:b/>
          <w:color w:val="auto"/>
          <w:sz w:val="22"/>
        </w:rPr>
        <w:t>6.1.3.3. PROCEDIMIENTO CONSTRUCTIVO</w:t>
      </w:r>
    </w:p>
    <w:p w14:paraId="227443EA" w14:textId="2D25E65E"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Para cada uno de estos Puntos Verdes </w:t>
      </w:r>
      <w:r w:rsidR="00D94214" w:rsidRPr="00621655">
        <w:rPr>
          <w:rFonts w:ascii="Merriweather Sans" w:hAnsi="Merriweather Sans"/>
          <w:color w:val="auto"/>
          <w:sz w:val="22"/>
        </w:rPr>
        <w:t>será necesario</w:t>
      </w:r>
      <w:r w:rsidRPr="00621655">
        <w:rPr>
          <w:rFonts w:ascii="Merriweather Sans" w:hAnsi="Merriweather Sans"/>
          <w:color w:val="auto"/>
          <w:sz w:val="22"/>
        </w:rPr>
        <w:t>, como mínimo:</w:t>
      </w:r>
    </w:p>
    <w:p w14:paraId="615E3316" w14:textId="329FEECD" w:rsidR="006B2902" w:rsidRPr="00621655" w:rsidRDefault="006B2902" w:rsidP="006B2902">
      <w:pPr>
        <w:numPr>
          <w:ilvl w:val="0"/>
          <w:numId w:val="35"/>
        </w:numPr>
        <w:ind w:hanging="360"/>
        <w:rPr>
          <w:rFonts w:ascii="Merriweather Sans" w:hAnsi="Merriweather Sans"/>
          <w:color w:val="auto"/>
          <w:sz w:val="22"/>
        </w:rPr>
      </w:pPr>
      <w:r w:rsidRPr="00621655">
        <w:rPr>
          <w:rFonts w:ascii="Merriweather Sans" w:hAnsi="Merriweather Sans"/>
          <w:color w:val="auto"/>
          <w:sz w:val="22"/>
        </w:rPr>
        <w:t xml:space="preserve">Adecuación, </w:t>
      </w:r>
      <w:r w:rsidR="00D94214" w:rsidRPr="00621655">
        <w:rPr>
          <w:rFonts w:ascii="Merriweather Sans" w:hAnsi="Merriweather Sans"/>
          <w:color w:val="auto"/>
          <w:sz w:val="22"/>
        </w:rPr>
        <w:t>a</w:t>
      </w:r>
      <w:r w:rsidRPr="00621655">
        <w:rPr>
          <w:rFonts w:ascii="Merriweather Sans" w:hAnsi="Merriweather Sans"/>
          <w:color w:val="auto"/>
          <w:sz w:val="22"/>
        </w:rPr>
        <w:t>plana</w:t>
      </w:r>
      <w:r w:rsidR="00245EDF" w:rsidRPr="00621655">
        <w:rPr>
          <w:rFonts w:ascii="Merriweather Sans" w:hAnsi="Merriweather Sans"/>
          <w:color w:val="auto"/>
          <w:sz w:val="22"/>
        </w:rPr>
        <w:t>miento</w:t>
      </w:r>
      <w:r w:rsidRPr="00621655">
        <w:rPr>
          <w:rFonts w:ascii="Merriweather Sans" w:hAnsi="Merriweather Sans"/>
          <w:color w:val="auto"/>
          <w:sz w:val="22"/>
        </w:rPr>
        <w:t xml:space="preserve"> y nivela</w:t>
      </w:r>
      <w:r w:rsidR="00245EDF" w:rsidRPr="00621655">
        <w:rPr>
          <w:rFonts w:ascii="Merriweather Sans" w:hAnsi="Merriweather Sans"/>
          <w:color w:val="auto"/>
          <w:sz w:val="22"/>
        </w:rPr>
        <w:t>ción</w:t>
      </w:r>
      <w:r w:rsidRPr="00621655">
        <w:rPr>
          <w:rFonts w:ascii="Merriweather Sans" w:hAnsi="Merriweather Sans"/>
          <w:color w:val="auto"/>
          <w:sz w:val="22"/>
        </w:rPr>
        <w:t xml:space="preserve"> del terreno.</w:t>
      </w:r>
    </w:p>
    <w:p w14:paraId="75DAACFA" w14:textId="7029581C" w:rsidR="006B2902" w:rsidRPr="00621655" w:rsidRDefault="006B2902" w:rsidP="006B2902">
      <w:pPr>
        <w:numPr>
          <w:ilvl w:val="0"/>
          <w:numId w:val="35"/>
        </w:numPr>
        <w:ind w:hanging="360"/>
        <w:rPr>
          <w:rFonts w:ascii="Merriweather Sans" w:hAnsi="Merriweather Sans"/>
          <w:color w:val="auto"/>
          <w:sz w:val="22"/>
        </w:rPr>
      </w:pPr>
      <w:r w:rsidRPr="00621655">
        <w:rPr>
          <w:rFonts w:ascii="Merriweather Sans" w:hAnsi="Merriweather Sans"/>
          <w:color w:val="auto"/>
          <w:sz w:val="22"/>
        </w:rPr>
        <w:t xml:space="preserve">Realización de una base de obra que </w:t>
      </w:r>
      <w:r w:rsidR="00245EDF" w:rsidRPr="00621655">
        <w:rPr>
          <w:rFonts w:ascii="Merriweather Sans" w:hAnsi="Merriweather Sans"/>
          <w:color w:val="auto"/>
          <w:sz w:val="22"/>
        </w:rPr>
        <w:t>impida el</w:t>
      </w:r>
      <w:r w:rsidRPr="00621655">
        <w:rPr>
          <w:rFonts w:ascii="Merriweather Sans" w:hAnsi="Merriweather Sans"/>
          <w:color w:val="auto"/>
          <w:sz w:val="22"/>
        </w:rPr>
        <w:t xml:space="preserve"> en</w:t>
      </w:r>
      <w:r w:rsidR="00D94214" w:rsidRPr="00621655">
        <w:rPr>
          <w:rFonts w:ascii="Merriweather Sans" w:hAnsi="Merriweather Sans"/>
          <w:color w:val="auto"/>
          <w:sz w:val="22"/>
        </w:rPr>
        <w:t>charcamiento</w:t>
      </w:r>
      <w:r w:rsidRPr="00621655">
        <w:rPr>
          <w:rFonts w:ascii="Merriweather Sans" w:hAnsi="Merriweather Sans"/>
          <w:color w:val="auto"/>
          <w:sz w:val="22"/>
        </w:rPr>
        <w:t xml:space="preserve"> de agua y permita el acceso con vehículos de recogida de residuos de gran tonelaje.</w:t>
      </w:r>
    </w:p>
    <w:p w14:paraId="612AF8CA" w14:textId="63EA2BA4" w:rsidR="006B2902" w:rsidRPr="00621655" w:rsidRDefault="006B2902" w:rsidP="00BA60F7">
      <w:pPr>
        <w:numPr>
          <w:ilvl w:val="0"/>
          <w:numId w:val="35"/>
        </w:numPr>
        <w:ind w:hanging="360"/>
        <w:rPr>
          <w:rFonts w:ascii="Merriweather Sans" w:hAnsi="Merriweather Sans"/>
          <w:color w:val="auto"/>
          <w:sz w:val="22"/>
        </w:rPr>
      </w:pPr>
      <w:r w:rsidRPr="00621655">
        <w:rPr>
          <w:rFonts w:ascii="Merriweather Sans" w:hAnsi="Merriweather Sans"/>
          <w:color w:val="auto"/>
          <w:sz w:val="22"/>
        </w:rPr>
        <w:t>Cierres verticales</w:t>
      </w:r>
      <w:r w:rsidR="00722619" w:rsidRPr="00621655">
        <w:rPr>
          <w:rFonts w:ascii="Merriweather Sans" w:hAnsi="Merriweather Sans"/>
          <w:color w:val="auto"/>
          <w:sz w:val="22"/>
        </w:rPr>
        <w:t xml:space="preserve"> de la zona de contenedores con materiales de madera</w:t>
      </w:r>
      <w:r w:rsidR="009233FE" w:rsidRPr="00621655">
        <w:rPr>
          <w:rFonts w:ascii="Merriweather Sans" w:hAnsi="Merriweather Sans"/>
          <w:color w:val="auto"/>
          <w:sz w:val="22"/>
        </w:rPr>
        <w:t xml:space="preserve"> plástica. Este cierre </w:t>
      </w:r>
      <w:r w:rsidRPr="00621655">
        <w:rPr>
          <w:rFonts w:ascii="Merriweather Sans" w:hAnsi="Merriweather Sans"/>
          <w:color w:val="auto"/>
          <w:sz w:val="22"/>
        </w:rPr>
        <w:t>tendrá que ser transpirable.</w:t>
      </w:r>
    </w:p>
    <w:p w14:paraId="489754E5" w14:textId="77777777" w:rsidR="006B4E6B" w:rsidRPr="00621655" w:rsidRDefault="006B4E6B" w:rsidP="006B4E6B">
      <w:pPr>
        <w:numPr>
          <w:ilvl w:val="0"/>
          <w:numId w:val="35"/>
        </w:numPr>
        <w:ind w:hanging="360"/>
        <w:rPr>
          <w:rFonts w:ascii="Merriweather Sans" w:hAnsi="Merriweather Sans"/>
          <w:color w:val="auto"/>
          <w:sz w:val="22"/>
        </w:rPr>
      </w:pPr>
      <w:r w:rsidRPr="00621655">
        <w:rPr>
          <w:rFonts w:ascii="Merriweather Sans" w:hAnsi="Merriweather Sans"/>
          <w:color w:val="auto"/>
          <w:sz w:val="22"/>
        </w:rPr>
        <w:t>Suministro</w:t>
      </w:r>
      <w:r w:rsidR="00373DDF" w:rsidRPr="00621655">
        <w:rPr>
          <w:rFonts w:ascii="Merriweather Sans" w:hAnsi="Merriweather Sans"/>
          <w:color w:val="auto"/>
          <w:sz w:val="22"/>
        </w:rPr>
        <w:t xml:space="preserve"> eléctrico mediante </w:t>
      </w:r>
      <w:r w:rsidRPr="00621655">
        <w:rPr>
          <w:rFonts w:ascii="Merriweather Sans" w:hAnsi="Merriweather Sans"/>
          <w:color w:val="auto"/>
          <w:sz w:val="22"/>
        </w:rPr>
        <w:t>la captación de energía solar con placas fotovoltaicas.</w:t>
      </w:r>
    </w:p>
    <w:p w14:paraId="70A0A42A" w14:textId="66857921" w:rsidR="006B2902" w:rsidRPr="00621655" w:rsidRDefault="006B2902" w:rsidP="006B2902">
      <w:pPr>
        <w:numPr>
          <w:ilvl w:val="0"/>
          <w:numId w:val="35"/>
        </w:numPr>
        <w:ind w:hanging="360"/>
        <w:rPr>
          <w:rFonts w:ascii="Merriweather Sans" w:hAnsi="Merriweather Sans"/>
          <w:color w:val="auto"/>
          <w:sz w:val="22"/>
        </w:rPr>
      </w:pPr>
      <w:r w:rsidRPr="00621655">
        <w:rPr>
          <w:rFonts w:ascii="Merriweather Sans" w:hAnsi="Merriweather Sans"/>
          <w:color w:val="auto"/>
          <w:sz w:val="22"/>
        </w:rPr>
        <w:lastRenderedPageBreak/>
        <w:t xml:space="preserve">Acometida eléctrica para iluminación </w:t>
      </w:r>
      <w:r w:rsidR="00373DDF" w:rsidRPr="00621655">
        <w:rPr>
          <w:rFonts w:ascii="Merriweather Sans" w:hAnsi="Merriweather Sans"/>
          <w:color w:val="auto"/>
          <w:sz w:val="22"/>
        </w:rPr>
        <w:t>complementaria</w:t>
      </w:r>
      <w:r w:rsidR="009233FE" w:rsidRPr="00621655">
        <w:rPr>
          <w:rFonts w:ascii="Merriweather Sans" w:hAnsi="Merriweather Sans"/>
          <w:color w:val="auto"/>
          <w:sz w:val="22"/>
        </w:rPr>
        <w:t>, si procede</w:t>
      </w:r>
      <w:r w:rsidR="00D94214" w:rsidRPr="00621655">
        <w:rPr>
          <w:rFonts w:ascii="Merriweather Sans" w:hAnsi="Merriweather Sans"/>
          <w:color w:val="auto"/>
          <w:sz w:val="22"/>
        </w:rPr>
        <w:t>.</w:t>
      </w:r>
    </w:p>
    <w:p w14:paraId="5DC6CA54" w14:textId="2984C7CC" w:rsidR="006B2902" w:rsidRPr="00621655" w:rsidRDefault="006B2902" w:rsidP="006B2902">
      <w:pPr>
        <w:numPr>
          <w:ilvl w:val="0"/>
          <w:numId w:val="35"/>
        </w:numPr>
        <w:ind w:hanging="360"/>
        <w:rPr>
          <w:rFonts w:ascii="Merriweather Sans" w:hAnsi="Merriweather Sans"/>
          <w:color w:val="auto"/>
          <w:sz w:val="22"/>
        </w:rPr>
      </w:pPr>
      <w:r w:rsidRPr="00621655">
        <w:rPr>
          <w:rFonts w:ascii="Merriweather Sans" w:hAnsi="Merriweather Sans"/>
          <w:color w:val="auto"/>
          <w:sz w:val="22"/>
        </w:rPr>
        <w:t xml:space="preserve">Instalación de cámaras de </w:t>
      </w:r>
      <w:r w:rsidR="00D94214" w:rsidRPr="00621655">
        <w:rPr>
          <w:rFonts w:ascii="Merriweather Sans" w:hAnsi="Merriweather Sans"/>
          <w:color w:val="auto"/>
          <w:sz w:val="22"/>
        </w:rPr>
        <w:t>videovigilancia</w:t>
      </w:r>
      <w:r w:rsidRPr="00621655">
        <w:rPr>
          <w:rFonts w:ascii="Merriweather Sans" w:hAnsi="Merriweather Sans"/>
          <w:color w:val="auto"/>
          <w:sz w:val="22"/>
        </w:rPr>
        <w:t>.</w:t>
      </w:r>
    </w:p>
    <w:p w14:paraId="2E4CE816" w14:textId="29BC690F" w:rsidR="006B2902" w:rsidRPr="00621655" w:rsidRDefault="006B2902" w:rsidP="006B2902">
      <w:pPr>
        <w:numPr>
          <w:ilvl w:val="0"/>
          <w:numId w:val="35"/>
        </w:numPr>
        <w:ind w:hanging="360"/>
        <w:rPr>
          <w:rFonts w:ascii="Merriweather Sans" w:hAnsi="Merriweather Sans"/>
          <w:color w:val="auto"/>
          <w:sz w:val="22"/>
        </w:rPr>
      </w:pPr>
      <w:r w:rsidRPr="00621655">
        <w:rPr>
          <w:rFonts w:ascii="Merriweather Sans" w:hAnsi="Merriweather Sans"/>
          <w:color w:val="auto"/>
          <w:sz w:val="22"/>
        </w:rPr>
        <w:t xml:space="preserve">Sistema de control de acceso </w:t>
      </w:r>
      <w:r w:rsidR="00245EDF" w:rsidRPr="00621655">
        <w:rPr>
          <w:rFonts w:ascii="Merriweather Sans" w:hAnsi="Merriweather Sans"/>
          <w:color w:val="auto"/>
          <w:sz w:val="22"/>
        </w:rPr>
        <w:t>al</w:t>
      </w:r>
      <w:r w:rsidRPr="00621655">
        <w:rPr>
          <w:rFonts w:ascii="Merriweather Sans" w:hAnsi="Merriweather Sans"/>
          <w:color w:val="auto"/>
          <w:sz w:val="22"/>
        </w:rPr>
        <w:t xml:space="preserve"> </w:t>
      </w:r>
      <w:r w:rsidR="00D94214" w:rsidRPr="00621655">
        <w:rPr>
          <w:rFonts w:ascii="Merriweather Sans" w:hAnsi="Merriweather Sans"/>
          <w:color w:val="auto"/>
          <w:sz w:val="22"/>
        </w:rPr>
        <w:t>P</w:t>
      </w:r>
      <w:r w:rsidRPr="00621655">
        <w:rPr>
          <w:rFonts w:ascii="Merriweather Sans" w:hAnsi="Merriweather Sans"/>
          <w:color w:val="auto"/>
          <w:sz w:val="22"/>
        </w:rPr>
        <w:t xml:space="preserve">unto </w:t>
      </w:r>
      <w:r w:rsidR="00F94273" w:rsidRPr="00621655">
        <w:rPr>
          <w:rFonts w:ascii="Merriweather Sans" w:hAnsi="Merriweather Sans"/>
          <w:color w:val="auto"/>
          <w:sz w:val="22"/>
        </w:rPr>
        <w:t>Verde</w:t>
      </w:r>
      <w:r w:rsidRPr="00621655">
        <w:rPr>
          <w:rFonts w:ascii="Merriweather Sans" w:hAnsi="Merriweather Sans"/>
          <w:color w:val="auto"/>
          <w:sz w:val="22"/>
        </w:rPr>
        <w:t>.</w:t>
      </w:r>
    </w:p>
    <w:p w14:paraId="5770593A" w14:textId="707D9AB3" w:rsidR="006B2902" w:rsidRPr="00621655" w:rsidRDefault="006B2902" w:rsidP="006B2902">
      <w:pPr>
        <w:numPr>
          <w:ilvl w:val="0"/>
          <w:numId w:val="35"/>
        </w:numPr>
        <w:spacing w:after="229"/>
        <w:ind w:hanging="360"/>
        <w:rPr>
          <w:rFonts w:ascii="Merriweather Sans" w:hAnsi="Merriweather Sans"/>
          <w:color w:val="auto"/>
          <w:sz w:val="22"/>
        </w:rPr>
      </w:pPr>
      <w:r w:rsidRPr="00621655">
        <w:rPr>
          <w:rFonts w:ascii="Merriweather Sans" w:hAnsi="Merriweather Sans"/>
          <w:color w:val="auto"/>
          <w:sz w:val="22"/>
        </w:rPr>
        <w:t>P</w:t>
      </w:r>
      <w:r w:rsidR="00245EDF" w:rsidRPr="00621655">
        <w:rPr>
          <w:rFonts w:ascii="Merriweather Sans" w:hAnsi="Merriweather Sans"/>
          <w:color w:val="auto"/>
          <w:sz w:val="22"/>
        </w:rPr>
        <w:t>anele</w:t>
      </w:r>
      <w:r w:rsidRPr="00621655">
        <w:rPr>
          <w:rFonts w:ascii="Merriweather Sans" w:hAnsi="Merriweather Sans"/>
          <w:color w:val="auto"/>
          <w:sz w:val="22"/>
        </w:rPr>
        <w:t>s indicativos de la normativa del área e información de interés.</w:t>
      </w:r>
    </w:p>
    <w:p w14:paraId="0C1BD99E" w14:textId="39AEDFE6" w:rsidR="00F77123" w:rsidRPr="00621655" w:rsidRDefault="00D94214" w:rsidP="00F77123">
      <w:pPr>
        <w:spacing w:after="229"/>
        <w:ind w:left="370" w:firstLine="0"/>
        <w:rPr>
          <w:rFonts w:ascii="Merriweather Sans" w:hAnsi="Merriweather Sans"/>
          <w:color w:val="auto"/>
          <w:sz w:val="22"/>
        </w:rPr>
      </w:pPr>
      <w:r w:rsidRPr="00621655">
        <w:rPr>
          <w:rFonts w:ascii="Merriweather Sans" w:hAnsi="Merriweather Sans"/>
          <w:color w:val="auto"/>
          <w:sz w:val="22"/>
        </w:rPr>
        <w:t>Para</w:t>
      </w:r>
      <w:r w:rsidR="00F77123" w:rsidRPr="00621655">
        <w:rPr>
          <w:rFonts w:ascii="Merriweather Sans" w:hAnsi="Merriweather Sans"/>
          <w:color w:val="auto"/>
          <w:sz w:val="22"/>
        </w:rPr>
        <w:t xml:space="preserve"> más detalle</w:t>
      </w:r>
      <w:r w:rsidRPr="00621655">
        <w:rPr>
          <w:rFonts w:ascii="Merriweather Sans" w:hAnsi="Merriweather Sans"/>
          <w:color w:val="auto"/>
          <w:sz w:val="22"/>
        </w:rPr>
        <w:t>s,</w:t>
      </w:r>
      <w:r w:rsidR="00F77123" w:rsidRPr="00621655">
        <w:rPr>
          <w:rFonts w:ascii="Merriweather Sans" w:hAnsi="Merriweather Sans"/>
          <w:color w:val="auto"/>
          <w:sz w:val="22"/>
        </w:rPr>
        <w:t xml:space="preserve"> ver </w:t>
      </w:r>
      <w:r w:rsidRPr="00621655">
        <w:rPr>
          <w:rFonts w:ascii="Merriweather Sans" w:hAnsi="Merriweather Sans"/>
          <w:color w:val="auto"/>
          <w:sz w:val="22"/>
        </w:rPr>
        <w:t xml:space="preserve">el </w:t>
      </w:r>
      <w:r w:rsidR="00F77123" w:rsidRPr="00621655">
        <w:rPr>
          <w:rFonts w:ascii="Merriweather Sans" w:hAnsi="Merriweather Sans"/>
          <w:color w:val="auto"/>
          <w:sz w:val="22"/>
        </w:rPr>
        <w:t>Anexo 11, plano</w:t>
      </w:r>
      <w:r w:rsidRPr="00621655">
        <w:rPr>
          <w:rFonts w:ascii="Merriweather Sans" w:hAnsi="Merriweather Sans"/>
          <w:color w:val="auto"/>
          <w:sz w:val="22"/>
        </w:rPr>
        <w:t xml:space="preserve"> del</w:t>
      </w:r>
      <w:r w:rsidR="00F77123" w:rsidRPr="00621655">
        <w:rPr>
          <w:rFonts w:ascii="Merriweather Sans" w:hAnsi="Merriweather Sans"/>
          <w:color w:val="auto"/>
          <w:sz w:val="22"/>
        </w:rPr>
        <w:t xml:space="preserve"> </w:t>
      </w:r>
      <w:r w:rsidR="00F77123" w:rsidRPr="00621655">
        <w:rPr>
          <w:rFonts w:ascii="Merriweather Sans" w:hAnsi="Merriweather Sans"/>
          <w:i/>
          <w:color w:val="auto"/>
          <w:sz w:val="22"/>
        </w:rPr>
        <w:t>Área de Emergencia y mini</w:t>
      </w:r>
      <w:r w:rsidRPr="00621655">
        <w:rPr>
          <w:rFonts w:ascii="Merriweather Sans" w:hAnsi="Merriweather Sans"/>
          <w:i/>
          <w:color w:val="auto"/>
          <w:sz w:val="22"/>
        </w:rPr>
        <w:t xml:space="preserve"> punto limpio</w:t>
      </w:r>
      <w:r w:rsidR="007515A5" w:rsidRPr="00621655">
        <w:rPr>
          <w:rFonts w:ascii="Merriweather Sans" w:hAnsi="Merriweather Sans"/>
          <w:color w:val="auto"/>
          <w:sz w:val="22"/>
        </w:rPr>
        <w:t>.</w:t>
      </w:r>
    </w:p>
    <w:p w14:paraId="23784A2F" w14:textId="1DA4C95A" w:rsidR="006B2902" w:rsidRPr="00621655" w:rsidRDefault="006B2902" w:rsidP="006B2902">
      <w:pPr>
        <w:spacing w:after="231" w:line="252" w:lineRule="auto"/>
        <w:ind w:left="19"/>
        <w:jc w:val="left"/>
        <w:rPr>
          <w:rFonts w:ascii="Merriweather Sans" w:hAnsi="Merriweather Sans"/>
          <w:color w:val="auto"/>
          <w:sz w:val="22"/>
        </w:rPr>
      </w:pPr>
      <w:r w:rsidRPr="00621655">
        <w:rPr>
          <w:rFonts w:ascii="Merriweather Sans" w:hAnsi="Merriweather Sans"/>
          <w:b/>
          <w:color w:val="auto"/>
          <w:sz w:val="22"/>
        </w:rPr>
        <w:t>6.1.3.4. INSTALACIONES</w:t>
      </w:r>
    </w:p>
    <w:p w14:paraId="58C2A100" w14:textId="55CD5324" w:rsidR="006B2902" w:rsidRPr="00621655" w:rsidRDefault="00D87F96" w:rsidP="006B2902">
      <w:pPr>
        <w:spacing w:after="233"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Instalación</w:t>
      </w:r>
      <w:r w:rsidR="006B2902" w:rsidRPr="00621655">
        <w:rPr>
          <w:rFonts w:ascii="Merriweather Sans" w:hAnsi="Merriweather Sans"/>
          <w:color w:val="auto"/>
          <w:sz w:val="22"/>
          <w:u w:val="single" w:color="000000"/>
        </w:rPr>
        <w:t xml:space="preserve"> eléctrica:</w:t>
      </w:r>
    </w:p>
    <w:p w14:paraId="3DA7521E" w14:textId="7411EF37" w:rsidR="00894F88" w:rsidRPr="00621655" w:rsidRDefault="00D87F96" w:rsidP="00894F88">
      <w:pPr>
        <w:spacing w:after="233"/>
        <w:ind w:left="20"/>
        <w:rPr>
          <w:rFonts w:ascii="Merriweather Sans" w:hAnsi="Merriweather Sans"/>
          <w:color w:val="auto"/>
          <w:sz w:val="22"/>
        </w:rPr>
      </w:pPr>
      <w:r w:rsidRPr="00621655">
        <w:rPr>
          <w:rFonts w:ascii="Merriweather Sans" w:hAnsi="Merriweather Sans"/>
          <w:color w:val="auto"/>
          <w:sz w:val="22"/>
        </w:rPr>
        <w:t xml:space="preserve">Se tendrá que garantizar el suministro eléctrico mediante fuentes de energía renovables (instalación de placas </w:t>
      </w:r>
      <w:r w:rsidR="00280536" w:rsidRPr="00621655">
        <w:rPr>
          <w:rFonts w:ascii="Merriweather Sans" w:hAnsi="Merriweather Sans"/>
          <w:color w:val="auto"/>
          <w:sz w:val="22"/>
        </w:rPr>
        <w:t>fotovoltaicas</w:t>
      </w:r>
      <w:r w:rsidRPr="00621655">
        <w:rPr>
          <w:rFonts w:ascii="Merriweather Sans" w:hAnsi="Merriweather Sans"/>
          <w:color w:val="auto"/>
          <w:sz w:val="22"/>
        </w:rPr>
        <w:t>)</w:t>
      </w:r>
      <w:r w:rsidR="00280536" w:rsidRPr="00621655">
        <w:rPr>
          <w:rFonts w:ascii="Merriweather Sans" w:hAnsi="Merriweather Sans"/>
          <w:color w:val="auto"/>
          <w:sz w:val="22"/>
        </w:rPr>
        <w:t>, y la correspondiente instalación eléctrica interna</w:t>
      </w:r>
      <w:r w:rsidR="00894F88" w:rsidRPr="00621655">
        <w:rPr>
          <w:rFonts w:ascii="Merriweather Sans" w:hAnsi="Merriweather Sans"/>
          <w:color w:val="auto"/>
          <w:sz w:val="22"/>
        </w:rPr>
        <w:t xml:space="preserve">. Habrá que cumplir siempre con el Real Decreto 244/2019, de 5 de abril, por el </w:t>
      </w:r>
      <w:r w:rsidR="00245EDF" w:rsidRPr="00621655">
        <w:rPr>
          <w:rFonts w:ascii="Merriweather Sans" w:hAnsi="Merriweather Sans"/>
          <w:color w:val="auto"/>
          <w:sz w:val="22"/>
        </w:rPr>
        <w:t>que</w:t>
      </w:r>
      <w:r w:rsidR="00894F88" w:rsidRPr="00621655">
        <w:rPr>
          <w:rFonts w:ascii="Merriweather Sans" w:hAnsi="Merriweather Sans"/>
          <w:color w:val="auto"/>
          <w:sz w:val="22"/>
        </w:rPr>
        <w:t xml:space="preserve"> se regulan las condiciones administrativas, técnicas y económicas del autoconsumo de energía eléctrica.</w:t>
      </w:r>
    </w:p>
    <w:p w14:paraId="57062FEC" w14:textId="71719C74"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consumo eléctrico previsto será el del alumbrado </w:t>
      </w:r>
      <w:r w:rsidR="00245EDF" w:rsidRPr="00621655">
        <w:rPr>
          <w:rFonts w:ascii="Merriweather Sans" w:hAnsi="Merriweather Sans"/>
          <w:color w:val="auto"/>
          <w:sz w:val="22"/>
        </w:rPr>
        <w:t>del equipamiento</w:t>
      </w:r>
      <w:r w:rsidRPr="00621655">
        <w:rPr>
          <w:rFonts w:ascii="Merriweather Sans" w:hAnsi="Merriweather Sans"/>
          <w:color w:val="auto"/>
          <w:sz w:val="22"/>
        </w:rPr>
        <w:t xml:space="preserve"> (área de contenedores y almacenamiento)</w:t>
      </w:r>
      <w:r w:rsidR="00D87F96" w:rsidRPr="00621655">
        <w:rPr>
          <w:rFonts w:ascii="Merriweather Sans" w:hAnsi="Merriweather Sans"/>
          <w:color w:val="auto"/>
          <w:sz w:val="22"/>
        </w:rPr>
        <w:t xml:space="preserve">, sistema de apertura mediante tarjeta identificativa y posibilidad </w:t>
      </w:r>
      <w:r w:rsidR="00280536" w:rsidRPr="00621655">
        <w:rPr>
          <w:rFonts w:ascii="Merriweather Sans" w:hAnsi="Merriweather Sans"/>
          <w:color w:val="auto"/>
          <w:sz w:val="22"/>
        </w:rPr>
        <w:t xml:space="preserve">de enchufar pequeños aparatos electrónicos (tableta u ordenador portátil) </w:t>
      </w:r>
      <w:r w:rsidR="00707932" w:rsidRPr="00621655">
        <w:rPr>
          <w:rFonts w:ascii="Merriweather Sans" w:hAnsi="Merriweather Sans"/>
          <w:color w:val="auto"/>
          <w:sz w:val="22"/>
        </w:rPr>
        <w:t>para</w:t>
      </w:r>
      <w:r w:rsidR="00280536" w:rsidRPr="00621655">
        <w:rPr>
          <w:rFonts w:ascii="Merriweather Sans" w:hAnsi="Merriweather Sans"/>
          <w:color w:val="auto"/>
          <w:sz w:val="22"/>
        </w:rPr>
        <w:t xml:space="preserve"> el servicio de atención ciudadana</w:t>
      </w:r>
      <w:r w:rsidRPr="00621655">
        <w:rPr>
          <w:rFonts w:ascii="Merriweather Sans" w:hAnsi="Merriweather Sans"/>
          <w:color w:val="auto"/>
          <w:sz w:val="22"/>
        </w:rPr>
        <w:t>.</w:t>
      </w:r>
    </w:p>
    <w:p w14:paraId="23696793" w14:textId="2E8BF46B" w:rsidR="00D87F96" w:rsidRPr="00621655" w:rsidRDefault="00280536" w:rsidP="00D87F96">
      <w:pPr>
        <w:spacing w:after="233"/>
        <w:ind w:left="20"/>
        <w:rPr>
          <w:rFonts w:ascii="Merriweather Sans" w:hAnsi="Merriweather Sans"/>
          <w:color w:val="auto"/>
          <w:sz w:val="22"/>
        </w:rPr>
      </w:pPr>
      <w:r w:rsidRPr="00621655">
        <w:rPr>
          <w:rFonts w:ascii="Merriweather Sans" w:hAnsi="Merriweather Sans"/>
          <w:color w:val="auto"/>
          <w:sz w:val="22"/>
        </w:rPr>
        <w:t>De forma auxiliar se podrá instalar una acometida eléctrica, que</w:t>
      </w:r>
      <w:r w:rsidR="00D87F96" w:rsidRPr="00621655">
        <w:rPr>
          <w:rFonts w:ascii="Merriweather Sans" w:hAnsi="Merriweather Sans"/>
          <w:color w:val="auto"/>
          <w:sz w:val="22"/>
        </w:rPr>
        <w:t xml:space="preserve"> iría a cargo del adjudicatario y el consumo eléctrico a cargo del </w:t>
      </w:r>
      <w:r w:rsidR="00AF269C" w:rsidRPr="00621655">
        <w:rPr>
          <w:rFonts w:ascii="Merriweather Sans" w:hAnsi="Merriweather Sans"/>
          <w:color w:val="auto"/>
          <w:sz w:val="22"/>
        </w:rPr>
        <w:t>ayuntamiento</w:t>
      </w:r>
      <w:r w:rsidR="00D87F96" w:rsidRPr="00621655">
        <w:rPr>
          <w:rFonts w:ascii="Merriweather Sans" w:hAnsi="Merriweather Sans"/>
          <w:color w:val="auto"/>
          <w:sz w:val="22"/>
        </w:rPr>
        <w:t>.</w:t>
      </w:r>
    </w:p>
    <w:p w14:paraId="1DB72907" w14:textId="7EBF8521" w:rsidR="006B2902" w:rsidRPr="00621655" w:rsidRDefault="00707932" w:rsidP="006B2902">
      <w:pPr>
        <w:spacing w:after="233"/>
        <w:ind w:left="20"/>
        <w:rPr>
          <w:rFonts w:ascii="Merriweather Sans" w:hAnsi="Merriweather Sans"/>
          <w:color w:val="auto"/>
          <w:sz w:val="22"/>
        </w:rPr>
      </w:pPr>
      <w:r w:rsidRPr="00621655">
        <w:rPr>
          <w:rFonts w:ascii="Merriweather Sans" w:hAnsi="Merriweather Sans"/>
          <w:color w:val="auto"/>
          <w:sz w:val="22"/>
        </w:rPr>
        <w:t>El equipamiento</w:t>
      </w:r>
      <w:r w:rsidR="006B2902" w:rsidRPr="00621655">
        <w:rPr>
          <w:rFonts w:ascii="Merriweather Sans" w:hAnsi="Merriweather Sans"/>
          <w:color w:val="auto"/>
          <w:sz w:val="22"/>
        </w:rPr>
        <w:t xml:space="preserve"> tendrá que disponer de conexión </w:t>
      </w:r>
      <w:r w:rsidRPr="00621655">
        <w:rPr>
          <w:rFonts w:ascii="Merriweather Sans" w:hAnsi="Merriweather Sans"/>
          <w:color w:val="auto"/>
          <w:sz w:val="22"/>
        </w:rPr>
        <w:t>con toma</w:t>
      </w:r>
      <w:r w:rsidR="006B2902" w:rsidRPr="00621655">
        <w:rPr>
          <w:rFonts w:ascii="Merriweather Sans" w:hAnsi="Merriweather Sans"/>
          <w:color w:val="auto"/>
          <w:sz w:val="22"/>
        </w:rPr>
        <w:t xml:space="preserve"> a tierra y la instalación eléctrica tendrá que cumplir los </w:t>
      </w:r>
      <w:r w:rsidRPr="00621655">
        <w:rPr>
          <w:rFonts w:ascii="Merriweather Sans" w:hAnsi="Merriweather Sans"/>
          <w:color w:val="auto"/>
          <w:sz w:val="22"/>
        </w:rPr>
        <w:t>requisitos</w:t>
      </w:r>
      <w:r w:rsidR="006B2902" w:rsidRPr="00621655">
        <w:rPr>
          <w:rFonts w:ascii="Merriweather Sans" w:hAnsi="Merriweather Sans"/>
          <w:color w:val="auto"/>
          <w:sz w:val="22"/>
        </w:rPr>
        <w:t xml:space="preserve"> establecidos en el Real Decreto 842/2002, de 2 de agosto</w:t>
      </w:r>
      <w:r w:rsidRPr="00621655">
        <w:rPr>
          <w:rFonts w:ascii="Merriweather Sans" w:hAnsi="Merriweather Sans"/>
          <w:color w:val="auto"/>
          <w:sz w:val="22"/>
        </w:rPr>
        <w:t>,</w:t>
      </w:r>
      <w:r w:rsidR="006B2902" w:rsidRPr="00621655">
        <w:rPr>
          <w:rFonts w:ascii="Merriweather Sans" w:hAnsi="Merriweather Sans"/>
          <w:color w:val="auto"/>
          <w:sz w:val="22"/>
        </w:rPr>
        <w:t xml:space="preserve"> por el </w:t>
      </w:r>
      <w:r w:rsidRPr="00621655">
        <w:rPr>
          <w:rFonts w:ascii="Merriweather Sans" w:hAnsi="Merriweather Sans"/>
          <w:color w:val="auto"/>
          <w:sz w:val="22"/>
        </w:rPr>
        <w:t>que</w:t>
      </w:r>
      <w:r w:rsidR="006B2902" w:rsidRPr="00621655">
        <w:rPr>
          <w:rFonts w:ascii="Merriweather Sans" w:hAnsi="Merriweather Sans"/>
          <w:color w:val="auto"/>
          <w:sz w:val="22"/>
        </w:rPr>
        <w:t xml:space="preserve"> se aprueba el Reglamento</w:t>
      </w:r>
      <w:r w:rsidR="00EE7485" w:rsidRPr="00621655">
        <w:rPr>
          <w:rFonts w:ascii="Merriweather Sans" w:hAnsi="Merriweather Sans"/>
          <w:color w:val="auto"/>
          <w:sz w:val="22"/>
        </w:rPr>
        <w:t xml:space="preserve"> Electrotécnico de Baja Tensión</w:t>
      </w:r>
      <w:r w:rsidR="006B2902" w:rsidRPr="00621655">
        <w:rPr>
          <w:rFonts w:ascii="Merriweather Sans" w:hAnsi="Merriweather Sans"/>
          <w:color w:val="auto"/>
          <w:sz w:val="22"/>
        </w:rPr>
        <w:t>.</w:t>
      </w:r>
    </w:p>
    <w:p w14:paraId="16ADB4FB" w14:textId="146342E5" w:rsidR="006B2902" w:rsidRPr="00621655" w:rsidRDefault="006B2902" w:rsidP="006B2902">
      <w:pPr>
        <w:spacing w:after="233"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Incendio:</w:t>
      </w:r>
    </w:p>
    <w:p w14:paraId="2104C6F2" w14:textId="268225F7"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Las condiciones y requisitos constructivos </w:t>
      </w:r>
      <w:r w:rsidR="00642089" w:rsidRPr="00621655">
        <w:rPr>
          <w:rFonts w:ascii="Merriweather Sans" w:hAnsi="Merriweather Sans"/>
          <w:color w:val="auto"/>
          <w:sz w:val="22"/>
        </w:rPr>
        <w:t>en relación con</w:t>
      </w:r>
      <w:r w:rsidRPr="00621655">
        <w:rPr>
          <w:rFonts w:ascii="Merriweather Sans" w:hAnsi="Merriweather Sans"/>
          <w:color w:val="auto"/>
          <w:sz w:val="22"/>
        </w:rPr>
        <w:t xml:space="preserve"> la seguridad contra</w:t>
      </w:r>
      <w:r w:rsidR="00707932" w:rsidRPr="00621655">
        <w:rPr>
          <w:rFonts w:ascii="Merriweather Sans" w:hAnsi="Merriweather Sans"/>
          <w:color w:val="auto"/>
          <w:sz w:val="22"/>
        </w:rPr>
        <w:t xml:space="preserve"> </w:t>
      </w:r>
      <w:r w:rsidRPr="00621655">
        <w:rPr>
          <w:rFonts w:ascii="Merriweather Sans" w:hAnsi="Merriweather Sans"/>
          <w:color w:val="auto"/>
          <w:sz w:val="22"/>
        </w:rPr>
        <w:t xml:space="preserve">incendios serán los establecidos </w:t>
      </w:r>
      <w:r w:rsidR="00707932" w:rsidRPr="00621655">
        <w:rPr>
          <w:rFonts w:ascii="Merriweather Sans" w:hAnsi="Merriweather Sans"/>
          <w:color w:val="auto"/>
          <w:sz w:val="22"/>
        </w:rPr>
        <w:t>en</w:t>
      </w:r>
      <w:r w:rsidRPr="00621655">
        <w:rPr>
          <w:rFonts w:ascii="Merriweather Sans" w:hAnsi="Merriweather Sans"/>
          <w:color w:val="auto"/>
          <w:sz w:val="22"/>
        </w:rPr>
        <w:t xml:space="preserve"> la legislación correspondiente.</w:t>
      </w:r>
    </w:p>
    <w:p w14:paraId="4F50E983" w14:textId="14AA327B"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Los Puntos Verdes tendrán que disponer, como mínimo, de dos extintores portátiles, uno de pulso</w:t>
      </w:r>
      <w:r w:rsidR="00EE7485" w:rsidRPr="00621655">
        <w:rPr>
          <w:rFonts w:ascii="Merriweather Sans" w:hAnsi="Merriweather Sans"/>
          <w:color w:val="auto"/>
          <w:sz w:val="22"/>
        </w:rPr>
        <w:t xml:space="preserve"> polivalente</w:t>
      </w:r>
      <w:r w:rsidRPr="00621655">
        <w:rPr>
          <w:rFonts w:ascii="Merriweather Sans" w:hAnsi="Merriweather Sans"/>
          <w:color w:val="auto"/>
          <w:sz w:val="22"/>
        </w:rPr>
        <w:t xml:space="preserve"> 21A-113B y otro de CO</w:t>
      </w:r>
      <w:r w:rsidRPr="00621655">
        <w:rPr>
          <w:rFonts w:ascii="Cambria Math" w:eastAsia="Cambria Math" w:hAnsi="Cambria Math" w:cs="Cambria Math"/>
          <w:color w:val="auto"/>
          <w:sz w:val="22"/>
        </w:rPr>
        <w:t>₂</w:t>
      </w:r>
      <w:r w:rsidRPr="00621655">
        <w:rPr>
          <w:rFonts w:ascii="Merriweather Sans" w:hAnsi="Merriweather Sans"/>
          <w:color w:val="auto"/>
          <w:sz w:val="22"/>
        </w:rPr>
        <w:t>. También dispondrán de un sistema de detección de incendios</w:t>
      </w:r>
      <w:r w:rsidR="00EE7485" w:rsidRPr="00621655">
        <w:rPr>
          <w:rFonts w:ascii="Merriweather Sans" w:hAnsi="Merriweather Sans"/>
          <w:color w:val="auto"/>
          <w:sz w:val="22"/>
        </w:rPr>
        <w:t xml:space="preserve"> y comunicación de alarma</w:t>
      </w:r>
      <w:r w:rsidRPr="00621655">
        <w:rPr>
          <w:rFonts w:ascii="Merriweather Sans" w:hAnsi="Merriweather Sans"/>
          <w:color w:val="auto"/>
          <w:sz w:val="22"/>
        </w:rPr>
        <w:t>.</w:t>
      </w:r>
    </w:p>
    <w:p w14:paraId="605F6569" w14:textId="77777777" w:rsidR="00707932" w:rsidRPr="00621655" w:rsidRDefault="00707932" w:rsidP="006B2902">
      <w:pPr>
        <w:ind w:left="20"/>
        <w:rPr>
          <w:rFonts w:ascii="Merriweather Sans" w:hAnsi="Merriweather Sans"/>
          <w:color w:val="auto"/>
          <w:sz w:val="22"/>
        </w:rPr>
      </w:pPr>
    </w:p>
    <w:p w14:paraId="6E1B17E2" w14:textId="262A0338" w:rsidR="006B2902" w:rsidRPr="00621655" w:rsidRDefault="006B2902" w:rsidP="00F1629B">
      <w:pPr>
        <w:spacing w:after="0" w:line="360"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Robo:</w:t>
      </w:r>
    </w:p>
    <w:p w14:paraId="20703C61" w14:textId="77777777" w:rsidR="00F1629B" w:rsidRPr="00621655" w:rsidRDefault="006B2902" w:rsidP="00182539">
      <w:pPr>
        <w:spacing w:line="240" w:lineRule="auto"/>
        <w:ind w:left="20" w:right="3"/>
        <w:rPr>
          <w:rFonts w:ascii="Merriweather Sans" w:hAnsi="Merriweather Sans"/>
          <w:color w:val="auto"/>
          <w:sz w:val="22"/>
        </w:rPr>
      </w:pPr>
      <w:r w:rsidRPr="00621655">
        <w:rPr>
          <w:rFonts w:ascii="Merriweather Sans" w:hAnsi="Merriweather Sans"/>
          <w:color w:val="auto"/>
          <w:sz w:val="22"/>
        </w:rPr>
        <w:t>Habrá que prever un sistema de prevención de robos</w:t>
      </w:r>
      <w:r w:rsidR="00182539" w:rsidRPr="00621655">
        <w:rPr>
          <w:rFonts w:ascii="Merriweather Sans" w:hAnsi="Merriweather Sans"/>
          <w:color w:val="auto"/>
          <w:sz w:val="22"/>
        </w:rPr>
        <w:t>.</w:t>
      </w:r>
    </w:p>
    <w:p w14:paraId="0CC911B5" w14:textId="77777777" w:rsidR="00182539" w:rsidRPr="00621655" w:rsidRDefault="00182539" w:rsidP="00182539">
      <w:pPr>
        <w:spacing w:line="240" w:lineRule="auto"/>
        <w:ind w:left="20" w:right="3"/>
        <w:rPr>
          <w:rFonts w:ascii="Merriweather Sans" w:hAnsi="Merriweather Sans"/>
          <w:color w:val="auto"/>
          <w:sz w:val="22"/>
        </w:rPr>
      </w:pPr>
    </w:p>
    <w:p w14:paraId="18B916A3" w14:textId="46C246FC" w:rsidR="006B2902" w:rsidRPr="00621655" w:rsidRDefault="006B2902" w:rsidP="006B2902">
      <w:pPr>
        <w:spacing w:line="493" w:lineRule="auto"/>
        <w:ind w:left="20" w:right="2295"/>
        <w:rPr>
          <w:rFonts w:ascii="Merriweather Sans" w:hAnsi="Merriweather Sans"/>
          <w:color w:val="auto"/>
          <w:sz w:val="22"/>
        </w:rPr>
      </w:pPr>
      <w:r w:rsidRPr="00621655">
        <w:rPr>
          <w:rFonts w:ascii="Merriweather Sans" w:hAnsi="Merriweather Sans"/>
          <w:color w:val="auto"/>
          <w:sz w:val="22"/>
          <w:u w:val="single" w:color="000000"/>
        </w:rPr>
        <w:lastRenderedPageBreak/>
        <w:t>Videovigilancia:</w:t>
      </w:r>
    </w:p>
    <w:p w14:paraId="0FA62271" w14:textId="7FEE49A0"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Habrá que prever, de acuerdo con la normativa correspondiente, un sistema de cámaras de videovigilancia</w:t>
      </w:r>
      <w:r w:rsidR="009324AE" w:rsidRPr="00621655">
        <w:rPr>
          <w:rFonts w:ascii="Merriweather Sans" w:hAnsi="Merriweather Sans"/>
          <w:color w:val="auto"/>
          <w:sz w:val="22"/>
        </w:rPr>
        <w:t xml:space="preserve"> </w:t>
      </w:r>
      <w:r w:rsidR="00707932" w:rsidRPr="00621655">
        <w:rPr>
          <w:rFonts w:ascii="Merriweather Sans" w:hAnsi="Merriweather Sans"/>
          <w:color w:val="auto"/>
          <w:sz w:val="22"/>
        </w:rPr>
        <w:t>para</w:t>
      </w:r>
      <w:r w:rsidRPr="00621655">
        <w:rPr>
          <w:rFonts w:ascii="Merriweather Sans" w:hAnsi="Merriweather Sans"/>
          <w:color w:val="auto"/>
          <w:sz w:val="22"/>
        </w:rPr>
        <w:t xml:space="preserve"> el control del espacio. Estas tendrán que funcionar con un sistema energético autónomo y </w:t>
      </w:r>
      <w:r w:rsidR="00707932" w:rsidRPr="00621655">
        <w:rPr>
          <w:rFonts w:ascii="Merriweather Sans" w:hAnsi="Merriweather Sans"/>
          <w:color w:val="auto"/>
          <w:sz w:val="22"/>
        </w:rPr>
        <w:t>deberán</w:t>
      </w:r>
      <w:r w:rsidRPr="00621655">
        <w:rPr>
          <w:rFonts w:ascii="Merriweather Sans" w:hAnsi="Merriweather Sans"/>
          <w:color w:val="auto"/>
          <w:sz w:val="22"/>
        </w:rPr>
        <w:t xml:space="preserve"> activ</w:t>
      </w:r>
      <w:r w:rsidR="00707932" w:rsidRPr="00621655">
        <w:rPr>
          <w:rFonts w:ascii="Merriweather Sans" w:hAnsi="Merriweather Sans"/>
          <w:color w:val="auto"/>
          <w:sz w:val="22"/>
        </w:rPr>
        <w:t>arse</w:t>
      </w:r>
      <w:r w:rsidRPr="00621655">
        <w:rPr>
          <w:rFonts w:ascii="Merriweather Sans" w:hAnsi="Merriweather Sans"/>
          <w:color w:val="auto"/>
          <w:sz w:val="22"/>
        </w:rPr>
        <w:t xml:space="preserve"> mediante un sensor de movimiento (batería, sensor de mantenimiento...).</w:t>
      </w:r>
    </w:p>
    <w:p w14:paraId="7383F781" w14:textId="26FAB5EC" w:rsidR="006B2902" w:rsidRPr="00621655" w:rsidRDefault="006B2902" w:rsidP="006B2902">
      <w:pPr>
        <w:spacing w:after="233"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 xml:space="preserve">Acceso </w:t>
      </w:r>
      <w:r w:rsidR="00707932" w:rsidRPr="00621655">
        <w:rPr>
          <w:rFonts w:ascii="Merriweather Sans" w:hAnsi="Merriweather Sans"/>
          <w:color w:val="auto"/>
          <w:sz w:val="22"/>
          <w:u w:val="single" w:color="000000"/>
        </w:rPr>
        <w:t>al P</w:t>
      </w:r>
      <w:r w:rsidRPr="00621655">
        <w:rPr>
          <w:rFonts w:ascii="Merriweather Sans" w:hAnsi="Merriweather Sans"/>
          <w:color w:val="auto"/>
          <w:sz w:val="22"/>
          <w:u w:val="single" w:color="000000"/>
        </w:rPr>
        <w:t xml:space="preserve">unto </w:t>
      </w:r>
      <w:r w:rsidR="00F94273" w:rsidRPr="00621655">
        <w:rPr>
          <w:rFonts w:ascii="Merriweather Sans" w:hAnsi="Merriweather Sans"/>
          <w:color w:val="auto"/>
          <w:sz w:val="22"/>
          <w:u w:val="single" w:color="000000"/>
        </w:rPr>
        <w:t>Verde</w:t>
      </w:r>
      <w:r w:rsidRPr="00621655">
        <w:rPr>
          <w:rFonts w:ascii="Merriweather Sans" w:hAnsi="Merriweather Sans"/>
          <w:color w:val="auto"/>
          <w:sz w:val="22"/>
          <w:u w:val="single" w:color="000000"/>
        </w:rPr>
        <w:t>:</w:t>
      </w:r>
    </w:p>
    <w:p w14:paraId="28BB0162" w14:textId="2E920AD7"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acceso </w:t>
      </w:r>
      <w:r w:rsidR="00707932" w:rsidRPr="00621655">
        <w:rPr>
          <w:rFonts w:ascii="Merriweather Sans" w:hAnsi="Merriweather Sans"/>
          <w:color w:val="auto"/>
          <w:sz w:val="22"/>
        </w:rPr>
        <w:t>al P</w:t>
      </w:r>
      <w:r w:rsidRPr="00621655">
        <w:rPr>
          <w:rFonts w:ascii="Merriweather Sans" w:hAnsi="Merriweather Sans"/>
          <w:color w:val="auto"/>
          <w:sz w:val="22"/>
        </w:rPr>
        <w:t xml:space="preserve">unto </w:t>
      </w:r>
      <w:r w:rsidR="00F94273" w:rsidRPr="00621655">
        <w:rPr>
          <w:rFonts w:ascii="Merriweather Sans" w:hAnsi="Merriweather Sans"/>
          <w:color w:val="auto"/>
          <w:sz w:val="22"/>
        </w:rPr>
        <w:t>Verde</w:t>
      </w:r>
      <w:r w:rsidRPr="00621655">
        <w:rPr>
          <w:rFonts w:ascii="Merriweather Sans" w:hAnsi="Merriweather Sans"/>
          <w:color w:val="auto"/>
          <w:sz w:val="22"/>
        </w:rPr>
        <w:t xml:space="preserve"> fuera de horarios de atención al público se tendrá que realizar mediante la identificación del usuario con una tarjeta</w:t>
      </w:r>
      <w:r w:rsidR="009324AE" w:rsidRPr="00621655">
        <w:rPr>
          <w:rFonts w:ascii="Merriweather Sans" w:hAnsi="Merriweather Sans"/>
          <w:color w:val="auto"/>
          <w:sz w:val="22"/>
        </w:rPr>
        <w:t>.</w:t>
      </w:r>
    </w:p>
    <w:p w14:paraId="2930C746" w14:textId="72C5E885" w:rsidR="006B2902" w:rsidRPr="00621655" w:rsidRDefault="006B2902" w:rsidP="006B2902">
      <w:pPr>
        <w:spacing w:after="233"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Conexión a internet</w:t>
      </w:r>
      <w:r w:rsidR="009324AE" w:rsidRPr="00621655">
        <w:rPr>
          <w:rFonts w:ascii="Merriweather Sans" w:hAnsi="Merriweather Sans"/>
          <w:color w:val="auto"/>
          <w:sz w:val="22"/>
          <w:u w:val="single" w:color="000000"/>
        </w:rPr>
        <w:t>:</w:t>
      </w:r>
    </w:p>
    <w:p w14:paraId="4F598486" w14:textId="6C4AD4AD" w:rsidR="006B2902" w:rsidRPr="00621655" w:rsidRDefault="00982301" w:rsidP="006B2902">
      <w:pPr>
        <w:spacing w:after="231"/>
        <w:ind w:left="20"/>
        <w:rPr>
          <w:rFonts w:ascii="Merriweather Sans" w:hAnsi="Merriweather Sans"/>
          <w:color w:val="auto"/>
          <w:sz w:val="22"/>
        </w:rPr>
      </w:pPr>
      <w:r w:rsidRPr="00621655">
        <w:rPr>
          <w:rFonts w:ascii="Merriweather Sans" w:hAnsi="Merriweather Sans"/>
          <w:color w:val="auto"/>
          <w:sz w:val="22"/>
        </w:rPr>
        <w:t>L</w:t>
      </w:r>
      <w:r w:rsidR="006B2902" w:rsidRPr="00621655">
        <w:rPr>
          <w:rFonts w:ascii="Merriweather Sans" w:hAnsi="Merriweather Sans"/>
          <w:color w:val="auto"/>
          <w:sz w:val="22"/>
        </w:rPr>
        <w:t xml:space="preserve">as instalaciones </w:t>
      </w:r>
      <w:r w:rsidRPr="00621655">
        <w:rPr>
          <w:rFonts w:ascii="Merriweather Sans" w:hAnsi="Merriweather Sans"/>
          <w:color w:val="auto"/>
          <w:sz w:val="22"/>
        </w:rPr>
        <w:t xml:space="preserve">deberán </w:t>
      </w:r>
      <w:r w:rsidR="006B2902" w:rsidRPr="00621655">
        <w:rPr>
          <w:rFonts w:ascii="Merriweather Sans" w:hAnsi="Merriweather Sans"/>
          <w:color w:val="auto"/>
          <w:sz w:val="22"/>
        </w:rPr>
        <w:t>ten</w:t>
      </w:r>
      <w:r w:rsidRPr="00621655">
        <w:rPr>
          <w:rFonts w:ascii="Merriweather Sans" w:hAnsi="Merriweather Sans"/>
          <w:color w:val="auto"/>
          <w:sz w:val="22"/>
        </w:rPr>
        <w:t>er</w:t>
      </w:r>
      <w:r w:rsidR="006B2902" w:rsidRPr="00621655">
        <w:rPr>
          <w:rFonts w:ascii="Merriweather Sans" w:hAnsi="Merriweather Sans"/>
          <w:color w:val="auto"/>
          <w:sz w:val="22"/>
        </w:rPr>
        <w:t xml:space="preserve"> conexión a internet.</w:t>
      </w:r>
    </w:p>
    <w:p w14:paraId="383DD615" w14:textId="0DCDE3DE" w:rsidR="006B2902" w:rsidRPr="00621655" w:rsidRDefault="006B2902" w:rsidP="00182539">
      <w:pPr>
        <w:spacing w:after="124" w:line="276" w:lineRule="auto"/>
        <w:ind w:left="19" w:right="82"/>
        <w:jc w:val="left"/>
        <w:rPr>
          <w:rFonts w:ascii="Merriweather Sans" w:hAnsi="Merriweather Sans"/>
          <w:color w:val="auto"/>
          <w:sz w:val="22"/>
        </w:rPr>
      </w:pPr>
      <w:r w:rsidRPr="00621655">
        <w:rPr>
          <w:rFonts w:ascii="Merriweather Sans" w:hAnsi="Merriweather Sans"/>
          <w:color w:val="auto"/>
          <w:sz w:val="22"/>
        </w:rPr>
        <w:t>Habrá que prever las instalaciones tecnológicas necesarias, el sistema de apertura y cierre automático de la puerta</w:t>
      </w:r>
      <w:r w:rsidR="009324AE" w:rsidRPr="00621655">
        <w:rPr>
          <w:rFonts w:ascii="Merriweather Sans" w:hAnsi="Merriweather Sans"/>
          <w:color w:val="auto"/>
          <w:sz w:val="22"/>
        </w:rPr>
        <w:t xml:space="preserve"> </w:t>
      </w:r>
      <w:r w:rsidRPr="00621655">
        <w:rPr>
          <w:rFonts w:ascii="Merriweather Sans" w:hAnsi="Merriweather Sans"/>
          <w:color w:val="auto"/>
          <w:sz w:val="22"/>
        </w:rPr>
        <w:t>y la trazabilidad del usuario dentro del espacio de contenedores.</w:t>
      </w:r>
    </w:p>
    <w:p w14:paraId="374AAF75" w14:textId="77777777" w:rsidR="00182539" w:rsidRPr="00621655" w:rsidRDefault="00182539" w:rsidP="00182539">
      <w:pPr>
        <w:spacing w:after="0" w:line="360" w:lineRule="auto"/>
        <w:ind w:left="19" w:right="82"/>
        <w:jc w:val="left"/>
        <w:rPr>
          <w:rFonts w:ascii="Merriweather Sans" w:hAnsi="Merriweather Sans"/>
          <w:color w:val="auto"/>
          <w:sz w:val="22"/>
        </w:rPr>
      </w:pPr>
    </w:p>
    <w:p w14:paraId="4739EE73" w14:textId="2EAB683B" w:rsidR="006B2902" w:rsidRPr="00621655" w:rsidRDefault="006B2902" w:rsidP="006B2902">
      <w:pPr>
        <w:spacing w:after="124" w:line="366" w:lineRule="auto"/>
        <w:ind w:left="19" w:right="82"/>
        <w:jc w:val="left"/>
        <w:rPr>
          <w:rFonts w:ascii="Merriweather Sans" w:hAnsi="Merriweather Sans"/>
          <w:color w:val="auto"/>
          <w:sz w:val="22"/>
        </w:rPr>
      </w:pPr>
      <w:r w:rsidRPr="00621655">
        <w:rPr>
          <w:rFonts w:ascii="Merriweather Sans" w:hAnsi="Merriweather Sans"/>
          <w:b/>
          <w:color w:val="auto"/>
          <w:sz w:val="22"/>
        </w:rPr>
        <w:t>6.1.3.5. DISTRIBUCIÓN EXTERIOR</w:t>
      </w:r>
    </w:p>
    <w:p w14:paraId="147D8E8B" w14:textId="4F2DB701" w:rsidR="006B2902" w:rsidRPr="00621655" w:rsidRDefault="00982301" w:rsidP="006B2902">
      <w:pPr>
        <w:spacing w:after="231"/>
        <w:ind w:left="20"/>
        <w:rPr>
          <w:rFonts w:ascii="Merriweather Sans" w:hAnsi="Merriweather Sans"/>
          <w:color w:val="auto"/>
          <w:sz w:val="22"/>
        </w:rPr>
      </w:pPr>
      <w:r w:rsidRPr="00621655">
        <w:rPr>
          <w:rFonts w:ascii="Merriweather Sans" w:hAnsi="Merriweather Sans"/>
          <w:color w:val="auto"/>
          <w:sz w:val="22"/>
        </w:rPr>
        <w:t>La distribución exterior deberá disponer</w:t>
      </w:r>
      <w:r w:rsidR="006B2902" w:rsidRPr="00621655">
        <w:rPr>
          <w:rFonts w:ascii="Merriweather Sans" w:hAnsi="Merriweather Sans"/>
          <w:color w:val="auto"/>
          <w:sz w:val="22"/>
        </w:rPr>
        <w:t xml:space="preserve"> de las características siguientes:</w:t>
      </w:r>
    </w:p>
    <w:p w14:paraId="2FD21907" w14:textId="27D27E5A" w:rsidR="006B2902" w:rsidRPr="00621655" w:rsidRDefault="006B2902" w:rsidP="006B2902">
      <w:pPr>
        <w:numPr>
          <w:ilvl w:val="0"/>
          <w:numId w:val="37"/>
        </w:numPr>
        <w:ind w:hanging="358"/>
        <w:rPr>
          <w:rFonts w:ascii="Merriweather Sans" w:hAnsi="Merriweather Sans"/>
          <w:color w:val="auto"/>
          <w:sz w:val="22"/>
        </w:rPr>
      </w:pPr>
      <w:r w:rsidRPr="00621655">
        <w:rPr>
          <w:rFonts w:ascii="Merriweather Sans" w:hAnsi="Merriweather Sans"/>
          <w:color w:val="auto"/>
          <w:sz w:val="22"/>
        </w:rPr>
        <w:t>Espacio cerrado e inaccesible.</w:t>
      </w:r>
    </w:p>
    <w:p w14:paraId="2A16F3AB" w14:textId="325D04AC" w:rsidR="006B2902" w:rsidRPr="00621655" w:rsidRDefault="006B2902" w:rsidP="006B2902">
      <w:pPr>
        <w:numPr>
          <w:ilvl w:val="0"/>
          <w:numId w:val="37"/>
        </w:numPr>
        <w:ind w:hanging="358"/>
        <w:rPr>
          <w:rFonts w:ascii="Merriweather Sans" w:hAnsi="Merriweather Sans"/>
          <w:color w:val="auto"/>
          <w:sz w:val="22"/>
        </w:rPr>
      </w:pPr>
      <w:r w:rsidRPr="00621655">
        <w:rPr>
          <w:rFonts w:ascii="Merriweather Sans" w:hAnsi="Merriweather Sans"/>
          <w:color w:val="auto"/>
          <w:sz w:val="22"/>
        </w:rPr>
        <w:t xml:space="preserve">Contenedores de vidrio, ropa y </w:t>
      </w:r>
      <w:r w:rsidR="00982301" w:rsidRPr="00621655">
        <w:rPr>
          <w:rFonts w:ascii="Merriweather Sans" w:hAnsi="Merriweather Sans"/>
          <w:color w:val="auto"/>
          <w:sz w:val="22"/>
        </w:rPr>
        <w:t>aceite</w:t>
      </w:r>
      <w:r w:rsidRPr="00621655">
        <w:rPr>
          <w:rFonts w:ascii="Merriweather Sans" w:hAnsi="Merriweather Sans"/>
          <w:color w:val="auto"/>
          <w:sz w:val="22"/>
        </w:rPr>
        <w:t xml:space="preserve">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exterior, próximo </w:t>
      </w:r>
      <w:r w:rsidR="00982301" w:rsidRPr="00621655">
        <w:rPr>
          <w:rFonts w:ascii="Merriweather Sans" w:hAnsi="Merriweather Sans"/>
          <w:color w:val="auto"/>
          <w:sz w:val="22"/>
        </w:rPr>
        <w:t>al</w:t>
      </w:r>
      <w:r w:rsidRPr="00621655">
        <w:rPr>
          <w:rFonts w:ascii="Merriweather Sans" w:hAnsi="Merriweather Sans"/>
          <w:color w:val="auto"/>
          <w:sz w:val="22"/>
        </w:rPr>
        <w:t xml:space="preserve"> </w:t>
      </w:r>
      <w:r w:rsidR="00982301" w:rsidRPr="00621655">
        <w:rPr>
          <w:rFonts w:ascii="Merriweather Sans" w:hAnsi="Merriweather Sans"/>
          <w:color w:val="auto"/>
          <w:sz w:val="22"/>
        </w:rPr>
        <w:t>P</w:t>
      </w:r>
      <w:r w:rsidRPr="00621655">
        <w:rPr>
          <w:rFonts w:ascii="Merriweather Sans" w:hAnsi="Merriweather Sans"/>
          <w:color w:val="auto"/>
          <w:sz w:val="22"/>
        </w:rPr>
        <w:t xml:space="preserve">unto </w:t>
      </w:r>
      <w:r w:rsidR="00F94273" w:rsidRPr="00621655">
        <w:rPr>
          <w:rFonts w:ascii="Merriweather Sans" w:hAnsi="Merriweather Sans"/>
          <w:color w:val="auto"/>
          <w:sz w:val="22"/>
        </w:rPr>
        <w:t>Verde</w:t>
      </w:r>
      <w:r w:rsidRPr="00621655">
        <w:rPr>
          <w:rFonts w:ascii="Merriweather Sans" w:hAnsi="Merriweather Sans"/>
          <w:color w:val="auto"/>
          <w:sz w:val="22"/>
        </w:rPr>
        <w:t>.</w:t>
      </w:r>
    </w:p>
    <w:p w14:paraId="4D8E9D98" w14:textId="4CB1C8AF" w:rsidR="007206EB" w:rsidRPr="00621655" w:rsidRDefault="00982301" w:rsidP="00982301">
      <w:pPr>
        <w:numPr>
          <w:ilvl w:val="0"/>
          <w:numId w:val="37"/>
        </w:numPr>
        <w:spacing w:after="232" w:line="252" w:lineRule="auto"/>
        <w:ind w:left="426" w:hanging="426"/>
        <w:jc w:val="left"/>
        <w:rPr>
          <w:rFonts w:ascii="Merriweather Sans" w:hAnsi="Merriweather Sans"/>
          <w:b/>
          <w:color w:val="auto"/>
          <w:sz w:val="22"/>
        </w:rPr>
      </w:pPr>
      <w:r w:rsidRPr="00621655">
        <w:rPr>
          <w:rFonts w:ascii="Merriweather Sans" w:hAnsi="Merriweather Sans"/>
          <w:color w:val="auto"/>
          <w:sz w:val="22"/>
        </w:rPr>
        <w:t>Carteles</w:t>
      </w:r>
      <w:r w:rsidR="006B2902" w:rsidRPr="00621655">
        <w:rPr>
          <w:rFonts w:ascii="Merriweather Sans" w:hAnsi="Merriweather Sans"/>
          <w:color w:val="auto"/>
          <w:sz w:val="22"/>
        </w:rPr>
        <w:t xml:space="preserve"> informativos indicativos de la normativa del servicio y del horario de atención </w:t>
      </w:r>
      <w:r w:rsidRPr="00621655">
        <w:rPr>
          <w:rFonts w:ascii="Merriweather Sans" w:hAnsi="Merriweather Sans"/>
          <w:color w:val="auto"/>
          <w:sz w:val="22"/>
        </w:rPr>
        <w:t>en</w:t>
      </w:r>
      <w:r w:rsidR="006B2902" w:rsidRPr="00621655">
        <w:rPr>
          <w:rFonts w:ascii="Merriweather Sans" w:hAnsi="Merriweather Sans"/>
          <w:color w:val="auto"/>
          <w:sz w:val="22"/>
        </w:rPr>
        <w:t xml:space="preserve"> la oficina</w:t>
      </w:r>
      <w:r w:rsidRPr="00621655">
        <w:rPr>
          <w:rFonts w:ascii="Merriweather Sans" w:hAnsi="Merriweather Sans"/>
          <w:color w:val="auto"/>
          <w:sz w:val="22"/>
        </w:rPr>
        <w:t>.</w:t>
      </w:r>
    </w:p>
    <w:p w14:paraId="7340AC14" w14:textId="5B6CB3B2" w:rsidR="006B2902" w:rsidRPr="00621655" w:rsidRDefault="006B2902" w:rsidP="006B2902">
      <w:pPr>
        <w:spacing w:after="232" w:line="252" w:lineRule="auto"/>
        <w:ind w:left="19"/>
        <w:jc w:val="left"/>
        <w:rPr>
          <w:rFonts w:ascii="Merriweather Sans" w:hAnsi="Merriweather Sans"/>
          <w:color w:val="auto"/>
          <w:sz w:val="22"/>
        </w:rPr>
      </w:pPr>
      <w:r w:rsidRPr="00621655">
        <w:rPr>
          <w:rFonts w:ascii="Merriweather Sans" w:hAnsi="Merriweather Sans"/>
          <w:b/>
          <w:color w:val="auto"/>
          <w:sz w:val="22"/>
        </w:rPr>
        <w:t>6.1.3.6. SEGURIDAD Y SALUD</w:t>
      </w:r>
    </w:p>
    <w:p w14:paraId="13166FA2" w14:textId="7436907F" w:rsidR="006B2902" w:rsidRPr="00621655" w:rsidRDefault="00707932" w:rsidP="006B2902">
      <w:pPr>
        <w:spacing w:after="231"/>
        <w:ind w:left="20"/>
        <w:rPr>
          <w:rFonts w:ascii="Merriweather Sans" w:hAnsi="Merriweather Sans"/>
          <w:color w:val="auto"/>
          <w:sz w:val="22"/>
        </w:rPr>
      </w:pPr>
      <w:r w:rsidRPr="00621655">
        <w:rPr>
          <w:rFonts w:ascii="Merriweather Sans" w:hAnsi="Merriweather Sans"/>
          <w:color w:val="auto"/>
          <w:sz w:val="22"/>
        </w:rPr>
        <w:t>El equipamiento</w:t>
      </w:r>
      <w:r w:rsidR="006B2902" w:rsidRPr="00621655">
        <w:rPr>
          <w:rFonts w:ascii="Merriweather Sans" w:hAnsi="Merriweather Sans"/>
          <w:color w:val="auto"/>
          <w:sz w:val="22"/>
        </w:rPr>
        <w:t xml:space="preserve"> estará </w:t>
      </w:r>
      <w:r w:rsidRPr="00621655">
        <w:rPr>
          <w:rFonts w:ascii="Merriweather Sans" w:hAnsi="Merriweather Sans"/>
          <w:color w:val="auto"/>
          <w:sz w:val="22"/>
        </w:rPr>
        <w:t>diseñado</w:t>
      </w:r>
      <w:r w:rsidR="006B2902" w:rsidRPr="00621655">
        <w:rPr>
          <w:rFonts w:ascii="Merriweather Sans" w:hAnsi="Merriweather Sans"/>
          <w:color w:val="auto"/>
          <w:sz w:val="22"/>
        </w:rPr>
        <w:t xml:space="preserve"> para cumplir los requerimientos en materia de seguridad y salud y prevención de riesgos laborales.</w:t>
      </w:r>
    </w:p>
    <w:p w14:paraId="5EC550C6" w14:textId="0BED1CFB" w:rsidR="006B2902" w:rsidRPr="00621655" w:rsidRDefault="00707932" w:rsidP="006B2902">
      <w:pPr>
        <w:spacing w:after="267"/>
        <w:ind w:left="20"/>
        <w:rPr>
          <w:rFonts w:ascii="Merriweather Sans" w:hAnsi="Merriweather Sans"/>
          <w:color w:val="auto"/>
          <w:sz w:val="22"/>
        </w:rPr>
      </w:pPr>
      <w:r w:rsidRPr="00621655">
        <w:rPr>
          <w:rFonts w:ascii="Merriweather Sans" w:hAnsi="Merriweather Sans"/>
          <w:color w:val="auto"/>
          <w:sz w:val="22"/>
        </w:rPr>
        <w:t>El equipamiento</w:t>
      </w:r>
      <w:r w:rsidR="006B2902" w:rsidRPr="00621655">
        <w:rPr>
          <w:rFonts w:ascii="Merriweather Sans" w:hAnsi="Merriweather Sans"/>
          <w:color w:val="auto"/>
          <w:sz w:val="22"/>
        </w:rPr>
        <w:t xml:space="preserve"> tendrá que incluir además un </w:t>
      </w:r>
      <w:r w:rsidR="00C97209" w:rsidRPr="00621655">
        <w:rPr>
          <w:rFonts w:ascii="Merriweather Sans" w:hAnsi="Merriweather Sans"/>
          <w:color w:val="auto"/>
          <w:sz w:val="22"/>
        </w:rPr>
        <w:t>k</w:t>
      </w:r>
      <w:r w:rsidR="006B2902" w:rsidRPr="00621655">
        <w:rPr>
          <w:rFonts w:ascii="Merriweather Sans" w:hAnsi="Merriweather Sans"/>
          <w:color w:val="auto"/>
          <w:sz w:val="22"/>
        </w:rPr>
        <w:t>it de primeros auxilios.</w:t>
      </w:r>
    </w:p>
    <w:p w14:paraId="52B89B3D" w14:textId="24131C59" w:rsidR="006B2902" w:rsidRPr="00621655" w:rsidRDefault="006B2902" w:rsidP="006B2902">
      <w:pPr>
        <w:pStyle w:val="Ttulo3"/>
        <w:ind w:left="19"/>
        <w:rPr>
          <w:rFonts w:ascii="Merriweather Sans" w:hAnsi="Merriweather Sans"/>
          <w:color w:val="auto"/>
          <w:sz w:val="22"/>
        </w:rPr>
      </w:pPr>
      <w:bookmarkStart w:id="78" w:name="_Toc49189693"/>
      <w:r w:rsidRPr="00621655">
        <w:rPr>
          <w:rFonts w:ascii="Merriweather Sans" w:hAnsi="Merriweather Sans"/>
          <w:color w:val="auto"/>
          <w:sz w:val="22"/>
        </w:rPr>
        <w:t>6.1.4. NORMATIVA</w:t>
      </w:r>
      <w:bookmarkEnd w:id="78"/>
    </w:p>
    <w:p w14:paraId="0F284ECD" w14:textId="227D8F52"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La responsabilidad de la reposición y mantenimiento de la infraestructura recaerá en el adjudicatario.</w:t>
      </w:r>
    </w:p>
    <w:p w14:paraId="1863C792" w14:textId="45EFF0DD"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lastRenderedPageBreak/>
        <w:t xml:space="preserve">El Ayuntamiento de Ripollet podrá determinar la eliminación o traslado del Punto </w:t>
      </w:r>
      <w:r w:rsidR="00F94273" w:rsidRPr="00621655">
        <w:rPr>
          <w:rFonts w:ascii="Merriweather Sans" w:hAnsi="Merriweather Sans"/>
          <w:color w:val="auto"/>
          <w:sz w:val="22"/>
        </w:rPr>
        <w:t>Verde</w:t>
      </w:r>
      <w:r w:rsidRPr="00621655">
        <w:rPr>
          <w:rFonts w:ascii="Merriweather Sans" w:hAnsi="Merriweather Sans"/>
          <w:color w:val="auto"/>
          <w:sz w:val="22"/>
        </w:rPr>
        <w:t xml:space="preserve"> cuando crea conveniente. En este caso, la retirada irá a cargo del contratista.</w:t>
      </w:r>
    </w:p>
    <w:p w14:paraId="46EBEF40" w14:textId="6E87C743"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Los Puntos Verdes son propiedad del Ayuntamiento de Ripollet y se p</w:t>
      </w:r>
      <w:r w:rsidR="00C97209" w:rsidRPr="00621655">
        <w:rPr>
          <w:rFonts w:ascii="Merriweather Sans" w:hAnsi="Merriweather Sans"/>
          <w:color w:val="auto"/>
          <w:sz w:val="22"/>
        </w:rPr>
        <w:t>ond</w:t>
      </w:r>
      <w:r w:rsidRPr="00621655">
        <w:rPr>
          <w:rFonts w:ascii="Merriweather Sans" w:hAnsi="Merriweather Sans"/>
          <w:color w:val="auto"/>
          <w:sz w:val="22"/>
        </w:rPr>
        <w:t>rán a disposición del servicio de gestión de residuos.</w:t>
      </w:r>
    </w:p>
    <w:p w14:paraId="764A5C8D" w14:textId="5522C131" w:rsidR="00BA60F7" w:rsidRPr="00621655" w:rsidRDefault="006B2902" w:rsidP="00EE7485">
      <w:pPr>
        <w:spacing w:after="231"/>
        <w:ind w:left="20"/>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a </w:t>
      </w:r>
      <w:r w:rsidR="00C97209" w:rsidRPr="00621655">
        <w:rPr>
          <w:rFonts w:ascii="Merriweather Sans" w:hAnsi="Merriweather Sans"/>
          <w:color w:val="FF0000"/>
          <w:sz w:val="22"/>
          <w:u w:val="single"/>
        </w:rPr>
        <w:t xml:space="preserve">la </w:t>
      </w:r>
      <w:r w:rsidR="00EE7485" w:rsidRPr="00621655">
        <w:rPr>
          <w:rFonts w:ascii="Merriweather Sans" w:hAnsi="Merriweather Sans"/>
          <w:color w:val="FF0000"/>
          <w:sz w:val="22"/>
          <w:u w:val="single"/>
        </w:rPr>
        <w:t>hora de valorar la propuesta otras</w:t>
      </w:r>
      <w:r w:rsidR="00BA60F7" w:rsidRPr="00621655">
        <w:rPr>
          <w:rFonts w:ascii="Merriweather Sans" w:hAnsi="Merriweather Sans"/>
          <w:color w:val="FF0000"/>
          <w:sz w:val="22"/>
          <w:u w:val="single"/>
        </w:rPr>
        <w:t xml:space="preserve"> medidas ambientales complementarias a aplicar y mejoras de ecodise</w:t>
      </w:r>
      <w:r w:rsidR="00C97209" w:rsidRPr="00621655">
        <w:rPr>
          <w:rFonts w:ascii="Merriweather Sans" w:hAnsi="Merriweather Sans"/>
          <w:color w:val="FF0000"/>
          <w:sz w:val="22"/>
          <w:u w:val="single"/>
        </w:rPr>
        <w:t>ño</w:t>
      </w:r>
      <w:r w:rsidR="00BA60F7" w:rsidRPr="00621655">
        <w:rPr>
          <w:rFonts w:ascii="Merriweather Sans" w:hAnsi="Merriweather Sans"/>
          <w:color w:val="FF0000"/>
          <w:sz w:val="22"/>
          <w:u w:val="single"/>
        </w:rPr>
        <w:t xml:space="preserve"> </w:t>
      </w:r>
      <w:r w:rsidR="00C97209" w:rsidRPr="00621655">
        <w:rPr>
          <w:rFonts w:ascii="Merriweather Sans" w:hAnsi="Merriweather Sans"/>
          <w:color w:val="FF0000"/>
          <w:sz w:val="22"/>
          <w:u w:val="single"/>
        </w:rPr>
        <w:t>en</w:t>
      </w:r>
      <w:r w:rsidR="00BA60F7" w:rsidRPr="00621655">
        <w:rPr>
          <w:rFonts w:ascii="Merriweather Sans" w:hAnsi="Merriweather Sans"/>
          <w:color w:val="FF0000"/>
          <w:sz w:val="22"/>
          <w:u w:val="single"/>
        </w:rPr>
        <w:t xml:space="preserve"> los puntos verdes.</w:t>
      </w:r>
    </w:p>
    <w:p w14:paraId="117F744E" w14:textId="75EFF30D" w:rsidR="006B2902" w:rsidRPr="00621655" w:rsidRDefault="006B2902" w:rsidP="006B2902">
      <w:pPr>
        <w:pStyle w:val="Ttulo2"/>
        <w:ind w:left="463" w:hanging="454"/>
        <w:rPr>
          <w:rFonts w:ascii="Merriweather Sans" w:hAnsi="Merriweather Sans"/>
          <w:color w:val="auto"/>
          <w:sz w:val="22"/>
        </w:rPr>
      </w:pPr>
      <w:bookmarkStart w:id="79" w:name="_Toc49189694"/>
      <w:r w:rsidRPr="00621655">
        <w:rPr>
          <w:rFonts w:ascii="Merriweather Sans" w:hAnsi="Merriweather Sans"/>
          <w:color w:val="auto"/>
          <w:sz w:val="22"/>
        </w:rPr>
        <w:t>6.2. ADECUACIÓN D</w:t>
      </w:r>
      <w:r w:rsidR="00C97209" w:rsidRPr="00621655">
        <w:rPr>
          <w:rFonts w:ascii="Merriweather Sans" w:hAnsi="Merriweather Sans"/>
          <w:color w:val="auto"/>
          <w:sz w:val="22"/>
        </w:rPr>
        <w:t>E</w:t>
      </w:r>
      <w:r w:rsidRPr="00621655">
        <w:rPr>
          <w:rFonts w:ascii="Merriweather Sans" w:hAnsi="Merriweather Sans"/>
          <w:color w:val="auto"/>
          <w:sz w:val="22"/>
        </w:rPr>
        <w:t xml:space="preserve"> UN ÁREA D</w:t>
      </w:r>
      <w:r w:rsidR="00C97209" w:rsidRPr="00621655">
        <w:rPr>
          <w:rFonts w:ascii="Merriweather Sans" w:hAnsi="Merriweather Sans"/>
          <w:color w:val="auto"/>
          <w:sz w:val="22"/>
        </w:rPr>
        <w:t>E</w:t>
      </w:r>
      <w:r w:rsidRPr="00621655">
        <w:rPr>
          <w:rFonts w:ascii="Merriweather Sans" w:hAnsi="Merriweather Sans"/>
          <w:color w:val="auto"/>
          <w:sz w:val="22"/>
        </w:rPr>
        <w:t xml:space="preserve"> EMERGENCIA (PUNTO VERD</w:t>
      </w:r>
      <w:r w:rsidR="00C97209" w:rsidRPr="00621655">
        <w:rPr>
          <w:rFonts w:ascii="Merriweather Sans" w:hAnsi="Merriweather Sans"/>
          <w:color w:val="auto"/>
          <w:sz w:val="22"/>
        </w:rPr>
        <w:t>E</w:t>
      </w:r>
      <w:r w:rsidR="00EE7485" w:rsidRPr="00621655">
        <w:rPr>
          <w:rFonts w:ascii="Merriweather Sans" w:hAnsi="Merriweather Sans"/>
          <w:color w:val="auto"/>
          <w:sz w:val="22"/>
        </w:rPr>
        <w:t xml:space="preserve"> TIP</w:t>
      </w:r>
      <w:r w:rsidR="00C97209" w:rsidRPr="00621655">
        <w:rPr>
          <w:rFonts w:ascii="Merriweather Sans" w:hAnsi="Merriweather Sans"/>
          <w:color w:val="auto"/>
          <w:sz w:val="22"/>
        </w:rPr>
        <w:t>O</w:t>
      </w:r>
      <w:r w:rsidR="00EE7485" w:rsidRPr="00621655">
        <w:rPr>
          <w:rFonts w:ascii="Merriweather Sans" w:hAnsi="Merriweather Sans"/>
          <w:color w:val="auto"/>
          <w:sz w:val="22"/>
        </w:rPr>
        <w:t xml:space="preserve"> B</w:t>
      </w:r>
      <w:r w:rsidRPr="00621655">
        <w:rPr>
          <w:rFonts w:ascii="Merriweather Sans" w:hAnsi="Merriweather Sans"/>
          <w:color w:val="auto"/>
          <w:sz w:val="22"/>
        </w:rPr>
        <w:t xml:space="preserve">) </w:t>
      </w:r>
      <w:r w:rsidR="00C97209" w:rsidRPr="00621655">
        <w:rPr>
          <w:rFonts w:ascii="Merriweather Sans" w:hAnsi="Merriweather Sans"/>
          <w:color w:val="auto"/>
          <w:sz w:val="22"/>
        </w:rPr>
        <w:t>EN</w:t>
      </w:r>
      <w:r w:rsidRPr="00621655">
        <w:rPr>
          <w:rFonts w:ascii="Merriweather Sans" w:hAnsi="Merriweather Sans"/>
          <w:color w:val="auto"/>
          <w:sz w:val="22"/>
        </w:rPr>
        <w:t xml:space="preserve"> </w:t>
      </w:r>
      <w:r w:rsidR="00C97209" w:rsidRPr="00621655">
        <w:rPr>
          <w:rFonts w:ascii="Merriweather Sans" w:hAnsi="Merriweather Sans"/>
          <w:color w:val="auto"/>
          <w:sz w:val="22"/>
        </w:rPr>
        <w:t>EL PUNTO LIMPIO</w:t>
      </w:r>
      <w:bookmarkEnd w:id="79"/>
    </w:p>
    <w:p w14:paraId="619D9080" w14:textId="44D81FA7"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Se prevé la adaptación de un Punto </w:t>
      </w:r>
      <w:r w:rsidR="00F94273" w:rsidRPr="00621655">
        <w:rPr>
          <w:rFonts w:ascii="Merriweather Sans" w:hAnsi="Merriweather Sans"/>
          <w:color w:val="auto"/>
          <w:sz w:val="22"/>
        </w:rPr>
        <w:t>Verde</w:t>
      </w:r>
      <w:r w:rsidRPr="00621655">
        <w:rPr>
          <w:rFonts w:ascii="Merriweather Sans" w:hAnsi="Merriweather Sans"/>
          <w:color w:val="auto"/>
          <w:sz w:val="22"/>
        </w:rPr>
        <w:t xml:space="preserve"> de recepción de residuos </w:t>
      </w:r>
      <w:r w:rsidR="00181290" w:rsidRPr="00621655">
        <w:rPr>
          <w:rFonts w:ascii="Merriweather Sans" w:hAnsi="Merriweather Sans"/>
          <w:color w:val="auto"/>
          <w:sz w:val="22"/>
        </w:rPr>
        <w:t xml:space="preserve">domésticos </w:t>
      </w:r>
      <w:r w:rsidRPr="00621655">
        <w:rPr>
          <w:rFonts w:ascii="Merriweather Sans" w:hAnsi="Merriweather Sans"/>
          <w:color w:val="auto"/>
          <w:sz w:val="22"/>
        </w:rPr>
        <w:t xml:space="preserve">en el interior del espacio </w:t>
      </w:r>
      <w:r w:rsidR="00181290" w:rsidRPr="00621655">
        <w:rPr>
          <w:rFonts w:ascii="Merriweather Sans" w:hAnsi="Merriweather Sans"/>
          <w:color w:val="auto"/>
          <w:sz w:val="22"/>
        </w:rPr>
        <w:t xml:space="preserve">actual de </w:t>
      </w:r>
      <w:r w:rsidR="000511FF" w:rsidRPr="00621655">
        <w:rPr>
          <w:rFonts w:ascii="Merriweather Sans" w:hAnsi="Merriweather Sans"/>
          <w:color w:val="auto"/>
          <w:sz w:val="22"/>
        </w:rPr>
        <w:t>punto limpio</w:t>
      </w:r>
      <w:r w:rsidR="00181290" w:rsidRPr="00621655">
        <w:rPr>
          <w:rFonts w:ascii="Merriweather Sans" w:hAnsi="Merriweather Sans"/>
          <w:color w:val="auto"/>
          <w:sz w:val="22"/>
        </w:rPr>
        <w:t xml:space="preserve"> municipal.</w:t>
      </w:r>
    </w:p>
    <w:p w14:paraId="74BD793B" w14:textId="20D13AF9"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 xml:space="preserve">A lo largo de la duración del contrato </w:t>
      </w:r>
      <w:r w:rsidR="00181290" w:rsidRPr="00621655">
        <w:rPr>
          <w:rFonts w:ascii="Merriweather Sans" w:hAnsi="Merriweather Sans"/>
          <w:color w:val="auto"/>
          <w:sz w:val="22"/>
        </w:rPr>
        <w:t>está prevista la realización de</w:t>
      </w:r>
      <w:r w:rsidR="00C97209" w:rsidRPr="00621655">
        <w:rPr>
          <w:rFonts w:ascii="Merriweather Sans" w:hAnsi="Merriweather Sans"/>
          <w:color w:val="auto"/>
          <w:sz w:val="22"/>
        </w:rPr>
        <w:t xml:space="preserve"> </w:t>
      </w:r>
      <w:r w:rsidRPr="00621655">
        <w:rPr>
          <w:rFonts w:ascii="Merriweather Sans" w:hAnsi="Merriweather Sans"/>
          <w:color w:val="auto"/>
          <w:sz w:val="22"/>
        </w:rPr>
        <w:t xml:space="preserve">un nuevo espacio de </w:t>
      </w:r>
      <w:r w:rsidR="000511FF" w:rsidRPr="00621655">
        <w:rPr>
          <w:rFonts w:ascii="Merriweather Sans" w:hAnsi="Merriweather Sans"/>
          <w:color w:val="auto"/>
          <w:sz w:val="22"/>
        </w:rPr>
        <w:t>punto limpio</w:t>
      </w:r>
      <w:r w:rsidR="00181290" w:rsidRPr="00621655">
        <w:rPr>
          <w:rFonts w:ascii="Merriweather Sans" w:hAnsi="Merriweather Sans"/>
          <w:color w:val="auto"/>
          <w:sz w:val="22"/>
        </w:rPr>
        <w:t xml:space="preserve"> en el municipio </w:t>
      </w:r>
      <w:r w:rsidRPr="00621655">
        <w:rPr>
          <w:rFonts w:ascii="Merriweather Sans" w:hAnsi="Merriweather Sans"/>
          <w:color w:val="auto"/>
          <w:sz w:val="22"/>
        </w:rPr>
        <w:t>(no es objeto del presente contrato). Habrá que prever</w:t>
      </w:r>
      <w:r w:rsidR="00EE7485" w:rsidRPr="00621655">
        <w:rPr>
          <w:rFonts w:ascii="Merriweather Sans" w:hAnsi="Merriweather Sans"/>
          <w:color w:val="auto"/>
          <w:sz w:val="22"/>
        </w:rPr>
        <w:t xml:space="preserve"> el traslado del área de emergencia </w:t>
      </w:r>
      <w:r w:rsidRPr="00621655">
        <w:rPr>
          <w:rFonts w:ascii="Merriweather Sans" w:hAnsi="Merriweather Sans"/>
          <w:color w:val="auto"/>
          <w:sz w:val="22"/>
        </w:rPr>
        <w:t>al nuevo emplazamiento</w:t>
      </w:r>
      <w:r w:rsidR="00181290" w:rsidRPr="00621655">
        <w:rPr>
          <w:rFonts w:ascii="Merriweather Sans" w:hAnsi="Merriweather Sans"/>
          <w:color w:val="auto"/>
          <w:sz w:val="22"/>
        </w:rPr>
        <w:t xml:space="preserve">, </w:t>
      </w:r>
      <w:r w:rsidR="00C97209" w:rsidRPr="00621655">
        <w:rPr>
          <w:rFonts w:ascii="Merriweather Sans" w:hAnsi="Merriweather Sans"/>
          <w:color w:val="auto"/>
          <w:sz w:val="22"/>
        </w:rPr>
        <w:t>cuando</w:t>
      </w:r>
      <w:r w:rsidR="00181290" w:rsidRPr="00621655">
        <w:rPr>
          <w:rFonts w:ascii="Merriweather Sans" w:hAnsi="Merriweather Sans"/>
          <w:color w:val="auto"/>
          <w:sz w:val="22"/>
        </w:rPr>
        <w:t xml:space="preserve"> se construya</w:t>
      </w:r>
      <w:r w:rsidRPr="00621655">
        <w:rPr>
          <w:rFonts w:ascii="Merriweather Sans" w:hAnsi="Merriweather Sans"/>
          <w:color w:val="auto"/>
          <w:sz w:val="22"/>
        </w:rPr>
        <w:t>.</w:t>
      </w:r>
    </w:p>
    <w:p w14:paraId="23E0BA81" w14:textId="15D023DF" w:rsidR="006B2902" w:rsidRPr="00621655" w:rsidRDefault="006B2902" w:rsidP="006B2902">
      <w:pPr>
        <w:pStyle w:val="Ttulo3"/>
        <w:ind w:left="19"/>
        <w:rPr>
          <w:rFonts w:ascii="Merriweather Sans" w:hAnsi="Merriweather Sans"/>
          <w:color w:val="auto"/>
          <w:sz w:val="22"/>
        </w:rPr>
      </w:pPr>
      <w:bookmarkStart w:id="80" w:name="_Toc49189695"/>
      <w:r w:rsidRPr="00621655">
        <w:rPr>
          <w:rFonts w:ascii="Merriweather Sans" w:hAnsi="Merriweather Sans"/>
          <w:color w:val="auto"/>
          <w:sz w:val="22"/>
        </w:rPr>
        <w:t>6.2.1. DESCRIPCIÓN</w:t>
      </w:r>
      <w:bookmarkEnd w:id="80"/>
    </w:p>
    <w:p w14:paraId="7F5FBA41" w14:textId="6CFCEB70"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El punto de contenedores tendrá la siguiente funcionalidad:</w:t>
      </w:r>
    </w:p>
    <w:p w14:paraId="16795630" w14:textId="3DE12831" w:rsidR="006B2902" w:rsidRPr="00621655" w:rsidRDefault="006B2902" w:rsidP="006B2902">
      <w:pPr>
        <w:spacing w:after="233"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Punto de aportación de residuos para usuarios que no se adapten en calendario y horario al servicio de recogida</w:t>
      </w:r>
      <w:r w:rsidRPr="00621655">
        <w:rPr>
          <w:rFonts w:ascii="Merriweather Sans" w:hAnsi="Merriweather Sans"/>
          <w:color w:val="auto"/>
          <w:sz w:val="22"/>
          <w:u w:val="single"/>
        </w:rPr>
        <w:t xml:space="preserve"> </w:t>
      </w:r>
      <w:r w:rsidRPr="00621655">
        <w:rPr>
          <w:rFonts w:ascii="Merriweather Sans" w:hAnsi="Merriweather Sans"/>
          <w:color w:val="auto"/>
          <w:sz w:val="22"/>
          <w:u w:val="single" w:color="000000"/>
        </w:rPr>
        <w:t>puerta a puerta.</w:t>
      </w:r>
    </w:p>
    <w:p w14:paraId="47EC2B9B" w14:textId="4BC9EBC7"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 xml:space="preserve">Dispondrá en un espacio delimitado y de acceso restringido con contenedores de las cuatro fracciones (FORM, papel/cartón, envases y fracción </w:t>
      </w:r>
      <w:r w:rsidR="00F852C5" w:rsidRPr="00621655">
        <w:rPr>
          <w:rFonts w:ascii="Merriweather Sans" w:hAnsi="Merriweather Sans"/>
          <w:color w:val="auto"/>
          <w:sz w:val="22"/>
        </w:rPr>
        <w:t>resto</w:t>
      </w:r>
      <w:r w:rsidRPr="00621655">
        <w:rPr>
          <w:rFonts w:ascii="Merriweather Sans" w:hAnsi="Merriweather Sans"/>
          <w:color w:val="auto"/>
          <w:sz w:val="22"/>
        </w:rPr>
        <w:t xml:space="preserve">) para dar una alternativa a aquellos usuarios que se vean con la imposibilidad de </w:t>
      </w:r>
      <w:r w:rsidR="00C97209" w:rsidRPr="00621655">
        <w:rPr>
          <w:rFonts w:ascii="Merriweather Sans" w:hAnsi="Merriweather Sans"/>
          <w:color w:val="auto"/>
          <w:sz w:val="22"/>
        </w:rPr>
        <w:t>entregar</w:t>
      </w:r>
      <w:r w:rsidRPr="00621655">
        <w:rPr>
          <w:rFonts w:ascii="Merriweather Sans" w:hAnsi="Merriweather Sans"/>
          <w:color w:val="auto"/>
          <w:sz w:val="22"/>
        </w:rPr>
        <w:t xml:space="preserve"> sus residuos en las condiciones de horario o calendario establecidas para las zonas </w:t>
      </w:r>
      <w:r w:rsidR="006C162E" w:rsidRPr="00621655">
        <w:rPr>
          <w:rFonts w:ascii="Merriweather Sans" w:hAnsi="Merriweather Sans"/>
          <w:color w:val="auto"/>
          <w:sz w:val="22"/>
        </w:rPr>
        <w:t>puerta a puerta</w:t>
      </w:r>
      <w:r w:rsidRPr="00621655">
        <w:rPr>
          <w:rFonts w:ascii="Merriweather Sans" w:hAnsi="Merriweather Sans"/>
          <w:color w:val="auto"/>
          <w:sz w:val="22"/>
        </w:rPr>
        <w:t>.</w:t>
      </w:r>
    </w:p>
    <w:p w14:paraId="4A51ADAD" w14:textId="1C6715A0" w:rsidR="006B2902" w:rsidRPr="00621655" w:rsidRDefault="006B2902" w:rsidP="006B2902">
      <w:pPr>
        <w:pStyle w:val="Ttulo3"/>
        <w:ind w:left="19"/>
        <w:rPr>
          <w:rFonts w:ascii="Merriweather Sans" w:hAnsi="Merriweather Sans"/>
          <w:color w:val="auto"/>
          <w:sz w:val="22"/>
        </w:rPr>
      </w:pPr>
      <w:bookmarkStart w:id="81" w:name="_Toc49189696"/>
      <w:r w:rsidRPr="00621655">
        <w:rPr>
          <w:rFonts w:ascii="Merriweather Sans" w:hAnsi="Merriweather Sans"/>
          <w:color w:val="auto"/>
          <w:sz w:val="22"/>
        </w:rPr>
        <w:t>6.2.2. LOCALIZACIÓN Y HORARIO</w:t>
      </w:r>
      <w:bookmarkEnd w:id="81"/>
    </w:p>
    <w:p w14:paraId="3A80B3EB" w14:textId="755005B9"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Actualmente </w:t>
      </w:r>
      <w:r w:rsidR="000511FF" w:rsidRPr="00621655">
        <w:rPr>
          <w:rFonts w:ascii="Merriweather Sans" w:hAnsi="Merriweather Sans"/>
          <w:color w:val="auto"/>
          <w:sz w:val="22"/>
        </w:rPr>
        <w:t>el punto limpio</w:t>
      </w:r>
      <w:r w:rsidRPr="00621655">
        <w:rPr>
          <w:rFonts w:ascii="Merriweather Sans" w:hAnsi="Merriweather Sans"/>
          <w:color w:val="auto"/>
          <w:sz w:val="22"/>
        </w:rPr>
        <w:t xml:space="preserve"> municipal se encuentra </w:t>
      </w:r>
      <w:r w:rsidR="001E0D98" w:rsidRPr="00621655">
        <w:rPr>
          <w:rFonts w:ascii="Merriweather Sans" w:hAnsi="Merriweather Sans"/>
          <w:color w:val="auto"/>
          <w:sz w:val="22"/>
        </w:rPr>
        <w:t>en</w:t>
      </w:r>
      <w:r w:rsidRPr="00621655">
        <w:rPr>
          <w:rFonts w:ascii="Merriweather Sans" w:hAnsi="Merriweather Sans"/>
          <w:color w:val="auto"/>
          <w:sz w:val="22"/>
        </w:rPr>
        <w:t xml:space="preserve"> la carretera de Santiga, n.º 70 de Ripollet.</w:t>
      </w:r>
    </w:p>
    <w:p w14:paraId="768311B0" w14:textId="6C5ECCDC"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Se prevé una </w:t>
      </w:r>
      <w:r w:rsidR="00281525" w:rsidRPr="00621655">
        <w:rPr>
          <w:rFonts w:ascii="Merriweather Sans" w:hAnsi="Merriweather Sans"/>
          <w:color w:val="auto"/>
          <w:sz w:val="22"/>
        </w:rPr>
        <w:t xml:space="preserve">futura </w:t>
      </w:r>
      <w:r w:rsidRPr="00621655">
        <w:rPr>
          <w:rFonts w:ascii="Merriweather Sans" w:hAnsi="Merriweather Sans"/>
          <w:color w:val="auto"/>
          <w:sz w:val="22"/>
        </w:rPr>
        <w:t xml:space="preserve">nueva instalación de </w:t>
      </w:r>
      <w:r w:rsidR="000511FF" w:rsidRPr="00621655">
        <w:rPr>
          <w:rFonts w:ascii="Merriweather Sans" w:hAnsi="Merriweather Sans"/>
          <w:color w:val="auto"/>
          <w:sz w:val="22"/>
        </w:rPr>
        <w:t>punto limpio</w:t>
      </w:r>
      <w:r w:rsidRPr="00621655">
        <w:rPr>
          <w:rFonts w:ascii="Merriweather Sans" w:hAnsi="Merriweather Sans"/>
          <w:color w:val="auto"/>
          <w:sz w:val="22"/>
        </w:rPr>
        <w:t xml:space="preserve"> municipal ubicada </w:t>
      </w:r>
      <w:r w:rsidR="007D4A8A" w:rsidRPr="00621655">
        <w:rPr>
          <w:rFonts w:ascii="Merriweather Sans" w:hAnsi="Merriweather Sans"/>
          <w:color w:val="auto"/>
          <w:sz w:val="22"/>
        </w:rPr>
        <w:t>en la</w:t>
      </w:r>
      <w:r w:rsidRPr="00621655">
        <w:rPr>
          <w:rFonts w:ascii="Merriweather Sans" w:hAnsi="Merriweather Sans"/>
          <w:color w:val="auto"/>
          <w:sz w:val="22"/>
        </w:rPr>
        <w:t xml:space="preserve"> C/</w:t>
      </w:r>
      <w:r w:rsidR="001E0D98" w:rsidRPr="00621655">
        <w:rPr>
          <w:rFonts w:ascii="Merriweather Sans" w:hAnsi="Merriweather Sans"/>
          <w:color w:val="auto"/>
          <w:sz w:val="22"/>
        </w:rPr>
        <w:t xml:space="preserve"> </w:t>
      </w:r>
      <w:r w:rsidRPr="00621655">
        <w:rPr>
          <w:rFonts w:ascii="Merriweather Sans" w:hAnsi="Merriweather Sans"/>
          <w:color w:val="auto"/>
          <w:sz w:val="22"/>
        </w:rPr>
        <w:t xml:space="preserve">Bilbao de Ripollet. El licitador tendrá que prever el traslado del Punto </w:t>
      </w:r>
      <w:r w:rsidR="00F94273" w:rsidRPr="00621655">
        <w:rPr>
          <w:rFonts w:ascii="Merriweather Sans" w:hAnsi="Merriweather Sans"/>
          <w:color w:val="auto"/>
          <w:sz w:val="22"/>
        </w:rPr>
        <w:t>Verde</w:t>
      </w:r>
      <w:r w:rsidRPr="00621655">
        <w:rPr>
          <w:rFonts w:ascii="Merriweather Sans" w:hAnsi="Merriweather Sans"/>
          <w:color w:val="auto"/>
          <w:sz w:val="22"/>
        </w:rPr>
        <w:t xml:space="preserve"> a la nueva ubicación</w:t>
      </w:r>
      <w:r w:rsidR="00863D15" w:rsidRPr="00621655">
        <w:rPr>
          <w:rFonts w:ascii="Merriweather Sans" w:hAnsi="Merriweather Sans"/>
          <w:color w:val="auto"/>
          <w:sz w:val="22"/>
        </w:rPr>
        <w:t xml:space="preserve"> con las mismas características descritas </w:t>
      </w:r>
      <w:r w:rsidR="007D4A8A" w:rsidRPr="00621655">
        <w:rPr>
          <w:rFonts w:ascii="Merriweather Sans" w:hAnsi="Merriweather Sans"/>
          <w:color w:val="auto"/>
          <w:sz w:val="22"/>
        </w:rPr>
        <w:t>en el</w:t>
      </w:r>
      <w:r w:rsidR="00863D15" w:rsidRPr="00621655">
        <w:rPr>
          <w:rFonts w:ascii="Merriweather Sans" w:hAnsi="Merriweather Sans"/>
          <w:color w:val="auto"/>
          <w:sz w:val="22"/>
        </w:rPr>
        <w:t xml:space="preserve"> siguiente punto 6.2.3</w:t>
      </w:r>
      <w:r w:rsidR="00281525" w:rsidRPr="00621655">
        <w:rPr>
          <w:rFonts w:ascii="Merriweather Sans" w:hAnsi="Merriweather Sans"/>
          <w:color w:val="auto"/>
          <w:sz w:val="22"/>
        </w:rPr>
        <w:t xml:space="preserve">, una vez </w:t>
      </w:r>
      <w:r w:rsidR="00C35256" w:rsidRPr="00621655">
        <w:rPr>
          <w:rFonts w:ascii="Merriweather Sans" w:hAnsi="Merriweather Sans"/>
          <w:color w:val="auto"/>
          <w:sz w:val="22"/>
        </w:rPr>
        <w:t>sea efectiva su construcción</w:t>
      </w:r>
      <w:r w:rsidRPr="00621655">
        <w:rPr>
          <w:rFonts w:ascii="Merriweather Sans" w:hAnsi="Merriweather Sans"/>
          <w:color w:val="auto"/>
          <w:sz w:val="22"/>
        </w:rPr>
        <w:t>.</w:t>
      </w:r>
    </w:p>
    <w:p w14:paraId="1D4A8C8B" w14:textId="0BE5F6AE"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lastRenderedPageBreak/>
        <w:t xml:space="preserve">El horario de apertura será </w:t>
      </w:r>
      <w:r w:rsidR="00EE7485" w:rsidRPr="00621655">
        <w:rPr>
          <w:rFonts w:ascii="Merriweather Sans" w:hAnsi="Merriweather Sans"/>
          <w:color w:val="auto"/>
          <w:sz w:val="22"/>
        </w:rPr>
        <w:t xml:space="preserve">al menos </w:t>
      </w:r>
      <w:r w:rsidRPr="00621655">
        <w:rPr>
          <w:rFonts w:ascii="Merriweather Sans" w:hAnsi="Merriweather Sans"/>
          <w:color w:val="auto"/>
          <w:sz w:val="22"/>
        </w:rPr>
        <w:t xml:space="preserve">el mismo que </w:t>
      </w:r>
      <w:r w:rsidR="000511FF" w:rsidRPr="00621655">
        <w:rPr>
          <w:rFonts w:ascii="Merriweather Sans" w:hAnsi="Merriweather Sans"/>
          <w:color w:val="auto"/>
          <w:sz w:val="22"/>
        </w:rPr>
        <w:t>el punto limpio</w:t>
      </w:r>
      <w:r w:rsidRPr="00621655">
        <w:rPr>
          <w:rFonts w:ascii="Merriweather Sans" w:hAnsi="Merriweather Sans"/>
          <w:color w:val="auto"/>
          <w:sz w:val="22"/>
        </w:rPr>
        <w:t xml:space="preserve"> y se</w:t>
      </w:r>
      <w:r w:rsidR="009324AE" w:rsidRPr="00621655">
        <w:rPr>
          <w:rFonts w:ascii="Merriweather Sans" w:hAnsi="Merriweather Sans"/>
          <w:color w:val="auto"/>
          <w:sz w:val="22"/>
        </w:rPr>
        <w:t xml:space="preserve"> </w:t>
      </w:r>
      <w:r w:rsidRPr="00621655">
        <w:rPr>
          <w:rFonts w:ascii="Merriweather Sans" w:hAnsi="Merriweather Sans"/>
          <w:color w:val="auto"/>
          <w:sz w:val="22"/>
        </w:rPr>
        <w:t xml:space="preserve">podrá acceder con la tarjeta </w:t>
      </w:r>
      <w:r w:rsidR="000511FF" w:rsidRPr="00621655">
        <w:rPr>
          <w:rFonts w:ascii="Merriweather Sans" w:hAnsi="Merriweather Sans"/>
          <w:color w:val="auto"/>
          <w:sz w:val="22"/>
        </w:rPr>
        <w:t>del punto limpio</w:t>
      </w:r>
      <w:r w:rsidRPr="00621655">
        <w:rPr>
          <w:rFonts w:ascii="Merriweather Sans" w:hAnsi="Merriweather Sans"/>
          <w:color w:val="auto"/>
          <w:sz w:val="22"/>
        </w:rPr>
        <w:t>.</w:t>
      </w:r>
    </w:p>
    <w:p w14:paraId="4FFE70DC" w14:textId="10353446" w:rsidR="006B2902" w:rsidRPr="00621655" w:rsidRDefault="006B2902" w:rsidP="006B2902">
      <w:pPr>
        <w:pStyle w:val="Ttulo3"/>
        <w:ind w:left="19"/>
        <w:rPr>
          <w:rFonts w:ascii="Merriweather Sans" w:hAnsi="Merriweather Sans"/>
          <w:color w:val="auto"/>
          <w:sz w:val="22"/>
        </w:rPr>
      </w:pPr>
      <w:bookmarkStart w:id="82" w:name="_Toc49189697"/>
      <w:r w:rsidRPr="00621655">
        <w:rPr>
          <w:rFonts w:ascii="Merriweather Sans" w:hAnsi="Merriweather Sans"/>
          <w:color w:val="auto"/>
          <w:sz w:val="22"/>
        </w:rPr>
        <w:t>6.2.3. CARACTERÍSTICAS</w:t>
      </w:r>
      <w:bookmarkEnd w:id="82"/>
    </w:p>
    <w:p w14:paraId="6F3C82E2" w14:textId="1580C53A"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Para que este Punto </w:t>
      </w:r>
      <w:r w:rsidR="00F94273" w:rsidRPr="00621655">
        <w:rPr>
          <w:rFonts w:ascii="Merriweather Sans" w:hAnsi="Merriweather Sans"/>
          <w:color w:val="auto"/>
          <w:sz w:val="22"/>
        </w:rPr>
        <w:t>Verde</w:t>
      </w:r>
      <w:r w:rsidRPr="00621655">
        <w:rPr>
          <w:rFonts w:ascii="Merriweather Sans" w:hAnsi="Merriweather Sans"/>
          <w:color w:val="auto"/>
          <w:sz w:val="22"/>
        </w:rPr>
        <w:t xml:space="preserve"> sea efectivo </w:t>
      </w:r>
      <w:r w:rsidR="001E0D98" w:rsidRPr="00621655">
        <w:rPr>
          <w:rFonts w:ascii="Merriweather Sans" w:hAnsi="Merriweather Sans"/>
          <w:color w:val="auto"/>
          <w:sz w:val="22"/>
        </w:rPr>
        <w:t>será necesario</w:t>
      </w:r>
      <w:r w:rsidRPr="00621655">
        <w:rPr>
          <w:rFonts w:ascii="Merriweather Sans" w:hAnsi="Merriweather Sans"/>
          <w:color w:val="auto"/>
          <w:sz w:val="22"/>
        </w:rPr>
        <w:t xml:space="preserve"> que se realice </w:t>
      </w:r>
      <w:r w:rsidR="001E0D98" w:rsidRPr="00621655">
        <w:rPr>
          <w:rFonts w:ascii="Merriweather Sans" w:hAnsi="Merriweather Sans"/>
          <w:color w:val="auto"/>
          <w:sz w:val="22"/>
        </w:rPr>
        <w:t>l</w:t>
      </w:r>
      <w:r w:rsidRPr="00621655">
        <w:rPr>
          <w:rFonts w:ascii="Merriweather Sans" w:hAnsi="Merriweather Sans"/>
          <w:color w:val="auto"/>
          <w:sz w:val="22"/>
        </w:rPr>
        <w:t>a adecuación de una zona</w:t>
      </w:r>
      <w:r w:rsidR="000511FF" w:rsidRPr="00621655">
        <w:rPr>
          <w:rFonts w:ascii="Merriweather Sans" w:hAnsi="Merriweather Sans"/>
          <w:color w:val="auto"/>
          <w:sz w:val="22"/>
        </w:rPr>
        <w:t xml:space="preserve"> del punto limpio</w:t>
      </w:r>
      <w:r w:rsidRPr="00621655">
        <w:rPr>
          <w:rFonts w:ascii="Merriweather Sans" w:hAnsi="Merriweather Sans"/>
          <w:color w:val="auto"/>
          <w:sz w:val="22"/>
        </w:rPr>
        <w:t xml:space="preserve"> </w:t>
      </w:r>
      <w:r w:rsidR="00EE7485" w:rsidRPr="00621655">
        <w:rPr>
          <w:rFonts w:ascii="Merriweather Sans" w:hAnsi="Merriweather Sans"/>
          <w:color w:val="auto"/>
          <w:sz w:val="22"/>
        </w:rPr>
        <w:t>que preste el mismo servicio</w:t>
      </w:r>
      <w:r w:rsidRPr="00621655">
        <w:rPr>
          <w:rFonts w:ascii="Merriweather Sans" w:hAnsi="Merriweather Sans"/>
          <w:color w:val="auto"/>
          <w:sz w:val="22"/>
        </w:rPr>
        <w:t xml:space="preserve"> que el resto de</w:t>
      </w:r>
      <w:r w:rsidR="00923A8C" w:rsidRPr="00621655">
        <w:rPr>
          <w:rFonts w:ascii="Merriweather Sans" w:hAnsi="Merriweather Sans"/>
          <w:color w:val="auto"/>
          <w:sz w:val="22"/>
        </w:rPr>
        <w:t xml:space="preserve"> los</w:t>
      </w:r>
      <w:r w:rsidRPr="00621655">
        <w:rPr>
          <w:rFonts w:ascii="Merriweather Sans" w:hAnsi="Merriweather Sans"/>
          <w:color w:val="auto"/>
          <w:sz w:val="22"/>
        </w:rPr>
        <w:t xml:space="preserve"> Puntos Verdes tipo A de Ripollet</w:t>
      </w:r>
      <w:r w:rsidR="00067784" w:rsidRPr="00621655">
        <w:rPr>
          <w:rFonts w:ascii="Merriweather Sans" w:hAnsi="Merriweather Sans"/>
          <w:color w:val="auto"/>
          <w:sz w:val="22"/>
        </w:rPr>
        <w:t>, a excepción del espacio de mini</w:t>
      </w:r>
      <w:r w:rsidR="001E0D98" w:rsidRPr="00621655">
        <w:rPr>
          <w:rFonts w:ascii="Merriweather Sans" w:hAnsi="Merriweather Sans"/>
          <w:color w:val="auto"/>
          <w:sz w:val="22"/>
        </w:rPr>
        <w:t xml:space="preserve"> punto limpio</w:t>
      </w:r>
      <w:r w:rsidR="00067784" w:rsidRPr="00621655">
        <w:rPr>
          <w:rFonts w:ascii="Merriweather Sans" w:hAnsi="Merriweather Sans"/>
          <w:color w:val="auto"/>
          <w:sz w:val="22"/>
        </w:rPr>
        <w:t xml:space="preserve"> que no </w:t>
      </w:r>
      <w:r w:rsidR="00464333" w:rsidRPr="00621655">
        <w:rPr>
          <w:rFonts w:ascii="Merriweather Sans" w:hAnsi="Merriweather Sans"/>
          <w:color w:val="auto"/>
          <w:sz w:val="22"/>
        </w:rPr>
        <w:t>será necesaria</w:t>
      </w:r>
      <w:r w:rsidR="00F8105C" w:rsidRPr="00621655">
        <w:rPr>
          <w:rFonts w:ascii="Merriweather Sans" w:hAnsi="Merriweather Sans"/>
          <w:color w:val="auto"/>
          <w:sz w:val="22"/>
        </w:rPr>
        <w:t xml:space="preserve"> y el servicio de atención ciudadana</w:t>
      </w:r>
      <w:r w:rsidRPr="00621655">
        <w:rPr>
          <w:rFonts w:ascii="Merriweather Sans" w:hAnsi="Merriweather Sans"/>
          <w:color w:val="auto"/>
          <w:sz w:val="22"/>
        </w:rPr>
        <w:t>.</w:t>
      </w:r>
    </w:p>
    <w:p w14:paraId="7F760591" w14:textId="6B5743E7"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El punto de contenedores dispondrá de los siguientes contenedores:</w:t>
      </w:r>
    </w:p>
    <w:p w14:paraId="6DC09A69" w14:textId="0DD4F5DF" w:rsidR="006B2902" w:rsidRPr="00621655" w:rsidRDefault="006B2902" w:rsidP="006B2902">
      <w:pPr>
        <w:numPr>
          <w:ilvl w:val="0"/>
          <w:numId w:val="39"/>
        </w:numPr>
        <w:ind w:hanging="358"/>
        <w:rPr>
          <w:rFonts w:ascii="Merriweather Sans" w:hAnsi="Merriweather Sans"/>
          <w:color w:val="auto"/>
          <w:sz w:val="22"/>
        </w:rPr>
      </w:pPr>
      <w:r w:rsidRPr="00621655">
        <w:rPr>
          <w:rFonts w:ascii="Merriweather Sans" w:hAnsi="Merriweather Sans"/>
          <w:color w:val="auto"/>
          <w:sz w:val="22"/>
        </w:rPr>
        <w:t>Contenedores de envases: 4 unidades</w:t>
      </w:r>
    </w:p>
    <w:p w14:paraId="10F0AF66" w14:textId="3DE936B7" w:rsidR="006B2902" w:rsidRPr="00621655" w:rsidRDefault="006B2902" w:rsidP="006B2902">
      <w:pPr>
        <w:numPr>
          <w:ilvl w:val="0"/>
          <w:numId w:val="39"/>
        </w:numPr>
        <w:ind w:hanging="358"/>
        <w:rPr>
          <w:rFonts w:ascii="Merriweather Sans" w:hAnsi="Merriweather Sans"/>
          <w:color w:val="auto"/>
          <w:sz w:val="22"/>
        </w:rPr>
      </w:pPr>
      <w:r w:rsidRPr="00621655">
        <w:rPr>
          <w:rFonts w:ascii="Merriweather Sans" w:hAnsi="Merriweather Sans"/>
          <w:color w:val="auto"/>
          <w:sz w:val="22"/>
        </w:rPr>
        <w:t>Contenedores de papel-cartón: 4 unidades</w:t>
      </w:r>
    </w:p>
    <w:p w14:paraId="7C859C44" w14:textId="06A4C921" w:rsidR="006B2902" w:rsidRPr="00621655" w:rsidRDefault="006B2902" w:rsidP="006B2902">
      <w:pPr>
        <w:numPr>
          <w:ilvl w:val="0"/>
          <w:numId w:val="39"/>
        </w:numPr>
        <w:ind w:hanging="358"/>
        <w:rPr>
          <w:rFonts w:ascii="Merriweather Sans" w:hAnsi="Merriweather Sans"/>
          <w:color w:val="auto"/>
          <w:sz w:val="22"/>
        </w:rPr>
      </w:pPr>
      <w:r w:rsidRPr="00621655">
        <w:rPr>
          <w:rFonts w:ascii="Merriweather Sans" w:hAnsi="Merriweather Sans"/>
          <w:color w:val="auto"/>
          <w:sz w:val="22"/>
        </w:rPr>
        <w:t>Contenedores de resto: 4 unidades</w:t>
      </w:r>
    </w:p>
    <w:p w14:paraId="2CC8D018" w14:textId="36E4E7FE" w:rsidR="006B2902" w:rsidRPr="00621655" w:rsidRDefault="006B2902" w:rsidP="006B2902">
      <w:pPr>
        <w:numPr>
          <w:ilvl w:val="0"/>
          <w:numId w:val="39"/>
        </w:numPr>
        <w:ind w:hanging="358"/>
        <w:rPr>
          <w:rFonts w:ascii="Merriweather Sans" w:hAnsi="Merriweather Sans"/>
          <w:color w:val="auto"/>
          <w:sz w:val="22"/>
        </w:rPr>
      </w:pPr>
      <w:r w:rsidRPr="00621655">
        <w:rPr>
          <w:rFonts w:ascii="Merriweather Sans" w:hAnsi="Merriweather Sans"/>
          <w:color w:val="auto"/>
          <w:sz w:val="22"/>
        </w:rPr>
        <w:t>Contenedores de FORM: 4 unidades</w:t>
      </w:r>
    </w:p>
    <w:p w14:paraId="2EE3F812" w14:textId="772CA003" w:rsidR="006B2902" w:rsidRPr="00621655" w:rsidRDefault="006B2902" w:rsidP="006B2902">
      <w:pPr>
        <w:numPr>
          <w:ilvl w:val="0"/>
          <w:numId w:val="39"/>
        </w:numPr>
        <w:spacing w:after="229"/>
        <w:ind w:hanging="358"/>
        <w:rPr>
          <w:rFonts w:ascii="Merriweather Sans" w:hAnsi="Merriweather Sans"/>
          <w:color w:val="auto"/>
          <w:sz w:val="22"/>
        </w:rPr>
      </w:pPr>
      <w:r w:rsidRPr="00621655">
        <w:rPr>
          <w:rFonts w:ascii="Merriweather Sans" w:hAnsi="Merriweather Sans"/>
          <w:color w:val="auto"/>
          <w:sz w:val="22"/>
        </w:rPr>
        <w:t>Rotulación interior para la señalización de las diferentes fracciones</w:t>
      </w:r>
      <w:r w:rsidR="009324AE" w:rsidRPr="00621655">
        <w:rPr>
          <w:rFonts w:ascii="Merriweather Sans" w:hAnsi="Merriweather Sans"/>
          <w:color w:val="auto"/>
          <w:sz w:val="22"/>
        </w:rPr>
        <w:t>.</w:t>
      </w:r>
    </w:p>
    <w:p w14:paraId="7AB08BB9" w14:textId="758925B6" w:rsidR="006B2902" w:rsidRPr="00621655" w:rsidRDefault="006B2902" w:rsidP="006B2902">
      <w:pPr>
        <w:spacing w:after="233"/>
        <w:ind w:left="20"/>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para valorar la propuesta que el acceso </w:t>
      </w:r>
      <w:r w:rsidR="001E0D98"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esta área </w:t>
      </w:r>
      <w:r w:rsidR="000511FF" w:rsidRPr="00621655">
        <w:rPr>
          <w:rFonts w:ascii="Merriweather Sans" w:hAnsi="Merriweather Sans"/>
          <w:color w:val="FF0000"/>
          <w:sz w:val="22"/>
          <w:u w:val="single"/>
        </w:rPr>
        <w:t>del punto limpio</w:t>
      </w:r>
      <w:r w:rsidRPr="00621655">
        <w:rPr>
          <w:rFonts w:ascii="Merriweather Sans" w:hAnsi="Merriweather Sans"/>
          <w:color w:val="FF0000"/>
          <w:sz w:val="22"/>
          <w:u w:val="single"/>
        </w:rPr>
        <w:t xml:space="preserve"> también esté </w:t>
      </w:r>
      <w:r w:rsidR="001E0D98" w:rsidRPr="00621655">
        <w:rPr>
          <w:rFonts w:ascii="Merriweather Sans" w:hAnsi="Merriweather Sans"/>
          <w:color w:val="FF0000"/>
          <w:sz w:val="22"/>
          <w:u w:val="single"/>
        </w:rPr>
        <w:t>dotado</w:t>
      </w:r>
      <w:r w:rsidRPr="00621655">
        <w:rPr>
          <w:rFonts w:ascii="Merriweather Sans" w:hAnsi="Merriweather Sans"/>
          <w:color w:val="FF0000"/>
          <w:sz w:val="22"/>
          <w:u w:val="single"/>
        </w:rPr>
        <w:t xml:space="preserve"> </w:t>
      </w:r>
      <w:r w:rsidR="00EE7485" w:rsidRPr="00621655">
        <w:rPr>
          <w:rFonts w:ascii="Merriweather Sans" w:hAnsi="Merriweather Sans"/>
          <w:color w:val="FF0000"/>
          <w:sz w:val="22"/>
          <w:u w:val="single"/>
        </w:rPr>
        <w:t xml:space="preserve">de cierre perimetral y de un </w:t>
      </w:r>
      <w:r w:rsidRPr="00621655">
        <w:rPr>
          <w:rFonts w:ascii="Merriweather Sans" w:hAnsi="Merriweather Sans"/>
          <w:color w:val="FF0000"/>
          <w:sz w:val="22"/>
          <w:u w:val="single"/>
        </w:rPr>
        <w:t>sistema de control de acceso mediante la lectura de la tarjeta del usuario.</w:t>
      </w:r>
    </w:p>
    <w:p w14:paraId="61ED3975" w14:textId="29789F92"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En todo caso, se prevé la supervisión de las aportaciones y de los usuarios por parte del operario </w:t>
      </w:r>
      <w:r w:rsidR="000511FF" w:rsidRPr="00621655">
        <w:rPr>
          <w:rFonts w:ascii="Merriweather Sans" w:hAnsi="Merriweather Sans"/>
          <w:color w:val="auto"/>
          <w:sz w:val="22"/>
        </w:rPr>
        <w:t>del punto limpio</w:t>
      </w:r>
      <w:r w:rsidRPr="00621655">
        <w:rPr>
          <w:rFonts w:ascii="Merriweather Sans" w:hAnsi="Merriweather Sans"/>
          <w:color w:val="auto"/>
          <w:sz w:val="22"/>
        </w:rPr>
        <w:t xml:space="preserve"> municipal.</w:t>
      </w:r>
    </w:p>
    <w:p w14:paraId="64C22414" w14:textId="138E5F9C"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Habrá que prever que el vaciado del área se pueda realizar de forma efectiva con vehículos de recogida de residuos de gran tonelaje.</w:t>
      </w:r>
    </w:p>
    <w:p w14:paraId="06EF06A9" w14:textId="716E278F" w:rsidR="006B2902" w:rsidRPr="00621655" w:rsidRDefault="006B2902" w:rsidP="006B2902">
      <w:pPr>
        <w:pStyle w:val="Ttulo3"/>
        <w:ind w:left="19"/>
        <w:rPr>
          <w:rFonts w:ascii="Merriweather Sans" w:hAnsi="Merriweather Sans"/>
          <w:color w:val="auto"/>
          <w:sz w:val="22"/>
        </w:rPr>
      </w:pPr>
      <w:bookmarkStart w:id="83" w:name="_Toc49189698"/>
      <w:r w:rsidRPr="00621655">
        <w:rPr>
          <w:rFonts w:ascii="Merriweather Sans" w:hAnsi="Merriweather Sans"/>
          <w:color w:val="auto"/>
          <w:sz w:val="22"/>
        </w:rPr>
        <w:t xml:space="preserve">6.2.4. </w:t>
      </w:r>
      <w:r w:rsidR="00F45032" w:rsidRPr="00621655">
        <w:rPr>
          <w:rFonts w:ascii="Merriweather Sans" w:hAnsi="Merriweather Sans"/>
          <w:color w:val="auto"/>
          <w:sz w:val="22"/>
        </w:rPr>
        <w:t xml:space="preserve">OBLIGACIONES RELACIONADAS CON LAS </w:t>
      </w:r>
      <w:r w:rsidR="00F93D74" w:rsidRPr="00621655">
        <w:rPr>
          <w:rFonts w:ascii="Merriweather Sans" w:hAnsi="Merriweather Sans"/>
          <w:color w:val="auto"/>
          <w:sz w:val="22"/>
        </w:rPr>
        <w:t>INSTALACIONES</w:t>
      </w:r>
      <w:bookmarkEnd w:id="83"/>
    </w:p>
    <w:p w14:paraId="1ADF2A62" w14:textId="57F6A6A8"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La instalación tendrá que estar realizada antes de la implantación del nuevo servicio.</w:t>
      </w:r>
    </w:p>
    <w:p w14:paraId="7E69B2C9" w14:textId="2C6463B5"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adjudicatario tendrá que realizar las </w:t>
      </w:r>
      <w:r w:rsidR="006B493A" w:rsidRPr="00621655">
        <w:rPr>
          <w:rFonts w:ascii="Merriweather Sans" w:hAnsi="Merriweather Sans"/>
          <w:color w:val="auto"/>
          <w:sz w:val="22"/>
        </w:rPr>
        <w:t>instalaciones o adecuaciones</w:t>
      </w:r>
      <w:r w:rsidR="009324AE" w:rsidRPr="00621655">
        <w:rPr>
          <w:rFonts w:ascii="Merriweather Sans" w:hAnsi="Merriweather Sans"/>
          <w:color w:val="auto"/>
          <w:sz w:val="22"/>
        </w:rPr>
        <w:t xml:space="preserve"> </w:t>
      </w:r>
      <w:r w:rsidRPr="00621655">
        <w:rPr>
          <w:rFonts w:ascii="Merriweather Sans" w:hAnsi="Merriweather Sans"/>
          <w:color w:val="auto"/>
          <w:sz w:val="22"/>
        </w:rPr>
        <w:t>referentes a este punto en un plazo máximo de 5 meses desde la firma del contrato.</w:t>
      </w:r>
    </w:p>
    <w:p w14:paraId="37FCCA46" w14:textId="2251E714"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La responsabilidad de la reposición y mantenimiento de la infraestructura recaerá en el adjudicatario.</w:t>
      </w:r>
    </w:p>
    <w:p w14:paraId="77E89FA4" w14:textId="3B1AB951"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Ayuntamiento de Ripollet podrá determinar la eliminación o traslado del Punto </w:t>
      </w:r>
      <w:r w:rsidR="00F94273" w:rsidRPr="00621655">
        <w:rPr>
          <w:rFonts w:ascii="Merriweather Sans" w:hAnsi="Merriweather Sans"/>
          <w:color w:val="auto"/>
          <w:sz w:val="22"/>
        </w:rPr>
        <w:t>Verde</w:t>
      </w:r>
      <w:r w:rsidRPr="00621655">
        <w:rPr>
          <w:rFonts w:ascii="Merriweather Sans" w:hAnsi="Merriweather Sans"/>
          <w:color w:val="auto"/>
          <w:sz w:val="22"/>
        </w:rPr>
        <w:t xml:space="preserve"> cuando crea conveniente. En este caso, la retirada irá a cargo del contratista.</w:t>
      </w:r>
    </w:p>
    <w:p w14:paraId="324149F8" w14:textId="28FBB38D" w:rsidR="006B2902" w:rsidRPr="00621655" w:rsidRDefault="006B2902" w:rsidP="006B2902">
      <w:pPr>
        <w:spacing w:after="308"/>
        <w:ind w:left="20"/>
        <w:rPr>
          <w:rFonts w:ascii="Merriweather Sans" w:hAnsi="Merriweather Sans"/>
          <w:color w:val="auto"/>
          <w:sz w:val="22"/>
        </w:rPr>
      </w:pPr>
      <w:r w:rsidRPr="00621655">
        <w:rPr>
          <w:rFonts w:ascii="Merriweather Sans" w:hAnsi="Merriweather Sans"/>
          <w:color w:val="auto"/>
          <w:sz w:val="22"/>
        </w:rPr>
        <w:t xml:space="preserve">Este Punto </w:t>
      </w:r>
      <w:r w:rsidR="00F94273" w:rsidRPr="00621655">
        <w:rPr>
          <w:rFonts w:ascii="Merriweather Sans" w:hAnsi="Merriweather Sans"/>
          <w:color w:val="auto"/>
          <w:sz w:val="22"/>
        </w:rPr>
        <w:t>Verde</w:t>
      </w:r>
      <w:r w:rsidRPr="00621655">
        <w:rPr>
          <w:rFonts w:ascii="Merriweather Sans" w:hAnsi="Merriweather Sans"/>
          <w:color w:val="auto"/>
          <w:sz w:val="22"/>
        </w:rPr>
        <w:t xml:space="preserve"> es propiedad del Ayuntamiento de Ripollet y se po</w:t>
      </w:r>
      <w:r w:rsidR="001E0D98" w:rsidRPr="00621655">
        <w:rPr>
          <w:rFonts w:ascii="Merriweather Sans" w:hAnsi="Merriweather Sans"/>
          <w:color w:val="auto"/>
          <w:sz w:val="22"/>
        </w:rPr>
        <w:t>nd</w:t>
      </w:r>
      <w:r w:rsidRPr="00621655">
        <w:rPr>
          <w:rFonts w:ascii="Merriweather Sans" w:hAnsi="Merriweather Sans"/>
          <w:color w:val="auto"/>
          <w:sz w:val="22"/>
        </w:rPr>
        <w:t>rá a disposición del servicio de gestión de residuos.</w:t>
      </w:r>
    </w:p>
    <w:p w14:paraId="0DBF7E72" w14:textId="7D52E10E" w:rsidR="006B2902" w:rsidRPr="00621655" w:rsidRDefault="006B2902" w:rsidP="006B2902">
      <w:pPr>
        <w:pStyle w:val="Ttulo2"/>
        <w:ind w:left="463" w:hanging="454"/>
        <w:rPr>
          <w:rFonts w:ascii="Merriweather Sans" w:hAnsi="Merriweather Sans"/>
          <w:color w:val="auto"/>
          <w:sz w:val="22"/>
        </w:rPr>
      </w:pPr>
      <w:bookmarkStart w:id="84" w:name="_Toc49189699"/>
      <w:r w:rsidRPr="00621655">
        <w:rPr>
          <w:rFonts w:ascii="Merriweather Sans" w:hAnsi="Merriweather Sans"/>
          <w:color w:val="auto"/>
          <w:sz w:val="22"/>
        </w:rPr>
        <w:lastRenderedPageBreak/>
        <w:t xml:space="preserve">6.3. ADECUACIÓN DE LA ZONA DE GESTIÓN DE RESIDUOS </w:t>
      </w:r>
      <w:r w:rsidR="00DA0994" w:rsidRPr="00621655">
        <w:rPr>
          <w:rFonts w:ascii="Merriweather Sans" w:hAnsi="Merriweather Sans"/>
          <w:color w:val="auto"/>
          <w:sz w:val="22"/>
        </w:rPr>
        <w:t>EN E</w:t>
      </w:r>
      <w:r w:rsidRPr="00621655">
        <w:rPr>
          <w:rFonts w:ascii="Merriweather Sans" w:hAnsi="Merriweather Sans"/>
          <w:color w:val="auto"/>
          <w:sz w:val="22"/>
        </w:rPr>
        <w:t>L MERCADO MUNICIPAL</w:t>
      </w:r>
      <w:bookmarkEnd w:id="84"/>
    </w:p>
    <w:p w14:paraId="06629C9B" w14:textId="70C4EEB8" w:rsidR="00D67A63" w:rsidRPr="00621655" w:rsidRDefault="006B2902">
      <w:pPr>
        <w:spacing w:before="240" w:after="269"/>
        <w:ind w:left="20"/>
        <w:rPr>
          <w:rFonts w:ascii="Merriweather Sans" w:hAnsi="Merriweather Sans"/>
          <w:color w:val="auto"/>
          <w:sz w:val="22"/>
        </w:rPr>
      </w:pPr>
      <w:r w:rsidRPr="00621655">
        <w:rPr>
          <w:rFonts w:ascii="Merriweather Sans" w:hAnsi="Merriweather Sans"/>
          <w:color w:val="auto"/>
          <w:sz w:val="22"/>
        </w:rPr>
        <w:t>Se tendrá que adaptar la zona de gestión de residuos del mercado municipal de forma que se</w:t>
      </w:r>
      <w:r w:rsidR="009324AE" w:rsidRPr="00621655">
        <w:rPr>
          <w:rFonts w:ascii="Merriweather Sans" w:hAnsi="Merriweather Sans"/>
          <w:color w:val="auto"/>
          <w:sz w:val="22"/>
        </w:rPr>
        <w:t xml:space="preserve"> </w:t>
      </w:r>
      <w:r w:rsidRPr="00621655">
        <w:rPr>
          <w:rFonts w:ascii="Merriweather Sans" w:hAnsi="Merriweather Sans"/>
          <w:color w:val="auto"/>
          <w:sz w:val="22"/>
        </w:rPr>
        <w:t>puedan separar las 4 fracciones que se recogerán puerta a puerta (como mínimo FORM, envases, papel y cartón y resto).</w:t>
      </w:r>
    </w:p>
    <w:p w14:paraId="101E9AD6" w14:textId="0B9BBD97" w:rsidR="006B2902" w:rsidRPr="00621655" w:rsidRDefault="006B2902" w:rsidP="006B2902">
      <w:pPr>
        <w:pStyle w:val="Ttulo3"/>
        <w:ind w:left="19"/>
        <w:rPr>
          <w:rFonts w:ascii="Merriweather Sans" w:hAnsi="Merriweather Sans"/>
          <w:color w:val="auto"/>
          <w:sz w:val="22"/>
        </w:rPr>
      </w:pPr>
      <w:bookmarkStart w:id="85" w:name="_Toc49189700"/>
      <w:r w:rsidRPr="00621655">
        <w:rPr>
          <w:rFonts w:ascii="Merriweather Sans" w:hAnsi="Merriweather Sans"/>
          <w:color w:val="auto"/>
          <w:sz w:val="22"/>
        </w:rPr>
        <w:t>6.3.1. DESCRIPCIÓN</w:t>
      </w:r>
      <w:bookmarkEnd w:id="85"/>
    </w:p>
    <w:p w14:paraId="0126C3E3" w14:textId="4CC3021B"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Actualmente hay un muelle con una compactadora por la fracción </w:t>
      </w:r>
      <w:r w:rsidR="00F852C5" w:rsidRPr="00621655">
        <w:rPr>
          <w:rFonts w:ascii="Merriweather Sans" w:hAnsi="Merriweather Sans"/>
          <w:color w:val="auto"/>
          <w:sz w:val="22"/>
        </w:rPr>
        <w:t>resto</w:t>
      </w:r>
      <w:r w:rsidRPr="00621655">
        <w:rPr>
          <w:rFonts w:ascii="Merriweather Sans" w:hAnsi="Merriweather Sans"/>
          <w:color w:val="auto"/>
          <w:sz w:val="22"/>
        </w:rPr>
        <w:t xml:space="preserve"> y un muelle con </w:t>
      </w:r>
      <w:r w:rsidR="00E96BA0" w:rsidRPr="00621655">
        <w:rPr>
          <w:rFonts w:ascii="Merriweather Sans" w:hAnsi="Merriweather Sans"/>
          <w:color w:val="auto"/>
          <w:sz w:val="22"/>
        </w:rPr>
        <w:t>contenedores</w:t>
      </w:r>
      <w:r w:rsidRPr="00621655">
        <w:rPr>
          <w:rFonts w:ascii="Merriweather Sans" w:hAnsi="Merriweather Sans"/>
          <w:color w:val="auto"/>
          <w:sz w:val="22"/>
        </w:rPr>
        <w:t xml:space="preserve"> </w:t>
      </w:r>
      <w:r w:rsidR="00C33514" w:rsidRPr="00621655">
        <w:rPr>
          <w:rFonts w:ascii="Merriweather Sans" w:hAnsi="Merriweather Sans"/>
          <w:color w:val="auto"/>
          <w:sz w:val="22"/>
        </w:rPr>
        <w:t xml:space="preserve">pequeños </w:t>
      </w:r>
      <w:r w:rsidRPr="00621655">
        <w:rPr>
          <w:rFonts w:ascii="Merriweather Sans" w:hAnsi="Merriweather Sans"/>
          <w:color w:val="auto"/>
          <w:sz w:val="22"/>
        </w:rPr>
        <w:t xml:space="preserve">de 240 litros </w:t>
      </w:r>
      <w:r w:rsidR="00DA0994" w:rsidRPr="00621655">
        <w:rPr>
          <w:rFonts w:ascii="Merriweather Sans" w:hAnsi="Merriweather Sans"/>
          <w:color w:val="auto"/>
          <w:sz w:val="22"/>
        </w:rPr>
        <w:t>para</w:t>
      </w:r>
      <w:r w:rsidRPr="00621655">
        <w:rPr>
          <w:rFonts w:ascii="Merriweather Sans" w:hAnsi="Merriweather Sans"/>
          <w:color w:val="auto"/>
          <w:sz w:val="22"/>
        </w:rPr>
        <w:t xml:space="preserve"> la FORM. Esta estructura se tiene que rediseñar o bien eliminar para que se</w:t>
      </w:r>
      <w:r w:rsidR="009324AE" w:rsidRPr="00621655">
        <w:rPr>
          <w:rFonts w:ascii="Merriweather Sans" w:hAnsi="Merriweather Sans"/>
          <w:color w:val="auto"/>
          <w:sz w:val="22"/>
        </w:rPr>
        <w:t xml:space="preserve"> </w:t>
      </w:r>
      <w:r w:rsidRPr="00621655">
        <w:rPr>
          <w:rFonts w:ascii="Merriweather Sans" w:hAnsi="Merriweather Sans"/>
          <w:color w:val="auto"/>
          <w:sz w:val="22"/>
        </w:rPr>
        <w:t>puedan separar las otras fracciones</w:t>
      </w:r>
      <w:r w:rsidR="009324AE" w:rsidRPr="00621655">
        <w:rPr>
          <w:rFonts w:ascii="Merriweather Sans" w:hAnsi="Merriweather Sans"/>
          <w:color w:val="auto"/>
          <w:sz w:val="22"/>
        </w:rPr>
        <w:t>.</w:t>
      </w:r>
    </w:p>
    <w:p w14:paraId="47357B29" w14:textId="041D5C0E"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 xml:space="preserve">Por lo tanto, el licitador tendrá que </w:t>
      </w:r>
      <w:r w:rsidR="00DA0994" w:rsidRPr="00621655">
        <w:rPr>
          <w:rFonts w:ascii="Merriweather Sans" w:hAnsi="Merriweather Sans"/>
          <w:color w:val="auto"/>
          <w:sz w:val="22"/>
        </w:rPr>
        <w:t>ad</w:t>
      </w:r>
      <w:r w:rsidRPr="00621655">
        <w:rPr>
          <w:rFonts w:ascii="Merriweather Sans" w:hAnsi="Merriweather Sans"/>
          <w:color w:val="auto"/>
          <w:sz w:val="22"/>
        </w:rPr>
        <w:t>juntar en su oferta una propuesta de distribución y adecuación del espacio o bien una propuesta de recogida para facilitar la separación de las diferentes fracciones dentro del mercado municipal</w:t>
      </w:r>
      <w:r w:rsidR="009324AE" w:rsidRPr="00621655">
        <w:rPr>
          <w:rFonts w:ascii="Merriweather Sans" w:hAnsi="Merriweather Sans"/>
          <w:color w:val="auto"/>
          <w:sz w:val="22"/>
        </w:rPr>
        <w:t>.</w:t>
      </w:r>
    </w:p>
    <w:p w14:paraId="69C2A75D" w14:textId="6F90DF47" w:rsidR="006B2902" w:rsidRPr="00621655" w:rsidRDefault="006B2902" w:rsidP="006B2902">
      <w:pPr>
        <w:pStyle w:val="Ttulo3"/>
        <w:ind w:left="19"/>
        <w:rPr>
          <w:rFonts w:ascii="Merriweather Sans" w:hAnsi="Merriweather Sans"/>
          <w:color w:val="auto"/>
          <w:sz w:val="22"/>
        </w:rPr>
      </w:pPr>
      <w:bookmarkStart w:id="86" w:name="_Toc49189701"/>
      <w:r w:rsidRPr="00621655">
        <w:rPr>
          <w:rFonts w:ascii="Merriweather Sans" w:hAnsi="Merriweather Sans"/>
          <w:color w:val="auto"/>
          <w:sz w:val="22"/>
        </w:rPr>
        <w:t>6.3.2. LOCALIZACIÓN</w:t>
      </w:r>
      <w:bookmarkEnd w:id="86"/>
    </w:p>
    <w:p w14:paraId="6B9B8D6C" w14:textId="459FEF65"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 xml:space="preserve">El mercado municipal se encuentra debajo la </w:t>
      </w:r>
      <w:r w:rsidR="00DA0994" w:rsidRPr="00621655">
        <w:rPr>
          <w:rFonts w:ascii="Merriweather Sans" w:hAnsi="Merriweather Sans"/>
          <w:color w:val="auto"/>
          <w:sz w:val="22"/>
        </w:rPr>
        <w:t>p</w:t>
      </w:r>
      <w:r w:rsidRPr="00621655">
        <w:rPr>
          <w:rFonts w:ascii="Merriweather Sans" w:hAnsi="Merriweather Sans"/>
          <w:color w:val="auto"/>
          <w:sz w:val="22"/>
        </w:rPr>
        <w:t>l</w:t>
      </w:r>
      <w:r w:rsidR="00DA0994" w:rsidRPr="00621655">
        <w:rPr>
          <w:rFonts w:ascii="Merriweather Sans" w:hAnsi="Merriweather Sans"/>
          <w:color w:val="auto"/>
          <w:sz w:val="22"/>
        </w:rPr>
        <w:t>aza</w:t>
      </w:r>
      <w:r w:rsidRPr="00621655">
        <w:rPr>
          <w:rFonts w:ascii="Merriweather Sans" w:hAnsi="Merriweather Sans"/>
          <w:color w:val="auto"/>
          <w:sz w:val="22"/>
        </w:rPr>
        <w:t xml:space="preserve"> Pere Quart de Ripollet. El acceso al muelle de carga y descarga donde se ubicará la zona de gestión de residuos es por </w:t>
      </w:r>
      <w:r w:rsidR="00DA0994" w:rsidRPr="00621655">
        <w:rPr>
          <w:rFonts w:ascii="Merriweather Sans" w:hAnsi="Merriweather Sans"/>
          <w:color w:val="auto"/>
          <w:sz w:val="22"/>
        </w:rPr>
        <w:t>la c/ Nou</w:t>
      </w:r>
      <w:r w:rsidRPr="00621655">
        <w:rPr>
          <w:rFonts w:ascii="Merriweather Sans" w:hAnsi="Merriweather Sans"/>
          <w:color w:val="auto"/>
          <w:sz w:val="22"/>
        </w:rPr>
        <w:t>.</w:t>
      </w:r>
    </w:p>
    <w:p w14:paraId="498D64FD" w14:textId="39124734" w:rsidR="006B2902" w:rsidRPr="00621655" w:rsidRDefault="006B2902" w:rsidP="006B2902">
      <w:pPr>
        <w:pStyle w:val="Ttulo3"/>
        <w:ind w:left="19"/>
        <w:rPr>
          <w:rFonts w:ascii="Merriweather Sans" w:hAnsi="Merriweather Sans"/>
          <w:color w:val="auto"/>
          <w:sz w:val="22"/>
        </w:rPr>
      </w:pPr>
      <w:bookmarkStart w:id="87" w:name="_Toc49189702"/>
      <w:r w:rsidRPr="00621655">
        <w:rPr>
          <w:rFonts w:ascii="Merriweather Sans" w:hAnsi="Merriweather Sans"/>
          <w:color w:val="auto"/>
          <w:sz w:val="22"/>
        </w:rPr>
        <w:t>6.3.3. CARACTERÍSTICAS</w:t>
      </w:r>
      <w:bookmarkEnd w:id="87"/>
    </w:p>
    <w:p w14:paraId="50682862" w14:textId="319C8DFA" w:rsidR="006B2902" w:rsidRPr="00621655" w:rsidRDefault="006B2902" w:rsidP="006B2902">
      <w:pPr>
        <w:spacing w:after="229"/>
        <w:ind w:left="20"/>
        <w:rPr>
          <w:rFonts w:ascii="Merriweather Sans" w:hAnsi="Merriweather Sans"/>
          <w:color w:val="auto"/>
          <w:sz w:val="22"/>
        </w:rPr>
      </w:pPr>
      <w:r w:rsidRPr="00621655">
        <w:rPr>
          <w:rFonts w:ascii="Merriweather Sans" w:hAnsi="Merriweather Sans"/>
          <w:color w:val="auto"/>
          <w:sz w:val="22"/>
        </w:rPr>
        <w:t xml:space="preserve">A </w:t>
      </w:r>
      <w:r w:rsidR="00DA0994" w:rsidRPr="00621655">
        <w:rPr>
          <w:rFonts w:ascii="Merriweather Sans" w:hAnsi="Merriweather Sans"/>
          <w:color w:val="auto"/>
          <w:sz w:val="22"/>
        </w:rPr>
        <w:t>título</w:t>
      </w:r>
      <w:r w:rsidRPr="00621655">
        <w:rPr>
          <w:rFonts w:ascii="Merriweather Sans" w:hAnsi="Merriweather Sans"/>
          <w:color w:val="auto"/>
          <w:sz w:val="22"/>
        </w:rPr>
        <w:t xml:space="preserve"> orientativo, se propone la siguiente composición:</w:t>
      </w:r>
    </w:p>
    <w:p w14:paraId="46E215B6" w14:textId="73B61805" w:rsidR="006B2902" w:rsidRPr="00621655" w:rsidRDefault="006B2902" w:rsidP="006B2902">
      <w:pPr>
        <w:numPr>
          <w:ilvl w:val="0"/>
          <w:numId w:val="40"/>
        </w:numPr>
        <w:ind w:right="1773" w:hanging="358"/>
        <w:rPr>
          <w:rFonts w:ascii="Merriweather Sans" w:hAnsi="Merriweather Sans"/>
          <w:color w:val="auto"/>
          <w:sz w:val="22"/>
        </w:rPr>
      </w:pPr>
      <w:r w:rsidRPr="00621655">
        <w:rPr>
          <w:rFonts w:ascii="Merriweather Sans" w:hAnsi="Merriweather Sans"/>
          <w:color w:val="auto"/>
          <w:sz w:val="22"/>
        </w:rPr>
        <w:t xml:space="preserve">Contenedores de 1.100 litros </w:t>
      </w:r>
      <w:r w:rsidR="00DA0994" w:rsidRPr="00621655">
        <w:rPr>
          <w:rFonts w:ascii="Merriweather Sans" w:hAnsi="Merriweather Sans"/>
          <w:color w:val="auto"/>
          <w:sz w:val="22"/>
        </w:rPr>
        <w:t>para</w:t>
      </w:r>
      <w:r w:rsidRPr="00621655">
        <w:rPr>
          <w:rFonts w:ascii="Merriweather Sans" w:hAnsi="Merriweather Sans"/>
          <w:color w:val="auto"/>
          <w:sz w:val="22"/>
        </w:rPr>
        <w:t xml:space="preserve"> la fracción </w:t>
      </w:r>
      <w:r w:rsidR="00F852C5" w:rsidRPr="00621655">
        <w:rPr>
          <w:rFonts w:ascii="Merriweather Sans" w:hAnsi="Merriweather Sans"/>
          <w:color w:val="auto"/>
          <w:sz w:val="22"/>
        </w:rPr>
        <w:t>resto</w:t>
      </w:r>
      <w:r w:rsidRPr="00621655">
        <w:rPr>
          <w:rFonts w:ascii="Merriweather Sans" w:hAnsi="Merriweather Sans"/>
          <w:color w:val="auto"/>
          <w:sz w:val="22"/>
        </w:rPr>
        <w:t>: 3 unidades</w:t>
      </w:r>
    </w:p>
    <w:p w14:paraId="6A67C659" w14:textId="44FBE8A1" w:rsidR="006B2902" w:rsidRPr="00621655" w:rsidRDefault="00E96BA0" w:rsidP="006B2902">
      <w:pPr>
        <w:numPr>
          <w:ilvl w:val="0"/>
          <w:numId w:val="40"/>
        </w:numPr>
        <w:ind w:right="1773" w:hanging="358"/>
        <w:rPr>
          <w:rFonts w:ascii="Merriweather Sans" w:hAnsi="Merriweather Sans"/>
          <w:color w:val="auto"/>
          <w:sz w:val="22"/>
        </w:rPr>
      </w:pPr>
      <w:r w:rsidRPr="00621655">
        <w:rPr>
          <w:rFonts w:ascii="Merriweather Sans" w:hAnsi="Merriweather Sans"/>
          <w:color w:val="auto"/>
          <w:sz w:val="22"/>
        </w:rPr>
        <w:t>Contenedores pequeños</w:t>
      </w:r>
      <w:r w:rsidR="006B2902" w:rsidRPr="00621655">
        <w:rPr>
          <w:rFonts w:ascii="Merriweather Sans" w:hAnsi="Merriweather Sans"/>
          <w:color w:val="auto"/>
          <w:sz w:val="22"/>
        </w:rPr>
        <w:t xml:space="preserve"> de 240 litros </w:t>
      </w:r>
      <w:r w:rsidR="00DA0994" w:rsidRPr="00621655">
        <w:rPr>
          <w:rFonts w:ascii="Merriweather Sans" w:hAnsi="Merriweather Sans"/>
          <w:color w:val="auto"/>
          <w:sz w:val="22"/>
        </w:rPr>
        <w:t xml:space="preserve">para </w:t>
      </w:r>
      <w:r w:rsidR="006B2902" w:rsidRPr="00621655">
        <w:rPr>
          <w:rFonts w:ascii="Merriweather Sans" w:hAnsi="Merriweather Sans"/>
          <w:color w:val="auto"/>
          <w:sz w:val="22"/>
        </w:rPr>
        <w:t>la FORM: 8 unidades</w:t>
      </w:r>
    </w:p>
    <w:p w14:paraId="2A313F5E" w14:textId="4A92EDD4" w:rsidR="007D725D" w:rsidRPr="00621655" w:rsidRDefault="006B2902" w:rsidP="006B2902">
      <w:pPr>
        <w:numPr>
          <w:ilvl w:val="0"/>
          <w:numId w:val="40"/>
        </w:numPr>
        <w:ind w:right="1773" w:hanging="358"/>
        <w:rPr>
          <w:rFonts w:ascii="Merriweather Sans" w:hAnsi="Merriweather Sans"/>
          <w:color w:val="auto"/>
          <w:sz w:val="22"/>
        </w:rPr>
      </w:pPr>
      <w:r w:rsidRPr="00621655">
        <w:rPr>
          <w:rFonts w:ascii="Merriweather Sans" w:hAnsi="Merriweather Sans"/>
          <w:color w:val="auto"/>
          <w:sz w:val="22"/>
        </w:rPr>
        <w:t xml:space="preserve">Contenedores de 1.100 litros </w:t>
      </w:r>
      <w:r w:rsidR="00DA0994" w:rsidRPr="00621655">
        <w:rPr>
          <w:rFonts w:ascii="Merriweather Sans" w:hAnsi="Merriweather Sans"/>
          <w:color w:val="auto"/>
          <w:sz w:val="22"/>
        </w:rPr>
        <w:t xml:space="preserve">para </w:t>
      </w:r>
      <w:r w:rsidRPr="00621655">
        <w:rPr>
          <w:rFonts w:ascii="Merriweather Sans" w:hAnsi="Merriweather Sans"/>
          <w:color w:val="auto"/>
          <w:sz w:val="22"/>
        </w:rPr>
        <w:t>los envases: 4 unidades</w:t>
      </w:r>
    </w:p>
    <w:p w14:paraId="3E58B65E" w14:textId="63A84CB0" w:rsidR="006B2902" w:rsidRPr="00621655" w:rsidRDefault="006B2902" w:rsidP="006B2902">
      <w:pPr>
        <w:numPr>
          <w:ilvl w:val="0"/>
          <w:numId w:val="40"/>
        </w:numPr>
        <w:ind w:right="1773" w:hanging="358"/>
        <w:rPr>
          <w:rFonts w:ascii="Merriweather Sans" w:hAnsi="Merriweather Sans"/>
          <w:color w:val="auto"/>
          <w:sz w:val="22"/>
        </w:rPr>
      </w:pPr>
      <w:r w:rsidRPr="00621655">
        <w:rPr>
          <w:rFonts w:ascii="Merriweather Sans" w:hAnsi="Merriweather Sans"/>
          <w:color w:val="auto"/>
          <w:sz w:val="22"/>
        </w:rPr>
        <w:t xml:space="preserve">Contenedores de 1.100 litros </w:t>
      </w:r>
      <w:r w:rsidR="00DA0994" w:rsidRPr="00621655">
        <w:rPr>
          <w:rFonts w:ascii="Merriweather Sans" w:hAnsi="Merriweather Sans"/>
          <w:color w:val="auto"/>
          <w:sz w:val="22"/>
        </w:rPr>
        <w:t xml:space="preserve">para </w:t>
      </w:r>
      <w:r w:rsidRPr="00621655">
        <w:rPr>
          <w:rFonts w:ascii="Merriweather Sans" w:hAnsi="Merriweather Sans"/>
          <w:color w:val="auto"/>
          <w:sz w:val="22"/>
        </w:rPr>
        <w:t>el papel: 2 unidades</w:t>
      </w:r>
    </w:p>
    <w:p w14:paraId="23E2A2F2" w14:textId="5FCA017F" w:rsidR="00A775A6" w:rsidRPr="00621655" w:rsidRDefault="006B2902" w:rsidP="00A775A6">
      <w:pPr>
        <w:numPr>
          <w:ilvl w:val="0"/>
          <w:numId w:val="40"/>
        </w:numPr>
        <w:ind w:right="1773" w:hanging="358"/>
        <w:rPr>
          <w:rFonts w:ascii="Merriweather Sans" w:hAnsi="Merriweather Sans"/>
          <w:color w:val="auto"/>
          <w:sz w:val="22"/>
        </w:rPr>
      </w:pPr>
      <w:r w:rsidRPr="00621655">
        <w:rPr>
          <w:rFonts w:ascii="Merriweather Sans" w:hAnsi="Merriweather Sans"/>
          <w:color w:val="auto"/>
          <w:sz w:val="22"/>
        </w:rPr>
        <w:t xml:space="preserve">Jaulas metálicas </w:t>
      </w:r>
      <w:r w:rsidR="00DA0994" w:rsidRPr="00621655">
        <w:rPr>
          <w:rFonts w:ascii="Merriweather Sans" w:hAnsi="Merriweather Sans"/>
          <w:color w:val="auto"/>
          <w:sz w:val="22"/>
        </w:rPr>
        <w:t xml:space="preserve">para </w:t>
      </w:r>
      <w:r w:rsidRPr="00621655">
        <w:rPr>
          <w:rFonts w:ascii="Merriweather Sans" w:hAnsi="Merriweather Sans"/>
          <w:color w:val="auto"/>
          <w:sz w:val="22"/>
        </w:rPr>
        <w:t>el cartón: 4 unidades</w:t>
      </w:r>
    </w:p>
    <w:p w14:paraId="6C58F6FB" w14:textId="537049B7" w:rsidR="006B2902" w:rsidRPr="00621655" w:rsidRDefault="006B2902" w:rsidP="00A775A6">
      <w:pPr>
        <w:numPr>
          <w:ilvl w:val="0"/>
          <w:numId w:val="40"/>
        </w:numPr>
        <w:ind w:right="1773" w:hanging="358"/>
        <w:rPr>
          <w:rFonts w:ascii="Merriweather Sans" w:hAnsi="Merriweather Sans"/>
          <w:color w:val="auto"/>
          <w:sz w:val="22"/>
        </w:rPr>
      </w:pPr>
      <w:r w:rsidRPr="00621655">
        <w:rPr>
          <w:rFonts w:ascii="Merriweather Sans" w:hAnsi="Merriweather Sans"/>
          <w:color w:val="auto"/>
          <w:sz w:val="22"/>
        </w:rPr>
        <w:t>Espacio para apilar las cajas de plástico</w:t>
      </w:r>
    </w:p>
    <w:p w14:paraId="15C8DD15" w14:textId="77777777" w:rsidR="00A775A6" w:rsidRPr="00621655" w:rsidRDefault="00A775A6" w:rsidP="00A775A6">
      <w:pPr>
        <w:ind w:left="10" w:right="1773" w:firstLine="0"/>
        <w:rPr>
          <w:rFonts w:ascii="Merriweather Sans" w:hAnsi="Merriweather Sans"/>
          <w:color w:val="auto"/>
          <w:sz w:val="22"/>
        </w:rPr>
      </w:pPr>
    </w:p>
    <w:p w14:paraId="2C07FC49" w14:textId="2BC47194" w:rsidR="006B2902" w:rsidRPr="00621655" w:rsidRDefault="006B2902" w:rsidP="006B2902">
      <w:pPr>
        <w:pStyle w:val="Ttulo3"/>
        <w:ind w:left="19"/>
        <w:rPr>
          <w:rFonts w:ascii="Merriweather Sans" w:hAnsi="Merriweather Sans"/>
          <w:color w:val="auto"/>
          <w:sz w:val="22"/>
        </w:rPr>
      </w:pPr>
      <w:bookmarkStart w:id="88" w:name="_Toc49189703"/>
      <w:r w:rsidRPr="00621655">
        <w:rPr>
          <w:rFonts w:ascii="Merriweather Sans" w:hAnsi="Merriweather Sans"/>
          <w:color w:val="auto"/>
          <w:sz w:val="22"/>
        </w:rPr>
        <w:t>6.3.4. NORMATIVA</w:t>
      </w:r>
      <w:bookmarkEnd w:id="88"/>
    </w:p>
    <w:p w14:paraId="49665529" w14:textId="2A460B9D"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adjudicatario tendrá que realizar las </w:t>
      </w:r>
      <w:r w:rsidR="00447DDE" w:rsidRPr="00621655">
        <w:rPr>
          <w:rFonts w:ascii="Merriweather Sans" w:hAnsi="Merriweather Sans"/>
          <w:color w:val="auto"/>
          <w:sz w:val="22"/>
        </w:rPr>
        <w:t>instalaciones</w:t>
      </w:r>
      <w:r w:rsidRPr="00621655">
        <w:rPr>
          <w:rFonts w:ascii="Merriweather Sans" w:hAnsi="Merriweather Sans"/>
          <w:color w:val="auto"/>
          <w:sz w:val="22"/>
        </w:rPr>
        <w:t xml:space="preserve"> o adecuaciones</w:t>
      </w:r>
      <w:r w:rsidR="009324AE" w:rsidRPr="00621655">
        <w:rPr>
          <w:rFonts w:ascii="Merriweather Sans" w:hAnsi="Merriweather Sans"/>
          <w:color w:val="auto"/>
          <w:sz w:val="22"/>
        </w:rPr>
        <w:t xml:space="preserve"> </w:t>
      </w:r>
      <w:r w:rsidRPr="00621655">
        <w:rPr>
          <w:rFonts w:ascii="Merriweather Sans" w:hAnsi="Merriweather Sans"/>
          <w:color w:val="auto"/>
          <w:sz w:val="22"/>
        </w:rPr>
        <w:t>referentes a este punto en un plazo máximo de 3 meses desde la firma del contrato.</w:t>
      </w:r>
    </w:p>
    <w:p w14:paraId="75DDDB29" w14:textId="5C385F80"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La responsabilidad de la reposición y mantenimiento de la infraestructura recaerá en el adjudicatario.</w:t>
      </w:r>
    </w:p>
    <w:p w14:paraId="5B2DA8DB" w14:textId="5452D9C8"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lastRenderedPageBreak/>
        <w:t xml:space="preserve">El Ayuntamiento de Ripollet podrá determinar la eliminación o traslado del área cuando crea conveniente, si </w:t>
      </w:r>
      <w:r w:rsidR="009E53D9" w:rsidRPr="00621655">
        <w:rPr>
          <w:rFonts w:ascii="Merriweather Sans" w:hAnsi="Merriweather Sans"/>
          <w:color w:val="auto"/>
          <w:sz w:val="22"/>
        </w:rPr>
        <w:t>fuera</w:t>
      </w:r>
      <w:r w:rsidRPr="00621655">
        <w:rPr>
          <w:rFonts w:ascii="Merriweather Sans" w:hAnsi="Merriweather Sans"/>
          <w:color w:val="auto"/>
          <w:sz w:val="22"/>
        </w:rPr>
        <w:t xml:space="preserve"> el caso. En este caso, la retirada irá a cargo del contratista.</w:t>
      </w:r>
    </w:p>
    <w:p w14:paraId="01B3C83B" w14:textId="5F4A550E"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P</w:t>
      </w:r>
      <w:r w:rsidR="009E53D9" w:rsidRPr="00621655">
        <w:rPr>
          <w:rFonts w:ascii="Merriweather Sans" w:hAnsi="Merriweather Sans"/>
          <w:color w:val="auto"/>
          <w:sz w:val="22"/>
        </w:rPr>
        <w:t>a</w:t>
      </w:r>
      <w:r w:rsidRPr="00621655">
        <w:rPr>
          <w:rFonts w:ascii="Merriweather Sans" w:hAnsi="Merriweather Sans"/>
          <w:color w:val="auto"/>
          <w:sz w:val="22"/>
        </w:rPr>
        <w:t>r</w:t>
      </w:r>
      <w:r w:rsidR="009E53D9" w:rsidRPr="00621655">
        <w:rPr>
          <w:rFonts w:ascii="Merriweather Sans" w:hAnsi="Merriweather Sans"/>
          <w:color w:val="auto"/>
          <w:sz w:val="22"/>
        </w:rPr>
        <w:t>a</w:t>
      </w:r>
      <w:r w:rsidRPr="00621655">
        <w:rPr>
          <w:rFonts w:ascii="Merriweather Sans" w:hAnsi="Merriweather Sans"/>
          <w:color w:val="auto"/>
          <w:sz w:val="22"/>
        </w:rPr>
        <w:t xml:space="preserve"> la valoración de las propuestas de los licitadores, </w:t>
      </w:r>
      <w:r w:rsidR="00536E0E" w:rsidRPr="00621655">
        <w:rPr>
          <w:rFonts w:ascii="Merriweather Sans" w:hAnsi="Merriweather Sans"/>
          <w:color w:val="auto"/>
          <w:sz w:val="22"/>
        </w:rPr>
        <w:t>tendrán que</w:t>
      </w:r>
      <w:r w:rsidR="009324AE" w:rsidRPr="00621655">
        <w:rPr>
          <w:rFonts w:ascii="Merriweather Sans" w:hAnsi="Merriweather Sans"/>
          <w:color w:val="auto"/>
          <w:sz w:val="22"/>
        </w:rPr>
        <w:t xml:space="preserve"> </w:t>
      </w:r>
      <w:r w:rsidRPr="00621655">
        <w:rPr>
          <w:rFonts w:ascii="Merriweather Sans" w:hAnsi="Merriweather Sans"/>
          <w:color w:val="auto"/>
          <w:sz w:val="22"/>
        </w:rPr>
        <w:t>hacer una propuesta de reorganización</w:t>
      </w:r>
      <w:r w:rsidR="00447DDE" w:rsidRPr="00621655">
        <w:rPr>
          <w:rFonts w:ascii="Merriweather Sans" w:hAnsi="Merriweather Sans"/>
          <w:color w:val="auto"/>
          <w:sz w:val="22"/>
        </w:rPr>
        <w:t xml:space="preserve"> del espacio y del sistema de recogida </w:t>
      </w:r>
      <w:r w:rsidR="009E53D9" w:rsidRPr="00621655">
        <w:rPr>
          <w:rFonts w:ascii="Merriweather Sans" w:hAnsi="Merriweather Sans"/>
          <w:color w:val="auto"/>
          <w:sz w:val="22"/>
        </w:rPr>
        <w:t>para</w:t>
      </w:r>
      <w:r w:rsidR="00447DDE" w:rsidRPr="00621655">
        <w:rPr>
          <w:rFonts w:ascii="Merriweather Sans" w:hAnsi="Merriweather Sans"/>
          <w:color w:val="auto"/>
          <w:sz w:val="22"/>
        </w:rPr>
        <w:t xml:space="preserve"> las paradas del</w:t>
      </w:r>
      <w:r w:rsidRPr="00621655">
        <w:rPr>
          <w:rFonts w:ascii="Merriweather Sans" w:hAnsi="Merriweather Sans"/>
          <w:color w:val="auto"/>
          <w:sz w:val="22"/>
        </w:rPr>
        <w:t xml:space="preserve"> mercado</w:t>
      </w:r>
      <w:r w:rsidR="009324AE" w:rsidRPr="00621655">
        <w:rPr>
          <w:rFonts w:ascii="Merriweather Sans" w:hAnsi="Merriweather Sans"/>
          <w:color w:val="auto"/>
          <w:sz w:val="22"/>
        </w:rPr>
        <w:t>.</w:t>
      </w:r>
    </w:p>
    <w:p w14:paraId="69153DC6" w14:textId="77777777" w:rsidR="00B404D6" w:rsidRPr="00621655" w:rsidRDefault="00B404D6" w:rsidP="006B2902">
      <w:pPr>
        <w:ind w:left="20"/>
        <w:rPr>
          <w:rFonts w:ascii="Merriweather Sans" w:hAnsi="Merriweather Sans"/>
          <w:color w:val="auto"/>
          <w:sz w:val="22"/>
        </w:rPr>
      </w:pPr>
    </w:p>
    <w:p w14:paraId="6EEFB390" w14:textId="41ADECE0" w:rsidR="006B2902" w:rsidRPr="00621655" w:rsidRDefault="006B2902" w:rsidP="006B2902">
      <w:pPr>
        <w:pStyle w:val="Ttulo2"/>
        <w:ind w:left="19"/>
        <w:rPr>
          <w:rFonts w:ascii="Merriweather Sans" w:hAnsi="Merriweather Sans"/>
          <w:color w:val="auto"/>
          <w:sz w:val="22"/>
        </w:rPr>
      </w:pPr>
      <w:bookmarkStart w:id="89" w:name="_Toc49189704"/>
      <w:r w:rsidRPr="00621655">
        <w:rPr>
          <w:rFonts w:ascii="Merriweather Sans" w:hAnsi="Merriweather Sans"/>
          <w:color w:val="auto"/>
          <w:sz w:val="22"/>
        </w:rPr>
        <w:t>6.4. BASE LOGÍSTICA</w:t>
      </w:r>
      <w:bookmarkEnd w:id="89"/>
    </w:p>
    <w:p w14:paraId="7CC89BF6" w14:textId="77777777" w:rsidR="00B404D6" w:rsidRPr="00621655" w:rsidRDefault="00B404D6" w:rsidP="00B404D6">
      <w:pPr>
        <w:rPr>
          <w:color w:val="auto"/>
        </w:rPr>
      </w:pPr>
    </w:p>
    <w:p w14:paraId="371427ED" w14:textId="486531B4" w:rsidR="006B2902" w:rsidRPr="00621655" w:rsidRDefault="006B2902" w:rsidP="006B2902">
      <w:pPr>
        <w:spacing w:after="229"/>
        <w:ind w:left="20"/>
        <w:rPr>
          <w:rFonts w:ascii="Merriweather Sans" w:hAnsi="Merriweather Sans"/>
          <w:color w:val="auto"/>
          <w:sz w:val="22"/>
        </w:rPr>
      </w:pPr>
      <w:r w:rsidRPr="00621655">
        <w:rPr>
          <w:rFonts w:ascii="Merriweather Sans" w:hAnsi="Merriweather Sans"/>
          <w:color w:val="auto"/>
          <w:sz w:val="22"/>
        </w:rPr>
        <w:t xml:space="preserve">La base logística o nave del servicio será aportada por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para el uso del adjudicatario.</w:t>
      </w:r>
    </w:p>
    <w:p w14:paraId="1B4C76CE" w14:textId="6D30A88B"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Será responsabilidad del adjudicatario realizar las actuaciones de limpieza y mantenimiento necesarias para poder realizar satisfactoriamente los objetivos del contrato.</w:t>
      </w:r>
    </w:p>
    <w:p w14:paraId="5F769028" w14:textId="7282A3D9" w:rsidR="006B2902" w:rsidRPr="00621655" w:rsidRDefault="009E53D9" w:rsidP="006B2902">
      <w:pPr>
        <w:spacing w:after="233"/>
        <w:ind w:left="20"/>
        <w:rPr>
          <w:rFonts w:ascii="Merriweather Sans" w:hAnsi="Merriweather Sans"/>
          <w:color w:val="auto"/>
          <w:sz w:val="22"/>
        </w:rPr>
      </w:pPr>
      <w:r w:rsidRPr="00621655">
        <w:rPr>
          <w:rFonts w:ascii="Merriweather Sans" w:hAnsi="Merriweather Sans"/>
          <w:color w:val="auto"/>
          <w:sz w:val="22"/>
        </w:rPr>
        <w:t>En el</w:t>
      </w:r>
      <w:r w:rsidR="006B2902" w:rsidRPr="00621655">
        <w:rPr>
          <w:rFonts w:ascii="Merriweather Sans" w:hAnsi="Merriweather Sans"/>
          <w:color w:val="auto"/>
          <w:sz w:val="22"/>
        </w:rPr>
        <w:t xml:space="preserve"> Anexo 12 se detalla la ubicación de la nave y en el Anexo 13 se detalla </w:t>
      </w:r>
      <w:r w:rsidRPr="00621655">
        <w:rPr>
          <w:rFonts w:ascii="Merriweather Sans" w:hAnsi="Merriweather Sans"/>
          <w:color w:val="auto"/>
          <w:sz w:val="22"/>
        </w:rPr>
        <w:t>su</w:t>
      </w:r>
      <w:r w:rsidR="006B2902" w:rsidRPr="00621655">
        <w:rPr>
          <w:rFonts w:ascii="Merriweather Sans" w:hAnsi="Merriweather Sans"/>
          <w:color w:val="auto"/>
          <w:sz w:val="22"/>
        </w:rPr>
        <w:t xml:space="preserve"> plano de planta.</w:t>
      </w:r>
    </w:p>
    <w:p w14:paraId="628527C5" w14:textId="0D9D24D9"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El Ayuntamiento de Ripollet aportará adicionalmente la parcela 4 ubicada </w:t>
      </w:r>
      <w:r w:rsidR="007D4A8A" w:rsidRPr="00621655">
        <w:rPr>
          <w:rFonts w:ascii="Merriweather Sans" w:hAnsi="Merriweather Sans"/>
          <w:color w:val="auto"/>
          <w:sz w:val="22"/>
        </w:rPr>
        <w:t>en la</w:t>
      </w:r>
      <w:r w:rsidRPr="00621655">
        <w:rPr>
          <w:rFonts w:ascii="Merriweather Sans" w:hAnsi="Merriweather Sans"/>
          <w:color w:val="auto"/>
          <w:sz w:val="22"/>
        </w:rPr>
        <w:t xml:space="preserve"> </w:t>
      </w:r>
      <w:r w:rsidR="008E3377" w:rsidRPr="00621655">
        <w:rPr>
          <w:rFonts w:ascii="Merriweather Sans" w:hAnsi="Merriweather Sans"/>
          <w:color w:val="auto"/>
          <w:sz w:val="22"/>
        </w:rPr>
        <w:t>c</w:t>
      </w:r>
      <w:r w:rsidRPr="00621655">
        <w:rPr>
          <w:rFonts w:ascii="Merriweather Sans" w:hAnsi="Merriweather Sans"/>
          <w:color w:val="auto"/>
          <w:sz w:val="22"/>
        </w:rPr>
        <w:t>/</w:t>
      </w:r>
      <w:r w:rsidR="008E3377" w:rsidRPr="00621655">
        <w:rPr>
          <w:rFonts w:ascii="Merriweather Sans" w:hAnsi="Merriweather Sans"/>
          <w:color w:val="auto"/>
          <w:sz w:val="22"/>
        </w:rPr>
        <w:t xml:space="preserve"> </w:t>
      </w:r>
      <w:r w:rsidRPr="00621655">
        <w:rPr>
          <w:rFonts w:ascii="Merriweather Sans" w:hAnsi="Merriweather Sans"/>
          <w:color w:val="auto"/>
          <w:sz w:val="22"/>
        </w:rPr>
        <w:t>Bilbao, junto a la Base Logística (Anexo 12).</w:t>
      </w:r>
    </w:p>
    <w:p w14:paraId="29539738" w14:textId="0D1A95A2" w:rsidR="006B2902" w:rsidRPr="00621655" w:rsidRDefault="008E3377" w:rsidP="006B2902">
      <w:pPr>
        <w:spacing w:after="249"/>
        <w:ind w:left="20"/>
        <w:rPr>
          <w:rFonts w:ascii="Merriweather Sans" w:hAnsi="Merriweather Sans"/>
          <w:color w:val="auto"/>
          <w:sz w:val="22"/>
        </w:rPr>
      </w:pPr>
      <w:r w:rsidRPr="00621655">
        <w:rPr>
          <w:rFonts w:ascii="Merriweather Sans" w:hAnsi="Merriweather Sans"/>
          <w:color w:val="auto"/>
          <w:sz w:val="22"/>
        </w:rPr>
        <w:t>El licitador deberá prever</w:t>
      </w:r>
      <w:r w:rsidR="006B2902" w:rsidRPr="00621655">
        <w:rPr>
          <w:rFonts w:ascii="Merriweather Sans" w:hAnsi="Merriweather Sans"/>
          <w:color w:val="auto"/>
          <w:sz w:val="22"/>
        </w:rPr>
        <w:t xml:space="preserve"> la realización, como mínimo, de las siguientes actuaciones </w:t>
      </w:r>
      <w:r w:rsidRPr="00621655">
        <w:rPr>
          <w:rFonts w:ascii="Merriweather Sans" w:hAnsi="Merriweather Sans"/>
          <w:color w:val="auto"/>
          <w:sz w:val="22"/>
        </w:rPr>
        <w:t>para</w:t>
      </w:r>
      <w:r w:rsidR="006B2902" w:rsidRPr="00621655">
        <w:rPr>
          <w:rFonts w:ascii="Merriweather Sans" w:hAnsi="Merriweather Sans"/>
          <w:color w:val="auto"/>
          <w:sz w:val="22"/>
        </w:rPr>
        <w:t xml:space="preserve"> la adaptación de la parcela:</w:t>
      </w:r>
    </w:p>
    <w:p w14:paraId="06DD1358" w14:textId="3B481687" w:rsidR="006B2902" w:rsidRPr="00621655" w:rsidRDefault="006B2902" w:rsidP="006B2902">
      <w:pPr>
        <w:numPr>
          <w:ilvl w:val="0"/>
          <w:numId w:val="41"/>
        </w:numPr>
        <w:spacing w:after="68"/>
        <w:ind w:hanging="360"/>
        <w:rPr>
          <w:rFonts w:ascii="Merriweather Sans" w:hAnsi="Merriweather Sans"/>
          <w:color w:val="auto"/>
          <w:sz w:val="22"/>
        </w:rPr>
      </w:pPr>
      <w:r w:rsidRPr="00621655">
        <w:rPr>
          <w:rFonts w:ascii="Merriweather Sans" w:hAnsi="Merriweather Sans"/>
          <w:color w:val="auto"/>
          <w:sz w:val="22"/>
        </w:rPr>
        <w:t>Asfaltado de la parcela (mínimo 1.213,8 m</w:t>
      </w:r>
      <w:r w:rsidRPr="00621655">
        <w:rPr>
          <w:rFonts w:ascii="Merriweather Sans" w:hAnsi="Merriweather Sans"/>
          <w:color w:val="auto"/>
          <w:sz w:val="22"/>
          <w:vertAlign w:val="superscript"/>
        </w:rPr>
        <w:t>2</w:t>
      </w:r>
      <w:r w:rsidRPr="00621655">
        <w:rPr>
          <w:rFonts w:ascii="Merriweather Sans" w:hAnsi="Merriweather Sans"/>
          <w:color w:val="auto"/>
          <w:sz w:val="22"/>
        </w:rPr>
        <w:t>)</w:t>
      </w:r>
    </w:p>
    <w:p w14:paraId="6A3BBBD5" w14:textId="3CD4892D" w:rsidR="006B2902" w:rsidRPr="00621655" w:rsidRDefault="006B2902" w:rsidP="006B2902">
      <w:pPr>
        <w:numPr>
          <w:ilvl w:val="0"/>
          <w:numId w:val="41"/>
        </w:numPr>
        <w:spacing w:after="51"/>
        <w:ind w:hanging="360"/>
        <w:rPr>
          <w:rFonts w:ascii="Merriweather Sans" w:hAnsi="Merriweather Sans"/>
          <w:color w:val="auto"/>
          <w:sz w:val="22"/>
        </w:rPr>
      </w:pPr>
      <w:r w:rsidRPr="00621655">
        <w:rPr>
          <w:rFonts w:ascii="Merriweather Sans" w:hAnsi="Merriweather Sans"/>
          <w:color w:val="auto"/>
          <w:sz w:val="22"/>
        </w:rPr>
        <w:t xml:space="preserve">Cierre perimetral tipo muro de obra más </w:t>
      </w:r>
      <w:r w:rsidR="008E3377" w:rsidRPr="00621655">
        <w:rPr>
          <w:rFonts w:ascii="Merriweather Sans" w:hAnsi="Merriweather Sans"/>
          <w:color w:val="auto"/>
          <w:sz w:val="22"/>
        </w:rPr>
        <w:t>valla</w:t>
      </w:r>
      <w:r w:rsidRPr="00621655">
        <w:rPr>
          <w:rFonts w:ascii="Merriweather Sans" w:hAnsi="Merriweather Sans"/>
          <w:color w:val="auto"/>
          <w:sz w:val="22"/>
        </w:rPr>
        <w:t xml:space="preserve"> tipo rivisa.</w:t>
      </w:r>
    </w:p>
    <w:p w14:paraId="10A1C24F" w14:textId="40B46729" w:rsidR="006B2902" w:rsidRPr="00621655" w:rsidRDefault="006B2902" w:rsidP="006B2902">
      <w:pPr>
        <w:numPr>
          <w:ilvl w:val="0"/>
          <w:numId w:val="41"/>
        </w:numPr>
        <w:spacing w:after="54"/>
        <w:ind w:hanging="360"/>
        <w:rPr>
          <w:rFonts w:ascii="Merriweather Sans" w:hAnsi="Merriweather Sans"/>
          <w:color w:val="auto"/>
          <w:sz w:val="22"/>
        </w:rPr>
      </w:pPr>
      <w:r w:rsidRPr="00621655">
        <w:rPr>
          <w:rFonts w:ascii="Merriweather Sans" w:hAnsi="Merriweather Sans"/>
          <w:color w:val="auto"/>
          <w:sz w:val="22"/>
        </w:rPr>
        <w:t xml:space="preserve">Apertura de puerta de acceso y adaptación de </w:t>
      </w:r>
      <w:r w:rsidR="00220B4C" w:rsidRPr="00621655">
        <w:rPr>
          <w:rFonts w:ascii="Merriweather Sans" w:hAnsi="Merriweather Sans"/>
          <w:color w:val="auto"/>
          <w:sz w:val="22"/>
        </w:rPr>
        <w:t xml:space="preserve">la </w:t>
      </w:r>
      <w:r w:rsidRPr="00621655">
        <w:rPr>
          <w:rFonts w:ascii="Merriweather Sans" w:hAnsi="Merriweather Sans"/>
          <w:color w:val="auto"/>
          <w:sz w:val="22"/>
        </w:rPr>
        <w:t>acera para el acceso con vehículos de gran tonelaje.</w:t>
      </w:r>
    </w:p>
    <w:p w14:paraId="28A801B4" w14:textId="40304BE3" w:rsidR="006B2902" w:rsidRPr="00621655" w:rsidRDefault="006B2902" w:rsidP="006B2902">
      <w:pPr>
        <w:ind w:left="20"/>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a valorar </w:t>
      </w:r>
      <w:r w:rsidR="00220B4C" w:rsidRPr="00621655">
        <w:rPr>
          <w:rFonts w:ascii="Merriweather Sans" w:hAnsi="Merriweather Sans"/>
          <w:color w:val="FF0000"/>
          <w:sz w:val="22"/>
          <w:u w:val="single"/>
        </w:rPr>
        <w:t xml:space="preserve">en </w:t>
      </w:r>
      <w:r w:rsidRPr="00621655">
        <w:rPr>
          <w:rFonts w:ascii="Merriweather Sans" w:hAnsi="Merriweather Sans"/>
          <w:color w:val="FF0000"/>
          <w:sz w:val="22"/>
          <w:u w:val="single"/>
        </w:rPr>
        <w:t>la oferta que contemple una mejora en las características de las actuaciones descritas</w:t>
      </w:r>
      <w:r w:rsidR="009324AE" w:rsidRPr="00621655">
        <w:rPr>
          <w:rFonts w:ascii="Merriweather Sans" w:hAnsi="Merriweather Sans"/>
          <w:color w:val="FF0000"/>
          <w:sz w:val="22"/>
          <w:u w:val="single"/>
        </w:rPr>
        <w:t>.</w:t>
      </w:r>
    </w:p>
    <w:p w14:paraId="50562849" w14:textId="77777777" w:rsidR="006B2902" w:rsidRPr="00621655" w:rsidRDefault="006B2902" w:rsidP="006B2902">
      <w:pPr>
        <w:ind w:left="20"/>
        <w:rPr>
          <w:rFonts w:ascii="Merriweather Sans" w:hAnsi="Merriweather Sans"/>
          <w:color w:val="auto"/>
          <w:sz w:val="22"/>
          <w:u w:val="single"/>
        </w:rPr>
      </w:pPr>
    </w:p>
    <w:p w14:paraId="145466D1" w14:textId="706D8282" w:rsidR="006B2902" w:rsidRPr="00621655" w:rsidRDefault="006B2902" w:rsidP="006B2902">
      <w:pPr>
        <w:ind w:left="20"/>
        <w:rPr>
          <w:rFonts w:ascii="Merriweather Sans" w:hAnsi="Merriweather Sans"/>
          <w:color w:val="auto"/>
          <w:sz w:val="22"/>
          <w:u w:val="single"/>
        </w:rPr>
      </w:pPr>
      <w:r w:rsidRPr="00621655">
        <w:rPr>
          <w:rFonts w:ascii="Merriweather Sans" w:hAnsi="Merriweather Sans"/>
          <w:color w:val="auto"/>
          <w:sz w:val="22"/>
          <w:u w:val="single"/>
        </w:rPr>
        <w:t xml:space="preserve">No obstante, la construcción de una cubierta </w:t>
      </w:r>
      <w:r w:rsidR="00220B4C" w:rsidRPr="00621655">
        <w:rPr>
          <w:rFonts w:ascii="Merriweather Sans" w:hAnsi="Merriweather Sans"/>
          <w:color w:val="auto"/>
          <w:sz w:val="22"/>
          <w:u w:val="single"/>
        </w:rPr>
        <w:t>para</w:t>
      </w:r>
      <w:r w:rsidRPr="00621655">
        <w:rPr>
          <w:rFonts w:ascii="Merriweather Sans" w:hAnsi="Merriweather Sans"/>
          <w:color w:val="auto"/>
          <w:sz w:val="22"/>
          <w:u w:val="single"/>
        </w:rPr>
        <w:t xml:space="preserve"> este espacio se puntuará de </w:t>
      </w:r>
      <w:r w:rsidR="00220B4C" w:rsidRPr="00621655">
        <w:rPr>
          <w:rFonts w:ascii="Merriweather Sans" w:hAnsi="Merriweather Sans"/>
          <w:color w:val="auto"/>
          <w:sz w:val="22"/>
          <w:u w:val="single"/>
        </w:rPr>
        <w:t>forma</w:t>
      </w:r>
      <w:r w:rsidRPr="00621655">
        <w:rPr>
          <w:rFonts w:ascii="Merriweather Sans" w:hAnsi="Merriweather Sans"/>
          <w:color w:val="auto"/>
          <w:sz w:val="22"/>
          <w:u w:val="single"/>
        </w:rPr>
        <w:t xml:space="preserve"> automática tal como se describe </w:t>
      </w:r>
      <w:r w:rsidR="00220B4C" w:rsidRPr="00621655">
        <w:rPr>
          <w:rFonts w:ascii="Merriweather Sans" w:hAnsi="Merriweather Sans"/>
          <w:color w:val="auto"/>
          <w:sz w:val="22"/>
          <w:u w:val="single"/>
        </w:rPr>
        <w:t>en</w:t>
      </w:r>
      <w:r w:rsidRPr="00621655">
        <w:rPr>
          <w:rFonts w:ascii="Merriweather Sans" w:hAnsi="Merriweather Sans"/>
          <w:color w:val="auto"/>
          <w:sz w:val="22"/>
          <w:u w:val="single"/>
        </w:rPr>
        <w:t xml:space="preserve"> los criterios de adjudicación del PCAP.</w:t>
      </w:r>
      <w:r w:rsidRPr="00621655">
        <w:rPr>
          <w:rFonts w:ascii="Merriweather Sans" w:hAnsi="Merriweather Sans"/>
          <w:color w:val="auto"/>
          <w:sz w:val="22"/>
          <w:u w:val="single"/>
        </w:rPr>
        <w:br w:type="page"/>
      </w:r>
    </w:p>
    <w:p w14:paraId="04F921CB" w14:textId="77777777" w:rsidR="006B2902" w:rsidRPr="00621655" w:rsidRDefault="006B2902" w:rsidP="006B2902">
      <w:pPr>
        <w:spacing w:after="262" w:line="259" w:lineRule="auto"/>
        <w:ind w:left="2" w:firstLine="0"/>
        <w:jc w:val="left"/>
        <w:rPr>
          <w:rFonts w:ascii="Merriweather Sans" w:hAnsi="Merriweather Sans"/>
          <w:color w:val="auto"/>
          <w:sz w:val="22"/>
        </w:rPr>
      </w:pPr>
      <w:r w:rsidRPr="00621655">
        <w:rPr>
          <w:rFonts w:ascii="Merriweather Sans" w:hAnsi="Merriweather Sans"/>
          <w:color w:val="auto"/>
          <w:sz w:val="22"/>
        </w:rPr>
        <w:lastRenderedPageBreak/>
        <w:t xml:space="preserve"> </w:t>
      </w:r>
    </w:p>
    <w:p w14:paraId="64920F42" w14:textId="3434B26F" w:rsidR="006B2902" w:rsidRPr="00621655" w:rsidRDefault="006B2902" w:rsidP="006B2902">
      <w:pPr>
        <w:pStyle w:val="Ttulo1"/>
        <w:ind w:left="19"/>
        <w:rPr>
          <w:rFonts w:ascii="Merriweather Sans" w:hAnsi="Merriweather Sans"/>
          <w:color w:val="auto"/>
          <w:sz w:val="22"/>
        </w:rPr>
      </w:pPr>
      <w:bookmarkStart w:id="90" w:name="_Toc49189705"/>
      <w:r w:rsidRPr="00621655">
        <w:rPr>
          <w:rFonts w:ascii="Merriweather Sans" w:hAnsi="Merriweather Sans"/>
          <w:color w:val="auto"/>
          <w:sz w:val="22"/>
        </w:rPr>
        <w:t>CAPÍTULO VII. UTILLAJE</w:t>
      </w:r>
      <w:bookmarkEnd w:id="90"/>
    </w:p>
    <w:p w14:paraId="52603EC0" w14:textId="64AE13E1" w:rsidR="006B2902" w:rsidRPr="00621655" w:rsidRDefault="006B2902" w:rsidP="006B2902">
      <w:pPr>
        <w:pStyle w:val="Ttulo2"/>
        <w:spacing w:after="66"/>
        <w:ind w:left="19"/>
        <w:rPr>
          <w:rFonts w:ascii="Merriweather Sans" w:hAnsi="Merriweather Sans"/>
          <w:color w:val="auto"/>
          <w:sz w:val="22"/>
        </w:rPr>
      </w:pPr>
      <w:bookmarkStart w:id="91" w:name="_Toc49189706"/>
      <w:r w:rsidRPr="00621655">
        <w:rPr>
          <w:rFonts w:ascii="Merriweather Sans" w:hAnsi="Merriweather Sans"/>
          <w:color w:val="auto"/>
          <w:sz w:val="22"/>
        </w:rPr>
        <w:t>7.1. CONTENEDORES</w:t>
      </w:r>
      <w:bookmarkEnd w:id="91"/>
    </w:p>
    <w:p w14:paraId="51543B8B" w14:textId="053D8A7D" w:rsidR="006B2902" w:rsidRPr="00621655" w:rsidRDefault="006B2902" w:rsidP="006B2902">
      <w:pPr>
        <w:pStyle w:val="Ttulo3"/>
        <w:ind w:left="19"/>
        <w:rPr>
          <w:rFonts w:ascii="Merriweather Sans" w:hAnsi="Merriweather Sans"/>
          <w:color w:val="auto"/>
          <w:sz w:val="22"/>
        </w:rPr>
      </w:pPr>
      <w:bookmarkStart w:id="92" w:name="_Toc49189707"/>
      <w:r w:rsidRPr="00621655">
        <w:rPr>
          <w:rFonts w:ascii="Merriweather Sans" w:hAnsi="Merriweather Sans"/>
          <w:color w:val="auto"/>
          <w:sz w:val="22"/>
        </w:rPr>
        <w:t>7.1.1. REQUERIMIENTOS GENERALES</w:t>
      </w:r>
      <w:bookmarkEnd w:id="92"/>
    </w:p>
    <w:p w14:paraId="277D1DA3" w14:textId="79AF3A54" w:rsidR="006B2902" w:rsidRPr="00621655" w:rsidRDefault="00220B4C" w:rsidP="006B2902">
      <w:pPr>
        <w:spacing w:after="231"/>
        <w:ind w:left="20"/>
        <w:rPr>
          <w:rFonts w:ascii="Merriweather Sans" w:hAnsi="Merriweather Sans"/>
          <w:color w:val="auto"/>
          <w:sz w:val="22"/>
        </w:rPr>
      </w:pPr>
      <w:r w:rsidRPr="00621655">
        <w:rPr>
          <w:rFonts w:ascii="Merriweather Sans" w:hAnsi="Merriweather Sans"/>
          <w:color w:val="auto"/>
          <w:sz w:val="22"/>
        </w:rPr>
        <w:t>Será necesario</w:t>
      </w:r>
      <w:r w:rsidR="006B2902" w:rsidRPr="00621655">
        <w:rPr>
          <w:rFonts w:ascii="Merriweather Sans" w:hAnsi="Merriweather Sans"/>
          <w:color w:val="auto"/>
          <w:sz w:val="22"/>
        </w:rPr>
        <w:t xml:space="preserve"> que los </w:t>
      </w:r>
      <w:r w:rsidR="00E96BA0" w:rsidRPr="00621655">
        <w:rPr>
          <w:rFonts w:ascii="Merriweather Sans" w:hAnsi="Merriweather Sans"/>
          <w:color w:val="auto"/>
          <w:sz w:val="22"/>
        </w:rPr>
        <w:t xml:space="preserve">diferentes tipos de </w:t>
      </w:r>
      <w:r w:rsidR="006B2902" w:rsidRPr="00621655">
        <w:rPr>
          <w:rFonts w:ascii="Merriweather Sans" w:hAnsi="Merriweather Sans"/>
          <w:color w:val="auto"/>
          <w:sz w:val="22"/>
        </w:rPr>
        <w:t>contenedores cumplan las siguientes especificaciones mínimas:</w:t>
      </w:r>
    </w:p>
    <w:p w14:paraId="05E6BD67" w14:textId="11317806" w:rsidR="006B2902" w:rsidRPr="00621655" w:rsidRDefault="006B2902" w:rsidP="006B2902">
      <w:pPr>
        <w:numPr>
          <w:ilvl w:val="0"/>
          <w:numId w:val="42"/>
        </w:numPr>
        <w:ind w:hanging="360"/>
        <w:rPr>
          <w:rFonts w:ascii="Merriweather Sans" w:hAnsi="Merriweather Sans"/>
          <w:color w:val="auto"/>
          <w:sz w:val="22"/>
        </w:rPr>
      </w:pPr>
      <w:r w:rsidRPr="00621655">
        <w:rPr>
          <w:rFonts w:ascii="Merriweather Sans" w:hAnsi="Merriweather Sans"/>
          <w:color w:val="auto"/>
          <w:sz w:val="22"/>
        </w:rPr>
        <w:t xml:space="preserve">Los </w:t>
      </w:r>
      <w:r w:rsidR="00E96BA0" w:rsidRPr="00621655">
        <w:rPr>
          <w:rFonts w:ascii="Merriweather Sans" w:hAnsi="Merriweather Sans"/>
          <w:color w:val="auto"/>
          <w:sz w:val="22"/>
        </w:rPr>
        <w:t xml:space="preserve">diferentes tipos de contenedores </w:t>
      </w:r>
      <w:r w:rsidRPr="00621655">
        <w:rPr>
          <w:rFonts w:ascii="Merriweather Sans" w:hAnsi="Merriweather Sans"/>
          <w:color w:val="auto"/>
          <w:sz w:val="22"/>
        </w:rPr>
        <w:t xml:space="preserve">se adecuarán a la imagen de la nueva contrata que establezca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en cuanto a colores e imágenes serigrafiad</w:t>
      </w:r>
      <w:r w:rsidR="005E6790" w:rsidRPr="00621655">
        <w:rPr>
          <w:rFonts w:ascii="Merriweather Sans" w:hAnsi="Merriweather Sans"/>
          <w:color w:val="auto"/>
          <w:sz w:val="22"/>
        </w:rPr>
        <w:t>a</w:t>
      </w:r>
      <w:r w:rsidRPr="00621655">
        <w:rPr>
          <w:rFonts w:ascii="Merriweather Sans" w:hAnsi="Merriweather Sans"/>
          <w:color w:val="auto"/>
          <w:sz w:val="22"/>
        </w:rPr>
        <w:t xml:space="preserve">s.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definirá exactamente el diseño y colores una vez aprobadas las normas de imagen de la contrata</w:t>
      </w:r>
      <w:r w:rsidR="009324AE" w:rsidRPr="00621655">
        <w:rPr>
          <w:rFonts w:ascii="Merriweather Sans" w:hAnsi="Merriweather Sans"/>
          <w:color w:val="auto"/>
          <w:sz w:val="22"/>
        </w:rPr>
        <w:t>.</w:t>
      </w:r>
    </w:p>
    <w:p w14:paraId="7FFCBAF5" w14:textId="772E60C8" w:rsidR="006B2902" w:rsidRPr="00621655" w:rsidRDefault="006B2902" w:rsidP="006B2902">
      <w:pPr>
        <w:numPr>
          <w:ilvl w:val="0"/>
          <w:numId w:val="42"/>
        </w:numPr>
        <w:ind w:hanging="360"/>
        <w:rPr>
          <w:rFonts w:ascii="Merriweather Sans" w:hAnsi="Merriweather Sans"/>
          <w:color w:val="auto"/>
          <w:sz w:val="22"/>
        </w:rPr>
      </w:pPr>
      <w:r w:rsidRPr="00621655">
        <w:rPr>
          <w:rFonts w:ascii="Merriweather Sans" w:hAnsi="Merriweather Sans"/>
          <w:color w:val="auto"/>
          <w:sz w:val="22"/>
        </w:rPr>
        <w:t xml:space="preserve">Los </w:t>
      </w:r>
      <w:r w:rsidR="00E96BA0" w:rsidRPr="00621655">
        <w:rPr>
          <w:rFonts w:ascii="Merriweather Sans" w:hAnsi="Merriweather Sans"/>
          <w:color w:val="auto"/>
          <w:sz w:val="22"/>
        </w:rPr>
        <w:t xml:space="preserve">diferentes tipos de contenedores </w:t>
      </w:r>
      <w:r w:rsidRPr="00621655">
        <w:rPr>
          <w:rFonts w:ascii="Merriweather Sans" w:hAnsi="Merriweather Sans"/>
          <w:color w:val="auto"/>
          <w:sz w:val="22"/>
        </w:rPr>
        <w:t xml:space="preserve">tendrán que ir identificados como mínimo con el nombre de la fracción, una imagen gráfica de la fracción y logotipos del servicio y del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En el caso de los contenedores específicos por establecimientos (en caso del mercado semanal u otros), </w:t>
      </w:r>
      <w:r w:rsidR="00334E7B" w:rsidRPr="00621655">
        <w:rPr>
          <w:rFonts w:ascii="Merriweather Sans" w:hAnsi="Merriweather Sans"/>
          <w:color w:val="auto"/>
          <w:sz w:val="22"/>
        </w:rPr>
        <w:t>deberán ir</w:t>
      </w:r>
      <w:r w:rsidRPr="00621655">
        <w:rPr>
          <w:rFonts w:ascii="Merriweather Sans" w:hAnsi="Merriweather Sans"/>
          <w:color w:val="auto"/>
          <w:sz w:val="22"/>
        </w:rPr>
        <w:t xml:space="preserve"> rotulados con el nombre del establecimiento.</w:t>
      </w:r>
    </w:p>
    <w:p w14:paraId="1D9D3F18" w14:textId="5658428F" w:rsidR="006B2902" w:rsidRPr="00621655" w:rsidRDefault="006B2902" w:rsidP="006B2902">
      <w:pPr>
        <w:numPr>
          <w:ilvl w:val="0"/>
          <w:numId w:val="42"/>
        </w:numPr>
        <w:ind w:hanging="360"/>
        <w:rPr>
          <w:rFonts w:ascii="Merriweather Sans" w:hAnsi="Merriweather Sans"/>
          <w:color w:val="auto"/>
          <w:sz w:val="22"/>
        </w:rPr>
      </w:pPr>
      <w:r w:rsidRPr="00621655">
        <w:rPr>
          <w:rFonts w:ascii="Merriweather Sans" w:hAnsi="Merriweather Sans"/>
          <w:color w:val="auto"/>
          <w:sz w:val="22"/>
        </w:rPr>
        <w:t>Para contenedores nuevos, habrá que presentar, como mínimo, la siguiente información:</w:t>
      </w:r>
    </w:p>
    <w:p w14:paraId="348A3963" w14:textId="12FE3CEC" w:rsidR="00B404D6" w:rsidRPr="00621655" w:rsidRDefault="006B2902" w:rsidP="006B2902">
      <w:pPr>
        <w:numPr>
          <w:ilvl w:val="1"/>
          <w:numId w:val="42"/>
        </w:numPr>
        <w:spacing w:line="314" w:lineRule="auto"/>
        <w:ind w:hanging="360"/>
        <w:rPr>
          <w:rFonts w:ascii="Merriweather Sans" w:hAnsi="Merriweather Sans"/>
          <w:color w:val="auto"/>
          <w:sz w:val="22"/>
        </w:rPr>
      </w:pPr>
      <w:r w:rsidRPr="00621655">
        <w:rPr>
          <w:rFonts w:ascii="Merriweather Sans" w:hAnsi="Merriweather Sans"/>
          <w:color w:val="auto"/>
          <w:sz w:val="22"/>
        </w:rPr>
        <w:t>Modelo, fabricante, etc.</w:t>
      </w:r>
    </w:p>
    <w:p w14:paraId="35C85140" w14:textId="3E73DC76" w:rsidR="006B2902" w:rsidRPr="00621655" w:rsidRDefault="00B404D6" w:rsidP="006B2902">
      <w:pPr>
        <w:numPr>
          <w:ilvl w:val="1"/>
          <w:numId w:val="42"/>
        </w:numPr>
        <w:spacing w:line="314" w:lineRule="auto"/>
        <w:ind w:hanging="360"/>
        <w:rPr>
          <w:rFonts w:ascii="Merriweather Sans" w:hAnsi="Merriweather Sans"/>
          <w:color w:val="auto"/>
          <w:sz w:val="22"/>
        </w:rPr>
      </w:pPr>
      <w:r w:rsidRPr="00621655">
        <w:rPr>
          <w:rFonts w:ascii="Merriweather Sans" w:hAnsi="Merriweather Sans"/>
          <w:color w:val="auto"/>
          <w:sz w:val="22"/>
        </w:rPr>
        <w:t>Características</w:t>
      </w:r>
      <w:r w:rsidR="006B2902" w:rsidRPr="00621655">
        <w:rPr>
          <w:rFonts w:ascii="Merriweather Sans" w:hAnsi="Merriweather Sans"/>
          <w:color w:val="auto"/>
          <w:sz w:val="22"/>
        </w:rPr>
        <w:t xml:space="preserve"> técnicas detalladas de los contenedores que prevén adquirir.</w:t>
      </w:r>
    </w:p>
    <w:p w14:paraId="60E1C643" w14:textId="7DDD7394" w:rsidR="006B2902" w:rsidRPr="00621655" w:rsidRDefault="006B2902" w:rsidP="006B2902">
      <w:pPr>
        <w:numPr>
          <w:ilvl w:val="1"/>
          <w:numId w:val="42"/>
        </w:numPr>
        <w:spacing w:line="314" w:lineRule="auto"/>
        <w:ind w:hanging="360"/>
        <w:rPr>
          <w:rFonts w:ascii="Merriweather Sans" w:hAnsi="Merriweather Sans"/>
          <w:color w:val="auto"/>
          <w:sz w:val="22"/>
        </w:rPr>
      </w:pPr>
      <w:r w:rsidRPr="00621655">
        <w:rPr>
          <w:rFonts w:ascii="Merriweather Sans" w:hAnsi="Merriweather Sans"/>
          <w:color w:val="auto"/>
          <w:sz w:val="22"/>
        </w:rPr>
        <w:t>Especificación del volumen útil certificado, la carga máxima aceptada y otros acabados que aporten robustez.</w:t>
      </w:r>
    </w:p>
    <w:p w14:paraId="507FD327" w14:textId="33A7F75E" w:rsidR="00F361DF" w:rsidRPr="00621655" w:rsidRDefault="006B2902" w:rsidP="006B2902">
      <w:pPr>
        <w:numPr>
          <w:ilvl w:val="1"/>
          <w:numId w:val="42"/>
        </w:numPr>
        <w:spacing w:line="317" w:lineRule="auto"/>
        <w:ind w:hanging="360"/>
        <w:rPr>
          <w:rFonts w:ascii="Merriweather Sans" w:hAnsi="Merriweather Sans"/>
          <w:color w:val="auto"/>
          <w:sz w:val="22"/>
        </w:rPr>
      </w:pPr>
      <w:r w:rsidRPr="00621655">
        <w:rPr>
          <w:rFonts w:ascii="Merriweather Sans" w:hAnsi="Merriweather Sans"/>
          <w:color w:val="auto"/>
          <w:sz w:val="22"/>
        </w:rPr>
        <w:t>Detalle de piezas/partes que se pueden sustituir/reparar</w:t>
      </w:r>
      <w:r w:rsidR="00220B4C" w:rsidRPr="00621655">
        <w:rPr>
          <w:rFonts w:ascii="Merriweather Sans" w:hAnsi="Merriweather Sans"/>
          <w:color w:val="auto"/>
          <w:sz w:val="22"/>
        </w:rPr>
        <w:t>.</w:t>
      </w:r>
    </w:p>
    <w:p w14:paraId="52D45EB3" w14:textId="4DC99BB4" w:rsidR="006B2902" w:rsidRPr="00621655" w:rsidRDefault="006B2902" w:rsidP="006B2902">
      <w:pPr>
        <w:numPr>
          <w:ilvl w:val="1"/>
          <w:numId w:val="42"/>
        </w:numPr>
        <w:spacing w:line="317" w:lineRule="auto"/>
        <w:ind w:hanging="360"/>
        <w:rPr>
          <w:rFonts w:ascii="Merriweather Sans" w:hAnsi="Merriweather Sans"/>
          <w:color w:val="auto"/>
          <w:sz w:val="22"/>
        </w:rPr>
      </w:pPr>
      <w:r w:rsidRPr="00621655">
        <w:rPr>
          <w:rFonts w:ascii="Merriweather Sans" w:hAnsi="Merriweather Sans"/>
          <w:color w:val="auto"/>
          <w:sz w:val="22"/>
        </w:rPr>
        <w:t>Compatibilidad con los vehículos de recogida y lavado.</w:t>
      </w:r>
    </w:p>
    <w:p w14:paraId="3841E992" w14:textId="4A6717F7" w:rsidR="006B2902" w:rsidRPr="00621655" w:rsidRDefault="006B2902" w:rsidP="006B2902">
      <w:pPr>
        <w:numPr>
          <w:ilvl w:val="1"/>
          <w:numId w:val="42"/>
        </w:numPr>
        <w:spacing w:line="314" w:lineRule="auto"/>
        <w:ind w:hanging="360"/>
        <w:rPr>
          <w:rFonts w:ascii="Merriweather Sans" w:hAnsi="Merriweather Sans"/>
          <w:color w:val="auto"/>
          <w:sz w:val="22"/>
        </w:rPr>
      </w:pPr>
      <w:r w:rsidRPr="00621655">
        <w:rPr>
          <w:rFonts w:ascii="Merriweather Sans" w:hAnsi="Merriweather Sans"/>
          <w:color w:val="auto"/>
          <w:sz w:val="22"/>
        </w:rPr>
        <w:t>Compatibilidad e integración con el sistema de control electrónico planteado, si es el caso.</w:t>
      </w:r>
    </w:p>
    <w:p w14:paraId="53AA5922" w14:textId="700F34D2" w:rsidR="006B2902" w:rsidRPr="00621655" w:rsidRDefault="006B2902" w:rsidP="006B2902">
      <w:pPr>
        <w:numPr>
          <w:ilvl w:val="1"/>
          <w:numId w:val="42"/>
        </w:numPr>
        <w:spacing w:after="62"/>
        <w:ind w:hanging="360"/>
        <w:rPr>
          <w:rFonts w:ascii="Merriweather Sans" w:hAnsi="Merriweather Sans"/>
          <w:color w:val="auto"/>
          <w:sz w:val="22"/>
        </w:rPr>
      </w:pPr>
      <w:r w:rsidRPr="00621655">
        <w:rPr>
          <w:rFonts w:ascii="Merriweather Sans" w:hAnsi="Merriweather Sans"/>
          <w:color w:val="auto"/>
          <w:sz w:val="22"/>
        </w:rPr>
        <w:t xml:space="preserve">Fotos, esquemas con </w:t>
      </w:r>
      <w:r w:rsidR="00E8601E" w:rsidRPr="00621655">
        <w:rPr>
          <w:rFonts w:ascii="Merriweather Sans" w:hAnsi="Merriweather Sans"/>
          <w:color w:val="auto"/>
          <w:sz w:val="22"/>
        </w:rPr>
        <w:t>tamaño</w:t>
      </w:r>
      <w:r w:rsidRPr="00621655">
        <w:rPr>
          <w:rFonts w:ascii="Merriweather Sans" w:hAnsi="Merriweather Sans"/>
          <w:color w:val="auto"/>
          <w:sz w:val="22"/>
        </w:rPr>
        <w:t>s.</w:t>
      </w:r>
    </w:p>
    <w:p w14:paraId="492A580D" w14:textId="13B912FA" w:rsidR="00F361DF" w:rsidRPr="00621655" w:rsidRDefault="006B2902" w:rsidP="006B2902">
      <w:pPr>
        <w:numPr>
          <w:ilvl w:val="1"/>
          <w:numId w:val="42"/>
        </w:numPr>
        <w:spacing w:line="316" w:lineRule="auto"/>
        <w:ind w:hanging="360"/>
        <w:rPr>
          <w:rFonts w:ascii="Merriweather Sans" w:hAnsi="Merriweather Sans"/>
          <w:color w:val="auto"/>
          <w:sz w:val="22"/>
        </w:rPr>
      </w:pPr>
      <w:r w:rsidRPr="00621655">
        <w:rPr>
          <w:rFonts w:ascii="Merriweather Sans" w:hAnsi="Merriweather Sans"/>
          <w:color w:val="auto"/>
          <w:sz w:val="22"/>
        </w:rPr>
        <w:t>Certificaciones solicitadas e información sobre la robustez y durabilidad</w:t>
      </w:r>
      <w:r w:rsidR="00220B4C" w:rsidRPr="00621655">
        <w:rPr>
          <w:rFonts w:ascii="Merriweather Sans" w:hAnsi="Merriweather Sans"/>
          <w:color w:val="auto"/>
          <w:sz w:val="22"/>
        </w:rPr>
        <w:t>.</w:t>
      </w:r>
    </w:p>
    <w:p w14:paraId="7880B75F" w14:textId="3E19BC50" w:rsidR="006B2902" w:rsidRPr="00621655" w:rsidRDefault="006B2902" w:rsidP="006B2902">
      <w:pPr>
        <w:numPr>
          <w:ilvl w:val="1"/>
          <w:numId w:val="42"/>
        </w:numPr>
        <w:spacing w:line="316" w:lineRule="auto"/>
        <w:ind w:hanging="360"/>
        <w:rPr>
          <w:rFonts w:ascii="Merriweather Sans" w:hAnsi="Merriweather Sans"/>
          <w:color w:val="auto"/>
          <w:sz w:val="22"/>
        </w:rPr>
      </w:pPr>
      <w:r w:rsidRPr="00621655">
        <w:rPr>
          <w:rFonts w:ascii="Merriweather Sans" w:hAnsi="Merriweather Sans"/>
          <w:color w:val="auto"/>
          <w:sz w:val="22"/>
        </w:rPr>
        <w:t>En general, se adjuntará toda la documentación que se considere de interés y pueda mejorar la calidad de la oferta presentada.</w:t>
      </w:r>
    </w:p>
    <w:p w14:paraId="7D07B0BE" w14:textId="56A8B5A5" w:rsidR="006B2902" w:rsidRPr="00621655" w:rsidRDefault="006B2902" w:rsidP="006B2902">
      <w:pPr>
        <w:numPr>
          <w:ilvl w:val="0"/>
          <w:numId w:val="42"/>
        </w:numPr>
        <w:spacing w:after="59"/>
        <w:ind w:hanging="360"/>
        <w:rPr>
          <w:rFonts w:ascii="Merriweather Sans" w:hAnsi="Merriweather Sans"/>
          <w:color w:val="auto"/>
          <w:sz w:val="22"/>
        </w:rPr>
      </w:pPr>
      <w:r w:rsidRPr="00621655">
        <w:rPr>
          <w:rFonts w:ascii="Merriweather Sans" w:hAnsi="Merriweather Sans"/>
          <w:color w:val="auto"/>
          <w:sz w:val="22"/>
        </w:rPr>
        <w:t xml:space="preserve">El contratista </w:t>
      </w:r>
      <w:r w:rsidR="00B241F2" w:rsidRPr="00621655">
        <w:rPr>
          <w:rFonts w:ascii="Merriweather Sans" w:hAnsi="Merriweather Sans"/>
          <w:color w:val="auto"/>
          <w:sz w:val="22"/>
        </w:rPr>
        <w:t>entregar</w:t>
      </w:r>
      <w:r w:rsidRPr="00621655">
        <w:rPr>
          <w:rFonts w:ascii="Merriweather Sans" w:hAnsi="Merriweather Sans"/>
          <w:color w:val="auto"/>
          <w:sz w:val="22"/>
        </w:rPr>
        <w:t xml:space="preserve">á los contenedores completamente montados y revisados en un plazo máximo de 30 días naturales desde que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haya realizado la entrega de las serigrafías.</w:t>
      </w:r>
    </w:p>
    <w:p w14:paraId="2B146555" w14:textId="6A857761" w:rsidR="006B2902" w:rsidRPr="00621655" w:rsidRDefault="006B2902" w:rsidP="006B2902">
      <w:pPr>
        <w:numPr>
          <w:ilvl w:val="0"/>
          <w:numId w:val="42"/>
        </w:numPr>
        <w:spacing w:after="37"/>
        <w:ind w:hanging="360"/>
        <w:rPr>
          <w:rFonts w:ascii="Merriweather Sans" w:hAnsi="Merriweather Sans"/>
          <w:color w:val="auto"/>
          <w:sz w:val="22"/>
        </w:rPr>
      </w:pPr>
      <w:r w:rsidRPr="00621655">
        <w:rPr>
          <w:rFonts w:ascii="Merriweather Sans" w:hAnsi="Merriweather Sans"/>
          <w:color w:val="auto"/>
          <w:sz w:val="22"/>
        </w:rPr>
        <w:lastRenderedPageBreak/>
        <w:t xml:space="preserve">Antes de la </w:t>
      </w:r>
      <w:r w:rsidR="00334E7B" w:rsidRPr="00621655">
        <w:rPr>
          <w:rFonts w:ascii="Merriweather Sans" w:hAnsi="Merriweather Sans"/>
          <w:color w:val="auto"/>
          <w:sz w:val="22"/>
        </w:rPr>
        <w:t>puesta</w:t>
      </w:r>
      <w:r w:rsidRPr="00621655">
        <w:rPr>
          <w:rFonts w:ascii="Merriweather Sans" w:hAnsi="Merriweather Sans"/>
          <w:color w:val="auto"/>
          <w:sz w:val="22"/>
        </w:rPr>
        <w:t xml:space="preserve"> </w:t>
      </w:r>
      <w:r w:rsidR="006C4E92" w:rsidRPr="00621655">
        <w:rPr>
          <w:rFonts w:ascii="Merriweather Sans" w:hAnsi="Merriweather Sans"/>
          <w:color w:val="auto"/>
          <w:sz w:val="22"/>
        </w:rPr>
        <w:t>en la vía</w:t>
      </w:r>
      <w:r w:rsidRPr="00621655">
        <w:rPr>
          <w:rFonts w:ascii="Merriweather Sans" w:hAnsi="Merriweather Sans"/>
          <w:color w:val="auto"/>
          <w:sz w:val="22"/>
        </w:rPr>
        <w:t xml:space="preserve"> pública de los materiales:</w:t>
      </w:r>
    </w:p>
    <w:p w14:paraId="48802E8B" w14:textId="0FC863E0" w:rsidR="006B2902" w:rsidRPr="00621655" w:rsidRDefault="006B2902" w:rsidP="006B2902">
      <w:pPr>
        <w:numPr>
          <w:ilvl w:val="1"/>
          <w:numId w:val="42"/>
        </w:numPr>
        <w:spacing w:line="314" w:lineRule="auto"/>
        <w:ind w:hanging="360"/>
        <w:rPr>
          <w:rFonts w:ascii="Merriweather Sans" w:hAnsi="Merriweather Sans"/>
          <w:color w:val="auto"/>
          <w:sz w:val="22"/>
        </w:rPr>
      </w:pPr>
      <w:r w:rsidRPr="00621655">
        <w:rPr>
          <w:rFonts w:ascii="Merriweather Sans" w:hAnsi="Merriweather Sans"/>
          <w:color w:val="auto"/>
          <w:sz w:val="22"/>
        </w:rPr>
        <w:t xml:space="preserve">Se supervisará por parte de los servicios técnicos del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que los contenedores y la tecnología estén correctamente instalados</w:t>
      </w:r>
      <w:r w:rsidR="00B241F2" w:rsidRPr="00621655">
        <w:rPr>
          <w:rFonts w:ascii="Merriweather Sans" w:hAnsi="Merriweather Sans"/>
          <w:color w:val="auto"/>
          <w:sz w:val="22"/>
        </w:rPr>
        <w:t>.</w:t>
      </w:r>
    </w:p>
    <w:p w14:paraId="78865AF7" w14:textId="17EA0F91" w:rsidR="006B2902" w:rsidRPr="00621655" w:rsidRDefault="006B2902" w:rsidP="006B2902">
      <w:pPr>
        <w:numPr>
          <w:ilvl w:val="1"/>
          <w:numId w:val="42"/>
        </w:numPr>
        <w:spacing w:line="314" w:lineRule="auto"/>
        <w:ind w:hanging="360"/>
        <w:rPr>
          <w:rFonts w:ascii="Merriweather Sans" w:hAnsi="Merriweather Sans"/>
          <w:color w:val="auto"/>
          <w:sz w:val="22"/>
        </w:rPr>
      </w:pPr>
      <w:r w:rsidRPr="00621655">
        <w:rPr>
          <w:rFonts w:ascii="Merriweather Sans" w:hAnsi="Merriweather Sans"/>
          <w:color w:val="auto"/>
          <w:sz w:val="22"/>
        </w:rPr>
        <w:t xml:space="preserve">Si se detectaran materiales defectuosos, el adjudicatario tendrá que </w:t>
      </w:r>
      <w:r w:rsidR="00B241F2" w:rsidRPr="00621655">
        <w:rPr>
          <w:rFonts w:ascii="Merriweather Sans" w:hAnsi="Merriweather Sans"/>
          <w:color w:val="auto"/>
          <w:sz w:val="22"/>
        </w:rPr>
        <w:t>reponer</w:t>
      </w:r>
      <w:r w:rsidRPr="00621655">
        <w:rPr>
          <w:rFonts w:ascii="Merriweather Sans" w:hAnsi="Merriweather Sans"/>
          <w:color w:val="auto"/>
          <w:sz w:val="22"/>
        </w:rPr>
        <w:t xml:space="preserve"> este material defectuoso sin coste </w:t>
      </w:r>
      <w:r w:rsidR="00B241F2" w:rsidRPr="00621655">
        <w:rPr>
          <w:rFonts w:ascii="Merriweather Sans" w:hAnsi="Merriweather Sans"/>
          <w:color w:val="auto"/>
          <w:sz w:val="22"/>
        </w:rPr>
        <w:t>para</w:t>
      </w:r>
      <w:r w:rsidRPr="00621655">
        <w:rPr>
          <w:rFonts w:ascii="Merriweather Sans" w:hAnsi="Merriweather Sans"/>
          <w:color w:val="auto"/>
          <w:sz w:val="22"/>
        </w:rPr>
        <w:t xml:space="preserve"> el </w:t>
      </w:r>
      <w:r w:rsidR="00AF269C" w:rsidRPr="00621655">
        <w:rPr>
          <w:rFonts w:ascii="Merriweather Sans" w:hAnsi="Merriweather Sans"/>
          <w:color w:val="auto"/>
          <w:sz w:val="22"/>
        </w:rPr>
        <w:t>ayuntamiento</w:t>
      </w:r>
      <w:r w:rsidRPr="00621655">
        <w:rPr>
          <w:rFonts w:ascii="Merriweather Sans" w:hAnsi="Merriweather Sans"/>
          <w:color w:val="auto"/>
          <w:sz w:val="22"/>
        </w:rPr>
        <w:t>.</w:t>
      </w:r>
    </w:p>
    <w:p w14:paraId="555CB914" w14:textId="6C99EEB0" w:rsidR="006B2902" w:rsidRPr="00621655" w:rsidRDefault="00B241F2" w:rsidP="006B2902">
      <w:pPr>
        <w:numPr>
          <w:ilvl w:val="0"/>
          <w:numId w:val="42"/>
        </w:numPr>
        <w:spacing w:after="54"/>
        <w:ind w:hanging="360"/>
        <w:rPr>
          <w:rFonts w:ascii="Merriweather Sans" w:hAnsi="Merriweather Sans"/>
          <w:color w:val="auto"/>
          <w:sz w:val="22"/>
        </w:rPr>
      </w:pPr>
      <w:r w:rsidRPr="00621655">
        <w:rPr>
          <w:rFonts w:ascii="Merriweather Sans" w:hAnsi="Merriweather Sans"/>
          <w:color w:val="auto"/>
          <w:sz w:val="22"/>
        </w:rPr>
        <w:t>L</w:t>
      </w:r>
      <w:r w:rsidR="006B2902" w:rsidRPr="00621655">
        <w:rPr>
          <w:rFonts w:ascii="Merriweather Sans" w:hAnsi="Merriweather Sans"/>
          <w:color w:val="auto"/>
          <w:sz w:val="22"/>
        </w:rPr>
        <w:t xml:space="preserve">os utillajes nuevos </w:t>
      </w:r>
      <w:r w:rsidRPr="00621655">
        <w:rPr>
          <w:rFonts w:ascii="Merriweather Sans" w:hAnsi="Merriweather Sans"/>
          <w:color w:val="auto"/>
          <w:sz w:val="22"/>
        </w:rPr>
        <w:t xml:space="preserve">deberán </w:t>
      </w:r>
      <w:r w:rsidR="006B2902" w:rsidRPr="00621655">
        <w:rPr>
          <w:rFonts w:ascii="Merriweather Sans" w:hAnsi="Merriweather Sans"/>
          <w:color w:val="auto"/>
          <w:sz w:val="22"/>
        </w:rPr>
        <w:t>dispon</w:t>
      </w:r>
      <w:r w:rsidRPr="00621655">
        <w:rPr>
          <w:rFonts w:ascii="Merriweather Sans" w:hAnsi="Merriweather Sans"/>
          <w:color w:val="auto"/>
          <w:sz w:val="22"/>
        </w:rPr>
        <w:t>er</w:t>
      </w:r>
      <w:r w:rsidR="006B2902" w:rsidRPr="00621655">
        <w:rPr>
          <w:rFonts w:ascii="Merriweather Sans" w:hAnsi="Merriweather Sans"/>
          <w:color w:val="auto"/>
          <w:sz w:val="22"/>
        </w:rPr>
        <w:t xml:space="preserve"> de una garantía mínima de 2 años por cualquier defecto de fabricación.</w:t>
      </w:r>
    </w:p>
    <w:p w14:paraId="61351E23" w14:textId="6866C9B3" w:rsidR="006B2902" w:rsidRPr="00621655" w:rsidRDefault="006B2902" w:rsidP="006B2902">
      <w:pPr>
        <w:numPr>
          <w:ilvl w:val="1"/>
          <w:numId w:val="42"/>
        </w:numPr>
        <w:spacing w:after="84" w:line="314" w:lineRule="auto"/>
        <w:ind w:hanging="360"/>
        <w:rPr>
          <w:rFonts w:ascii="Merriweather Sans" w:hAnsi="Merriweather Sans"/>
          <w:color w:val="auto"/>
          <w:sz w:val="22"/>
        </w:rPr>
      </w:pPr>
      <w:r w:rsidRPr="00621655">
        <w:rPr>
          <w:rFonts w:ascii="Merriweather Sans" w:hAnsi="Merriweather Sans"/>
          <w:color w:val="auto"/>
          <w:sz w:val="22"/>
        </w:rPr>
        <w:t>El contratista se hará cargo de la retirada y la correcta gestión de los contenedores antiguos.</w:t>
      </w:r>
    </w:p>
    <w:p w14:paraId="4DD217CE" w14:textId="4A54CA4B" w:rsidR="006B2902" w:rsidRPr="00621655" w:rsidRDefault="006B2902" w:rsidP="006B2902">
      <w:pPr>
        <w:pStyle w:val="Ttulo3"/>
        <w:ind w:left="19"/>
        <w:rPr>
          <w:rFonts w:ascii="Merriweather Sans" w:hAnsi="Merriweather Sans"/>
          <w:color w:val="auto"/>
          <w:sz w:val="22"/>
        </w:rPr>
      </w:pPr>
      <w:bookmarkStart w:id="93" w:name="_Toc49189708"/>
      <w:r w:rsidRPr="00621655">
        <w:rPr>
          <w:rFonts w:ascii="Merriweather Sans" w:hAnsi="Merriweather Sans"/>
          <w:color w:val="auto"/>
          <w:sz w:val="22"/>
        </w:rPr>
        <w:t>7.1.2. CONTENEDORES DE CARGA BILATERAL EXCEPTO EL VIDRIO</w:t>
      </w:r>
      <w:bookmarkEnd w:id="93"/>
    </w:p>
    <w:p w14:paraId="0FE813AE" w14:textId="31E17929" w:rsidR="006B2902" w:rsidRPr="00621655" w:rsidRDefault="006B2902" w:rsidP="006B2902">
      <w:pPr>
        <w:spacing w:after="237" w:line="252" w:lineRule="auto"/>
        <w:ind w:left="19"/>
        <w:jc w:val="left"/>
        <w:rPr>
          <w:rFonts w:ascii="Merriweather Sans" w:hAnsi="Merriweather Sans"/>
          <w:color w:val="auto"/>
          <w:sz w:val="22"/>
        </w:rPr>
      </w:pPr>
      <w:r w:rsidRPr="00621655">
        <w:rPr>
          <w:rFonts w:ascii="Merriweather Sans" w:hAnsi="Merriweather Sans"/>
          <w:b/>
          <w:color w:val="auto"/>
          <w:sz w:val="22"/>
        </w:rPr>
        <w:t>7.1.2.1. CARACTERÍSTICAS GENERALES</w:t>
      </w:r>
    </w:p>
    <w:p w14:paraId="5547A585" w14:textId="31F1F289" w:rsidR="006B2902" w:rsidRPr="00621655" w:rsidRDefault="006B2902" w:rsidP="006B2902">
      <w:pPr>
        <w:numPr>
          <w:ilvl w:val="0"/>
          <w:numId w:val="43"/>
        </w:numPr>
        <w:spacing w:after="59"/>
        <w:ind w:hanging="360"/>
        <w:rPr>
          <w:rFonts w:ascii="Merriweather Sans" w:hAnsi="Merriweather Sans"/>
          <w:color w:val="auto"/>
          <w:sz w:val="22"/>
        </w:rPr>
      </w:pPr>
      <w:r w:rsidRPr="00621655">
        <w:rPr>
          <w:rFonts w:ascii="Merriweather Sans" w:hAnsi="Merriweather Sans"/>
          <w:color w:val="auto"/>
          <w:sz w:val="22"/>
        </w:rPr>
        <w:t xml:space="preserve">Inicialmente, se prevé hacer uso del parque actual de contenedores distribuidos en Ripollet y detallado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Anexo 7.</w:t>
      </w:r>
    </w:p>
    <w:p w14:paraId="38A5B8B5" w14:textId="29F2470A" w:rsidR="006B2902" w:rsidRPr="00621655" w:rsidRDefault="006B2902" w:rsidP="006B2902">
      <w:pPr>
        <w:numPr>
          <w:ilvl w:val="0"/>
          <w:numId w:val="43"/>
        </w:numPr>
        <w:spacing w:after="56"/>
        <w:ind w:hanging="360"/>
        <w:rPr>
          <w:rFonts w:ascii="Merriweather Sans" w:hAnsi="Merriweather Sans"/>
          <w:color w:val="auto"/>
          <w:sz w:val="22"/>
        </w:rPr>
      </w:pPr>
      <w:r w:rsidRPr="00621655">
        <w:rPr>
          <w:rFonts w:ascii="Merriweather Sans" w:hAnsi="Merriweather Sans"/>
          <w:color w:val="auto"/>
          <w:sz w:val="22"/>
        </w:rPr>
        <w:t>Los contenedores no dispondrán de orificios ni de tapas por el lado de la calzada, de forma que los residuos tendrán que depositarse siempre desde la acera.</w:t>
      </w:r>
    </w:p>
    <w:p w14:paraId="48ABC5FB" w14:textId="6EC53E6C" w:rsidR="006B2902" w:rsidRPr="00621655" w:rsidRDefault="00B241F2" w:rsidP="006B2902">
      <w:pPr>
        <w:numPr>
          <w:ilvl w:val="0"/>
          <w:numId w:val="43"/>
        </w:numPr>
        <w:spacing w:after="59"/>
        <w:ind w:hanging="360"/>
        <w:rPr>
          <w:rFonts w:ascii="Merriweather Sans" w:hAnsi="Merriweather Sans"/>
          <w:color w:val="auto"/>
          <w:sz w:val="22"/>
        </w:rPr>
      </w:pPr>
      <w:r w:rsidRPr="00621655">
        <w:rPr>
          <w:rFonts w:ascii="Merriweather Sans" w:hAnsi="Merriweather Sans"/>
          <w:color w:val="auto"/>
          <w:sz w:val="22"/>
        </w:rPr>
        <w:t>L</w:t>
      </w:r>
      <w:r w:rsidR="006B2902" w:rsidRPr="00621655">
        <w:rPr>
          <w:rFonts w:ascii="Merriweather Sans" w:hAnsi="Merriweather Sans"/>
          <w:color w:val="auto"/>
          <w:sz w:val="22"/>
        </w:rPr>
        <w:t xml:space="preserve">os contenedores de las fracciones envases, papel-cartón y vidrio </w:t>
      </w:r>
      <w:r w:rsidRPr="00621655">
        <w:rPr>
          <w:rFonts w:ascii="Merriweather Sans" w:hAnsi="Merriweather Sans"/>
          <w:color w:val="auto"/>
          <w:sz w:val="22"/>
        </w:rPr>
        <w:t xml:space="preserve">deberán </w:t>
      </w:r>
      <w:r w:rsidR="006B2902" w:rsidRPr="00621655">
        <w:rPr>
          <w:rFonts w:ascii="Merriweather Sans" w:hAnsi="Merriweather Sans"/>
          <w:color w:val="auto"/>
          <w:sz w:val="22"/>
        </w:rPr>
        <w:t>dispon</w:t>
      </w:r>
      <w:r w:rsidRPr="00621655">
        <w:rPr>
          <w:rFonts w:ascii="Merriweather Sans" w:hAnsi="Merriweather Sans"/>
          <w:color w:val="auto"/>
          <w:sz w:val="22"/>
        </w:rPr>
        <w:t>er</w:t>
      </w:r>
      <w:r w:rsidR="006B2902" w:rsidRPr="00621655">
        <w:rPr>
          <w:rFonts w:ascii="Merriweather Sans" w:hAnsi="Merriweather Sans"/>
          <w:color w:val="auto"/>
          <w:sz w:val="22"/>
        </w:rPr>
        <w:t xml:space="preserve"> de bocas de entrada adaptadas a cada tipo de residuo facilitando la disposición de los residuos e impidiendo al mismo tiempo la introducción otros residuos diferente de acuerdo con el modelo actual.</w:t>
      </w:r>
    </w:p>
    <w:p w14:paraId="00D6F9F1" w14:textId="1FF8B058" w:rsidR="006B2902" w:rsidRPr="00621655" w:rsidRDefault="006B2902" w:rsidP="006B2902">
      <w:pPr>
        <w:numPr>
          <w:ilvl w:val="0"/>
          <w:numId w:val="43"/>
        </w:numPr>
        <w:ind w:hanging="360"/>
        <w:rPr>
          <w:rFonts w:ascii="Merriweather Sans" w:hAnsi="Merriweather Sans"/>
          <w:color w:val="auto"/>
          <w:sz w:val="22"/>
        </w:rPr>
      </w:pPr>
      <w:r w:rsidRPr="00621655">
        <w:rPr>
          <w:rFonts w:ascii="Merriweather Sans" w:hAnsi="Merriweather Sans"/>
          <w:color w:val="auto"/>
          <w:sz w:val="22"/>
        </w:rPr>
        <w:t>En cuanto a los contenedores de las fracciones FORM, envases y resto, habrá que prever un sistema de apertura mediante la instalación de cerraduras electrónicas accesibles con tarjeta. Las características concretas de la tecnología se detallan en el apartado 9.5.2 del presente pliego.</w:t>
      </w:r>
    </w:p>
    <w:p w14:paraId="523F382A" w14:textId="1D1962E5" w:rsidR="006B2902" w:rsidRPr="00621655" w:rsidRDefault="006B2902" w:rsidP="006B2902">
      <w:pPr>
        <w:numPr>
          <w:ilvl w:val="0"/>
          <w:numId w:val="43"/>
        </w:numPr>
        <w:spacing w:after="111"/>
        <w:ind w:hanging="360"/>
        <w:rPr>
          <w:rFonts w:ascii="Merriweather Sans" w:hAnsi="Merriweather Sans"/>
          <w:color w:val="auto"/>
          <w:sz w:val="22"/>
        </w:rPr>
      </w:pPr>
      <w:r w:rsidRPr="00621655">
        <w:rPr>
          <w:rFonts w:ascii="Merriweather Sans" w:hAnsi="Merriweather Sans"/>
          <w:color w:val="auto"/>
          <w:sz w:val="22"/>
        </w:rPr>
        <w:t>El adjudicatario será el responsable de la adaptación y puesta en marcha de la tecnología de lectura en los contenedores de carga bilateral de envases, resto y FORM del barrio de Tiana</w:t>
      </w:r>
      <w:r w:rsidR="00B241F2" w:rsidRPr="00621655">
        <w:rPr>
          <w:rFonts w:ascii="Merriweather Sans" w:hAnsi="Merriweather Sans"/>
          <w:color w:val="auto"/>
          <w:sz w:val="22"/>
        </w:rPr>
        <w:t>-</w:t>
      </w:r>
      <w:r w:rsidRPr="00621655">
        <w:rPr>
          <w:rFonts w:ascii="Merriweather Sans" w:hAnsi="Merriweather Sans"/>
          <w:color w:val="auto"/>
          <w:sz w:val="22"/>
        </w:rPr>
        <w:t xml:space="preserve">Pont </w:t>
      </w:r>
      <w:r w:rsidR="000511FF" w:rsidRPr="00621655">
        <w:rPr>
          <w:rFonts w:ascii="Merriweather Sans" w:hAnsi="Merriweather Sans"/>
          <w:color w:val="auto"/>
          <w:sz w:val="22"/>
        </w:rPr>
        <w:t>Vell</w:t>
      </w:r>
      <w:r w:rsidRPr="00621655">
        <w:rPr>
          <w:rFonts w:ascii="Merriweather Sans" w:hAnsi="Merriweather Sans"/>
          <w:color w:val="auto"/>
          <w:sz w:val="22"/>
        </w:rPr>
        <w:t>.</w:t>
      </w:r>
    </w:p>
    <w:p w14:paraId="5E5A8424" w14:textId="71F39A3E" w:rsidR="006B2902" w:rsidRPr="00621655" w:rsidRDefault="006B2902" w:rsidP="006B2902">
      <w:pPr>
        <w:spacing w:after="232" w:line="252" w:lineRule="auto"/>
        <w:ind w:left="19"/>
        <w:jc w:val="left"/>
        <w:rPr>
          <w:rFonts w:ascii="Merriweather Sans" w:hAnsi="Merriweather Sans"/>
          <w:color w:val="auto"/>
          <w:sz w:val="22"/>
        </w:rPr>
      </w:pPr>
      <w:r w:rsidRPr="00621655">
        <w:rPr>
          <w:rFonts w:ascii="Merriweather Sans" w:hAnsi="Merriweather Sans"/>
          <w:b/>
          <w:color w:val="auto"/>
          <w:sz w:val="22"/>
        </w:rPr>
        <w:t>7.1.2.2. TIPO, NÚMERO Y UBICACIÓN DE LOS CONTENEDORES</w:t>
      </w:r>
    </w:p>
    <w:p w14:paraId="518C390F" w14:textId="29713F6D"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El número y las dimensiones de los contenedores que habrá de haber </w:t>
      </w:r>
      <w:r w:rsidR="00423E6F" w:rsidRPr="00621655">
        <w:rPr>
          <w:rFonts w:ascii="Merriweather Sans" w:hAnsi="Merriweather Sans"/>
          <w:color w:val="auto"/>
          <w:sz w:val="22"/>
        </w:rPr>
        <w:t>en Tiana</w:t>
      </w:r>
      <w:r w:rsidRPr="00621655">
        <w:rPr>
          <w:rFonts w:ascii="Merriweather Sans" w:hAnsi="Merriweather Sans"/>
          <w:color w:val="auto"/>
          <w:sz w:val="22"/>
        </w:rPr>
        <w:t xml:space="preserve"> y el Pont </w:t>
      </w:r>
      <w:r w:rsidR="000511FF" w:rsidRPr="00621655">
        <w:rPr>
          <w:rFonts w:ascii="Merriweather Sans" w:hAnsi="Merriweather Sans"/>
          <w:color w:val="auto"/>
          <w:sz w:val="22"/>
        </w:rPr>
        <w:t>Vell</w:t>
      </w:r>
      <w:r w:rsidRPr="00621655">
        <w:rPr>
          <w:rFonts w:ascii="Merriweather Sans" w:hAnsi="Merriweather Sans"/>
          <w:color w:val="auto"/>
          <w:sz w:val="22"/>
        </w:rPr>
        <w:t xml:space="preserve"> se especifica en el cuadro siguiente:</w:t>
      </w:r>
    </w:p>
    <w:tbl>
      <w:tblPr>
        <w:tblW w:w="8719" w:type="dxa"/>
        <w:tblInd w:w="-106" w:type="dxa"/>
        <w:tblCellMar>
          <w:right w:w="115" w:type="dxa"/>
        </w:tblCellMar>
        <w:tblLook w:val="04A0" w:firstRow="1" w:lastRow="0" w:firstColumn="1" w:lastColumn="0" w:noHBand="0" w:noVBand="1"/>
      </w:tblPr>
      <w:tblGrid>
        <w:gridCol w:w="1360"/>
        <w:gridCol w:w="849"/>
        <w:gridCol w:w="1141"/>
        <w:gridCol w:w="1112"/>
        <w:gridCol w:w="1563"/>
        <w:gridCol w:w="1653"/>
        <w:gridCol w:w="1634"/>
      </w:tblGrid>
      <w:tr w:rsidR="006B2902" w:rsidRPr="00621655" w14:paraId="74F706CF" w14:textId="77777777" w:rsidTr="007A4590">
        <w:trPr>
          <w:trHeight w:val="950"/>
        </w:trPr>
        <w:tc>
          <w:tcPr>
            <w:tcW w:w="1526" w:type="dxa"/>
            <w:tcBorders>
              <w:top w:val="nil"/>
              <w:left w:val="nil"/>
              <w:bottom w:val="nil"/>
              <w:right w:val="nil"/>
            </w:tcBorders>
            <w:shd w:val="clear" w:color="auto" w:fill="818181"/>
            <w:vAlign w:val="center"/>
          </w:tcPr>
          <w:p w14:paraId="0B75E871" w14:textId="77777777" w:rsidR="006B2902" w:rsidRPr="00621655" w:rsidRDefault="006B2902" w:rsidP="007A4590">
            <w:pPr>
              <w:spacing w:after="0" w:line="259" w:lineRule="auto"/>
              <w:ind w:left="108" w:firstLine="0"/>
              <w:jc w:val="left"/>
              <w:rPr>
                <w:rFonts w:ascii="Merriweather Sans" w:hAnsi="Merriweather Sans"/>
                <w:color w:val="auto"/>
                <w:szCs w:val="20"/>
              </w:rPr>
            </w:pPr>
            <w:r w:rsidRPr="00621655">
              <w:rPr>
                <w:rFonts w:ascii="Merriweather Sans" w:hAnsi="Merriweather Sans"/>
                <w:b/>
                <w:color w:val="auto"/>
                <w:szCs w:val="20"/>
              </w:rPr>
              <w:t xml:space="preserve">FRACCIÓN </w:t>
            </w:r>
          </w:p>
        </w:tc>
        <w:tc>
          <w:tcPr>
            <w:tcW w:w="979" w:type="dxa"/>
            <w:tcBorders>
              <w:top w:val="nil"/>
              <w:left w:val="nil"/>
              <w:bottom w:val="nil"/>
              <w:right w:val="nil"/>
            </w:tcBorders>
            <w:shd w:val="clear" w:color="auto" w:fill="818181"/>
            <w:vAlign w:val="center"/>
          </w:tcPr>
          <w:p w14:paraId="4562F16B" w14:textId="6E138096" w:rsidR="006B2902" w:rsidRPr="00621655" w:rsidRDefault="006B2902" w:rsidP="007A4590">
            <w:pPr>
              <w:spacing w:after="0" w:line="259" w:lineRule="auto"/>
              <w:ind w:left="0" w:firstLine="50"/>
              <w:jc w:val="left"/>
              <w:rPr>
                <w:rFonts w:ascii="Merriweather Sans" w:hAnsi="Merriweather Sans"/>
                <w:color w:val="auto"/>
                <w:szCs w:val="20"/>
              </w:rPr>
            </w:pPr>
            <w:r w:rsidRPr="00621655">
              <w:rPr>
                <w:rFonts w:ascii="Merriweather Sans" w:hAnsi="Merriweather Sans"/>
                <w:b/>
                <w:color w:val="auto"/>
                <w:szCs w:val="20"/>
              </w:rPr>
              <w:t xml:space="preserve">N.º CONT. </w:t>
            </w:r>
          </w:p>
        </w:tc>
        <w:tc>
          <w:tcPr>
            <w:tcW w:w="1210" w:type="dxa"/>
            <w:tcBorders>
              <w:top w:val="nil"/>
              <w:left w:val="nil"/>
              <w:bottom w:val="nil"/>
              <w:right w:val="nil"/>
            </w:tcBorders>
            <w:shd w:val="clear" w:color="auto" w:fill="818181"/>
            <w:vAlign w:val="center"/>
          </w:tcPr>
          <w:p w14:paraId="7FD482D0" w14:textId="77777777" w:rsidR="006B2902" w:rsidRPr="00621655" w:rsidRDefault="006B2902" w:rsidP="007A4590">
            <w:pPr>
              <w:spacing w:after="0" w:line="259" w:lineRule="auto"/>
              <w:ind w:left="0" w:firstLine="156"/>
              <w:jc w:val="left"/>
              <w:rPr>
                <w:rFonts w:ascii="Merriweather Sans" w:hAnsi="Merriweather Sans"/>
                <w:color w:val="auto"/>
                <w:szCs w:val="20"/>
              </w:rPr>
            </w:pPr>
            <w:r w:rsidRPr="00621655">
              <w:rPr>
                <w:rFonts w:ascii="Merriweather Sans" w:hAnsi="Merriweather Sans"/>
                <w:b/>
                <w:color w:val="auto"/>
                <w:szCs w:val="20"/>
              </w:rPr>
              <w:t xml:space="preserve">CONT. RESERVA </w:t>
            </w:r>
          </w:p>
        </w:tc>
        <w:tc>
          <w:tcPr>
            <w:tcW w:w="1097" w:type="dxa"/>
            <w:tcBorders>
              <w:top w:val="nil"/>
              <w:left w:val="nil"/>
              <w:bottom w:val="nil"/>
              <w:right w:val="nil"/>
            </w:tcBorders>
            <w:shd w:val="clear" w:color="auto" w:fill="818181"/>
            <w:vAlign w:val="center"/>
          </w:tcPr>
          <w:p w14:paraId="16AB69D0" w14:textId="77777777" w:rsidR="006B2902" w:rsidRPr="00621655" w:rsidRDefault="006B2902" w:rsidP="007A4590">
            <w:pPr>
              <w:spacing w:after="0" w:line="259" w:lineRule="auto"/>
              <w:ind w:left="0" w:firstLine="79"/>
              <w:jc w:val="left"/>
              <w:rPr>
                <w:rFonts w:ascii="Merriweather Sans" w:hAnsi="Merriweather Sans"/>
                <w:color w:val="auto"/>
                <w:szCs w:val="20"/>
              </w:rPr>
            </w:pPr>
            <w:r w:rsidRPr="00621655">
              <w:rPr>
                <w:rFonts w:ascii="Merriweather Sans" w:hAnsi="Merriweather Sans"/>
                <w:b/>
                <w:color w:val="auto"/>
                <w:szCs w:val="20"/>
              </w:rPr>
              <w:t xml:space="preserve">CONT. TOTALES </w:t>
            </w:r>
          </w:p>
        </w:tc>
        <w:tc>
          <w:tcPr>
            <w:tcW w:w="1378" w:type="dxa"/>
            <w:tcBorders>
              <w:top w:val="nil"/>
              <w:left w:val="nil"/>
              <w:bottom w:val="nil"/>
              <w:right w:val="nil"/>
            </w:tcBorders>
            <w:shd w:val="clear" w:color="auto" w:fill="818181"/>
            <w:vAlign w:val="center"/>
          </w:tcPr>
          <w:p w14:paraId="49071AF7" w14:textId="6C4250D8" w:rsidR="006B2902" w:rsidRPr="00621655" w:rsidRDefault="00B241F2" w:rsidP="007A4590">
            <w:pPr>
              <w:spacing w:after="14" w:line="259" w:lineRule="auto"/>
              <w:ind w:left="451" w:firstLine="0"/>
              <w:jc w:val="left"/>
              <w:rPr>
                <w:rFonts w:ascii="Merriweather Sans" w:hAnsi="Merriweather Sans"/>
                <w:color w:val="auto"/>
                <w:szCs w:val="20"/>
              </w:rPr>
            </w:pPr>
            <w:r w:rsidRPr="00621655">
              <w:rPr>
                <w:rFonts w:ascii="Merriweather Sans" w:hAnsi="Merriweather Sans"/>
                <w:b/>
                <w:color w:val="auto"/>
                <w:szCs w:val="20"/>
              </w:rPr>
              <w:t>A</w:t>
            </w:r>
            <w:r w:rsidR="006B2902" w:rsidRPr="00621655">
              <w:rPr>
                <w:rFonts w:ascii="Merriweather Sans" w:hAnsi="Merriweather Sans"/>
                <w:b/>
                <w:color w:val="auto"/>
                <w:szCs w:val="20"/>
              </w:rPr>
              <w:t xml:space="preserve">. </w:t>
            </w:r>
          </w:p>
          <w:p w14:paraId="30A25DBB" w14:textId="77777777" w:rsidR="006B2902" w:rsidRPr="00621655" w:rsidRDefault="006B2902" w:rsidP="007A4590">
            <w:pPr>
              <w:spacing w:after="0" w:line="259" w:lineRule="auto"/>
              <w:ind w:left="0" w:firstLine="0"/>
              <w:jc w:val="left"/>
              <w:rPr>
                <w:rFonts w:ascii="Merriweather Sans" w:hAnsi="Merriweather Sans"/>
                <w:color w:val="auto"/>
                <w:szCs w:val="20"/>
              </w:rPr>
            </w:pPr>
            <w:r w:rsidRPr="00621655">
              <w:rPr>
                <w:rFonts w:ascii="Merriweather Sans" w:hAnsi="Merriweather Sans"/>
                <w:b/>
                <w:color w:val="auto"/>
                <w:szCs w:val="20"/>
              </w:rPr>
              <w:t xml:space="preserve">APORTACIÓN </w:t>
            </w:r>
          </w:p>
        </w:tc>
        <w:tc>
          <w:tcPr>
            <w:tcW w:w="1409" w:type="dxa"/>
            <w:tcBorders>
              <w:top w:val="nil"/>
              <w:left w:val="nil"/>
              <w:bottom w:val="nil"/>
              <w:right w:val="nil"/>
            </w:tcBorders>
            <w:shd w:val="clear" w:color="auto" w:fill="818181"/>
            <w:vAlign w:val="center"/>
          </w:tcPr>
          <w:p w14:paraId="7BEDFDD7" w14:textId="4CB8F4D1" w:rsidR="006B2902" w:rsidRPr="00621655" w:rsidRDefault="006B2902" w:rsidP="00B241F2">
            <w:pPr>
              <w:spacing w:after="14" w:line="259" w:lineRule="auto"/>
              <w:ind w:left="0" w:firstLine="0"/>
              <w:jc w:val="left"/>
              <w:rPr>
                <w:rFonts w:ascii="Merriweather Sans" w:hAnsi="Merriweather Sans"/>
                <w:color w:val="auto"/>
                <w:szCs w:val="20"/>
              </w:rPr>
            </w:pPr>
            <w:r w:rsidRPr="00621655">
              <w:rPr>
                <w:rFonts w:ascii="Merriweather Sans" w:hAnsi="Merriweather Sans"/>
                <w:b/>
                <w:color w:val="auto"/>
                <w:szCs w:val="20"/>
              </w:rPr>
              <w:t>DIMENSION</w:t>
            </w:r>
            <w:r w:rsidR="00B241F2" w:rsidRPr="00621655">
              <w:rPr>
                <w:rFonts w:ascii="Merriweather Sans" w:hAnsi="Merriweather Sans"/>
                <w:b/>
                <w:color w:val="auto"/>
                <w:szCs w:val="20"/>
              </w:rPr>
              <w:t>E</w:t>
            </w:r>
            <w:r w:rsidRPr="00621655">
              <w:rPr>
                <w:rFonts w:ascii="Merriweather Sans" w:hAnsi="Merriweather Sans"/>
                <w:b/>
                <w:color w:val="auto"/>
                <w:szCs w:val="20"/>
              </w:rPr>
              <w:t xml:space="preserve">S </w:t>
            </w:r>
          </w:p>
        </w:tc>
        <w:tc>
          <w:tcPr>
            <w:tcW w:w="1121" w:type="dxa"/>
            <w:tcBorders>
              <w:top w:val="nil"/>
              <w:left w:val="nil"/>
              <w:bottom w:val="nil"/>
              <w:right w:val="nil"/>
            </w:tcBorders>
            <w:shd w:val="clear" w:color="auto" w:fill="818181"/>
          </w:tcPr>
          <w:p w14:paraId="72DA03B5" w14:textId="42DD5CD6" w:rsidR="006B2902" w:rsidRPr="00621655" w:rsidRDefault="00B241F2" w:rsidP="007A4590">
            <w:pPr>
              <w:spacing w:after="14" w:line="259" w:lineRule="auto"/>
              <w:ind w:left="173" w:firstLine="0"/>
              <w:jc w:val="left"/>
              <w:rPr>
                <w:rFonts w:ascii="Merriweather Sans" w:hAnsi="Merriweather Sans"/>
                <w:color w:val="auto"/>
                <w:szCs w:val="20"/>
              </w:rPr>
            </w:pPr>
            <w:r w:rsidRPr="00621655">
              <w:rPr>
                <w:rFonts w:ascii="Merriweather Sans" w:hAnsi="Merriweather Sans"/>
                <w:b/>
                <w:color w:val="auto"/>
                <w:szCs w:val="20"/>
              </w:rPr>
              <w:t>CIERRE</w:t>
            </w:r>
          </w:p>
          <w:p w14:paraId="47C89488" w14:textId="7D839D73" w:rsidR="006B2902" w:rsidRPr="00621655" w:rsidRDefault="006B2902" w:rsidP="00B241F2">
            <w:pPr>
              <w:spacing w:after="14" w:line="259" w:lineRule="auto"/>
              <w:ind w:left="0" w:firstLine="0"/>
              <w:jc w:val="left"/>
              <w:rPr>
                <w:rFonts w:ascii="Merriweather Sans" w:hAnsi="Merriweather Sans"/>
                <w:color w:val="auto"/>
                <w:szCs w:val="20"/>
              </w:rPr>
            </w:pPr>
            <w:r w:rsidRPr="00621655">
              <w:rPr>
                <w:rFonts w:ascii="Merriweather Sans" w:hAnsi="Merriweather Sans"/>
                <w:b/>
                <w:color w:val="auto"/>
                <w:szCs w:val="20"/>
              </w:rPr>
              <w:t>ELECTR</w:t>
            </w:r>
            <w:r w:rsidR="00B241F2" w:rsidRPr="00621655">
              <w:rPr>
                <w:rFonts w:ascii="Merriweather Sans" w:hAnsi="Merriweather Sans"/>
                <w:b/>
                <w:color w:val="auto"/>
                <w:szCs w:val="20"/>
              </w:rPr>
              <w:t>Ó</w:t>
            </w:r>
            <w:r w:rsidRPr="00621655">
              <w:rPr>
                <w:rFonts w:ascii="Merriweather Sans" w:hAnsi="Merriweather Sans"/>
                <w:b/>
                <w:color w:val="auto"/>
                <w:szCs w:val="20"/>
              </w:rPr>
              <w:t>NIC</w:t>
            </w:r>
            <w:r w:rsidR="00B241F2" w:rsidRPr="00621655">
              <w:rPr>
                <w:rFonts w:ascii="Merriweather Sans" w:hAnsi="Merriweather Sans"/>
                <w:b/>
                <w:color w:val="auto"/>
                <w:szCs w:val="20"/>
              </w:rPr>
              <w:t>O</w:t>
            </w:r>
            <w:r w:rsidRPr="00621655">
              <w:rPr>
                <w:rFonts w:ascii="Merriweather Sans" w:hAnsi="Merriweather Sans"/>
                <w:b/>
                <w:color w:val="auto"/>
                <w:szCs w:val="20"/>
              </w:rPr>
              <w:t xml:space="preserve"> </w:t>
            </w:r>
          </w:p>
        </w:tc>
      </w:tr>
    </w:tbl>
    <w:p w14:paraId="43CD387F" w14:textId="77777777" w:rsidR="006B2902" w:rsidRPr="00621655" w:rsidRDefault="006B2902" w:rsidP="006B2902">
      <w:pPr>
        <w:tabs>
          <w:tab w:val="center" w:pos="1701"/>
          <w:tab w:val="center" w:pos="2836"/>
          <w:tab w:val="center" w:pos="3969"/>
          <w:tab w:val="center" w:pos="5248"/>
          <w:tab w:val="center" w:pos="6595"/>
          <w:tab w:val="center" w:pos="7922"/>
        </w:tabs>
        <w:spacing w:line="265" w:lineRule="auto"/>
        <w:ind w:left="-13" w:firstLine="0"/>
        <w:jc w:val="left"/>
        <w:rPr>
          <w:rFonts w:ascii="Merriweather Sans" w:hAnsi="Merriweather Sans"/>
          <w:color w:val="auto"/>
          <w:sz w:val="22"/>
        </w:rPr>
      </w:pPr>
      <w:r w:rsidRPr="00621655">
        <w:rPr>
          <w:rFonts w:ascii="Merriweather Sans" w:hAnsi="Merriweather Sans"/>
          <w:color w:val="auto"/>
          <w:sz w:val="22"/>
        </w:rPr>
        <w:t xml:space="preserve">FORM </w:t>
      </w:r>
      <w:r w:rsidRPr="00621655">
        <w:rPr>
          <w:rFonts w:ascii="Merriweather Sans" w:hAnsi="Merriweather Sans"/>
          <w:color w:val="auto"/>
          <w:sz w:val="22"/>
        </w:rPr>
        <w:tab/>
        <w:t xml:space="preserve">17 </w:t>
      </w:r>
      <w:r w:rsidRPr="00621655">
        <w:rPr>
          <w:rFonts w:ascii="Merriweather Sans" w:hAnsi="Merriweather Sans"/>
          <w:color w:val="auto"/>
          <w:sz w:val="22"/>
        </w:rPr>
        <w:tab/>
        <w:t xml:space="preserve">4 </w:t>
      </w:r>
      <w:r w:rsidRPr="00621655">
        <w:rPr>
          <w:rFonts w:ascii="Merriweather Sans" w:hAnsi="Merriweather Sans"/>
          <w:color w:val="auto"/>
          <w:sz w:val="22"/>
        </w:rPr>
        <w:tab/>
        <w:t xml:space="preserve">21 </w:t>
      </w:r>
      <w:r w:rsidRPr="00621655">
        <w:rPr>
          <w:rFonts w:ascii="Merriweather Sans" w:hAnsi="Merriweather Sans"/>
          <w:color w:val="auto"/>
          <w:sz w:val="22"/>
        </w:rPr>
        <w:tab/>
        <w:t xml:space="preserve">17 </w:t>
      </w:r>
      <w:r w:rsidRPr="00621655">
        <w:rPr>
          <w:rFonts w:ascii="Merriweather Sans" w:hAnsi="Merriweather Sans"/>
          <w:color w:val="auto"/>
          <w:sz w:val="22"/>
        </w:rPr>
        <w:tab/>
        <w:t xml:space="preserve">1.800 L </w:t>
      </w:r>
      <w:r w:rsidRPr="00621655">
        <w:rPr>
          <w:rFonts w:ascii="Merriweather Sans" w:hAnsi="Merriweather Sans"/>
          <w:color w:val="auto"/>
          <w:sz w:val="22"/>
        </w:rPr>
        <w:tab/>
        <w:t xml:space="preserve">sí </w:t>
      </w:r>
    </w:p>
    <w:p w14:paraId="32FD3F5F" w14:textId="6894BF60" w:rsidR="006B2902" w:rsidRPr="00621655" w:rsidRDefault="00F852C5" w:rsidP="006B2902">
      <w:pPr>
        <w:tabs>
          <w:tab w:val="center" w:pos="1701"/>
          <w:tab w:val="center" w:pos="2836"/>
          <w:tab w:val="center" w:pos="3969"/>
          <w:tab w:val="center" w:pos="5248"/>
          <w:tab w:val="center" w:pos="6595"/>
          <w:tab w:val="center" w:pos="7922"/>
        </w:tabs>
        <w:spacing w:line="265" w:lineRule="auto"/>
        <w:ind w:left="-13" w:firstLine="0"/>
        <w:jc w:val="left"/>
        <w:rPr>
          <w:rFonts w:ascii="Merriweather Sans" w:hAnsi="Merriweather Sans"/>
          <w:color w:val="auto"/>
          <w:sz w:val="22"/>
        </w:rPr>
      </w:pPr>
      <w:r w:rsidRPr="00621655">
        <w:rPr>
          <w:rFonts w:ascii="Merriweather Sans" w:hAnsi="Merriweather Sans"/>
          <w:color w:val="auto"/>
          <w:sz w:val="22"/>
        </w:rPr>
        <w:t>Resto</w:t>
      </w:r>
      <w:r w:rsidR="006B2902" w:rsidRPr="00621655">
        <w:rPr>
          <w:rFonts w:ascii="Merriweather Sans" w:hAnsi="Merriweather Sans"/>
          <w:color w:val="auto"/>
          <w:sz w:val="22"/>
        </w:rPr>
        <w:t xml:space="preserve"> </w:t>
      </w:r>
      <w:r w:rsidR="006B2902" w:rsidRPr="00621655">
        <w:rPr>
          <w:rFonts w:ascii="Merriweather Sans" w:hAnsi="Merriweather Sans"/>
          <w:color w:val="auto"/>
          <w:sz w:val="22"/>
        </w:rPr>
        <w:tab/>
        <w:t xml:space="preserve">17 </w:t>
      </w:r>
      <w:r w:rsidR="006B2902" w:rsidRPr="00621655">
        <w:rPr>
          <w:rFonts w:ascii="Merriweather Sans" w:hAnsi="Merriweather Sans"/>
          <w:color w:val="auto"/>
          <w:sz w:val="22"/>
        </w:rPr>
        <w:tab/>
        <w:t xml:space="preserve">4 </w:t>
      </w:r>
      <w:r w:rsidR="006B2902" w:rsidRPr="00621655">
        <w:rPr>
          <w:rFonts w:ascii="Merriweather Sans" w:hAnsi="Merriweather Sans"/>
          <w:color w:val="auto"/>
          <w:sz w:val="22"/>
        </w:rPr>
        <w:tab/>
        <w:t xml:space="preserve">21 </w:t>
      </w:r>
      <w:r w:rsidR="006B2902" w:rsidRPr="00621655">
        <w:rPr>
          <w:rFonts w:ascii="Merriweather Sans" w:hAnsi="Merriweather Sans"/>
          <w:color w:val="auto"/>
          <w:sz w:val="22"/>
        </w:rPr>
        <w:tab/>
        <w:t xml:space="preserve">17 </w:t>
      </w:r>
      <w:r w:rsidR="006B2902" w:rsidRPr="00621655">
        <w:rPr>
          <w:rFonts w:ascii="Merriweather Sans" w:hAnsi="Merriweather Sans"/>
          <w:color w:val="auto"/>
          <w:sz w:val="22"/>
        </w:rPr>
        <w:tab/>
        <w:t xml:space="preserve">3.500 L </w:t>
      </w:r>
      <w:r w:rsidR="006B2902" w:rsidRPr="00621655">
        <w:rPr>
          <w:rFonts w:ascii="Merriweather Sans" w:hAnsi="Merriweather Sans"/>
          <w:color w:val="auto"/>
          <w:sz w:val="22"/>
        </w:rPr>
        <w:tab/>
        <w:t xml:space="preserve">sí </w:t>
      </w:r>
    </w:p>
    <w:p w14:paraId="3874F42E" w14:textId="77777777" w:rsidR="006B2902" w:rsidRPr="00621655" w:rsidRDefault="006B2902" w:rsidP="006B2902">
      <w:pPr>
        <w:tabs>
          <w:tab w:val="center" w:pos="1701"/>
          <w:tab w:val="center" w:pos="2836"/>
          <w:tab w:val="center" w:pos="3969"/>
          <w:tab w:val="center" w:pos="5248"/>
          <w:tab w:val="center" w:pos="6595"/>
          <w:tab w:val="center" w:pos="7922"/>
        </w:tabs>
        <w:spacing w:line="265" w:lineRule="auto"/>
        <w:ind w:left="-13" w:firstLine="0"/>
        <w:jc w:val="left"/>
        <w:rPr>
          <w:rFonts w:ascii="Merriweather Sans" w:hAnsi="Merriweather Sans"/>
          <w:color w:val="auto"/>
          <w:sz w:val="22"/>
        </w:rPr>
      </w:pPr>
      <w:r w:rsidRPr="00621655">
        <w:rPr>
          <w:rFonts w:ascii="Merriweather Sans" w:hAnsi="Merriweather Sans"/>
          <w:color w:val="auto"/>
          <w:sz w:val="22"/>
        </w:rPr>
        <w:t xml:space="preserve">Envases </w:t>
      </w:r>
      <w:r w:rsidRPr="00621655">
        <w:rPr>
          <w:rFonts w:ascii="Merriweather Sans" w:hAnsi="Merriweather Sans"/>
          <w:color w:val="auto"/>
          <w:sz w:val="22"/>
        </w:rPr>
        <w:tab/>
        <w:t xml:space="preserve">26 </w:t>
      </w:r>
      <w:r w:rsidRPr="00621655">
        <w:rPr>
          <w:rFonts w:ascii="Merriweather Sans" w:hAnsi="Merriweather Sans"/>
          <w:color w:val="auto"/>
          <w:sz w:val="22"/>
        </w:rPr>
        <w:tab/>
        <w:t xml:space="preserve">7 </w:t>
      </w:r>
      <w:r w:rsidRPr="00621655">
        <w:rPr>
          <w:rFonts w:ascii="Merriweather Sans" w:hAnsi="Merriweather Sans"/>
          <w:color w:val="auto"/>
          <w:sz w:val="22"/>
        </w:rPr>
        <w:tab/>
        <w:t xml:space="preserve">33 </w:t>
      </w:r>
      <w:r w:rsidRPr="00621655">
        <w:rPr>
          <w:rFonts w:ascii="Merriweather Sans" w:hAnsi="Merriweather Sans"/>
          <w:color w:val="auto"/>
          <w:sz w:val="22"/>
        </w:rPr>
        <w:tab/>
        <w:t xml:space="preserve">17 </w:t>
      </w:r>
      <w:r w:rsidRPr="00621655">
        <w:rPr>
          <w:rFonts w:ascii="Merriweather Sans" w:hAnsi="Merriweather Sans"/>
          <w:color w:val="auto"/>
          <w:sz w:val="22"/>
        </w:rPr>
        <w:tab/>
        <w:t xml:space="preserve">3.000 L </w:t>
      </w:r>
      <w:r w:rsidRPr="00621655">
        <w:rPr>
          <w:rFonts w:ascii="Merriweather Sans" w:hAnsi="Merriweather Sans"/>
          <w:color w:val="auto"/>
          <w:sz w:val="22"/>
        </w:rPr>
        <w:tab/>
        <w:t xml:space="preserve">sí </w:t>
      </w:r>
    </w:p>
    <w:p w14:paraId="79C86C4A" w14:textId="77777777" w:rsidR="006B2902" w:rsidRPr="00621655" w:rsidRDefault="006B2902" w:rsidP="006B2902">
      <w:pPr>
        <w:tabs>
          <w:tab w:val="center" w:pos="1701"/>
          <w:tab w:val="center" w:pos="2836"/>
          <w:tab w:val="center" w:pos="3969"/>
          <w:tab w:val="center" w:pos="5248"/>
          <w:tab w:val="center" w:pos="6595"/>
          <w:tab w:val="center" w:pos="7921"/>
        </w:tabs>
        <w:spacing w:line="265" w:lineRule="auto"/>
        <w:ind w:left="-13" w:firstLine="0"/>
        <w:jc w:val="left"/>
        <w:rPr>
          <w:rFonts w:ascii="Merriweather Sans" w:hAnsi="Merriweather Sans"/>
          <w:color w:val="auto"/>
          <w:sz w:val="22"/>
        </w:rPr>
      </w:pPr>
      <w:r w:rsidRPr="00621655">
        <w:rPr>
          <w:rFonts w:ascii="Merriweather Sans" w:hAnsi="Merriweather Sans"/>
          <w:color w:val="auto"/>
          <w:sz w:val="22"/>
        </w:rPr>
        <w:lastRenderedPageBreak/>
        <w:t xml:space="preserve">Papel/cartón </w:t>
      </w:r>
      <w:r w:rsidRPr="00621655">
        <w:rPr>
          <w:rFonts w:ascii="Merriweather Sans" w:hAnsi="Merriweather Sans"/>
          <w:color w:val="auto"/>
          <w:sz w:val="22"/>
        </w:rPr>
        <w:tab/>
        <w:t xml:space="preserve">19 </w:t>
      </w:r>
      <w:r w:rsidRPr="00621655">
        <w:rPr>
          <w:rFonts w:ascii="Merriweather Sans" w:hAnsi="Merriweather Sans"/>
          <w:color w:val="auto"/>
          <w:sz w:val="22"/>
        </w:rPr>
        <w:tab/>
        <w:t xml:space="preserve">5 </w:t>
      </w:r>
      <w:r w:rsidRPr="00621655">
        <w:rPr>
          <w:rFonts w:ascii="Merriweather Sans" w:hAnsi="Merriweather Sans"/>
          <w:color w:val="auto"/>
          <w:sz w:val="22"/>
        </w:rPr>
        <w:tab/>
        <w:t xml:space="preserve">24 </w:t>
      </w:r>
      <w:r w:rsidRPr="00621655">
        <w:rPr>
          <w:rFonts w:ascii="Merriweather Sans" w:hAnsi="Merriweather Sans"/>
          <w:color w:val="auto"/>
          <w:sz w:val="22"/>
        </w:rPr>
        <w:tab/>
        <w:t xml:space="preserve">17 </w:t>
      </w:r>
      <w:r w:rsidRPr="00621655">
        <w:rPr>
          <w:rFonts w:ascii="Merriweather Sans" w:hAnsi="Merriweather Sans"/>
          <w:color w:val="auto"/>
          <w:sz w:val="22"/>
        </w:rPr>
        <w:tab/>
        <w:t xml:space="preserve">3.000 L </w:t>
      </w:r>
      <w:r w:rsidRPr="00621655">
        <w:rPr>
          <w:rFonts w:ascii="Merriweather Sans" w:hAnsi="Merriweather Sans"/>
          <w:color w:val="auto"/>
          <w:sz w:val="22"/>
        </w:rPr>
        <w:tab/>
        <w:t xml:space="preserve">no </w:t>
      </w:r>
    </w:p>
    <w:p w14:paraId="18EF3C16" w14:textId="5DB85ABF" w:rsidR="006B2902" w:rsidRPr="00621655" w:rsidRDefault="006B2902" w:rsidP="006B2902">
      <w:pPr>
        <w:spacing w:after="163" w:line="259" w:lineRule="auto"/>
        <w:ind w:left="-3"/>
        <w:jc w:val="left"/>
        <w:rPr>
          <w:rFonts w:ascii="Merriweather Sans" w:hAnsi="Merriweather Sans"/>
          <w:color w:val="auto"/>
          <w:sz w:val="22"/>
        </w:rPr>
      </w:pPr>
      <w:r w:rsidRPr="00621655">
        <w:rPr>
          <w:rFonts w:ascii="Merriweather Sans" w:hAnsi="Merriweather Sans"/>
          <w:color w:val="auto"/>
          <w:sz w:val="22"/>
        </w:rPr>
        <w:t>NOTA: Cont.</w:t>
      </w:r>
      <w:r w:rsidR="005652E5" w:rsidRPr="00621655">
        <w:rPr>
          <w:rFonts w:ascii="Merriweather Sans" w:hAnsi="Merriweather Sans"/>
          <w:color w:val="auto"/>
          <w:sz w:val="22"/>
        </w:rPr>
        <w:t xml:space="preserve"> =</w:t>
      </w:r>
      <w:r w:rsidRPr="00621655">
        <w:rPr>
          <w:rFonts w:ascii="Merriweather Sans" w:hAnsi="Merriweather Sans"/>
          <w:color w:val="auto"/>
          <w:sz w:val="22"/>
        </w:rPr>
        <w:t xml:space="preserve"> Contenedores</w:t>
      </w:r>
    </w:p>
    <w:p w14:paraId="2CE0CC5E" w14:textId="0485200A" w:rsidR="006B2902" w:rsidRPr="00621655" w:rsidRDefault="005652E5" w:rsidP="006B2902">
      <w:pPr>
        <w:spacing w:after="233"/>
        <w:ind w:left="20"/>
        <w:rPr>
          <w:rFonts w:ascii="Merriweather Sans" w:hAnsi="Merriweather Sans"/>
          <w:color w:val="auto"/>
          <w:sz w:val="22"/>
        </w:rPr>
      </w:pPr>
      <w:r w:rsidRPr="00621655">
        <w:rPr>
          <w:rFonts w:ascii="Merriweather Sans" w:hAnsi="Merriweather Sans"/>
          <w:color w:val="auto"/>
          <w:sz w:val="22"/>
        </w:rPr>
        <w:t>El contratista deberá prever</w:t>
      </w:r>
      <w:r w:rsidR="006B2902" w:rsidRPr="00621655">
        <w:rPr>
          <w:rFonts w:ascii="Merriweather Sans" w:hAnsi="Merriweather Sans"/>
          <w:color w:val="auto"/>
          <w:sz w:val="22"/>
        </w:rPr>
        <w:t xml:space="preserve"> que a lo largo del contrato se amplíe</w:t>
      </w:r>
      <w:r w:rsidRPr="00621655">
        <w:rPr>
          <w:rFonts w:ascii="Merriweather Sans" w:hAnsi="Merriweather Sans"/>
          <w:color w:val="auto"/>
          <w:sz w:val="22"/>
        </w:rPr>
        <w:t>n</w:t>
      </w:r>
      <w:r w:rsidR="006B2902" w:rsidRPr="00621655">
        <w:rPr>
          <w:rFonts w:ascii="Merriweather Sans" w:hAnsi="Merriweather Sans"/>
          <w:color w:val="auto"/>
          <w:sz w:val="22"/>
        </w:rPr>
        <w:t xml:space="preserve"> las fracciones que tendrán cierre de contenedores.</w:t>
      </w:r>
    </w:p>
    <w:p w14:paraId="470D0AB7" w14:textId="022AE2EC"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La ubicación de estos contenedores se detalla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Anexo 7.</w:t>
      </w:r>
    </w:p>
    <w:p w14:paraId="5A60DCC7" w14:textId="42502F8E" w:rsidR="006B2902" w:rsidRPr="00621655" w:rsidRDefault="006B2902" w:rsidP="006B2902">
      <w:pPr>
        <w:spacing w:after="233"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Contenedores de reserva de carga bilateral:</w:t>
      </w:r>
    </w:p>
    <w:p w14:paraId="5102B760" w14:textId="2D24A3AA"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En lo referente a la dotación de contenedores de reserva, se podrán utilizar los contenedores que se tendrán que retirar del núcleo de Ripollet</w:t>
      </w:r>
      <w:r w:rsidR="009324AE" w:rsidRPr="00621655">
        <w:rPr>
          <w:rFonts w:ascii="Merriweather Sans" w:hAnsi="Merriweather Sans"/>
          <w:color w:val="auto"/>
          <w:sz w:val="22"/>
        </w:rPr>
        <w:t>.</w:t>
      </w:r>
    </w:p>
    <w:p w14:paraId="7041CC18" w14:textId="343E02CC" w:rsidR="006B2902" w:rsidRPr="00621655" w:rsidRDefault="006B2902" w:rsidP="005652E5">
      <w:pPr>
        <w:spacing w:after="0" w:line="240" w:lineRule="auto"/>
        <w:ind w:left="22" w:hanging="11"/>
        <w:rPr>
          <w:rFonts w:ascii="Merriweather Sans" w:hAnsi="Merriweather Sans"/>
          <w:color w:val="auto"/>
          <w:sz w:val="22"/>
        </w:rPr>
      </w:pPr>
      <w:r w:rsidRPr="00621655">
        <w:rPr>
          <w:rFonts w:ascii="Merriweather Sans" w:hAnsi="Merriweather Sans"/>
          <w:color w:val="auto"/>
          <w:sz w:val="22"/>
        </w:rPr>
        <w:t xml:space="preserve">Habrá que reservar los contenedores que estén en mejores </w:t>
      </w:r>
      <w:r w:rsidR="005652E5" w:rsidRPr="00621655">
        <w:rPr>
          <w:rFonts w:ascii="Merriweather Sans" w:hAnsi="Merriweather Sans"/>
          <w:color w:val="auto"/>
          <w:sz w:val="22"/>
        </w:rPr>
        <w:t>condiciones</w:t>
      </w:r>
      <w:r w:rsidRPr="00621655">
        <w:rPr>
          <w:rFonts w:ascii="Merriweather Sans" w:hAnsi="Merriweather Sans"/>
          <w:color w:val="auto"/>
          <w:sz w:val="22"/>
        </w:rPr>
        <w:t>.</w:t>
      </w:r>
    </w:p>
    <w:p w14:paraId="49FE1C82" w14:textId="77777777" w:rsidR="005652E5" w:rsidRPr="00621655" w:rsidRDefault="005652E5" w:rsidP="005652E5">
      <w:pPr>
        <w:spacing w:after="0" w:line="240" w:lineRule="auto"/>
        <w:ind w:left="22" w:hanging="11"/>
        <w:rPr>
          <w:rFonts w:ascii="Merriweather Sans" w:hAnsi="Merriweather Sans"/>
          <w:color w:val="auto"/>
          <w:sz w:val="22"/>
        </w:rPr>
      </w:pPr>
    </w:p>
    <w:p w14:paraId="4D6968F8" w14:textId="1295DD78" w:rsidR="00813ED5" w:rsidRPr="00621655" w:rsidRDefault="006B2902" w:rsidP="005652E5">
      <w:pPr>
        <w:spacing w:after="232" w:line="252" w:lineRule="auto"/>
        <w:ind w:left="19"/>
        <w:jc w:val="left"/>
        <w:rPr>
          <w:rFonts w:ascii="Merriweather Sans" w:hAnsi="Merriweather Sans"/>
          <w:color w:val="auto"/>
          <w:sz w:val="22"/>
        </w:rPr>
      </w:pPr>
      <w:r w:rsidRPr="00621655">
        <w:rPr>
          <w:rFonts w:ascii="Merriweather Sans" w:hAnsi="Merriweather Sans"/>
          <w:b/>
          <w:color w:val="auto"/>
          <w:sz w:val="22"/>
        </w:rPr>
        <w:t>7.1.2.3. ADAPTACIÓN DE LA TECNOLOGÍA DE CIERRE</w:t>
      </w:r>
    </w:p>
    <w:p w14:paraId="5FECC111" w14:textId="5832A9B3"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Los contenedores de resto, envases y FORM tendrán que alojar un sistema de cierre con cerradura e identificación electrónica que solo permitirá el acceso </w:t>
      </w:r>
      <w:r w:rsidR="005652E5" w:rsidRPr="00621655">
        <w:rPr>
          <w:rFonts w:ascii="Merriweather Sans" w:hAnsi="Merriweather Sans"/>
          <w:color w:val="auto"/>
          <w:sz w:val="22"/>
        </w:rPr>
        <w:t>a su</w:t>
      </w:r>
      <w:r w:rsidRPr="00621655">
        <w:rPr>
          <w:rFonts w:ascii="Merriweather Sans" w:hAnsi="Merriweather Sans"/>
          <w:color w:val="auto"/>
          <w:sz w:val="22"/>
        </w:rPr>
        <w:t xml:space="preserve"> interior realizando la aproximación de una tarjeta identificativa </w:t>
      </w:r>
      <w:r w:rsidR="005652E5" w:rsidRPr="00621655">
        <w:rPr>
          <w:rFonts w:ascii="Merriweather Sans" w:hAnsi="Merriweather Sans"/>
          <w:color w:val="auto"/>
          <w:sz w:val="22"/>
        </w:rPr>
        <w:t>a</w:t>
      </w:r>
      <w:r w:rsidRPr="00621655">
        <w:rPr>
          <w:rFonts w:ascii="Merriweather Sans" w:hAnsi="Merriweather Sans"/>
          <w:color w:val="auto"/>
          <w:sz w:val="22"/>
        </w:rPr>
        <w:t xml:space="preserve"> un lector</w:t>
      </w:r>
      <w:r w:rsidR="009324AE" w:rsidRPr="00621655">
        <w:rPr>
          <w:rFonts w:ascii="Merriweather Sans" w:hAnsi="Merriweather Sans"/>
          <w:color w:val="auto"/>
          <w:sz w:val="22"/>
        </w:rPr>
        <w:t>.</w:t>
      </w:r>
    </w:p>
    <w:p w14:paraId="18B79440" w14:textId="2AA52559"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Habrá que prever que el sistema de cerradura y lectura electrónico no dé problemas en el momento de descarga o lavado del contenedor.</w:t>
      </w:r>
    </w:p>
    <w:p w14:paraId="55BF2461" w14:textId="3BDB347C"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Será </w:t>
      </w:r>
      <w:r w:rsidR="003156E8" w:rsidRPr="00621655">
        <w:rPr>
          <w:rFonts w:ascii="Merriweather Sans" w:hAnsi="Merriweather Sans"/>
          <w:color w:val="auto"/>
          <w:sz w:val="22"/>
        </w:rPr>
        <w:t>responsabilidad</w:t>
      </w:r>
      <w:r w:rsidRPr="00621655">
        <w:rPr>
          <w:rFonts w:ascii="Merriweather Sans" w:hAnsi="Merriweather Sans"/>
          <w:color w:val="auto"/>
          <w:sz w:val="22"/>
        </w:rPr>
        <w:t xml:space="preserve"> del</w:t>
      </w:r>
      <w:r w:rsidR="00B042A6" w:rsidRPr="00621655">
        <w:rPr>
          <w:rFonts w:ascii="Merriweather Sans" w:hAnsi="Merriweather Sans"/>
          <w:color w:val="auto"/>
          <w:sz w:val="22"/>
        </w:rPr>
        <w:t xml:space="preserve"> adjudicatario</w:t>
      </w:r>
      <w:r w:rsidRPr="00621655">
        <w:rPr>
          <w:rFonts w:ascii="Merriweather Sans" w:hAnsi="Merriweather Sans"/>
          <w:color w:val="auto"/>
          <w:sz w:val="22"/>
        </w:rPr>
        <w:t xml:space="preserve"> realizar la adaptación y la instalación de la tecnología de lectura y c</w:t>
      </w:r>
      <w:r w:rsidR="0056605B" w:rsidRPr="00621655">
        <w:rPr>
          <w:rFonts w:ascii="Merriweather Sans" w:hAnsi="Merriweather Sans"/>
          <w:color w:val="auto"/>
          <w:sz w:val="22"/>
        </w:rPr>
        <w:t>ierre</w:t>
      </w:r>
      <w:r w:rsidRPr="00621655">
        <w:rPr>
          <w:rFonts w:ascii="Merriweather Sans" w:hAnsi="Merriweather Sans"/>
          <w:color w:val="auto"/>
          <w:sz w:val="22"/>
        </w:rPr>
        <w:t xml:space="preserve"> electrónic</w:t>
      </w:r>
      <w:r w:rsidR="0056605B" w:rsidRPr="00621655">
        <w:rPr>
          <w:rFonts w:ascii="Merriweather Sans" w:hAnsi="Merriweather Sans"/>
          <w:color w:val="auto"/>
          <w:sz w:val="22"/>
        </w:rPr>
        <w:t>o</w:t>
      </w:r>
      <w:r w:rsidRPr="00621655">
        <w:rPr>
          <w:rFonts w:ascii="Merriweather Sans" w:hAnsi="Merriweather Sans"/>
          <w:color w:val="auto"/>
          <w:sz w:val="22"/>
        </w:rPr>
        <w:t xml:space="preserve"> en los contenedores de carga bilateral </w:t>
      </w:r>
      <w:r w:rsidR="003156E8" w:rsidRPr="00621655">
        <w:rPr>
          <w:rFonts w:ascii="Merriweather Sans" w:hAnsi="Merriweather Sans"/>
          <w:color w:val="auto"/>
          <w:sz w:val="22"/>
        </w:rPr>
        <w:t>que se</w:t>
      </w:r>
      <w:r w:rsidRPr="00621655">
        <w:rPr>
          <w:rFonts w:ascii="Merriweather Sans" w:hAnsi="Merriweather Sans"/>
          <w:color w:val="auto"/>
          <w:sz w:val="22"/>
        </w:rPr>
        <w:t xml:space="preserve"> utilizar</w:t>
      </w:r>
      <w:r w:rsidR="003156E8" w:rsidRPr="00621655">
        <w:rPr>
          <w:rFonts w:ascii="Merriweather Sans" w:hAnsi="Merriweather Sans"/>
          <w:color w:val="auto"/>
          <w:sz w:val="22"/>
        </w:rPr>
        <w:t>án</w:t>
      </w:r>
      <w:r w:rsidRPr="00621655">
        <w:rPr>
          <w:rFonts w:ascii="Merriweather Sans" w:hAnsi="Merriweather Sans"/>
          <w:color w:val="auto"/>
          <w:sz w:val="22"/>
        </w:rPr>
        <w:t xml:space="preserve"> en el nuevo servicio</w:t>
      </w:r>
      <w:r w:rsidR="009324AE" w:rsidRPr="00621655">
        <w:rPr>
          <w:rFonts w:ascii="Merriweather Sans" w:hAnsi="Merriweather Sans"/>
          <w:color w:val="auto"/>
          <w:sz w:val="22"/>
        </w:rPr>
        <w:t>.</w:t>
      </w:r>
    </w:p>
    <w:p w14:paraId="20E381DF" w14:textId="6A3C2A7B"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Los contenedores de reserva de las fracciones FORM, envases y resto también tendrán que disponer de la tecnología de lectura y cierre electrónico. </w:t>
      </w:r>
      <w:r w:rsidR="0056605B" w:rsidRPr="00621655">
        <w:rPr>
          <w:rFonts w:ascii="Merriweather Sans" w:hAnsi="Merriweather Sans"/>
          <w:color w:val="auto"/>
          <w:sz w:val="22"/>
        </w:rPr>
        <w:t>Deberá</w:t>
      </w:r>
      <w:r w:rsidRPr="00621655">
        <w:rPr>
          <w:rFonts w:ascii="Merriweather Sans" w:hAnsi="Merriweather Sans"/>
          <w:color w:val="auto"/>
          <w:sz w:val="22"/>
        </w:rPr>
        <w:t xml:space="preserve"> est</w:t>
      </w:r>
      <w:r w:rsidR="0056605B" w:rsidRPr="00621655">
        <w:rPr>
          <w:rFonts w:ascii="Merriweather Sans" w:hAnsi="Merriweather Sans"/>
          <w:color w:val="auto"/>
          <w:sz w:val="22"/>
        </w:rPr>
        <w:t>ar</w:t>
      </w:r>
      <w:r w:rsidRPr="00621655">
        <w:rPr>
          <w:rFonts w:ascii="Merriweather Sans" w:hAnsi="Merriweather Sans"/>
          <w:color w:val="auto"/>
          <w:sz w:val="22"/>
        </w:rPr>
        <w:t xml:space="preserve"> instalada y lista para salir a la vía pública en caso necesario.</w:t>
      </w:r>
    </w:p>
    <w:p w14:paraId="52F9F950" w14:textId="5709C551" w:rsidR="006B2902" w:rsidRPr="00621655" w:rsidRDefault="0056605B" w:rsidP="006B2902">
      <w:pPr>
        <w:spacing w:after="231"/>
        <w:ind w:left="20"/>
        <w:rPr>
          <w:rFonts w:ascii="Merriweather Sans" w:hAnsi="Merriweather Sans"/>
          <w:color w:val="auto"/>
          <w:sz w:val="22"/>
        </w:rPr>
      </w:pPr>
      <w:r w:rsidRPr="00621655">
        <w:rPr>
          <w:rFonts w:ascii="Merriweather Sans" w:hAnsi="Merriweather Sans"/>
          <w:color w:val="auto"/>
          <w:sz w:val="22"/>
        </w:rPr>
        <w:t>L</w:t>
      </w:r>
      <w:r w:rsidR="006B2902" w:rsidRPr="00621655">
        <w:rPr>
          <w:rFonts w:ascii="Merriweather Sans" w:hAnsi="Merriweather Sans"/>
          <w:color w:val="auto"/>
          <w:sz w:val="22"/>
        </w:rPr>
        <w:t xml:space="preserve">as características técnicas del sistema de </w:t>
      </w:r>
      <w:r w:rsidR="00D36456" w:rsidRPr="00621655">
        <w:rPr>
          <w:rFonts w:ascii="Merriweather Sans" w:hAnsi="Merriweather Sans"/>
          <w:color w:val="auto"/>
          <w:sz w:val="22"/>
        </w:rPr>
        <w:t>cerradura</w:t>
      </w:r>
      <w:r w:rsidR="006B2902" w:rsidRPr="00621655">
        <w:rPr>
          <w:rFonts w:ascii="Merriweather Sans" w:hAnsi="Merriweather Sans"/>
          <w:color w:val="auto"/>
          <w:sz w:val="22"/>
        </w:rPr>
        <w:t xml:space="preserve"> y lectura electrónico de los contenedores propuestos </w:t>
      </w:r>
      <w:r w:rsidRPr="00621655">
        <w:rPr>
          <w:rFonts w:ascii="Merriweather Sans" w:hAnsi="Merriweather Sans"/>
          <w:color w:val="auto"/>
          <w:sz w:val="22"/>
        </w:rPr>
        <w:t xml:space="preserve">se detallan </w:t>
      </w:r>
      <w:r w:rsidR="006B2902" w:rsidRPr="00621655">
        <w:rPr>
          <w:rFonts w:ascii="Merriweather Sans" w:hAnsi="Merriweather Sans"/>
          <w:color w:val="auto"/>
          <w:sz w:val="22"/>
        </w:rPr>
        <w:t>en el apartado 9.5 del presente pliego.</w:t>
      </w:r>
    </w:p>
    <w:p w14:paraId="5ADE5FD5" w14:textId="3E8BBB0F" w:rsidR="006B2902" w:rsidRPr="00621655" w:rsidRDefault="006B2902" w:rsidP="006B2902">
      <w:pPr>
        <w:spacing w:after="229" w:line="252" w:lineRule="auto"/>
        <w:ind w:left="19"/>
        <w:jc w:val="left"/>
        <w:rPr>
          <w:rFonts w:ascii="Merriweather Sans" w:hAnsi="Merriweather Sans"/>
          <w:color w:val="auto"/>
          <w:sz w:val="22"/>
        </w:rPr>
      </w:pPr>
      <w:r w:rsidRPr="00621655">
        <w:rPr>
          <w:rFonts w:ascii="Merriweather Sans" w:hAnsi="Merriweather Sans"/>
          <w:b/>
          <w:color w:val="auto"/>
          <w:sz w:val="22"/>
        </w:rPr>
        <w:t>7.1.2.4. APERTURA DE LA TAPA DEL CONTENEDOR CON CERRADURA ELECTRÓNICA</w:t>
      </w:r>
    </w:p>
    <w:p w14:paraId="200F4C31" w14:textId="1498C726" w:rsidR="006B2902" w:rsidRPr="00621655" w:rsidRDefault="0056605B" w:rsidP="006B2902">
      <w:pPr>
        <w:spacing w:after="233"/>
        <w:ind w:left="20"/>
        <w:rPr>
          <w:rFonts w:ascii="Merriweather Sans" w:hAnsi="Merriweather Sans"/>
          <w:color w:val="auto"/>
          <w:sz w:val="22"/>
        </w:rPr>
      </w:pPr>
      <w:r w:rsidRPr="00621655">
        <w:rPr>
          <w:rFonts w:ascii="Merriweather Sans" w:hAnsi="Merriweather Sans"/>
          <w:color w:val="auto"/>
          <w:sz w:val="22"/>
        </w:rPr>
        <w:t>E</w:t>
      </w:r>
      <w:r w:rsidR="006B2902" w:rsidRPr="00621655">
        <w:rPr>
          <w:rFonts w:ascii="Merriweather Sans" w:hAnsi="Merriweather Sans"/>
          <w:color w:val="auto"/>
          <w:sz w:val="22"/>
        </w:rPr>
        <w:t xml:space="preserve">l licitador </w:t>
      </w:r>
      <w:r w:rsidRPr="00621655">
        <w:rPr>
          <w:rFonts w:ascii="Merriweather Sans" w:hAnsi="Merriweather Sans"/>
          <w:color w:val="auto"/>
          <w:sz w:val="22"/>
        </w:rPr>
        <w:t xml:space="preserve">deberá </w:t>
      </w:r>
      <w:r w:rsidR="006B2902" w:rsidRPr="00621655">
        <w:rPr>
          <w:rFonts w:ascii="Merriweather Sans" w:hAnsi="Merriweather Sans"/>
          <w:color w:val="auto"/>
          <w:sz w:val="22"/>
        </w:rPr>
        <w:t>propon</w:t>
      </w:r>
      <w:r w:rsidRPr="00621655">
        <w:rPr>
          <w:rFonts w:ascii="Merriweather Sans" w:hAnsi="Merriweather Sans"/>
          <w:color w:val="auto"/>
          <w:sz w:val="22"/>
        </w:rPr>
        <w:t>er</w:t>
      </w:r>
      <w:r w:rsidR="006B2902" w:rsidRPr="00621655">
        <w:rPr>
          <w:rFonts w:ascii="Merriweather Sans" w:hAnsi="Merriweather Sans"/>
          <w:color w:val="auto"/>
          <w:sz w:val="22"/>
        </w:rPr>
        <w:t xml:space="preserve"> el modelo de tapa de cada contenedor y boca reductora en su propuesta.</w:t>
      </w:r>
    </w:p>
    <w:p w14:paraId="05EAB72A" w14:textId="441CBF57"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Tendrá que prever que los contenedores dispongan de las siguientes características:</w:t>
      </w:r>
    </w:p>
    <w:tbl>
      <w:tblPr>
        <w:tblW w:w="8494" w:type="dxa"/>
        <w:tblInd w:w="-106" w:type="dxa"/>
        <w:tblCellMar>
          <w:right w:w="115" w:type="dxa"/>
        </w:tblCellMar>
        <w:tblLook w:val="04A0" w:firstRow="1" w:lastRow="0" w:firstColumn="1" w:lastColumn="0" w:noHBand="0" w:noVBand="1"/>
      </w:tblPr>
      <w:tblGrid>
        <w:gridCol w:w="1360"/>
        <w:gridCol w:w="7134"/>
      </w:tblGrid>
      <w:tr w:rsidR="006B2902" w:rsidRPr="00621655" w14:paraId="352962F9" w14:textId="77777777" w:rsidTr="007A4590">
        <w:trPr>
          <w:trHeight w:val="463"/>
        </w:trPr>
        <w:tc>
          <w:tcPr>
            <w:tcW w:w="1236" w:type="dxa"/>
            <w:tcBorders>
              <w:top w:val="nil"/>
              <w:left w:val="nil"/>
              <w:bottom w:val="nil"/>
              <w:right w:val="nil"/>
            </w:tcBorders>
            <w:shd w:val="clear" w:color="auto" w:fill="818181"/>
          </w:tcPr>
          <w:p w14:paraId="1881850D" w14:textId="77777777" w:rsidR="006B2902" w:rsidRPr="00621655" w:rsidRDefault="006B2902" w:rsidP="007A4590">
            <w:pPr>
              <w:spacing w:after="0" w:line="259" w:lineRule="auto"/>
              <w:ind w:left="108" w:firstLine="0"/>
              <w:jc w:val="left"/>
              <w:rPr>
                <w:rFonts w:ascii="Merriweather Sans" w:hAnsi="Merriweather Sans"/>
                <w:color w:val="auto"/>
              </w:rPr>
            </w:pPr>
            <w:r w:rsidRPr="00621655">
              <w:rPr>
                <w:rFonts w:ascii="Merriweather Sans" w:hAnsi="Merriweather Sans"/>
                <w:b/>
                <w:color w:val="auto"/>
              </w:rPr>
              <w:t xml:space="preserve">FRACCIÓN </w:t>
            </w:r>
          </w:p>
        </w:tc>
        <w:tc>
          <w:tcPr>
            <w:tcW w:w="7258" w:type="dxa"/>
            <w:tcBorders>
              <w:top w:val="nil"/>
              <w:left w:val="nil"/>
              <w:bottom w:val="nil"/>
              <w:right w:val="nil"/>
            </w:tcBorders>
            <w:shd w:val="clear" w:color="auto" w:fill="818181"/>
          </w:tcPr>
          <w:p w14:paraId="3BD9FF71"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 xml:space="preserve">SISTEMA PROPUESTO </w:t>
            </w:r>
          </w:p>
        </w:tc>
      </w:tr>
      <w:tr w:rsidR="006B2902" w:rsidRPr="00621655" w14:paraId="50B92EEC" w14:textId="77777777" w:rsidTr="007A4590">
        <w:trPr>
          <w:trHeight w:val="269"/>
        </w:trPr>
        <w:tc>
          <w:tcPr>
            <w:tcW w:w="1236" w:type="dxa"/>
            <w:tcBorders>
              <w:top w:val="nil"/>
              <w:left w:val="nil"/>
              <w:bottom w:val="single" w:sz="2" w:space="0" w:color="000000"/>
              <w:right w:val="nil"/>
            </w:tcBorders>
          </w:tcPr>
          <w:p w14:paraId="0FC6CAE5" w14:textId="1DE551D6" w:rsidR="006B2902" w:rsidRPr="00621655" w:rsidRDefault="006B2902" w:rsidP="007A4590">
            <w:pPr>
              <w:spacing w:after="0" w:line="259" w:lineRule="auto"/>
              <w:ind w:left="108" w:firstLine="0"/>
              <w:jc w:val="left"/>
              <w:rPr>
                <w:rFonts w:ascii="Merriweather Sans" w:hAnsi="Merriweather Sans"/>
                <w:color w:val="auto"/>
              </w:rPr>
            </w:pPr>
            <w:r w:rsidRPr="00621655">
              <w:rPr>
                <w:rFonts w:ascii="Merriweather Sans" w:hAnsi="Merriweather Sans"/>
                <w:color w:val="auto"/>
              </w:rPr>
              <w:lastRenderedPageBreak/>
              <w:t>Resto</w:t>
            </w:r>
          </w:p>
        </w:tc>
        <w:tc>
          <w:tcPr>
            <w:tcW w:w="7258" w:type="dxa"/>
            <w:tcBorders>
              <w:top w:val="nil"/>
              <w:left w:val="nil"/>
              <w:bottom w:val="single" w:sz="2" w:space="0" w:color="000000"/>
              <w:right w:val="nil"/>
            </w:tcBorders>
          </w:tcPr>
          <w:p w14:paraId="58625DE6" w14:textId="6FBFED8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Cerradura electrónica instalada en </w:t>
            </w:r>
            <w:r w:rsidR="0056605B" w:rsidRPr="00621655">
              <w:rPr>
                <w:rFonts w:ascii="Merriweather Sans" w:hAnsi="Merriweather Sans"/>
                <w:color w:val="auto"/>
              </w:rPr>
              <w:t xml:space="preserve">la </w:t>
            </w:r>
            <w:r w:rsidRPr="00621655">
              <w:rPr>
                <w:rFonts w:ascii="Merriweather Sans" w:hAnsi="Merriweather Sans"/>
                <w:color w:val="auto"/>
              </w:rPr>
              <w:t>tapa.</w:t>
            </w:r>
          </w:p>
        </w:tc>
      </w:tr>
    </w:tbl>
    <w:p w14:paraId="6B4A02ED" w14:textId="07BA703B" w:rsidR="006B2902" w:rsidRPr="00621655" w:rsidRDefault="006B2902" w:rsidP="006B2902">
      <w:pPr>
        <w:ind w:left="1140"/>
        <w:rPr>
          <w:rFonts w:ascii="Merriweather Sans" w:hAnsi="Merriweather Sans"/>
          <w:color w:val="auto"/>
          <w:sz w:val="22"/>
        </w:rPr>
      </w:pPr>
      <w:r w:rsidRPr="00621655">
        <w:rPr>
          <w:rFonts w:ascii="Merriweather Sans" w:hAnsi="Merriweather Sans"/>
          <w:color w:val="auto"/>
          <w:sz w:val="22"/>
        </w:rPr>
        <w:t xml:space="preserve">Dispondrá de una apertura con la </w:t>
      </w:r>
      <w:r w:rsidR="0056605B" w:rsidRPr="00621655">
        <w:rPr>
          <w:rFonts w:ascii="Merriweather Sans" w:hAnsi="Merriweather Sans"/>
          <w:color w:val="auto"/>
          <w:sz w:val="22"/>
        </w:rPr>
        <w:t>que</w:t>
      </w:r>
      <w:r w:rsidRPr="00621655">
        <w:rPr>
          <w:rFonts w:ascii="Merriweather Sans" w:hAnsi="Merriweather Sans"/>
          <w:color w:val="auto"/>
          <w:sz w:val="22"/>
        </w:rPr>
        <w:t xml:space="preserve"> el usuario </w:t>
      </w:r>
      <w:r w:rsidR="00D36456" w:rsidRPr="00621655">
        <w:rPr>
          <w:rFonts w:ascii="Merriweather Sans" w:hAnsi="Merriweather Sans"/>
          <w:color w:val="auto"/>
          <w:sz w:val="22"/>
        </w:rPr>
        <w:t>podrá</w:t>
      </w:r>
      <w:r w:rsidRPr="00621655">
        <w:rPr>
          <w:rFonts w:ascii="Merriweather Sans" w:hAnsi="Merriweather Sans"/>
          <w:color w:val="auto"/>
          <w:sz w:val="22"/>
        </w:rPr>
        <w:t xml:space="preserve"> tener acceso de forma cómoda </w:t>
      </w:r>
      <w:r w:rsidR="00D36456" w:rsidRPr="00621655">
        <w:rPr>
          <w:rFonts w:ascii="Merriweather Sans" w:hAnsi="Merriweather Sans"/>
          <w:color w:val="auto"/>
          <w:sz w:val="22"/>
        </w:rPr>
        <w:t>a</w:t>
      </w:r>
      <w:r w:rsidRPr="00621655">
        <w:rPr>
          <w:rFonts w:ascii="Merriweather Sans" w:hAnsi="Merriweather Sans"/>
          <w:color w:val="auto"/>
          <w:sz w:val="22"/>
        </w:rPr>
        <w:t>l interior del contenedor.</w:t>
      </w:r>
    </w:p>
    <w:tbl>
      <w:tblPr>
        <w:tblW w:w="8508" w:type="dxa"/>
        <w:tblInd w:w="-121" w:type="dxa"/>
        <w:tblCellMar>
          <w:right w:w="55" w:type="dxa"/>
        </w:tblCellMar>
        <w:tblLook w:val="04A0" w:firstRow="1" w:lastRow="0" w:firstColumn="1" w:lastColumn="0" w:noHBand="0" w:noVBand="1"/>
      </w:tblPr>
      <w:tblGrid>
        <w:gridCol w:w="1250"/>
        <w:gridCol w:w="7258"/>
      </w:tblGrid>
      <w:tr w:rsidR="006B2902" w:rsidRPr="00621655" w14:paraId="097B96C5" w14:textId="77777777" w:rsidTr="007A4590">
        <w:trPr>
          <w:trHeight w:val="797"/>
        </w:trPr>
        <w:tc>
          <w:tcPr>
            <w:tcW w:w="1250" w:type="dxa"/>
            <w:tcBorders>
              <w:top w:val="single" w:sz="2" w:space="0" w:color="000000"/>
              <w:left w:val="nil"/>
              <w:bottom w:val="single" w:sz="2" w:space="0" w:color="000000"/>
              <w:right w:val="nil"/>
            </w:tcBorders>
            <w:vAlign w:val="center"/>
          </w:tcPr>
          <w:p w14:paraId="115F2D38" w14:textId="0181416F" w:rsidR="006B2902" w:rsidRPr="00621655" w:rsidRDefault="006B2902" w:rsidP="007A4590">
            <w:pPr>
              <w:spacing w:after="0" w:line="259" w:lineRule="auto"/>
              <w:ind w:left="122" w:firstLine="0"/>
              <w:jc w:val="left"/>
              <w:rPr>
                <w:rFonts w:ascii="Merriweather Sans" w:hAnsi="Merriweather Sans"/>
                <w:color w:val="auto"/>
              </w:rPr>
            </w:pPr>
            <w:r w:rsidRPr="00621655">
              <w:rPr>
                <w:rFonts w:ascii="Merriweather Sans" w:hAnsi="Merriweather Sans"/>
                <w:color w:val="auto"/>
              </w:rPr>
              <w:t>FORM</w:t>
            </w:r>
          </w:p>
        </w:tc>
        <w:tc>
          <w:tcPr>
            <w:tcW w:w="7258" w:type="dxa"/>
            <w:tcBorders>
              <w:top w:val="single" w:sz="2" w:space="0" w:color="000000"/>
              <w:left w:val="nil"/>
              <w:bottom w:val="single" w:sz="2" w:space="0" w:color="000000"/>
              <w:right w:val="nil"/>
            </w:tcBorders>
          </w:tcPr>
          <w:p w14:paraId="0B567F36" w14:textId="3C456A89" w:rsidR="006B2902" w:rsidRPr="00621655" w:rsidRDefault="006B2902" w:rsidP="007A4590">
            <w:pPr>
              <w:spacing w:after="17" w:line="259" w:lineRule="auto"/>
              <w:ind w:left="0" w:firstLine="0"/>
              <w:jc w:val="left"/>
              <w:rPr>
                <w:rFonts w:ascii="Merriweather Sans" w:hAnsi="Merriweather Sans"/>
                <w:color w:val="auto"/>
              </w:rPr>
            </w:pPr>
            <w:r w:rsidRPr="00621655">
              <w:rPr>
                <w:rFonts w:ascii="Merriweather Sans" w:hAnsi="Merriweather Sans"/>
                <w:color w:val="auto"/>
              </w:rPr>
              <w:t>Cerradura electrónica instalada en la tapa.</w:t>
            </w:r>
          </w:p>
          <w:p w14:paraId="105AE122" w14:textId="00E0C5E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La tapa permitirá el acceso a una boca reductora para la realización de las aportaciones</w:t>
            </w:r>
            <w:r w:rsidR="009324AE" w:rsidRPr="00621655">
              <w:rPr>
                <w:rFonts w:ascii="Merriweather Sans" w:hAnsi="Merriweather Sans"/>
                <w:color w:val="auto"/>
              </w:rPr>
              <w:t>.</w:t>
            </w:r>
          </w:p>
        </w:tc>
      </w:tr>
      <w:tr w:rsidR="006B2902" w:rsidRPr="00621655" w14:paraId="4798CA69" w14:textId="77777777" w:rsidTr="007A4590">
        <w:trPr>
          <w:trHeight w:val="802"/>
        </w:trPr>
        <w:tc>
          <w:tcPr>
            <w:tcW w:w="1250" w:type="dxa"/>
            <w:tcBorders>
              <w:top w:val="single" w:sz="2" w:space="0" w:color="000000"/>
              <w:left w:val="nil"/>
              <w:bottom w:val="single" w:sz="4" w:space="0" w:color="000000"/>
              <w:right w:val="nil"/>
            </w:tcBorders>
            <w:vAlign w:val="center"/>
          </w:tcPr>
          <w:p w14:paraId="6553A6A2" w14:textId="56B7E5C3" w:rsidR="006B2902" w:rsidRPr="00621655" w:rsidRDefault="006B2902" w:rsidP="007A4590">
            <w:pPr>
              <w:spacing w:after="0" w:line="259" w:lineRule="auto"/>
              <w:ind w:left="122" w:firstLine="0"/>
              <w:jc w:val="left"/>
              <w:rPr>
                <w:rFonts w:ascii="Merriweather Sans" w:hAnsi="Merriweather Sans"/>
                <w:color w:val="auto"/>
              </w:rPr>
            </w:pPr>
            <w:r w:rsidRPr="00621655">
              <w:rPr>
                <w:rFonts w:ascii="Merriweather Sans" w:hAnsi="Merriweather Sans"/>
                <w:color w:val="auto"/>
              </w:rPr>
              <w:t>Envases</w:t>
            </w:r>
          </w:p>
        </w:tc>
        <w:tc>
          <w:tcPr>
            <w:tcW w:w="7258" w:type="dxa"/>
            <w:tcBorders>
              <w:top w:val="single" w:sz="2" w:space="0" w:color="000000"/>
              <w:left w:val="nil"/>
              <w:bottom w:val="single" w:sz="4" w:space="0" w:color="000000"/>
              <w:right w:val="nil"/>
            </w:tcBorders>
          </w:tcPr>
          <w:p w14:paraId="552C6EFD" w14:textId="4E14EA34" w:rsidR="006B2902" w:rsidRPr="00621655" w:rsidRDefault="006B2902" w:rsidP="007A4590">
            <w:pPr>
              <w:spacing w:after="17" w:line="259" w:lineRule="auto"/>
              <w:ind w:left="0" w:firstLine="0"/>
              <w:jc w:val="left"/>
              <w:rPr>
                <w:rFonts w:ascii="Merriweather Sans" w:hAnsi="Merriweather Sans"/>
                <w:color w:val="auto"/>
              </w:rPr>
            </w:pPr>
            <w:r w:rsidRPr="00621655">
              <w:rPr>
                <w:rFonts w:ascii="Merriweather Sans" w:hAnsi="Merriweather Sans"/>
                <w:color w:val="auto"/>
              </w:rPr>
              <w:t>Cerradura electrónica instalada en la tapa.</w:t>
            </w:r>
          </w:p>
          <w:p w14:paraId="24AACD75" w14:textId="77952B55" w:rsidR="006B2902" w:rsidRPr="00621655" w:rsidRDefault="00D36456" w:rsidP="007A4590">
            <w:pPr>
              <w:spacing w:after="0" w:line="259" w:lineRule="auto"/>
              <w:ind w:left="0" w:firstLine="0"/>
              <w:rPr>
                <w:rFonts w:ascii="Merriweather Sans" w:hAnsi="Merriweather Sans"/>
                <w:color w:val="auto"/>
              </w:rPr>
            </w:pPr>
            <w:r w:rsidRPr="00621655">
              <w:rPr>
                <w:rFonts w:ascii="Merriweather Sans" w:hAnsi="Merriweather Sans"/>
                <w:color w:val="auto"/>
              </w:rPr>
              <w:t>Dispondrá de una apertura con la que el usuario podrá tener acceso de forma cómoda al interior del contenedor</w:t>
            </w:r>
            <w:r w:rsidR="006B2902" w:rsidRPr="00621655">
              <w:rPr>
                <w:rFonts w:ascii="Merriweather Sans" w:hAnsi="Merriweather Sans"/>
                <w:color w:val="auto"/>
              </w:rPr>
              <w:t>.</w:t>
            </w:r>
          </w:p>
        </w:tc>
      </w:tr>
    </w:tbl>
    <w:p w14:paraId="4B99EDDE" w14:textId="77777777" w:rsidR="006B2902" w:rsidRPr="00621655" w:rsidRDefault="006B2902" w:rsidP="006B2902">
      <w:pPr>
        <w:spacing w:after="48" w:line="259" w:lineRule="auto"/>
        <w:ind w:left="2" w:firstLine="0"/>
        <w:jc w:val="left"/>
        <w:rPr>
          <w:rFonts w:ascii="Merriweather Sans" w:hAnsi="Merriweather Sans"/>
          <w:color w:val="auto"/>
          <w:sz w:val="22"/>
        </w:rPr>
      </w:pPr>
      <w:r w:rsidRPr="00621655">
        <w:rPr>
          <w:rFonts w:ascii="Merriweather Sans" w:hAnsi="Merriweather Sans"/>
          <w:color w:val="auto"/>
          <w:sz w:val="22"/>
        </w:rPr>
        <w:t xml:space="preserve"> </w:t>
      </w:r>
    </w:p>
    <w:p w14:paraId="6B4741AD" w14:textId="299DCF9A" w:rsidR="006B2902" w:rsidRPr="00621655" w:rsidRDefault="006B2902" w:rsidP="006B2902">
      <w:pPr>
        <w:numPr>
          <w:ilvl w:val="0"/>
          <w:numId w:val="44"/>
        </w:numPr>
        <w:spacing w:after="59"/>
        <w:ind w:hanging="360"/>
        <w:rPr>
          <w:rFonts w:ascii="Merriweather Sans" w:hAnsi="Merriweather Sans"/>
          <w:color w:val="auto"/>
          <w:sz w:val="22"/>
        </w:rPr>
      </w:pPr>
      <w:r w:rsidRPr="00621655">
        <w:rPr>
          <w:rFonts w:ascii="Merriweather Sans" w:hAnsi="Merriweather Sans"/>
          <w:color w:val="auto"/>
          <w:sz w:val="22"/>
        </w:rPr>
        <w:t>La tapa superior del contenedor tendrá que estar dotada de un sistema de bloqueo automático que impida su apertura por parte de persona</w:t>
      </w:r>
      <w:r w:rsidR="00D36456" w:rsidRPr="00621655">
        <w:rPr>
          <w:rFonts w:ascii="Merriweather Sans" w:hAnsi="Merriweather Sans"/>
          <w:color w:val="auto"/>
          <w:sz w:val="22"/>
        </w:rPr>
        <w:t>s</w:t>
      </w:r>
      <w:r w:rsidRPr="00621655">
        <w:rPr>
          <w:rFonts w:ascii="Merriweather Sans" w:hAnsi="Merriweather Sans"/>
          <w:color w:val="auto"/>
          <w:sz w:val="22"/>
        </w:rPr>
        <w:t xml:space="preserve"> usuaria</w:t>
      </w:r>
      <w:r w:rsidR="00D36456" w:rsidRPr="00621655">
        <w:rPr>
          <w:rFonts w:ascii="Merriweather Sans" w:hAnsi="Merriweather Sans"/>
          <w:color w:val="auto"/>
          <w:sz w:val="22"/>
        </w:rPr>
        <w:t>s</w:t>
      </w:r>
      <w:r w:rsidRPr="00621655">
        <w:rPr>
          <w:rFonts w:ascii="Merriweather Sans" w:hAnsi="Merriweather Sans"/>
          <w:color w:val="auto"/>
          <w:sz w:val="22"/>
        </w:rPr>
        <w:t xml:space="preserve"> no autorizada</w:t>
      </w:r>
      <w:r w:rsidR="00D36456" w:rsidRPr="00621655">
        <w:rPr>
          <w:rFonts w:ascii="Merriweather Sans" w:hAnsi="Merriweather Sans"/>
          <w:color w:val="auto"/>
          <w:sz w:val="22"/>
        </w:rPr>
        <w:t>s</w:t>
      </w:r>
      <w:r w:rsidRPr="00621655">
        <w:rPr>
          <w:rFonts w:ascii="Merriweather Sans" w:hAnsi="Merriweather Sans"/>
          <w:color w:val="auto"/>
          <w:sz w:val="22"/>
        </w:rPr>
        <w:t>.</w:t>
      </w:r>
    </w:p>
    <w:p w14:paraId="27AF767F" w14:textId="06DAE955" w:rsidR="006B2902" w:rsidRPr="00621655" w:rsidRDefault="006B2902" w:rsidP="006B2902">
      <w:pPr>
        <w:numPr>
          <w:ilvl w:val="0"/>
          <w:numId w:val="44"/>
        </w:numPr>
        <w:spacing w:after="59"/>
        <w:ind w:hanging="360"/>
        <w:rPr>
          <w:rFonts w:ascii="Merriweather Sans" w:hAnsi="Merriweather Sans"/>
          <w:color w:val="auto"/>
          <w:sz w:val="22"/>
        </w:rPr>
      </w:pPr>
      <w:r w:rsidRPr="00621655">
        <w:rPr>
          <w:rFonts w:ascii="Merriweather Sans" w:hAnsi="Merriweather Sans"/>
          <w:color w:val="auto"/>
          <w:sz w:val="22"/>
        </w:rPr>
        <w:t>La tapa de aportación tendrá una conformación, grosor y robustez suficiente</w:t>
      </w:r>
      <w:r w:rsidR="0022154A" w:rsidRPr="00621655">
        <w:rPr>
          <w:rFonts w:ascii="Merriweather Sans" w:hAnsi="Merriweather Sans"/>
          <w:color w:val="auto"/>
          <w:sz w:val="22"/>
        </w:rPr>
        <w:t>s</w:t>
      </w:r>
      <w:r w:rsidRPr="00621655">
        <w:rPr>
          <w:rFonts w:ascii="Merriweather Sans" w:hAnsi="Merriweather Sans"/>
          <w:color w:val="auto"/>
          <w:sz w:val="22"/>
        </w:rPr>
        <w:t xml:space="preserve"> para garantizar en todo momento la efectividad y operatividad del conjunto tapa-cerradura, y para evitar que se produzcan deformaciones y forzamientos por parte de los usuarios.</w:t>
      </w:r>
    </w:p>
    <w:p w14:paraId="1161A84D" w14:textId="371DF225" w:rsidR="006B2902" w:rsidRPr="00621655" w:rsidRDefault="0022154A" w:rsidP="006B2902">
      <w:pPr>
        <w:numPr>
          <w:ilvl w:val="0"/>
          <w:numId w:val="44"/>
        </w:numPr>
        <w:spacing w:after="56"/>
        <w:ind w:hanging="360"/>
        <w:rPr>
          <w:rFonts w:ascii="Merriweather Sans" w:hAnsi="Merriweather Sans"/>
          <w:color w:val="auto"/>
          <w:sz w:val="22"/>
        </w:rPr>
      </w:pPr>
      <w:r w:rsidRPr="00621655">
        <w:rPr>
          <w:rFonts w:ascii="Merriweather Sans" w:hAnsi="Merriweather Sans"/>
          <w:color w:val="auto"/>
          <w:sz w:val="22"/>
        </w:rPr>
        <w:t>El encaje</w:t>
      </w:r>
      <w:r w:rsidR="006B2902" w:rsidRPr="00621655">
        <w:rPr>
          <w:rFonts w:ascii="Merriweather Sans" w:hAnsi="Merriweather Sans"/>
          <w:color w:val="auto"/>
          <w:sz w:val="22"/>
        </w:rPr>
        <w:t xml:space="preserve"> de la tapa sobre el cuerpo del contenedor tendrá que ser preciso, garantizando siempre que la cerradura queda cerrad</w:t>
      </w:r>
      <w:r w:rsidRPr="00621655">
        <w:rPr>
          <w:rFonts w:ascii="Merriweather Sans" w:hAnsi="Merriweather Sans"/>
          <w:color w:val="auto"/>
          <w:sz w:val="22"/>
        </w:rPr>
        <w:t>a</w:t>
      </w:r>
      <w:r w:rsidR="006B2902" w:rsidRPr="00621655">
        <w:rPr>
          <w:rFonts w:ascii="Merriweather Sans" w:hAnsi="Merriweather Sans"/>
          <w:color w:val="auto"/>
          <w:sz w:val="22"/>
        </w:rPr>
        <w:t xml:space="preserve"> al caer la tapa sobre el cuerpo del contenedor.</w:t>
      </w:r>
    </w:p>
    <w:p w14:paraId="6A82545B" w14:textId="12DF568D" w:rsidR="006B2902" w:rsidRPr="00621655" w:rsidRDefault="006B2902" w:rsidP="006B2902">
      <w:pPr>
        <w:numPr>
          <w:ilvl w:val="0"/>
          <w:numId w:val="44"/>
        </w:numPr>
        <w:spacing w:after="59"/>
        <w:ind w:hanging="360"/>
        <w:rPr>
          <w:rFonts w:ascii="Merriweather Sans" w:hAnsi="Merriweather Sans"/>
          <w:color w:val="auto"/>
          <w:sz w:val="22"/>
        </w:rPr>
      </w:pPr>
      <w:r w:rsidRPr="00621655">
        <w:rPr>
          <w:rFonts w:ascii="Merriweather Sans" w:hAnsi="Merriweather Sans"/>
          <w:color w:val="auto"/>
          <w:sz w:val="22"/>
        </w:rPr>
        <w:t>La tapa tendrá que ser fácil de abrir por parte del usuario, con el mínimo esfuerzo y la máxima suavidad y seguridad.</w:t>
      </w:r>
    </w:p>
    <w:p w14:paraId="24EB24B7" w14:textId="1B9D6CA1" w:rsidR="006B2902" w:rsidRPr="00621655" w:rsidRDefault="006B2902" w:rsidP="006B2902">
      <w:pPr>
        <w:numPr>
          <w:ilvl w:val="0"/>
          <w:numId w:val="44"/>
        </w:numPr>
        <w:spacing w:after="39"/>
        <w:ind w:hanging="360"/>
        <w:rPr>
          <w:rFonts w:ascii="Merriweather Sans" w:hAnsi="Merriweather Sans"/>
          <w:color w:val="auto"/>
          <w:sz w:val="22"/>
        </w:rPr>
      </w:pPr>
      <w:r w:rsidRPr="00621655">
        <w:rPr>
          <w:rFonts w:ascii="Merriweather Sans" w:hAnsi="Merriweather Sans"/>
          <w:color w:val="auto"/>
          <w:sz w:val="22"/>
        </w:rPr>
        <w:t>La tapa tendrá que prever un sistema de cierre automático para que no quede abierta</w:t>
      </w:r>
      <w:r w:rsidR="009324AE" w:rsidRPr="00621655">
        <w:rPr>
          <w:rFonts w:ascii="Merriweather Sans" w:hAnsi="Merriweather Sans"/>
          <w:color w:val="auto"/>
          <w:sz w:val="22"/>
        </w:rPr>
        <w:t>.</w:t>
      </w:r>
    </w:p>
    <w:p w14:paraId="6315C732" w14:textId="5F84C472" w:rsidR="006B2902" w:rsidRPr="00621655" w:rsidRDefault="006B2902" w:rsidP="006B2902">
      <w:pPr>
        <w:numPr>
          <w:ilvl w:val="0"/>
          <w:numId w:val="44"/>
        </w:numPr>
        <w:spacing w:after="59"/>
        <w:ind w:hanging="360"/>
        <w:rPr>
          <w:rFonts w:ascii="Merriweather Sans" w:hAnsi="Merriweather Sans"/>
          <w:color w:val="auto"/>
          <w:sz w:val="22"/>
        </w:rPr>
      </w:pPr>
      <w:r w:rsidRPr="00621655">
        <w:rPr>
          <w:rFonts w:ascii="Merriweather Sans" w:hAnsi="Merriweather Sans"/>
          <w:color w:val="auto"/>
          <w:sz w:val="22"/>
        </w:rPr>
        <w:t>La tapa será fácilmente accesible y cómoda de usar en virtud de una combinación de peso, altura y posición idónea.</w:t>
      </w:r>
    </w:p>
    <w:p w14:paraId="5587B117" w14:textId="75C9991B" w:rsidR="006B2902" w:rsidRPr="00621655" w:rsidRDefault="007E72DD" w:rsidP="006B2902">
      <w:pPr>
        <w:numPr>
          <w:ilvl w:val="0"/>
          <w:numId w:val="44"/>
        </w:numPr>
        <w:spacing w:after="119"/>
        <w:ind w:hanging="360"/>
        <w:rPr>
          <w:rFonts w:ascii="Merriweather Sans" w:hAnsi="Merriweather Sans"/>
          <w:color w:val="auto"/>
          <w:sz w:val="22"/>
        </w:rPr>
      </w:pPr>
      <w:r w:rsidRPr="00621655">
        <w:rPr>
          <w:rFonts w:ascii="Merriweather Sans" w:hAnsi="Merriweather Sans"/>
          <w:color w:val="auto"/>
          <w:sz w:val="22"/>
        </w:rPr>
        <w:t>La tapa</w:t>
      </w:r>
      <w:r w:rsidR="006B2902" w:rsidRPr="00621655">
        <w:rPr>
          <w:rFonts w:ascii="Merriweather Sans" w:hAnsi="Merriweather Sans"/>
          <w:color w:val="auto"/>
          <w:sz w:val="22"/>
        </w:rPr>
        <w:t xml:space="preserve"> dispondrá de un sistema de amortiguación para ayudar </w:t>
      </w:r>
      <w:r w:rsidR="0022154A" w:rsidRPr="00621655">
        <w:rPr>
          <w:rFonts w:ascii="Merriweather Sans" w:hAnsi="Merriweather Sans"/>
          <w:color w:val="auto"/>
          <w:sz w:val="22"/>
        </w:rPr>
        <w:t xml:space="preserve">en </w:t>
      </w:r>
      <w:r w:rsidR="006B2902" w:rsidRPr="00621655">
        <w:rPr>
          <w:rFonts w:ascii="Merriweather Sans" w:hAnsi="Merriweather Sans"/>
          <w:color w:val="auto"/>
          <w:sz w:val="22"/>
        </w:rPr>
        <w:t>la apertura de la tapa y para evitar su cierre brusco y posibles daños a los usuarios</w:t>
      </w:r>
      <w:r w:rsidR="009324AE" w:rsidRPr="00621655">
        <w:rPr>
          <w:rFonts w:ascii="Merriweather Sans" w:hAnsi="Merriweather Sans"/>
          <w:color w:val="auto"/>
          <w:sz w:val="22"/>
        </w:rPr>
        <w:t>.</w:t>
      </w:r>
    </w:p>
    <w:p w14:paraId="51A196B9" w14:textId="52038716" w:rsidR="006B2902" w:rsidRPr="00621655" w:rsidRDefault="006B2902" w:rsidP="006B2902">
      <w:pPr>
        <w:numPr>
          <w:ilvl w:val="0"/>
          <w:numId w:val="44"/>
        </w:numPr>
        <w:spacing w:after="269"/>
        <w:ind w:hanging="360"/>
        <w:rPr>
          <w:rFonts w:ascii="Merriweather Sans" w:hAnsi="Merriweather Sans"/>
          <w:color w:val="auto"/>
          <w:sz w:val="22"/>
        </w:rPr>
      </w:pPr>
      <w:r w:rsidRPr="00621655">
        <w:rPr>
          <w:rFonts w:ascii="Merriweather Sans" w:hAnsi="Merriweather Sans"/>
          <w:color w:val="auto"/>
          <w:sz w:val="22"/>
        </w:rPr>
        <w:t>En caso de que se detecten intentos de manipulación del sistema de cierre por parte de los usuarios, el contratista tendrá que implementar medidas correctoras para asegurar el cierre de la tapa.</w:t>
      </w:r>
    </w:p>
    <w:p w14:paraId="3F20091B" w14:textId="1A0CB19F" w:rsidR="006B2902" w:rsidRPr="00621655" w:rsidRDefault="006B2902" w:rsidP="006B2902">
      <w:pPr>
        <w:pStyle w:val="Ttulo3"/>
        <w:ind w:left="19"/>
        <w:rPr>
          <w:rFonts w:ascii="Merriweather Sans" w:hAnsi="Merriweather Sans"/>
          <w:color w:val="auto"/>
          <w:sz w:val="22"/>
        </w:rPr>
      </w:pPr>
      <w:bookmarkStart w:id="94" w:name="_Toc49189709"/>
      <w:r w:rsidRPr="00621655">
        <w:rPr>
          <w:rFonts w:ascii="Merriweather Sans" w:hAnsi="Merriweather Sans"/>
          <w:color w:val="auto"/>
          <w:sz w:val="22"/>
        </w:rPr>
        <w:t>7.1.3. CONTENEDORES DE VIDRIO</w:t>
      </w:r>
      <w:bookmarkEnd w:id="94"/>
    </w:p>
    <w:p w14:paraId="4B0A18BD" w14:textId="6C622E95" w:rsidR="006B2902" w:rsidRPr="00621655" w:rsidRDefault="006B2902" w:rsidP="006B2902">
      <w:pPr>
        <w:spacing w:after="229" w:line="252" w:lineRule="auto"/>
        <w:ind w:left="19"/>
        <w:jc w:val="left"/>
        <w:rPr>
          <w:rFonts w:ascii="Merriweather Sans" w:hAnsi="Merriweather Sans"/>
          <w:color w:val="auto"/>
          <w:sz w:val="22"/>
        </w:rPr>
      </w:pPr>
      <w:r w:rsidRPr="00621655">
        <w:rPr>
          <w:rFonts w:ascii="Merriweather Sans" w:hAnsi="Merriweather Sans"/>
          <w:b/>
          <w:color w:val="auto"/>
          <w:sz w:val="22"/>
        </w:rPr>
        <w:t>7.1.3.1. CARACTERÍSTICAS GENERALES</w:t>
      </w:r>
    </w:p>
    <w:p w14:paraId="5D63F2E2" w14:textId="0DA1F0EF"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Los contenedores de vidrio serán de carga bilateral y de máximo 2.400 litros de capacidad.</w:t>
      </w:r>
    </w:p>
    <w:p w14:paraId="5E69BB57" w14:textId="02DC31AE"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Inicialmente, se prevé hacer uso del parque actual de contenedores de vidrio distribuidos en Ripollet y detallado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Anexo 8.</w:t>
      </w:r>
    </w:p>
    <w:p w14:paraId="1944E062" w14:textId="729B65F9"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lastRenderedPageBreak/>
        <w:t xml:space="preserve">En cuanto a los contenedores de sustitución y recambio, el licitador tendrá la posibilidad de sustituir las tapas de los contenedores de algunas fracciones (principalmente FORM) </w:t>
      </w:r>
      <w:r w:rsidR="0022154A" w:rsidRPr="00621655">
        <w:rPr>
          <w:rFonts w:ascii="Merriweather Sans" w:hAnsi="Merriweather Sans"/>
          <w:color w:val="auto"/>
          <w:sz w:val="22"/>
        </w:rPr>
        <w:t>que se van a</w:t>
      </w:r>
      <w:r w:rsidRPr="00621655">
        <w:rPr>
          <w:rFonts w:ascii="Merriweather Sans" w:hAnsi="Merriweather Sans"/>
          <w:color w:val="auto"/>
          <w:sz w:val="22"/>
        </w:rPr>
        <w:t xml:space="preserve"> retirar del núcleo de Ripollet, para adaptar</w:t>
      </w:r>
      <w:r w:rsidR="0022154A" w:rsidRPr="00621655">
        <w:rPr>
          <w:rFonts w:ascii="Merriweather Sans" w:hAnsi="Merriweather Sans"/>
          <w:color w:val="auto"/>
          <w:sz w:val="22"/>
        </w:rPr>
        <w:t>los</w:t>
      </w:r>
      <w:r w:rsidRPr="00621655">
        <w:rPr>
          <w:rFonts w:ascii="Merriweather Sans" w:hAnsi="Merriweather Sans"/>
          <w:color w:val="auto"/>
          <w:sz w:val="22"/>
        </w:rPr>
        <w:t xml:space="preserve"> a contenedores de vidrio, si e</w:t>
      </w:r>
      <w:r w:rsidR="0022154A" w:rsidRPr="00621655">
        <w:rPr>
          <w:rFonts w:ascii="Merriweather Sans" w:hAnsi="Merriweather Sans"/>
          <w:color w:val="auto"/>
          <w:sz w:val="22"/>
        </w:rPr>
        <w:t>ll</w:t>
      </w:r>
      <w:r w:rsidRPr="00621655">
        <w:rPr>
          <w:rFonts w:ascii="Merriweather Sans" w:hAnsi="Merriweather Sans"/>
          <w:color w:val="auto"/>
          <w:sz w:val="22"/>
        </w:rPr>
        <w:t>o es posible. Habrá que verificar que esta posibilidad no supon</w:t>
      </w:r>
      <w:r w:rsidR="0022154A" w:rsidRPr="00621655">
        <w:rPr>
          <w:rFonts w:ascii="Merriweather Sans" w:hAnsi="Merriweather Sans"/>
          <w:color w:val="auto"/>
          <w:sz w:val="22"/>
        </w:rPr>
        <w:t>ga</w:t>
      </w:r>
      <w:r w:rsidRPr="00621655">
        <w:rPr>
          <w:rFonts w:ascii="Merriweather Sans" w:hAnsi="Merriweather Sans"/>
          <w:color w:val="auto"/>
          <w:sz w:val="22"/>
        </w:rPr>
        <w:t xml:space="preserve"> un problema por el contenedor según las nuevas características técnicas del material.</w:t>
      </w:r>
    </w:p>
    <w:p w14:paraId="0260D909" w14:textId="05C229B4"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Posteriormente a la implantación del nuevo servicio se prevé que la recogida de vidrio pueda aumentar. Por </w:t>
      </w:r>
      <w:r w:rsidR="0022154A" w:rsidRPr="00621655">
        <w:rPr>
          <w:rFonts w:ascii="Merriweather Sans" w:hAnsi="Merriweather Sans"/>
          <w:color w:val="auto"/>
          <w:sz w:val="22"/>
        </w:rPr>
        <w:t>ello</w:t>
      </w:r>
      <w:r w:rsidRPr="00621655">
        <w:rPr>
          <w:rFonts w:ascii="Merriweather Sans" w:hAnsi="Merriweather Sans"/>
          <w:color w:val="auto"/>
          <w:sz w:val="22"/>
        </w:rPr>
        <w:t xml:space="preserve"> </w:t>
      </w:r>
      <w:r w:rsidR="0022154A" w:rsidRPr="00621655">
        <w:rPr>
          <w:rFonts w:ascii="Merriweather Sans" w:hAnsi="Merriweather Sans"/>
          <w:color w:val="auto"/>
          <w:sz w:val="22"/>
        </w:rPr>
        <w:t>se necesitará</w:t>
      </w:r>
      <w:r w:rsidR="007E72DD" w:rsidRPr="00621655">
        <w:rPr>
          <w:rFonts w:ascii="Merriweather Sans" w:hAnsi="Merriweather Sans"/>
          <w:color w:val="auto"/>
          <w:sz w:val="22"/>
        </w:rPr>
        <w:t xml:space="preserve"> el compromiso del adjudicatario </w:t>
      </w:r>
      <w:r w:rsidR="0022154A" w:rsidRPr="00621655">
        <w:rPr>
          <w:rFonts w:ascii="Merriweather Sans" w:hAnsi="Merriweather Sans"/>
          <w:color w:val="auto"/>
          <w:sz w:val="22"/>
        </w:rPr>
        <w:t xml:space="preserve">de </w:t>
      </w:r>
      <w:r w:rsidR="007E72DD" w:rsidRPr="00621655">
        <w:rPr>
          <w:rFonts w:ascii="Merriweather Sans" w:hAnsi="Merriweather Sans"/>
          <w:color w:val="auto"/>
          <w:sz w:val="22"/>
        </w:rPr>
        <w:t>que</w:t>
      </w:r>
      <w:r w:rsidRPr="00621655">
        <w:rPr>
          <w:rFonts w:ascii="Merriweather Sans" w:hAnsi="Merriweather Sans"/>
          <w:color w:val="auto"/>
          <w:sz w:val="22"/>
        </w:rPr>
        <w:t xml:space="preserve">, a los tres meses de la implantación, </w:t>
      </w:r>
      <w:r w:rsidR="007E72DD" w:rsidRPr="00621655">
        <w:rPr>
          <w:rFonts w:ascii="Merriweather Sans" w:hAnsi="Merriweather Sans"/>
          <w:color w:val="auto"/>
          <w:sz w:val="22"/>
        </w:rPr>
        <w:t xml:space="preserve">realice </w:t>
      </w:r>
      <w:r w:rsidRPr="00621655">
        <w:rPr>
          <w:rFonts w:ascii="Merriweather Sans" w:hAnsi="Merriweather Sans"/>
          <w:color w:val="auto"/>
          <w:sz w:val="22"/>
        </w:rPr>
        <w:t>un estudio de contenizació</w:t>
      </w:r>
      <w:r w:rsidR="0022154A" w:rsidRPr="00621655">
        <w:rPr>
          <w:rFonts w:ascii="Merriweather Sans" w:hAnsi="Merriweather Sans"/>
          <w:color w:val="auto"/>
          <w:sz w:val="22"/>
        </w:rPr>
        <w:t>n</w:t>
      </w:r>
      <w:r w:rsidRPr="00621655">
        <w:rPr>
          <w:rFonts w:ascii="Merriweather Sans" w:hAnsi="Merriweather Sans"/>
          <w:color w:val="auto"/>
          <w:sz w:val="22"/>
        </w:rPr>
        <w:t xml:space="preserve"> </w:t>
      </w:r>
      <w:r w:rsidR="0022154A" w:rsidRPr="00621655">
        <w:rPr>
          <w:rFonts w:ascii="Merriweather Sans" w:hAnsi="Merriweather Sans"/>
          <w:color w:val="auto"/>
          <w:sz w:val="22"/>
        </w:rPr>
        <w:t>para</w:t>
      </w:r>
      <w:r w:rsidRPr="00621655">
        <w:rPr>
          <w:rFonts w:ascii="Merriweather Sans" w:hAnsi="Merriweather Sans"/>
          <w:color w:val="auto"/>
          <w:sz w:val="22"/>
        </w:rPr>
        <w:t xml:space="preserve"> la fracción vidrio del municipio</w:t>
      </w:r>
      <w:r w:rsidR="009324AE" w:rsidRPr="00621655">
        <w:rPr>
          <w:rFonts w:ascii="Merriweather Sans" w:hAnsi="Merriweather Sans"/>
          <w:color w:val="auto"/>
          <w:sz w:val="22"/>
        </w:rPr>
        <w:t>.</w:t>
      </w:r>
    </w:p>
    <w:p w14:paraId="5872E20B" w14:textId="4EA40375" w:rsidR="006B2902" w:rsidRPr="00621655" w:rsidRDefault="006B2902" w:rsidP="006B2902">
      <w:pPr>
        <w:spacing w:after="229" w:line="252" w:lineRule="auto"/>
        <w:ind w:left="19"/>
        <w:jc w:val="left"/>
        <w:rPr>
          <w:rFonts w:ascii="Merriweather Sans" w:hAnsi="Merriweather Sans"/>
          <w:color w:val="auto"/>
          <w:sz w:val="22"/>
        </w:rPr>
      </w:pPr>
      <w:r w:rsidRPr="00621655">
        <w:rPr>
          <w:rFonts w:ascii="Merriweather Sans" w:hAnsi="Merriweather Sans"/>
          <w:b/>
          <w:color w:val="auto"/>
          <w:sz w:val="22"/>
        </w:rPr>
        <w:t>7.1.3.2. SISTEMA VACRI</w:t>
      </w:r>
    </w:p>
    <w:p w14:paraId="4A56AD8B" w14:textId="3E298A88"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El licitador tendrá que aportar e instalar un mínimo de 40 sistemas de descarga tipo “vacri” para los contenedores de carga bilateral</w:t>
      </w:r>
      <w:r w:rsidR="009324AE" w:rsidRPr="00621655">
        <w:rPr>
          <w:rFonts w:ascii="Merriweather Sans" w:hAnsi="Merriweather Sans"/>
          <w:color w:val="auto"/>
          <w:sz w:val="22"/>
        </w:rPr>
        <w:t>.</w:t>
      </w:r>
    </w:p>
    <w:p w14:paraId="7A4C8D67" w14:textId="76B3ACC1"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Este sistema tiene que facilitar </w:t>
      </w:r>
      <w:r w:rsidR="006E1417" w:rsidRPr="00621655">
        <w:rPr>
          <w:rFonts w:ascii="Merriweather Sans" w:hAnsi="Merriweather Sans"/>
          <w:color w:val="auto"/>
          <w:sz w:val="22"/>
        </w:rPr>
        <w:t>a</w:t>
      </w:r>
      <w:r w:rsidRPr="00621655">
        <w:rPr>
          <w:rFonts w:ascii="Merriweather Sans" w:hAnsi="Merriweather Sans"/>
          <w:color w:val="auto"/>
          <w:sz w:val="22"/>
        </w:rPr>
        <w:t xml:space="preserve"> establecimientos comerciales tipo bar</w:t>
      </w:r>
      <w:r w:rsidR="0022154A" w:rsidRPr="00621655">
        <w:rPr>
          <w:rFonts w:ascii="Merriweather Sans" w:hAnsi="Merriweather Sans"/>
          <w:color w:val="auto"/>
          <w:sz w:val="22"/>
        </w:rPr>
        <w:t>es</w:t>
      </w:r>
      <w:r w:rsidRPr="00621655">
        <w:rPr>
          <w:rFonts w:ascii="Merriweather Sans" w:hAnsi="Merriweather Sans"/>
          <w:color w:val="auto"/>
          <w:sz w:val="22"/>
        </w:rPr>
        <w:t xml:space="preserve"> o restaurante</w:t>
      </w:r>
      <w:r w:rsidR="0022154A" w:rsidRPr="00621655">
        <w:rPr>
          <w:rFonts w:ascii="Merriweather Sans" w:hAnsi="Merriweather Sans"/>
          <w:color w:val="auto"/>
          <w:sz w:val="22"/>
        </w:rPr>
        <w:t>s</w:t>
      </w:r>
      <w:r w:rsidRPr="00621655">
        <w:rPr>
          <w:rFonts w:ascii="Merriweather Sans" w:hAnsi="Merriweather Sans"/>
          <w:color w:val="auto"/>
          <w:sz w:val="22"/>
        </w:rPr>
        <w:t xml:space="preserve"> </w:t>
      </w:r>
      <w:r w:rsidR="006E1417" w:rsidRPr="00621655">
        <w:rPr>
          <w:rFonts w:ascii="Merriweather Sans" w:hAnsi="Merriweather Sans"/>
          <w:color w:val="auto"/>
          <w:sz w:val="22"/>
        </w:rPr>
        <w:t xml:space="preserve">la descarga de residuos </w:t>
      </w:r>
      <w:r w:rsidR="0022154A" w:rsidRPr="00621655">
        <w:rPr>
          <w:rFonts w:ascii="Merriweather Sans" w:hAnsi="Merriweather Sans"/>
          <w:color w:val="auto"/>
          <w:sz w:val="22"/>
        </w:rPr>
        <w:t>a</w:t>
      </w:r>
      <w:r w:rsidRPr="00621655">
        <w:rPr>
          <w:rFonts w:ascii="Merriweather Sans" w:hAnsi="Merriweather Sans"/>
          <w:color w:val="auto"/>
          <w:sz w:val="22"/>
        </w:rPr>
        <w:t>l contenedor.</w:t>
      </w:r>
    </w:p>
    <w:p w14:paraId="65D99570" w14:textId="27CC134E" w:rsidR="006B2902" w:rsidRPr="00621655" w:rsidRDefault="001377B6" w:rsidP="006B2902">
      <w:pPr>
        <w:ind w:left="20"/>
        <w:rPr>
          <w:rFonts w:ascii="Merriweather Sans" w:hAnsi="Merriweather Sans"/>
          <w:color w:val="auto"/>
          <w:sz w:val="22"/>
        </w:rPr>
      </w:pPr>
      <w:r w:rsidRPr="00621655">
        <w:rPr>
          <w:rFonts w:ascii="Merriweather Sans" w:hAnsi="Merriweather Sans"/>
          <w:color w:val="auto"/>
          <w:sz w:val="22"/>
        </w:rPr>
        <w:t>El adjudicatario</w:t>
      </w:r>
      <w:r w:rsidR="006B2902" w:rsidRPr="00621655">
        <w:rPr>
          <w:rFonts w:ascii="Merriweather Sans" w:hAnsi="Merriweather Sans"/>
          <w:color w:val="auto"/>
          <w:sz w:val="22"/>
        </w:rPr>
        <w:t xml:space="preserve"> tendrá que instalar este sistema en los contenedores que determine el </w:t>
      </w:r>
      <w:r w:rsidR="00AF269C" w:rsidRPr="00621655">
        <w:rPr>
          <w:rFonts w:ascii="Merriweather Sans" w:hAnsi="Merriweather Sans"/>
          <w:color w:val="auto"/>
          <w:sz w:val="22"/>
        </w:rPr>
        <w:t>ayuntamiento</w:t>
      </w:r>
      <w:r w:rsidR="006B2902" w:rsidRPr="00621655">
        <w:rPr>
          <w:rFonts w:ascii="Merriweather Sans" w:hAnsi="Merriweather Sans"/>
          <w:color w:val="auto"/>
          <w:sz w:val="22"/>
        </w:rPr>
        <w:t>. Los puntos se definirán durante el transcurso de la campaña de implantación del nuevo servicio, que serán objeto de otro procedimiento de licitación.</w:t>
      </w:r>
    </w:p>
    <w:p w14:paraId="6746CE9D" w14:textId="77777777" w:rsidR="00813ED5" w:rsidRPr="00621655" w:rsidRDefault="00813ED5" w:rsidP="006B2902">
      <w:pPr>
        <w:ind w:left="20"/>
        <w:rPr>
          <w:rFonts w:ascii="Merriweather Sans" w:hAnsi="Merriweather Sans"/>
          <w:color w:val="auto"/>
          <w:sz w:val="22"/>
        </w:rPr>
      </w:pPr>
    </w:p>
    <w:p w14:paraId="22715094" w14:textId="71718D96" w:rsidR="006B2902" w:rsidRPr="00621655" w:rsidRDefault="006B2902" w:rsidP="006B2902">
      <w:pPr>
        <w:pStyle w:val="Ttulo3"/>
        <w:ind w:left="19"/>
        <w:rPr>
          <w:rFonts w:ascii="Merriweather Sans" w:hAnsi="Merriweather Sans"/>
          <w:color w:val="auto"/>
          <w:sz w:val="22"/>
        </w:rPr>
      </w:pPr>
      <w:bookmarkStart w:id="95" w:name="_Toc49189710"/>
      <w:r w:rsidRPr="00621655">
        <w:rPr>
          <w:rFonts w:ascii="Merriweather Sans" w:hAnsi="Merriweather Sans"/>
          <w:color w:val="auto"/>
          <w:sz w:val="22"/>
        </w:rPr>
        <w:t xml:space="preserve">7.1.4. CONTENEDORES </w:t>
      </w:r>
      <w:r w:rsidR="006E1417" w:rsidRPr="00621655">
        <w:rPr>
          <w:rFonts w:ascii="Merriweather Sans" w:hAnsi="Merriweather Sans"/>
          <w:color w:val="auto"/>
          <w:sz w:val="22"/>
        </w:rPr>
        <w:t>PARA</w:t>
      </w:r>
      <w:r w:rsidRPr="00621655">
        <w:rPr>
          <w:rFonts w:ascii="Merriweather Sans" w:hAnsi="Merriweather Sans"/>
          <w:color w:val="auto"/>
          <w:sz w:val="22"/>
        </w:rPr>
        <w:t xml:space="preserve"> LOS PUNTOS VERDES</w:t>
      </w:r>
      <w:bookmarkEnd w:id="95"/>
    </w:p>
    <w:p w14:paraId="702CF4AF" w14:textId="50E6D958" w:rsidR="006B2902" w:rsidRPr="00621655" w:rsidRDefault="00F8105C" w:rsidP="006B2902">
      <w:pPr>
        <w:ind w:left="20"/>
        <w:rPr>
          <w:rFonts w:ascii="Merriweather Sans" w:hAnsi="Merriweather Sans"/>
          <w:color w:val="auto"/>
          <w:sz w:val="22"/>
        </w:rPr>
      </w:pPr>
      <w:r w:rsidRPr="00621655">
        <w:rPr>
          <w:rFonts w:ascii="Merriweather Sans" w:hAnsi="Merriweather Sans"/>
          <w:color w:val="auto"/>
          <w:sz w:val="22"/>
        </w:rPr>
        <w:t>Los Punto</w:t>
      </w:r>
      <w:r w:rsidR="006E1417" w:rsidRPr="00621655">
        <w:rPr>
          <w:rFonts w:ascii="Merriweather Sans" w:hAnsi="Merriweather Sans"/>
          <w:color w:val="auto"/>
          <w:sz w:val="22"/>
        </w:rPr>
        <w:t>s</w:t>
      </w:r>
      <w:r w:rsidRPr="00621655">
        <w:rPr>
          <w:rFonts w:ascii="Merriweather Sans" w:hAnsi="Merriweather Sans"/>
          <w:color w:val="auto"/>
          <w:sz w:val="22"/>
        </w:rPr>
        <w:t xml:space="preserve"> </w:t>
      </w:r>
      <w:r w:rsidR="00F94273" w:rsidRPr="00621655">
        <w:rPr>
          <w:rFonts w:ascii="Merriweather Sans" w:hAnsi="Merriweather Sans"/>
          <w:color w:val="auto"/>
          <w:sz w:val="22"/>
        </w:rPr>
        <w:t>Verde</w:t>
      </w:r>
      <w:r w:rsidR="006E1417" w:rsidRPr="00621655">
        <w:rPr>
          <w:rFonts w:ascii="Merriweather Sans" w:hAnsi="Merriweather Sans"/>
          <w:color w:val="auto"/>
          <w:sz w:val="22"/>
        </w:rPr>
        <w:t>s</w:t>
      </w:r>
      <w:r w:rsidRPr="00621655">
        <w:rPr>
          <w:rFonts w:ascii="Merriweather Sans" w:hAnsi="Merriweather Sans"/>
          <w:color w:val="auto"/>
          <w:sz w:val="22"/>
        </w:rPr>
        <w:t xml:space="preserve"> tendrán que disponer, como mínimo, </w:t>
      </w:r>
      <w:r w:rsidR="006B2902" w:rsidRPr="00621655">
        <w:rPr>
          <w:rFonts w:ascii="Merriweather Sans" w:hAnsi="Merriweather Sans"/>
          <w:color w:val="auto"/>
          <w:sz w:val="22"/>
        </w:rPr>
        <w:t xml:space="preserve">de los siguientes contenedores: </w:t>
      </w:r>
    </w:p>
    <w:tbl>
      <w:tblPr>
        <w:tblW w:w="8784" w:type="dxa"/>
        <w:tblInd w:w="-140" w:type="dxa"/>
        <w:tblCellMar>
          <w:top w:w="20" w:type="dxa"/>
          <w:right w:w="115" w:type="dxa"/>
        </w:tblCellMar>
        <w:tblLook w:val="04A0" w:firstRow="1" w:lastRow="0" w:firstColumn="1" w:lastColumn="0" w:noHBand="0" w:noVBand="1"/>
      </w:tblPr>
      <w:tblGrid>
        <w:gridCol w:w="1782"/>
        <w:gridCol w:w="1191"/>
        <w:gridCol w:w="2151"/>
        <w:gridCol w:w="1305"/>
        <w:gridCol w:w="1087"/>
        <w:gridCol w:w="1268"/>
      </w:tblGrid>
      <w:tr w:rsidR="006B2902" w:rsidRPr="00621655" w14:paraId="70A4D92C" w14:textId="77777777" w:rsidTr="007A4590">
        <w:trPr>
          <w:trHeight w:val="341"/>
        </w:trPr>
        <w:tc>
          <w:tcPr>
            <w:tcW w:w="5240" w:type="dxa"/>
            <w:gridSpan w:val="3"/>
            <w:tcBorders>
              <w:top w:val="nil"/>
              <w:left w:val="nil"/>
              <w:bottom w:val="nil"/>
              <w:right w:val="nil"/>
            </w:tcBorders>
            <w:shd w:val="clear" w:color="auto" w:fill="818181"/>
          </w:tcPr>
          <w:p w14:paraId="07B3E340" w14:textId="483260D2" w:rsidR="006B2902" w:rsidRPr="00621655" w:rsidRDefault="006B2902" w:rsidP="007A4590">
            <w:pPr>
              <w:spacing w:after="0" w:line="259" w:lineRule="auto"/>
              <w:ind w:left="60" w:firstLine="0"/>
              <w:jc w:val="left"/>
              <w:rPr>
                <w:rFonts w:ascii="Merriweather Sans" w:hAnsi="Merriweather Sans"/>
                <w:color w:val="auto"/>
              </w:rPr>
            </w:pPr>
            <w:r w:rsidRPr="00621655">
              <w:rPr>
                <w:rFonts w:ascii="Merriweather Sans" w:hAnsi="Merriweather Sans"/>
                <w:b/>
                <w:color w:val="auto"/>
              </w:rPr>
              <w:t xml:space="preserve">CONTENEDORES </w:t>
            </w:r>
            <w:r w:rsidR="006E1417" w:rsidRPr="00621655">
              <w:rPr>
                <w:rFonts w:ascii="Merriweather Sans" w:hAnsi="Merriweather Sans"/>
                <w:b/>
                <w:color w:val="auto"/>
              </w:rPr>
              <w:t>PARA</w:t>
            </w:r>
            <w:r w:rsidRPr="00621655">
              <w:rPr>
                <w:rFonts w:ascii="Merriweather Sans" w:hAnsi="Merriweather Sans"/>
                <w:b/>
                <w:color w:val="auto"/>
              </w:rPr>
              <w:t xml:space="preserve"> LOS PUNTOS VERDES </w:t>
            </w:r>
          </w:p>
        </w:tc>
        <w:tc>
          <w:tcPr>
            <w:tcW w:w="1324" w:type="dxa"/>
            <w:tcBorders>
              <w:top w:val="nil"/>
              <w:left w:val="nil"/>
              <w:bottom w:val="nil"/>
              <w:right w:val="nil"/>
            </w:tcBorders>
            <w:shd w:val="clear" w:color="auto" w:fill="818181"/>
          </w:tcPr>
          <w:p w14:paraId="1B21C387"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047" w:type="dxa"/>
            <w:tcBorders>
              <w:top w:val="nil"/>
              <w:left w:val="nil"/>
              <w:bottom w:val="nil"/>
              <w:right w:val="nil"/>
            </w:tcBorders>
            <w:shd w:val="clear" w:color="auto" w:fill="818181"/>
          </w:tcPr>
          <w:p w14:paraId="7956CB23"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173" w:type="dxa"/>
            <w:tcBorders>
              <w:top w:val="nil"/>
              <w:left w:val="nil"/>
              <w:bottom w:val="nil"/>
              <w:right w:val="nil"/>
            </w:tcBorders>
            <w:shd w:val="clear" w:color="auto" w:fill="818181"/>
          </w:tcPr>
          <w:p w14:paraId="11BBE74B"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03502A92" w14:textId="77777777" w:rsidTr="007A4590">
        <w:trPr>
          <w:trHeight w:val="804"/>
        </w:trPr>
        <w:tc>
          <w:tcPr>
            <w:tcW w:w="1841" w:type="dxa"/>
            <w:tcBorders>
              <w:top w:val="nil"/>
              <w:left w:val="nil"/>
              <w:bottom w:val="nil"/>
              <w:right w:val="nil"/>
            </w:tcBorders>
            <w:shd w:val="clear" w:color="auto" w:fill="DADADB"/>
          </w:tcPr>
          <w:p w14:paraId="7F2C5E46" w14:textId="4D38EBE2" w:rsidR="006B2902" w:rsidRPr="00621655" w:rsidRDefault="006B2902" w:rsidP="007A4590">
            <w:pPr>
              <w:spacing w:after="0" w:line="259" w:lineRule="auto"/>
              <w:ind w:left="4" w:firstLine="0"/>
              <w:jc w:val="center"/>
              <w:rPr>
                <w:rFonts w:ascii="Merriweather Sans" w:hAnsi="Merriweather Sans"/>
                <w:color w:val="auto"/>
              </w:rPr>
            </w:pPr>
            <w:r w:rsidRPr="00621655">
              <w:rPr>
                <w:rFonts w:ascii="Merriweather Sans" w:hAnsi="Merriweather Sans"/>
                <w:b/>
                <w:color w:val="auto"/>
              </w:rPr>
              <w:t>Fracción</w:t>
            </w:r>
          </w:p>
        </w:tc>
        <w:tc>
          <w:tcPr>
            <w:tcW w:w="1219" w:type="dxa"/>
            <w:tcBorders>
              <w:top w:val="nil"/>
              <w:left w:val="nil"/>
              <w:bottom w:val="nil"/>
              <w:right w:val="nil"/>
            </w:tcBorders>
            <w:shd w:val="clear" w:color="auto" w:fill="DADADB"/>
          </w:tcPr>
          <w:p w14:paraId="642995D8" w14:textId="3D92D024"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 xml:space="preserve">N.º </w:t>
            </w:r>
            <w:r w:rsidR="006E1417" w:rsidRPr="00621655">
              <w:rPr>
                <w:rFonts w:ascii="Merriweather Sans" w:hAnsi="Merriweather Sans"/>
                <w:b/>
                <w:color w:val="auto"/>
              </w:rPr>
              <w:t>c</w:t>
            </w:r>
            <w:r w:rsidRPr="00621655">
              <w:rPr>
                <w:rFonts w:ascii="Merriweather Sans" w:hAnsi="Merriweather Sans"/>
                <w:b/>
                <w:color w:val="auto"/>
              </w:rPr>
              <w:t>ont.</w:t>
            </w:r>
          </w:p>
        </w:tc>
        <w:tc>
          <w:tcPr>
            <w:tcW w:w="2180" w:type="dxa"/>
            <w:tcBorders>
              <w:top w:val="nil"/>
              <w:left w:val="nil"/>
              <w:bottom w:val="nil"/>
              <w:right w:val="nil"/>
            </w:tcBorders>
            <w:shd w:val="clear" w:color="auto" w:fill="DADADB"/>
          </w:tcPr>
          <w:p w14:paraId="2A666765" w14:textId="6A02C3B8" w:rsidR="006B2902" w:rsidRPr="00621655" w:rsidRDefault="006B2902" w:rsidP="007A4590">
            <w:pPr>
              <w:spacing w:after="0" w:line="259" w:lineRule="auto"/>
              <w:ind w:left="0" w:firstLine="295"/>
              <w:jc w:val="left"/>
              <w:rPr>
                <w:rFonts w:ascii="Merriweather Sans" w:hAnsi="Merriweather Sans"/>
                <w:color w:val="auto"/>
              </w:rPr>
            </w:pPr>
            <w:r w:rsidRPr="00621655">
              <w:rPr>
                <w:rFonts w:ascii="Merriweather Sans" w:hAnsi="Merriweather Sans"/>
                <w:b/>
                <w:color w:val="auto"/>
              </w:rPr>
              <w:t>Cont. p</w:t>
            </w:r>
            <w:r w:rsidR="006E1417" w:rsidRPr="00621655">
              <w:rPr>
                <w:rFonts w:ascii="Merriweather Sans" w:hAnsi="Merriweather Sans"/>
                <w:b/>
                <w:color w:val="auto"/>
              </w:rPr>
              <w:t>ara</w:t>
            </w:r>
            <w:r w:rsidRPr="00621655">
              <w:rPr>
                <w:rFonts w:ascii="Merriweather Sans" w:hAnsi="Merriweather Sans"/>
                <w:b/>
                <w:color w:val="auto"/>
              </w:rPr>
              <w:t xml:space="preserve"> sustitución/año</w:t>
            </w:r>
          </w:p>
        </w:tc>
        <w:tc>
          <w:tcPr>
            <w:tcW w:w="1324" w:type="dxa"/>
            <w:tcBorders>
              <w:top w:val="nil"/>
              <w:left w:val="nil"/>
              <w:bottom w:val="nil"/>
              <w:right w:val="nil"/>
            </w:tcBorders>
            <w:shd w:val="clear" w:color="auto" w:fill="DADADB"/>
          </w:tcPr>
          <w:p w14:paraId="3599650F" w14:textId="690F6FDD" w:rsidR="006B2902" w:rsidRPr="00621655" w:rsidRDefault="006B2902" w:rsidP="007A4590">
            <w:pPr>
              <w:spacing w:after="0" w:line="259" w:lineRule="auto"/>
              <w:ind w:left="12" w:firstLine="0"/>
              <w:jc w:val="left"/>
              <w:rPr>
                <w:rFonts w:ascii="Merriweather Sans" w:hAnsi="Merriweather Sans"/>
                <w:color w:val="auto"/>
              </w:rPr>
            </w:pPr>
            <w:r w:rsidRPr="00621655">
              <w:rPr>
                <w:rFonts w:ascii="Merriweather Sans" w:hAnsi="Merriweather Sans"/>
                <w:b/>
                <w:color w:val="auto"/>
              </w:rPr>
              <w:t>Carga</w:t>
            </w:r>
          </w:p>
        </w:tc>
        <w:tc>
          <w:tcPr>
            <w:tcW w:w="1047" w:type="dxa"/>
            <w:tcBorders>
              <w:top w:val="nil"/>
              <w:left w:val="nil"/>
              <w:bottom w:val="nil"/>
              <w:right w:val="nil"/>
            </w:tcBorders>
            <w:shd w:val="clear" w:color="auto" w:fill="DADADB"/>
          </w:tcPr>
          <w:p w14:paraId="58C6C258" w14:textId="10436248"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Color</w:t>
            </w:r>
          </w:p>
        </w:tc>
        <w:tc>
          <w:tcPr>
            <w:tcW w:w="1173" w:type="dxa"/>
            <w:tcBorders>
              <w:top w:val="nil"/>
              <w:left w:val="nil"/>
              <w:bottom w:val="nil"/>
              <w:right w:val="nil"/>
            </w:tcBorders>
            <w:shd w:val="clear" w:color="auto" w:fill="DADADB"/>
          </w:tcPr>
          <w:p w14:paraId="5C1A9843" w14:textId="041E145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Capacidad</w:t>
            </w:r>
          </w:p>
        </w:tc>
      </w:tr>
      <w:tr w:rsidR="006B2902" w:rsidRPr="00621655" w14:paraId="0BDB8692" w14:textId="77777777" w:rsidTr="007A4590">
        <w:trPr>
          <w:trHeight w:val="341"/>
        </w:trPr>
        <w:tc>
          <w:tcPr>
            <w:tcW w:w="1841" w:type="dxa"/>
            <w:tcBorders>
              <w:top w:val="nil"/>
              <w:left w:val="nil"/>
              <w:bottom w:val="nil"/>
              <w:right w:val="nil"/>
            </w:tcBorders>
          </w:tcPr>
          <w:p w14:paraId="357DC98E" w14:textId="03E06573" w:rsidR="006B2902" w:rsidRPr="00621655" w:rsidRDefault="006B2902" w:rsidP="007A4590">
            <w:pPr>
              <w:spacing w:after="0" w:line="259" w:lineRule="auto"/>
              <w:ind w:left="3" w:firstLine="0"/>
              <w:rPr>
                <w:rFonts w:ascii="Merriweather Sans" w:hAnsi="Merriweather Sans"/>
                <w:color w:val="auto"/>
              </w:rPr>
            </w:pPr>
            <w:r w:rsidRPr="00621655">
              <w:rPr>
                <w:rFonts w:ascii="Merriweather Sans" w:hAnsi="Merriweather Sans"/>
                <w:color w:val="auto"/>
              </w:rPr>
              <w:t>Resto</w:t>
            </w:r>
          </w:p>
        </w:tc>
        <w:tc>
          <w:tcPr>
            <w:tcW w:w="1219" w:type="dxa"/>
            <w:tcBorders>
              <w:top w:val="nil"/>
              <w:left w:val="nil"/>
              <w:bottom w:val="nil"/>
              <w:right w:val="nil"/>
            </w:tcBorders>
          </w:tcPr>
          <w:p w14:paraId="35AA0E00" w14:textId="63999B0C" w:rsidR="006B2902" w:rsidRPr="00621655" w:rsidRDefault="00F8105C" w:rsidP="00813ED5">
            <w:pPr>
              <w:spacing w:after="0" w:line="259" w:lineRule="auto"/>
              <w:ind w:left="423" w:firstLine="0"/>
              <w:jc w:val="left"/>
              <w:rPr>
                <w:rFonts w:ascii="Merriweather Sans" w:hAnsi="Merriweather Sans"/>
                <w:color w:val="auto"/>
              </w:rPr>
            </w:pPr>
            <w:r w:rsidRPr="00621655">
              <w:rPr>
                <w:rFonts w:ascii="Merriweather Sans" w:hAnsi="Merriweather Sans"/>
                <w:color w:val="auto"/>
              </w:rPr>
              <w:t>1</w:t>
            </w:r>
            <w:r w:rsidR="0006361B" w:rsidRPr="00621655">
              <w:rPr>
                <w:rFonts w:ascii="Merriweather Sans" w:hAnsi="Merriweather Sans"/>
                <w:color w:val="auto"/>
              </w:rPr>
              <w:t>6</w:t>
            </w:r>
          </w:p>
        </w:tc>
        <w:tc>
          <w:tcPr>
            <w:tcW w:w="2180" w:type="dxa"/>
            <w:tcBorders>
              <w:top w:val="nil"/>
              <w:left w:val="nil"/>
              <w:bottom w:val="nil"/>
              <w:right w:val="nil"/>
            </w:tcBorders>
          </w:tcPr>
          <w:p w14:paraId="57E7F66E" w14:textId="77777777" w:rsidR="006B2902" w:rsidRPr="00621655" w:rsidRDefault="00523F5B" w:rsidP="007A4590">
            <w:pPr>
              <w:spacing w:after="0" w:line="259" w:lineRule="auto"/>
              <w:ind w:left="679" w:firstLine="0"/>
              <w:jc w:val="left"/>
              <w:rPr>
                <w:rFonts w:ascii="Merriweather Sans" w:hAnsi="Merriweather Sans"/>
                <w:color w:val="auto"/>
              </w:rPr>
            </w:pPr>
            <w:r w:rsidRPr="00621655">
              <w:rPr>
                <w:rFonts w:ascii="Merriweather Sans" w:hAnsi="Merriweather Sans"/>
                <w:color w:val="auto"/>
              </w:rPr>
              <w:t>1</w:t>
            </w:r>
          </w:p>
        </w:tc>
        <w:tc>
          <w:tcPr>
            <w:tcW w:w="1324" w:type="dxa"/>
            <w:tcBorders>
              <w:top w:val="nil"/>
              <w:left w:val="nil"/>
              <w:bottom w:val="nil"/>
              <w:right w:val="nil"/>
            </w:tcBorders>
          </w:tcPr>
          <w:p w14:paraId="78E5D165"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posterior </w:t>
            </w:r>
          </w:p>
        </w:tc>
        <w:tc>
          <w:tcPr>
            <w:tcW w:w="1047" w:type="dxa"/>
            <w:tcBorders>
              <w:top w:val="nil"/>
              <w:left w:val="nil"/>
              <w:bottom w:val="nil"/>
              <w:right w:val="nil"/>
            </w:tcBorders>
          </w:tcPr>
          <w:p w14:paraId="239EFE10" w14:textId="77777777" w:rsidR="006B2902" w:rsidRPr="00621655" w:rsidRDefault="006B2902" w:rsidP="007A4590">
            <w:pPr>
              <w:spacing w:after="0" w:line="259" w:lineRule="auto"/>
              <w:ind w:left="80" w:firstLine="0"/>
              <w:jc w:val="left"/>
              <w:rPr>
                <w:rFonts w:ascii="Merriweather Sans" w:hAnsi="Merriweather Sans"/>
                <w:color w:val="auto"/>
              </w:rPr>
            </w:pPr>
            <w:r w:rsidRPr="00621655">
              <w:rPr>
                <w:rFonts w:ascii="Merriweather Sans" w:hAnsi="Merriweather Sans"/>
                <w:color w:val="auto"/>
              </w:rPr>
              <w:t xml:space="preserve">Gris </w:t>
            </w:r>
          </w:p>
        </w:tc>
        <w:tc>
          <w:tcPr>
            <w:tcW w:w="1173" w:type="dxa"/>
            <w:tcBorders>
              <w:top w:val="nil"/>
              <w:left w:val="nil"/>
              <w:bottom w:val="nil"/>
              <w:right w:val="nil"/>
            </w:tcBorders>
          </w:tcPr>
          <w:p w14:paraId="258574B8" w14:textId="2325B7D6" w:rsidR="006B2902" w:rsidRPr="00621655" w:rsidRDefault="006B2902" w:rsidP="007A4590">
            <w:pPr>
              <w:spacing w:after="0" w:line="259" w:lineRule="auto"/>
              <w:ind w:left="118" w:firstLine="0"/>
              <w:jc w:val="left"/>
              <w:rPr>
                <w:rFonts w:ascii="Merriweather Sans" w:hAnsi="Merriweather Sans"/>
                <w:color w:val="auto"/>
              </w:rPr>
            </w:pPr>
            <w:r w:rsidRPr="00621655">
              <w:rPr>
                <w:rFonts w:ascii="Merriweather Sans" w:hAnsi="Merriweather Sans"/>
                <w:color w:val="auto"/>
              </w:rPr>
              <w:t>1.100 L</w:t>
            </w:r>
          </w:p>
        </w:tc>
      </w:tr>
      <w:tr w:rsidR="006B2902" w:rsidRPr="00621655" w14:paraId="6E689AD2" w14:textId="77777777" w:rsidTr="007A4590">
        <w:trPr>
          <w:trHeight w:val="340"/>
        </w:trPr>
        <w:tc>
          <w:tcPr>
            <w:tcW w:w="1841" w:type="dxa"/>
            <w:tcBorders>
              <w:top w:val="nil"/>
              <w:left w:val="nil"/>
              <w:bottom w:val="nil"/>
              <w:right w:val="nil"/>
            </w:tcBorders>
          </w:tcPr>
          <w:p w14:paraId="7FC64CB4" w14:textId="52A09191" w:rsidR="006B2902" w:rsidRPr="00621655" w:rsidRDefault="006B2902" w:rsidP="007A4590">
            <w:pPr>
              <w:spacing w:after="0" w:line="259" w:lineRule="auto"/>
              <w:ind w:left="1" w:firstLine="0"/>
              <w:rPr>
                <w:rFonts w:ascii="Merriweather Sans" w:hAnsi="Merriweather Sans"/>
                <w:color w:val="auto"/>
              </w:rPr>
            </w:pPr>
            <w:r w:rsidRPr="00621655">
              <w:rPr>
                <w:rFonts w:ascii="Merriweather Sans" w:hAnsi="Merriweather Sans"/>
                <w:color w:val="auto"/>
              </w:rPr>
              <w:t>Envases</w:t>
            </w:r>
          </w:p>
        </w:tc>
        <w:tc>
          <w:tcPr>
            <w:tcW w:w="1219" w:type="dxa"/>
            <w:tcBorders>
              <w:top w:val="nil"/>
              <w:left w:val="nil"/>
              <w:bottom w:val="nil"/>
              <w:right w:val="nil"/>
            </w:tcBorders>
          </w:tcPr>
          <w:p w14:paraId="75798209" w14:textId="722A6B84" w:rsidR="006B2902" w:rsidRPr="00621655" w:rsidRDefault="00F8105C" w:rsidP="007A4590">
            <w:pPr>
              <w:spacing w:after="0" w:line="259" w:lineRule="auto"/>
              <w:ind w:left="422" w:firstLine="0"/>
              <w:jc w:val="left"/>
              <w:rPr>
                <w:rFonts w:ascii="Merriweather Sans" w:hAnsi="Merriweather Sans"/>
                <w:color w:val="auto"/>
              </w:rPr>
            </w:pPr>
            <w:r w:rsidRPr="00621655">
              <w:rPr>
                <w:rFonts w:ascii="Merriweather Sans" w:hAnsi="Merriweather Sans"/>
                <w:color w:val="auto"/>
              </w:rPr>
              <w:t>1</w:t>
            </w:r>
            <w:r w:rsidR="0006361B" w:rsidRPr="00621655">
              <w:rPr>
                <w:rFonts w:ascii="Merriweather Sans" w:hAnsi="Merriweather Sans"/>
                <w:color w:val="auto"/>
              </w:rPr>
              <w:t>6</w:t>
            </w:r>
          </w:p>
        </w:tc>
        <w:tc>
          <w:tcPr>
            <w:tcW w:w="2180" w:type="dxa"/>
            <w:tcBorders>
              <w:top w:val="nil"/>
              <w:left w:val="nil"/>
              <w:bottom w:val="nil"/>
              <w:right w:val="nil"/>
            </w:tcBorders>
          </w:tcPr>
          <w:p w14:paraId="517E7BCB" w14:textId="77777777" w:rsidR="006B2902" w:rsidRPr="00621655" w:rsidRDefault="000D1A69" w:rsidP="007A4590">
            <w:pPr>
              <w:spacing w:after="0" w:line="259" w:lineRule="auto"/>
              <w:ind w:left="679" w:firstLine="0"/>
              <w:jc w:val="left"/>
              <w:rPr>
                <w:rFonts w:ascii="Merriweather Sans" w:hAnsi="Merriweather Sans"/>
                <w:color w:val="auto"/>
              </w:rPr>
            </w:pPr>
            <w:r w:rsidRPr="00621655">
              <w:rPr>
                <w:rFonts w:ascii="Merriweather Sans" w:hAnsi="Merriweather Sans"/>
                <w:color w:val="auto"/>
              </w:rPr>
              <w:t>2</w:t>
            </w:r>
          </w:p>
        </w:tc>
        <w:tc>
          <w:tcPr>
            <w:tcW w:w="1324" w:type="dxa"/>
            <w:tcBorders>
              <w:top w:val="nil"/>
              <w:left w:val="nil"/>
              <w:bottom w:val="nil"/>
              <w:right w:val="nil"/>
            </w:tcBorders>
          </w:tcPr>
          <w:p w14:paraId="7C600391"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posterior </w:t>
            </w:r>
          </w:p>
        </w:tc>
        <w:tc>
          <w:tcPr>
            <w:tcW w:w="1047" w:type="dxa"/>
            <w:tcBorders>
              <w:top w:val="nil"/>
              <w:left w:val="nil"/>
              <w:bottom w:val="nil"/>
              <w:right w:val="nil"/>
            </w:tcBorders>
          </w:tcPr>
          <w:p w14:paraId="0A75D64D" w14:textId="77777777" w:rsidR="006B2902" w:rsidRPr="00621655" w:rsidRDefault="006B2902" w:rsidP="007A4590">
            <w:pPr>
              <w:spacing w:after="0" w:line="259" w:lineRule="auto"/>
              <w:ind w:left="46" w:firstLine="0"/>
              <w:jc w:val="left"/>
              <w:rPr>
                <w:rFonts w:ascii="Merriweather Sans" w:hAnsi="Merriweather Sans"/>
                <w:color w:val="auto"/>
              </w:rPr>
            </w:pPr>
            <w:r w:rsidRPr="00621655">
              <w:rPr>
                <w:rFonts w:ascii="Merriweather Sans" w:hAnsi="Merriweather Sans"/>
                <w:color w:val="auto"/>
              </w:rPr>
              <w:t xml:space="preserve">Amarillo </w:t>
            </w:r>
          </w:p>
        </w:tc>
        <w:tc>
          <w:tcPr>
            <w:tcW w:w="1173" w:type="dxa"/>
            <w:tcBorders>
              <w:top w:val="nil"/>
              <w:left w:val="nil"/>
              <w:bottom w:val="nil"/>
              <w:right w:val="nil"/>
            </w:tcBorders>
          </w:tcPr>
          <w:p w14:paraId="65AB0EEE" w14:textId="790A5F63" w:rsidR="006B2902" w:rsidRPr="00621655" w:rsidRDefault="006B2902" w:rsidP="007A4590">
            <w:pPr>
              <w:spacing w:after="0" w:line="259" w:lineRule="auto"/>
              <w:ind w:left="118" w:firstLine="0"/>
              <w:jc w:val="left"/>
              <w:rPr>
                <w:rFonts w:ascii="Merriweather Sans" w:hAnsi="Merriweather Sans"/>
                <w:color w:val="auto"/>
              </w:rPr>
            </w:pPr>
            <w:r w:rsidRPr="00621655">
              <w:rPr>
                <w:rFonts w:ascii="Merriweather Sans" w:hAnsi="Merriweather Sans"/>
                <w:color w:val="auto"/>
              </w:rPr>
              <w:t>1.100 L</w:t>
            </w:r>
          </w:p>
        </w:tc>
      </w:tr>
      <w:tr w:rsidR="006B2902" w:rsidRPr="00621655" w14:paraId="01769618" w14:textId="77777777" w:rsidTr="007A4590">
        <w:trPr>
          <w:trHeight w:val="338"/>
        </w:trPr>
        <w:tc>
          <w:tcPr>
            <w:tcW w:w="1841" w:type="dxa"/>
            <w:tcBorders>
              <w:top w:val="nil"/>
              <w:left w:val="nil"/>
              <w:bottom w:val="nil"/>
              <w:right w:val="nil"/>
            </w:tcBorders>
          </w:tcPr>
          <w:p w14:paraId="3E086CBD" w14:textId="74FD48A1" w:rsidR="006B2902" w:rsidRPr="00621655" w:rsidRDefault="006B2902" w:rsidP="007A4590">
            <w:pPr>
              <w:spacing w:after="0" w:line="259" w:lineRule="auto"/>
              <w:ind w:left="2" w:firstLine="0"/>
              <w:rPr>
                <w:rFonts w:ascii="Merriweather Sans" w:hAnsi="Merriweather Sans"/>
                <w:color w:val="auto"/>
              </w:rPr>
            </w:pPr>
            <w:r w:rsidRPr="00621655">
              <w:rPr>
                <w:rFonts w:ascii="Merriweather Sans" w:hAnsi="Merriweather Sans"/>
                <w:color w:val="auto"/>
              </w:rPr>
              <w:t>F</w:t>
            </w:r>
            <w:r w:rsidR="006E1417" w:rsidRPr="00621655">
              <w:rPr>
                <w:rFonts w:ascii="Merriweather Sans" w:hAnsi="Merriweather Sans"/>
                <w:color w:val="auto"/>
              </w:rPr>
              <w:t>ORM</w:t>
            </w:r>
          </w:p>
        </w:tc>
        <w:tc>
          <w:tcPr>
            <w:tcW w:w="1219" w:type="dxa"/>
            <w:tcBorders>
              <w:top w:val="nil"/>
              <w:left w:val="nil"/>
              <w:bottom w:val="nil"/>
              <w:right w:val="nil"/>
            </w:tcBorders>
          </w:tcPr>
          <w:p w14:paraId="644071A3" w14:textId="2ABBC6DC" w:rsidR="006B2902" w:rsidRPr="00621655" w:rsidRDefault="00F8105C" w:rsidP="007A4590">
            <w:pPr>
              <w:spacing w:after="0" w:line="259" w:lineRule="auto"/>
              <w:ind w:left="422" w:firstLine="0"/>
              <w:jc w:val="left"/>
              <w:rPr>
                <w:rFonts w:ascii="Merriweather Sans" w:hAnsi="Merriweather Sans"/>
                <w:color w:val="auto"/>
              </w:rPr>
            </w:pPr>
            <w:r w:rsidRPr="00621655">
              <w:rPr>
                <w:rFonts w:ascii="Merriweather Sans" w:hAnsi="Merriweather Sans"/>
                <w:color w:val="auto"/>
              </w:rPr>
              <w:t>1</w:t>
            </w:r>
            <w:r w:rsidR="0006361B" w:rsidRPr="00621655">
              <w:rPr>
                <w:rFonts w:ascii="Merriweather Sans" w:hAnsi="Merriweather Sans"/>
                <w:color w:val="auto"/>
              </w:rPr>
              <w:t>6</w:t>
            </w:r>
          </w:p>
        </w:tc>
        <w:tc>
          <w:tcPr>
            <w:tcW w:w="2180" w:type="dxa"/>
            <w:tcBorders>
              <w:top w:val="nil"/>
              <w:left w:val="nil"/>
              <w:bottom w:val="nil"/>
              <w:right w:val="nil"/>
            </w:tcBorders>
          </w:tcPr>
          <w:p w14:paraId="17547866" w14:textId="77777777" w:rsidR="006B2902" w:rsidRPr="00621655" w:rsidRDefault="000D1A69" w:rsidP="007A4590">
            <w:pPr>
              <w:spacing w:after="0" w:line="259" w:lineRule="auto"/>
              <w:ind w:left="679" w:firstLine="0"/>
              <w:jc w:val="left"/>
              <w:rPr>
                <w:rFonts w:ascii="Merriweather Sans" w:hAnsi="Merriweather Sans"/>
                <w:color w:val="auto"/>
              </w:rPr>
            </w:pPr>
            <w:r w:rsidRPr="00621655">
              <w:rPr>
                <w:rFonts w:ascii="Merriweather Sans" w:hAnsi="Merriweather Sans"/>
                <w:color w:val="auto"/>
              </w:rPr>
              <w:t>2</w:t>
            </w:r>
          </w:p>
        </w:tc>
        <w:tc>
          <w:tcPr>
            <w:tcW w:w="1324" w:type="dxa"/>
            <w:tcBorders>
              <w:top w:val="nil"/>
              <w:left w:val="nil"/>
              <w:bottom w:val="nil"/>
              <w:right w:val="nil"/>
            </w:tcBorders>
          </w:tcPr>
          <w:p w14:paraId="1E9B9009"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posterior </w:t>
            </w:r>
          </w:p>
        </w:tc>
        <w:tc>
          <w:tcPr>
            <w:tcW w:w="1047" w:type="dxa"/>
            <w:tcBorders>
              <w:top w:val="nil"/>
              <w:left w:val="nil"/>
              <w:bottom w:val="nil"/>
              <w:right w:val="nil"/>
            </w:tcBorders>
          </w:tcPr>
          <w:p w14:paraId="50F17ED6"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Marrón </w:t>
            </w:r>
          </w:p>
        </w:tc>
        <w:tc>
          <w:tcPr>
            <w:tcW w:w="1173" w:type="dxa"/>
            <w:tcBorders>
              <w:top w:val="nil"/>
              <w:left w:val="nil"/>
              <w:bottom w:val="nil"/>
              <w:right w:val="nil"/>
            </w:tcBorders>
          </w:tcPr>
          <w:p w14:paraId="5B9BC237" w14:textId="1DFA4038" w:rsidR="006B2902" w:rsidRPr="00621655" w:rsidRDefault="006B2902" w:rsidP="007A4590">
            <w:pPr>
              <w:spacing w:after="0" w:line="259" w:lineRule="auto"/>
              <w:ind w:left="199" w:firstLine="0"/>
              <w:jc w:val="left"/>
              <w:rPr>
                <w:rFonts w:ascii="Merriweather Sans" w:hAnsi="Merriweather Sans"/>
                <w:color w:val="auto"/>
              </w:rPr>
            </w:pPr>
            <w:r w:rsidRPr="00621655">
              <w:rPr>
                <w:rFonts w:ascii="Merriweather Sans" w:hAnsi="Merriweather Sans"/>
                <w:color w:val="auto"/>
              </w:rPr>
              <w:t>240 L</w:t>
            </w:r>
          </w:p>
        </w:tc>
      </w:tr>
      <w:tr w:rsidR="006B2902" w:rsidRPr="00621655" w14:paraId="4DE0CA1C" w14:textId="77777777" w:rsidTr="007A4590">
        <w:trPr>
          <w:trHeight w:val="337"/>
        </w:trPr>
        <w:tc>
          <w:tcPr>
            <w:tcW w:w="1841" w:type="dxa"/>
            <w:tcBorders>
              <w:top w:val="nil"/>
              <w:left w:val="nil"/>
              <w:bottom w:val="single" w:sz="4" w:space="0" w:color="000000"/>
              <w:right w:val="nil"/>
            </w:tcBorders>
          </w:tcPr>
          <w:p w14:paraId="3D68CF97" w14:textId="33D84A5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Papel-cartón</w:t>
            </w:r>
          </w:p>
        </w:tc>
        <w:tc>
          <w:tcPr>
            <w:tcW w:w="1219" w:type="dxa"/>
            <w:tcBorders>
              <w:top w:val="nil"/>
              <w:left w:val="nil"/>
              <w:bottom w:val="single" w:sz="4" w:space="0" w:color="000000"/>
              <w:right w:val="nil"/>
            </w:tcBorders>
          </w:tcPr>
          <w:p w14:paraId="78F0A886" w14:textId="48C7AA67" w:rsidR="006B2902" w:rsidRPr="00621655" w:rsidRDefault="00F8105C" w:rsidP="007A4590">
            <w:pPr>
              <w:spacing w:after="0" w:line="259" w:lineRule="auto"/>
              <w:ind w:left="422" w:firstLine="0"/>
              <w:jc w:val="left"/>
              <w:rPr>
                <w:rFonts w:ascii="Merriweather Sans" w:hAnsi="Merriweather Sans"/>
                <w:color w:val="auto"/>
              </w:rPr>
            </w:pPr>
            <w:r w:rsidRPr="00621655">
              <w:rPr>
                <w:rFonts w:ascii="Merriweather Sans" w:hAnsi="Merriweather Sans"/>
                <w:color w:val="auto"/>
              </w:rPr>
              <w:t>1</w:t>
            </w:r>
            <w:r w:rsidR="0006361B" w:rsidRPr="00621655">
              <w:rPr>
                <w:rFonts w:ascii="Merriweather Sans" w:hAnsi="Merriweather Sans"/>
                <w:color w:val="auto"/>
              </w:rPr>
              <w:t>6</w:t>
            </w:r>
          </w:p>
        </w:tc>
        <w:tc>
          <w:tcPr>
            <w:tcW w:w="2180" w:type="dxa"/>
            <w:tcBorders>
              <w:top w:val="nil"/>
              <w:left w:val="nil"/>
              <w:bottom w:val="single" w:sz="4" w:space="0" w:color="000000"/>
              <w:right w:val="nil"/>
            </w:tcBorders>
          </w:tcPr>
          <w:p w14:paraId="437E0BB9" w14:textId="77777777" w:rsidR="006B2902" w:rsidRPr="00621655" w:rsidRDefault="00523F5B" w:rsidP="007A4590">
            <w:pPr>
              <w:spacing w:after="0" w:line="259" w:lineRule="auto"/>
              <w:ind w:left="679" w:firstLine="0"/>
              <w:jc w:val="left"/>
              <w:rPr>
                <w:rFonts w:ascii="Merriweather Sans" w:hAnsi="Merriweather Sans"/>
                <w:color w:val="auto"/>
              </w:rPr>
            </w:pPr>
            <w:r w:rsidRPr="00621655">
              <w:rPr>
                <w:rFonts w:ascii="Merriweather Sans" w:hAnsi="Merriweather Sans"/>
                <w:color w:val="auto"/>
              </w:rPr>
              <w:t>1</w:t>
            </w:r>
          </w:p>
        </w:tc>
        <w:tc>
          <w:tcPr>
            <w:tcW w:w="1324" w:type="dxa"/>
            <w:tcBorders>
              <w:top w:val="nil"/>
              <w:left w:val="nil"/>
              <w:bottom w:val="single" w:sz="4" w:space="0" w:color="000000"/>
              <w:right w:val="nil"/>
            </w:tcBorders>
          </w:tcPr>
          <w:p w14:paraId="5594998A"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posterior </w:t>
            </w:r>
          </w:p>
        </w:tc>
        <w:tc>
          <w:tcPr>
            <w:tcW w:w="1047" w:type="dxa"/>
            <w:tcBorders>
              <w:top w:val="nil"/>
              <w:left w:val="nil"/>
              <w:bottom w:val="single" w:sz="4" w:space="0" w:color="000000"/>
              <w:right w:val="nil"/>
            </w:tcBorders>
          </w:tcPr>
          <w:p w14:paraId="40D31B19" w14:textId="4AB1D42E" w:rsidR="006B2902" w:rsidRPr="00621655" w:rsidRDefault="006E1417" w:rsidP="007A4590">
            <w:pPr>
              <w:spacing w:after="0" w:line="259" w:lineRule="auto"/>
              <w:ind w:left="62" w:firstLine="0"/>
              <w:jc w:val="left"/>
              <w:rPr>
                <w:rFonts w:ascii="Merriweather Sans" w:hAnsi="Merriweather Sans"/>
                <w:color w:val="auto"/>
              </w:rPr>
            </w:pPr>
            <w:r w:rsidRPr="00621655">
              <w:rPr>
                <w:rFonts w:ascii="Merriweather Sans" w:hAnsi="Merriweather Sans"/>
                <w:color w:val="auto"/>
              </w:rPr>
              <w:t>Azul</w:t>
            </w:r>
            <w:r w:rsidR="006B2902" w:rsidRPr="00621655">
              <w:rPr>
                <w:rFonts w:ascii="Merriweather Sans" w:hAnsi="Merriweather Sans"/>
                <w:color w:val="auto"/>
              </w:rPr>
              <w:t xml:space="preserve"> </w:t>
            </w:r>
          </w:p>
        </w:tc>
        <w:tc>
          <w:tcPr>
            <w:tcW w:w="1173" w:type="dxa"/>
            <w:tcBorders>
              <w:top w:val="nil"/>
              <w:left w:val="nil"/>
              <w:bottom w:val="single" w:sz="4" w:space="0" w:color="000000"/>
              <w:right w:val="nil"/>
            </w:tcBorders>
          </w:tcPr>
          <w:p w14:paraId="7DC3715C" w14:textId="247E6383" w:rsidR="006B2902" w:rsidRPr="00621655" w:rsidRDefault="006B2902" w:rsidP="007A4590">
            <w:pPr>
              <w:spacing w:after="0" w:line="259" w:lineRule="auto"/>
              <w:ind w:left="117" w:firstLine="0"/>
              <w:jc w:val="left"/>
              <w:rPr>
                <w:rFonts w:ascii="Merriweather Sans" w:hAnsi="Merriweather Sans"/>
                <w:color w:val="auto"/>
              </w:rPr>
            </w:pPr>
            <w:r w:rsidRPr="00621655">
              <w:rPr>
                <w:rFonts w:ascii="Merriweather Sans" w:hAnsi="Merriweather Sans"/>
                <w:color w:val="auto"/>
              </w:rPr>
              <w:t>1.100 L</w:t>
            </w:r>
          </w:p>
        </w:tc>
      </w:tr>
    </w:tbl>
    <w:p w14:paraId="43B67F65" w14:textId="7DD7E254" w:rsidR="006B2902" w:rsidRPr="00621655" w:rsidRDefault="006B2902" w:rsidP="006B2902">
      <w:pPr>
        <w:tabs>
          <w:tab w:val="center" w:pos="526"/>
          <w:tab w:val="center" w:pos="1833"/>
          <w:tab w:val="center" w:pos="3673"/>
          <w:tab w:val="center" w:pos="5519"/>
          <w:tab w:val="center" w:pos="6721"/>
          <w:tab w:val="center" w:pos="7964"/>
        </w:tabs>
        <w:ind w:left="0" w:firstLine="0"/>
        <w:jc w:val="left"/>
        <w:rPr>
          <w:rFonts w:ascii="Merriweather Sans" w:hAnsi="Merriweather Sans"/>
          <w:color w:val="auto"/>
          <w:sz w:val="22"/>
        </w:rPr>
      </w:pPr>
      <w:r w:rsidRPr="00621655">
        <w:rPr>
          <w:rFonts w:ascii="Merriweather Sans" w:eastAsia="Calibri" w:hAnsi="Merriweather Sans" w:cs="Calibri"/>
          <w:color w:val="auto"/>
          <w:sz w:val="22"/>
        </w:rPr>
        <w:tab/>
      </w:r>
      <w:r w:rsidRPr="00621655">
        <w:rPr>
          <w:rFonts w:ascii="Merriweather Sans" w:hAnsi="Merriweather Sans"/>
          <w:color w:val="auto"/>
          <w:sz w:val="22"/>
        </w:rPr>
        <w:t>TOTAL</w:t>
      </w:r>
      <w:r w:rsidRPr="00621655">
        <w:rPr>
          <w:rFonts w:ascii="Merriweather Sans" w:hAnsi="Merriweather Sans"/>
          <w:color w:val="auto"/>
          <w:sz w:val="22"/>
        </w:rPr>
        <w:tab/>
      </w:r>
      <w:r w:rsidR="0006361B" w:rsidRPr="00621655">
        <w:rPr>
          <w:rFonts w:ascii="Merriweather Sans" w:hAnsi="Merriweather Sans"/>
          <w:color w:val="auto"/>
          <w:sz w:val="22"/>
        </w:rPr>
        <w:t xml:space="preserve">              </w:t>
      </w:r>
      <w:r w:rsidR="000D1A69" w:rsidRPr="00621655">
        <w:rPr>
          <w:rFonts w:ascii="Merriweather Sans" w:hAnsi="Merriweather Sans"/>
          <w:color w:val="auto"/>
          <w:sz w:val="22"/>
        </w:rPr>
        <w:t>6</w:t>
      </w:r>
      <w:r w:rsidR="0006361B" w:rsidRPr="00621655">
        <w:rPr>
          <w:rFonts w:ascii="Merriweather Sans" w:hAnsi="Merriweather Sans"/>
          <w:color w:val="auto"/>
          <w:sz w:val="22"/>
        </w:rPr>
        <w:t>4</w:t>
      </w:r>
      <w:r w:rsidRPr="00621655">
        <w:rPr>
          <w:rFonts w:ascii="Merriweather Sans" w:hAnsi="Merriweather Sans"/>
          <w:color w:val="auto"/>
          <w:sz w:val="22"/>
        </w:rPr>
        <w:tab/>
      </w:r>
      <w:r w:rsidR="000D1A69" w:rsidRPr="00621655">
        <w:rPr>
          <w:rFonts w:ascii="Merriweather Sans" w:hAnsi="Merriweather Sans"/>
          <w:color w:val="auto"/>
          <w:sz w:val="22"/>
        </w:rPr>
        <w:t>6</w:t>
      </w:r>
      <w:r w:rsidRPr="00621655">
        <w:rPr>
          <w:rFonts w:ascii="Merriweather Sans" w:hAnsi="Merriweather Sans"/>
          <w:color w:val="auto"/>
          <w:sz w:val="22"/>
        </w:rPr>
        <w:t>*</w:t>
      </w:r>
      <w:r w:rsidRPr="00621655">
        <w:rPr>
          <w:rFonts w:ascii="Merriweather Sans" w:hAnsi="Merriweather Sans"/>
          <w:color w:val="auto"/>
          <w:sz w:val="22"/>
        </w:rPr>
        <w:tab/>
        <w:t xml:space="preserve"> </w:t>
      </w:r>
      <w:r w:rsidRPr="00621655">
        <w:rPr>
          <w:rFonts w:ascii="Merriweather Sans" w:hAnsi="Merriweather Sans"/>
          <w:color w:val="auto"/>
          <w:sz w:val="22"/>
        </w:rPr>
        <w:tab/>
        <w:t xml:space="preserve"> </w:t>
      </w:r>
      <w:r w:rsidRPr="00621655">
        <w:rPr>
          <w:rFonts w:ascii="Merriweather Sans" w:hAnsi="Merriweather Sans"/>
          <w:color w:val="auto"/>
          <w:sz w:val="22"/>
        </w:rPr>
        <w:tab/>
        <w:t xml:space="preserve"> </w:t>
      </w:r>
    </w:p>
    <w:p w14:paraId="4B421CC2" w14:textId="1FBC50CA" w:rsidR="006B2902" w:rsidRPr="00621655" w:rsidRDefault="006B2902" w:rsidP="006B2902">
      <w:pPr>
        <w:spacing w:after="211" w:line="259" w:lineRule="auto"/>
        <w:ind w:left="-3"/>
        <w:jc w:val="left"/>
        <w:rPr>
          <w:rFonts w:ascii="Merriweather Sans" w:hAnsi="Merriweather Sans"/>
          <w:color w:val="auto"/>
          <w:sz w:val="22"/>
        </w:rPr>
      </w:pPr>
      <w:r w:rsidRPr="00621655">
        <w:rPr>
          <w:rFonts w:ascii="Merriweather Sans" w:hAnsi="Merriweather Sans"/>
          <w:color w:val="auto"/>
          <w:sz w:val="22"/>
        </w:rPr>
        <w:t>Nota: Cont.</w:t>
      </w:r>
      <w:r w:rsidR="006E1417" w:rsidRPr="00621655">
        <w:rPr>
          <w:rFonts w:ascii="Merriweather Sans" w:hAnsi="Merriweather Sans"/>
          <w:color w:val="auto"/>
          <w:sz w:val="22"/>
        </w:rPr>
        <w:t xml:space="preserve"> =</w:t>
      </w:r>
      <w:r w:rsidRPr="00621655">
        <w:rPr>
          <w:rFonts w:ascii="Merriweather Sans" w:hAnsi="Merriweather Sans"/>
          <w:color w:val="auto"/>
          <w:sz w:val="22"/>
        </w:rPr>
        <w:t xml:space="preserve"> contenedores</w:t>
      </w:r>
    </w:p>
    <w:p w14:paraId="42561ADD" w14:textId="5E12BCB4" w:rsidR="006B2902" w:rsidRPr="00621655" w:rsidRDefault="006B2902" w:rsidP="006B2902">
      <w:pPr>
        <w:spacing w:after="269" w:line="259" w:lineRule="auto"/>
        <w:ind w:left="-3"/>
        <w:jc w:val="left"/>
        <w:rPr>
          <w:rFonts w:ascii="Merriweather Sans" w:hAnsi="Merriweather Sans"/>
          <w:color w:val="auto"/>
          <w:sz w:val="22"/>
        </w:rPr>
      </w:pPr>
      <w:r w:rsidRPr="00621655">
        <w:rPr>
          <w:rFonts w:ascii="Merriweather Sans" w:hAnsi="Merriweather Sans"/>
          <w:color w:val="auto"/>
          <w:sz w:val="22"/>
        </w:rPr>
        <w:t xml:space="preserve">*total de reposición: </w:t>
      </w:r>
      <w:r w:rsidR="00713330" w:rsidRPr="00621655">
        <w:rPr>
          <w:rFonts w:ascii="Merriweather Sans" w:hAnsi="Merriweather Sans"/>
          <w:color w:val="auto"/>
          <w:sz w:val="22"/>
        </w:rPr>
        <w:t>6</w:t>
      </w:r>
      <w:r w:rsidRPr="00621655">
        <w:rPr>
          <w:rFonts w:ascii="Merriweather Sans" w:hAnsi="Merriweather Sans"/>
          <w:color w:val="auto"/>
          <w:sz w:val="22"/>
        </w:rPr>
        <w:t xml:space="preserve"> contenedores x </w:t>
      </w:r>
      <w:r w:rsidR="00813ED5" w:rsidRPr="00621655">
        <w:rPr>
          <w:rFonts w:ascii="Merriweather Sans" w:hAnsi="Merriweather Sans"/>
          <w:color w:val="auto"/>
          <w:sz w:val="22"/>
        </w:rPr>
        <w:t>8</w:t>
      </w:r>
      <w:r w:rsidRPr="00621655">
        <w:rPr>
          <w:rFonts w:ascii="Merriweather Sans" w:hAnsi="Merriweather Sans"/>
          <w:color w:val="auto"/>
          <w:sz w:val="22"/>
        </w:rPr>
        <w:t xml:space="preserve"> años = </w:t>
      </w:r>
      <w:r w:rsidR="000D1A69" w:rsidRPr="00621655">
        <w:rPr>
          <w:rFonts w:ascii="Merriweather Sans" w:hAnsi="Merriweather Sans"/>
          <w:color w:val="auto"/>
          <w:sz w:val="22"/>
        </w:rPr>
        <w:t>48</w:t>
      </w:r>
      <w:r w:rsidRPr="00621655">
        <w:rPr>
          <w:rFonts w:ascii="Merriweather Sans" w:hAnsi="Merriweather Sans"/>
          <w:color w:val="auto"/>
          <w:sz w:val="22"/>
        </w:rPr>
        <w:t xml:space="preserve"> contenedores de reposición</w:t>
      </w:r>
    </w:p>
    <w:p w14:paraId="7C5168B2" w14:textId="303225D6"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lastRenderedPageBreak/>
        <w:t>Habrá que prever la dotación de 6</w:t>
      </w:r>
      <w:r w:rsidR="009324AE" w:rsidRPr="00621655">
        <w:rPr>
          <w:rFonts w:ascii="Merriweather Sans" w:hAnsi="Merriweather Sans"/>
          <w:color w:val="auto"/>
          <w:sz w:val="22"/>
        </w:rPr>
        <w:t xml:space="preserve"> </w:t>
      </w:r>
      <w:r w:rsidRPr="00621655">
        <w:rPr>
          <w:rFonts w:ascii="Merriweather Sans" w:hAnsi="Merriweather Sans"/>
          <w:color w:val="auto"/>
          <w:sz w:val="22"/>
        </w:rPr>
        <w:t xml:space="preserve">Puntos Verdes </w:t>
      </w:r>
      <w:r w:rsidR="00D61A8E" w:rsidRPr="00621655">
        <w:rPr>
          <w:rFonts w:ascii="Merriweather Sans" w:hAnsi="Merriweather Sans"/>
          <w:color w:val="auto"/>
          <w:sz w:val="22"/>
        </w:rPr>
        <w:t>tipo A</w:t>
      </w:r>
      <w:r w:rsidR="006E1417" w:rsidRPr="00621655">
        <w:rPr>
          <w:rFonts w:ascii="Merriweather Sans" w:hAnsi="Merriweather Sans"/>
          <w:color w:val="auto"/>
          <w:sz w:val="22"/>
        </w:rPr>
        <w:t xml:space="preserve"> </w:t>
      </w:r>
      <w:r w:rsidR="00D61A8E" w:rsidRPr="00621655">
        <w:rPr>
          <w:rFonts w:ascii="Merriweather Sans" w:hAnsi="Merriweather Sans"/>
          <w:color w:val="auto"/>
          <w:sz w:val="22"/>
        </w:rPr>
        <w:t>más</w:t>
      </w:r>
      <w:r w:rsidR="009324AE" w:rsidRPr="00621655">
        <w:rPr>
          <w:rFonts w:ascii="Merriweather Sans" w:hAnsi="Merriweather Sans"/>
          <w:color w:val="auto"/>
          <w:sz w:val="22"/>
        </w:rPr>
        <w:t xml:space="preserve"> </w:t>
      </w:r>
      <w:r w:rsidRPr="00621655">
        <w:rPr>
          <w:rFonts w:ascii="Merriweather Sans" w:hAnsi="Merriweather Sans"/>
          <w:color w:val="auto"/>
          <w:sz w:val="22"/>
        </w:rPr>
        <w:t xml:space="preserve">1 Punto </w:t>
      </w:r>
      <w:r w:rsidR="00F94273" w:rsidRPr="00621655">
        <w:rPr>
          <w:rFonts w:ascii="Merriweather Sans" w:hAnsi="Merriweather Sans"/>
          <w:color w:val="auto"/>
          <w:sz w:val="22"/>
        </w:rPr>
        <w:t>Verde</w:t>
      </w:r>
      <w:r w:rsidRPr="00621655">
        <w:rPr>
          <w:rFonts w:ascii="Merriweather Sans" w:hAnsi="Merriweather Sans"/>
          <w:color w:val="auto"/>
          <w:sz w:val="22"/>
        </w:rPr>
        <w:t xml:space="preserve"> </w:t>
      </w:r>
      <w:r w:rsidR="00D61A8E" w:rsidRPr="00621655">
        <w:rPr>
          <w:rFonts w:ascii="Merriweather Sans" w:hAnsi="Merriweather Sans"/>
          <w:color w:val="auto"/>
          <w:sz w:val="22"/>
        </w:rPr>
        <w:t xml:space="preserve">tipo B (área de emergencia) </w:t>
      </w:r>
      <w:r w:rsidRPr="00621655">
        <w:rPr>
          <w:rFonts w:ascii="Merriweather Sans" w:hAnsi="Merriweather Sans"/>
          <w:color w:val="auto"/>
          <w:sz w:val="22"/>
        </w:rPr>
        <w:t xml:space="preserve">instalado en el interior </w:t>
      </w:r>
      <w:r w:rsidR="000511FF" w:rsidRPr="00621655">
        <w:rPr>
          <w:rFonts w:ascii="Merriweather Sans" w:hAnsi="Merriweather Sans"/>
          <w:color w:val="auto"/>
          <w:sz w:val="22"/>
        </w:rPr>
        <w:t>del punto limpio</w:t>
      </w:r>
      <w:r w:rsidRPr="00621655">
        <w:rPr>
          <w:rFonts w:ascii="Merriweather Sans" w:hAnsi="Merriweather Sans"/>
          <w:color w:val="auto"/>
          <w:sz w:val="22"/>
        </w:rPr>
        <w:t xml:space="preserve"> municipal (</w:t>
      </w:r>
      <w:r w:rsidR="00F8105C" w:rsidRPr="00621655">
        <w:rPr>
          <w:rFonts w:ascii="Merriweather Sans" w:hAnsi="Merriweather Sans"/>
          <w:color w:val="auto"/>
          <w:sz w:val="22"/>
        </w:rPr>
        <w:t xml:space="preserve">este último con el doble de contenedores por fracción que los </w:t>
      </w:r>
      <w:r w:rsidR="00FB3AD1" w:rsidRPr="00621655">
        <w:rPr>
          <w:rFonts w:ascii="Merriweather Sans" w:hAnsi="Merriweather Sans"/>
          <w:color w:val="auto"/>
          <w:sz w:val="22"/>
        </w:rPr>
        <w:t>otros</w:t>
      </w:r>
      <w:r w:rsidR="00F8105C" w:rsidRPr="00621655">
        <w:rPr>
          <w:rFonts w:ascii="Merriweather Sans" w:hAnsi="Merriweather Sans"/>
          <w:color w:val="auto"/>
          <w:sz w:val="22"/>
        </w:rPr>
        <w:t xml:space="preserve"> Puntos Verdes</w:t>
      </w:r>
      <w:r w:rsidRPr="00621655">
        <w:rPr>
          <w:rFonts w:ascii="Merriweather Sans" w:hAnsi="Merriweather Sans"/>
          <w:color w:val="auto"/>
          <w:sz w:val="22"/>
        </w:rPr>
        <w:t>).</w:t>
      </w:r>
    </w:p>
    <w:p w14:paraId="5A2A81C1" w14:textId="2735004D"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Los contenedores de repuesto serán almacenados</w:t>
      </w:r>
      <w:r w:rsidR="006E1417" w:rsidRPr="00621655">
        <w:rPr>
          <w:rFonts w:ascii="Merriweather Sans" w:hAnsi="Merriweather Sans"/>
          <w:color w:val="auto"/>
          <w:sz w:val="22"/>
        </w:rPr>
        <w:t xml:space="preserve"> en</w:t>
      </w:r>
      <w:r w:rsidRPr="00621655">
        <w:rPr>
          <w:rFonts w:ascii="Merriweather Sans" w:hAnsi="Merriweather Sans"/>
          <w:color w:val="auto"/>
          <w:sz w:val="22"/>
        </w:rPr>
        <w:t xml:space="preserve"> la nave o en instalaciones que el adjudicatario proponga y podrán usarse también </w:t>
      </w:r>
      <w:r w:rsidR="006E1417" w:rsidRPr="00621655">
        <w:rPr>
          <w:rFonts w:ascii="Merriweather Sans" w:hAnsi="Merriweather Sans"/>
          <w:color w:val="auto"/>
          <w:sz w:val="22"/>
        </w:rPr>
        <w:t>para</w:t>
      </w:r>
      <w:r w:rsidRPr="00621655">
        <w:rPr>
          <w:rFonts w:ascii="Merriweather Sans" w:hAnsi="Merriweather Sans"/>
          <w:color w:val="auto"/>
          <w:sz w:val="22"/>
        </w:rPr>
        <w:t xml:space="preserve"> sustitución.</w:t>
      </w:r>
    </w:p>
    <w:p w14:paraId="2BC0A427" w14:textId="375955CD" w:rsidR="006B2902" w:rsidRPr="00621655" w:rsidRDefault="006B2902" w:rsidP="006B2902">
      <w:pPr>
        <w:pStyle w:val="Ttulo3"/>
        <w:ind w:left="19"/>
        <w:rPr>
          <w:rFonts w:ascii="Merriweather Sans" w:hAnsi="Merriweather Sans"/>
          <w:color w:val="auto"/>
          <w:sz w:val="22"/>
        </w:rPr>
      </w:pPr>
      <w:bookmarkStart w:id="96" w:name="_Toc49189711"/>
      <w:r w:rsidRPr="00621655">
        <w:rPr>
          <w:rFonts w:ascii="Merriweather Sans" w:hAnsi="Merriweather Sans"/>
          <w:color w:val="auto"/>
          <w:sz w:val="22"/>
        </w:rPr>
        <w:t>7.1.5. CONTENEDORES PARA FIESTAS Y ACTOS PÚBLICOS</w:t>
      </w:r>
      <w:bookmarkEnd w:id="96"/>
    </w:p>
    <w:p w14:paraId="18663A3F" w14:textId="793D6C6A"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El adjudicatario tendrá que aportar </w:t>
      </w:r>
      <w:r w:rsidR="00F8105C" w:rsidRPr="00621655">
        <w:rPr>
          <w:rFonts w:ascii="Merriweather Sans" w:hAnsi="Merriweather Sans"/>
          <w:color w:val="auto"/>
          <w:sz w:val="22"/>
        </w:rPr>
        <w:t xml:space="preserve">como mínimo </w:t>
      </w:r>
      <w:r w:rsidRPr="00621655">
        <w:rPr>
          <w:rFonts w:ascii="Merriweather Sans" w:hAnsi="Merriweather Sans"/>
          <w:color w:val="auto"/>
          <w:sz w:val="22"/>
        </w:rPr>
        <w:t>el siguiente utillaje:</w:t>
      </w:r>
    </w:p>
    <w:p w14:paraId="24D540B4" w14:textId="77777777" w:rsidR="006B2902" w:rsidRPr="00621655" w:rsidRDefault="006B2902" w:rsidP="006B2902">
      <w:pPr>
        <w:ind w:left="20"/>
        <w:rPr>
          <w:rFonts w:ascii="Merriweather Sans" w:hAnsi="Merriweather Sans"/>
          <w:color w:val="auto"/>
          <w:sz w:val="22"/>
        </w:rPr>
      </w:pPr>
    </w:p>
    <w:tbl>
      <w:tblPr>
        <w:tblW w:w="8633" w:type="dxa"/>
        <w:tblInd w:w="-63" w:type="dxa"/>
        <w:tblCellMar>
          <w:top w:w="6" w:type="dxa"/>
          <w:right w:w="115" w:type="dxa"/>
        </w:tblCellMar>
        <w:tblLook w:val="04A0" w:firstRow="1" w:lastRow="0" w:firstColumn="1" w:lastColumn="0" w:noHBand="0" w:noVBand="1"/>
      </w:tblPr>
      <w:tblGrid>
        <w:gridCol w:w="4315"/>
        <w:gridCol w:w="578"/>
        <w:gridCol w:w="2444"/>
        <w:gridCol w:w="1296"/>
      </w:tblGrid>
      <w:tr w:rsidR="006B2902" w:rsidRPr="00621655" w14:paraId="220765EF" w14:textId="77777777" w:rsidTr="007A4590">
        <w:trPr>
          <w:trHeight w:val="283"/>
        </w:trPr>
        <w:tc>
          <w:tcPr>
            <w:tcW w:w="4315" w:type="dxa"/>
            <w:tcBorders>
              <w:top w:val="nil"/>
              <w:left w:val="nil"/>
              <w:bottom w:val="nil"/>
              <w:right w:val="nil"/>
            </w:tcBorders>
            <w:shd w:val="clear" w:color="auto" w:fill="818181"/>
          </w:tcPr>
          <w:p w14:paraId="24200D9D" w14:textId="77777777" w:rsidR="006B2902" w:rsidRPr="00621655" w:rsidRDefault="006B2902" w:rsidP="007A4590">
            <w:pPr>
              <w:spacing w:after="0" w:line="259" w:lineRule="auto"/>
              <w:ind w:left="60" w:firstLine="0"/>
              <w:jc w:val="left"/>
              <w:rPr>
                <w:rFonts w:ascii="Merriweather Sans" w:hAnsi="Merriweather Sans"/>
                <w:color w:val="auto"/>
              </w:rPr>
            </w:pPr>
            <w:r w:rsidRPr="00621655">
              <w:rPr>
                <w:rFonts w:ascii="Merriweather Sans" w:hAnsi="Merriweather Sans"/>
                <w:b/>
                <w:color w:val="auto"/>
              </w:rPr>
              <w:t xml:space="preserve">UTILLAJE MERCADO Y FIESTAS </w:t>
            </w:r>
          </w:p>
        </w:tc>
        <w:tc>
          <w:tcPr>
            <w:tcW w:w="578" w:type="dxa"/>
            <w:tcBorders>
              <w:top w:val="nil"/>
              <w:left w:val="nil"/>
              <w:bottom w:val="nil"/>
              <w:right w:val="nil"/>
            </w:tcBorders>
            <w:shd w:val="clear" w:color="auto" w:fill="818181"/>
          </w:tcPr>
          <w:p w14:paraId="7CB6F9CD"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2444" w:type="dxa"/>
            <w:tcBorders>
              <w:top w:val="nil"/>
              <w:left w:val="nil"/>
              <w:bottom w:val="nil"/>
              <w:right w:val="nil"/>
            </w:tcBorders>
            <w:shd w:val="clear" w:color="auto" w:fill="818181"/>
          </w:tcPr>
          <w:p w14:paraId="129A2F67"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1296" w:type="dxa"/>
            <w:tcBorders>
              <w:top w:val="nil"/>
              <w:left w:val="nil"/>
              <w:bottom w:val="nil"/>
              <w:right w:val="nil"/>
            </w:tcBorders>
            <w:shd w:val="clear" w:color="auto" w:fill="818181"/>
          </w:tcPr>
          <w:p w14:paraId="401934B2" w14:textId="77777777" w:rsidR="006B2902" w:rsidRPr="00621655" w:rsidRDefault="006B2902" w:rsidP="007A4590">
            <w:pPr>
              <w:spacing w:after="160" w:line="259" w:lineRule="auto"/>
              <w:ind w:left="0" w:firstLine="0"/>
              <w:jc w:val="left"/>
              <w:rPr>
                <w:rFonts w:ascii="Merriweather Sans" w:hAnsi="Merriweather Sans"/>
                <w:color w:val="auto"/>
              </w:rPr>
            </w:pPr>
          </w:p>
        </w:tc>
      </w:tr>
      <w:tr w:rsidR="006B2902" w:rsidRPr="00621655" w14:paraId="34C05923" w14:textId="77777777" w:rsidTr="007A4590">
        <w:trPr>
          <w:trHeight w:val="283"/>
        </w:trPr>
        <w:tc>
          <w:tcPr>
            <w:tcW w:w="4315" w:type="dxa"/>
            <w:tcBorders>
              <w:top w:val="nil"/>
              <w:left w:val="nil"/>
              <w:bottom w:val="nil"/>
              <w:right w:val="nil"/>
            </w:tcBorders>
            <w:shd w:val="clear" w:color="auto" w:fill="C0C0C0"/>
          </w:tcPr>
          <w:p w14:paraId="10DE506D" w14:textId="5C9818E5" w:rsidR="006B2902" w:rsidRPr="00621655" w:rsidRDefault="006B2902" w:rsidP="007A4590">
            <w:pPr>
              <w:tabs>
                <w:tab w:val="center" w:pos="739"/>
                <w:tab w:val="center" w:pos="2919"/>
              </w:tabs>
              <w:spacing w:after="0" w:line="259" w:lineRule="auto"/>
              <w:ind w:left="0" w:firstLine="0"/>
              <w:jc w:val="left"/>
              <w:rPr>
                <w:rFonts w:ascii="Merriweather Sans" w:hAnsi="Merriweather Sans"/>
                <w:color w:val="auto"/>
              </w:rPr>
            </w:pPr>
            <w:r w:rsidRPr="00621655">
              <w:rPr>
                <w:rFonts w:ascii="Merriweather Sans" w:eastAsia="Calibri" w:hAnsi="Merriweather Sans" w:cs="Calibri"/>
                <w:color w:val="auto"/>
              </w:rPr>
              <w:tab/>
            </w:r>
            <w:r w:rsidRPr="00621655">
              <w:rPr>
                <w:rFonts w:ascii="Merriweather Sans" w:hAnsi="Merriweather Sans"/>
                <w:b/>
                <w:color w:val="auto"/>
              </w:rPr>
              <w:t>Número</w:t>
            </w:r>
            <w:r w:rsidRPr="00621655">
              <w:rPr>
                <w:rFonts w:ascii="Merriweather Sans" w:hAnsi="Merriweather Sans"/>
                <w:b/>
                <w:color w:val="auto"/>
              </w:rPr>
              <w:tab/>
              <w:t>Descripción</w:t>
            </w:r>
          </w:p>
        </w:tc>
        <w:tc>
          <w:tcPr>
            <w:tcW w:w="578" w:type="dxa"/>
            <w:tcBorders>
              <w:top w:val="nil"/>
              <w:left w:val="nil"/>
              <w:bottom w:val="nil"/>
              <w:right w:val="nil"/>
            </w:tcBorders>
            <w:shd w:val="clear" w:color="auto" w:fill="C0C0C0"/>
          </w:tcPr>
          <w:p w14:paraId="3BC02DD4" w14:textId="77777777" w:rsidR="006B2902" w:rsidRPr="00621655" w:rsidRDefault="006B2902" w:rsidP="007A4590">
            <w:pPr>
              <w:spacing w:after="160" w:line="259" w:lineRule="auto"/>
              <w:ind w:left="0" w:firstLine="0"/>
              <w:jc w:val="left"/>
              <w:rPr>
                <w:rFonts w:ascii="Merriweather Sans" w:hAnsi="Merriweather Sans"/>
                <w:color w:val="auto"/>
              </w:rPr>
            </w:pPr>
          </w:p>
        </w:tc>
        <w:tc>
          <w:tcPr>
            <w:tcW w:w="2444" w:type="dxa"/>
            <w:tcBorders>
              <w:top w:val="nil"/>
              <w:left w:val="nil"/>
              <w:bottom w:val="nil"/>
              <w:right w:val="nil"/>
            </w:tcBorders>
            <w:shd w:val="clear" w:color="auto" w:fill="C0C0C0"/>
          </w:tcPr>
          <w:p w14:paraId="56AAFBC0" w14:textId="51FFE940" w:rsidR="006B2902" w:rsidRPr="00621655" w:rsidRDefault="006B2902" w:rsidP="007A4590">
            <w:pPr>
              <w:spacing w:after="0" w:line="259" w:lineRule="auto"/>
              <w:ind w:left="377" w:firstLine="0"/>
              <w:jc w:val="left"/>
              <w:rPr>
                <w:rFonts w:ascii="Merriweather Sans" w:hAnsi="Merriweather Sans"/>
                <w:color w:val="auto"/>
              </w:rPr>
            </w:pPr>
            <w:r w:rsidRPr="00621655">
              <w:rPr>
                <w:rFonts w:ascii="Merriweather Sans" w:hAnsi="Merriweather Sans"/>
                <w:b/>
                <w:color w:val="auto"/>
              </w:rPr>
              <w:t>Carga</w:t>
            </w:r>
          </w:p>
        </w:tc>
        <w:tc>
          <w:tcPr>
            <w:tcW w:w="1296" w:type="dxa"/>
            <w:tcBorders>
              <w:top w:val="nil"/>
              <w:left w:val="nil"/>
              <w:bottom w:val="nil"/>
              <w:right w:val="nil"/>
            </w:tcBorders>
            <w:shd w:val="clear" w:color="auto" w:fill="C0C0C0"/>
          </w:tcPr>
          <w:p w14:paraId="7888D781" w14:textId="61A410D8"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Capacidad</w:t>
            </w:r>
          </w:p>
        </w:tc>
      </w:tr>
    </w:tbl>
    <w:p w14:paraId="5228757F" w14:textId="12B63545" w:rsidR="006B2902" w:rsidRPr="00621655" w:rsidRDefault="006B2902" w:rsidP="006B2902">
      <w:pPr>
        <w:tabs>
          <w:tab w:val="center" w:pos="676"/>
          <w:tab w:val="center" w:pos="2856"/>
          <w:tab w:val="center" w:pos="5585"/>
          <w:tab w:val="center" w:pos="7722"/>
        </w:tabs>
        <w:spacing w:after="44" w:line="249" w:lineRule="auto"/>
        <w:ind w:left="0" w:firstLine="0"/>
        <w:jc w:val="left"/>
        <w:rPr>
          <w:rFonts w:ascii="Merriweather Sans" w:hAnsi="Merriweather Sans"/>
          <w:color w:val="auto"/>
          <w:sz w:val="22"/>
        </w:rPr>
      </w:pPr>
      <w:r w:rsidRPr="00621655">
        <w:rPr>
          <w:rFonts w:ascii="Merriweather Sans" w:eastAsia="Calibri" w:hAnsi="Merriweather Sans" w:cs="Calibri"/>
          <w:color w:val="auto"/>
          <w:sz w:val="22"/>
        </w:rPr>
        <w:tab/>
      </w:r>
      <w:r w:rsidRPr="00621655">
        <w:rPr>
          <w:rFonts w:ascii="Merriweather Sans" w:hAnsi="Merriweather Sans"/>
          <w:color w:val="auto"/>
          <w:sz w:val="22"/>
        </w:rPr>
        <w:t xml:space="preserve">20 </w:t>
      </w:r>
      <w:r w:rsidRPr="00621655">
        <w:rPr>
          <w:rFonts w:ascii="Merriweather Sans" w:hAnsi="Merriweather Sans"/>
          <w:color w:val="auto"/>
          <w:sz w:val="22"/>
        </w:rPr>
        <w:tab/>
        <w:t>Resto</w:t>
      </w:r>
      <w:r w:rsidRPr="00621655">
        <w:rPr>
          <w:rFonts w:ascii="Merriweather Sans" w:hAnsi="Merriweather Sans"/>
          <w:color w:val="auto"/>
          <w:sz w:val="22"/>
        </w:rPr>
        <w:tab/>
        <w:t>carga posterior</w:t>
      </w:r>
      <w:r w:rsidRPr="00621655">
        <w:rPr>
          <w:rFonts w:ascii="Merriweather Sans" w:hAnsi="Merriweather Sans"/>
          <w:color w:val="auto"/>
          <w:sz w:val="22"/>
        </w:rPr>
        <w:tab/>
        <w:t>240 L</w:t>
      </w:r>
    </w:p>
    <w:p w14:paraId="7530648C" w14:textId="7326416D" w:rsidR="006539DA" w:rsidRPr="00621655" w:rsidRDefault="006B2902" w:rsidP="006B2902">
      <w:pPr>
        <w:spacing w:after="72"/>
        <w:ind w:left="575" w:right="257"/>
        <w:rPr>
          <w:rFonts w:ascii="Merriweather Sans" w:hAnsi="Merriweather Sans"/>
          <w:color w:val="auto"/>
          <w:sz w:val="22"/>
        </w:rPr>
      </w:pPr>
      <w:r w:rsidRPr="00621655">
        <w:rPr>
          <w:rFonts w:ascii="Merriweather Sans" w:hAnsi="Merriweather Sans"/>
          <w:color w:val="auto"/>
          <w:sz w:val="22"/>
        </w:rPr>
        <w:t xml:space="preserve">20 </w:t>
      </w:r>
      <w:r w:rsidR="006539DA" w:rsidRPr="00621655">
        <w:rPr>
          <w:rFonts w:ascii="Merriweather Sans" w:hAnsi="Merriweather Sans"/>
          <w:color w:val="auto"/>
          <w:sz w:val="22"/>
        </w:rPr>
        <w:tab/>
      </w:r>
      <w:r w:rsidR="006539DA" w:rsidRPr="00621655">
        <w:rPr>
          <w:rFonts w:ascii="Merriweather Sans" w:hAnsi="Merriweather Sans"/>
          <w:color w:val="auto"/>
          <w:sz w:val="22"/>
        </w:rPr>
        <w:tab/>
        <w:t xml:space="preserve"> </w:t>
      </w:r>
      <w:r w:rsidR="008421F1" w:rsidRPr="00621655">
        <w:rPr>
          <w:rFonts w:ascii="Merriweather Sans" w:hAnsi="Merriweather Sans"/>
          <w:color w:val="auto"/>
          <w:sz w:val="22"/>
        </w:rPr>
        <w:t xml:space="preserve"> </w:t>
      </w:r>
      <w:r w:rsidR="006539DA" w:rsidRPr="00621655">
        <w:rPr>
          <w:rFonts w:ascii="Merriweather Sans" w:hAnsi="Merriweather Sans"/>
          <w:color w:val="auto"/>
          <w:sz w:val="22"/>
        </w:rPr>
        <w:t xml:space="preserve">     </w:t>
      </w:r>
      <w:r w:rsidRPr="00621655">
        <w:rPr>
          <w:rFonts w:ascii="Merriweather Sans" w:hAnsi="Merriweather Sans"/>
          <w:color w:val="auto"/>
          <w:sz w:val="22"/>
        </w:rPr>
        <w:t xml:space="preserve">FORM </w:t>
      </w:r>
      <w:r w:rsidR="006539DA" w:rsidRPr="00621655">
        <w:rPr>
          <w:rFonts w:ascii="Merriweather Sans" w:hAnsi="Merriweather Sans"/>
          <w:color w:val="auto"/>
          <w:sz w:val="22"/>
        </w:rPr>
        <w:tab/>
      </w:r>
      <w:r w:rsidR="006539DA" w:rsidRPr="00621655">
        <w:rPr>
          <w:rFonts w:ascii="Merriweather Sans" w:hAnsi="Merriweather Sans"/>
          <w:color w:val="auto"/>
          <w:sz w:val="22"/>
        </w:rPr>
        <w:tab/>
      </w:r>
      <w:r w:rsidR="006E1417" w:rsidRPr="00621655">
        <w:rPr>
          <w:rFonts w:ascii="Merriweather Sans" w:hAnsi="Merriweather Sans"/>
          <w:color w:val="auto"/>
          <w:sz w:val="22"/>
        </w:rPr>
        <w:tab/>
      </w:r>
      <w:r w:rsidRPr="00621655">
        <w:rPr>
          <w:rFonts w:ascii="Merriweather Sans" w:hAnsi="Merriweather Sans"/>
          <w:color w:val="auto"/>
          <w:sz w:val="22"/>
        </w:rPr>
        <w:t>carga posterior</w:t>
      </w:r>
      <w:r w:rsidR="006539DA" w:rsidRPr="00621655">
        <w:rPr>
          <w:rFonts w:ascii="Merriweather Sans" w:hAnsi="Merriweather Sans"/>
          <w:color w:val="auto"/>
          <w:sz w:val="22"/>
        </w:rPr>
        <w:tab/>
      </w:r>
      <w:r w:rsidR="006E1417" w:rsidRPr="00621655">
        <w:rPr>
          <w:rFonts w:ascii="Merriweather Sans" w:hAnsi="Merriweather Sans"/>
          <w:color w:val="auto"/>
          <w:sz w:val="22"/>
        </w:rPr>
        <w:tab/>
        <w:t xml:space="preserve">        </w:t>
      </w:r>
      <w:r w:rsidRPr="00621655">
        <w:rPr>
          <w:rFonts w:ascii="Merriweather Sans" w:hAnsi="Merriweather Sans"/>
          <w:color w:val="auto"/>
          <w:sz w:val="22"/>
        </w:rPr>
        <w:t>240 L</w:t>
      </w:r>
    </w:p>
    <w:p w14:paraId="5C8E3FC6" w14:textId="1DA8D6A1" w:rsidR="006B2902" w:rsidRPr="00621655" w:rsidRDefault="006B2902" w:rsidP="006B2902">
      <w:pPr>
        <w:spacing w:after="72"/>
        <w:ind w:left="575" w:right="257"/>
        <w:rPr>
          <w:rFonts w:ascii="Merriweather Sans" w:hAnsi="Merriweather Sans"/>
          <w:color w:val="auto"/>
          <w:sz w:val="22"/>
        </w:rPr>
      </w:pPr>
      <w:r w:rsidRPr="00621655">
        <w:rPr>
          <w:rFonts w:ascii="Merriweather Sans" w:hAnsi="Merriweather Sans"/>
          <w:color w:val="auto"/>
          <w:sz w:val="22"/>
        </w:rPr>
        <w:t xml:space="preserve">20 </w:t>
      </w:r>
      <w:r w:rsidR="006539DA" w:rsidRPr="00621655">
        <w:rPr>
          <w:rFonts w:ascii="Merriweather Sans" w:hAnsi="Merriweather Sans"/>
          <w:color w:val="auto"/>
          <w:sz w:val="22"/>
        </w:rPr>
        <w:tab/>
      </w:r>
      <w:r w:rsidR="006539DA" w:rsidRPr="00621655">
        <w:rPr>
          <w:rFonts w:ascii="Merriweather Sans" w:hAnsi="Merriweather Sans"/>
          <w:color w:val="auto"/>
          <w:sz w:val="22"/>
        </w:rPr>
        <w:tab/>
        <w:t xml:space="preserve">     </w:t>
      </w:r>
      <w:r w:rsidRPr="00621655">
        <w:rPr>
          <w:rFonts w:ascii="Merriweather Sans" w:hAnsi="Merriweather Sans"/>
          <w:color w:val="auto"/>
          <w:sz w:val="22"/>
        </w:rPr>
        <w:t xml:space="preserve">Envases </w:t>
      </w:r>
      <w:r w:rsidR="006539DA" w:rsidRPr="00621655">
        <w:rPr>
          <w:rFonts w:ascii="Merriweather Sans" w:hAnsi="Merriweather Sans"/>
          <w:color w:val="auto"/>
          <w:sz w:val="22"/>
        </w:rPr>
        <w:tab/>
      </w:r>
      <w:r w:rsidR="006539DA" w:rsidRPr="00621655">
        <w:rPr>
          <w:rFonts w:ascii="Merriweather Sans" w:hAnsi="Merriweather Sans"/>
          <w:color w:val="auto"/>
          <w:sz w:val="22"/>
        </w:rPr>
        <w:tab/>
      </w:r>
      <w:r w:rsidR="006E1417" w:rsidRPr="00621655">
        <w:rPr>
          <w:rFonts w:ascii="Merriweather Sans" w:hAnsi="Merriweather Sans"/>
          <w:color w:val="auto"/>
          <w:sz w:val="22"/>
        </w:rPr>
        <w:tab/>
      </w:r>
      <w:r w:rsidRPr="00621655">
        <w:rPr>
          <w:rFonts w:ascii="Merriweather Sans" w:hAnsi="Merriweather Sans"/>
          <w:color w:val="auto"/>
          <w:sz w:val="22"/>
        </w:rPr>
        <w:t>carga posterior</w:t>
      </w:r>
      <w:r w:rsidR="006E1417" w:rsidRPr="00621655">
        <w:rPr>
          <w:rFonts w:ascii="Merriweather Sans" w:hAnsi="Merriweather Sans"/>
          <w:color w:val="auto"/>
          <w:sz w:val="22"/>
        </w:rPr>
        <w:tab/>
      </w:r>
      <w:r w:rsidRPr="00621655">
        <w:rPr>
          <w:rFonts w:ascii="Merriweather Sans" w:hAnsi="Merriweather Sans"/>
          <w:color w:val="auto"/>
          <w:sz w:val="22"/>
        </w:rPr>
        <w:t xml:space="preserve"> </w:t>
      </w:r>
      <w:r w:rsidR="006539DA" w:rsidRPr="00621655">
        <w:rPr>
          <w:rFonts w:ascii="Merriweather Sans" w:hAnsi="Merriweather Sans"/>
          <w:color w:val="auto"/>
          <w:sz w:val="22"/>
        </w:rPr>
        <w:tab/>
        <w:t xml:space="preserve">  </w:t>
      </w:r>
      <w:r w:rsidR="006E1417" w:rsidRPr="00621655">
        <w:rPr>
          <w:rFonts w:ascii="Merriweather Sans" w:hAnsi="Merriweather Sans"/>
          <w:color w:val="auto"/>
          <w:sz w:val="22"/>
        </w:rPr>
        <w:t xml:space="preserve">   </w:t>
      </w:r>
      <w:r w:rsidR="006539DA" w:rsidRPr="00621655">
        <w:rPr>
          <w:rFonts w:ascii="Merriweather Sans" w:hAnsi="Merriweather Sans"/>
          <w:color w:val="auto"/>
          <w:sz w:val="22"/>
        </w:rPr>
        <w:t xml:space="preserve">   </w:t>
      </w:r>
      <w:r w:rsidRPr="00621655">
        <w:rPr>
          <w:rFonts w:ascii="Merriweather Sans" w:hAnsi="Merriweather Sans"/>
          <w:color w:val="auto"/>
          <w:sz w:val="22"/>
        </w:rPr>
        <w:t>240 L</w:t>
      </w:r>
    </w:p>
    <w:p w14:paraId="583184F1" w14:textId="713EA4D8" w:rsidR="006B2902" w:rsidRPr="00621655" w:rsidRDefault="006B2902" w:rsidP="006B2902">
      <w:pPr>
        <w:tabs>
          <w:tab w:val="center" w:pos="676"/>
          <w:tab w:val="center" w:pos="2856"/>
          <w:tab w:val="center" w:pos="5584"/>
          <w:tab w:val="center" w:pos="7723"/>
        </w:tabs>
        <w:spacing w:after="31" w:line="249" w:lineRule="auto"/>
        <w:ind w:left="0" w:firstLine="0"/>
        <w:jc w:val="left"/>
        <w:rPr>
          <w:rFonts w:ascii="Merriweather Sans" w:hAnsi="Merriweather Sans"/>
          <w:color w:val="auto"/>
          <w:sz w:val="22"/>
        </w:rPr>
      </w:pPr>
      <w:r w:rsidRPr="00621655">
        <w:rPr>
          <w:rFonts w:ascii="Merriweather Sans" w:eastAsia="Calibri" w:hAnsi="Merriweather Sans" w:cs="Calibri"/>
          <w:color w:val="auto"/>
          <w:sz w:val="22"/>
        </w:rPr>
        <w:tab/>
      </w:r>
      <w:r w:rsidRPr="00621655">
        <w:rPr>
          <w:rFonts w:ascii="Merriweather Sans" w:hAnsi="Merriweather Sans"/>
          <w:color w:val="auto"/>
          <w:sz w:val="22"/>
        </w:rPr>
        <w:t xml:space="preserve">20 </w:t>
      </w:r>
      <w:r w:rsidRPr="00621655">
        <w:rPr>
          <w:rFonts w:ascii="Merriweather Sans" w:hAnsi="Merriweather Sans"/>
          <w:color w:val="auto"/>
          <w:sz w:val="22"/>
        </w:rPr>
        <w:tab/>
        <w:t xml:space="preserve">Papel y cartón </w:t>
      </w:r>
      <w:r w:rsidRPr="00621655">
        <w:rPr>
          <w:rFonts w:ascii="Merriweather Sans" w:hAnsi="Merriweather Sans"/>
          <w:color w:val="auto"/>
          <w:sz w:val="22"/>
        </w:rPr>
        <w:tab/>
        <w:t xml:space="preserve">carga posterior </w:t>
      </w:r>
      <w:r w:rsidRPr="00621655">
        <w:rPr>
          <w:rFonts w:ascii="Merriweather Sans" w:hAnsi="Merriweather Sans"/>
          <w:color w:val="auto"/>
          <w:sz w:val="22"/>
        </w:rPr>
        <w:tab/>
        <w:t>240 L</w:t>
      </w:r>
    </w:p>
    <w:p w14:paraId="7EC5EE9C" w14:textId="0B46E1D1" w:rsidR="006B2902" w:rsidRPr="00621655" w:rsidRDefault="006B2902" w:rsidP="006B2902">
      <w:pPr>
        <w:tabs>
          <w:tab w:val="center" w:pos="676"/>
          <w:tab w:val="center" w:pos="2858"/>
          <w:tab w:val="center" w:pos="5584"/>
          <w:tab w:val="center" w:pos="7723"/>
        </w:tabs>
        <w:spacing w:after="26" w:line="249" w:lineRule="auto"/>
        <w:ind w:left="0" w:firstLine="0"/>
        <w:jc w:val="left"/>
        <w:rPr>
          <w:rFonts w:ascii="Merriweather Sans" w:hAnsi="Merriweather Sans"/>
          <w:color w:val="auto"/>
          <w:sz w:val="22"/>
        </w:rPr>
      </w:pPr>
      <w:r w:rsidRPr="00621655">
        <w:rPr>
          <w:rFonts w:ascii="Merriweather Sans" w:eastAsia="Calibri" w:hAnsi="Merriweather Sans" w:cs="Calibri"/>
          <w:color w:val="auto"/>
          <w:sz w:val="22"/>
        </w:rPr>
        <w:tab/>
      </w:r>
      <w:r w:rsidRPr="00621655">
        <w:rPr>
          <w:rFonts w:ascii="Merriweather Sans" w:hAnsi="Merriweather Sans"/>
          <w:color w:val="auto"/>
          <w:sz w:val="22"/>
        </w:rPr>
        <w:t xml:space="preserve">20 </w:t>
      </w:r>
      <w:r w:rsidRPr="00621655">
        <w:rPr>
          <w:rFonts w:ascii="Merriweather Sans" w:hAnsi="Merriweather Sans"/>
          <w:color w:val="auto"/>
          <w:sz w:val="22"/>
        </w:rPr>
        <w:tab/>
        <w:t xml:space="preserve">Vidrio </w:t>
      </w:r>
      <w:r w:rsidRPr="00621655">
        <w:rPr>
          <w:rFonts w:ascii="Merriweather Sans" w:hAnsi="Merriweather Sans"/>
          <w:color w:val="auto"/>
          <w:sz w:val="22"/>
        </w:rPr>
        <w:tab/>
        <w:t xml:space="preserve">carga posterior </w:t>
      </w:r>
      <w:r w:rsidRPr="00621655">
        <w:rPr>
          <w:rFonts w:ascii="Merriweather Sans" w:hAnsi="Merriweather Sans"/>
          <w:color w:val="auto"/>
          <w:sz w:val="22"/>
        </w:rPr>
        <w:tab/>
        <w:t>240 L</w:t>
      </w:r>
    </w:p>
    <w:p w14:paraId="0A5FC771" w14:textId="77777777" w:rsidR="006B2902" w:rsidRPr="00621655" w:rsidRDefault="006B2902" w:rsidP="006B2902">
      <w:pPr>
        <w:spacing w:after="103" w:line="259" w:lineRule="auto"/>
        <w:ind w:left="51" w:firstLine="0"/>
        <w:jc w:val="center"/>
        <w:rPr>
          <w:rFonts w:ascii="Merriweather Sans" w:hAnsi="Merriweather Sans"/>
          <w:color w:val="auto"/>
          <w:sz w:val="22"/>
        </w:rPr>
      </w:pPr>
      <w:r w:rsidRPr="00621655">
        <w:rPr>
          <w:rFonts w:ascii="Merriweather Sans" w:hAnsi="Merriweather Sans"/>
          <w:color w:val="auto"/>
          <w:sz w:val="22"/>
        </w:rPr>
        <w:t xml:space="preserve"> </w:t>
      </w:r>
    </w:p>
    <w:p w14:paraId="31314D25" w14:textId="43921E0A" w:rsidR="006B2902" w:rsidRPr="00621655" w:rsidRDefault="006B2902" w:rsidP="006E1417">
      <w:pPr>
        <w:ind w:left="20"/>
        <w:rPr>
          <w:rFonts w:ascii="Merriweather Sans" w:hAnsi="Merriweather Sans"/>
          <w:color w:val="auto"/>
          <w:sz w:val="22"/>
        </w:rPr>
        <w:sectPr w:rsidR="006B2902" w:rsidRPr="00621655" w:rsidSect="00BD5E6F">
          <w:headerReference w:type="even" r:id="rId57"/>
          <w:headerReference w:type="default" r:id="rId58"/>
          <w:footerReference w:type="even" r:id="rId59"/>
          <w:footerReference w:type="default" r:id="rId60"/>
          <w:headerReference w:type="first" r:id="rId61"/>
          <w:footerReference w:type="first" r:id="rId62"/>
          <w:pgSz w:w="11906" w:h="16838"/>
          <w:pgMar w:top="2410" w:right="1698" w:bottom="1447" w:left="1700" w:header="693" w:footer="710" w:gutter="0"/>
          <w:cols w:space="720"/>
        </w:sectPr>
      </w:pPr>
      <w:r w:rsidRPr="00621655">
        <w:rPr>
          <w:rFonts w:ascii="Merriweather Sans" w:hAnsi="Merriweather Sans"/>
          <w:color w:val="auto"/>
          <w:sz w:val="22"/>
        </w:rPr>
        <w:t xml:space="preserve">Habrá que almacenar estos contenedores en la nave o en el espacio del adjudicatario, a </w:t>
      </w:r>
      <w:r w:rsidR="006E1417" w:rsidRPr="00621655">
        <w:rPr>
          <w:rFonts w:ascii="Merriweather Sans" w:hAnsi="Merriweather Sans"/>
          <w:color w:val="auto"/>
          <w:sz w:val="22"/>
        </w:rPr>
        <w:t>resguardo</w:t>
      </w:r>
      <w:r w:rsidRPr="00621655">
        <w:rPr>
          <w:rFonts w:ascii="Merriweather Sans" w:hAnsi="Merriweather Sans"/>
          <w:color w:val="auto"/>
          <w:sz w:val="22"/>
        </w:rPr>
        <w:t xml:space="preserve"> de la luz</w:t>
      </w:r>
      <w:r w:rsidR="00D67DE0" w:rsidRPr="00621655">
        <w:rPr>
          <w:rFonts w:ascii="Merriweather Sans" w:hAnsi="Merriweather Sans"/>
          <w:color w:val="auto"/>
          <w:sz w:val="22"/>
        </w:rPr>
        <w:t>,</w:t>
      </w:r>
      <w:r w:rsidRPr="00621655">
        <w:rPr>
          <w:rFonts w:ascii="Merriweather Sans" w:hAnsi="Merriweather Sans"/>
          <w:color w:val="auto"/>
          <w:sz w:val="22"/>
        </w:rPr>
        <w:t xml:space="preserve"> del sol y</w:t>
      </w:r>
      <w:r w:rsidR="006E1417" w:rsidRPr="00621655">
        <w:rPr>
          <w:rFonts w:ascii="Merriweather Sans" w:hAnsi="Merriweather Sans"/>
          <w:color w:val="auto"/>
          <w:sz w:val="22"/>
        </w:rPr>
        <w:t xml:space="preserve"> la</w:t>
      </w:r>
      <w:r w:rsidRPr="00621655">
        <w:rPr>
          <w:rFonts w:ascii="Merriweather Sans" w:hAnsi="Merriweather Sans"/>
          <w:color w:val="auto"/>
          <w:sz w:val="22"/>
        </w:rPr>
        <w:t xml:space="preserve"> lluvia. </w:t>
      </w:r>
    </w:p>
    <w:p w14:paraId="4B694E18" w14:textId="5797301C" w:rsidR="006B2902" w:rsidRPr="00621655" w:rsidRDefault="006B2902" w:rsidP="006B2902">
      <w:pPr>
        <w:pStyle w:val="Ttulo3"/>
        <w:ind w:left="19"/>
        <w:rPr>
          <w:rFonts w:ascii="Merriweather Sans" w:hAnsi="Merriweather Sans"/>
          <w:color w:val="auto"/>
          <w:sz w:val="22"/>
        </w:rPr>
      </w:pPr>
      <w:bookmarkStart w:id="97" w:name="_Toc49189712"/>
      <w:r w:rsidRPr="00621655">
        <w:rPr>
          <w:rFonts w:ascii="Merriweather Sans" w:hAnsi="Merriweather Sans"/>
          <w:color w:val="auto"/>
          <w:sz w:val="22"/>
        </w:rPr>
        <w:lastRenderedPageBreak/>
        <w:t>7.1.6. RESUMEN DEL PARQUE DE CONTENEDORES</w:t>
      </w:r>
      <w:bookmarkEnd w:id="97"/>
    </w:p>
    <w:p w14:paraId="21E5DDC4" w14:textId="2F55EC4B" w:rsidR="00D67DE0" w:rsidRPr="00621655" w:rsidRDefault="006B2902" w:rsidP="006B2902">
      <w:pPr>
        <w:spacing w:line="495" w:lineRule="auto"/>
        <w:ind w:left="20" w:right="7038"/>
        <w:rPr>
          <w:rFonts w:ascii="Merriweather Sans" w:hAnsi="Merriweather Sans"/>
          <w:b/>
          <w:color w:val="auto"/>
          <w:sz w:val="22"/>
        </w:rPr>
      </w:pPr>
      <w:r w:rsidRPr="00621655">
        <w:rPr>
          <w:rFonts w:ascii="Merriweather Sans" w:hAnsi="Merriweather Sans"/>
          <w:b/>
          <w:color w:val="auto"/>
          <w:sz w:val="22"/>
        </w:rPr>
        <w:t>7.1.6.1. PARQUE A</w:t>
      </w:r>
      <w:r w:rsidR="006E1417" w:rsidRPr="00621655">
        <w:rPr>
          <w:rFonts w:ascii="Merriweather Sans" w:hAnsi="Merriweather Sans"/>
          <w:b/>
          <w:color w:val="auto"/>
          <w:sz w:val="22"/>
        </w:rPr>
        <w:t>L</w:t>
      </w:r>
      <w:r w:rsidRPr="00621655">
        <w:rPr>
          <w:rFonts w:ascii="Merriweather Sans" w:hAnsi="Merriweather Sans"/>
          <w:b/>
          <w:color w:val="auto"/>
          <w:sz w:val="22"/>
        </w:rPr>
        <w:t xml:space="preserve"> INICIO DEL SERVICIO</w:t>
      </w:r>
    </w:p>
    <w:p w14:paraId="0A796307" w14:textId="0E56C766" w:rsidR="006B2902" w:rsidRPr="00621655" w:rsidRDefault="006B2902" w:rsidP="005E5043">
      <w:pPr>
        <w:spacing w:line="495" w:lineRule="auto"/>
        <w:ind w:left="20" w:right="5171"/>
        <w:rPr>
          <w:rFonts w:ascii="Merriweather Sans" w:hAnsi="Merriweather Sans"/>
          <w:color w:val="auto"/>
          <w:sz w:val="22"/>
        </w:rPr>
      </w:pPr>
      <w:r w:rsidRPr="00621655">
        <w:rPr>
          <w:rFonts w:ascii="Merriweather Sans" w:hAnsi="Merriweather Sans"/>
          <w:b/>
          <w:color w:val="auto"/>
          <w:sz w:val="22"/>
        </w:rPr>
        <w:t xml:space="preserve"> </w:t>
      </w:r>
      <w:r w:rsidRPr="00621655">
        <w:rPr>
          <w:rFonts w:ascii="Merriweather Sans" w:hAnsi="Merriweather Sans"/>
          <w:color w:val="auto"/>
          <w:sz w:val="22"/>
        </w:rPr>
        <w:t>Se detalla el parque de contenedores</w:t>
      </w:r>
      <w:r w:rsidR="005E5043" w:rsidRPr="00621655">
        <w:rPr>
          <w:rFonts w:ascii="Merriweather Sans" w:hAnsi="Merriweather Sans"/>
          <w:color w:val="auto"/>
          <w:sz w:val="22"/>
        </w:rPr>
        <w:t xml:space="preserve"> mínimo</w:t>
      </w:r>
      <w:r w:rsidRPr="00621655">
        <w:rPr>
          <w:rFonts w:ascii="Merriweather Sans" w:hAnsi="Merriweather Sans"/>
          <w:color w:val="auto"/>
          <w:sz w:val="22"/>
        </w:rPr>
        <w:t xml:space="preserve"> que se prevé dotar al inicio del servicio:</w:t>
      </w:r>
    </w:p>
    <w:p w14:paraId="6DD8A735" w14:textId="77777777" w:rsidR="006B2902" w:rsidRPr="00621655" w:rsidRDefault="006B2902" w:rsidP="006B2902">
      <w:pPr>
        <w:spacing w:after="0" w:line="259" w:lineRule="auto"/>
        <w:ind w:left="0" w:firstLine="0"/>
        <w:jc w:val="left"/>
        <w:rPr>
          <w:rFonts w:ascii="Merriweather Sans" w:hAnsi="Merriweather Sans"/>
          <w:color w:val="auto"/>
          <w:sz w:val="22"/>
        </w:rPr>
      </w:pPr>
      <w:r w:rsidRPr="00621655">
        <w:rPr>
          <w:rFonts w:ascii="Merriweather Sans" w:eastAsia="Calibri" w:hAnsi="Merriweather Sans" w:cs="Calibri"/>
          <w:color w:val="auto"/>
          <w:sz w:val="22"/>
        </w:rPr>
        <w:t xml:space="preserve"> </w:t>
      </w:r>
    </w:p>
    <w:tbl>
      <w:tblPr>
        <w:tblW w:w="13468" w:type="dxa"/>
        <w:tblInd w:w="-105" w:type="dxa"/>
        <w:tblCellMar>
          <w:top w:w="42" w:type="dxa"/>
          <w:left w:w="106" w:type="dxa"/>
          <w:right w:w="53" w:type="dxa"/>
        </w:tblCellMar>
        <w:tblLook w:val="04A0" w:firstRow="1" w:lastRow="0" w:firstColumn="1" w:lastColumn="0" w:noHBand="0" w:noVBand="1"/>
      </w:tblPr>
      <w:tblGrid>
        <w:gridCol w:w="1412"/>
        <w:gridCol w:w="1093"/>
        <w:gridCol w:w="1684"/>
        <w:gridCol w:w="3128"/>
        <w:gridCol w:w="1030"/>
        <w:gridCol w:w="2349"/>
        <w:gridCol w:w="1667"/>
        <w:gridCol w:w="1105"/>
      </w:tblGrid>
      <w:tr w:rsidR="006B2902" w:rsidRPr="00621655" w14:paraId="7877CECD" w14:textId="77777777" w:rsidTr="007A4590">
        <w:trPr>
          <w:trHeight w:val="394"/>
        </w:trPr>
        <w:tc>
          <w:tcPr>
            <w:tcW w:w="1360" w:type="dxa"/>
            <w:tcBorders>
              <w:top w:val="single" w:sz="4" w:space="0" w:color="000000"/>
              <w:left w:val="single" w:sz="4" w:space="0" w:color="000000"/>
              <w:bottom w:val="single" w:sz="4" w:space="0" w:color="000000"/>
              <w:right w:val="single" w:sz="4" w:space="0" w:color="000000"/>
            </w:tcBorders>
            <w:shd w:val="clear" w:color="auto" w:fill="818181"/>
          </w:tcPr>
          <w:p w14:paraId="2B9387C7" w14:textId="77777777" w:rsidR="006B2902" w:rsidRPr="00621655" w:rsidRDefault="006B2902" w:rsidP="007A4590">
            <w:pPr>
              <w:spacing w:after="0" w:line="259" w:lineRule="auto"/>
              <w:ind w:left="0" w:right="60" w:firstLine="0"/>
              <w:jc w:val="center"/>
              <w:rPr>
                <w:rFonts w:ascii="Merriweather Sans" w:hAnsi="Merriweather Sans"/>
                <w:color w:val="auto"/>
              </w:rPr>
            </w:pPr>
            <w:r w:rsidRPr="00621655">
              <w:rPr>
                <w:rFonts w:ascii="Merriweather Sans" w:hAnsi="Merriweather Sans"/>
                <w:b/>
                <w:color w:val="auto"/>
              </w:rPr>
              <w:t xml:space="preserve">Fracción </w:t>
            </w:r>
          </w:p>
        </w:tc>
        <w:tc>
          <w:tcPr>
            <w:tcW w:w="884" w:type="dxa"/>
            <w:tcBorders>
              <w:top w:val="single" w:sz="4" w:space="0" w:color="000000"/>
              <w:left w:val="single" w:sz="4" w:space="0" w:color="000000"/>
              <w:bottom w:val="single" w:sz="4" w:space="0" w:color="000000"/>
              <w:right w:val="single" w:sz="4" w:space="0" w:color="000000"/>
            </w:tcBorders>
            <w:shd w:val="clear" w:color="auto" w:fill="818181"/>
          </w:tcPr>
          <w:p w14:paraId="55CCA9F2" w14:textId="77777777" w:rsidR="006B2902" w:rsidRPr="00621655" w:rsidRDefault="006B2902" w:rsidP="007A4590">
            <w:pPr>
              <w:spacing w:after="0" w:line="259" w:lineRule="auto"/>
              <w:ind w:left="28" w:firstLine="0"/>
              <w:jc w:val="left"/>
              <w:rPr>
                <w:rFonts w:ascii="Merriweather Sans" w:hAnsi="Merriweather Sans"/>
                <w:color w:val="auto"/>
              </w:rPr>
            </w:pPr>
            <w:r w:rsidRPr="00621655">
              <w:rPr>
                <w:rFonts w:ascii="Merriweather Sans" w:hAnsi="Merriweather Sans"/>
                <w:b/>
                <w:color w:val="auto"/>
              </w:rPr>
              <w:t xml:space="preserve">Volumen </w:t>
            </w:r>
          </w:p>
        </w:tc>
        <w:tc>
          <w:tcPr>
            <w:tcW w:w="1771" w:type="dxa"/>
            <w:tcBorders>
              <w:top w:val="single" w:sz="4" w:space="0" w:color="000000"/>
              <w:left w:val="single" w:sz="4" w:space="0" w:color="000000"/>
              <w:bottom w:val="single" w:sz="4" w:space="0" w:color="000000"/>
              <w:right w:val="single" w:sz="4" w:space="0" w:color="000000"/>
            </w:tcBorders>
            <w:shd w:val="clear" w:color="auto" w:fill="818181"/>
          </w:tcPr>
          <w:p w14:paraId="27A07BC9" w14:textId="77777777"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b/>
                <w:color w:val="auto"/>
              </w:rPr>
              <w:t xml:space="preserve">Color cuerpo / Tapa </w:t>
            </w:r>
          </w:p>
        </w:tc>
        <w:tc>
          <w:tcPr>
            <w:tcW w:w="3319" w:type="dxa"/>
            <w:tcBorders>
              <w:top w:val="single" w:sz="4" w:space="0" w:color="000000"/>
              <w:left w:val="single" w:sz="4" w:space="0" w:color="000000"/>
              <w:bottom w:val="single" w:sz="4" w:space="0" w:color="000000"/>
              <w:right w:val="single" w:sz="4" w:space="0" w:color="000000"/>
            </w:tcBorders>
            <w:shd w:val="clear" w:color="auto" w:fill="818181"/>
          </w:tcPr>
          <w:p w14:paraId="52B9A3D0" w14:textId="77777777" w:rsidR="006B2902" w:rsidRPr="00621655" w:rsidRDefault="006B2902" w:rsidP="007A4590">
            <w:pPr>
              <w:spacing w:after="0" w:line="259" w:lineRule="auto"/>
              <w:ind w:left="0" w:right="55" w:firstLine="0"/>
              <w:jc w:val="center"/>
              <w:rPr>
                <w:rFonts w:ascii="Merriweather Sans" w:hAnsi="Merriweather Sans"/>
                <w:color w:val="auto"/>
              </w:rPr>
            </w:pPr>
            <w:r w:rsidRPr="00621655">
              <w:rPr>
                <w:rFonts w:ascii="Merriweather Sans" w:hAnsi="Merriweather Sans"/>
                <w:b/>
                <w:color w:val="auto"/>
              </w:rPr>
              <w:t xml:space="preserve">Observaciones </w:t>
            </w:r>
          </w:p>
        </w:tc>
        <w:tc>
          <w:tcPr>
            <w:tcW w:w="1016" w:type="dxa"/>
            <w:tcBorders>
              <w:top w:val="single" w:sz="4" w:space="0" w:color="000000"/>
              <w:left w:val="single" w:sz="4" w:space="0" w:color="000000"/>
              <w:bottom w:val="single" w:sz="4" w:space="0" w:color="000000"/>
              <w:right w:val="single" w:sz="4" w:space="0" w:color="000000"/>
            </w:tcBorders>
            <w:shd w:val="clear" w:color="auto" w:fill="818181"/>
          </w:tcPr>
          <w:p w14:paraId="36CE3B94" w14:textId="77777777" w:rsidR="006B2902" w:rsidRPr="00621655" w:rsidRDefault="006B2902" w:rsidP="007A4590">
            <w:pPr>
              <w:spacing w:after="0" w:line="259" w:lineRule="auto"/>
              <w:ind w:left="24" w:firstLine="0"/>
              <w:jc w:val="left"/>
              <w:rPr>
                <w:rFonts w:ascii="Merriweather Sans" w:hAnsi="Merriweather Sans"/>
                <w:color w:val="auto"/>
              </w:rPr>
            </w:pPr>
            <w:r w:rsidRPr="00621655">
              <w:rPr>
                <w:rFonts w:ascii="Merriweather Sans" w:hAnsi="Merriweather Sans"/>
                <w:b/>
                <w:color w:val="auto"/>
              </w:rPr>
              <w:t xml:space="preserve">Carga </w:t>
            </w:r>
          </w:p>
        </w:tc>
        <w:tc>
          <w:tcPr>
            <w:tcW w:w="2496" w:type="dxa"/>
            <w:tcBorders>
              <w:top w:val="single" w:sz="4" w:space="0" w:color="000000"/>
              <w:left w:val="single" w:sz="4" w:space="0" w:color="000000"/>
              <w:bottom w:val="single" w:sz="4" w:space="0" w:color="000000"/>
              <w:right w:val="single" w:sz="4" w:space="0" w:color="000000"/>
            </w:tcBorders>
            <w:shd w:val="clear" w:color="auto" w:fill="818181"/>
          </w:tcPr>
          <w:p w14:paraId="20D06E84" w14:textId="77777777" w:rsidR="006B2902" w:rsidRPr="00621655" w:rsidRDefault="006B2902" w:rsidP="007A4590">
            <w:pPr>
              <w:spacing w:after="0" w:line="259" w:lineRule="auto"/>
              <w:ind w:left="0" w:right="59" w:firstLine="0"/>
              <w:jc w:val="center"/>
              <w:rPr>
                <w:rFonts w:ascii="Merriweather Sans" w:hAnsi="Merriweather Sans"/>
                <w:color w:val="auto"/>
              </w:rPr>
            </w:pPr>
            <w:r w:rsidRPr="00621655">
              <w:rPr>
                <w:rFonts w:ascii="Merriweather Sans" w:hAnsi="Merriweather Sans"/>
                <w:b/>
                <w:color w:val="auto"/>
              </w:rPr>
              <w:t xml:space="preserve">Estado </w:t>
            </w:r>
          </w:p>
        </w:tc>
        <w:tc>
          <w:tcPr>
            <w:tcW w:w="1728" w:type="dxa"/>
            <w:tcBorders>
              <w:top w:val="single" w:sz="4" w:space="0" w:color="000000"/>
              <w:left w:val="single" w:sz="4" w:space="0" w:color="000000"/>
              <w:bottom w:val="single" w:sz="4" w:space="0" w:color="000000"/>
              <w:right w:val="single" w:sz="4" w:space="0" w:color="000000"/>
            </w:tcBorders>
            <w:shd w:val="clear" w:color="auto" w:fill="818181"/>
          </w:tcPr>
          <w:p w14:paraId="772C77F2" w14:textId="23482CDB" w:rsidR="006B2902" w:rsidRPr="00621655" w:rsidRDefault="006B2902" w:rsidP="007A4590">
            <w:pPr>
              <w:spacing w:after="0" w:line="259" w:lineRule="auto"/>
              <w:ind w:left="0" w:right="58" w:firstLine="0"/>
              <w:jc w:val="center"/>
              <w:rPr>
                <w:rFonts w:ascii="Merriweather Sans" w:hAnsi="Merriweather Sans"/>
                <w:color w:val="auto"/>
              </w:rPr>
            </w:pPr>
            <w:r w:rsidRPr="00621655">
              <w:rPr>
                <w:rFonts w:ascii="Merriweather Sans" w:hAnsi="Merriweather Sans"/>
                <w:b/>
                <w:color w:val="auto"/>
              </w:rPr>
              <w:t>Ubicación</w:t>
            </w:r>
            <w:r w:rsidR="003C735A" w:rsidRPr="00621655">
              <w:rPr>
                <w:rFonts w:ascii="Merriweather Sans" w:hAnsi="Merriweather Sans"/>
                <w:b/>
                <w:color w:val="auto"/>
              </w:rPr>
              <w:t xml:space="preserve"> </w:t>
            </w:r>
            <w:r w:rsidRPr="00621655">
              <w:rPr>
                <w:rFonts w:ascii="Merriweather Sans" w:hAnsi="Merriweather Sans"/>
                <w:b/>
                <w:color w:val="auto"/>
              </w:rPr>
              <w:t xml:space="preserve">/ Uso </w:t>
            </w:r>
          </w:p>
        </w:tc>
        <w:tc>
          <w:tcPr>
            <w:tcW w:w="893" w:type="dxa"/>
            <w:tcBorders>
              <w:top w:val="single" w:sz="4" w:space="0" w:color="000000"/>
              <w:left w:val="single" w:sz="4" w:space="0" w:color="000000"/>
              <w:bottom w:val="single" w:sz="4" w:space="0" w:color="000000"/>
              <w:right w:val="single" w:sz="4" w:space="0" w:color="000000"/>
            </w:tcBorders>
            <w:shd w:val="clear" w:color="auto" w:fill="818181"/>
          </w:tcPr>
          <w:p w14:paraId="00026F63" w14:textId="77777777" w:rsidR="006B2902" w:rsidRPr="00621655" w:rsidRDefault="006B2902" w:rsidP="007A4590">
            <w:pPr>
              <w:spacing w:after="0" w:line="259" w:lineRule="auto"/>
              <w:ind w:left="1" w:firstLine="0"/>
              <w:jc w:val="left"/>
              <w:rPr>
                <w:rFonts w:ascii="Merriweather Sans" w:hAnsi="Merriweather Sans"/>
                <w:color w:val="auto"/>
              </w:rPr>
            </w:pPr>
            <w:r w:rsidRPr="00621655">
              <w:rPr>
                <w:rFonts w:ascii="Merriweather Sans" w:hAnsi="Merriweather Sans"/>
                <w:b/>
                <w:color w:val="auto"/>
              </w:rPr>
              <w:t xml:space="preserve">Unidades </w:t>
            </w:r>
          </w:p>
        </w:tc>
      </w:tr>
      <w:tr w:rsidR="006B2902" w:rsidRPr="00621655" w14:paraId="5A28C1BD" w14:textId="77777777" w:rsidTr="007A4590">
        <w:trPr>
          <w:trHeight w:val="395"/>
        </w:trPr>
        <w:tc>
          <w:tcPr>
            <w:tcW w:w="1360" w:type="dxa"/>
            <w:tcBorders>
              <w:top w:val="single" w:sz="4" w:space="0" w:color="000000"/>
              <w:left w:val="single" w:sz="4" w:space="0" w:color="000000"/>
              <w:bottom w:val="single" w:sz="4" w:space="0" w:color="000000"/>
              <w:right w:val="single" w:sz="4" w:space="0" w:color="000000"/>
            </w:tcBorders>
          </w:tcPr>
          <w:p w14:paraId="27458443" w14:textId="1013DE8F"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Resto</w:t>
            </w:r>
          </w:p>
        </w:tc>
        <w:tc>
          <w:tcPr>
            <w:tcW w:w="884" w:type="dxa"/>
            <w:tcBorders>
              <w:top w:val="single" w:sz="4" w:space="0" w:color="000000"/>
              <w:left w:val="single" w:sz="4" w:space="0" w:color="000000"/>
              <w:bottom w:val="single" w:sz="4" w:space="0" w:color="000000"/>
              <w:right w:val="single" w:sz="4" w:space="0" w:color="000000"/>
            </w:tcBorders>
          </w:tcPr>
          <w:p w14:paraId="30EFD46F" w14:textId="22ED9903" w:rsidR="006B2902" w:rsidRPr="00621655" w:rsidRDefault="006B2902" w:rsidP="007A4590">
            <w:pPr>
              <w:spacing w:after="0" w:line="259" w:lineRule="auto"/>
              <w:ind w:left="1" w:firstLine="0"/>
              <w:jc w:val="left"/>
              <w:rPr>
                <w:rFonts w:ascii="Merriweather Sans" w:hAnsi="Merriweather Sans"/>
                <w:color w:val="auto"/>
              </w:rPr>
            </w:pPr>
            <w:r w:rsidRPr="00621655">
              <w:rPr>
                <w:rFonts w:ascii="Merriweather Sans" w:hAnsi="Merriweather Sans"/>
                <w:color w:val="auto"/>
              </w:rPr>
              <w:t>3.500 L</w:t>
            </w:r>
          </w:p>
        </w:tc>
        <w:tc>
          <w:tcPr>
            <w:tcW w:w="1771" w:type="dxa"/>
            <w:tcBorders>
              <w:top w:val="single" w:sz="4" w:space="0" w:color="000000"/>
              <w:left w:val="single" w:sz="4" w:space="0" w:color="000000"/>
              <w:bottom w:val="single" w:sz="4" w:space="0" w:color="000000"/>
              <w:right w:val="single" w:sz="4" w:space="0" w:color="000000"/>
            </w:tcBorders>
          </w:tcPr>
          <w:p w14:paraId="7BB574D9" w14:textId="2DB3D398"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Gris / Gris</w:t>
            </w:r>
          </w:p>
        </w:tc>
        <w:tc>
          <w:tcPr>
            <w:tcW w:w="3319" w:type="dxa"/>
            <w:tcBorders>
              <w:top w:val="single" w:sz="4" w:space="0" w:color="000000"/>
              <w:left w:val="single" w:sz="4" w:space="0" w:color="000000"/>
              <w:bottom w:val="single" w:sz="4" w:space="0" w:color="000000"/>
              <w:right w:val="single" w:sz="4" w:space="0" w:color="000000"/>
            </w:tcBorders>
          </w:tcPr>
          <w:p w14:paraId="7B509074" w14:textId="381DA963" w:rsidR="002B2280"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Cierre electrónico</w:t>
            </w:r>
            <w:r w:rsidR="002B2280" w:rsidRPr="00621655">
              <w:rPr>
                <w:rFonts w:ascii="Merriweather Sans" w:hAnsi="Merriweather Sans"/>
                <w:color w:val="auto"/>
              </w:rPr>
              <w:t>.</w:t>
            </w:r>
          </w:p>
          <w:p w14:paraId="5CC2BA6F" w14:textId="77777777" w:rsidR="006B2902" w:rsidRPr="00621655" w:rsidRDefault="002B2280"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4" w:space="0" w:color="000000"/>
              <w:left w:val="single" w:sz="4" w:space="0" w:color="000000"/>
              <w:bottom w:val="single" w:sz="4" w:space="0" w:color="000000"/>
              <w:right w:val="single" w:sz="4" w:space="0" w:color="000000"/>
            </w:tcBorders>
          </w:tcPr>
          <w:p w14:paraId="35771DC0" w14:textId="77777777" w:rsidR="006B2902" w:rsidRPr="00621655" w:rsidRDefault="006B2902" w:rsidP="007A4590">
            <w:pPr>
              <w:spacing w:after="0" w:line="259" w:lineRule="auto"/>
              <w:ind w:left="41" w:firstLine="0"/>
              <w:jc w:val="left"/>
              <w:rPr>
                <w:rFonts w:ascii="Merriweather Sans" w:hAnsi="Merriweather Sans"/>
                <w:color w:val="auto"/>
              </w:rPr>
            </w:pPr>
            <w:r w:rsidRPr="00621655">
              <w:rPr>
                <w:rFonts w:ascii="Merriweather Sans" w:hAnsi="Merriweather Sans"/>
                <w:color w:val="auto"/>
              </w:rPr>
              <w:t xml:space="preserve">Bilateral </w:t>
            </w:r>
          </w:p>
        </w:tc>
        <w:tc>
          <w:tcPr>
            <w:tcW w:w="2496" w:type="dxa"/>
            <w:tcBorders>
              <w:top w:val="single" w:sz="4" w:space="0" w:color="000000"/>
              <w:left w:val="single" w:sz="4" w:space="0" w:color="000000"/>
              <w:bottom w:val="single" w:sz="4" w:space="0" w:color="000000"/>
              <w:right w:val="single" w:sz="4" w:space="0" w:color="000000"/>
            </w:tcBorders>
          </w:tcPr>
          <w:p w14:paraId="35BD1808" w14:textId="77777777" w:rsidR="006B2902" w:rsidRPr="00621655" w:rsidRDefault="006861CF" w:rsidP="007A4590">
            <w:pPr>
              <w:spacing w:after="0" w:line="259" w:lineRule="auto"/>
              <w:ind w:left="1" w:firstLine="0"/>
              <w:jc w:val="left"/>
              <w:rPr>
                <w:rFonts w:ascii="Merriweather Sans" w:hAnsi="Merriweather Sans"/>
                <w:color w:val="auto"/>
              </w:rPr>
            </w:pPr>
            <w:r w:rsidRPr="00621655">
              <w:rPr>
                <w:rFonts w:ascii="Merriweather Sans" w:hAnsi="Merriweather Sans"/>
                <w:color w:val="auto"/>
              </w:rPr>
              <w:t>Restaurado del parque actual</w:t>
            </w:r>
          </w:p>
        </w:tc>
        <w:tc>
          <w:tcPr>
            <w:tcW w:w="1728" w:type="dxa"/>
            <w:tcBorders>
              <w:top w:val="single" w:sz="4" w:space="0" w:color="000000"/>
              <w:left w:val="single" w:sz="4" w:space="0" w:color="000000"/>
              <w:bottom w:val="single" w:sz="4" w:space="0" w:color="000000"/>
              <w:right w:val="single" w:sz="4" w:space="0" w:color="000000"/>
            </w:tcBorders>
          </w:tcPr>
          <w:p w14:paraId="324FB71C" w14:textId="392EBD48"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Vía pública</w:t>
            </w:r>
          </w:p>
        </w:tc>
        <w:tc>
          <w:tcPr>
            <w:tcW w:w="893" w:type="dxa"/>
            <w:tcBorders>
              <w:top w:val="single" w:sz="4" w:space="0" w:color="000000"/>
              <w:left w:val="single" w:sz="4" w:space="0" w:color="000000"/>
              <w:bottom w:val="single" w:sz="4" w:space="0" w:color="000000"/>
              <w:right w:val="single" w:sz="4" w:space="0" w:color="000000"/>
            </w:tcBorders>
          </w:tcPr>
          <w:p w14:paraId="37307C99" w14:textId="77777777" w:rsidR="006B2902" w:rsidRPr="00621655" w:rsidRDefault="006B2902" w:rsidP="007A4590">
            <w:pPr>
              <w:spacing w:after="0" w:line="259" w:lineRule="auto"/>
              <w:ind w:left="0" w:right="59" w:firstLine="0"/>
              <w:jc w:val="center"/>
              <w:rPr>
                <w:rFonts w:ascii="Merriweather Sans" w:hAnsi="Merriweather Sans"/>
                <w:color w:val="auto"/>
              </w:rPr>
            </w:pPr>
            <w:r w:rsidRPr="00621655">
              <w:rPr>
                <w:rFonts w:ascii="Merriweather Sans" w:hAnsi="Merriweather Sans"/>
                <w:color w:val="auto"/>
              </w:rPr>
              <w:t xml:space="preserve">17 </w:t>
            </w:r>
          </w:p>
        </w:tc>
      </w:tr>
      <w:tr w:rsidR="006B2902" w:rsidRPr="00621655" w14:paraId="30DB78AF" w14:textId="77777777" w:rsidTr="007A4590">
        <w:trPr>
          <w:trHeight w:val="394"/>
        </w:trPr>
        <w:tc>
          <w:tcPr>
            <w:tcW w:w="1360" w:type="dxa"/>
            <w:tcBorders>
              <w:top w:val="single" w:sz="4" w:space="0" w:color="000000"/>
              <w:left w:val="single" w:sz="4" w:space="0" w:color="000000"/>
              <w:bottom w:val="single" w:sz="4" w:space="0" w:color="000000"/>
              <w:right w:val="single" w:sz="4" w:space="0" w:color="000000"/>
            </w:tcBorders>
          </w:tcPr>
          <w:p w14:paraId="689D466D" w14:textId="654DDEF3"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FORM</w:t>
            </w:r>
          </w:p>
        </w:tc>
        <w:tc>
          <w:tcPr>
            <w:tcW w:w="884" w:type="dxa"/>
            <w:tcBorders>
              <w:top w:val="single" w:sz="4" w:space="0" w:color="000000"/>
              <w:left w:val="single" w:sz="4" w:space="0" w:color="000000"/>
              <w:bottom w:val="single" w:sz="4" w:space="0" w:color="000000"/>
              <w:right w:val="single" w:sz="4" w:space="0" w:color="000000"/>
            </w:tcBorders>
          </w:tcPr>
          <w:p w14:paraId="74A3AA79" w14:textId="77777777" w:rsidR="006B2902" w:rsidRPr="00621655" w:rsidRDefault="006B2902" w:rsidP="007A4590">
            <w:pPr>
              <w:spacing w:after="0" w:line="259" w:lineRule="auto"/>
              <w:ind w:left="1" w:firstLine="0"/>
              <w:jc w:val="left"/>
              <w:rPr>
                <w:rFonts w:ascii="Merriweather Sans" w:hAnsi="Merriweather Sans"/>
                <w:color w:val="auto"/>
              </w:rPr>
            </w:pPr>
            <w:r w:rsidRPr="00621655">
              <w:rPr>
                <w:rFonts w:ascii="Merriweather Sans" w:hAnsi="Merriweather Sans"/>
                <w:color w:val="auto"/>
              </w:rPr>
              <w:t xml:space="preserve">1.800 L </w:t>
            </w:r>
          </w:p>
        </w:tc>
        <w:tc>
          <w:tcPr>
            <w:tcW w:w="1771" w:type="dxa"/>
            <w:tcBorders>
              <w:top w:val="single" w:sz="4" w:space="0" w:color="000000"/>
              <w:left w:val="single" w:sz="4" w:space="0" w:color="000000"/>
              <w:bottom w:val="single" w:sz="4" w:space="0" w:color="000000"/>
              <w:right w:val="single" w:sz="4" w:space="0" w:color="000000"/>
            </w:tcBorders>
          </w:tcPr>
          <w:p w14:paraId="45CFCCDB" w14:textId="66C94043" w:rsidR="006B2902" w:rsidRPr="00621655" w:rsidRDefault="006B2902" w:rsidP="007A4590">
            <w:pPr>
              <w:spacing w:after="0" w:line="259" w:lineRule="auto"/>
              <w:ind w:left="0" w:right="55" w:firstLine="0"/>
              <w:jc w:val="center"/>
              <w:rPr>
                <w:rFonts w:ascii="Merriweather Sans" w:hAnsi="Merriweather Sans"/>
                <w:color w:val="auto"/>
              </w:rPr>
            </w:pPr>
            <w:r w:rsidRPr="00621655">
              <w:rPr>
                <w:rFonts w:ascii="Merriweather Sans" w:hAnsi="Merriweather Sans"/>
                <w:color w:val="auto"/>
              </w:rPr>
              <w:t>Gris / Marrón</w:t>
            </w:r>
          </w:p>
        </w:tc>
        <w:tc>
          <w:tcPr>
            <w:tcW w:w="3319" w:type="dxa"/>
            <w:tcBorders>
              <w:top w:val="single" w:sz="4" w:space="0" w:color="000000"/>
              <w:left w:val="single" w:sz="4" w:space="0" w:color="000000"/>
              <w:bottom w:val="single" w:sz="4" w:space="0" w:color="000000"/>
              <w:right w:val="single" w:sz="4" w:space="0" w:color="000000"/>
            </w:tcBorders>
          </w:tcPr>
          <w:p w14:paraId="4FF2D2C9" w14:textId="77777777" w:rsidR="002B2280"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Cierre electrónico</w:t>
            </w:r>
            <w:r w:rsidR="002B2280" w:rsidRPr="00621655">
              <w:rPr>
                <w:rFonts w:ascii="Merriweather Sans" w:hAnsi="Merriweather Sans"/>
                <w:color w:val="auto"/>
              </w:rPr>
              <w:t>.</w:t>
            </w:r>
          </w:p>
          <w:p w14:paraId="318D5212" w14:textId="64F8066A" w:rsidR="006B2902" w:rsidRPr="00621655" w:rsidRDefault="002B2280"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4" w:space="0" w:color="000000"/>
              <w:left w:val="single" w:sz="4" w:space="0" w:color="000000"/>
              <w:bottom w:val="single" w:sz="4" w:space="0" w:color="000000"/>
              <w:right w:val="single" w:sz="4" w:space="0" w:color="000000"/>
            </w:tcBorders>
          </w:tcPr>
          <w:p w14:paraId="15924958" w14:textId="77777777" w:rsidR="006B2902" w:rsidRPr="00621655" w:rsidRDefault="006B2902" w:rsidP="007A4590">
            <w:pPr>
              <w:spacing w:after="0" w:line="259" w:lineRule="auto"/>
              <w:ind w:left="41" w:firstLine="0"/>
              <w:jc w:val="left"/>
              <w:rPr>
                <w:rFonts w:ascii="Merriweather Sans" w:hAnsi="Merriweather Sans"/>
                <w:color w:val="auto"/>
              </w:rPr>
            </w:pPr>
            <w:r w:rsidRPr="00621655">
              <w:rPr>
                <w:rFonts w:ascii="Merriweather Sans" w:hAnsi="Merriweather Sans"/>
                <w:color w:val="auto"/>
              </w:rPr>
              <w:t xml:space="preserve">Bilateral </w:t>
            </w:r>
          </w:p>
        </w:tc>
        <w:tc>
          <w:tcPr>
            <w:tcW w:w="2496" w:type="dxa"/>
            <w:tcBorders>
              <w:top w:val="single" w:sz="4" w:space="0" w:color="000000"/>
              <w:left w:val="single" w:sz="4" w:space="0" w:color="000000"/>
              <w:bottom w:val="single" w:sz="4" w:space="0" w:color="000000"/>
              <w:right w:val="single" w:sz="4" w:space="0" w:color="000000"/>
            </w:tcBorders>
          </w:tcPr>
          <w:p w14:paraId="28146F6A" w14:textId="157ABE76" w:rsidR="006B2902" w:rsidRPr="00621655" w:rsidRDefault="006861CF" w:rsidP="007A4590">
            <w:pPr>
              <w:spacing w:after="0" w:line="259" w:lineRule="auto"/>
              <w:ind w:left="1" w:firstLine="0"/>
              <w:jc w:val="left"/>
              <w:rPr>
                <w:rFonts w:ascii="Merriweather Sans" w:hAnsi="Merriweather Sans"/>
                <w:color w:val="auto"/>
              </w:rPr>
            </w:pPr>
            <w:r w:rsidRPr="00621655">
              <w:rPr>
                <w:rFonts w:ascii="Merriweather Sans" w:hAnsi="Merriweather Sans"/>
                <w:color w:val="auto"/>
              </w:rPr>
              <w:t>Restaurado del parque actual</w:t>
            </w:r>
          </w:p>
        </w:tc>
        <w:tc>
          <w:tcPr>
            <w:tcW w:w="1728" w:type="dxa"/>
            <w:tcBorders>
              <w:top w:val="single" w:sz="4" w:space="0" w:color="000000"/>
              <w:left w:val="single" w:sz="4" w:space="0" w:color="000000"/>
              <w:bottom w:val="single" w:sz="4" w:space="0" w:color="000000"/>
              <w:right w:val="single" w:sz="4" w:space="0" w:color="000000"/>
            </w:tcBorders>
          </w:tcPr>
          <w:p w14:paraId="3303030F" w14:textId="51205277" w:rsidR="006B2902" w:rsidRPr="00621655" w:rsidRDefault="006B2902" w:rsidP="007A4590">
            <w:pPr>
              <w:spacing w:after="0" w:line="259" w:lineRule="auto"/>
              <w:ind w:left="0" w:right="58" w:firstLine="0"/>
              <w:jc w:val="center"/>
              <w:rPr>
                <w:rFonts w:ascii="Merriweather Sans" w:hAnsi="Merriweather Sans"/>
                <w:color w:val="auto"/>
              </w:rPr>
            </w:pPr>
            <w:r w:rsidRPr="00621655">
              <w:rPr>
                <w:rFonts w:ascii="Merriweather Sans" w:hAnsi="Merriweather Sans"/>
                <w:color w:val="auto"/>
              </w:rPr>
              <w:t>Vía pública</w:t>
            </w:r>
          </w:p>
        </w:tc>
        <w:tc>
          <w:tcPr>
            <w:tcW w:w="893" w:type="dxa"/>
            <w:tcBorders>
              <w:top w:val="single" w:sz="4" w:space="0" w:color="000000"/>
              <w:left w:val="single" w:sz="4" w:space="0" w:color="000000"/>
              <w:bottom w:val="single" w:sz="4" w:space="0" w:color="000000"/>
              <w:right w:val="single" w:sz="4" w:space="0" w:color="000000"/>
            </w:tcBorders>
          </w:tcPr>
          <w:p w14:paraId="15993037" w14:textId="77777777" w:rsidR="006B2902" w:rsidRPr="00621655" w:rsidRDefault="006B2902"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 xml:space="preserve">17 </w:t>
            </w:r>
          </w:p>
        </w:tc>
      </w:tr>
      <w:tr w:rsidR="006B2902" w:rsidRPr="00621655" w14:paraId="78A24D76" w14:textId="77777777" w:rsidTr="007A4590">
        <w:trPr>
          <w:trHeight w:val="396"/>
        </w:trPr>
        <w:tc>
          <w:tcPr>
            <w:tcW w:w="1360" w:type="dxa"/>
            <w:tcBorders>
              <w:top w:val="single" w:sz="4" w:space="0" w:color="000000"/>
              <w:left w:val="single" w:sz="4" w:space="0" w:color="000000"/>
              <w:bottom w:val="single" w:sz="4" w:space="0" w:color="000000"/>
              <w:right w:val="single" w:sz="4" w:space="0" w:color="000000"/>
            </w:tcBorders>
          </w:tcPr>
          <w:p w14:paraId="6EB1AF15" w14:textId="776F09A8"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Papel/Cartón</w:t>
            </w:r>
          </w:p>
        </w:tc>
        <w:tc>
          <w:tcPr>
            <w:tcW w:w="884" w:type="dxa"/>
            <w:tcBorders>
              <w:top w:val="single" w:sz="4" w:space="0" w:color="000000"/>
              <w:left w:val="single" w:sz="4" w:space="0" w:color="000000"/>
              <w:bottom w:val="single" w:sz="4" w:space="0" w:color="000000"/>
              <w:right w:val="single" w:sz="4" w:space="0" w:color="000000"/>
            </w:tcBorders>
          </w:tcPr>
          <w:p w14:paraId="3196ACD8" w14:textId="77777777" w:rsidR="006B2902" w:rsidRPr="00621655" w:rsidRDefault="006B2902" w:rsidP="007A4590">
            <w:pPr>
              <w:spacing w:after="0" w:line="259" w:lineRule="auto"/>
              <w:ind w:left="1" w:firstLine="0"/>
              <w:jc w:val="left"/>
              <w:rPr>
                <w:rFonts w:ascii="Merriweather Sans" w:hAnsi="Merriweather Sans"/>
                <w:color w:val="auto"/>
              </w:rPr>
            </w:pPr>
            <w:r w:rsidRPr="00621655">
              <w:rPr>
                <w:rFonts w:ascii="Merriweather Sans" w:hAnsi="Merriweather Sans"/>
                <w:color w:val="auto"/>
              </w:rPr>
              <w:t xml:space="preserve">3.000 L </w:t>
            </w:r>
          </w:p>
        </w:tc>
        <w:tc>
          <w:tcPr>
            <w:tcW w:w="1771" w:type="dxa"/>
            <w:tcBorders>
              <w:top w:val="single" w:sz="4" w:space="0" w:color="000000"/>
              <w:left w:val="single" w:sz="4" w:space="0" w:color="000000"/>
              <w:bottom w:val="single" w:sz="4" w:space="0" w:color="000000"/>
              <w:right w:val="single" w:sz="4" w:space="0" w:color="000000"/>
            </w:tcBorders>
          </w:tcPr>
          <w:p w14:paraId="7C71A9D0" w14:textId="51B34692" w:rsidR="006B2902" w:rsidRPr="00621655" w:rsidRDefault="006B2902" w:rsidP="007A4590">
            <w:pPr>
              <w:spacing w:after="0" w:line="259" w:lineRule="auto"/>
              <w:ind w:left="0" w:right="58" w:firstLine="0"/>
              <w:jc w:val="center"/>
              <w:rPr>
                <w:rFonts w:ascii="Merriweather Sans" w:hAnsi="Merriweather Sans"/>
                <w:color w:val="auto"/>
              </w:rPr>
            </w:pPr>
            <w:r w:rsidRPr="00621655">
              <w:rPr>
                <w:rFonts w:ascii="Merriweather Sans" w:hAnsi="Merriweather Sans"/>
                <w:color w:val="auto"/>
              </w:rPr>
              <w:t xml:space="preserve">Gris / </w:t>
            </w:r>
            <w:r w:rsidR="006E1417" w:rsidRPr="00621655">
              <w:rPr>
                <w:rFonts w:ascii="Merriweather Sans" w:hAnsi="Merriweather Sans"/>
                <w:color w:val="auto"/>
              </w:rPr>
              <w:t>Azul</w:t>
            </w:r>
          </w:p>
        </w:tc>
        <w:tc>
          <w:tcPr>
            <w:tcW w:w="3319" w:type="dxa"/>
            <w:tcBorders>
              <w:top w:val="single" w:sz="4" w:space="0" w:color="000000"/>
              <w:left w:val="single" w:sz="4" w:space="0" w:color="000000"/>
              <w:bottom w:val="single" w:sz="4" w:space="0" w:color="000000"/>
              <w:right w:val="single" w:sz="4" w:space="0" w:color="000000"/>
            </w:tcBorders>
          </w:tcPr>
          <w:p w14:paraId="2F8C9E7A" w14:textId="2BA051C1" w:rsidR="002B2280" w:rsidRPr="00621655" w:rsidRDefault="006B2902" w:rsidP="003C735A">
            <w:pPr>
              <w:spacing w:after="0" w:line="259" w:lineRule="auto"/>
              <w:ind w:left="2" w:firstLine="0"/>
              <w:jc w:val="center"/>
              <w:rPr>
                <w:rFonts w:ascii="Merriweather Sans" w:hAnsi="Merriweather Sans"/>
                <w:color w:val="auto"/>
              </w:rPr>
            </w:pPr>
            <w:r w:rsidRPr="00621655">
              <w:rPr>
                <w:rFonts w:ascii="Merriweather Sans" w:hAnsi="Merriweather Sans"/>
                <w:color w:val="auto"/>
              </w:rPr>
              <w:t>Sin cierre. Boca Reductora</w:t>
            </w:r>
            <w:r w:rsidR="003C735A" w:rsidRPr="00621655">
              <w:rPr>
                <w:rFonts w:ascii="Merriweather Sans" w:hAnsi="Merriweather Sans"/>
                <w:color w:val="auto"/>
              </w:rPr>
              <w:t>.</w:t>
            </w:r>
          </w:p>
          <w:p w14:paraId="40A8895C" w14:textId="77777777" w:rsidR="006B2902" w:rsidRPr="00621655" w:rsidRDefault="002B2280" w:rsidP="002B2280">
            <w:pPr>
              <w:spacing w:after="0" w:line="259" w:lineRule="auto"/>
              <w:ind w:left="2"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4" w:space="0" w:color="000000"/>
              <w:left w:val="single" w:sz="4" w:space="0" w:color="000000"/>
              <w:bottom w:val="single" w:sz="4" w:space="0" w:color="000000"/>
              <w:right w:val="single" w:sz="4" w:space="0" w:color="000000"/>
            </w:tcBorders>
          </w:tcPr>
          <w:p w14:paraId="1CAA5C80" w14:textId="77777777" w:rsidR="006B2902" w:rsidRPr="00621655" w:rsidRDefault="006B2902" w:rsidP="007A4590">
            <w:pPr>
              <w:spacing w:after="0" w:line="259" w:lineRule="auto"/>
              <w:ind w:left="41" w:firstLine="0"/>
              <w:jc w:val="left"/>
              <w:rPr>
                <w:rFonts w:ascii="Merriweather Sans" w:hAnsi="Merriweather Sans"/>
                <w:color w:val="auto"/>
              </w:rPr>
            </w:pPr>
            <w:r w:rsidRPr="00621655">
              <w:rPr>
                <w:rFonts w:ascii="Merriweather Sans" w:hAnsi="Merriweather Sans"/>
                <w:color w:val="auto"/>
              </w:rPr>
              <w:t xml:space="preserve">Bilateral </w:t>
            </w:r>
          </w:p>
        </w:tc>
        <w:tc>
          <w:tcPr>
            <w:tcW w:w="2496" w:type="dxa"/>
            <w:tcBorders>
              <w:top w:val="single" w:sz="4" w:space="0" w:color="000000"/>
              <w:left w:val="single" w:sz="4" w:space="0" w:color="000000"/>
              <w:bottom w:val="single" w:sz="4" w:space="0" w:color="000000"/>
              <w:right w:val="single" w:sz="4" w:space="0" w:color="000000"/>
            </w:tcBorders>
          </w:tcPr>
          <w:p w14:paraId="4EAB5851" w14:textId="77777777" w:rsidR="006B2902" w:rsidRPr="00621655" w:rsidRDefault="006B2902" w:rsidP="007A4590">
            <w:pPr>
              <w:spacing w:after="0" w:line="259" w:lineRule="auto"/>
              <w:ind w:left="1" w:firstLine="0"/>
              <w:jc w:val="left"/>
              <w:rPr>
                <w:rFonts w:ascii="Merriweather Sans" w:hAnsi="Merriweather Sans"/>
                <w:color w:val="auto"/>
              </w:rPr>
            </w:pPr>
            <w:r w:rsidRPr="00621655">
              <w:rPr>
                <w:rFonts w:ascii="Merriweather Sans" w:hAnsi="Merriweather Sans"/>
                <w:color w:val="auto"/>
              </w:rPr>
              <w:t>Restaurado</w:t>
            </w:r>
            <w:r w:rsidR="006861CF" w:rsidRPr="00621655">
              <w:rPr>
                <w:rFonts w:ascii="Merriweather Sans" w:hAnsi="Merriweather Sans"/>
                <w:color w:val="auto"/>
              </w:rPr>
              <w:t xml:space="preserve"> del parque actual</w:t>
            </w:r>
          </w:p>
        </w:tc>
        <w:tc>
          <w:tcPr>
            <w:tcW w:w="1728" w:type="dxa"/>
            <w:tcBorders>
              <w:top w:val="single" w:sz="4" w:space="0" w:color="000000"/>
              <w:left w:val="single" w:sz="4" w:space="0" w:color="000000"/>
              <w:bottom w:val="single" w:sz="4" w:space="0" w:color="000000"/>
              <w:right w:val="single" w:sz="4" w:space="0" w:color="000000"/>
            </w:tcBorders>
          </w:tcPr>
          <w:p w14:paraId="1E67EFA6" w14:textId="60087ADE"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Vía pública</w:t>
            </w:r>
          </w:p>
        </w:tc>
        <w:tc>
          <w:tcPr>
            <w:tcW w:w="893" w:type="dxa"/>
            <w:tcBorders>
              <w:top w:val="single" w:sz="4" w:space="0" w:color="000000"/>
              <w:left w:val="single" w:sz="4" w:space="0" w:color="000000"/>
              <w:bottom w:val="single" w:sz="4" w:space="0" w:color="000000"/>
              <w:right w:val="single" w:sz="4" w:space="0" w:color="000000"/>
            </w:tcBorders>
          </w:tcPr>
          <w:p w14:paraId="14616D14" w14:textId="77777777" w:rsidR="006B2902" w:rsidRPr="00621655" w:rsidRDefault="006B2902" w:rsidP="007A4590">
            <w:pPr>
              <w:spacing w:after="0" w:line="259" w:lineRule="auto"/>
              <w:ind w:left="0" w:right="59" w:firstLine="0"/>
              <w:jc w:val="center"/>
              <w:rPr>
                <w:rFonts w:ascii="Merriweather Sans" w:hAnsi="Merriweather Sans"/>
                <w:color w:val="auto"/>
              </w:rPr>
            </w:pPr>
            <w:r w:rsidRPr="00621655">
              <w:rPr>
                <w:rFonts w:ascii="Merriweather Sans" w:hAnsi="Merriweather Sans"/>
                <w:color w:val="auto"/>
              </w:rPr>
              <w:t xml:space="preserve">19 </w:t>
            </w:r>
          </w:p>
        </w:tc>
      </w:tr>
      <w:tr w:rsidR="006B2902" w:rsidRPr="00621655" w14:paraId="1DE218F2" w14:textId="77777777" w:rsidTr="007A4590">
        <w:trPr>
          <w:trHeight w:val="394"/>
        </w:trPr>
        <w:tc>
          <w:tcPr>
            <w:tcW w:w="1360" w:type="dxa"/>
            <w:tcBorders>
              <w:top w:val="single" w:sz="4" w:space="0" w:color="000000"/>
              <w:left w:val="single" w:sz="4" w:space="0" w:color="000000"/>
              <w:bottom w:val="single" w:sz="4" w:space="0" w:color="000000"/>
              <w:right w:val="single" w:sz="4" w:space="0" w:color="000000"/>
            </w:tcBorders>
          </w:tcPr>
          <w:p w14:paraId="0582A6BA" w14:textId="79D27C1F"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Envases</w:t>
            </w:r>
          </w:p>
        </w:tc>
        <w:tc>
          <w:tcPr>
            <w:tcW w:w="884" w:type="dxa"/>
            <w:tcBorders>
              <w:top w:val="single" w:sz="4" w:space="0" w:color="000000"/>
              <w:left w:val="single" w:sz="4" w:space="0" w:color="000000"/>
              <w:bottom w:val="single" w:sz="4" w:space="0" w:color="000000"/>
              <w:right w:val="single" w:sz="4" w:space="0" w:color="000000"/>
            </w:tcBorders>
          </w:tcPr>
          <w:p w14:paraId="0042CE9E" w14:textId="77777777" w:rsidR="006B2902" w:rsidRPr="00621655" w:rsidRDefault="006B2902" w:rsidP="007A4590">
            <w:pPr>
              <w:spacing w:after="0" w:line="259" w:lineRule="auto"/>
              <w:ind w:left="1" w:firstLine="0"/>
              <w:jc w:val="left"/>
              <w:rPr>
                <w:rFonts w:ascii="Merriweather Sans" w:hAnsi="Merriweather Sans"/>
                <w:color w:val="auto"/>
              </w:rPr>
            </w:pPr>
            <w:r w:rsidRPr="00621655">
              <w:rPr>
                <w:rFonts w:ascii="Merriweather Sans" w:hAnsi="Merriweather Sans"/>
                <w:color w:val="auto"/>
              </w:rPr>
              <w:t xml:space="preserve">3.000 L </w:t>
            </w:r>
          </w:p>
        </w:tc>
        <w:tc>
          <w:tcPr>
            <w:tcW w:w="1771" w:type="dxa"/>
            <w:tcBorders>
              <w:top w:val="single" w:sz="4" w:space="0" w:color="000000"/>
              <w:left w:val="single" w:sz="4" w:space="0" w:color="000000"/>
              <w:bottom w:val="single" w:sz="4" w:space="0" w:color="000000"/>
              <w:right w:val="single" w:sz="4" w:space="0" w:color="000000"/>
            </w:tcBorders>
          </w:tcPr>
          <w:p w14:paraId="1DFD3AD9" w14:textId="65A72F05"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Gris / Amarillo</w:t>
            </w:r>
          </w:p>
        </w:tc>
        <w:tc>
          <w:tcPr>
            <w:tcW w:w="3319" w:type="dxa"/>
            <w:tcBorders>
              <w:top w:val="single" w:sz="4" w:space="0" w:color="000000"/>
              <w:left w:val="single" w:sz="4" w:space="0" w:color="000000"/>
              <w:bottom w:val="single" w:sz="4" w:space="0" w:color="000000"/>
              <w:right w:val="single" w:sz="4" w:space="0" w:color="000000"/>
            </w:tcBorders>
          </w:tcPr>
          <w:p w14:paraId="16C75A32" w14:textId="383A2CF6" w:rsidR="006B2902" w:rsidRPr="00621655" w:rsidRDefault="006B2902" w:rsidP="007A4590">
            <w:pPr>
              <w:spacing w:after="0" w:line="259" w:lineRule="auto"/>
              <w:ind w:left="0" w:right="58" w:firstLine="0"/>
              <w:jc w:val="center"/>
              <w:rPr>
                <w:rFonts w:ascii="Merriweather Sans" w:hAnsi="Merriweather Sans"/>
                <w:color w:val="auto"/>
              </w:rPr>
            </w:pPr>
            <w:r w:rsidRPr="00621655">
              <w:rPr>
                <w:rFonts w:ascii="Merriweather Sans" w:hAnsi="Merriweather Sans"/>
                <w:color w:val="auto"/>
              </w:rPr>
              <w:t>Cierre electrónico</w:t>
            </w:r>
            <w:r w:rsidR="003C735A" w:rsidRPr="00621655">
              <w:rPr>
                <w:rFonts w:ascii="Merriweather Sans" w:hAnsi="Merriweather Sans"/>
                <w:color w:val="auto"/>
              </w:rPr>
              <w:t>.</w:t>
            </w:r>
          </w:p>
          <w:p w14:paraId="78DBFD56" w14:textId="77777777" w:rsidR="002B2280" w:rsidRPr="00621655" w:rsidRDefault="002B2280" w:rsidP="007A4590">
            <w:pPr>
              <w:spacing w:after="0" w:line="259" w:lineRule="auto"/>
              <w:ind w:left="0" w:right="58"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4" w:space="0" w:color="000000"/>
              <w:left w:val="single" w:sz="4" w:space="0" w:color="000000"/>
              <w:bottom w:val="single" w:sz="4" w:space="0" w:color="000000"/>
              <w:right w:val="single" w:sz="4" w:space="0" w:color="000000"/>
            </w:tcBorders>
          </w:tcPr>
          <w:p w14:paraId="2A92CFE5" w14:textId="77777777" w:rsidR="006B2902" w:rsidRPr="00621655" w:rsidRDefault="006B2902" w:rsidP="007A4590">
            <w:pPr>
              <w:spacing w:after="0" w:line="259" w:lineRule="auto"/>
              <w:ind w:left="40" w:firstLine="0"/>
              <w:jc w:val="left"/>
              <w:rPr>
                <w:rFonts w:ascii="Merriweather Sans" w:hAnsi="Merriweather Sans"/>
                <w:color w:val="auto"/>
              </w:rPr>
            </w:pPr>
            <w:r w:rsidRPr="00621655">
              <w:rPr>
                <w:rFonts w:ascii="Merriweather Sans" w:hAnsi="Merriweather Sans"/>
                <w:color w:val="auto"/>
              </w:rPr>
              <w:t xml:space="preserve">Bilateral </w:t>
            </w:r>
          </w:p>
        </w:tc>
        <w:tc>
          <w:tcPr>
            <w:tcW w:w="2496" w:type="dxa"/>
            <w:tcBorders>
              <w:top w:val="single" w:sz="4" w:space="0" w:color="000000"/>
              <w:left w:val="single" w:sz="4" w:space="0" w:color="000000"/>
              <w:bottom w:val="single" w:sz="4" w:space="0" w:color="000000"/>
              <w:right w:val="single" w:sz="4" w:space="0" w:color="000000"/>
            </w:tcBorders>
          </w:tcPr>
          <w:p w14:paraId="5D3E3D36" w14:textId="20E9820C" w:rsidR="006B2902" w:rsidRPr="00621655" w:rsidRDefault="006B2902" w:rsidP="006861CF">
            <w:pPr>
              <w:spacing w:after="0" w:line="259" w:lineRule="auto"/>
              <w:ind w:left="1" w:firstLine="0"/>
              <w:jc w:val="left"/>
              <w:rPr>
                <w:rFonts w:ascii="Merriweather Sans" w:hAnsi="Merriweather Sans"/>
                <w:color w:val="auto"/>
              </w:rPr>
            </w:pPr>
            <w:r w:rsidRPr="00621655">
              <w:rPr>
                <w:rFonts w:ascii="Merriweather Sans" w:hAnsi="Merriweather Sans"/>
                <w:color w:val="auto"/>
              </w:rPr>
              <w:t>Restaurado del parque actual</w:t>
            </w:r>
          </w:p>
        </w:tc>
        <w:tc>
          <w:tcPr>
            <w:tcW w:w="1728" w:type="dxa"/>
            <w:tcBorders>
              <w:top w:val="single" w:sz="4" w:space="0" w:color="000000"/>
              <w:left w:val="single" w:sz="4" w:space="0" w:color="000000"/>
              <w:bottom w:val="single" w:sz="4" w:space="0" w:color="000000"/>
              <w:right w:val="single" w:sz="4" w:space="0" w:color="000000"/>
            </w:tcBorders>
          </w:tcPr>
          <w:p w14:paraId="37BF2339" w14:textId="405E761B" w:rsidR="006B2902" w:rsidRPr="00621655" w:rsidRDefault="006B2902" w:rsidP="007A4590">
            <w:pPr>
              <w:spacing w:after="0" w:line="259" w:lineRule="auto"/>
              <w:ind w:left="0" w:right="58" w:firstLine="0"/>
              <w:jc w:val="center"/>
              <w:rPr>
                <w:rFonts w:ascii="Merriweather Sans" w:hAnsi="Merriweather Sans"/>
                <w:color w:val="auto"/>
              </w:rPr>
            </w:pPr>
            <w:r w:rsidRPr="00621655">
              <w:rPr>
                <w:rFonts w:ascii="Merriweather Sans" w:hAnsi="Merriweather Sans"/>
                <w:color w:val="auto"/>
              </w:rPr>
              <w:t>Vía pública</w:t>
            </w:r>
          </w:p>
        </w:tc>
        <w:tc>
          <w:tcPr>
            <w:tcW w:w="893" w:type="dxa"/>
            <w:tcBorders>
              <w:top w:val="single" w:sz="4" w:space="0" w:color="000000"/>
              <w:left w:val="single" w:sz="4" w:space="0" w:color="000000"/>
              <w:bottom w:val="single" w:sz="4" w:space="0" w:color="000000"/>
              <w:right w:val="single" w:sz="4" w:space="0" w:color="000000"/>
            </w:tcBorders>
          </w:tcPr>
          <w:p w14:paraId="3AB71D0C" w14:textId="77777777" w:rsidR="006B2902" w:rsidRPr="00621655" w:rsidRDefault="006B2902"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 xml:space="preserve">26 </w:t>
            </w:r>
          </w:p>
        </w:tc>
      </w:tr>
      <w:tr w:rsidR="006B2902" w:rsidRPr="00621655" w14:paraId="51EBCCEE" w14:textId="77777777" w:rsidTr="007A4590">
        <w:trPr>
          <w:trHeight w:val="410"/>
        </w:trPr>
        <w:tc>
          <w:tcPr>
            <w:tcW w:w="1360" w:type="dxa"/>
            <w:tcBorders>
              <w:top w:val="single" w:sz="4" w:space="0" w:color="000000"/>
              <w:left w:val="single" w:sz="4" w:space="0" w:color="000000"/>
              <w:bottom w:val="single" w:sz="17" w:space="0" w:color="000000"/>
              <w:right w:val="single" w:sz="4" w:space="0" w:color="000000"/>
            </w:tcBorders>
          </w:tcPr>
          <w:p w14:paraId="05E3CF9D" w14:textId="1AF0A87A"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Vidrio</w:t>
            </w:r>
          </w:p>
        </w:tc>
        <w:tc>
          <w:tcPr>
            <w:tcW w:w="884" w:type="dxa"/>
            <w:tcBorders>
              <w:top w:val="single" w:sz="4" w:space="0" w:color="000000"/>
              <w:left w:val="single" w:sz="4" w:space="0" w:color="000000"/>
              <w:bottom w:val="single" w:sz="17" w:space="0" w:color="000000"/>
              <w:right w:val="single" w:sz="4" w:space="0" w:color="000000"/>
            </w:tcBorders>
          </w:tcPr>
          <w:p w14:paraId="0FA06965" w14:textId="77777777" w:rsidR="006B2902" w:rsidRPr="00621655" w:rsidRDefault="006B2902" w:rsidP="007A4590">
            <w:pPr>
              <w:spacing w:after="0" w:line="259" w:lineRule="auto"/>
              <w:ind w:left="1" w:firstLine="0"/>
              <w:jc w:val="left"/>
              <w:rPr>
                <w:rFonts w:ascii="Merriweather Sans" w:hAnsi="Merriweather Sans"/>
                <w:color w:val="auto"/>
              </w:rPr>
            </w:pPr>
            <w:r w:rsidRPr="00621655">
              <w:rPr>
                <w:rFonts w:ascii="Merriweather Sans" w:hAnsi="Merriweather Sans"/>
                <w:color w:val="auto"/>
              </w:rPr>
              <w:t xml:space="preserve">2.400 L </w:t>
            </w:r>
          </w:p>
        </w:tc>
        <w:tc>
          <w:tcPr>
            <w:tcW w:w="1771" w:type="dxa"/>
            <w:tcBorders>
              <w:top w:val="single" w:sz="4" w:space="0" w:color="000000"/>
              <w:left w:val="single" w:sz="4" w:space="0" w:color="000000"/>
              <w:bottom w:val="single" w:sz="17" w:space="0" w:color="000000"/>
              <w:right w:val="single" w:sz="4" w:space="0" w:color="000000"/>
            </w:tcBorders>
          </w:tcPr>
          <w:p w14:paraId="17F7F361" w14:textId="59C3C6CE" w:rsidR="006B2902" w:rsidRPr="00621655" w:rsidRDefault="006B2902" w:rsidP="007A4590">
            <w:pPr>
              <w:spacing w:after="0" w:line="259" w:lineRule="auto"/>
              <w:ind w:left="0" w:right="56" w:firstLine="0"/>
              <w:jc w:val="center"/>
              <w:rPr>
                <w:rFonts w:ascii="Merriweather Sans" w:hAnsi="Merriweather Sans"/>
                <w:color w:val="auto"/>
              </w:rPr>
            </w:pPr>
            <w:r w:rsidRPr="00621655">
              <w:rPr>
                <w:rFonts w:ascii="Merriweather Sans" w:hAnsi="Merriweather Sans"/>
                <w:color w:val="auto"/>
              </w:rPr>
              <w:t xml:space="preserve">Gris / </w:t>
            </w:r>
            <w:r w:rsidR="00F94273" w:rsidRPr="00621655">
              <w:rPr>
                <w:rFonts w:ascii="Merriweather Sans" w:hAnsi="Merriweather Sans"/>
                <w:color w:val="auto"/>
              </w:rPr>
              <w:t>Verde</w:t>
            </w:r>
          </w:p>
        </w:tc>
        <w:tc>
          <w:tcPr>
            <w:tcW w:w="3319" w:type="dxa"/>
            <w:tcBorders>
              <w:top w:val="single" w:sz="4" w:space="0" w:color="000000"/>
              <w:left w:val="single" w:sz="4" w:space="0" w:color="000000"/>
              <w:bottom w:val="single" w:sz="17" w:space="0" w:color="000000"/>
              <w:right w:val="single" w:sz="4" w:space="0" w:color="000000"/>
            </w:tcBorders>
          </w:tcPr>
          <w:p w14:paraId="1E407FBF" w14:textId="313F814D" w:rsidR="006B2902" w:rsidRPr="00621655" w:rsidRDefault="006B2902" w:rsidP="002B2280">
            <w:pPr>
              <w:spacing w:after="0" w:line="259" w:lineRule="auto"/>
              <w:ind w:left="24" w:firstLine="0"/>
              <w:jc w:val="center"/>
              <w:rPr>
                <w:rFonts w:ascii="Merriweather Sans" w:hAnsi="Merriweather Sans"/>
                <w:color w:val="auto"/>
              </w:rPr>
            </w:pPr>
            <w:r w:rsidRPr="00621655">
              <w:rPr>
                <w:rFonts w:ascii="Merriweather Sans" w:hAnsi="Merriweather Sans"/>
                <w:color w:val="auto"/>
              </w:rPr>
              <w:t>Sin cierr</w:t>
            </w:r>
            <w:r w:rsidR="003C735A" w:rsidRPr="00621655">
              <w:rPr>
                <w:rFonts w:ascii="Merriweather Sans" w:hAnsi="Merriweather Sans"/>
                <w:color w:val="auto"/>
              </w:rPr>
              <w:t>e. B</w:t>
            </w:r>
            <w:r w:rsidRPr="00621655">
              <w:rPr>
                <w:rFonts w:ascii="Merriweather Sans" w:hAnsi="Merriweather Sans"/>
                <w:color w:val="auto"/>
              </w:rPr>
              <w:t>oca reductora.</w:t>
            </w:r>
          </w:p>
          <w:p w14:paraId="2B717C02" w14:textId="77777777" w:rsidR="002B2280" w:rsidRPr="00621655" w:rsidRDefault="002B2280" w:rsidP="002B2280">
            <w:pPr>
              <w:spacing w:after="0" w:line="259" w:lineRule="auto"/>
              <w:ind w:left="24"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4" w:space="0" w:color="000000"/>
              <w:left w:val="single" w:sz="4" w:space="0" w:color="000000"/>
              <w:bottom w:val="single" w:sz="17" w:space="0" w:color="000000"/>
              <w:right w:val="single" w:sz="4" w:space="0" w:color="000000"/>
            </w:tcBorders>
          </w:tcPr>
          <w:p w14:paraId="3BAF265A" w14:textId="77777777" w:rsidR="006B2902" w:rsidRPr="00621655" w:rsidRDefault="006B2902" w:rsidP="007A4590">
            <w:pPr>
              <w:spacing w:after="0" w:line="259" w:lineRule="auto"/>
              <w:ind w:left="41" w:firstLine="0"/>
              <w:jc w:val="left"/>
              <w:rPr>
                <w:rFonts w:ascii="Merriweather Sans" w:hAnsi="Merriweather Sans"/>
                <w:color w:val="auto"/>
              </w:rPr>
            </w:pPr>
            <w:r w:rsidRPr="00621655">
              <w:rPr>
                <w:rFonts w:ascii="Merriweather Sans" w:hAnsi="Merriweather Sans"/>
                <w:color w:val="auto"/>
              </w:rPr>
              <w:t xml:space="preserve">Bilateral </w:t>
            </w:r>
          </w:p>
        </w:tc>
        <w:tc>
          <w:tcPr>
            <w:tcW w:w="2496" w:type="dxa"/>
            <w:tcBorders>
              <w:top w:val="single" w:sz="4" w:space="0" w:color="000000"/>
              <w:left w:val="single" w:sz="4" w:space="0" w:color="000000"/>
              <w:bottom w:val="single" w:sz="17" w:space="0" w:color="000000"/>
              <w:right w:val="single" w:sz="4" w:space="0" w:color="000000"/>
            </w:tcBorders>
          </w:tcPr>
          <w:p w14:paraId="495F2B6D" w14:textId="77777777" w:rsidR="006B2902" w:rsidRPr="00621655" w:rsidRDefault="006861CF" w:rsidP="007A4590">
            <w:pPr>
              <w:spacing w:after="0" w:line="259" w:lineRule="auto"/>
              <w:ind w:left="1" w:firstLine="0"/>
              <w:jc w:val="left"/>
              <w:rPr>
                <w:rFonts w:ascii="Merriweather Sans" w:hAnsi="Merriweather Sans"/>
                <w:color w:val="auto"/>
              </w:rPr>
            </w:pPr>
            <w:r w:rsidRPr="00621655">
              <w:rPr>
                <w:rFonts w:ascii="Merriweather Sans" w:hAnsi="Merriweather Sans"/>
                <w:color w:val="auto"/>
              </w:rPr>
              <w:t>Restaurado del parque actual</w:t>
            </w:r>
          </w:p>
        </w:tc>
        <w:tc>
          <w:tcPr>
            <w:tcW w:w="1728" w:type="dxa"/>
            <w:tcBorders>
              <w:top w:val="single" w:sz="4" w:space="0" w:color="000000"/>
              <w:left w:val="single" w:sz="4" w:space="0" w:color="000000"/>
              <w:bottom w:val="single" w:sz="17" w:space="0" w:color="000000"/>
              <w:right w:val="single" w:sz="4" w:space="0" w:color="000000"/>
            </w:tcBorders>
          </w:tcPr>
          <w:p w14:paraId="6311E18B" w14:textId="02E5D363" w:rsidR="006B2902" w:rsidRPr="00621655" w:rsidRDefault="006B2902" w:rsidP="007A4590">
            <w:pPr>
              <w:spacing w:after="0" w:line="259" w:lineRule="auto"/>
              <w:ind w:left="0" w:right="58" w:firstLine="0"/>
              <w:jc w:val="center"/>
              <w:rPr>
                <w:rFonts w:ascii="Merriweather Sans" w:hAnsi="Merriweather Sans"/>
                <w:color w:val="auto"/>
              </w:rPr>
            </w:pPr>
            <w:r w:rsidRPr="00621655">
              <w:rPr>
                <w:rFonts w:ascii="Merriweather Sans" w:hAnsi="Merriweather Sans"/>
                <w:color w:val="auto"/>
              </w:rPr>
              <w:t>Vía pública</w:t>
            </w:r>
          </w:p>
        </w:tc>
        <w:tc>
          <w:tcPr>
            <w:tcW w:w="893" w:type="dxa"/>
            <w:tcBorders>
              <w:top w:val="single" w:sz="4" w:space="0" w:color="000000"/>
              <w:left w:val="single" w:sz="4" w:space="0" w:color="000000"/>
              <w:bottom w:val="single" w:sz="17" w:space="0" w:color="000000"/>
              <w:right w:val="single" w:sz="4" w:space="0" w:color="000000"/>
            </w:tcBorders>
          </w:tcPr>
          <w:p w14:paraId="40066F62" w14:textId="77777777" w:rsidR="006B2902" w:rsidRPr="00621655" w:rsidRDefault="006B2902"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 xml:space="preserve">123 </w:t>
            </w:r>
          </w:p>
        </w:tc>
      </w:tr>
      <w:tr w:rsidR="006B2902" w:rsidRPr="00621655" w14:paraId="310CB971" w14:textId="77777777" w:rsidTr="007A4590">
        <w:trPr>
          <w:trHeight w:val="413"/>
        </w:trPr>
        <w:tc>
          <w:tcPr>
            <w:tcW w:w="1360" w:type="dxa"/>
            <w:tcBorders>
              <w:top w:val="single" w:sz="17" w:space="0" w:color="000000"/>
              <w:left w:val="single" w:sz="4" w:space="0" w:color="000000"/>
              <w:bottom w:val="single" w:sz="4" w:space="0" w:color="000000"/>
              <w:right w:val="single" w:sz="4" w:space="0" w:color="000000"/>
            </w:tcBorders>
          </w:tcPr>
          <w:p w14:paraId="5E21A77E" w14:textId="1D7C0380"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Resto</w:t>
            </w:r>
          </w:p>
        </w:tc>
        <w:tc>
          <w:tcPr>
            <w:tcW w:w="884" w:type="dxa"/>
            <w:tcBorders>
              <w:top w:val="single" w:sz="17" w:space="0" w:color="000000"/>
              <w:left w:val="single" w:sz="4" w:space="0" w:color="000000"/>
              <w:bottom w:val="single" w:sz="4" w:space="0" w:color="000000"/>
              <w:right w:val="single" w:sz="4" w:space="0" w:color="000000"/>
            </w:tcBorders>
          </w:tcPr>
          <w:p w14:paraId="4C236F3B" w14:textId="77777777" w:rsidR="006B2902" w:rsidRPr="00621655" w:rsidRDefault="006B2902" w:rsidP="007A4590">
            <w:pPr>
              <w:spacing w:after="0" w:line="259" w:lineRule="auto"/>
              <w:ind w:left="1" w:firstLine="0"/>
              <w:jc w:val="left"/>
              <w:rPr>
                <w:rFonts w:ascii="Merriweather Sans" w:hAnsi="Merriweather Sans"/>
                <w:color w:val="auto"/>
              </w:rPr>
            </w:pPr>
            <w:r w:rsidRPr="00621655">
              <w:rPr>
                <w:rFonts w:ascii="Merriweather Sans" w:hAnsi="Merriweather Sans"/>
                <w:color w:val="auto"/>
              </w:rPr>
              <w:t xml:space="preserve">1.100 L </w:t>
            </w:r>
          </w:p>
        </w:tc>
        <w:tc>
          <w:tcPr>
            <w:tcW w:w="1771" w:type="dxa"/>
            <w:tcBorders>
              <w:top w:val="single" w:sz="17" w:space="0" w:color="000000"/>
              <w:left w:val="single" w:sz="4" w:space="0" w:color="000000"/>
              <w:bottom w:val="single" w:sz="4" w:space="0" w:color="000000"/>
              <w:right w:val="single" w:sz="4" w:space="0" w:color="000000"/>
            </w:tcBorders>
          </w:tcPr>
          <w:p w14:paraId="066EF7D7" w14:textId="46AEAD91"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Gris / Gris</w:t>
            </w:r>
          </w:p>
        </w:tc>
        <w:tc>
          <w:tcPr>
            <w:tcW w:w="3319" w:type="dxa"/>
            <w:tcBorders>
              <w:top w:val="single" w:sz="17" w:space="0" w:color="000000"/>
              <w:left w:val="single" w:sz="4" w:space="0" w:color="000000"/>
              <w:bottom w:val="single" w:sz="4" w:space="0" w:color="000000"/>
              <w:right w:val="single" w:sz="4" w:space="0" w:color="000000"/>
            </w:tcBorders>
          </w:tcPr>
          <w:p w14:paraId="6A269891" w14:textId="6C5046CE" w:rsidR="006B2902" w:rsidRPr="00621655" w:rsidRDefault="006B2902" w:rsidP="007A4590">
            <w:pPr>
              <w:spacing w:after="0" w:line="259" w:lineRule="auto"/>
              <w:ind w:left="0" w:right="53"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17" w:space="0" w:color="000000"/>
              <w:left w:val="single" w:sz="4" w:space="0" w:color="000000"/>
              <w:bottom w:val="single" w:sz="4" w:space="0" w:color="000000"/>
              <w:right w:val="single" w:sz="4" w:space="0" w:color="000000"/>
            </w:tcBorders>
          </w:tcPr>
          <w:p w14:paraId="65B7EBFC" w14:textId="77777777"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 xml:space="preserve">Posterior </w:t>
            </w:r>
          </w:p>
        </w:tc>
        <w:tc>
          <w:tcPr>
            <w:tcW w:w="2496" w:type="dxa"/>
            <w:tcBorders>
              <w:top w:val="single" w:sz="17" w:space="0" w:color="000000"/>
              <w:left w:val="single" w:sz="4" w:space="0" w:color="000000"/>
              <w:bottom w:val="single" w:sz="4" w:space="0" w:color="000000"/>
              <w:right w:val="single" w:sz="4" w:space="0" w:color="000000"/>
            </w:tcBorders>
          </w:tcPr>
          <w:p w14:paraId="5BE4FF4F" w14:textId="45EB2DD1" w:rsidR="006B2902" w:rsidRPr="00621655" w:rsidRDefault="003C735A"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Nuevo</w:t>
            </w:r>
          </w:p>
        </w:tc>
        <w:tc>
          <w:tcPr>
            <w:tcW w:w="1728" w:type="dxa"/>
            <w:tcBorders>
              <w:top w:val="single" w:sz="17" w:space="0" w:color="000000"/>
              <w:left w:val="single" w:sz="4" w:space="0" w:color="000000"/>
              <w:bottom w:val="single" w:sz="4" w:space="0" w:color="000000"/>
              <w:right w:val="single" w:sz="4" w:space="0" w:color="000000"/>
            </w:tcBorders>
          </w:tcPr>
          <w:p w14:paraId="7B234E97" w14:textId="0AE7DC79" w:rsidR="006B2902" w:rsidRPr="00621655" w:rsidRDefault="006B2902" w:rsidP="007A4590">
            <w:pPr>
              <w:spacing w:after="0" w:line="259" w:lineRule="auto"/>
              <w:ind w:left="0" w:right="59" w:firstLine="0"/>
              <w:jc w:val="center"/>
              <w:rPr>
                <w:rFonts w:ascii="Merriweather Sans" w:hAnsi="Merriweather Sans"/>
                <w:color w:val="auto"/>
              </w:rPr>
            </w:pPr>
            <w:r w:rsidRPr="00621655">
              <w:rPr>
                <w:rFonts w:ascii="Merriweather Sans" w:hAnsi="Merriweather Sans"/>
                <w:color w:val="auto"/>
              </w:rPr>
              <w:t>Puntos Verdes</w:t>
            </w:r>
          </w:p>
        </w:tc>
        <w:tc>
          <w:tcPr>
            <w:tcW w:w="893" w:type="dxa"/>
            <w:tcBorders>
              <w:top w:val="single" w:sz="17" w:space="0" w:color="000000"/>
              <w:left w:val="single" w:sz="4" w:space="0" w:color="000000"/>
              <w:bottom w:val="single" w:sz="4" w:space="0" w:color="000000"/>
              <w:right w:val="single" w:sz="4" w:space="0" w:color="000000"/>
            </w:tcBorders>
          </w:tcPr>
          <w:p w14:paraId="148AEF58" w14:textId="77777777" w:rsidR="006B2902" w:rsidRPr="00621655" w:rsidRDefault="005E5043"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16</w:t>
            </w:r>
          </w:p>
        </w:tc>
      </w:tr>
      <w:tr w:rsidR="006B2902" w:rsidRPr="00621655" w14:paraId="5D05E4B9" w14:textId="77777777" w:rsidTr="007A4590">
        <w:trPr>
          <w:trHeight w:val="396"/>
        </w:trPr>
        <w:tc>
          <w:tcPr>
            <w:tcW w:w="1360" w:type="dxa"/>
            <w:tcBorders>
              <w:top w:val="single" w:sz="4" w:space="0" w:color="000000"/>
              <w:left w:val="single" w:sz="4" w:space="0" w:color="000000"/>
              <w:bottom w:val="single" w:sz="4" w:space="0" w:color="000000"/>
              <w:right w:val="single" w:sz="4" w:space="0" w:color="000000"/>
            </w:tcBorders>
          </w:tcPr>
          <w:p w14:paraId="5032FFEA" w14:textId="399EFB4D"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FORM</w:t>
            </w:r>
          </w:p>
        </w:tc>
        <w:tc>
          <w:tcPr>
            <w:tcW w:w="884" w:type="dxa"/>
            <w:tcBorders>
              <w:top w:val="single" w:sz="4" w:space="0" w:color="000000"/>
              <w:left w:val="single" w:sz="4" w:space="0" w:color="000000"/>
              <w:bottom w:val="single" w:sz="4" w:space="0" w:color="000000"/>
              <w:right w:val="single" w:sz="4" w:space="0" w:color="000000"/>
            </w:tcBorders>
          </w:tcPr>
          <w:p w14:paraId="4F908202" w14:textId="77777777" w:rsidR="006B2902" w:rsidRPr="00621655" w:rsidRDefault="006B2902" w:rsidP="007A4590">
            <w:pPr>
              <w:spacing w:after="0" w:line="259" w:lineRule="auto"/>
              <w:ind w:left="0" w:right="61" w:firstLine="0"/>
              <w:jc w:val="center"/>
              <w:rPr>
                <w:rFonts w:ascii="Merriweather Sans" w:hAnsi="Merriweather Sans"/>
                <w:color w:val="auto"/>
              </w:rPr>
            </w:pPr>
            <w:r w:rsidRPr="00621655">
              <w:rPr>
                <w:rFonts w:ascii="Merriweather Sans" w:hAnsi="Merriweather Sans"/>
                <w:color w:val="auto"/>
              </w:rPr>
              <w:t xml:space="preserve">240 L </w:t>
            </w:r>
          </w:p>
        </w:tc>
        <w:tc>
          <w:tcPr>
            <w:tcW w:w="1771" w:type="dxa"/>
            <w:tcBorders>
              <w:top w:val="single" w:sz="4" w:space="0" w:color="000000"/>
              <w:left w:val="single" w:sz="4" w:space="0" w:color="000000"/>
              <w:bottom w:val="single" w:sz="4" w:space="0" w:color="000000"/>
              <w:right w:val="single" w:sz="4" w:space="0" w:color="000000"/>
            </w:tcBorders>
          </w:tcPr>
          <w:p w14:paraId="75D863EF" w14:textId="3645809F" w:rsidR="006B2902" w:rsidRPr="00621655" w:rsidRDefault="006B2902" w:rsidP="007A4590">
            <w:pPr>
              <w:spacing w:after="0" w:line="259" w:lineRule="auto"/>
              <w:ind w:left="0" w:right="58" w:firstLine="0"/>
              <w:jc w:val="center"/>
              <w:rPr>
                <w:rFonts w:ascii="Merriweather Sans" w:hAnsi="Merriweather Sans"/>
                <w:color w:val="auto"/>
              </w:rPr>
            </w:pPr>
            <w:r w:rsidRPr="00621655">
              <w:rPr>
                <w:rFonts w:ascii="Merriweather Sans" w:hAnsi="Merriweather Sans"/>
                <w:color w:val="auto"/>
              </w:rPr>
              <w:t>Marrón / Marrón</w:t>
            </w:r>
          </w:p>
        </w:tc>
        <w:tc>
          <w:tcPr>
            <w:tcW w:w="3319" w:type="dxa"/>
            <w:tcBorders>
              <w:top w:val="single" w:sz="4" w:space="0" w:color="000000"/>
              <w:left w:val="single" w:sz="4" w:space="0" w:color="000000"/>
              <w:bottom w:val="single" w:sz="4" w:space="0" w:color="000000"/>
              <w:right w:val="single" w:sz="4" w:space="0" w:color="000000"/>
            </w:tcBorders>
          </w:tcPr>
          <w:p w14:paraId="097EC688" w14:textId="5EB932E3" w:rsidR="006B2902" w:rsidRPr="00621655" w:rsidRDefault="006B2902" w:rsidP="007A4590">
            <w:pPr>
              <w:spacing w:after="0" w:line="259" w:lineRule="auto"/>
              <w:ind w:left="0" w:right="54"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4" w:space="0" w:color="000000"/>
              <w:left w:val="single" w:sz="4" w:space="0" w:color="000000"/>
              <w:bottom w:val="single" w:sz="4" w:space="0" w:color="000000"/>
              <w:right w:val="single" w:sz="4" w:space="0" w:color="000000"/>
            </w:tcBorders>
          </w:tcPr>
          <w:p w14:paraId="5F9308E0" w14:textId="77777777"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 xml:space="preserve">Posterior </w:t>
            </w:r>
          </w:p>
        </w:tc>
        <w:tc>
          <w:tcPr>
            <w:tcW w:w="2496" w:type="dxa"/>
            <w:tcBorders>
              <w:top w:val="single" w:sz="4" w:space="0" w:color="000000"/>
              <w:left w:val="single" w:sz="4" w:space="0" w:color="000000"/>
              <w:bottom w:val="single" w:sz="4" w:space="0" w:color="000000"/>
              <w:right w:val="single" w:sz="4" w:space="0" w:color="000000"/>
            </w:tcBorders>
          </w:tcPr>
          <w:p w14:paraId="26C85F6E" w14:textId="6A499540" w:rsidR="006B2902" w:rsidRPr="00621655" w:rsidRDefault="003C735A"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Nuevo</w:t>
            </w:r>
          </w:p>
        </w:tc>
        <w:tc>
          <w:tcPr>
            <w:tcW w:w="1728" w:type="dxa"/>
            <w:tcBorders>
              <w:top w:val="single" w:sz="4" w:space="0" w:color="000000"/>
              <w:left w:val="single" w:sz="4" w:space="0" w:color="000000"/>
              <w:bottom w:val="single" w:sz="4" w:space="0" w:color="000000"/>
              <w:right w:val="single" w:sz="4" w:space="0" w:color="000000"/>
            </w:tcBorders>
          </w:tcPr>
          <w:p w14:paraId="7001C192" w14:textId="7C01D223" w:rsidR="006B2902" w:rsidRPr="00621655" w:rsidRDefault="006B2902"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Puntos Verdes</w:t>
            </w:r>
          </w:p>
        </w:tc>
        <w:tc>
          <w:tcPr>
            <w:tcW w:w="893" w:type="dxa"/>
            <w:tcBorders>
              <w:top w:val="single" w:sz="4" w:space="0" w:color="000000"/>
              <w:left w:val="single" w:sz="4" w:space="0" w:color="000000"/>
              <w:bottom w:val="single" w:sz="4" w:space="0" w:color="000000"/>
              <w:right w:val="single" w:sz="4" w:space="0" w:color="000000"/>
            </w:tcBorders>
          </w:tcPr>
          <w:p w14:paraId="0E6BEA3D" w14:textId="77777777" w:rsidR="006B2902" w:rsidRPr="00621655" w:rsidRDefault="005E5043"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16</w:t>
            </w:r>
          </w:p>
        </w:tc>
      </w:tr>
      <w:tr w:rsidR="006B2902" w:rsidRPr="00621655" w14:paraId="4C60599A" w14:textId="77777777" w:rsidTr="007A4590">
        <w:trPr>
          <w:trHeight w:val="394"/>
        </w:trPr>
        <w:tc>
          <w:tcPr>
            <w:tcW w:w="1360" w:type="dxa"/>
            <w:tcBorders>
              <w:top w:val="single" w:sz="4" w:space="0" w:color="000000"/>
              <w:left w:val="single" w:sz="4" w:space="0" w:color="000000"/>
              <w:bottom w:val="single" w:sz="4" w:space="0" w:color="000000"/>
              <w:right w:val="single" w:sz="4" w:space="0" w:color="000000"/>
            </w:tcBorders>
          </w:tcPr>
          <w:p w14:paraId="462480BF" w14:textId="231B7C7C"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Papel/Cartón</w:t>
            </w:r>
          </w:p>
        </w:tc>
        <w:tc>
          <w:tcPr>
            <w:tcW w:w="884" w:type="dxa"/>
            <w:tcBorders>
              <w:top w:val="single" w:sz="4" w:space="0" w:color="000000"/>
              <w:left w:val="single" w:sz="4" w:space="0" w:color="000000"/>
              <w:bottom w:val="single" w:sz="4" w:space="0" w:color="000000"/>
              <w:right w:val="single" w:sz="4" w:space="0" w:color="000000"/>
            </w:tcBorders>
          </w:tcPr>
          <w:p w14:paraId="016BFCAD" w14:textId="77777777" w:rsidR="006B2902" w:rsidRPr="00621655" w:rsidRDefault="006B2902" w:rsidP="007A4590">
            <w:pPr>
              <w:spacing w:after="0" w:line="259" w:lineRule="auto"/>
              <w:ind w:left="1" w:firstLine="0"/>
              <w:jc w:val="left"/>
              <w:rPr>
                <w:rFonts w:ascii="Merriweather Sans" w:hAnsi="Merriweather Sans"/>
                <w:color w:val="auto"/>
              </w:rPr>
            </w:pPr>
            <w:r w:rsidRPr="00621655">
              <w:rPr>
                <w:rFonts w:ascii="Merriweather Sans" w:hAnsi="Merriweather Sans"/>
                <w:color w:val="auto"/>
              </w:rPr>
              <w:t xml:space="preserve">1.100 L </w:t>
            </w:r>
          </w:p>
        </w:tc>
        <w:tc>
          <w:tcPr>
            <w:tcW w:w="1771" w:type="dxa"/>
            <w:tcBorders>
              <w:top w:val="single" w:sz="4" w:space="0" w:color="000000"/>
              <w:left w:val="single" w:sz="4" w:space="0" w:color="000000"/>
              <w:bottom w:val="single" w:sz="4" w:space="0" w:color="000000"/>
              <w:right w:val="single" w:sz="4" w:space="0" w:color="000000"/>
            </w:tcBorders>
          </w:tcPr>
          <w:p w14:paraId="26C931CC" w14:textId="236431A6" w:rsidR="006B2902" w:rsidRPr="00621655" w:rsidRDefault="006E1417" w:rsidP="007A4590">
            <w:pPr>
              <w:spacing w:after="0" w:line="259" w:lineRule="auto"/>
              <w:ind w:left="0" w:right="59" w:firstLine="0"/>
              <w:jc w:val="center"/>
              <w:rPr>
                <w:rFonts w:ascii="Merriweather Sans" w:hAnsi="Merriweather Sans"/>
                <w:color w:val="auto"/>
              </w:rPr>
            </w:pPr>
            <w:r w:rsidRPr="00621655">
              <w:rPr>
                <w:rFonts w:ascii="Merriweather Sans" w:hAnsi="Merriweather Sans"/>
                <w:color w:val="auto"/>
              </w:rPr>
              <w:t>Azul</w:t>
            </w:r>
            <w:r w:rsidR="006B2902" w:rsidRPr="00621655">
              <w:rPr>
                <w:rFonts w:ascii="Merriweather Sans" w:hAnsi="Merriweather Sans"/>
                <w:color w:val="auto"/>
              </w:rPr>
              <w:t xml:space="preserve"> / (Azul)</w:t>
            </w:r>
          </w:p>
        </w:tc>
        <w:tc>
          <w:tcPr>
            <w:tcW w:w="3319" w:type="dxa"/>
            <w:tcBorders>
              <w:top w:val="single" w:sz="4" w:space="0" w:color="000000"/>
              <w:left w:val="single" w:sz="4" w:space="0" w:color="000000"/>
              <w:bottom w:val="single" w:sz="4" w:space="0" w:color="000000"/>
              <w:right w:val="single" w:sz="4" w:space="0" w:color="000000"/>
            </w:tcBorders>
          </w:tcPr>
          <w:p w14:paraId="0F881463" w14:textId="01E21798" w:rsidR="006B2902" w:rsidRPr="00621655" w:rsidRDefault="006B2902" w:rsidP="007A4590">
            <w:pPr>
              <w:spacing w:after="0" w:line="259" w:lineRule="auto"/>
              <w:ind w:left="0" w:right="54"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4" w:space="0" w:color="000000"/>
              <w:left w:val="single" w:sz="4" w:space="0" w:color="000000"/>
              <w:bottom w:val="single" w:sz="4" w:space="0" w:color="000000"/>
              <w:right w:val="single" w:sz="4" w:space="0" w:color="000000"/>
            </w:tcBorders>
          </w:tcPr>
          <w:p w14:paraId="7282DE8F" w14:textId="77777777"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 xml:space="preserve">Posterior </w:t>
            </w:r>
          </w:p>
        </w:tc>
        <w:tc>
          <w:tcPr>
            <w:tcW w:w="2496" w:type="dxa"/>
            <w:tcBorders>
              <w:top w:val="single" w:sz="4" w:space="0" w:color="000000"/>
              <w:left w:val="single" w:sz="4" w:space="0" w:color="000000"/>
              <w:bottom w:val="single" w:sz="4" w:space="0" w:color="000000"/>
              <w:right w:val="single" w:sz="4" w:space="0" w:color="000000"/>
            </w:tcBorders>
          </w:tcPr>
          <w:p w14:paraId="21A10C2D" w14:textId="23EF9F6E" w:rsidR="006B2902" w:rsidRPr="00621655" w:rsidRDefault="003C735A"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Nuevo</w:t>
            </w:r>
          </w:p>
        </w:tc>
        <w:tc>
          <w:tcPr>
            <w:tcW w:w="1728" w:type="dxa"/>
            <w:tcBorders>
              <w:top w:val="single" w:sz="4" w:space="0" w:color="000000"/>
              <w:left w:val="single" w:sz="4" w:space="0" w:color="000000"/>
              <w:bottom w:val="single" w:sz="4" w:space="0" w:color="000000"/>
              <w:right w:val="single" w:sz="4" w:space="0" w:color="000000"/>
            </w:tcBorders>
          </w:tcPr>
          <w:p w14:paraId="3A5CCBBA" w14:textId="6CE79427" w:rsidR="006B2902" w:rsidRPr="00621655" w:rsidRDefault="006B2902"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Puntos Verdes</w:t>
            </w:r>
          </w:p>
        </w:tc>
        <w:tc>
          <w:tcPr>
            <w:tcW w:w="893" w:type="dxa"/>
            <w:tcBorders>
              <w:top w:val="single" w:sz="4" w:space="0" w:color="000000"/>
              <w:left w:val="single" w:sz="4" w:space="0" w:color="000000"/>
              <w:bottom w:val="single" w:sz="4" w:space="0" w:color="000000"/>
              <w:right w:val="single" w:sz="4" w:space="0" w:color="000000"/>
            </w:tcBorders>
          </w:tcPr>
          <w:p w14:paraId="15006CF3" w14:textId="77777777" w:rsidR="006B2902" w:rsidRPr="00621655" w:rsidRDefault="005E5043"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16</w:t>
            </w:r>
          </w:p>
        </w:tc>
      </w:tr>
      <w:tr w:rsidR="006B2902" w:rsidRPr="00621655" w14:paraId="0BC826F7" w14:textId="77777777" w:rsidTr="007A4590">
        <w:trPr>
          <w:trHeight w:val="413"/>
        </w:trPr>
        <w:tc>
          <w:tcPr>
            <w:tcW w:w="1360" w:type="dxa"/>
            <w:tcBorders>
              <w:top w:val="single" w:sz="4" w:space="0" w:color="000000"/>
              <w:left w:val="single" w:sz="4" w:space="0" w:color="000000"/>
              <w:bottom w:val="single" w:sz="17" w:space="0" w:color="000000"/>
              <w:right w:val="single" w:sz="4" w:space="0" w:color="000000"/>
            </w:tcBorders>
          </w:tcPr>
          <w:p w14:paraId="275A530C" w14:textId="70836DC5"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Envases</w:t>
            </w:r>
          </w:p>
        </w:tc>
        <w:tc>
          <w:tcPr>
            <w:tcW w:w="884" w:type="dxa"/>
            <w:tcBorders>
              <w:top w:val="single" w:sz="4" w:space="0" w:color="000000"/>
              <w:left w:val="single" w:sz="4" w:space="0" w:color="000000"/>
              <w:bottom w:val="single" w:sz="17" w:space="0" w:color="000000"/>
              <w:right w:val="single" w:sz="4" w:space="0" w:color="000000"/>
            </w:tcBorders>
          </w:tcPr>
          <w:p w14:paraId="4F30AEA1" w14:textId="77777777" w:rsidR="006B2902" w:rsidRPr="00621655" w:rsidRDefault="006B2902" w:rsidP="007A4590">
            <w:pPr>
              <w:spacing w:after="0" w:line="259" w:lineRule="auto"/>
              <w:ind w:left="1" w:firstLine="0"/>
              <w:jc w:val="left"/>
              <w:rPr>
                <w:rFonts w:ascii="Merriweather Sans" w:hAnsi="Merriweather Sans"/>
                <w:color w:val="auto"/>
              </w:rPr>
            </w:pPr>
            <w:r w:rsidRPr="00621655">
              <w:rPr>
                <w:rFonts w:ascii="Merriweather Sans" w:hAnsi="Merriweather Sans"/>
                <w:color w:val="auto"/>
              </w:rPr>
              <w:t xml:space="preserve">1.100 L </w:t>
            </w:r>
          </w:p>
        </w:tc>
        <w:tc>
          <w:tcPr>
            <w:tcW w:w="1771" w:type="dxa"/>
            <w:tcBorders>
              <w:top w:val="single" w:sz="4" w:space="0" w:color="000000"/>
              <w:left w:val="single" w:sz="4" w:space="0" w:color="000000"/>
              <w:bottom w:val="single" w:sz="17" w:space="0" w:color="000000"/>
              <w:right w:val="single" w:sz="4" w:space="0" w:color="000000"/>
            </w:tcBorders>
          </w:tcPr>
          <w:p w14:paraId="19A823F8" w14:textId="55D177A2"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Amarillo / Amarillo</w:t>
            </w:r>
          </w:p>
        </w:tc>
        <w:tc>
          <w:tcPr>
            <w:tcW w:w="3319" w:type="dxa"/>
            <w:tcBorders>
              <w:top w:val="single" w:sz="4" w:space="0" w:color="000000"/>
              <w:left w:val="single" w:sz="4" w:space="0" w:color="000000"/>
              <w:bottom w:val="single" w:sz="17" w:space="0" w:color="000000"/>
              <w:right w:val="single" w:sz="4" w:space="0" w:color="000000"/>
            </w:tcBorders>
          </w:tcPr>
          <w:p w14:paraId="62788D86" w14:textId="59AFCFA0" w:rsidR="006B2902" w:rsidRPr="00621655" w:rsidRDefault="006B2902" w:rsidP="007A4590">
            <w:pPr>
              <w:spacing w:after="0" w:line="259" w:lineRule="auto"/>
              <w:ind w:left="0" w:right="53"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4" w:space="0" w:color="000000"/>
              <w:left w:val="single" w:sz="4" w:space="0" w:color="000000"/>
              <w:bottom w:val="single" w:sz="17" w:space="0" w:color="000000"/>
              <w:right w:val="single" w:sz="4" w:space="0" w:color="000000"/>
            </w:tcBorders>
          </w:tcPr>
          <w:p w14:paraId="45DA42DE" w14:textId="77777777"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 xml:space="preserve">Posterior </w:t>
            </w:r>
          </w:p>
        </w:tc>
        <w:tc>
          <w:tcPr>
            <w:tcW w:w="2496" w:type="dxa"/>
            <w:tcBorders>
              <w:top w:val="single" w:sz="4" w:space="0" w:color="000000"/>
              <w:left w:val="single" w:sz="4" w:space="0" w:color="000000"/>
              <w:bottom w:val="single" w:sz="17" w:space="0" w:color="000000"/>
              <w:right w:val="single" w:sz="4" w:space="0" w:color="000000"/>
            </w:tcBorders>
          </w:tcPr>
          <w:p w14:paraId="61441BC8" w14:textId="3AC3F702" w:rsidR="006B2902" w:rsidRPr="00621655" w:rsidRDefault="003C735A"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Nuevo</w:t>
            </w:r>
          </w:p>
        </w:tc>
        <w:tc>
          <w:tcPr>
            <w:tcW w:w="1728" w:type="dxa"/>
            <w:tcBorders>
              <w:top w:val="single" w:sz="4" w:space="0" w:color="000000"/>
              <w:left w:val="single" w:sz="4" w:space="0" w:color="000000"/>
              <w:bottom w:val="single" w:sz="17" w:space="0" w:color="000000"/>
              <w:right w:val="single" w:sz="4" w:space="0" w:color="000000"/>
            </w:tcBorders>
          </w:tcPr>
          <w:p w14:paraId="0CEABF65" w14:textId="0B2B9DB9" w:rsidR="006B2902" w:rsidRPr="00621655" w:rsidRDefault="006B2902" w:rsidP="007A4590">
            <w:pPr>
              <w:spacing w:after="0" w:line="259" w:lineRule="auto"/>
              <w:ind w:left="0" w:right="59" w:firstLine="0"/>
              <w:jc w:val="center"/>
              <w:rPr>
                <w:rFonts w:ascii="Merriweather Sans" w:hAnsi="Merriweather Sans"/>
                <w:color w:val="auto"/>
              </w:rPr>
            </w:pPr>
            <w:r w:rsidRPr="00621655">
              <w:rPr>
                <w:rFonts w:ascii="Merriweather Sans" w:hAnsi="Merriweather Sans"/>
                <w:color w:val="auto"/>
              </w:rPr>
              <w:t>Puntos Verdes</w:t>
            </w:r>
          </w:p>
        </w:tc>
        <w:tc>
          <w:tcPr>
            <w:tcW w:w="893" w:type="dxa"/>
            <w:tcBorders>
              <w:top w:val="single" w:sz="4" w:space="0" w:color="000000"/>
              <w:left w:val="single" w:sz="4" w:space="0" w:color="000000"/>
              <w:bottom w:val="single" w:sz="17" w:space="0" w:color="000000"/>
              <w:right w:val="single" w:sz="4" w:space="0" w:color="000000"/>
            </w:tcBorders>
          </w:tcPr>
          <w:p w14:paraId="24BD4336" w14:textId="77777777" w:rsidR="006B2902" w:rsidRPr="00621655" w:rsidRDefault="005E5043"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16</w:t>
            </w:r>
          </w:p>
        </w:tc>
      </w:tr>
      <w:tr w:rsidR="006B2902" w:rsidRPr="00621655" w14:paraId="7D5D21BA" w14:textId="77777777" w:rsidTr="007A4590">
        <w:trPr>
          <w:trHeight w:val="410"/>
        </w:trPr>
        <w:tc>
          <w:tcPr>
            <w:tcW w:w="1360" w:type="dxa"/>
            <w:tcBorders>
              <w:top w:val="single" w:sz="17" w:space="0" w:color="000000"/>
              <w:left w:val="single" w:sz="4" w:space="0" w:color="000000"/>
              <w:bottom w:val="single" w:sz="4" w:space="0" w:color="000000"/>
              <w:right w:val="single" w:sz="4" w:space="0" w:color="000000"/>
            </w:tcBorders>
          </w:tcPr>
          <w:p w14:paraId="188B9BFD" w14:textId="7D171EC4"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lastRenderedPageBreak/>
              <w:t>Resto</w:t>
            </w:r>
          </w:p>
        </w:tc>
        <w:tc>
          <w:tcPr>
            <w:tcW w:w="884" w:type="dxa"/>
            <w:tcBorders>
              <w:top w:val="single" w:sz="17" w:space="0" w:color="000000"/>
              <w:left w:val="single" w:sz="4" w:space="0" w:color="000000"/>
              <w:bottom w:val="single" w:sz="4" w:space="0" w:color="000000"/>
              <w:right w:val="single" w:sz="4" w:space="0" w:color="000000"/>
            </w:tcBorders>
          </w:tcPr>
          <w:p w14:paraId="3EEBEC9C" w14:textId="77777777" w:rsidR="006B2902" w:rsidRPr="00621655" w:rsidRDefault="006B2902" w:rsidP="007A4590">
            <w:pPr>
              <w:spacing w:after="0" w:line="259" w:lineRule="auto"/>
              <w:ind w:left="0" w:right="61" w:firstLine="0"/>
              <w:jc w:val="center"/>
              <w:rPr>
                <w:rFonts w:ascii="Merriweather Sans" w:hAnsi="Merriweather Sans"/>
                <w:color w:val="auto"/>
              </w:rPr>
            </w:pPr>
            <w:r w:rsidRPr="00621655">
              <w:rPr>
                <w:rFonts w:ascii="Merriweather Sans" w:hAnsi="Merriweather Sans"/>
                <w:color w:val="auto"/>
              </w:rPr>
              <w:t xml:space="preserve">240 L </w:t>
            </w:r>
          </w:p>
        </w:tc>
        <w:tc>
          <w:tcPr>
            <w:tcW w:w="1771" w:type="dxa"/>
            <w:tcBorders>
              <w:top w:val="single" w:sz="17" w:space="0" w:color="000000"/>
              <w:left w:val="single" w:sz="4" w:space="0" w:color="000000"/>
              <w:bottom w:val="single" w:sz="4" w:space="0" w:color="000000"/>
              <w:right w:val="single" w:sz="4" w:space="0" w:color="000000"/>
            </w:tcBorders>
          </w:tcPr>
          <w:p w14:paraId="7BE1033F" w14:textId="5FE762E2"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Gris / Gris</w:t>
            </w:r>
          </w:p>
        </w:tc>
        <w:tc>
          <w:tcPr>
            <w:tcW w:w="3319" w:type="dxa"/>
            <w:tcBorders>
              <w:top w:val="single" w:sz="17" w:space="0" w:color="000000"/>
              <w:left w:val="single" w:sz="4" w:space="0" w:color="000000"/>
              <w:bottom w:val="single" w:sz="4" w:space="0" w:color="000000"/>
              <w:right w:val="single" w:sz="4" w:space="0" w:color="000000"/>
            </w:tcBorders>
          </w:tcPr>
          <w:p w14:paraId="02467B48" w14:textId="48BD09D0" w:rsidR="006B2902" w:rsidRPr="00621655" w:rsidRDefault="006B2902" w:rsidP="007A4590">
            <w:pPr>
              <w:spacing w:after="0" w:line="259" w:lineRule="auto"/>
              <w:ind w:left="0" w:right="53"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17" w:space="0" w:color="000000"/>
              <w:left w:val="single" w:sz="4" w:space="0" w:color="000000"/>
              <w:bottom w:val="single" w:sz="4" w:space="0" w:color="000000"/>
              <w:right w:val="single" w:sz="4" w:space="0" w:color="000000"/>
            </w:tcBorders>
          </w:tcPr>
          <w:p w14:paraId="64F42224" w14:textId="77777777"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 xml:space="preserve">Posterior </w:t>
            </w:r>
          </w:p>
        </w:tc>
        <w:tc>
          <w:tcPr>
            <w:tcW w:w="2496" w:type="dxa"/>
            <w:tcBorders>
              <w:top w:val="single" w:sz="17" w:space="0" w:color="000000"/>
              <w:left w:val="single" w:sz="4" w:space="0" w:color="000000"/>
              <w:bottom w:val="single" w:sz="4" w:space="0" w:color="000000"/>
              <w:right w:val="single" w:sz="4" w:space="0" w:color="000000"/>
            </w:tcBorders>
          </w:tcPr>
          <w:p w14:paraId="04CEA6A3" w14:textId="20228F00" w:rsidR="006B2902" w:rsidRPr="00621655" w:rsidRDefault="003C735A"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Nuevo</w:t>
            </w:r>
          </w:p>
        </w:tc>
        <w:tc>
          <w:tcPr>
            <w:tcW w:w="1728" w:type="dxa"/>
            <w:tcBorders>
              <w:top w:val="single" w:sz="17" w:space="0" w:color="000000"/>
              <w:left w:val="single" w:sz="4" w:space="0" w:color="000000"/>
              <w:bottom w:val="single" w:sz="4" w:space="0" w:color="000000"/>
              <w:right w:val="single" w:sz="4" w:space="0" w:color="000000"/>
            </w:tcBorders>
          </w:tcPr>
          <w:p w14:paraId="06DB6062" w14:textId="234E77EF"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Actos festivos</w:t>
            </w:r>
          </w:p>
        </w:tc>
        <w:tc>
          <w:tcPr>
            <w:tcW w:w="893" w:type="dxa"/>
            <w:tcBorders>
              <w:top w:val="single" w:sz="17" w:space="0" w:color="000000"/>
              <w:left w:val="single" w:sz="4" w:space="0" w:color="000000"/>
              <w:bottom w:val="single" w:sz="4" w:space="0" w:color="000000"/>
              <w:right w:val="single" w:sz="4" w:space="0" w:color="000000"/>
            </w:tcBorders>
          </w:tcPr>
          <w:p w14:paraId="290D46AD" w14:textId="77777777" w:rsidR="006B2902" w:rsidRPr="00621655" w:rsidRDefault="006B2902"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 xml:space="preserve">20 </w:t>
            </w:r>
          </w:p>
        </w:tc>
      </w:tr>
      <w:tr w:rsidR="006B2902" w:rsidRPr="00621655" w14:paraId="0964E76A" w14:textId="77777777" w:rsidTr="007A4590">
        <w:trPr>
          <w:trHeight w:val="396"/>
        </w:trPr>
        <w:tc>
          <w:tcPr>
            <w:tcW w:w="1360" w:type="dxa"/>
            <w:tcBorders>
              <w:top w:val="single" w:sz="4" w:space="0" w:color="000000"/>
              <w:left w:val="single" w:sz="4" w:space="0" w:color="000000"/>
              <w:bottom w:val="single" w:sz="4" w:space="0" w:color="000000"/>
              <w:right w:val="single" w:sz="4" w:space="0" w:color="000000"/>
            </w:tcBorders>
          </w:tcPr>
          <w:p w14:paraId="78E3D653" w14:textId="7B043D4F"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FORM</w:t>
            </w:r>
          </w:p>
        </w:tc>
        <w:tc>
          <w:tcPr>
            <w:tcW w:w="884" w:type="dxa"/>
            <w:tcBorders>
              <w:top w:val="single" w:sz="4" w:space="0" w:color="000000"/>
              <w:left w:val="single" w:sz="4" w:space="0" w:color="000000"/>
              <w:bottom w:val="single" w:sz="4" w:space="0" w:color="000000"/>
              <w:right w:val="single" w:sz="4" w:space="0" w:color="000000"/>
            </w:tcBorders>
          </w:tcPr>
          <w:p w14:paraId="57A234CC" w14:textId="77777777" w:rsidR="006B2902" w:rsidRPr="00621655" w:rsidRDefault="006B2902" w:rsidP="007A4590">
            <w:pPr>
              <w:spacing w:after="0" w:line="259" w:lineRule="auto"/>
              <w:ind w:left="0" w:right="61" w:firstLine="0"/>
              <w:jc w:val="center"/>
              <w:rPr>
                <w:rFonts w:ascii="Merriweather Sans" w:hAnsi="Merriweather Sans"/>
                <w:color w:val="auto"/>
              </w:rPr>
            </w:pPr>
            <w:r w:rsidRPr="00621655">
              <w:rPr>
                <w:rFonts w:ascii="Merriweather Sans" w:hAnsi="Merriweather Sans"/>
                <w:color w:val="auto"/>
              </w:rPr>
              <w:t xml:space="preserve">240 L </w:t>
            </w:r>
          </w:p>
        </w:tc>
        <w:tc>
          <w:tcPr>
            <w:tcW w:w="1771" w:type="dxa"/>
            <w:tcBorders>
              <w:top w:val="single" w:sz="4" w:space="0" w:color="000000"/>
              <w:left w:val="single" w:sz="4" w:space="0" w:color="000000"/>
              <w:bottom w:val="single" w:sz="4" w:space="0" w:color="000000"/>
              <w:right w:val="single" w:sz="4" w:space="0" w:color="000000"/>
            </w:tcBorders>
          </w:tcPr>
          <w:p w14:paraId="04D05FB0" w14:textId="4AC95A8F" w:rsidR="006B2902" w:rsidRPr="00621655" w:rsidRDefault="006B2902" w:rsidP="007A4590">
            <w:pPr>
              <w:spacing w:after="0" w:line="259" w:lineRule="auto"/>
              <w:ind w:left="0" w:right="58" w:firstLine="0"/>
              <w:jc w:val="center"/>
              <w:rPr>
                <w:rFonts w:ascii="Merriweather Sans" w:hAnsi="Merriweather Sans"/>
                <w:color w:val="auto"/>
              </w:rPr>
            </w:pPr>
            <w:r w:rsidRPr="00621655">
              <w:rPr>
                <w:rFonts w:ascii="Merriweather Sans" w:hAnsi="Merriweather Sans"/>
                <w:color w:val="auto"/>
              </w:rPr>
              <w:t>Marrón / Marrón</w:t>
            </w:r>
          </w:p>
        </w:tc>
        <w:tc>
          <w:tcPr>
            <w:tcW w:w="3319" w:type="dxa"/>
            <w:tcBorders>
              <w:top w:val="single" w:sz="4" w:space="0" w:color="000000"/>
              <w:left w:val="single" w:sz="4" w:space="0" w:color="000000"/>
              <w:bottom w:val="single" w:sz="4" w:space="0" w:color="000000"/>
              <w:right w:val="single" w:sz="4" w:space="0" w:color="000000"/>
            </w:tcBorders>
          </w:tcPr>
          <w:p w14:paraId="48F393CA" w14:textId="172E557E" w:rsidR="006B2902" w:rsidRPr="00621655" w:rsidRDefault="006B2902" w:rsidP="007A4590">
            <w:pPr>
              <w:spacing w:after="0" w:line="259" w:lineRule="auto"/>
              <w:ind w:left="0" w:right="54"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4" w:space="0" w:color="000000"/>
              <w:left w:val="single" w:sz="4" w:space="0" w:color="000000"/>
              <w:bottom w:val="single" w:sz="4" w:space="0" w:color="000000"/>
              <w:right w:val="single" w:sz="4" w:space="0" w:color="000000"/>
            </w:tcBorders>
          </w:tcPr>
          <w:p w14:paraId="437996B5" w14:textId="77777777"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 xml:space="preserve">Posterior </w:t>
            </w:r>
          </w:p>
        </w:tc>
        <w:tc>
          <w:tcPr>
            <w:tcW w:w="2496" w:type="dxa"/>
            <w:tcBorders>
              <w:top w:val="single" w:sz="4" w:space="0" w:color="000000"/>
              <w:left w:val="single" w:sz="4" w:space="0" w:color="000000"/>
              <w:bottom w:val="single" w:sz="4" w:space="0" w:color="000000"/>
              <w:right w:val="single" w:sz="4" w:space="0" w:color="000000"/>
            </w:tcBorders>
          </w:tcPr>
          <w:p w14:paraId="2A976DEE" w14:textId="68D4A619" w:rsidR="006B2902" w:rsidRPr="00621655" w:rsidRDefault="003C735A"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Nuevo</w:t>
            </w:r>
          </w:p>
        </w:tc>
        <w:tc>
          <w:tcPr>
            <w:tcW w:w="1728" w:type="dxa"/>
            <w:tcBorders>
              <w:top w:val="single" w:sz="4" w:space="0" w:color="000000"/>
              <w:left w:val="single" w:sz="4" w:space="0" w:color="000000"/>
              <w:bottom w:val="single" w:sz="4" w:space="0" w:color="000000"/>
              <w:right w:val="single" w:sz="4" w:space="0" w:color="000000"/>
            </w:tcBorders>
          </w:tcPr>
          <w:p w14:paraId="0E610494" w14:textId="145BC85F"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Actos festivos</w:t>
            </w:r>
          </w:p>
        </w:tc>
        <w:tc>
          <w:tcPr>
            <w:tcW w:w="893" w:type="dxa"/>
            <w:tcBorders>
              <w:top w:val="single" w:sz="4" w:space="0" w:color="000000"/>
              <w:left w:val="single" w:sz="4" w:space="0" w:color="000000"/>
              <w:bottom w:val="single" w:sz="4" w:space="0" w:color="000000"/>
              <w:right w:val="single" w:sz="4" w:space="0" w:color="000000"/>
            </w:tcBorders>
          </w:tcPr>
          <w:p w14:paraId="3AF94F53" w14:textId="77777777" w:rsidR="006B2902" w:rsidRPr="00621655" w:rsidRDefault="006B2902"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 xml:space="preserve">20 </w:t>
            </w:r>
          </w:p>
        </w:tc>
      </w:tr>
      <w:tr w:rsidR="006B2902" w:rsidRPr="00621655" w14:paraId="52496695" w14:textId="77777777" w:rsidTr="007A4590">
        <w:trPr>
          <w:trHeight w:val="394"/>
        </w:trPr>
        <w:tc>
          <w:tcPr>
            <w:tcW w:w="1360" w:type="dxa"/>
            <w:tcBorders>
              <w:top w:val="single" w:sz="4" w:space="0" w:color="000000"/>
              <w:left w:val="single" w:sz="4" w:space="0" w:color="000000"/>
              <w:bottom w:val="single" w:sz="4" w:space="0" w:color="000000"/>
              <w:right w:val="single" w:sz="4" w:space="0" w:color="000000"/>
            </w:tcBorders>
          </w:tcPr>
          <w:p w14:paraId="7F0E9330" w14:textId="6CB1067E"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Papel/Cartón</w:t>
            </w:r>
          </w:p>
        </w:tc>
        <w:tc>
          <w:tcPr>
            <w:tcW w:w="884" w:type="dxa"/>
            <w:tcBorders>
              <w:top w:val="single" w:sz="4" w:space="0" w:color="000000"/>
              <w:left w:val="single" w:sz="4" w:space="0" w:color="000000"/>
              <w:bottom w:val="single" w:sz="4" w:space="0" w:color="000000"/>
              <w:right w:val="single" w:sz="4" w:space="0" w:color="000000"/>
            </w:tcBorders>
          </w:tcPr>
          <w:p w14:paraId="6D3195CA" w14:textId="77777777" w:rsidR="006B2902" w:rsidRPr="00621655" w:rsidRDefault="006B2902" w:rsidP="007A4590">
            <w:pPr>
              <w:spacing w:after="0" w:line="259" w:lineRule="auto"/>
              <w:ind w:left="0" w:right="61" w:firstLine="0"/>
              <w:jc w:val="center"/>
              <w:rPr>
                <w:rFonts w:ascii="Merriweather Sans" w:hAnsi="Merriweather Sans"/>
                <w:color w:val="auto"/>
              </w:rPr>
            </w:pPr>
            <w:r w:rsidRPr="00621655">
              <w:rPr>
                <w:rFonts w:ascii="Merriweather Sans" w:hAnsi="Merriweather Sans"/>
                <w:color w:val="auto"/>
              </w:rPr>
              <w:t xml:space="preserve">240 L </w:t>
            </w:r>
          </w:p>
        </w:tc>
        <w:tc>
          <w:tcPr>
            <w:tcW w:w="1771" w:type="dxa"/>
            <w:tcBorders>
              <w:top w:val="single" w:sz="4" w:space="0" w:color="000000"/>
              <w:left w:val="single" w:sz="4" w:space="0" w:color="000000"/>
              <w:bottom w:val="single" w:sz="4" w:space="0" w:color="000000"/>
              <w:right w:val="single" w:sz="4" w:space="0" w:color="000000"/>
            </w:tcBorders>
          </w:tcPr>
          <w:p w14:paraId="224C623E" w14:textId="29A3ED5A" w:rsidR="006B2902" w:rsidRPr="00621655" w:rsidRDefault="006E1417" w:rsidP="007A4590">
            <w:pPr>
              <w:spacing w:after="0" w:line="259" w:lineRule="auto"/>
              <w:ind w:left="0" w:right="59" w:firstLine="0"/>
              <w:jc w:val="center"/>
              <w:rPr>
                <w:rFonts w:ascii="Merriweather Sans" w:hAnsi="Merriweather Sans"/>
                <w:color w:val="auto"/>
              </w:rPr>
            </w:pPr>
            <w:r w:rsidRPr="00621655">
              <w:rPr>
                <w:rFonts w:ascii="Merriweather Sans" w:hAnsi="Merriweather Sans"/>
                <w:color w:val="auto"/>
              </w:rPr>
              <w:t>Azul</w:t>
            </w:r>
            <w:r w:rsidR="006B2902" w:rsidRPr="00621655">
              <w:rPr>
                <w:rFonts w:ascii="Merriweather Sans" w:hAnsi="Merriweather Sans"/>
                <w:color w:val="auto"/>
              </w:rPr>
              <w:t xml:space="preserve"> / (Azul)</w:t>
            </w:r>
          </w:p>
        </w:tc>
        <w:tc>
          <w:tcPr>
            <w:tcW w:w="3319" w:type="dxa"/>
            <w:tcBorders>
              <w:top w:val="single" w:sz="4" w:space="0" w:color="000000"/>
              <w:left w:val="single" w:sz="4" w:space="0" w:color="000000"/>
              <w:bottom w:val="single" w:sz="4" w:space="0" w:color="000000"/>
              <w:right w:val="single" w:sz="4" w:space="0" w:color="000000"/>
            </w:tcBorders>
          </w:tcPr>
          <w:p w14:paraId="6761A1BD" w14:textId="67928FF3" w:rsidR="006B2902" w:rsidRPr="00621655" w:rsidRDefault="006B2902" w:rsidP="007A4590">
            <w:pPr>
              <w:spacing w:after="0" w:line="259" w:lineRule="auto"/>
              <w:ind w:left="0" w:right="53"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4" w:space="0" w:color="000000"/>
              <w:left w:val="single" w:sz="4" w:space="0" w:color="000000"/>
              <w:bottom w:val="single" w:sz="4" w:space="0" w:color="000000"/>
              <w:right w:val="single" w:sz="4" w:space="0" w:color="000000"/>
            </w:tcBorders>
          </w:tcPr>
          <w:p w14:paraId="2786B8DC" w14:textId="77777777"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 xml:space="preserve">Posterior </w:t>
            </w:r>
          </w:p>
        </w:tc>
        <w:tc>
          <w:tcPr>
            <w:tcW w:w="2496" w:type="dxa"/>
            <w:tcBorders>
              <w:top w:val="single" w:sz="4" w:space="0" w:color="000000"/>
              <w:left w:val="single" w:sz="4" w:space="0" w:color="000000"/>
              <w:bottom w:val="single" w:sz="4" w:space="0" w:color="000000"/>
              <w:right w:val="single" w:sz="4" w:space="0" w:color="000000"/>
            </w:tcBorders>
          </w:tcPr>
          <w:p w14:paraId="766EAAA8" w14:textId="40F508A4" w:rsidR="006B2902" w:rsidRPr="00621655" w:rsidRDefault="003C735A"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Nuevo</w:t>
            </w:r>
          </w:p>
        </w:tc>
        <w:tc>
          <w:tcPr>
            <w:tcW w:w="1728" w:type="dxa"/>
            <w:tcBorders>
              <w:top w:val="single" w:sz="4" w:space="0" w:color="000000"/>
              <w:left w:val="single" w:sz="4" w:space="0" w:color="000000"/>
              <w:bottom w:val="single" w:sz="4" w:space="0" w:color="000000"/>
              <w:right w:val="single" w:sz="4" w:space="0" w:color="000000"/>
            </w:tcBorders>
          </w:tcPr>
          <w:p w14:paraId="0E95EDF7" w14:textId="20071975"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Actos festivos</w:t>
            </w:r>
          </w:p>
        </w:tc>
        <w:tc>
          <w:tcPr>
            <w:tcW w:w="893" w:type="dxa"/>
            <w:tcBorders>
              <w:top w:val="single" w:sz="4" w:space="0" w:color="000000"/>
              <w:left w:val="single" w:sz="4" w:space="0" w:color="000000"/>
              <w:bottom w:val="single" w:sz="4" w:space="0" w:color="000000"/>
              <w:right w:val="single" w:sz="4" w:space="0" w:color="000000"/>
            </w:tcBorders>
          </w:tcPr>
          <w:p w14:paraId="28D6C4D2" w14:textId="77777777" w:rsidR="006B2902" w:rsidRPr="00621655" w:rsidRDefault="006B2902"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 xml:space="preserve">20 </w:t>
            </w:r>
          </w:p>
        </w:tc>
      </w:tr>
      <w:tr w:rsidR="006B2902" w:rsidRPr="00621655" w14:paraId="405C26A4" w14:textId="77777777" w:rsidTr="007A4590">
        <w:trPr>
          <w:trHeight w:val="396"/>
        </w:trPr>
        <w:tc>
          <w:tcPr>
            <w:tcW w:w="1360" w:type="dxa"/>
            <w:tcBorders>
              <w:top w:val="single" w:sz="4" w:space="0" w:color="000000"/>
              <w:left w:val="single" w:sz="4" w:space="0" w:color="000000"/>
              <w:bottom w:val="single" w:sz="4" w:space="0" w:color="000000"/>
              <w:right w:val="single" w:sz="4" w:space="0" w:color="000000"/>
            </w:tcBorders>
          </w:tcPr>
          <w:p w14:paraId="64F1481B" w14:textId="5E530748"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Vidrio</w:t>
            </w:r>
          </w:p>
        </w:tc>
        <w:tc>
          <w:tcPr>
            <w:tcW w:w="884" w:type="dxa"/>
            <w:tcBorders>
              <w:top w:val="single" w:sz="4" w:space="0" w:color="000000"/>
              <w:left w:val="single" w:sz="4" w:space="0" w:color="000000"/>
              <w:bottom w:val="single" w:sz="4" w:space="0" w:color="000000"/>
              <w:right w:val="single" w:sz="4" w:space="0" w:color="000000"/>
            </w:tcBorders>
          </w:tcPr>
          <w:p w14:paraId="176815D1" w14:textId="77777777" w:rsidR="006B2902" w:rsidRPr="00621655" w:rsidRDefault="006B2902" w:rsidP="007A4590">
            <w:pPr>
              <w:spacing w:after="0" w:line="259" w:lineRule="auto"/>
              <w:ind w:left="0" w:right="61" w:firstLine="0"/>
              <w:jc w:val="center"/>
              <w:rPr>
                <w:rFonts w:ascii="Merriweather Sans" w:hAnsi="Merriweather Sans"/>
                <w:color w:val="auto"/>
              </w:rPr>
            </w:pPr>
            <w:r w:rsidRPr="00621655">
              <w:rPr>
                <w:rFonts w:ascii="Merriweather Sans" w:hAnsi="Merriweather Sans"/>
                <w:color w:val="auto"/>
              </w:rPr>
              <w:t xml:space="preserve">240 L </w:t>
            </w:r>
          </w:p>
        </w:tc>
        <w:tc>
          <w:tcPr>
            <w:tcW w:w="1771" w:type="dxa"/>
            <w:tcBorders>
              <w:top w:val="single" w:sz="4" w:space="0" w:color="000000"/>
              <w:left w:val="single" w:sz="4" w:space="0" w:color="000000"/>
              <w:bottom w:val="single" w:sz="4" w:space="0" w:color="000000"/>
              <w:right w:val="single" w:sz="4" w:space="0" w:color="000000"/>
            </w:tcBorders>
          </w:tcPr>
          <w:p w14:paraId="0F19BCE2" w14:textId="10D56187" w:rsidR="006B2902" w:rsidRPr="00621655" w:rsidRDefault="00F94273" w:rsidP="007A4590">
            <w:pPr>
              <w:spacing w:after="0" w:line="259" w:lineRule="auto"/>
              <w:ind w:left="0" w:right="55" w:firstLine="0"/>
              <w:jc w:val="center"/>
              <w:rPr>
                <w:rFonts w:ascii="Merriweather Sans" w:hAnsi="Merriweather Sans"/>
                <w:color w:val="auto"/>
              </w:rPr>
            </w:pPr>
            <w:r w:rsidRPr="00621655">
              <w:rPr>
                <w:rFonts w:ascii="Merriweather Sans" w:hAnsi="Merriweather Sans"/>
                <w:color w:val="auto"/>
              </w:rPr>
              <w:t>Verde</w:t>
            </w:r>
            <w:r w:rsidR="006B2902" w:rsidRPr="00621655">
              <w:rPr>
                <w:rFonts w:ascii="Merriweather Sans" w:hAnsi="Merriweather Sans"/>
                <w:color w:val="auto"/>
              </w:rPr>
              <w:t xml:space="preserve"> / verde</w:t>
            </w:r>
          </w:p>
        </w:tc>
        <w:tc>
          <w:tcPr>
            <w:tcW w:w="3319" w:type="dxa"/>
            <w:tcBorders>
              <w:top w:val="single" w:sz="4" w:space="0" w:color="000000"/>
              <w:left w:val="single" w:sz="4" w:space="0" w:color="000000"/>
              <w:bottom w:val="single" w:sz="4" w:space="0" w:color="000000"/>
              <w:right w:val="single" w:sz="4" w:space="0" w:color="000000"/>
            </w:tcBorders>
          </w:tcPr>
          <w:p w14:paraId="696FE84A" w14:textId="7CA93A8F" w:rsidR="006B2902" w:rsidRPr="00621655" w:rsidRDefault="006B2902" w:rsidP="007A4590">
            <w:pPr>
              <w:spacing w:after="0" w:line="259" w:lineRule="auto"/>
              <w:ind w:left="0" w:right="53"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4" w:space="0" w:color="000000"/>
              <w:left w:val="single" w:sz="4" w:space="0" w:color="000000"/>
              <w:bottom w:val="single" w:sz="4" w:space="0" w:color="000000"/>
              <w:right w:val="single" w:sz="4" w:space="0" w:color="000000"/>
            </w:tcBorders>
          </w:tcPr>
          <w:p w14:paraId="052F55F3" w14:textId="77777777"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 xml:space="preserve">Posterior </w:t>
            </w:r>
          </w:p>
        </w:tc>
        <w:tc>
          <w:tcPr>
            <w:tcW w:w="2496" w:type="dxa"/>
            <w:tcBorders>
              <w:top w:val="single" w:sz="4" w:space="0" w:color="000000"/>
              <w:left w:val="single" w:sz="4" w:space="0" w:color="000000"/>
              <w:bottom w:val="single" w:sz="4" w:space="0" w:color="000000"/>
              <w:right w:val="single" w:sz="4" w:space="0" w:color="000000"/>
            </w:tcBorders>
          </w:tcPr>
          <w:p w14:paraId="0400F072" w14:textId="13594336" w:rsidR="006B2902" w:rsidRPr="00621655" w:rsidRDefault="003C735A"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Nuevo</w:t>
            </w:r>
          </w:p>
        </w:tc>
        <w:tc>
          <w:tcPr>
            <w:tcW w:w="1728" w:type="dxa"/>
            <w:tcBorders>
              <w:top w:val="single" w:sz="4" w:space="0" w:color="000000"/>
              <w:left w:val="single" w:sz="4" w:space="0" w:color="000000"/>
              <w:bottom w:val="single" w:sz="4" w:space="0" w:color="000000"/>
              <w:right w:val="single" w:sz="4" w:space="0" w:color="000000"/>
            </w:tcBorders>
          </w:tcPr>
          <w:p w14:paraId="3314FC7D" w14:textId="4B685D6B"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Actos festivos</w:t>
            </w:r>
          </w:p>
        </w:tc>
        <w:tc>
          <w:tcPr>
            <w:tcW w:w="893" w:type="dxa"/>
            <w:tcBorders>
              <w:top w:val="single" w:sz="4" w:space="0" w:color="000000"/>
              <w:left w:val="single" w:sz="4" w:space="0" w:color="000000"/>
              <w:bottom w:val="single" w:sz="4" w:space="0" w:color="000000"/>
              <w:right w:val="single" w:sz="4" w:space="0" w:color="000000"/>
            </w:tcBorders>
          </w:tcPr>
          <w:p w14:paraId="47270E4B" w14:textId="77777777" w:rsidR="006B2902" w:rsidRPr="00621655" w:rsidRDefault="006B2902"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 xml:space="preserve">20 </w:t>
            </w:r>
          </w:p>
        </w:tc>
      </w:tr>
      <w:tr w:rsidR="006B2902" w:rsidRPr="00621655" w14:paraId="014D3D6D" w14:textId="77777777" w:rsidTr="007A4590">
        <w:trPr>
          <w:trHeight w:val="410"/>
        </w:trPr>
        <w:tc>
          <w:tcPr>
            <w:tcW w:w="1360" w:type="dxa"/>
            <w:tcBorders>
              <w:top w:val="single" w:sz="4" w:space="0" w:color="000000"/>
              <w:left w:val="single" w:sz="4" w:space="0" w:color="000000"/>
              <w:bottom w:val="single" w:sz="17" w:space="0" w:color="000000"/>
              <w:right w:val="single" w:sz="4" w:space="0" w:color="000000"/>
            </w:tcBorders>
          </w:tcPr>
          <w:p w14:paraId="2A4341CA" w14:textId="324B4A92"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Envases</w:t>
            </w:r>
          </w:p>
        </w:tc>
        <w:tc>
          <w:tcPr>
            <w:tcW w:w="884" w:type="dxa"/>
            <w:tcBorders>
              <w:top w:val="single" w:sz="4" w:space="0" w:color="000000"/>
              <w:left w:val="single" w:sz="4" w:space="0" w:color="000000"/>
              <w:bottom w:val="single" w:sz="17" w:space="0" w:color="000000"/>
              <w:right w:val="single" w:sz="4" w:space="0" w:color="000000"/>
            </w:tcBorders>
          </w:tcPr>
          <w:p w14:paraId="713F9E8C" w14:textId="77777777" w:rsidR="006B2902" w:rsidRPr="00621655" w:rsidRDefault="006B2902" w:rsidP="007A4590">
            <w:pPr>
              <w:spacing w:after="0" w:line="259" w:lineRule="auto"/>
              <w:ind w:left="0" w:right="61" w:firstLine="0"/>
              <w:jc w:val="center"/>
              <w:rPr>
                <w:rFonts w:ascii="Merriweather Sans" w:hAnsi="Merriweather Sans"/>
                <w:color w:val="auto"/>
              </w:rPr>
            </w:pPr>
            <w:r w:rsidRPr="00621655">
              <w:rPr>
                <w:rFonts w:ascii="Merriweather Sans" w:hAnsi="Merriweather Sans"/>
                <w:color w:val="auto"/>
              </w:rPr>
              <w:t xml:space="preserve">240 L </w:t>
            </w:r>
          </w:p>
        </w:tc>
        <w:tc>
          <w:tcPr>
            <w:tcW w:w="1771" w:type="dxa"/>
            <w:tcBorders>
              <w:top w:val="single" w:sz="4" w:space="0" w:color="000000"/>
              <w:left w:val="single" w:sz="4" w:space="0" w:color="000000"/>
              <w:bottom w:val="single" w:sz="17" w:space="0" w:color="000000"/>
              <w:right w:val="single" w:sz="4" w:space="0" w:color="000000"/>
            </w:tcBorders>
          </w:tcPr>
          <w:p w14:paraId="30B25B98" w14:textId="650B24A0"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Amarillo / Amarillo</w:t>
            </w:r>
          </w:p>
        </w:tc>
        <w:tc>
          <w:tcPr>
            <w:tcW w:w="3319" w:type="dxa"/>
            <w:tcBorders>
              <w:top w:val="single" w:sz="4" w:space="0" w:color="000000"/>
              <w:left w:val="single" w:sz="4" w:space="0" w:color="000000"/>
              <w:bottom w:val="single" w:sz="17" w:space="0" w:color="000000"/>
              <w:right w:val="single" w:sz="4" w:space="0" w:color="000000"/>
            </w:tcBorders>
          </w:tcPr>
          <w:p w14:paraId="45709E13" w14:textId="033885A0" w:rsidR="006B2902" w:rsidRPr="00621655" w:rsidRDefault="006B2902" w:rsidP="007A4590">
            <w:pPr>
              <w:spacing w:after="0" w:line="259" w:lineRule="auto"/>
              <w:ind w:left="0" w:right="53"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4" w:space="0" w:color="000000"/>
              <w:left w:val="single" w:sz="4" w:space="0" w:color="000000"/>
              <w:bottom w:val="single" w:sz="17" w:space="0" w:color="000000"/>
              <w:right w:val="single" w:sz="4" w:space="0" w:color="000000"/>
            </w:tcBorders>
          </w:tcPr>
          <w:p w14:paraId="0C6D202A" w14:textId="77777777"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 xml:space="preserve">Posterior </w:t>
            </w:r>
          </w:p>
        </w:tc>
        <w:tc>
          <w:tcPr>
            <w:tcW w:w="2496" w:type="dxa"/>
            <w:tcBorders>
              <w:top w:val="single" w:sz="4" w:space="0" w:color="000000"/>
              <w:left w:val="single" w:sz="4" w:space="0" w:color="000000"/>
              <w:bottom w:val="single" w:sz="17" w:space="0" w:color="000000"/>
              <w:right w:val="single" w:sz="4" w:space="0" w:color="000000"/>
            </w:tcBorders>
          </w:tcPr>
          <w:p w14:paraId="517795E4" w14:textId="62743AF8" w:rsidR="006B2902" w:rsidRPr="00621655" w:rsidRDefault="003C735A"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Nuevo</w:t>
            </w:r>
          </w:p>
        </w:tc>
        <w:tc>
          <w:tcPr>
            <w:tcW w:w="1728" w:type="dxa"/>
            <w:tcBorders>
              <w:top w:val="single" w:sz="4" w:space="0" w:color="000000"/>
              <w:left w:val="single" w:sz="4" w:space="0" w:color="000000"/>
              <w:bottom w:val="single" w:sz="17" w:space="0" w:color="000000"/>
              <w:right w:val="single" w:sz="4" w:space="0" w:color="000000"/>
            </w:tcBorders>
          </w:tcPr>
          <w:p w14:paraId="73BE333A" w14:textId="7DD4A962"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Actos festivos</w:t>
            </w:r>
          </w:p>
        </w:tc>
        <w:tc>
          <w:tcPr>
            <w:tcW w:w="893" w:type="dxa"/>
            <w:tcBorders>
              <w:top w:val="single" w:sz="4" w:space="0" w:color="000000"/>
              <w:left w:val="single" w:sz="4" w:space="0" w:color="000000"/>
              <w:bottom w:val="single" w:sz="17" w:space="0" w:color="000000"/>
              <w:right w:val="single" w:sz="4" w:space="0" w:color="000000"/>
            </w:tcBorders>
          </w:tcPr>
          <w:p w14:paraId="62C02B62" w14:textId="77777777" w:rsidR="006B2902" w:rsidRPr="00621655" w:rsidRDefault="006B2902"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 xml:space="preserve">20 </w:t>
            </w:r>
          </w:p>
        </w:tc>
      </w:tr>
      <w:tr w:rsidR="006B2902" w:rsidRPr="00621655" w14:paraId="3C8EE739" w14:textId="77777777" w:rsidTr="007A4590">
        <w:trPr>
          <w:trHeight w:val="413"/>
        </w:trPr>
        <w:tc>
          <w:tcPr>
            <w:tcW w:w="1360" w:type="dxa"/>
            <w:tcBorders>
              <w:top w:val="single" w:sz="17" w:space="0" w:color="000000"/>
              <w:left w:val="single" w:sz="4" w:space="0" w:color="000000"/>
              <w:bottom w:val="single" w:sz="4" w:space="0" w:color="000000"/>
              <w:right w:val="single" w:sz="4" w:space="0" w:color="000000"/>
            </w:tcBorders>
          </w:tcPr>
          <w:p w14:paraId="0B3A2484" w14:textId="0D788EB8"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FORM</w:t>
            </w:r>
          </w:p>
        </w:tc>
        <w:tc>
          <w:tcPr>
            <w:tcW w:w="884" w:type="dxa"/>
            <w:tcBorders>
              <w:top w:val="single" w:sz="17" w:space="0" w:color="000000"/>
              <w:left w:val="single" w:sz="4" w:space="0" w:color="000000"/>
              <w:bottom w:val="single" w:sz="4" w:space="0" w:color="000000"/>
              <w:right w:val="single" w:sz="4" w:space="0" w:color="000000"/>
            </w:tcBorders>
          </w:tcPr>
          <w:p w14:paraId="50978BFC" w14:textId="77777777" w:rsidR="006B2902" w:rsidRPr="00621655" w:rsidRDefault="006B2902" w:rsidP="007A4590">
            <w:pPr>
              <w:spacing w:after="0" w:line="259" w:lineRule="auto"/>
              <w:ind w:left="0" w:right="61" w:firstLine="0"/>
              <w:jc w:val="center"/>
              <w:rPr>
                <w:rFonts w:ascii="Merriweather Sans" w:hAnsi="Merriweather Sans"/>
                <w:color w:val="auto"/>
              </w:rPr>
            </w:pPr>
            <w:r w:rsidRPr="00621655">
              <w:rPr>
                <w:rFonts w:ascii="Merriweather Sans" w:hAnsi="Merriweather Sans"/>
                <w:color w:val="auto"/>
              </w:rPr>
              <w:t xml:space="preserve">240 L </w:t>
            </w:r>
          </w:p>
        </w:tc>
        <w:tc>
          <w:tcPr>
            <w:tcW w:w="1771" w:type="dxa"/>
            <w:tcBorders>
              <w:top w:val="single" w:sz="17" w:space="0" w:color="000000"/>
              <w:left w:val="single" w:sz="4" w:space="0" w:color="000000"/>
              <w:bottom w:val="single" w:sz="4" w:space="0" w:color="000000"/>
              <w:right w:val="single" w:sz="4" w:space="0" w:color="000000"/>
            </w:tcBorders>
          </w:tcPr>
          <w:p w14:paraId="60E21215" w14:textId="7788EAE2" w:rsidR="006B2902" w:rsidRPr="00621655" w:rsidRDefault="006B2902" w:rsidP="007A4590">
            <w:pPr>
              <w:spacing w:after="0" w:line="259" w:lineRule="auto"/>
              <w:ind w:left="0" w:right="58" w:firstLine="0"/>
              <w:jc w:val="center"/>
              <w:rPr>
                <w:rFonts w:ascii="Merriweather Sans" w:hAnsi="Merriweather Sans"/>
                <w:color w:val="auto"/>
              </w:rPr>
            </w:pPr>
            <w:r w:rsidRPr="00621655">
              <w:rPr>
                <w:rFonts w:ascii="Merriweather Sans" w:hAnsi="Merriweather Sans"/>
                <w:color w:val="auto"/>
              </w:rPr>
              <w:t>Marrón / Marrón</w:t>
            </w:r>
          </w:p>
        </w:tc>
        <w:tc>
          <w:tcPr>
            <w:tcW w:w="3319" w:type="dxa"/>
            <w:tcBorders>
              <w:top w:val="single" w:sz="17" w:space="0" w:color="000000"/>
              <w:left w:val="single" w:sz="4" w:space="0" w:color="000000"/>
              <w:bottom w:val="single" w:sz="4" w:space="0" w:color="000000"/>
              <w:right w:val="single" w:sz="4" w:space="0" w:color="000000"/>
            </w:tcBorders>
          </w:tcPr>
          <w:p w14:paraId="5BDC9561" w14:textId="2A6B0067" w:rsidR="006B2902" w:rsidRPr="00621655" w:rsidRDefault="006B2902" w:rsidP="007A4590">
            <w:pPr>
              <w:spacing w:after="0" w:line="259" w:lineRule="auto"/>
              <w:ind w:left="0" w:right="54"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17" w:space="0" w:color="000000"/>
              <w:left w:val="single" w:sz="4" w:space="0" w:color="000000"/>
              <w:bottom w:val="single" w:sz="4" w:space="0" w:color="000000"/>
              <w:right w:val="single" w:sz="4" w:space="0" w:color="000000"/>
            </w:tcBorders>
          </w:tcPr>
          <w:p w14:paraId="385B9DB4" w14:textId="77777777"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 xml:space="preserve">Posterior </w:t>
            </w:r>
          </w:p>
        </w:tc>
        <w:tc>
          <w:tcPr>
            <w:tcW w:w="2496" w:type="dxa"/>
            <w:tcBorders>
              <w:top w:val="single" w:sz="17" w:space="0" w:color="000000"/>
              <w:left w:val="single" w:sz="4" w:space="0" w:color="000000"/>
              <w:bottom w:val="single" w:sz="4" w:space="0" w:color="000000"/>
              <w:right w:val="single" w:sz="4" w:space="0" w:color="000000"/>
            </w:tcBorders>
          </w:tcPr>
          <w:p w14:paraId="2DBDD8B6" w14:textId="62731ACC" w:rsidR="006B2902" w:rsidRPr="00621655" w:rsidRDefault="003C735A"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Nuevo</w:t>
            </w:r>
          </w:p>
        </w:tc>
        <w:tc>
          <w:tcPr>
            <w:tcW w:w="1728" w:type="dxa"/>
            <w:tcBorders>
              <w:top w:val="single" w:sz="17" w:space="0" w:color="000000"/>
              <w:left w:val="single" w:sz="4" w:space="0" w:color="000000"/>
              <w:bottom w:val="single" w:sz="4" w:space="0" w:color="000000"/>
              <w:right w:val="single" w:sz="4" w:space="0" w:color="000000"/>
            </w:tcBorders>
          </w:tcPr>
          <w:p w14:paraId="672F7B2F" w14:textId="1F089BEC" w:rsidR="006B2902" w:rsidRPr="00621655" w:rsidRDefault="006B2902" w:rsidP="007A4590">
            <w:pPr>
              <w:spacing w:after="0" w:line="259" w:lineRule="auto"/>
              <w:ind w:left="18" w:firstLine="0"/>
              <w:jc w:val="left"/>
              <w:rPr>
                <w:rFonts w:ascii="Merriweather Sans" w:hAnsi="Merriweather Sans"/>
                <w:color w:val="auto"/>
              </w:rPr>
            </w:pPr>
            <w:r w:rsidRPr="00621655">
              <w:rPr>
                <w:rFonts w:ascii="Merriweather Sans" w:hAnsi="Merriweather Sans"/>
                <w:color w:val="auto"/>
              </w:rPr>
              <w:t>Mercado semanal</w:t>
            </w:r>
          </w:p>
        </w:tc>
        <w:tc>
          <w:tcPr>
            <w:tcW w:w="893" w:type="dxa"/>
            <w:tcBorders>
              <w:top w:val="single" w:sz="17" w:space="0" w:color="000000"/>
              <w:left w:val="single" w:sz="4" w:space="0" w:color="000000"/>
              <w:bottom w:val="single" w:sz="4" w:space="0" w:color="000000"/>
              <w:right w:val="single" w:sz="4" w:space="0" w:color="000000"/>
            </w:tcBorders>
          </w:tcPr>
          <w:p w14:paraId="23959557" w14:textId="77777777" w:rsidR="006B2902" w:rsidRPr="00621655" w:rsidRDefault="005E5043" w:rsidP="007A4590">
            <w:pPr>
              <w:spacing w:after="0" w:line="259" w:lineRule="auto"/>
              <w:ind w:left="0" w:right="58" w:firstLine="0"/>
              <w:jc w:val="center"/>
              <w:rPr>
                <w:rFonts w:ascii="Merriweather Sans" w:hAnsi="Merriweather Sans"/>
                <w:color w:val="auto"/>
              </w:rPr>
            </w:pPr>
            <w:r w:rsidRPr="00621655">
              <w:rPr>
                <w:rFonts w:ascii="Merriweather Sans" w:hAnsi="Merriweather Sans"/>
                <w:color w:val="auto"/>
              </w:rPr>
              <w:t>75</w:t>
            </w:r>
            <w:r w:rsidR="006B2902" w:rsidRPr="00621655">
              <w:rPr>
                <w:rFonts w:ascii="Merriweather Sans" w:hAnsi="Merriweather Sans"/>
                <w:color w:val="auto"/>
              </w:rPr>
              <w:t xml:space="preserve"> </w:t>
            </w:r>
          </w:p>
        </w:tc>
      </w:tr>
      <w:tr w:rsidR="006B2902" w:rsidRPr="00621655" w14:paraId="72296EAB" w14:textId="77777777" w:rsidTr="007A4590">
        <w:trPr>
          <w:trHeight w:val="394"/>
        </w:trPr>
        <w:tc>
          <w:tcPr>
            <w:tcW w:w="1360" w:type="dxa"/>
            <w:tcBorders>
              <w:top w:val="single" w:sz="4" w:space="0" w:color="000000"/>
              <w:left w:val="single" w:sz="4" w:space="0" w:color="000000"/>
              <w:bottom w:val="single" w:sz="4" w:space="0" w:color="000000"/>
              <w:right w:val="single" w:sz="4" w:space="0" w:color="000000"/>
            </w:tcBorders>
          </w:tcPr>
          <w:p w14:paraId="51494D86" w14:textId="6507EDDA"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Resto</w:t>
            </w:r>
          </w:p>
        </w:tc>
        <w:tc>
          <w:tcPr>
            <w:tcW w:w="884" w:type="dxa"/>
            <w:tcBorders>
              <w:top w:val="single" w:sz="4" w:space="0" w:color="000000"/>
              <w:left w:val="single" w:sz="4" w:space="0" w:color="000000"/>
              <w:bottom w:val="single" w:sz="4" w:space="0" w:color="000000"/>
              <w:right w:val="single" w:sz="4" w:space="0" w:color="000000"/>
            </w:tcBorders>
          </w:tcPr>
          <w:p w14:paraId="042FE307" w14:textId="77777777" w:rsidR="006B2902" w:rsidRPr="00621655" w:rsidRDefault="006B2902"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 xml:space="preserve">240 L </w:t>
            </w:r>
          </w:p>
        </w:tc>
        <w:tc>
          <w:tcPr>
            <w:tcW w:w="1771" w:type="dxa"/>
            <w:tcBorders>
              <w:top w:val="single" w:sz="4" w:space="0" w:color="000000"/>
              <w:left w:val="single" w:sz="4" w:space="0" w:color="000000"/>
              <w:bottom w:val="single" w:sz="4" w:space="0" w:color="000000"/>
              <w:right w:val="single" w:sz="4" w:space="0" w:color="000000"/>
            </w:tcBorders>
          </w:tcPr>
          <w:p w14:paraId="3C2532C0" w14:textId="5AA7DB5B"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Gris / Gris</w:t>
            </w:r>
          </w:p>
        </w:tc>
        <w:tc>
          <w:tcPr>
            <w:tcW w:w="3319" w:type="dxa"/>
            <w:tcBorders>
              <w:top w:val="single" w:sz="4" w:space="0" w:color="000000"/>
              <w:left w:val="single" w:sz="4" w:space="0" w:color="000000"/>
              <w:bottom w:val="single" w:sz="4" w:space="0" w:color="000000"/>
              <w:right w:val="single" w:sz="4" w:space="0" w:color="000000"/>
            </w:tcBorders>
          </w:tcPr>
          <w:p w14:paraId="7A18B3DB" w14:textId="65FB2884" w:rsidR="006B2902" w:rsidRPr="00621655" w:rsidRDefault="006B2902" w:rsidP="007A4590">
            <w:pPr>
              <w:spacing w:after="0" w:line="259" w:lineRule="auto"/>
              <w:ind w:left="0" w:right="53"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4" w:space="0" w:color="000000"/>
              <w:left w:val="single" w:sz="4" w:space="0" w:color="000000"/>
              <w:bottom w:val="single" w:sz="4" w:space="0" w:color="000000"/>
              <w:right w:val="single" w:sz="4" w:space="0" w:color="000000"/>
            </w:tcBorders>
          </w:tcPr>
          <w:p w14:paraId="20B8DD09" w14:textId="77777777" w:rsidR="006B2902" w:rsidRPr="00621655" w:rsidRDefault="006B2902" w:rsidP="007A4590">
            <w:pPr>
              <w:spacing w:after="0" w:line="259" w:lineRule="auto"/>
              <w:ind w:left="3" w:firstLine="0"/>
              <w:jc w:val="left"/>
              <w:rPr>
                <w:rFonts w:ascii="Merriweather Sans" w:hAnsi="Merriweather Sans"/>
                <w:color w:val="auto"/>
              </w:rPr>
            </w:pPr>
            <w:r w:rsidRPr="00621655">
              <w:rPr>
                <w:rFonts w:ascii="Merriweather Sans" w:hAnsi="Merriweather Sans"/>
                <w:color w:val="auto"/>
              </w:rPr>
              <w:t xml:space="preserve">Posterior </w:t>
            </w:r>
          </w:p>
        </w:tc>
        <w:tc>
          <w:tcPr>
            <w:tcW w:w="2496" w:type="dxa"/>
            <w:tcBorders>
              <w:top w:val="single" w:sz="4" w:space="0" w:color="000000"/>
              <w:left w:val="single" w:sz="4" w:space="0" w:color="000000"/>
              <w:bottom w:val="single" w:sz="4" w:space="0" w:color="000000"/>
              <w:right w:val="single" w:sz="4" w:space="0" w:color="000000"/>
            </w:tcBorders>
          </w:tcPr>
          <w:p w14:paraId="6F045B23" w14:textId="74D7EA3C" w:rsidR="006B2902" w:rsidRPr="00621655" w:rsidRDefault="003C735A"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Nuevo</w:t>
            </w:r>
          </w:p>
        </w:tc>
        <w:tc>
          <w:tcPr>
            <w:tcW w:w="1728" w:type="dxa"/>
            <w:tcBorders>
              <w:top w:val="single" w:sz="4" w:space="0" w:color="000000"/>
              <w:left w:val="single" w:sz="4" w:space="0" w:color="000000"/>
              <w:bottom w:val="single" w:sz="4" w:space="0" w:color="000000"/>
              <w:right w:val="single" w:sz="4" w:space="0" w:color="000000"/>
            </w:tcBorders>
          </w:tcPr>
          <w:p w14:paraId="152948C0" w14:textId="28527A5D" w:rsidR="006B2902" w:rsidRPr="00621655" w:rsidRDefault="006B2902" w:rsidP="007A4590">
            <w:pPr>
              <w:spacing w:after="0" w:line="259" w:lineRule="auto"/>
              <w:ind w:left="17" w:firstLine="0"/>
              <w:jc w:val="left"/>
              <w:rPr>
                <w:rFonts w:ascii="Merriweather Sans" w:hAnsi="Merriweather Sans"/>
                <w:color w:val="auto"/>
              </w:rPr>
            </w:pPr>
            <w:r w:rsidRPr="00621655">
              <w:rPr>
                <w:rFonts w:ascii="Merriweather Sans" w:hAnsi="Merriweather Sans"/>
                <w:color w:val="auto"/>
              </w:rPr>
              <w:t>Mercado semanal</w:t>
            </w:r>
          </w:p>
        </w:tc>
        <w:tc>
          <w:tcPr>
            <w:tcW w:w="893" w:type="dxa"/>
            <w:tcBorders>
              <w:top w:val="single" w:sz="4" w:space="0" w:color="000000"/>
              <w:left w:val="single" w:sz="4" w:space="0" w:color="000000"/>
              <w:bottom w:val="single" w:sz="4" w:space="0" w:color="000000"/>
              <w:right w:val="single" w:sz="4" w:space="0" w:color="000000"/>
            </w:tcBorders>
          </w:tcPr>
          <w:p w14:paraId="6BD8AB1D" w14:textId="77777777" w:rsidR="006B2902" w:rsidRPr="00621655" w:rsidRDefault="006B2902" w:rsidP="007A4590">
            <w:pPr>
              <w:spacing w:after="0" w:line="259" w:lineRule="auto"/>
              <w:ind w:left="0" w:right="62" w:firstLine="0"/>
              <w:jc w:val="center"/>
              <w:rPr>
                <w:rFonts w:ascii="Merriweather Sans" w:hAnsi="Merriweather Sans"/>
                <w:color w:val="auto"/>
              </w:rPr>
            </w:pPr>
            <w:r w:rsidRPr="00621655">
              <w:rPr>
                <w:rFonts w:ascii="Merriweather Sans" w:hAnsi="Merriweather Sans"/>
                <w:color w:val="auto"/>
              </w:rPr>
              <w:t xml:space="preserve">10 </w:t>
            </w:r>
          </w:p>
        </w:tc>
      </w:tr>
      <w:tr w:rsidR="006B2902" w:rsidRPr="00621655" w14:paraId="2D075CD8" w14:textId="77777777" w:rsidTr="007A4590">
        <w:trPr>
          <w:trHeight w:val="394"/>
        </w:trPr>
        <w:tc>
          <w:tcPr>
            <w:tcW w:w="1360" w:type="dxa"/>
            <w:tcBorders>
              <w:top w:val="single" w:sz="4" w:space="0" w:color="000000"/>
              <w:left w:val="single" w:sz="4" w:space="0" w:color="000000"/>
              <w:bottom w:val="single" w:sz="4" w:space="0" w:color="000000"/>
              <w:right w:val="single" w:sz="4" w:space="0" w:color="000000"/>
            </w:tcBorders>
          </w:tcPr>
          <w:p w14:paraId="3A878F22" w14:textId="7C3CA932"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Papel/Cartón</w:t>
            </w:r>
          </w:p>
        </w:tc>
        <w:tc>
          <w:tcPr>
            <w:tcW w:w="884" w:type="dxa"/>
            <w:tcBorders>
              <w:top w:val="single" w:sz="4" w:space="0" w:color="000000"/>
              <w:left w:val="single" w:sz="4" w:space="0" w:color="000000"/>
              <w:bottom w:val="single" w:sz="4" w:space="0" w:color="000000"/>
              <w:right w:val="single" w:sz="4" w:space="0" w:color="000000"/>
            </w:tcBorders>
          </w:tcPr>
          <w:p w14:paraId="7D8ACC50" w14:textId="77777777" w:rsidR="006B2902" w:rsidRPr="00621655" w:rsidRDefault="006B2902"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 xml:space="preserve">240 L </w:t>
            </w:r>
          </w:p>
        </w:tc>
        <w:tc>
          <w:tcPr>
            <w:tcW w:w="1771" w:type="dxa"/>
            <w:tcBorders>
              <w:top w:val="single" w:sz="4" w:space="0" w:color="000000"/>
              <w:left w:val="single" w:sz="4" w:space="0" w:color="000000"/>
              <w:bottom w:val="single" w:sz="4" w:space="0" w:color="000000"/>
              <w:right w:val="single" w:sz="4" w:space="0" w:color="000000"/>
            </w:tcBorders>
          </w:tcPr>
          <w:p w14:paraId="50CD0568" w14:textId="74972A9E" w:rsidR="006B2902" w:rsidRPr="00621655" w:rsidRDefault="006E1417" w:rsidP="007A4590">
            <w:pPr>
              <w:spacing w:after="0" w:line="259" w:lineRule="auto"/>
              <w:ind w:left="0" w:right="58" w:firstLine="0"/>
              <w:jc w:val="center"/>
              <w:rPr>
                <w:rFonts w:ascii="Merriweather Sans" w:hAnsi="Merriweather Sans"/>
                <w:color w:val="auto"/>
              </w:rPr>
            </w:pPr>
            <w:r w:rsidRPr="00621655">
              <w:rPr>
                <w:rFonts w:ascii="Merriweather Sans" w:hAnsi="Merriweather Sans"/>
                <w:color w:val="auto"/>
              </w:rPr>
              <w:t>Azul</w:t>
            </w:r>
            <w:r w:rsidR="006B2902" w:rsidRPr="00621655">
              <w:rPr>
                <w:rFonts w:ascii="Merriweather Sans" w:hAnsi="Merriweather Sans"/>
                <w:color w:val="auto"/>
              </w:rPr>
              <w:t xml:space="preserve"> / (Azul)</w:t>
            </w:r>
          </w:p>
        </w:tc>
        <w:tc>
          <w:tcPr>
            <w:tcW w:w="3319" w:type="dxa"/>
            <w:tcBorders>
              <w:top w:val="single" w:sz="4" w:space="0" w:color="000000"/>
              <w:left w:val="single" w:sz="4" w:space="0" w:color="000000"/>
              <w:bottom w:val="single" w:sz="4" w:space="0" w:color="000000"/>
              <w:right w:val="single" w:sz="4" w:space="0" w:color="000000"/>
            </w:tcBorders>
          </w:tcPr>
          <w:p w14:paraId="645559CB" w14:textId="6F4E2A2A" w:rsidR="006B2902" w:rsidRPr="00621655" w:rsidRDefault="006B2902" w:rsidP="007A4590">
            <w:pPr>
              <w:spacing w:after="0" w:line="259" w:lineRule="auto"/>
              <w:ind w:left="0" w:right="53"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4" w:space="0" w:color="000000"/>
              <w:left w:val="single" w:sz="4" w:space="0" w:color="000000"/>
              <w:bottom w:val="single" w:sz="4" w:space="0" w:color="000000"/>
              <w:right w:val="single" w:sz="4" w:space="0" w:color="000000"/>
            </w:tcBorders>
          </w:tcPr>
          <w:p w14:paraId="3962B9FB" w14:textId="77777777" w:rsidR="006B2902" w:rsidRPr="00621655" w:rsidRDefault="006B2902" w:rsidP="007A4590">
            <w:pPr>
              <w:spacing w:after="0" w:line="259" w:lineRule="auto"/>
              <w:ind w:left="3" w:firstLine="0"/>
              <w:jc w:val="left"/>
              <w:rPr>
                <w:rFonts w:ascii="Merriweather Sans" w:hAnsi="Merriweather Sans"/>
                <w:color w:val="auto"/>
              </w:rPr>
            </w:pPr>
            <w:r w:rsidRPr="00621655">
              <w:rPr>
                <w:rFonts w:ascii="Merriweather Sans" w:hAnsi="Merriweather Sans"/>
                <w:color w:val="auto"/>
              </w:rPr>
              <w:t xml:space="preserve">Posterior </w:t>
            </w:r>
          </w:p>
        </w:tc>
        <w:tc>
          <w:tcPr>
            <w:tcW w:w="2496" w:type="dxa"/>
            <w:tcBorders>
              <w:top w:val="single" w:sz="4" w:space="0" w:color="000000"/>
              <w:left w:val="single" w:sz="4" w:space="0" w:color="000000"/>
              <w:bottom w:val="single" w:sz="4" w:space="0" w:color="000000"/>
              <w:right w:val="single" w:sz="4" w:space="0" w:color="000000"/>
            </w:tcBorders>
          </w:tcPr>
          <w:p w14:paraId="1B85A7FB" w14:textId="1A41EFBE" w:rsidR="006B2902" w:rsidRPr="00621655" w:rsidRDefault="003C735A"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Nuevo</w:t>
            </w:r>
          </w:p>
        </w:tc>
        <w:tc>
          <w:tcPr>
            <w:tcW w:w="1728" w:type="dxa"/>
            <w:tcBorders>
              <w:top w:val="single" w:sz="4" w:space="0" w:color="000000"/>
              <w:left w:val="single" w:sz="4" w:space="0" w:color="000000"/>
              <w:bottom w:val="single" w:sz="4" w:space="0" w:color="000000"/>
              <w:right w:val="single" w:sz="4" w:space="0" w:color="000000"/>
            </w:tcBorders>
          </w:tcPr>
          <w:p w14:paraId="7189FAD5" w14:textId="7F2CFC27" w:rsidR="006B2902" w:rsidRPr="00621655" w:rsidRDefault="006B2902" w:rsidP="007A4590">
            <w:pPr>
              <w:spacing w:after="0" w:line="259" w:lineRule="auto"/>
              <w:ind w:left="17" w:firstLine="0"/>
              <w:jc w:val="left"/>
              <w:rPr>
                <w:rFonts w:ascii="Merriweather Sans" w:hAnsi="Merriweather Sans"/>
                <w:color w:val="auto"/>
              </w:rPr>
            </w:pPr>
            <w:r w:rsidRPr="00621655">
              <w:rPr>
                <w:rFonts w:ascii="Merriweather Sans" w:hAnsi="Merriweather Sans"/>
                <w:color w:val="auto"/>
              </w:rPr>
              <w:t>Mercado semanal</w:t>
            </w:r>
          </w:p>
        </w:tc>
        <w:tc>
          <w:tcPr>
            <w:tcW w:w="893" w:type="dxa"/>
            <w:tcBorders>
              <w:top w:val="single" w:sz="4" w:space="0" w:color="000000"/>
              <w:left w:val="single" w:sz="4" w:space="0" w:color="000000"/>
              <w:bottom w:val="single" w:sz="4" w:space="0" w:color="000000"/>
              <w:right w:val="single" w:sz="4" w:space="0" w:color="000000"/>
            </w:tcBorders>
          </w:tcPr>
          <w:p w14:paraId="5568B57D" w14:textId="77777777"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5</w:t>
            </w:r>
          </w:p>
        </w:tc>
      </w:tr>
      <w:tr w:rsidR="006B2902" w:rsidRPr="00621655" w14:paraId="7E37BBD5" w14:textId="77777777" w:rsidTr="007A4590">
        <w:trPr>
          <w:trHeight w:val="413"/>
        </w:trPr>
        <w:tc>
          <w:tcPr>
            <w:tcW w:w="1360" w:type="dxa"/>
            <w:tcBorders>
              <w:top w:val="single" w:sz="4" w:space="0" w:color="000000"/>
              <w:left w:val="single" w:sz="4" w:space="0" w:color="000000"/>
              <w:bottom w:val="single" w:sz="17" w:space="0" w:color="000000"/>
              <w:right w:val="single" w:sz="4" w:space="0" w:color="000000"/>
            </w:tcBorders>
          </w:tcPr>
          <w:p w14:paraId="0E819B8B" w14:textId="3E33DDAC"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Envases</w:t>
            </w:r>
          </w:p>
        </w:tc>
        <w:tc>
          <w:tcPr>
            <w:tcW w:w="884" w:type="dxa"/>
            <w:tcBorders>
              <w:top w:val="single" w:sz="4" w:space="0" w:color="000000"/>
              <w:left w:val="single" w:sz="4" w:space="0" w:color="000000"/>
              <w:bottom w:val="single" w:sz="17" w:space="0" w:color="000000"/>
              <w:right w:val="single" w:sz="4" w:space="0" w:color="000000"/>
            </w:tcBorders>
          </w:tcPr>
          <w:p w14:paraId="1D38EB81" w14:textId="77777777" w:rsidR="006B2902" w:rsidRPr="00621655" w:rsidRDefault="006B2902"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 xml:space="preserve">240 L </w:t>
            </w:r>
          </w:p>
        </w:tc>
        <w:tc>
          <w:tcPr>
            <w:tcW w:w="1771" w:type="dxa"/>
            <w:tcBorders>
              <w:top w:val="single" w:sz="4" w:space="0" w:color="000000"/>
              <w:left w:val="single" w:sz="4" w:space="0" w:color="000000"/>
              <w:bottom w:val="single" w:sz="17" w:space="0" w:color="000000"/>
              <w:right w:val="single" w:sz="4" w:space="0" w:color="000000"/>
            </w:tcBorders>
          </w:tcPr>
          <w:p w14:paraId="2BAF7CB2" w14:textId="664AD333"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Amarillo / Amarillo</w:t>
            </w:r>
          </w:p>
        </w:tc>
        <w:tc>
          <w:tcPr>
            <w:tcW w:w="3319" w:type="dxa"/>
            <w:tcBorders>
              <w:top w:val="single" w:sz="4" w:space="0" w:color="000000"/>
              <w:left w:val="single" w:sz="4" w:space="0" w:color="000000"/>
              <w:bottom w:val="single" w:sz="17" w:space="0" w:color="000000"/>
              <w:right w:val="single" w:sz="4" w:space="0" w:color="000000"/>
            </w:tcBorders>
          </w:tcPr>
          <w:p w14:paraId="064F816C" w14:textId="24B481C6" w:rsidR="006B2902" w:rsidRPr="00621655" w:rsidRDefault="006B2902" w:rsidP="007A4590">
            <w:pPr>
              <w:spacing w:after="0" w:line="259" w:lineRule="auto"/>
              <w:ind w:left="0" w:right="53"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4" w:space="0" w:color="000000"/>
              <w:left w:val="single" w:sz="4" w:space="0" w:color="000000"/>
              <w:bottom w:val="single" w:sz="17" w:space="0" w:color="000000"/>
              <w:right w:val="single" w:sz="4" w:space="0" w:color="000000"/>
            </w:tcBorders>
          </w:tcPr>
          <w:p w14:paraId="3324CE06" w14:textId="77777777" w:rsidR="006B2902" w:rsidRPr="00621655" w:rsidRDefault="006B2902" w:rsidP="007A4590">
            <w:pPr>
              <w:spacing w:after="0" w:line="259" w:lineRule="auto"/>
              <w:ind w:left="3" w:firstLine="0"/>
              <w:jc w:val="left"/>
              <w:rPr>
                <w:rFonts w:ascii="Merriweather Sans" w:hAnsi="Merriweather Sans"/>
                <w:color w:val="auto"/>
              </w:rPr>
            </w:pPr>
            <w:r w:rsidRPr="00621655">
              <w:rPr>
                <w:rFonts w:ascii="Merriweather Sans" w:hAnsi="Merriweather Sans"/>
                <w:color w:val="auto"/>
              </w:rPr>
              <w:t xml:space="preserve">Posterior </w:t>
            </w:r>
          </w:p>
        </w:tc>
        <w:tc>
          <w:tcPr>
            <w:tcW w:w="2496" w:type="dxa"/>
            <w:tcBorders>
              <w:top w:val="single" w:sz="4" w:space="0" w:color="000000"/>
              <w:left w:val="single" w:sz="4" w:space="0" w:color="000000"/>
              <w:bottom w:val="single" w:sz="17" w:space="0" w:color="000000"/>
              <w:right w:val="single" w:sz="4" w:space="0" w:color="000000"/>
            </w:tcBorders>
          </w:tcPr>
          <w:p w14:paraId="26008217" w14:textId="6E970DE2" w:rsidR="006B2902" w:rsidRPr="00621655" w:rsidRDefault="003C735A"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Nuevo</w:t>
            </w:r>
          </w:p>
        </w:tc>
        <w:tc>
          <w:tcPr>
            <w:tcW w:w="1728" w:type="dxa"/>
            <w:tcBorders>
              <w:top w:val="single" w:sz="4" w:space="0" w:color="000000"/>
              <w:left w:val="single" w:sz="4" w:space="0" w:color="000000"/>
              <w:bottom w:val="single" w:sz="17" w:space="0" w:color="000000"/>
              <w:right w:val="single" w:sz="4" w:space="0" w:color="000000"/>
            </w:tcBorders>
          </w:tcPr>
          <w:p w14:paraId="7C8B71E3" w14:textId="7BD2511C" w:rsidR="006B2902" w:rsidRPr="00621655" w:rsidRDefault="006B2902" w:rsidP="007A4590">
            <w:pPr>
              <w:spacing w:after="0" w:line="259" w:lineRule="auto"/>
              <w:ind w:left="17" w:firstLine="0"/>
              <w:jc w:val="left"/>
              <w:rPr>
                <w:rFonts w:ascii="Merriweather Sans" w:hAnsi="Merriweather Sans"/>
                <w:color w:val="auto"/>
              </w:rPr>
            </w:pPr>
            <w:r w:rsidRPr="00621655">
              <w:rPr>
                <w:rFonts w:ascii="Merriweather Sans" w:hAnsi="Merriweather Sans"/>
                <w:color w:val="auto"/>
              </w:rPr>
              <w:t>Mercado semanal</w:t>
            </w:r>
          </w:p>
        </w:tc>
        <w:tc>
          <w:tcPr>
            <w:tcW w:w="893" w:type="dxa"/>
            <w:tcBorders>
              <w:top w:val="single" w:sz="4" w:space="0" w:color="000000"/>
              <w:left w:val="single" w:sz="4" w:space="0" w:color="000000"/>
              <w:bottom w:val="single" w:sz="17" w:space="0" w:color="000000"/>
              <w:right w:val="single" w:sz="4" w:space="0" w:color="000000"/>
            </w:tcBorders>
          </w:tcPr>
          <w:p w14:paraId="0C9D00E3" w14:textId="77777777" w:rsidR="006B2902" w:rsidRPr="00621655" w:rsidRDefault="006B2902" w:rsidP="007A4590">
            <w:pPr>
              <w:spacing w:after="0" w:line="259" w:lineRule="auto"/>
              <w:ind w:left="0" w:right="63" w:firstLine="0"/>
              <w:jc w:val="center"/>
              <w:rPr>
                <w:rFonts w:ascii="Merriweather Sans" w:hAnsi="Merriweather Sans"/>
                <w:color w:val="auto"/>
              </w:rPr>
            </w:pPr>
            <w:r w:rsidRPr="00621655">
              <w:rPr>
                <w:rFonts w:ascii="Merriweather Sans" w:hAnsi="Merriweather Sans"/>
                <w:color w:val="auto"/>
              </w:rPr>
              <w:t>10</w:t>
            </w:r>
          </w:p>
        </w:tc>
      </w:tr>
      <w:tr w:rsidR="006B2902" w:rsidRPr="00621655" w14:paraId="486FDFA9" w14:textId="77777777" w:rsidTr="007A4590">
        <w:trPr>
          <w:trHeight w:val="413"/>
        </w:trPr>
        <w:tc>
          <w:tcPr>
            <w:tcW w:w="1360" w:type="dxa"/>
            <w:tcBorders>
              <w:top w:val="single" w:sz="17" w:space="0" w:color="000000"/>
              <w:left w:val="single" w:sz="4" w:space="0" w:color="000000"/>
              <w:bottom w:val="single" w:sz="4" w:space="0" w:color="000000"/>
              <w:right w:val="single" w:sz="4" w:space="0" w:color="000000"/>
            </w:tcBorders>
          </w:tcPr>
          <w:p w14:paraId="3B2DE380" w14:textId="66CBE8B9"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Resto</w:t>
            </w:r>
          </w:p>
        </w:tc>
        <w:tc>
          <w:tcPr>
            <w:tcW w:w="884" w:type="dxa"/>
            <w:tcBorders>
              <w:top w:val="single" w:sz="17" w:space="0" w:color="000000"/>
              <w:left w:val="single" w:sz="4" w:space="0" w:color="000000"/>
              <w:bottom w:val="single" w:sz="4" w:space="0" w:color="000000"/>
              <w:right w:val="single" w:sz="4" w:space="0" w:color="000000"/>
            </w:tcBorders>
          </w:tcPr>
          <w:p w14:paraId="6A7D688F"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1.100 L </w:t>
            </w:r>
          </w:p>
        </w:tc>
        <w:tc>
          <w:tcPr>
            <w:tcW w:w="1771" w:type="dxa"/>
            <w:tcBorders>
              <w:top w:val="single" w:sz="17" w:space="0" w:color="000000"/>
              <w:left w:val="single" w:sz="4" w:space="0" w:color="000000"/>
              <w:bottom w:val="single" w:sz="4" w:space="0" w:color="000000"/>
              <w:right w:val="single" w:sz="4" w:space="0" w:color="000000"/>
            </w:tcBorders>
          </w:tcPr>
          <w:p w14:paraId="68212597" w14:textId="5F9549A1"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Gris / Gris</w:t>
            </w:r>
          </w:p>
        </w:tc>
        <w:tc>
          <w:tcPr>
            <w:tcW w:w="3319" w:type="dxa"/>
            <w:tcBorders>
              <w:top w:val="single" w:sz="17" w:space="0" w:color="000000"/>
              <w:left w:val="single" w:sz="4" w:space="0" w:color="000000"/>
              <w:bottom w:val="single" w:sz="4" w:space="0" w:color="000000"/>
              <w:right w:val="single" w:sz="4" w:space="0" w:color="000000"/>
            </w:tcBorders>
          </w:tcPr>
          <w:p w14:paraId="5AAC046B" w14:textId="3BE34DCA" w:rsidR="006B2902" w:rsidRPr="00621655" w:rsidRDefault="006B2902" w:rsidP="007A4590">
            <w:pPr>
              <w:spacing w:after="0" w:line="259" w:lineRule="auto"/>
              <w:ind w:left="0" w:right="53"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17" w:space="0" w:color="000000"/>
              <w:left w:val="single" w:sz="4" w:space="0" w:color="000000"/>
              <w:bottom w:val="single" w:sz="4" w:space="0" w:color="000000"/>
              <w:right w:val="single" w:sz="4" w:space="0" w:color="000000"/>
            </w:tcBorders>
          </w:tcPr>
          <w:p w14:paraId="143272A9" w14:textId="77777777" w:rsidR="006B2902" w:rsidRPr="00621655" w:rsidRDefault="006B2902" w:rsidP="007A4590">
            <w:pPr>
              <w:spacing w:after="0" w:line="259" w:lineRule="auto"/>
              <w:ind w:left="3" w:firstLine="0"/>
              <w:jc w:val="left"/>
              <w:rPr>
                <w:rFonts w:ascii="Merriweather Sans" w:hAnsi="Merriweather Sans"/>
                <w:color w:val="auto"/>
              </w:rPr>
            </w:pPr>
            <w:r w:rsidRPr="00621655">
              <w:rPr>
                <w:rFonts w:ascii="Merriweather Sans" w:hAnsi="Merriweather Sans"/>
                <w:color w:val="auto"/>
              </w:rPr>
              <w:t xml:space="preserve">Posterior </w:t>
            </w:r>
          </w:p>
        </w:tc>
        <w:tc>
          <w:tcPr>
            <w:tcW w:w="2496" w:type="dxa"/>
            <w:tcBorders>
              <w:top w:val="single" w:sz="17" w:space="0" w:color="000000"/>
              <w:left w:val="single" w:sz="4" w:space="0" w:color="000000"/>
              <w:bottom w:val="single" w:sz="4" w:space="0" w:color="000000"/>
              <w:right w:val="single" w:sz="4" w:space="0" w:color="000000"/>
            </w:tcBorders>
          </w:tcPr>
          <w:p w14:paraId="6E65858C" w14:textId="33FC8A58" w:rsidR="006B2902" w:rsidRPr="00621655" w:rsidRDefault="003C735A"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Nuevo</w:t>
            </w:r>
          </w:p>
        </w:tc>
        <w:tc>
          <w:tcPr>
            <w:tcW w:w="1728" w:type="dxa"/>
            <w:tcBorders>
              <w:top w:val="single" w:sz="17" w:space="0" w:color="000000"/>
              <w:left w:val="single" w:sz="4" w:space="0" w:color="000000"/>
              <w:bottom w:val="single" w:sz="4" w:space="0" w:color="000000"/>
              <w:right w:val="single" w:sz="4" w:space="0" w:color="000000"/>
            </w:tcBorders>
          </w:tcPr>
          <w:p w14:paraId="47C148FD" w14:textId="4E7EA392"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Mercado municipal</w:t>
            </w:r>
          </w:p>
        </w:tc>
        <w:tc>
          <w:tcPr>
            <w:tcW w:w="893" w:type="dxa"/>
            <w:tcBorders>
              <w:top w:val="single" w:sz="17" w:space="0" w:color="000000"/>
              <w:left w:val="single" w:sz="4" w:space="0" w:color="000000"/>
              <w:bottom w:val="single" w:sz="4" w:space="0" w:color="000000"/>
              <w:right w:val="single" w:sz="4" w:space="0" w:color="000000"/>
            </w:tcBorders>
          </w:tcPr>
          <w:p w14:paraId="5D19F8EF" w14:textId="77777777"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 xml:space="preserve">3 </w:t>
            </w:r>
          </w:p>
        </w:tc>
      </w:tr>
      <w:tr w:rsidR="006B2902" w:rsidRPr="00621655" w14:paraId="7FED5BB8" w14:textId="77777777" w:rsidTr="007A4590">
        <w:trPr>
          <w:trHeight w:val="394"/>
        </w:trPr>
        <w:tc>
          <w:tcPr>
            <w:tcW w:w="1360" w:type="dxa"/>
            <w:tcBorders>
              <w:top w:val="single" w:sz="4" w:space="0" w:color="000000"/>
              <w:left w:val="single" w:sz="4" w:space="0" w:color="000000"/>
              <w:bottom w:val="single" w:sz="4" w:space="0" w:color="000000"/>
              <w:right w:val="single" w:sz="4" w:space="0" w:color="000000"/>
            </w:tcBorders>
          </w:tcPr>
          <w:p w14:paraId="06E43362" w14:textId="37ABE7DC"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FORM</w:t>
            </w:r>
          </w:p>
        </w:tc>
        <w:tc>
          <w:tcPr>
            <w:tcW w:w="884" w:type="dxa"/>
            <w:tcBorders>
              <w:top w:val="single" w:sz="4" w:space="0" w:color="000000"/>
              <w:left w:val="single" w:sz="4" w:space="0" w:color="000000"/>
              <w:bottom w:val="single" w:sz="4" w:space="0" w:color="000000"/>
              <w:right w:val="single" w:sz="4" w:space="0" w:color="000000"/>
            </w:tcBorders>
          </w:tcPr>
          <w:p w14:paraId="7B93FA09" w14:textId="77777777" w:rsidR="006B2902" w:rsidRPr="00621655" w:rsidRDefault="006B2902"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 xml:space="preserve">240 L </w:t>
            </w:r>
          </w:p>
        </w:tc>
        <w:tc>
          <w:tcPr>
            <w:tcW w:w="1771" w:type="dxa"/>
            <w:tcBorders>
              <w:top w:val="single" w:sz="4" w:space="0" w:color="000000"/>
              <w:left w:val="single" w:sz="4" w:space="0" w:color="000000"/>
              <w:bottom w:val="single" w:sz="4" w:space="0" w:color="000000"/>
              <w:right w:val="single" w:sz="4" w:space="0" w:color="000000"/>
            </w:tcBorders>
          </w:tcPr>
          <w:p w14:paraId="76EC1763" w14:textId="7D369A39" w:rsidR="006B2902" w:rsidRPr="00621655" w:rsidRDefault="006B2902" w:rsidP="007A4590">
            <w:pPr>
              <w:spacing w:after="0" w:line="259" w:lineRule="auto"/>
              <w:ind w:left="0" w:right="58" w:firstLine="0"/>
              <w:jc w:val="center"/>
              <w:rPr>
                <w:rFonts w:ascii="Merriweather Sans" w:hAnsi="Merriweather Sans"/>
                <w:color w:val="auto"/>
              </w:rPr>
            </w:pPr>
            <w:r w:rsidRPr="00621655">
              <w:rPr>
                <w:rFonts w:ascii="Merriweather Sans" w:hAnsi="Merriweather Sans"/>
                <w:color w:val="auto"/>
              </w:rPr>
              <w:t>Marrón / Marrón</w:t>
            </w:r>
          </w:p>
        </w:tc>
        <w:tc>
          <w:tcPr>
            <w:tcW w:w="3319" w:type="dxa"/>
            <w:tcBorders>
              <w:top w:val="single" w:sz="4" w:space="0" w:color="000000"/>
              <w:left w:val="single" w:sz="4" w:space="0" w:color="000000"/>
              <w:bottom w:val="single" w:sz="4" w:space="0" w:color="000000"/>
              <w:right w:val="single" w:sz="4" w:space="0" w:color="000000"/>
            </w:tcBorders>
          </w:tcPr>
          <w:p w14:paraId="5A4A355D" w14:textId="1A2C1574" w:rsidR="006B2902" w:rsidRPr="00621655" w:rsidRDefault="006B2902" w:rsidP="007A4590">
            <w:pPr>
              <w:spacing w:after="0" w:line="259" w:lineRule="auto"/>
              <w:ind w:left="0" w:right="54"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4" w:space="0" w:color="000000"/>
              <w:left w:val="single" w:sz="4" w:space="0" w:color="000000"/>
              <w:bottom w:val="single" w:sz="4" w:space="0" w:color="000000"/>
              <w:right w:val="single" w:sz="4" w:space="0" w:color="000000"/>
            </w:tcBorders>
          </w:tcPr>
          <w:p w14:paraId="6BEE0920" w14:textId="77777777"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 xml:space="preserve">Posterior </w:t>
            </w:r>
          </w:p>
        </w:tc>
        <w:tc>
          <w:tcPr>
            <w:tcW w:w="2496" w:type="dxa"/>
            <w:tcBorders>
              <w:top w:val="single" w:sz="4" w:space="0" w:color="000000"/>
              <w:left w:val="single" w:sz="4" w:space="0" w:color="000000"/>
              <w:bottom w:val="single" w:sz="4" w:space="0" w:color="000000"/>
              <w:right w:val="single" w:sz="4" w:space="0" w:color="000000"/>
            </w:tcBorders>
          </w:tcPr>
          <w:p w14:paraId="25E0F063" w14:textId="7A541387" w:rsidR="006B2902" w:rsidRPr="00621655" w:rsidRDefault="003C735A"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Nuevo</w:t>
            </w:r>
          </w:p>
        </w:tc>
        <w:tc>
          <w:tcPr>
            <w:tcW w:w="1728" w:type="dxa"/>
            <w:tcBorders>
              <w:top w:val="single" w:sz="4" w:space="0" w:color="000000"/>
              <w:left w:val="single" w:sz="4" w:space="0" w:color="000000"/>
              <w:bottom w:val="single" w:sz="4" w:space="0" w:color="000000"/>
              <w:right w:val="single" w:sz="4" w:space="0" w:color="000000"/>
            </w:tcBorders>
          </w:tcPr>
          <w:p w14:paraId="4172BED6" w14:textId="6B55F061"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Mercado municipal</w:t>
            </w:r>
          </w:p>
        </w:tc>
        <w:tc>
          <w:tcPr>
            <w:tcW w:w="893" w:type="dxa"/>
            <w:tcBorders>
              <w:top w:val="single" w:sz="4" w:space="0" w:color="000000"/>
              <w:left w:val="single" w:sz="4" w:space="0" w:color="000000"/>
              <w:bottom w:val="single" w:sz="4" w:space="0" w:color="000000"/>
              <w:right w:val="single" w:sz="4" w:space="0" w:color="000000"/>
            </w:tcBorders>
          </w:tcPr>
          <w:p w14:paraId="6A0FEC69" w14:textId="77777777" w:rsidR="006B2902" w:rsidRPr="00621655" w:rsidRDefault="006B2902" w:rsidP="007A4590">
            <w:pPr>
              <w:spacing w:after="0" w:line="259" w:lineRule="auto"/>
              <w:ind w:left="0" w:right="58" w:firstLine="0"/>
              <w:jc w:val="center"/>
              <w:rPr>
                <w:rFonts w:ascii="Merriweather Sans" w:hAnsi="Merriweather Sans"/>
                <w:color w:val="auto"/>
              </w:rPr>
            </w:pPr>
            <w:r w:rsidRPr="00621655">
              <w:rPr>
                <w:rFonts w:ascii="Merriweather Sans" w:hAnsi="Merriweather Sans"/>
                <w:color w:val="auto"/>
              </w:rPr>
              <w:t xml:space="preserve">8 </w:t>
            </w:r>
          </w:p>
        </w:tc>
      </w:tr>
      <w:tr w:rsidR="006B2902" w:rsidRPr="00621655" w14:paraId="621ED286" w14:textId="77777777" w:rsidTr="007A4590">
        <w:trPr>
          <w:trHeight w:val="396"/>
        </w:trPr>
        <w:tc>
          <w:tcPr>
            <w:tcW w:w="1360" w:type="dxa"/>
            <w:tcBorders>
              <w:top w:val="single" w:sz="4" w:space="0" w:color="000000"/>
              <w:left w:val="single" w:sz="4" w:space="0" w:color="000000"/>
              <w:bottom w:val="single" w:sz="4" w:space="0" w:color="000000"/>
              <w:right w:val="single" w:sz="4" w:space="0" w:color="000000"/>
            </w:tcBorders>
          </w:tcPr>
          <w:p w14:paraId="4FE4B168" w14:textId="58EAB6EA"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Papel/Cartón</w:t>
            </w:r>
          </w:p>
        </w:tc>
        <w:tc>
          <w:tcPr>
            <w:tcW w:w="884" w:type="dxa"/>
            <w:tcBorders>
              <w:top w:val="single" w:sz="4" w:space="0" w:color="000000"/>
              <w:left w:val="single" w:sz="4" w:space="0" w:color="000000"/>
              <w:bottom w:val="single" w:sz="4" w:space="0" w:color="000000"/>
              <w:right w:val="single" w:sz="4" w:space="0" w:color="000000"/>
            </w:tcBorders>
          </w:tcPr>
          <w:p w14:paraId="1376BD86"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1.100 L </w:t>
            </w:r>
          </w:p>
        </w:tc>
        <w:tc>
          <w:tcPr>
            <w:tcW w:w="1771" w:type="dxa"/>
            <w:tcBorders>
              <w:top w:val="single" w:sz="4" w:space="0" w:color="000000"/>
              <w:left w:val="single" w:sz="4" w:space="0" w:color="000000"/>
              <w:bottom w:val="single" w:sz="4" w:space="0" w:color="000000"/>
              <w:right w:val="single" w:sz="4" w:space="0" w:color="000000"/>
            </w:tcBorders>
          </w:tcPr>
          <w:p w14:paraId="4D516FE2" w14:textId="32C77CC3" w:rsidR="006B2902" w:rsidRPr="00621655" w:rsidRDefault="006E1417" w:rsidP="007A4590">
            <w:pPr>
              <w:spacing w:after="0" w:line="259" w:lineRule="auto"/>
              <w:ind w:left="0" w:right="59" w:firstLine="0"/>
              <w:jc w:val="center"/>
              <w:rPr>
                <w:rFonts w:ascii="Merriweather Sans" w:hAnsi="Merriweather Sans"/>
                <w:color w:val="auto"/>
              </w:rPr>
            </w:pPr>
            <w:r w:rsidRPr="00621655">
              <w:rPr>
                <w:rFonts w:ascii="Merriweather Sans" w:hAnsi="Merriweather Sans"/>
                <w:color w:val="auto"/>
              </w:rPr>
              <w:t>Azul</w:t>
            </w:r>
            <w:r w:rsidR="006B2902" w:rsidRPr="00621655">
              <w:rPr>
                <w:rFonts w:ascii="Merriweather Sans" w:hAnsi="Merriweather Sans"/>
                <w:color w:val="auto"/>
              </w:rPr>
              <w:t xml:space="preserve"> / (Azul)</w:t>
            </w:r>
          </w:p>
        </w:tc>
        <w:tc>
          <w:tcPr>
            <w:tcW w:w="3319" w:type="dxa"/>
            <w:tcBorders>
              <w:top w:val="single" w:sz="4" w:space="0" w:color="000000"/>
              <w:left w:val="single" w:sz="4" w:space="0" w:color="000000"/>
              <w:bottom w:val="single" w:sz="4" w:space="0" w:color="000000"/>
              <w:right w:val="single" w:sz="4" w:space="0" w:color="000000"/>
            </w:tcBorders>
          </w:tcPr>
          <w:p w14:paraId="483DFF67" w14:textId="283FB92A" w:rsidR="006B2902" w:rsidRPr="00621655" w:rsidRDefault="006B2902" w:rsidP="007A4590">
            <w:pPr>
              <w:spacing w:after="0" w:line="259" w:lineRule="auto"/>
              <w:ind w:left="0" w:right="54"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4" w:space="0" w:color="000000"/>
              <w:left w:val="single" w:sz="4" w:space="0" w:color="000000"/>
              <w:bottom w:val="single" w:sz="4" w:space="0" w:color="000000"/>
              <w:right w:val="single" w:sz="4" w:space="0" w:color="000000"/>
            </w:tcBorders>
          </w:tcPr>
          <w:p w14:paraId="0D7BE524" w14:textId="77777777" w:rsidR="006B2902" w:rsidRPr="00621655" w:rsidRDefault="006B2902" w:rsidP="007A4590">
            <w:pPr>
              <w:spacing w:after="0" w:line="259" w:lineRule="auto"/>
              <w:ind w:left="2" w:firstLine="0"/>
              <w:jc w:val="left"/>
              <w:rPr>
                <w:rFonts w:ascii="Merriweather Sans" w:hAnsi="Merriweather Sans"/>
                <w:color w:val="auto"/>
              </w:rPr>
            </w:pPr>
            <w:r w:rsidRPr="00621655">
              <w:rPr>
                <w:rFonts w:ascii="Merriweather Sans" w:hAnsi="Merriweather Sans"/>
                <w:color w:val="auto"/>
              </w:rPr>
              <w:t xml:space="preserve">Posterior </w:t>
            </w:r>
          </w:p>
        </w:tc>
        <w:tc>
          <w:tcPr>
            <w:tcW w:w="2496" w:type="dxa"/>
            <w:tcBorders>
              <w:top w:val="single" w:sz="4" w:space="0" w:color="000000"/>
              <w:left w:val="single" w:sz="4" w:space="0" w:color="000000"/>
              <w:bottom w:val="single" w:sz="4" w:space="0" w:color="000000"/>
              <w:right w:val="single" w:sz="4" w:space="0" w:color="000000"/>
            </w:tcBorders>
          </w:tcPr>
          <w:p w14:paraId="65125DEF" w14:textId="067E1FC7" w:rsidR="006B2902" w:rsidRPr="00621655" w:rsidRDefault="003C735A"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Nuevo</w:t>
            </w:r>
          </w:p>
        </w:tc>
        <w:tc>
          <w:tcPr>
            <w:tcW w:w="1728" w:type="dxa"/>
            <w:tcBorders>
              <w:top w:val="single" w:sz="4" w:space="0" w:color="000000"/>
              <w:left w:val="single" w:sz="4" w:space="0" w:color="000000"/>
              <w:bottom w:val="single" w:sz="4" w:space="0" w:color="000000"/>
              <w:right w:val="single" w:sz="4" w:space="0" w:color="000000"/>
            </w:tcBorders>
          </w:tcPr>
          <w:p w14:paraId="0CAA7B16" w14:textId="5AF398FF"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Mercado municipal</w:t>
            </w:r>
          </w:p>
        </w:tc>
        <w:tc>
          <w:tcPr>
            <w:tcW w:w="893" w:type="dxa"/>
            <w:tcBorders>
              <w:top w:val="single" w:sz="4" w:space="0" w:color="000000"/>
              <w:left w:val="single" w:sz="4" w:space="0" w:color="000000"/>
              <w:bottom w:val="single" w:sz="4" w:space="0" w:color="000000"/>
              <w:right w:val="single" w:sz="4" w:space="0" w:color="000000"/>
            </w:tcBorders>
          </w:tcPr>
          <w:p w14:paraId="0340A5A1" w14:textId="77777777" w:rsidR="006B2902" w:rsidRPr="00621655" w:rsidRDefault="006B2902" w:rsidP="007A4590">
            <w:pPr>
              <w:spacing w:after="0" w:line="259" w:lineRule="auto"/>
              <w:ind w:left="0" w:right="58" w:firstLine="0"/>
              <w:jc w:val="center"/>
              <w:rPr>
                <w:rFonts w:ascii="Merriweather Sans" w:hAnsi="Merriweather Sans"/>
                <w:color w:val="auto"/>
              </w:rPr>
            </w:pPr>
            <w:r w:rsidRPr="00621655">
              <w:rPr>
                <w:rFonts w:ascii="Merriweather Sans" w:hAnsi="Merriweather Sans"/>
                <w:color w:val="auto"/>
              </w:rPr>
              <w:t xml:space="preserve">4 </w:t>
            </w:r>
          </w:p>
        </w:tc>
      </w:tr>
      <w:tr w:rsidR="006B2902" w:rsidRPr="00621655" w14:paraId="69281AB9" w14:textId="77777777" w:rsidTr="007A4590">
        <w:trPr>
          <w:trHeight w:val="410"/>
        </w:trPr>
        <w:tc>
          <w:tcPr>
            <w:tcW w:w="1360" w:type="dxa"/>
            <w:tcBorders>
              <w:top w:val="single" w:sz="4" w:space="0" w:color="000000"/>
              <w:left w:val="single" w:sz="4" w:space="0" w:color="000000"/>
              <w:bottom w:val="single" w:sz="17" w:space="0" w:color="000000"/>
              <w:right w:val="single" w:sz="4" w:space="0" w:color="000000"/>
            </w:tcBorders>
          </w:tcPr>
          <w:p w14:paraId="537F51FF" w14:textId="3F782099"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Envases</w:t>
            </w:r>
          </w:p>
        </w:tc>
        <w:tc>
          <w:tcPr>
            <w:tcW w:w="884" w:type="dxa"/>
            <w:tcBorders>
              <w:top w:val="single" w:sz="4" w:space="0" w:color="000000"/>
              <w:left w:val="single" w:sz="4" w:space="0" w:color="000000"/>
              <w:bottom w:val="single" w:sz="17" w:space="0" w:color="000000"/>
              <w:right w:val="single" w:sz="4" w:space="0" w:color="000000"/>
            </w:tcBorders>
          </w:tcPr>
          <w:p w14:paraId="56798305"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1.100 L </w:t>
            </w:r>
          </w:p>
        </w:tc>
        <w:tc>
          <w:tcPr>
            <w:tcW w:w="1771" w:type="dxa"/>
            <w:tcBorders>
              <w:top w:val="single" w:sz="4" w:space="0" w:color="000000"/>
              <w:left w:val="single" w:sz="4" w:space="0" w:color="000000"/>
              <w:bottom w:val="single" w:sz="17" w:space="0" w:color="000000"/>
              <w:right w:val="single" w:sz="4" w:space="0" w:color="000000"/>
            </w:tcBorders>
          </w:tcPr>
          <w:p w14:paraId="0EA4396D" w14:textId="2A0A08A7"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Amarillo / Amarillo</w:t>
            </w:r>
          </w:p>
        </w:tc>
        <w:tc>
          <w:tcPr>
            <w:tcW w:w="3319" w:type="dxa"/>
            <w:tcBorders>
              <w:top w:val="single" w:sz="4" w:space="0" w:color="000000"/>
              <w:left w:val="single" w:sz="4" w:space="0" w:color="000000"/>
              <w:bottom w:val="single" w:sz="17" w:space="0" w:color="000000"/>
              <w:right w:val="single" w:sz="4" w:space="0" w:color="000000"/>
            </w:tcBorders>
          </w:tcPr>
          <w:p w14:paraId="4D3BBF92" w14:textId="2FAF58AD" w:rsidR="006B2902" w:rsidRPr="00621655" w:rsidRDefault="006B2902" w:rsidP="007A4590">
            <w:pPr>
              <w:spacing w:after="0" w:line="259" w:lineRule="auto"/>
              <w:ind w:left="0" w:right="53" w:firstLine="0"/>
              <w:jc w:val="center"/>
              <w:rPr>
                <w:rFonts w:ascii="Merriweather Sans" w:hAnsi="Merriweather Sans"/>
                <w:color w:val="auto"/>
              </w:rPr>
            </w:pPr>
            <w:r w:rsidRPr="00621655">
              <w:rPr>
                <w:rFonts w:ascii="Merriweather Sans" w:hAnsi="Merriweather Sans"/>
                <w:color w:val="auto"/>
              </w:rPr>
              <w:t>Con TAG RFID</w:t>
            </w:r>
          </w:p>
        </w:tc>
        <w:tc>
          <w:tcPr>
            <w:tcW w:w="1016" w:type="dxa"/>
            <w:tcBorders>
              <w:top w:val="single" w:sz="4" w:space="0" w:color="000000"/>
              <w:left w:val="single" w:sz="4" w:space="0" w:color="000000"/>
              <w:bottom w:val="single" w:sz="17" w:space="0" w:color="000000"/>
              <w:right w:val="single" w:sz="4" w:space="0" w:color="000000"/>
            </w:tcBorders>
          </w:tcPr>
          <w:p w14:paraId="08312DFE" w14:textId="77777777" w:rsidR="006B2902" w:rsidRPr="00621655" w:rsidRDefault="006B2902" w:rsidP="007A4590">
            <w:pPr>
              <w:spacing w:after="0" w:line="259" w:lineRule="auto"/>
              <w:ind w:left="3" w:firstLine="0"/>
              <w:jc w:val="left"/>
              <w:rPr>
                <w:rFonts w:ascii="Merriweather Sans" w:hAnsi="Merriweather Sans"/>
                <w:color w:val="auto"/>
              </w:rPr>
            </w:pPr>
            <w:r w:rsidRPr="00621655">
              <w:rPr>
                <w:rFonts w:ascii="Merriweather Sans" w:hAnsi="Merriweather Sans"/>
                <w:color w:val="auto"/>
              </w:rPr>
              <w:t xml:space="preserve">Posterior </w:t>
            </w:r>
          </w:p>
        </w:tc>
        <w:tc>
          <w:tcPr>
            <w:tcW w:w="2496" w:type="dxa"/>
            <w:tcBorders>
              <w:top w:val="single" w:sz="4" w:space="0" w:color="000000"/>
              <w:left w:val="single" w:sz="4" w:space="0" w:color="000000"/>
              <w:bottom w:val="single" w:sz="17" w:space="0" w:color="000000"/>
              <w:right w:val="single" w:sz="4" w:space="0" w:color="000000"/>
            </w:tcBorders>
          </w:tcPr>
          <w:p w14:paraId="61BE169A" w14:textId="2F95C0FA" w:rsidR="006B2902" w:rsidRPr="00621655" w:rsidRDefault="003C735A"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Nuevo</w:t>
            </w:r>
          </w:p>
        </w:tc>
        <w:tc>
          <w:tcPr>
            <w:tcW w:w="1728" w:type="dxa"/>
            <w:tcBorders>
              <w:top w:val="single" w:sz="4" w:space="0" w:color="000000"/>
              <w:left w:val="single" w:sz="4" w:space="0" w:color="000000"/>
              <w:bottom w:val="single" w:sz="17" w:space="0" w:color="000000"/>
              <w:right w:val="single" w:sz="4" w:space="0" w:color="000000"/>
            </w:tcBorders>
          </w:tcPr>
          <w:p w14:paraId="54760E07" w14:textId="4E414DDF"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Mercado municipal</w:t>
            </w:r>
          </w:p>
        </w:tc>
        <w:tc>
          <w:tcPr>
            <w:tcW w:w="893" w:type="dxa"/>
            <w:tcBorders>
              <w:top w:val="single" w:sz="4" w:space="0" w:color="000000"/>
              <w:left w:val="single" w:sz="4" w:space="0" w:color="000000"/>
              <w:bottom w:val="single" w:sz="17" w:space="0" w:color="000000"/>
              <w:right w:val="single" w:sz="4" w:space="0" w:color="000000"/>
            </w:tcBorders>
          </w:tcPr>
          <w:p w14:paraId="5004F497" w14:textId="77777777" w:rsidR="006B2902" w:rsidRPr="00621655" w:rsidRDefault="006B2902" w:rsidP="007A4590">
            <w:pPr>
              <w:spacing w:after="0" w:line="259" w:lineRule="auto"/>
              <w:ind w:left="0" w:right="57" w:firstLine="0"/>
              <w:jc w:val="center"/>
              <w:rPr>
                <w:rFonts w:ascii="Merriweather Sans" w:hAnsi="Merriweather Sans"/>
                <w:color w:val="auto"/>
              </w:rPr>
            </w:pPr>
            <w:r w:rsidRPr="00621655">
              <w:rPr>
                <w:rFonts w:ascii="Merriweather Sans" w:hAnsi="Merriweather Sans"/>
                <w:color w:val="auto"/>
              </w:rPr>
              <w:t xml:space="preserve">2 </w:t>
            </w:r>
          </w:p>
        </w:tc>
      </w:tr>
      <w:tr w:rsidR="006B2902" w:rsidRPr="00621655" w14:paraId="6593AC64" w14:textId="77777777" w:rsidTr="007A4590">
        <w:trPr>
          <w:trHeight w:val="430"/>
        </w:trPr>
        <w:tc>
          <w:tcPr>
            <w:tcW w:w="1360" w:type="dxa"/>
            <w:tcBorders>
              <w:top w:val="single" w:sz="17" w:space="0" w:color="000000"/>
              <w:left w:val="single" w:sz="4" w:space="0" w:color="000000"/>
              <w:bottom w:val="single" w:sz="17" w:space="0" w:color="000000"/>
              <w:right w:val="single" w:sz="4" w:space="0" w:color="000000"/>
            </w:tcBorders>
          </w:tcPr>
          <w:p w14:paraId="42960B31" w14:textId="7E877581"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Papel/Cartón</w:t>
            </w:r>
          </w:p>
        </w:tc>
        <w:tc>
          <w:tcPr>
            <w:tcW w:w="884" w:type="dxa"/>
            <w:tcBorders>
              <w:top w:val="single" w:sz="17" w:space="0" w:color="000000"/>
              <w:left w:val="single" w:sz="4" w:space="0" w:color="000000"/>
              <w:bottom w:val="single" w:sz="17" w:space="0" w:color="000000"/>
              <w:right w:val="single" w:sz="4" w:space="0" w:color="000000"/>
            </w:tcBorders>
          </w:tcPr>
          <w:p w14:paraId="1138246E" w14:textId="5DFAB0E7" w:rsidR="006B2902" w:rsidRPr="00621655" w:rsidRDefault="006B2902" w:rsidP="007A4590">
            <w:pPr>
              <w:spacing w:after="0" w:line="259" w:lineRule="auto"/>
              <w:ind w:left="0" w:right="56" w:firstLine="0"/>
              <w:jc w:val="center"/>
              <w:rPr>
                <w:rFonts w:ascii="Merriweather Sans" w:hAnsi="Merriweather Sans"/>
                <w:color w:val="auto"/>
              </w:rPr>
            </w:pPr>
            <w:r w:rsidRPr="00621655">
              <w:rPr>
                <w:rFonts w:ascii="Merriweather Sans" w:hAnsi="Merriweather Sans"/>
                <w:color w:val="auto"/>
              </w:rPr>
              <w:t>-</w:t>
            </w:r>
          </w:p>
        </w:tc>
        <w:tc>
          <w:tcPr>
            <w:tcW w:w="1771" w:type="dxa"/>
            <w:tcBorders>
              <w:top w:val="single" w:sz="17" w:space="0" w:color="000000"/>
              <w:left w:val="single" w:sz="4" w:space="0" w:color="000000"/>
              <w:bottom w:val="single" w:sz="17" w:space="0" w:color="000000"/>
              <w:right w:val="single" w:sz="4" w:space="0" w:color="000000"/>
            </w:tcBorders>
          </w:tcPr>
          <w:p w14:paraId="31DA4A55" w14:textId="77777777" w:rsidR="006B2902" w:rsidRPr="00621655" w:rsidRDefault="006B2902" w:rsidP="007A4590">
            <w:pPr>
              <w:spacing w:after="0" w:line="259" w:lineRule="auto"/>
              <w:ind w:left="2" w:firstLine="0"/>
              <w:jc w:val="center"/>
              <w:rPr>
                <w:rFonts w:ascii="Merriweather Sans" w:hAnsi="Merriweather Sans"/>
                <w:color w:val="auto"/>
              </w:rPr>
            </w:pPr>
            <w:r w:rsidRPr="00621655">
              <w:rPr>
                <w:rFonts w:ascii="Merriweather Sans" w:hAnsi="Merriweather Sans"/>
                <w:color w:val="auto"/>
              </w:rPr>
              <w:t xml:space="preserve"> </w:t>
            </w:r>
          </w:p>
        </w:tc>
        <w:tc>
          <w:tcPr>
            <w:tcW w:w="3319" w:type="dxa"/>
            <w:tcBorders>
              <w:top w:val="single" w:sz="17" w:space="0" w:color="000000"/>
              <w:left w:val="single" w:sz="4" w:space="0" w:color="000000"/>
              <w:bottom w:val="single" w:sz="17" w:space="0" w:color="000000"/>
              <w:right w:val="single" w:sz="4" w:space="0" w:color="000000"/>
            </w:tcBorders>
          </w:tcPr>
          <w:p w14:paraId="1E626577" w14:textId="75617DA2" w:rsidR="006B2902" w:rsidRPr="00621655" w:rsidRDefault="006B2902" w:rsidP="007A4590">
            <w:pPr>
              <w:spacing w:after="0" w:line="259" w:lineRule="auto"/>
              <w:ind w:left="0" w:right="58" w:firstLine="0"/>
              <w:jc w:val="center"/>
              <w:rPr>
                <w:rFonts w:ascii="Merriweather Sans" w:hAnsi="Merriweather Sans"/>
                <w:color w:val="auto"/>
              </w:rPr>
            </w:pPr>
            <w:r w:rsidRPr="00621655">
              <w:rPr>
                <w:rFonts w:ascii="Merriweather Sans" w:hAnsi="Merriweather Sans"/>
                <w:color w:val="auto"/>
              </w:rPr>
              <w:t>Jaula metálica</w:t>
            </w:r>
          </w:p>
        </w:tc>
        <w:tc>
          <w:tcPr>
            <w:tcW w:w="1016" w:type="dxa"/>
            <w:tcBorders>
              <w:top w:val="single" w:sz="17" w:space="0" w:color="000000"/>
              <w:left w:val="single" w:sz="4" w:space="0" w:color="000000"/>
              <w:bottom w:val="single" w:sz="17" w:space="0" w:color="000000"/>
              <w:right w:val="single" w:sz="4" w:space="0" w:color="000000"/>
            </w:tcBorders>
          </w:tcPr>
          <w:p w14:paraId="3FDB3DC1" w14:textId="77777777" w:rsidR="006B2902" w:rsidRPr="00621655" w:rsidRDefault="006B2902" w:rsidP="007A4590">
            <w:pPr>
              <w:spacing w:after="0" w:line="259" w:lineRule="auto"/>
              <w:ind w:left="74" w:firstLine="0"/>
              <w:jc w:val="left"/>
              <w:rPr>
                <w:rFonts w:ascii="Merriweather Sans" w:hAnsi="Merriweather Sans"/>
                <w:color w:val="auto"/>
              </w:rPr>
            </w:pPr>
            <w:r w:rsidRPr="00621655">
              <w:rPr>
                <w:rFonts w:ascii="Merriweather Sans" w:hAnsi="Merriweather Sans"/>
                <w:color w:val="auto"/>
              </w:rPr>
              <w:t xml:space="preserve">Manual </w:t>
            </w:r>
          </w:p>
        </w:tc>
        <w:tc>
          <w:tcPr>
            <w:tcW w:w="2496" w:type="dxa"/>
            <w:tcBorders>
              <w:top w:val="single" w:sz="17" w:space="0" w:color="000000"/>
              <w:left w:val="single" w:sz="4" w:space="0" w:color="000000"/>
              <w:bottom w:val="single" w:sz="17" w:space="0" w:color="000000"/>
              <w:right w:val="single" w:sz="4" w:space="0" w:color="000000"/>
            </w:tcBorders>
          </w:tcPr>
          <w:p w14:paraId="58DCDF71" w14:textId="1F190CB1" w:rsidR="006B2902" w:rsidRPr="00621655" w:rsidRDefault="003C735A" w:rsidP="007A4590">
            <w:pPr>
              <w:spacing w:after="0" w:line="259" w:lineRule="auto"/>
              <w:ind w:left="0" w:right="60" w:firstLine="0"/>
              <w:jc w:val="center"/>
              <w:rPr>
                <w:rFonts w:ascii="Merriweather Sans" w:hAnsi="Merriweather Sans"/>
                <w:color w:val="auto"/>
              </w:rPr>
            </w:pPr>
            <w:r w:rsidRPr="00621655">
              <w:rPr>
                <w:rFonts w:ascii="Merriweather Sans" w:hAnsi="Merriweather Sans"/>
                <w:color w:val="auto"/>
              </w:rPr>
              <w:t>Nuevo</w:t>
            </w:r>
          </w:p>
        </w:tc>
        <w:tc>
          <w:tcPr>
            <w:tcW w:w="1728" w:type="dxa"/>
            <w:tcBorders>
              <w:top w:val="single" w:sz="17" w:space="0" w:color="000000"/>
              <w:left w:val="single" w:sz="4" w:space="0" w:color="000000"/>
              <w:bottom w:val="single" w:sz="17" w:space="0" w:color="000000"/>
              <w:right w:val="single" w:sz="4" w:space="0" w:color="000000"/>
            </w:tcBorders>
          </w:tcPr>
          <w:p w14:paraId="2C74D316" w14:textId="3A5538AE"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Mercado municipal</w:t>
            </w:r>
          </w:p>
        </w:tc>
        <w:tc>
          <w:tcPr>
            <w:tcW w:w="893" w:type="dxa"/>
            <w:tcBorders>
              <w:top w:val="single" w:sz="17" w:space="0" w:color="000000"/>
              <w:left w:val="single" w:sz="4" w:space="0" w:color="000000"/>
              <w:bottom w:val="single" w:sz="17" w:space="0" w:color="000000"/>
              <w:right w:val="single" w:sz="4" w:space="0" w:color="000000"/>
            </w:tcBorders>
          </w:tcPr>
          <w:p w14:paraId="18D2AF16" w14:textId="726C4ECA" w:rsidR="006B2902" w:rsidRPr="00621655" w:rsidRDefault="006B2902" w:rsidP="007A4590">
            <w:pPr>
              <w:spacing w:after="0" w:line="259" w:lineRule="auto"/>
              <w:ind w:left="0" w:right="58" w:firstLine="0"/>
              <w:jc w:val="center"/>
              <w:rPr>
                <w:rFonts w:ascii="Merriweather Sans" w:hAnsi="Merriweather Sans"/>
                <w:color w:val="auto"/>
              </w:rPr>
            </w:pPr>
            <w:r w:rsidRPr="00621655">
              <w:rPr>
                <w:rFonts w:ascii="Merriweather Sans" w:hAnsi="Merriweather Sans"/>
                <w:color w:val="auto"/>
              </w:rPr>
              <w:t>4</w:t>
            </w:r>
          </w:p>
        </w:tc>
      </w:tr>
    </w:tbl>
    <w:p w14:paraId="6D496A84" w14:textId="77777777" w:rsidR="006B2902" w:rsidRPr="00621655" w:rsidRDefault="006B2902" w:rsidP="006B2902">
      <w:pPr>
        <w:spacing w:after="0" w:line="259" w:lineRule="auto"/>
        <w:ind w:left="0" w:firstLine="0"/>
        <w:rPr>
          <w:rFonts w:ascii="Merriweather Sans" w:hAnsi="Merriweather Sans"/>
          <w:color w:val="auto"/>
          <w:sz w:val="22"/>
        </w:rPr>
      </w:pPr>
      <w:r w:rsidRPr="00621655">
        <w:rPr>
          <w:rFonts w:ascii="Merriweather Sans" w:hAnsi="Merriweather Sans"/>
          <w:color w:val="auto"/>
          <w:sz w:val="22"/>
        </w:rPr>
        <w:lastRenderedPageBreak/>
        <w:t xml:space="preserve"> </w:t>
      </w:r>
      <w:r w:rsidRPr="00621655">
        <w:rPr>
          <w:rFonts w:ascii="Merriweather Sans" w:hAnsi="Merriweather Sans"/>
          <w:color w:val="auto"/>
          <w:sz w:val="22"/>
        </w:rPr>
        <w:br w:type="page"/>
      </w:r>
    </w:p>
    <w:p w14:paraId="34884343" w14:textId="40178495" w:rsidR="006B2902" w:rsidRPr="00621655" w:rsidRDefault="006B2902" w:rsidP="006B2902">
      <w:pPr>
        <w:spacing w:after="232" w:line="252" w:lineRule="auto"/>
        <w:ind w:left="19"/>
        <w:jc w:val="left"/>
        <w:rPr>
          <w:rFonts w:ascii="Merriweather Sans" w:hAnsi="Merriweather Sans"/>
          <w:color w:val="auto"/>
          <w:sz w:val="22"/>
        </w:rPr>
      </w:pPr>
      <w:r w:rsidRPr="00621655">
        <w:rPr>
          <w:rFonts w:ascii="Merriweather Sans" w:hAnsi="Merriweather Sans"/>
          <w:b/>
          <w:color w:val="auto"/>
          <w:sz w:val="22"/>
        </w:rPr>
        <w:lastRenderedPageBreak/>
        <w:t>7.1.6.2. PARQUE NECESARIO DE SUSTITUCIÓN/REPOSICIÓN</w:t>
      </w:r>
    </w:p>
    <w:p w14:paraId="6A893E2C" w14:textId="5AB47736" w:rsidR="006B2902" w:rsidRPr="00621655" w:rsidRDefault="006B2902" w:rsidP="006B2902">
      <w:pPr>
        <w:spacing w:after="250"/>
        <w:ind w:left="20"/>
        <w:rPr>
          <w:rFonts w:ascii="Merriweather Sans" w:hAnsi="Merriweather Sans"/>
          <w:color w:val="auto"/>
          <w:sz w:val="22"/>
        </w:rPr>
      </w:pPr>
      <w:r w:rsidRPr="00621655">
        <w:rPr>
          <w:rFonts w:ascii="Merriweather Sans" w:hAnsi="Merriweather Sans"/>
          <w:color w:val="auto"/>
          <w:sz w:val="22"/>
        </w:rPr>
        <w:t>Se detalla el parque de contenedores que el adjudicatario tendrá que disponer para reposición o sustitución periódica:</w:t>
      </w:r>
    </w:p>
    <w:p w14:paraId="2E232036" w14:textId="77777777" w:rsidR="006B2902" w:rsidRPr="00621655" w:rsidRDefault="006B2902" w:rsidP="006B2902">
      <w:pPr>
        <w:spacing w:after="0" w:line="259" w:lineRule="auto"/>
        <w:ind w:left="0" w:firstLine="0"/>
        <w:jc w:val="left"/>
        <w:rPr>
          <w:rFonts w:ascii="Merriweather Sans" w:hAnsi="Merriweather Sans"/>
          <w:color w:val="auto"/>
          <w:sz w:val="22"/>
        </w:rPr>
      </w:pPr>
      <w:r w:rsidRPr="00621655">
        <w:rPr>
          <w:rFonts w:ascii="Merriweather Sans" w:eastAsia="Calibri" w:hAnsi="Merriweather Sans" w:cs="Calibri"/>
          <w:color w:val="auto"/>
          <w:sz w:val="22"/>
        </w:rPr>
        <w:t xml:space="preserve"> </w:t>
      </w:r>
    </w:p>
    <w:tbl>
      <w:tblPr>
        <w:tblW w:w="14216" w:type="dxa"/>
        <w:tblInd w:w="-105" w:type="dxa"/>
        <w:tblCellMar>
          <w:top w:w="46" w:type="dxa"/>
          <w:left w:w="106" w:type="dxa"/>
          <w:right w:w="85" w:type="dxa"/>
        </w:tblCellMar>
        <w:tblLook w:val="04A0" w:firstRow="1" w:lastRow="0" w:firstColumn="1" w:lastColumn="0" w:noHBand="0" w:noVBand="1"/>
      </w:tblPr>
      <w:tblGrid>
        <w:gridCol w:w="1627"/>
        <w:gridCol w:w="1210"/>
        <w:gridCol w:w="1876"/>
        <w:gridCol w:w="2866"/>
        <w:gridCol w:w="1093"/>
        <w:gridCol w:w="2579"/>
        <w:gridCol w:w="1788"/>
        <w:gridCol w:w="1177"/>
      </w:tblGrid>
      <w:tr w:rsidR="006B2902" w:rsidRPr="00621655" w14:paraId="7ABB7326" w14:textId="77777777" w:rsidTr="007A4590">
        <w:trPr>
          <w:trHeight w:val="394"/>
        </w:trPr>
        <w:tc>
          <w:tcPr>
            <w:tcW w:w="1644" w:type="dxa"/>
            <w:tcBorders>
              <w:top w:val="single" w:sz="4" w:space="0" w:color="000000"/>
              <w:left w:val="single" w:sz="4" w:space="0" w:color="000000"/>
              <w:bottom w:val="single" w:sz="4" w:space="0" w:color="000000"/>
              <w:right w:val="single" w:sz="4" w:space="0" w:color="000000"/>
            </w:tcBorders>
            <w:shd w:val="clear" w:color="auto" w:fill="818181"/>
          </w:tcPr>
          <w:p w14:paraId="1497859F" w14:textId="77777777" w:rsidR="006B2902" w:rsidRPr="00621655" w:rsidRDefault="006B2902" w:rsidP="007A4590">
            <w:pPr>
              <w:spacing w:after="0" w:line="259" w:lineRule="auto"/>
              <w:ind w:left="0" w:right="24" w:firstLine="0"/>
              <w:jc w:val="center"/>
              <w:rPr>
                <w:rFonts w:ascii="Merriweather Sans" w:hAnsi="Merriweather Sans"/>
                <w:color w:val="auto"/>
              </w:rPr>
            </w:pPr>
            <w:r w:rsidRPr="00621655">
              <w:rPr>
                <w:rFonts w:ascii="Merriweather Sans" w:hAnsi="Merriweather Sans"/>
                <w:b/>
                <w:color w:val="auto"/>
              </w:rPr>
              <w:t xml:space="preserve">Fracción </w:t>
            </w:r>
          </w:p>
        </w:tc>
        <w:tc>
          <w:tcPr>
            <w:tcW w:w="1049" w:type="dxa"/>
            <w:tcBorders>
              <w:top w:val="single" w:sz="4" w:space="0" w:color="000000"/>
              <w:left w:val="single" w:sz="4" w:space="0" w:color="000000"/>
              <w:bottom w:val="single" w:sz="4" w:space="0" w:color="000000"/>
              <w:right w:val="single" w:sz="4" w:space="0" w:color="000000"/>
            </w:tcBorders>
            <w:shd w:val="clear" w:color="auto" w:fill="818181"/>
          </w:tcPr>
          <w:p w14:paraId="13EDDB9D" w14:textId="77777777" w:rsidR="006B2902" w:rsidRPr="00621655" w:rsidRDefault="006B2902" w:rsidP="007A4590">
            <w:pPr>
              <w:spacing w:after="0" w:line="259" w:lineRule="auto"/>
              <w:ind w:left="113" w:firstLine="0"/>
              <w:jc w:val="left"/>
              <w:rPr>
                <w:rFonts w:ascii="Merriweather Sans" w:hAnsi="Merriweather Sans"/>
                <w:color w:val="auto"/>
              </w:rPr>
            </w:pPr>
            <w:r w:rsidRPr="00621655">
              <w:rPr>
                <w:rFonts w:ascii="Merriweather Sans" w:hAnsi="Merriweather Sans"/>
                <w:b/>
                <w:color w:val="auto"/>
              </w:rPr>
              <w:t xml:space="preserve">Volumen </w:t>
            </w:r>
          </w:p>
        </w:tc>
        <w:tc>
          <w:tcPr>
            <w:tcW w:w="1955" w:type="dxa"/>
            <w:tcBorders>
              <w:top w:val="single" w:sz="4" w:space="0" w:color="000000"/>
              <w:left w:val="single" w:sz="4" w:space="0" w:color="000000"/>
              <w:bottom w:val="single" w:sz="4" w:space="0" w:color="000000"/>
              <w:right w:val="single" w:sz="4" w:space="0" w:color="000000"/>
            </w:tcBorders>
            <w:shd w:val="clear" w:color="auto" w:fill="818181"/>
          </w:tcPr>
          <w:p w14:paraId="270EC804" w14:textId="77777777" w:rsidR="006B2902" w:rsidRPr="00621655" w:rsidRDefault="006B2902" w:rsidP="007A4590">
            <w:pPr>
              <w:spacing w:after="0" w:line="259" w:lineRule="auto"/>
              <w:ind w:left="0" w:right="22" w:firstLine="0"/>
              <w:jc w:val="center"/>
              <w:rPr>
                <w:rFonts w:ascii="Merriweather Sans" w:hAnsi="Merriweather Sans"/>
                <w:color w:val="auto"/>
              </w:rPr>
            </w:pPr>
            <w:r w:rsidRPr="00621655">
              <w:rPr>
                <w:rFonts w:ascii="Merriweather Sans" w:hAnsi="Merriweather Sans"/>
                <w:b/>
                <w:color w:val="auto"/>
              </w:rPr>
              <w:t xml:space="preserve">Color cuerpo / Tapa </w:t>
            </w:r>
          </w:p>
        </w:tc>
        <w:tc>
          <w:tcPr>
            <w:tcW w:w="2977" w:type="dxa"/>
            <w:tcBorders>
              <w:top w:val="single" w:sz="4" w:space="0" w:color="000000"/>
              <w:left w:val="single" w:sz="4" w:space="0" w:color="000000"/>
              <w:bottom w:val="single" w:sz="4" w:space="0" w:color="000000"/>
              <w:right w:val="single" w:sz="4" w:space="0" w:color="000000"/>
            </w:tcBorders>
            <w:shd w:val="clear" w:color="auto" w:fill="818181"/>
          </w:tcPr>
          <w:p w14:paraId="7D1BFAD8" w14:textId="77777777" w:rsidR="006B2902" w:rsidRPr="00621655" w:rsidRDefault="006B2902" w:rsidP="007A4590">
            <w:pPr>
              <w:spacing w:after="0" w:line="259" w:lineRule="auto"/>
              <w:ind w:left="0" w:right="19" w:firstLine="0"/>
              <w:jc w:val="center"/>
              <w:rPr>
                <w:rFonts w:ascii="Merriweather Sans" w:hAnsi="Merriweather Sans"/>
                <w:color w:val="auto"/>
              </w:rPr>
            </w:pPr>
            <w:r w:rsidRPr="00621655">
              <w:rPr>
                <w:rFonts w:ascii="Merriweather Sans" w:hAnsi="Merriweather Sans"/>
                <w:b/>
                <w:color w:val="auto"/>
              </w:rPr>
              <w:t xml:space="preserve">Observaciones </w:t>
            </w:r>
          </w:p>
        </w:tc>
        <w:tc>
          <w:tcPr>
            <w:tcW w:w="1079" w:type="dxa"/>
            <w:tcBorders>
              <w:top w:val="single" w:sz="4" w:space="0" w:color="000000"/>
              <w:left w:val="single" w:sz="4" w:space="0" w:color="000000"/>
              <w:bottom w:val="single" w:sz="4" w:space="0" w:color="000000"/>
              <w:right w:val="single" w:sz="4" w:space="0" w:color="000000"/>
            </w:tcBorders>
            <w:shd w:val="clear" w:color="auto" w:fill="818181"/>
          </w:tcPr>
          <w:p w14:paraId="357335EB" w14:textId="77777777" w:rsidR="006B2902" w:rsidRPr="00621655" w:rsidRDefault="006B2902" w:rsidP="007A4590">
            <w:pPr>
              <w:spacing w:after="0" w:line="259" w:lineRule="auto"/>
              <w:ind w:left="55" w:firstLine="0"/>
              <w:jc w:val="left"/>
              <w:rPr>
                <w:rFonts w:ascii="Merriweather Sans" w:hAnsi="Merriweather Sans"/>
                <w:color w:val="auto"/>
              </w:rPr>
            </w:pPr>
            <w:r w:rsidRPr="00621655">
              <w:rPr>
                <w:rFonts w:ascii="Merriweather Sans" w:hAnsi="Merriweather Sans"/>
                <w:b/>
                <w:color w:val="auto"/>
              </w:rPr>
              <w:t xml:space="preserve">Carga </w:t>
            </w:r>
          </w:p>
        </w:tc>
        <w:tc>
          <w:tcPr>
            <w:tcW w:w="2699" w:type="dxa"/>
            <w:tcBorders>
              <w:top w:val="single" w:sz="4" w:space="0" w:color="000000"/>
              <w:left w:val="single" w:sz="4" w:space="0" w:color="000000"/>
              <w:bottom w:val="single" w:sz="4" w:space="0" w:color="000000"/>
              <w:right w:val="single" w:sz="4" w:space="0" w:color="000000"/>
            </w:tcBorders>
            <w:shd w:val="clear" w:color="auto" w:fill="818181"/>
          </w:tcPr>
          <w:p w14:paraId="1FE83F2E" w14:textId="77777777" w:rsidR="006B2902" w:rsidRPr="00621655" w:rsidRDefault="006B2902" w:rsidP="007A4590">
            <w:pPr>
              <w:spacing w:after="0" w:line="259" w:lineRule="auto"/>
              <w:ind w:left="0" w:right="23" w:firstLine="0"/>
              <w:jc w:val="center"/>
              <w:rPr>
                <w:rFonts w:ascii="Merriweather Sans" w:hAnsi="Merriweather Sans"/>
                <w:color w:val="auto"/>
              </w:rPr>
            </w:pPr>
            <w:r w:rsidRPr="00621655">
              <w:rPr>
                <w:rFonts w:ascii="Merriweather Sans" w:hAnsi="Merriweather Sans"/>
                <w:b/>
                <w:color w:val="auto"/>
              </w:rPr>
              <w:t xml:space="preserve">Estado </w:t>
            </w:r>
          </w:p>
        </w:tc>
        <w:tc>
          <w:tcPr>
            <w:tcW w:w="1843" w:type="dxa"/>
            <w:tcBorders>
              <w:top w:val="single" w:sz="4" w:space="0" w:color="000000"/>
              <w:left w:val="single" w:sz="4" w:space="0" w:color="000000"/>
              <w:bottom w:val="single" w:sz="4" w:space="0" w:color="000000"/>
              <w:right w:val="single" w:sz="4" w:space="0" w:color="000000"/>
            </w:tcBorders>
            <w:shd w:val="clear" w:color="auto" w:fill="818181"/>
          </w:tcPr>
          <w:p w14:paraId="2BCC9424" w14:textId="584E4748" w:rsidR="006B2902" w:rsidRPr="00621655" w:rsidRDefault="006B2902" w:rsidP="007A4590">
            <w:pPr>
              <w:spacing w:after="0" w:line="259" w:lineRule="auto"/>
              <w:ind w:left="0" w:right="23" w:firstLine="0"/>
              <w:jc w:val="center"/>
              <w:rPr>
                <w:rFonts w:ascii="Merriweather Sans" w:hAnsi="Merriweather Sans"/>
                <w:color w:val="auto"/>
              </w:rPr>
            </w:pPr>
            <w:r w:rsidRPr="00621655">
              <w:rPr>
                <w:rFonts w:ascii="Merriweather Sans" w:hAnsi="Merriweather Sans"/>
                <w:b/>
                <w:color w:val="auto"/>
              </w:rPr>
              <w:t>Ubicación</w:t>
            </w:r>
            <w:r w:rsidR="003C735A" w:rsidRPr="00621655">
              <w:rPr>
                <w:rFonts w:ascii="Merriweather Sans" w:hAnsi="Merriweather Sans"/>
                <w:b/>
                <w:color w:val="auto"/>
              </w:rPr>
              <w:t xml:space="preserve"> </w:t>
            </w:r>
            <w:r w:rsidRPr="00621655">
              <w:rPr>
                <w:rFonts w:ascii="Merriweather Sans" w:hAnsi="Merriweather Sans"/>
                <w:b/>
                <w:color w:val="auto"/>
              </w:rPr>
              <w:t xml:space="preserve">/ Uso </w:t>
            </w:r>
          </w:p>
        </w:tc>
        <w:tc>
          <w:tcPr>
            <w:tcW w:w="971" w:type="dxa"/>
            <w:tcBorders>
              <w:top w:val="single" w:sz="4" w:space="0" w:color="000000"/>
              <w:left w:val="single" w:sz="4" w:space="0" w:color="000000"/>
              <w:bottom w:val="single" w:sz="4" w:space="0" w:color="000000"/>
              <w:right w:val="single" w:sz="4" w:space="0" w:color="000000"/>
            </w:tcBorders>
            <w:shd w:val="clear" w:color="auto" w:fill="818181"/>
          </w:tcPr>
          <w:p w14:paraId="625BE70B" w14:textId="77777777" w:rsidR="006B2902" w:rsidRPr="00621655" w:rsidRDefault="006B2902" w:rsidP="007A4590">
            <w:pPr>
              <w:spacing w:after="0" w:line="259" w:lineRule="auto"/>
              <w:ind w:left="41" w:firstLine="0"/>
              <w:jc w:val="left"/>
              <w:rPr>
                <w:rFonts w:ascii="Merriweather Sans" w:hAnsi="Merriweather Sans"/>
                <w:color w:val="auto"/>
              </w:rPr>
            </w:pPr>
            <w:r w:rsidRPr="00621655">
              <w:rPr>
                <w:rFonts w:ascii="Merriweather Sans" w:hAnsi="Merriweather Sans"/>
                <w:b/>
                <w:color w:val="auto"/>
              </w:rPr>
              <w:t xml:space="preserve">Unidades </w:t>
            </w:r>
          </w:p>
        </w:tc>
      </w:tr>
      <w:tr w:rsidR="006B2902" w:rsidRPr="00621655" w14:paraId="1DE80C4B" w14:textId="77777777" w:rsidTr="007A4590">
        <w:trPr>
          <w:trHeight w:val="395"/>
        </w:trPr>
        <w:tc>
          <w:tcPr>
            <w:tcW w:w="1644" w:type="dxa"/>
            <w:tcBorders>
              <w:top w:val="single" w:sz="4" w:space="0" w:color="000000"/>
              <w:left w:val="single" w:sz="4" w:space="0" w:color="000000"/>
              <w:bottom w:val="single" w:sz="4" w:space="0" w:color="000000"/>
              <w:right w:val="single" w:sz="4" w:space="0" w:color="000000"/>
            </w:tcBorders>
          </w:tcPr>
          <w:p w14:paraId="043D7710"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Resto </w:t>
            </w:r>
          </w:p>
        </w:tc>
        <w:tc>
          <w:tcPr>
            <w:tcW w:w="1049" w:type="dxa"/>
            <w:tcBorders>
              <w:top w:val="single" w:sz="4" w:space="0" w:color="000000"/>
              <w:left w:val="single" w:sz="4" w:space="0" w:color="000000"/>
              <w:bottom w:val="single" w:sz="4" w:space="0" w:color="000000"/>
              <w:right w:val="single" w:sz="4" w:space="0" w:color="000000"/>
            </w:tcBorders>
          </w:tcPr>
          <w:p w14:paraId="450D56D6" w14:textId="77777777" w:rsidR="006B2902" w:rsidRPr="00621655" w:rsidRDefault="006B2902" w:rsidP="007A4590">
            <w:pPr>
              <w:spacing w:after="0" w:line="259" w:lineRule="auto"/>
              <w:ind w:left="0" w:right="25" w:firstLine="0"/>
              <w:jc w:val="center"/>
              <w:rPr>
                <w:rFonts w:ascii="Merriweather Sans" w:hAnsi="Merriweather Sans"/>
                <w:color w:val="auto"/>
              </w:rPr>
            </w:pPr>
            <w:r w:rsidRPr="00621655">
              <w:rPr>
                <w:rFonts w:ascii="Merriweather Sans" w:hAnsi="Merriweather Sans"/>
                <w:color w:val="auto"/>
              </w:rPr>
              <w:t xml:space="preserve">3.500 L </w:t>
            </w:r>
          </w:p>
        </w:tc>
        <w:tc>
          <w:tcPr>
            <w:tcW w:w="1955" w:type="dxa"/>
            <w:tcBorders>
              <w:top w:val="single" w:sz="4" w:space="0" w:color="000000"/>
              <w:left w:val="single" w:sz="4" w:space="0" w:color="000000"/>
              <w:bottom w:val="single" w:sz="4" w:space="0" w:color="000000"/>
              <w:right w:val="single" w:sz="4" w:space="0" w:color="000000"/>
            </w:tcBorders>
          </w:tcPr>
          <w:p w14:paraId="2BC92829" w14:textId="77777777" w:rsidR="006B2902" w:rsidRPr="00621655" w:rsidRDefault="006B2902" w:rsidP="007A4590">
            <w:pPr>
              <w:spacing w:after="0" w:line="259" w:lineRule="auto"/>
              <w:ind w:left="0" w:right="26" w:firstLine="0"/>
              <w:jc w:val="center"/>
              <w:rPr>
                <w:rFonts w:ascii="Merriweather Sans" w:hAnsi="Merriweather Sans"/>
                <w:color w:val="auto"/>
              </w:rPr>
            </w:pPr>
            <w:r w:rsidRPr="00621655">
              <w:rPr>
                <w:rFonts w:ascii="Merriweather Sans" w:hAnsi="Merriweather Sans"/>
                <w:color w:val="auto"/>
              </w:rPr>
              <w:t xml:space="preserve">Gris / Gris </w:t>
            </w:r>
          </w:p>
        </w:tc>
        <w:tc>
          <w:tcPr>
            <w:tcW w:w="2977" w:type="dxa"/>
            <w:tcBorders>
              <w:top w:val="single" w:sz="4" w:space="0" w:color="000000"/>
              <w:left w:val="single" w:sz="4" w:space="0" w:color="000000"/>
              <w:bottom w:val="single" w:sz="4" w:space="0" w:color="000000"/>
              <w:right w:val="single" w:sz="4" w:space="0" w:color="000000"/>
            </w:tcBorders>
          </w:tcPr>
          <w:p w14:paraId="5F166D42" w14:textId="77777777" w:rsidR="006B2902" w:rsidRPr="00621655" w:rsidRDefault="006B2902" w:rsidP="007A4590">
            <w:pPr>
              <w:spacing w:after="0" w:line="259" w:lineRule="auto"/>
              <w:ind w:left="0" w:right="22" w:firstLine="0"/>
              <w:jc w:val="center"/>
              <w:rPr>
                <w:rFonts w:ascii="Merriweather Sans" w:hAnsi="Merriweather Sans"/>
                <w:color w:val="auto"/>
              </w:rPr>
            </w:pPr>
            <w:r w:rsidRPr="00621655">
              <w:rPr>
                <w:rFonts w:ascii="Merriweather Sans" w:hAnsi="Merriweather Sans"/>
                <w:color w:val="auto"/>
              </w:rPr>
              <w:t xml:space="preserve">Cierre electrónico </w:t>
            </w:r>
          </w:p>
          <w:p w14:paraId="7A6A57F0" w14:textId="77777777" w:rsidR="00880983" w:rsidRPr="00621655" w:rsidRDefault="00880983" w:rsidP="007A4590">
            <w:pPr>
              <w:spacing w:after="0" w:line="259" w:lineRule="auto"/>
              <w:ind w:left="0" w:right="22" w:firstLine="0"/>
              <w:jc w:val="center"/>
              <w:rPr>
                <w:rFonts w:ascii="Merriweather Sans" w:hAnsi="Merriweather Sans"/>
                <w:color w:val="auto"/>
              </w:rPr>
            </w:pPr>
            <w:r w:rsidRPr="00621655">
              <w:rPr>
                <w:rFonts w:ascii="Merriweather Sans" w:hAnsi="Merriweather Sans"/>
                <w:color w:val="auto"/>
              </w:rPr>
              <w:t>Con TAG RFID</w:t>
            </w:r>
          </w:p>
        </w:tc>
        <w:tc>
          <w:tcPr>
            <w:tcW w:w="1079" w:type="dxa"/>
            <w:tcBorders>
              <w:top w:val="single" w:sz="4" w:space="0" w:color="000000"/>
              <w:left w:val="single" w:sz="4" w:space="0" w:color="000000"/>
              <w:bottom w:val="single" w:sz="4" w:space="0" w:color="000000"/>
              <w:right w:val="single" w:sz="4" w:space="0" w:color="000000"/>
            </w:tcBorders>
          </w:tcPr>
          <w:p w14:paraId="5CBC7FA8" w14:textId="77777777" w:rsidR="006B2902" w:rsidRPr="00621655" w:rsidRDefault="006B2902" w:rsidP="007A4590">
            <w:pPr>
              <w:spacing w:after="0" w:line="259" w:lineRule="auto"/>
              <w:ind w:left="0" w:right="24" w:firstLine="0"/>
              <w:jc w:val="center"/>
              <w:rPr>
                <w:rFonts w:ascii="Merriweather Sans" w:hAnsi="Merriweather Sans"/>
                <w:color w:val="auto"/>
              </w:rPr>
            </w:pPr>
            <w:r w:rsidRPr="00621655">
              <w:rPr>
                <w:rFonts w:ascii="Merriweather Sans" w:hAnsi="Merriweather Sans"/>
                <w:color w:val="auto"/>
              </w:rPr>
              <w:t xml:space="preserve">Bilateral </w:t>
            </w:r>
          </w:p>
        </w:tc>
        <w:tc>
          <w:tcPr>
            <w:tcW w:w="2699" w:type="dxa"/>
            <w:tcBorders>
              <w:top w:val="single" w:sz="4" w:space="0" w:color="000000"/>
              <w:left w:val="single" w:sz="4" w:space="0" w:color="000000"/>
              <w:bottom w:val="single" w:sz="4" w:space="0" w:color="000000"/>
              <w:right w:val="single" w:sz="4" w:space="0" w:color="000000"/>
            </w:tcBorders>
          </w:tcPr>
          <w:p w14:paraId="467A3868" w14:textId="5290E1CE" w:rsidR="006B2902" w:rsidRPr="00621655" w:rsidRDefault="006B2902" w:rsidP="007A4590">
            <w:pPr>
              <w:spacing w:after="0" w:line="259" w:lineRule="auto"/>
              <w:ind w:left="0" w:right="23" w:firstLine="0"/>
              <w:jc w:val="center"/>
              <w:rPr>
                <w:rFonts w:ascii="Merriweather Sans" w:hAnsi="Merriweather Sans"/>
                <w:color w:val="auto"/>
              </w:rPr>
            </w:pPr>
            <w:r w:rsidRPr="00621655">
              <w:rPr>
                <w:rFonts w:ascii="Merriweather Sans" w:hAnsi="Merriweather Sans"/>
                <w:color w:val="auto"/>
              </w:rPr>
              <w:t>Restaurado del parque actual.</w:t>
            </w:r>
          </w:p>
        </w:tc>
        <w:tc>
          <w:tcPr>
            <w:tcW w:w="1843" w:type="dxa"/>
            <w:tcBorders>
              <w:top w:val="single" w:sz="4" w:space="0" w:color="000000"/>
              <w:left w:val="single" w:sz="4" w:space="0" w:color="000000"/>
              <w:bottom w:val="single" w:sz="4" w:space="0" w:color="000000"/>
              <w:right w:val="single" w:sz="4" w:space="0" w:color="000000"/>
            </w:tcBorders>
          </w:tcPr>
          <w:p w14:paraId="59D2C898" w14:textId="77777777" w:rsidR="006B2902" w:rsidRPr="00621655" w:rsidRDefault="006B2902" w:rsidP="007A4590">
            <w:pPr>
              <w:spacing w:after="0" w:line="259" w:lineRule="auto"/>
              <w:ind w:left="0" w:right="23" w:firstLine="0"/>
              <w:jc w:val="center"/>
              <w:rPr>
                <w:rFonts w:ascii="Merriweather Sans" w:hAnsi="Merriweather Sans"/>
                <w:color w:val="auto"/>
              </w:rPr>
            </w:pPr>
            <w:r w:rsidRPr="00621655">
              <w:rPr>
                <w:rFonts w:ascii="Merriweather Sans" w:hAnsi="Merriweather Sans"/>
                <w:color w:val="auto"/>
              </w:rPr>
              <w:t xml:space="preserve">Vía pública </w:t>
            </w:r>
          </w:p>
        </w:tc>
        <w:tc>
          <w:tcPr>
            <w:tcW w:w="971" w:type="dxa"/>
            <w:tcBorders>
              <w:top w:val="single" w:sz="4" w:space="0" w:color="000000"/>
              <w:left w:val="single" w:sz="4" w:space="0" w:color="000000"/>
              <w:bottom w:val="single" w:sz="4" w:space="0" w:color="000000"/>
              <w:right w:val="single" w:sz="4" w:space="0" w:color="000000"/>
            </w:tcBorders>
          </w:tcPr>
          <w:p w14:paraId="06664EC2" w14:textId="77777777" w:rsidR="006B2902" w:rsidRPr="00621655" w:rsidRDefault="006B2902" w:rsidP="007A4590">
            <w:pPr>
              <w:spacing w:after="0" w:line="259" w:lineRule="auto"/>
              <w:ind w:left="0" w:right="22" w:firstLine="0"/>
              <w:jc w:val="center"/>
              <w:rPr>
                <w:rFonts w:ascii="Merriweather Sans" w:hAnsi="Merriweather Sans"/>
                <w:color w:val="auto"/>
              </w:rPr>
            </w:pPr>
            <w:r w:rsidRPr="00621655">
              <w:rPr>
                <w:rFonts w:ascii="Merriweather Sans" w:hAnsi="Merriweather Sans"/>
                <w:color w:val="auto"/>
              </w:rPr>
              <w:t xml:space="preserve">4 </w:t>
            </w:r>
          </w:p>
        </w:tc>
      </w:tr>
      <w:tr w:rsidR="006B2902" w:rsidRPr="00621655" w14:paraId="7753B3B4" w14:textId="77777777" w:rsidTr="007A4590">
        <w:trPr>
          <w:trHeight w:val="394"/>
        </w:trPr>
        <w:tc>
          <w:tcPr>
            <w:tcW w:w="1644" w:type="dxa"/>
            <w:tcBorders>
              <w:top w:val="single" w:sz="4" w:space="0" w:color="000000"/>
              <w:left w:val="single" w:sz="4" w:space="0" w:color="000000"/>
              <w:bottom w:val="single" w:sz="4" w:space="0" w:color="000000"/>
              <w:right w:val="single" w:sz="4" w:space="0" w:color="000000"/>
            </w:tcBorders>
          </w:tcPr>
          <w:p w14:paraId="6A2C6C57"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FORM </w:t>
            </w:r>
          </w:p>
        </w:tc>
        <w:tc>
          <w:tcPr>
            <w:tcW w:w="1049" w:type="dxa"/>
            <w:tcBorders>
              <w:top w:val="single" w:sz="4" w:space="0" w:color="000000"/>
              <w:left w:val="single" w:sz="4" w:space="0" w:color="000000"/>
              <w:bottom w:val="single" w:sz="4" w:space="0" w:color="000000"/>
              <w:right w:val="single" w:sz="4" w:space="0" w:color="000000"/>
            </w:tcBorders>
          </w:tcPr>
          <w:p w14:paraId="4545304E" w14:textId="77777777" w:rsidR="006B2902" w:rsidRPr="00621655" w:rsidRDefault="006B2902" w:rsidP="007A4590">
            <w:pPr>
              <w:spacing w:after="0" w:line="259" w:lineRule="auto"/>
              <w:ind w:left="0" w:right="25" w:firstLine="0"/>
              <w:jc w:val="center"/>
              <w:rPr>
                <w:rFonts w:ascii="Merriweather Sans" w:hAnsi="Merriweather Sans"/>
                <w:color w:val="auto"/>
              </w:rPr>
            </w:pPr>
            <w:r w:rsidRPr="00621655">
              <w:rPr>
                <w:rFonts w:ascii="Merriweather Sans" w:hAnsi="Merriweather Sans"/>
                <w:color w:val="auto"/>
              </w:rPr>
              <w:t xml:space="preserve">1.800 L </w:t>
            </w:r>
          </w:p>
        </w:tc>
        <w:tc>
          <w:tcPr>
            <w:tcW w:w="1955" w:type="dxa"/>
            <w:tcBorders>
              <w:top w:val="single" w:sz="4" w:space="0" w:color="000000"/>
              <w:left w:val="single" w:sz="4" w:space="0" w:color="000000"/>
              <w:bottom w:val="single" w:sz="4" w:space="0" w:color="000000"/>
              <w:right w:val="single" w:sz="4" w:space="0" w:color="000000"/>
            </w:tcBorders>
          </w:tcPr>
          <w:p w14:paraId="0A5AECFE" w14:textId="77777777" w:rsidR="006B2902" w:rsidRPr="00621655" w:rsidRDefault="006B2902" w:rsidP="007A4590">
            <w:pPr>
              <w:spacing w:after="0" w:line="259" w:lineRule="auto"/>
              <w:ind w:left="0" w:right="24" w:firstLine="0"/>
              <w:jc w:val="center"/>
              <w:rPr>
                <w:rFonts w:ascii="Merriweather Sans" w:hAnsi="Merriweather Sans"/>
                <w:color w:val="auto"/>
              </w:rPr>
            </w:pPr>
            <w:r w:rsidRPr="00621655">
              <w:rPr>
                <w:rFonts w:ascii="Merriweather Sans" w:hAnsi="Merriweather Sans"/>
                <w:color w:val="auto"/>
              </w:rPr>
              <w:t xml:space="preserve">Gris / Marrón </w:t>
            </w:r>
          </w:p>
        </w:tc>
        <w:tc>
          <w:tcPr>
            <w:tcW w:w="2977" w:type="dxa"/>
            <w:tcBorders>
              <w:top w:val="single" w:sz="4" w:space="0" w:color="000000"/>
              <w:left w:val="single" w:sz="4" w:space="0" w:color="000000"/>
              <w:bottom w:val="single" w:sz="4" w:space="0" w:color="000000"/>
              <w:right w:val="single" w:sz="4" w:space="0" w:color="000000"/>
            </w:tcBorders>
          </w:tcPr>
          <w:p w14:paraId="5D4278C8" w14:textId="77777777" w:rsidR="006B2902" w:rsidRPr="00621655" w:rsidRDefault="006B2902" w:rsidP="007A4590">
            <w:pPr>
              <w:spacing w:after="0" w:line="259" w:lineRule="auto"/>
              <w:ind w:left="0" w:right="21" w:firstLine="0"/>
              <w:jc w:val="center"/>
              <w:rPr>
                <w:rFonts w:ascii="Merriweather Sans" w:hAnsi="Merriweather Sans"/>
                <w:color w:val="auto"/>
              </w:rPr>
            </w:pPr>
            <w:r w:rsidRPr="00621655">
              <w:rPr>
                <w:rFonts w:ascii="Merriweather Sans" w:hAnsi="Merriweather Sans"/>
                <w:color w:val="auto"/>
              </w:rPr>
              <w:t xml:space="preserve">Cierre electrónico </w:t>
            </w:r>
          </w:p>
          <w:p w14:paraId="5A206673" w14:textId="77777777" w:rsidR="00880983" w:rsidRPr="00621655" w:rsidRDefault="00880983" w:rsidP="007A4590">
            <w:pPr>
              <w:spacing w:after="0" w:line="259" w:lineRule="auto"/>
              <w:ind w:left="0" w:right="21" w:firstLine="0"/>
              <w:jc w:val="center"/>
              <w:rPr>
                <w:rFonts w:ascii="Merriweather Sans" w:hAnsi="Merriweather Sans"/>
                <w:color w:val="auto"/>
              </w:rPr>
            </w:pPr>
            <w:r w:rsidRPr="00621655">
              <w:rPr>
                <w:rFonts w:ascii="Merriweather Sans" w:hAnsi="Merriweather Sans"/>
                <w:color w:val="auto"/>
              </w:rPr>
              <w:t>Con TAG RFID</w:t>
            </w:r>
          </w:p>
        </w:tc>
        <w:tc>
          <w:tcPr>
            <w:tcW w:w="1079" w:type="dxa"/>
            <w:tcBorders>
              <w:top w:val="single" w:sz="4" w:space="0" w:color="000000"/>
              <w:left w:val="single" w:sz="4" w:space="0" w:color="000000"/>
              <w:bottom w:val="single" w:sz="4" w:space="0" w:color="000000"/>
              <w:right w:val="single" w:sz="4" w:space="0" w:color="000000"/>
            </w:tcBorders>
          </w:tcPr>
          <w:p w14:paraId="280722CB" w14:textId="77777777" w:rsidR="006B2902" w:rsidRPr="00621655" w:rsidRDefault="006B2902" w:rsidP="007A4590">
            <w:pPr>
              <w:spacing w:after="0" w:line="259" w:lineRule="auto"/>
              <w:ind w:left="0" w:right="23" w:firstLine="0"/>
              <w:jc w:val="center"/>
              <w:rPr>
                <w:rFonts w:ascii="Merriweather Sans" w:hAnsi="Merriweather Sans"/>
                <w:color w:val="auto"/>
              </w:rPr>
            </w:pPr>
            <w:r w:rsidRPr="00621655">
              <w:rPr>
                <w:rFonts w:ascii="Merriweather Sans" w:hAnsi="Merriweather Sans"/>
                <w:color w:val="auto"/>
              </w:rPr>
              <w:t xml:space="preserve">Bilateral </w:t>
            </w:r>
          </w:p>
        </w:tc>
        <w:tc>
          <w:tcPr>
            <w:tcW w:w="2699" w:type="dxa"/>
            <w:tcBorders>
              <w:top w:val="single" w:sz="4" w:space="0" w:color="000000"/>
              <w:left w:val="single" w:sz="4" w:space="0" w:color="000000"/>
              <w:bottom w:val="single" w:sz="4" w:space="0" w:color="000000"/>
              <w:right w:val="single" w:sz="4" w:space="0" w:color="000000"/>
            </w:tcBorders>
          </w:tcPr>
          <w:p w14:paraId="34CE977E" w14:textId="1B337886" w:rsidR="006B2902" w:rsidRPr="00621655" w:rsidRDefault="006B2902" w:rsidP="007A4590">
            <w:pPr>
              <w:spacing w:after="0" w:line="259" w:lineRule="auto"/>
              <w:ind w:left="0" w:right="22" w:firstLine="0"/>
              <w:jc w:val="center"/>
              <w:rPr>
                <w:rFonts w:ascii="Merriweather Sans" w:hAnsi="Merriweather Sans"/>
                <w:color w:val="auto"/>
              </w:rPr>
            </w:pPr>
            <w:r w:rsidRPr="00621655">
              <w:rPr>
                <w:rFonts w:ascii="Merriweather Sans" w:hAnsi="Merriweather Sans"/>
                <w:color w:val="auto"/>
              </w:rPr>
              <w:t>Restaurado del parque actual.</w:t>
            </w:r>
          </w:p>
        </w:tc>
        <w:tc>
          <w:tcPr>
            <w:tcW w:w="1843" w:type="dxa"/>
            <w:tcBorders>
              <w:top w:val="single" w:sz="4" w:space="0" w:color="000000"/>
              <w:left w:val="single" w:sz="4" w:space="0" w:color="000000"/>
              <w:bottom w:val="single" w:sz="4" w:space="0" w:color="000000"/>
              <w:right w:val="single" w:sz="4" w:space="0" w:color="000000"/>
            </w:tcBorders>
          </w:tcPr>
          <w:p w14:paraId="74969D21" w14:textId="77777777" w:rsidR="006B2902" w:rsidRPr="00621655" w:rsidRDefault="006B2902" w:rsidP="007A4590">
            <w:pPr>
              <w:spacing w:after="0" w:line="259" w:lineRule="auto"/>
              <w:ind w:left="0" w:right="23" w:firstLine="0"/>
              <w:jc w:val="center"/>
              <w:rPr>
                <w:rFonts w:ascii="Merriweather Sans" w:hAnsi="Merriweather Sans"/>
                <w:color w:val="auto"/>
              </w:rPr>
            </w:pPr>
            <w:r w:rsidRPr="00621655">
              <w:rPr>
                <w:rFonts w:ascii="Merriweather Sans" w:hAnsi="Merriweather Sans"/>
                <w:color w:val="auto"/>
              </w:rPr>
              <w:t xml:space="preserve">Vía pública </w:t>
            </w:r>
          </w:p>
        </w:tc>
        <w:tc>
          <w:tcPr>
            <w:tcW w:w="971" w:type="dxa"/>
            <w:tcBorders>
              <w:top w:val="single" w:sz="4" w:space="0" w:color="000000"/>
              <w:left w:val="single" w:sz="4" w:space="0" w:color="000000"/>
              <w:bottom w:val="single" w:sz="4" w:space="0" w:color="000000"/>
              <w:right w:val="single" w:sz="4" w:space="0" w:color="000000"/>
            </w:tcBorders>
          </w:tcPr>
          <w:p w14:paraId="5116EB74" w14:textId="77777777" w:rsidR="006B2902" w:rsidRPr="00621655" w:rsidRDefault="006B2902" w:rsidP="007A4590">
            <w:pPr>
              <w:spacing w:after="0" w:line="259" w:lineRule="auto"/>
              <w:ind w:left="0" w:right="21" w:firstLine="0"/>
              <w:jc w:val="center"/>
              <w:rPr>
                <w:rFonts w:ascii="Merriweather Sans" w:hAnsi="Merriweather Sans"/>
                <w:color w:val="auto"/>
              </w:rPr>
            </w:pPr>
            <w:r w:rsidRPr="00621655">
              <w:rPr>
                <w:rFonts w:ascii="Merriweather Sans" w:hAnsi="Merriweather Sans"/>
                <w:color w:val="auto"/>
              </w:rPr>
              <w:t xml:space="preserve">4 </w:t>
            </w:r>
          </w:p>
        </w:tc>
      </w:tr>
      <w:tr w:rsidR="006B2902" w:rsidRPr="00621655" w14:paraId="1A6C5920" w14:textId="77777777" w:rsidTr="007A4590">
        <w:trPr>
          <w:trHeight w:val="660"/>
        </w:trPr>
        <w:tc>
          <w:tcPr>
            <w:tcW w:w="1644" w:type="dxa"/>
            <w:tcBorders>
              <w:top w:val="single" w:sz="4" w:space="0" w:color="000000"/>
              <w:left w:val="single" w:sz="4" w:space="0" w:color="000000"/>
              <w:bottom w:val="single" w:sz="4" w:space="0" w:color="000000"/>
              <w:right w:val="single" w:sz="4" w:space="0" w:color="000000"/>
            </w:tcBorders>
            <w:vAlign w:val="center"/>
          </w:tcPr>
          <w:p w14:paraId="6121F62D"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Papel/Cartón </w:t>
            </w:r>
          </w:p>
        </w:tc>
        <w:tc>
          <w:tcPr>
            <w:tcW w:w="1049" w:type="dxa"/>
            <w:tcBorders>
              <w:top w:val="single" w:sz="4" w:space="0" w:color="000000"/>
              <w:left w:val="single" w:sz="4" w:space="0" w:color="000000"/>
              <w:bottom w:val="single" w:sz="4" w:space="0" w:color="000000"/>
              <w:right w:val="single" w:sz="4" w:space="0" w:color="000000"/>
            </w:tcBorders>
            <w:vAlign w:val="center"/>
          </w:tcPr>
          <w:p w14:paraId="6EEE0ADD" w14:textId="77777777" w:rsidR="006B2902" w:rsidRPr="00621655" w:rsidRDefault="006B2902" w:rsidP="007A4590">
            <w:pPr>
              <w:spacing w:after="0" w:line="259" w:lineRule="auto"/>
              <w:ind w:left="0" w:right="25" w:firstLine="0"/>
              <w:jc w:val="center"/>
              <w:rPr>
                <w:rFonts w:ascii="Merriweather Sans" w:hAnsi="Merriweather Sans"/>
                <w:color w:val="auto"/>
              </w:rPr>
            </w:pPr>
            <w:r w:rsidRPr="00621655">
              <w:rPr>
                <w:rFonts w:ascii="Merriweather Sans" w:hAnsi="Merriweather Sans"/>
                <w:color w:val="auto"/>
              </w:rPr>
              <w:t xml:space="preserve">3.000 L </w:t>
            </w:r>
          </w:p>
        </w:tc>
        <w:tc>
          <w:tcPr>
            <w:tcW w:w="1955" w:type="dxa"/>
            <w:tcBorders>
              <w:top w:val="single" w:sz="4" w:space="0" w:color="000000"/>
              <w:left w:val="single" w:sz="4" w:space="0" w:color="000000"/>
              <w:bottom w:val="single" w:sz="4" w:space="0" w:color="000000"/>
              <w:right w:val="single" w:sz="4" w:space="0" w:color="000000"/>
            </w:tcBorders>
            <w:vAlign w:val="center"/>
          </w:tcPr>
          <w:p w14:paraId="3D23BD6A" w14:textId="368BF91C" w:rsidR="006B2902" w:rsidRPr="00621655" w:rsidRDefault="006B2902" w:rsidP="007A4590">
            <w:pPr>
              <w:spacing w:after="0" w:line="259" w:lineRule="auto"/>
              <w:ind w:left="0" w:right="26" w:firstLine="0"/>
              <w:jc w:val="center"/>
              <w:rPr>
                <w:rFonts w:ascii="Merriweather Sans" w:hAnsi="Merriweather Sans"/>
                <w:color w:val="auto"/>
              </w:rPr>
            </w:pPr>
            <w:r w:rsidRPr="00621655">
              <w:rPr>
                <w:rFonts w:ascii="Merriweather Sans" w:hAnsi="Merriweather Sans"/>
                <w:color w:val="auto"/>
              </w:rPr>
              <w:t xml:space="preserve">Gris / </w:t>
            </w:r>
            <w:r w:rsidR="006E1417" w:rsidRPr="00621655">
              <w:rPr>
                <w:rFonts w:ascii="Merriweather Sans" w:hAnsi="Merriweather Sans"/>
                <w:color w:val="auto"/>
              </w:rPr>
              <w:t>Azul</w:t>
            </w:r>
            <w:r w:rsidRPr="00621655">
              <w:rPr>
                <w:rFonts w:ascii="Merriweather Sans" w:hAnsi="Merriweather Sans"/>
                <w:color w:val="auto"/>
              </w:rPr>
              <w:t xml:space="preserve"> </w:t>
            </w:r>
          </w:p>
        </w:tc>
        <w:tc>
          <w:tcPr>
            <w:tcW w:w="2977" w:type="dxa"/>
            <w:tcBorders>
              <w:top w:val="single" w:sz="4" w:space="0" w:color="000000"/>
              <w:left w:val="single" w:sz="4" w:space="0" w:color="000000"/>
              <w:bottom w:val="single" w:sz="4" w:space="0" w:color="000000"/>
              <w:right w:val="single" w:sz="4" w:space="0" w:color="000000"/>
            </w:tcBorders>
          </w:tcPr>
          <w:p w14:paraId="1F267289" w14:textId="77777777" w:rsidR="006B2902" w:rsidRPr="00621655" w:rsidRDefault="006B2902" w:rsidP="007A4590">
            <w:pPr>
              <w:spacing w:after="0" w:line="259" w:lineRule="auto"/>
              <w:ind w:left="0" w:firstLine="0"/>
              <w:jc w:val="center"/>
              <w:rPr>
                <w:rFonts w:ascii="Merriweather Sans" w:hAnsi="Merriweather Sans"/>
                <w:color w:val="auto"/>
              </w:rPr>
            </w:pPr>
            <w:r w:rsidRPr="00621655">
              <w:rPr>
                <w:rFonts w:ascii="Merriweather Sans" w:hAnsi="Merriweather Sans"/>
                <w:color w:val="auto"/>
              </w:rPr>
              <w:t xml:space="preserve">Sin cierre. Boca Reductora </w:t>
            </w:r>
          </w:p>
          <w:p w14:paraId="2104C23F" w14:textId="77777777" w:rsidR="00880983" w:rsidRPr="00621655" w:rsidRDefault="00880983" w:rsidP="007A4590">
            <w:pPr>
              <w:spacing w:after="0" w:line="259" w:lineRule="auto"/>
              <w:ind w:left="0" w:firstLine="0"/>
              <w:jc w:val="center"/>
              <w:rPr>
                <w:rFonts w:ascii="Merriweather Sans" w:hAnsi="Merriweather Sans"/>
                <w:color w:val="auto"/>
              </w:rPr>
            </w:pPr>
            <w:r w:rsidRPr="00621655">
              <w:rPr>
                <w:rFonts w:ascii="Merriweather Sans" w:hAnsi="Merriweather Sans"/>
                <w:color w:val="auto"/>
              </w:rPr>
              <w:t>Con TAG RFID</w:t>
            </w:r>
          </w:p>
        </w:tc>
        <w:tc>
          <w:tcPr>
            <w:tcW w:w="1079" w:type="dxa"/>
            <w:tcBorders>
              <w:top w:val="single" w:sz="4" w:space="0" w:color="000000"/>
              <w:left w:val="single" w:sz="4" w:space="0" w:color="000000"/>
              <w:bottom w:val="single" w:sz="4" w:space="0" w:color="000000"/>
              <w:right w:val="single" w:sz="4" w:space="0" w:color="000000"/>
            </w:tcBorders>
            <w:vAlign w:val="center"/>
          </w:tcPr>
          <w:p w14:paraId="4E9CA182" w14:textId="77777777" w:rsidR="006B2902" w:rsidRPr="00621655" w:rsidRDefault="006B2902" w:rsidP="007A4590">
            <w:pPr>
              <w:spacing w:after="0" w:line="259" w:lineRule="auto"/>
              <w:ind w:left="0" w:right="23" w:firstLine="0"/>
              <w:jc w:val="center"/>
              <w:rPr>
                <w:rFonts w:ascii="Merriweather Sans" w:hAnsi="Merriweather Sans"/>
                <w:color w:val="auto"/>
              </w:rPr>
            </w:pPr>
            <w:r w:rsidRPr="00621655">
              <w:rPr>
                <w:rFonts w:ascii="Merriweather Sans" w:hAnsi="Merriweather Sans"/>
                <w:color w:val="auto"/>
              </w:rPr>
              <w:t xml:space="preserve">Bilateral </w:t>
            </w:r>
          </w:p>
        </w:tc>
        <w:tc>
          <w:tcPr>
            <w:tcW w:w="2699" w:type="dxa"/>
            <w:tcBorders>
              <w:top w:val="single" w:sz="4" w:space="0" w:color="000000"/>
              <w:left w:val="single" w:sz="4" w:space="0" w:color="000000"/>
              <w:bottom w:val="single" w:sz="4" w:space="0" w:color="000000"/>
              <w:right w:val="single" w:sz="4" w:space="0" w:color="000000"/>
            </w:tcBorders>
            <w:vAlign w:val="center"/>
          </w:tcPr>
          <w:p w14:paraId="69ECE206" w14:textId="20A37A9B" w:rsidR="006B2902" w:rsidRPr="00621655" w:rsidRDefault="006B2902" w:rsidP="007A4590">
            <w:pPr>
              <w:spacing w:after="0" w:line="259" w:lineRule="auto"/>
              <w:ind w:left="0" w:right="22" w:firstLine="0"/>
              <w:jc w:val="center"/>
              <w:rPr>
                <w:rFonts w:ascii="Merriweather Sans" w:hAnsi="Merriweather Sans"/>
                <w:color w:val="auto"/>
              </w:rPr>
            </w:pPr>
            <w:r w:rsidRPr="00621655">
              <w:rPr>
                <w:rFonts w:ascii="Merriweather Sans" w:hAnsi="Merriweather Sans"/>
                <w:color w:val="auto"/>
              </w:rPr>
              <w:t>Restaurado del parque actual.</w:t>
            </w:r>
          </w:p>
        </w:tc>
        <w:tc>
          <w:tcPr>
            <w:tcW w:w="1843" w:type="dxa"/>
            <w:tcBorders>
              <w:top w:val="single" w:sz="4" w:space="0" w:color="000000"/>
              <w:left w:val="single" w:sz="4" w:space="0" w:color="000000"/>
              <w:bottom w:val="single" w:sz="4" w:space="0" w:color="000000"/>
              <w:right w:val="single" w:sz="4" w:space="0" w:color="000000"/>
            </w:tcBorders>
            <w:vAlign w:val="center"/>
          </w:tcPr>
          <w:p w14:paraId="3FA7EC4D" w14:textId="77777777" w:rsidR="006B2902" w:rsidRPr="00621655" w:rsidRDefault="006B2902" w:rsidP="007A4590">
            <w:pPr>
              <w:spacing w:after="0" w:line="259" w:lineRule="auto"/>
              <w:ind w:left="0" w:right="22" w:firstLine="0"/>
              <w:jc w:val="center"/>
              <w:rPr>
                <w:rFonts w:ascii="Merriweather Sans" w:hAnsi="Merriweather Sans"/>
                <w:color w:val="auto"/>
              </w:rPr>
            </w:pPr>
            <w:r w:rsidRPr="00621655">
              <w:rPr>
                <w:rFonts w:ascii="Merriweather Sans" w:hAnsi="Merriweather Sans"/>
                <w:color w:val="auto"/>
              </w:rPr>
              <w:t xml:space="preserve">Vía pública </w:t>
            </w:r>
          </w:p>
        </w:tc>
        <w:tc>
          <w:tcPr>
            <w:tcW w:w="971" w:type="dxa"/>
            <w:tcBorders>
              <w:top w:val="single" w:sz="4" w:space="0" w:color="000000"/>
              <w:left w:val="single" w:sz="4" w:space="0" w:color="000000"/>
              <w:bottom w:val="single" w:sz="4" w:space="0" w:color="000000"/>
              <w:right w:val="single" w:sz="4" w:space="0" w:color="000000"/>
            </w:tcBorders>
            <w:vAlign w:val="center"/>
          </w:tcPr>
          <w:p w14:paraId="282123EF" w14:textId="77777777" w:rsidR="006B2902" w:rsidRPr="00621655" w:rsidRDefault="006B2902" w:rsidP="007A4590">
            <w:pPr>
              <w:spacing w:after="0" w:line="259" w:lineRule="auto"/>
              <w:ind w:left="0" w:right="21" w:firstLine="0"/>
              <w:jc w:val="center"/>
              <w:rPr>
                <w:rFonts w:ascii="Merriweather Sans" w:hAnsi="Merriweather Sans"/>
                <w:color w:val="auto"/>
              </w:rPr>
            </w:pPr>
            <w:r w:rsidRPr="00621655">
              <w:rPr>
                <w:rFonts w:ascii="Merriweather Sans" w:hAnsi="Merriweather Sans"/>
                <w:color w:val="auto"/>
              </w:rPr>
              <w:t xml:space="preserve">5 </w:t>
            </w:r>
          </w:p>
        </w:tc>
      </w:tr>
      <w:tr w:rsidR="006B2902" w:rsidRPr="00621655" w14:paraId="21DE14DD" w14:textId="77777777" w:rsidTr="007A4590">
        <w:trPr>
          <w:trHeight w:val="394"/>
        </w:trPr>
        <w:tc>
          <w:tcPr>
            <w:tcW w:w="1644" w:type="dxa"/>
            <w:tcBorders>
              <w:top w:val="single" w:sz="4" w:space="0" w:color="000000"/>
              <w:left w:val="single" w:sz="4" w:space="0" w:color="000000"/>
              <w:bottom w:val="single" w:sz="4" w:space="0" w:color="000000"/>
              <w:right w:val="single" w:sz="4" w:space="0" w:color="000000"/>
            </w:tcBorders>
          </w:tcPr>
          <w:p w14:paraId="49A3D72C"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Envases </w:t>
            </w:r>
          </w:p>
        </w:tc>
        <w:tc>
          <w:tcPr>
            <w:tcW w:w="1049" w:type="dxa"/>
            <w:tcBorders>
              <w:top w:val="single" w:sz="4" w:space="0" w:color="000000"/>
              <w:left w:val="single" w:sz="4" w:space="0" w:color="000000"/>
              <w:bottom w:val="single" w:sz="4" w:space="0" w:color="000000"/>
              <w:right w:val="single" w:sz="4" w:space="0" w:color="000000"/>
            </w:tcBorders>
          </w:tcPr>
          <w:p w14:paraId="2D8295D1" w14:textId="77777777" w:rsidR="006B2902" w:rsidRPr="00621655" w:rsidRDefault="006B2902" w:rsidP="007A4590">
            <w:pPr>
              <w:spacing w:after="0" w:line="259" w:lineRule="auto"/>
              <w:ind w:left="0" w:right="25" w:firstLine="0"/>
              <w:jc w:val="center"/>
              <w:rPr>
                <w:rFonts w:ascii="Merriweather Sans" w:hAnsi="Merriweather Sans"/>
                <w:color w:val="auto"/>
              </w:rPr>
            </w:pPr>
            <w:r w:rsidRPr="00621655">
              <w:rPr>
                <w:rFonts w:ascii="Merriweather Sans" w:hAnsi="Merriweather Sans"/>
                <w:color w:val="auto"/>
              </w:rPr>
              <w:t xml:space="preserve">3.000 L </w:t>
            </w:r>
          </w:p>
        </w:tc>
        <w:tc>
          <w:tcPr>
            <w:tcW w:w="1955" w:type="dxa"/>
            <w:tcBorders>
              <w:top w:val="single" w:sz="4" w:space="0" w:color="000000"/>
              <w:left w:val="single" w:sz="4" w:space="0" w:color="000000"/>
              <w:bottom w:val="single" w:sz="4" w:space="0" w:color="000000"/>
              <w:right w:val="single" w:sz="4" w:space="0" w:color="000000"/>
            </w:tcBorders>
          </w:tcPr>
          <w:p w14:paraId="05BA3CCF" w14:textId="77777777" w:rsidR="006B2902" w:rsidRPr="00621655" w:rsidRDefault="006B2902" w:rsidP="007A4590">
            <w:pPr>
              <w:spacing w:after="0" w:line="259" w:lineRule="auto"/>
              <w:ind w:left="0" w:right="26" w:firstLine="0"/>
              <w:jc w:val="center"/>
              <w:rPr>
                <w:rFonts w:ascii="Merriweather Sans" w:hAnsi="Merriweather Sans"/>
                <w:color w:val="auto"/>
              </w:rPr>
            </w:pPr>
            <w:r w:rsidRPr="00621655">
              <w:rPr>
                <w:rFonts w:ascii="Merriweather Sans" w:hAnsi="Merriweather Sans"/>
                <w:color w:val="auto"/>
              </w:rPr>
              <w:t xml:space="preserve">Gris / Amarillo </w:t>
            </w:r>
          </w:p>
        </w:tc>
        <w:tc>
          <w:tcPr>
            <w:tcW w:w="2977" w:type="dxa"/>
            <w:tcBorders>
              <w:top w:val="single" w:sz="4" w:space="0" w:color="000000"/>
              <w:left w:val="single" w:sz="4" w:space="0" w:color="000000"/>
              <w:bottom w:val="single" w:sz="4" w:space="0" w:color="000000"/>
              <w:right w:val="single" w:sz="4" w:space="0" w:color="000000"/>
            </w:tcBorders>
          </w:tcPr>
          <w:p w14:paraId="54BB886C" w14:textId="77777777" w:rsidR="006B2902" w:rsidRPr="00621655" w:rsidRDefault="006B2902" w:rsidP="007A4590">
            <w:pPr>
              <w:spacing w:after="0" w:line="259" w:lineRule="auto"/>
              <w:ind w:left="0" w:right="21" w:firstLine="0"/>
              <w:jc w:val="center"/>
              <w:rPr>
                <w:rFonts w:ascii="Merriweather Sans" w:hAnsi="Merriweather Sans"/>
                <w:color w:val="auto"/>
              </w:rPr>
            </w:pPr>
            <w:r w:rsidRPr="00621655">
              <w:rPr>
                <w:rFonts w:ascii="Merriweather Sans" w:hAnsi="Merriweather Sans"/>
                <w:color w:val="auto"/>
              </w:rPr>
              <w:t xml:space="preserve">Cierre electrónico </w:t>
            </w:r>
          </w:p>
          <w:p w14:paraId="396D6C0E" w14:textId="77777777" w:rsidR="00880983" w:rsidRPr="00621655" w:rsidRDefault="00880983" w:rsidP="007A4590">
            <w:pPr>
              <w:spacing w:after="0" w:line="259" w:lineRule="auto"/>
              <w:ind w:left="0" w:right="21" w:firstLine="0"/>
              <w:jc w:val="center"/>
              <w:rPr>
                <w:rFonts w:ascii="Merriweather Sans" w:hAnsi="Merriweather Sans"/>
                <w:color w:val="auto"/>
              </w:rPr>
            </w:pPr>
            <w:r w:rsidRPr="00621655">
              <w:rPr>
                <w:rFonts w:ascii="Merriweather Sans" w:hAnsi="Merriweather Sans"/>
                <w:color w:val="auto"/>
              </w:rPr>
              <w:t>Con TAG RFID</w:t>
            </w:r>
          </w:p>
        </w:tc>
        <w:tc>
          <w:tcPr>
            <w:tcW w:w="1079" w:type="dxa"/>
            <w:tcBorders>
              <w:top w:val="single" w:sz="4" w:space="0" w:color="000000"/>
              <w:left w:val="single" w:sz="4" w:space="0" w:color="000000"/>
              <w:bottom w:val="single" w:sz="4" w:space="0" w:color="000000"/>
              <w:right w:val="single" w:sz="4" w:space="0" w:color="000000"/>
            </w:tcBorders>
          </w:tcPr>
          <w:p w14:paraId="35D7203D" w14:textId="77777777" w:rsidR="006B2902" w:rsidRPr="00621655" w:rsidRDefault="006B2902" w:rsidP="007A4590">
            <w:pPr>
              <w:spacing w:after="0" w:line="259" w:lineRule="auto"/>
              <w:ind w:left="0" w:right="24" w:firstLine="0"/>
              <w:jc w:val="center"/>
              <w:rPr>
                <w:rFonts w:ascii="Merriweather Sans" w:hAnsi="Merriweather Sans"/>
                <w:color w:val="auto"/>
              </w:rPr>
            </w:pPr>
            <w:r w:rsidRPr="00621655">
              <w:rPr>
                <w:rFonts w:ascii="Merriweather Sans" w:hAnsi="Merriweather Sans"/>
                <w:color w:val="auto"/>
              </w:rPr>
              <w:t xml:space="preserve">Bilateral </w:t>
            </w:r>
          </w:p>
        </w:tc>
        <w:tc>
          <w:tcPr>
            <w:tcW w:w="2699" w:type="dxa"/>
            <w:tcBorders>
              <w:top w:val="single" w:sz="4" w:space="0" w:color="000000"/>
              <w:left w:val="single" w:sz="4" w:space="0" w:color="000000"/>
              <w:bottom w:val="single" w:sz="4" w:space="0" w:color="000000"/>
              <w:right w:val="single" w:sz="4" w:space="0" w:color="000000"/>
            </w:tcBorders>
          </w:tcPr>
          <w:p w14:paraId="18FCA51F" w14:textId="3AA3628D" w:rsidR="006B2902" w:rsidRPr="00621655" w:rsidRDefault="006B2902" w:rsidP="007A4590">
            <w:pPr>
              <w:spacing w:after="0" w:line="259" w:lineRule="auto"/>
              <w:ind w:left="0" w:right="23" w:firstLine="0"/>
              <w:jc w:val="center"/>
              <w:rPr>
                <w:rFonts w:ascii="Merriweather Sans" w:hAnsi="Merriweather Sans"/>
                <w:color w:val="auto"/>
              </w:rPr>
            </w:pPr>
            <w:r w:rsidRPr="00621655">
              <w:rPr>
                <w:rFonts w:ascii="Merriweather Sans" w:hAnsi="Merriweather Sans"/>
                <w:color w:val="auto"/>
              </w:rPr>
              <w:t>Restaurado del parque actual.</w:t>
            </w:r>
          </w:p>
        </w:tc>
        <w:tc>
          <w:tcPr>
            <w:tcW w:w="1843" w:type="dxa"/>
            <w:tcBorders>
              <w:top w:val="single" w:sz="4" w:space="0" w:color="000000"/>
              <w:left w:val="single" w:sz="4" w:space="0" w:color="000000"/>
              <w:bottom w:val="single" w:sz="4" w:space="0" w:color="000000"/>
              <w:right w:val="single" w:sz="4" w:space="0" w:color="000000"/>
            </w:tcBorders>
          </w:tcPr>
          <w:p w14:paraId="2F574B63" w14:textId="77777777" w:rsidR="006B2902" w:rsidRPr="00621655" w:rsidRDefault="006B2902" w:rsidP="007A4590">
            <w:pPr>
              <w:spacing w:after="0" w:line="259" w:lineRule="auto"/>
              <w:ind w:left="0" w:right="23" w:firstLine="0"/>
              <w:jc w:val="center"/>
              <w:rPr>
                <w:rFonts w:ascii="Merriweather Sans" w:hAnsi="Merriweather Sans"/>
                <w:color w:val="auto"/>
              </w:rPr>
            </w:pPr>
            <w:r w:rsidRPr="00621655">
              <w:rPr>
                <w:rFonts w:ascii="Merriweather Sans" w:hAnsi="Merriweather Sans"/>
                <w:color w:val="auto"/>
              </w:rPr>
              <w:t xml:space="preserve">Vía pública </w:t>
            </w:r>
          </w:p>
        </w:tc>
        <w:tc>
          <w:tcPr>
            <w:tcW w:w="971" w:type="dxa"/>
            <w:tcBorders>
              <w:top w:val="single" w:sz="4" w:space="0" w:color="000000"/>
              <w:left w:val="single" w:sz="4" w:space="0" w:color="000000"/>
              <w:bottom w:val="single" w:sz="4" w:space="0" w:color="000000"/>
              <w:right w:val="single" w:sz="4" w:space="0" w:color="000000"/>
            </w:tcBorders>
          </w:tcPr>
          <w:p w14:paraId="42F3E67D" w14:textId="77777777" w:rsidR="006B2902" w:rsidRPr="00621655" w:rsidRDefault="006B2902" w:rsidP="007A4590">
            <w:pPr>
              <w:spacing w:after="0" w:line="259" w:lineRule="auto"/>
              <w:ind w:left="0" w:right="22" w:firstLine="0"/>
              <w:jc w:val="center"/>
              <w:rPr>
                <w:rFonts w:ascii="Merriweather Sans" w:hAnsi="Merriweather Sans"/>
                <w:color w:val="auto"/>
              </w:rPr>
            </w:pPr>
            <w:r w:rsidRPr="00621655">
              <w:rPr>
                <w:rFonts w:ascii="Merriweather Sans" w:hAnsi="Merriweather Sans"/>
                <w:color w:val="auto"/>
              </w:rPr>
              <w:t xml:space="preserve">7 </w:t>
            </w:r>
          </w:p>
        </w:tc>
      </w:tr>
      <w:tr w:rsidR="006B2902" w:rsidRPr="00621655" w14:paraId="63B2BEE8" w14:textId="77777777" w:rsidTr="007A4590">
        <w:trPr>
          <w:trHeight w:val="677"/>
        </w:trPr>
        <w:tc>
          <w:tcPr>
            <w:tcW w:w="1644" w:type="dxa"/>
            <w:tcBorders>
              <w:top w:val="single" w:sz="4" w:space="0" w:color="000000"/>
              <w:left w:val="single" w:sz="4" w:space="0" w:color="000000"/>
              <w:bottom w:val="single" w:sz="17" w:space="0" w:color="000000"/>
              <w:right w:val="single" w:sz="4" w:space="0" w:color="000000"/>
            </w:tcBorders>
            <w:vAlign w:val="center"/>
          </w:tcPr>
          <w:p w14:paraId="5FD338C0"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Vidrio </w:t>
            </w:r>
          </w:p>
        </w:tc>
        <w:tc>
          <w:tcPr>
            <w:tcW w:w="1049" w:type="dxa"/>
            <w:tcBorders>
              <w:top w:val="single" w:sz="4" w:space="0" w:color="000000"/>
              <w:left w:val="single" w:sz="4" w:space="0" w:color="000000"/>
              <w:bottom w:val="single" w:sz="17" w:space="0" w:color="000000"/>
              <w:right w:val="single" w:sz="4" w:space="0" w:color="000000"/>
            </w:tcBorders>
            <w:vAlign w:val="center"/>
          </w:tcPr>
          <w:p w14:paraId="45350F1E" w14:textId="77777777" w:rsidR="006B2902" w:rsidRPr="00621655" w:rsidRDefault="006B2902" w:rsidP="007A4590">
            <w:pPr>
              <w:spacing w:after="0" w:line="259" w:lineRule="auto"/>
              <w:ind w:left="0" w:right="25" w:firstLine="0"/>
              <w:jc w:val="center"/>
              <w:rPr>
                <w:rFonts w:ascii="Merriweather Sans" w:hAnsi="Merriweather Sans"/>
                <w:color w:val="auto"/>
              </w:rPr>
            </w:pPr>
            <w:r w:rsidRPr="00621655">
              <w:rPr>
                <w:rFonts w:ascii="Merriweather Sans" w:hAnsi="Merriweather Sans"/>
                <w:color w:val="auto"/>
              </w:rPr>
              <w:t xml:space="preserve">2.400 L </w:t>
            </w:r>
          </w:p>
        </w:tc>
        <w:tc>
          <w:tcPr>
            <w:tcW w:w="1955" w:type="dxa"/>
            <w:tcBorders>
              <w:top w:val="single" w:sz="4" w:space="0" w:color="000000"/>
              <w:left w:val="single" w:sz="4" w:space="0" w:color="000000"/>
              <w:bottom w:val="single" w:sz="17" w:space="0" w:color="000000"/>
              <w:right w:val="single" w:sz="4" w:space="0" w:color="000000"/>
            </w:tcBorders>
            <w:vAlign w:val="center"/>
          </w:tcPr>
          <w:p w14:paraId="1F91C4EC" w14:textId="05FF71D7" w:rsidR="006B2902" w:rsidRPr="00621655" w:rsidRDefault="006B2902" w:rsidP="007A4590">
            <w:pPr>
              <w:spacing w:after="0" w:line="259" w:lineRule="auto"/>
              <w:ind w:left="0" w:right="24" w:firstLine="0"/>
              <w:jc w:val="center"/>
              <w:rPr>
                <w:rFonts w:ascii="Merriweather Sans" w:hAnsi="Merriweather Sans"/>
                <w:color w:val="auto"/>
              </w:rPr>
            </w:pPr>
            <w:r w:rsidRPr="00621655">
              <w:rPr>
                <w:rFonts w:ascii="Merriweather Sans" w:hAnsi="Merriweather Sans"/>
                <w:color w:val="auto"/>
              </w:rPr>
              <w:t xml:space="preserve">Gris / </w:t>
            </w:r>
            <w:r w:rsidR="00F94273" w:rsidRPr="00621655">
              <w:rPr>
                <w:rFonts w:ascii="Merriweather Sans" w:hAnsi="Merriweather Sans"/>
                <w:color w:val="auto"/>
              </w:rPr>
              <w:t>Verde</w:t>
            </w:r>
            <w:r w:rsidRPr="00621655">
              <w:rPr>
                <w:rFonts w:ascii="Merriweather Sans" w:hAnsi="Merriweather Sans"/>
                <w:color w:val="auto"/>
              </w:rPr>
              <w:t xml:space="preserve"> </w:t>
            </w:r>
          </w:p>
        </w:tc>
        <w:tc>
          <w:tcPr>
            <w:tcW w:w="2977" w:type="dxa"/>
            <w:tcBorders>
              <w:top w:val="single" w:sz="4" w:space="0" w:color="000000"/>
              <w:left w:val="single" w:sz="4" w:space="0" w:color="000000"/>
              <w:bottom w:val="single" w:sz="17" w:space="0" w:color="000000"/>
              <w:right w:val="single" w:sz="4" w:space="0" w:color="000000"/>
            </w:tcBorders>
          </w:tcPr>
          <w:p w14:paraId="363C4F1A" w14:textId="77777777" w:rsidR="006B2902" w:rsidRPr="00621655" w:rsidRDefault="006B2902" w:rsidP="007A4590">
            <w:pPr>
              <w:spacing w:after="0" w:line="259" w:lineRule="auto"/>
              <w:ind w:left="0" w:firstLine="0"/>
              <w:jc w:val="center"/>
              <w:rPr>
                <w:rFonts w:ascii="Merriweather Sans" w:hAnsi="Merriweather Sans"/>
                <w:color w:val="auto"/>
              </w:rPr>
            </w:pPr>
            <w:r w:rsidRPr="00621655">
              <w:rPr>
                <w:rFonts w:ascii="Merriweather Sans" w:hAnsi="Merriweather Sans"/>
                <w:color w:val="auto"/>
              </w:rPr>
              <w:t xml:space="preserve">Sin cierre, boca reductora. </w:t>
            </w:r>
          </w:p>
          <w:p w14:paraId="42B36938" w14:textId="77777777" w:rsidR="00880983" w:rsidRPr="00621655" w:rsidRDefault="00880983" w:rsidP="007A4590">
            <w:pPr>
              <w:spacing w:after="0" w:line="259" w:lineRule="auto"/>
              <w:ind w:left="0" w:firstLine="0"/>
              <w:jc w:val="center"/>
              <w:rPr>
                <w:rFonts w:ascii="Merriweather Sans" w:hAnsi="Merriweather Sans"/>
                <w:color w:val="auto"/>
              </w:rPr>
            </w:pPr>
            <w:r w:rsidRPr="00621655">
              <w:rPr>
                <w:rFonts w:ascii="Merriweather Sans" w:hAnsi="Merriweather Sans"/>
                <w:color w:val="auto"/>
              </w:rPr>
              <w:t>Con TAG RFID</w:t>
            </w:r>
          </w:p>
        </w:tc>
        <w:tc>
          <w:tcPr>
            <w:tcW w:w="1079" w:type="dxa"/>
            <w:tcBorders>
              <w:top w:val="single" w:sz="4" w:space="0" w:color="000000"/>
              <w:left w:val="single" w:sz="4" w:space="0" w:color="000000"/>
              <w:bottom w:val="single" w:sz="17" w:space="0" w:color="000000"/>
              <w:right w:val="single" w:sz="4" w:space="0" w:color="000000"/>
            </w:tcBorders>
            <w:vAlign w:val="center"/>
          </w:tcPr>
          <w:p w14:paraId="77D85BD6" w14:textId="77777777" w:rsidR="006B2902" w:rsidRPr="00621655" w:rsidRDefault="006B2902" w:rsidP="007A4590">
            <w:pPr>
              <w:spacing w:after="0" w:line="259" w:lineRule="auto"/>
              <w:ind w:left="0" w:right="24" w:firstLine="0"/>
              <w:jc w:val="center"/>
              <w:rPr>
                <w:rFonts w:ascii="Merriweather Sans" w:hAnsi="Merriweather Sans"/>
                <w:color w:val="auto"/>
              </w:rPr>
            </w:pPr>
            <w:r w:rsidRPr="00621655">
              <w:rPr>
                <w:rFonts w:ascii="Merriweather Sans" w:hAnsi="Merriweather Sans"/>
                <w:color w:val="auto"/>
              </w:rPr>
              <w:t xml:space="preserve">Bilateral </w:t>
            </w:r>
          </w:p>
        </w:tc>
        <w:tc>
          <w:tcPr>
            <w:tcW w:w="2699" w:type="dxa"/>
            <w:tcBorders>
              <w:top w:val="single" w:sz="4" w:space="0" w:color="000000"/>
              <w:left w:val="single" w:sz="4" w:space="0" w:color="000000"/>
              <w:bottom w:val="single" w:sz="17" w:space="0" w:color="000000"/>
              <w:right w:val="single" w:sz="4" w:space="0" w:color="000000"/>
            </w:tcBorders>
          </w:tcPr>
          <w:p w14:paraId="4248206C" w14:textId="6268339C" w:rsidR="006B2902" w:rsidRPr="00621655" w:rsidRDefault="00AB4EAF" w:rsidP="007A4590">
            <w:pPr>
              <w:spacing w:after="0" w:line="259" w:lineRule="auto"/>
              <w:ind w:left="0" w:firstLine="0"/>
              <w:jc w:val="center"/>
              <w:rPr>
                <w:rFonts w:ascii="Merriweather Sans" w:hAnsi="Merriweather Sans"/>
                <w:color w:val="auto"/>
              </w:rPr>
            </w:pPr>
            <w:r w:rsidRPr="00621655">
              <w:rPr>
                <w:rFonts w:ascii="Merriweather Sans" w:hAnsi="Merriweather Sans"/>
                <w:color w:val="auto"/>
              </w:rPr>
              <w:t>Nuevo</w:t>
            </w:r>
            <w:r w:rsidR="006B2902" w:rsidRPr="00621655">
              <w:rPr>
                <w:rFonts w:ascii="Merriweather Sans" w:hAnsi="Merriweather Sans"/>
                <w:color w:val="auto"/>
              </w:rPr>
              <w:t xml:space="preserve"> o readaptado del parque actual</w:t>
            </w:r>
            <w:r w:rsidRPr="00621655">
              <w:rPr>
                <w:rFonts w:ascii="Merriweather Sans" w:hAnsi="Merriweather Sans"/>
                <w:color w:val="auto"/>
              </w:rPr>
              <w:t>.</w:t>
            </w:r>
          </w:p>
        </w:tc>
        <w:tc>
          <w:tcPr>
            <w:tcW w:w="1843" w:type="dxa"/>
            <w:tcBorders>
              <w:top w:val="single" w:sz="4" w:space="0" w:color="000000"/>
              <w:left w:val="single" w:sz="4" w:space="0" w:color="000000"/>
              <w:bottom w:val="single" w:sz="17" w:space="0" w:color="000000"/>
              <w:right w:val="single" w:sz="4" w:space="0" w:color="000000"/>
            </w:tcBorders>
            <w:vAlign w:val="center"/>
          </w:tcPr>
          <w:p w14:paraId="6410967D" w14:textId="77777777" w:rsidR="006B2902" w:rsidRPr="00621655" w:rsidRDefault="006B2902" w:rsidP="007A4590">
            <w:pPr>
              <w:spacing w:after="0" w:line="259" w:lineRule="auto"/>
              <w:ind w:left="0" w:right="23" w:firstLine="0"/>
              <w:jc w:val="center"/>
              <w:rPr>
                <w:rFonts w:ascii="Merriweather Sans" w:hAnsi="Merriweather Sans"/>
                <w:color w:val="auto"/>
              </w:rPr>
            </w:pPr>
            <w:r w:rsidRPr="00621655">
              <w:rPr>
                <w:rFonts w:ascii="Merriweather Sans" w:hAnsi="Merriweather Sans"/>
                <w:color w:val="auto"/>
              </w:rPr>
              <w:t xml:space="preserve">Vía pública </w:t>
            </w:r>
          </w:p>
        </w:tc>
        <w:tc>
          <w:tcPr>
            <w:tcW w:w="971" w:type="dxa"/>
            <w:tcBorders>
              <w:top w:val="single" w:sz="4" w:space="0" w:color="000000"/>
              <w:left w:val="single" w:sz="4" w:space="0" w:color="000000"/>
              <w:bottom w:val="single" w:sz="17" w:space="0" w:color="000000"/>
              <w:right w:val="single" w:sz="4" w:space="0" w:color="000000"/>
            </w:tcBorders>
            <w:vAlign w:val="center"/>
          </w:tcPr>
          <w:p w14:paraId="6B6A2FA5" w14:textId="77777777" w:rsidR="006B2902" w:rsidRPr="00621655" w:rsidRDefault="006B2902" w:rsidP="007A4590">
            <w:pPr>
              <w:spacing w:after="0" w:line="259" w:lineRule="auto"/>
              <w:ind w:left="0" w:right="22" w:firstLine="0"/>
              <w:jc w:val="center"/>
              <w:rPr>
                <w:rFonts w:ascii="Merriweather Sans" w:hAnsi="Merriweather Sans"/>
                <w:color w:val="auto"/>
              </w:rPr>
            </w:pPr>
            <w:r w:rsidRPr="00621655">
              <w:rPr>
                <w:rFonts w:ascii="Merriweather Sans" w:hAnsi="Merriweather Sans"/>
                <w:color w:val="auto"/>
              </w:rPr>
              <w:t xml:space="preserve">31 </w:t>
            </w:r>
          </w:p>
        </w:tc>
      </w:tr>
      <w:tr w:rsidR="006B2902" w:rsidRPr="00621655" w14:paraId="6ACC9B5C" w14:textId="77777777" w:rsidTr="007A4590">
        <w:trPr>
          <w:trHeight w:val="413"/>
        </w:trPr>
        <w:tc>
          <w:tcPr>
            <w:tcW w:w="1644" w:type="dxa"/>
            <w:tcBorders>
              <w:top w:val="single" w:sz="17" w:space="0" w:color="000000"/>
              <w:left w:val="single" w:sz="4" w:space="0" w:color="000000"/>
              <w:bottom w:val="single" w:sz="4" w:space="0" w:color="000000"/>
              <w:right w:val="single" w:sz="4" w:space="0" w:color="000000"/>
            </w:tcBorders>
          </w:tcPr>
          <w:p w14:paraId="5B52AEC2"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Resto </w:t>
            </w:r>
          </w:p>
        </w:tc>
        <w:tc>
          <w:tcPr>
            <w:tcW w:w="1049" w:type="dxa"/>
            <w:tcBorders>
              <w:top w:val="single" w:sz="17" w:space="0" w:color="000000"/>
              <w:left w:val="single" w:sz="4" w:space="0" w:color="000000"/>
              <w:bottom w:val="single" w:sz="4" w:space="0" w:color="000000"/>
              <w:right w:val="single" w:sz="4" w:space="0" w:color="000000"/>
            </w:tcBorders>
          </w:tcPr>
          <w:p w14:paraId="0E073893" w14:textId="77777777" w:rsidR="006B2902" w:rsidRPr="00621655" w:rsidRDefault="006B2902" w:rsidP="007A4590">
            <w:pPr>
              <w:spacing w:after="0" w:line="259" w:lineRule="auto"/>
              <w:ind w:left="0" w:right="25" w:firstLine="0"/>
              <w:jc w:val="center"/>
              <w:rPr>
                <w:rFonts w:ascii="Merriweather Sans" w:hAnsi="Merriweather Sans"/>
                <w:color w:val="auto"/>
              </w:rPr>
            </w:pPr>
            <w:r w:rsidRPr="00621655">
              <w:rPr>
                <w:rFonts w:ascii="Merriweather Sans" w:hAnsi="Merriweather Sans"/>
                <w:color w:val="auto"/>
              </w:rPr>
              <w:t xml:space="preserve">1.100 L </w:t>
            </w:r>
          </w:p>
        </w:tc>
        <w:tc>
          <w:tcPr>
            <w:tcW w:w="1955" w:type="dxa"/>
            <w:tcBorders>
              <w:top w:val="single" w:sz="17" w:space="0" w:color="000000"/>
              <w:left w:val="single" w:sz="4" w:space="0" w:color="000000"/>
              <w:bottom w:val="single" w:sz="4" w:space="0" w:color="000000"/>
              <w:right w:val="single" w:sz="4" w:space="0" w:color="000000"/>
            </w:tcBorders>
          </w:tcPr>
          <w:p w14:paraId="461208B0" w14:textId="77777777" w:rsidR="006B2902" w:rsidRPr="00621655" w:rsidRDefault="006B2902" w:rsidP="007A4590">
            <w:pPr>
              <w:spacing w:after="0" w:line="259" w:lineRule="auto"/>
              <w:ind w:left="0" w:right="26" w:firstLine="0"/>
              <w:jc w:val="center"/>
              <w:rPr>
                <w:rFonts w:ascii="Merriweather Sans" w:hAnsi="Merriweather Sans"/>
                <w:color w:val="auto"/>
              </w:rPr>
            </w:pPr>
            <w:r w:rsidRPr="00621655">
              <w:rPr>
                <w:rFonts w:ascii="Merriweather Sans" w:hAnsi="Merriweather Sans"/>
                <w:color w:val="auto"/>
              </w:rPr>
              <w:t xml:space="preserve">Gris / Gris </w:t>
            </w:r>
          </w:p>
        </w:tc>
        <w:tc>
          <w:tcPr>
            <w:tcW w:w="2977" w:type="dxa"/>
            <w:tcBorders>
              <w:top w:val="single" w:sz="17" w:space="0" w:color="000000"/>
              <w:left w:val="single" w:sz="4" w:space="0" w:color="000000"/>
              <w:bottom w:val="single" w:sz="4" w:space="0" w:color="000000"/>
              <w:right w:val="single" w:sz="4" w:space="0" w:color="000000"/>
            </w:tcBorders>
          </w:tcPr>
          <w:p w14:paraId="3CE42500" w14:textId="77777777" w:rsidR="006B2902" w:rsidRPr="00621655" w:rsidRDefault="006B2902" w:rsidP="007A4590">
            <w:pPr>
              <w:spacing w:after="0" w:line="259" w:lineRule="auto"/>
              <w:ind w:left="0" w:right="17" w:firstLine="0"/>
              <w:jc w:val="center"/>
              <w:rPr>
                <w:rFonts w:ascii="Merriweather Sans" w:hAnsi="Merriweather Sans"/>
                <w:color w:val="auto"/>
              </w:rPr>
            </w:pPr>
            <w:r w:rsidRPr="00621655">
              <w:rPr>
                <w:rFonts w:ascii="Merriweather Sans" w:hAnsi="Merriweather Sans"/>
                <w:color w:val="auto"/>
              </w:rPr>
              <w:t xml:space="preserve">Con TAG RFID </w:t>
            </w:r>
          </w:p>
        </w:tc>
        <w:tc>
          <w:tcPr>
            <w:tcW w:w="1079" w:type="dxa"/>
            <w:tcBorders>
              <w:top w:val="single" w:sz="17" w:space="0" w:color="000000"/>
              <w:left w:val="single" w:sz="4" w:space="0" w:color="000000"/>
              <w:bottom w:val="single" w:sz="4" w:space="0" w:color="000000"/>
              <w:right w:val="single" w:sz="4" w:space="0" w:color="000000"/>
            </w:tcBorders>
          </w:tcPr>
          <w:p w14:paraId="176C3B68" w14:textId="77777777" w:rsidR="006B2902" w:rsidRPr="00621655" w:rsidRDefault="006B2902" w:rsidP="007A4590">
            <w:pPr>
              <w:spacing w:after="0" w:line="259" w:lineRule="auto"/>
              <w:ind w:left="34" w:firstLine="0"/>
              <w:jc w:val="left"/>
              <w:rPr>
                <w:rFonts w:ascii="Merriweather Sans" w:hAnsi="Merriweather Sans"/>
                <w:color w:val="auto"/>
              </w:rPr>
            </w:pPr>
            <w:r w:rsidRPr="00621655">
              <w:rPr>
                <w:rFonts w:ascii="Merriweather Sans" w:hAnsi="Merriweather Sans"/>
                <w:color w:val="auto"/>
              </w:rPr>
              <w:t xml:space="preserve">Posterior </w:t>
            </w:r>
          </w:p>
        </w:tc>
        <w:tc>
          <w:tcPr>
            <w:tcW w:w="2699" w:type="dxa"/>
            <w:tcBorders>
              <w:top w:val="single" w:sz="17" w:space="0" w:color="000000"/>
              <w:left w:val="single" w:sz="4" w:space="0" w:color="000000"/>
              <w:bottom w:val="single" w:sz="4" w:space="0" w:color="000000"/>
              <w:right w:val="single" w:sz="4" w:space="0" w:color="000000"/>
            </w:tcBorders>
          </w:tcPr>
          <w:p w14:paraId="2E2FC66B" w14:textId="264CE2C1" w:rsidR="006B2902" w:rsidRPr="00621655" w:rsidRDefault="003C735A" w:rsidP="007A4590">
            <w:pPr>
              <w:spacing w:after="0" w:line="259" w:lineRule="auto"/>
              <w:ind w:left="0" w:right="19" w:firstLine="0"/>
              <w:jc w:val="center"/>
              <w:rPr>
                <w:rFonts w:ascii="Merriweather Sans" w:hAnsi="Merriweather Sans"/>
                <w:color w:val="auto"/>
              </w:rPr>
            </w:pPr>
            <w:r w:rsidRPr="00621655">
              <w:rPr>
                <w:rFonts w:ascii="Merriweather Sans" w:hAnsi="Merriweather Sans"/>
                <w:color w:val="auto"/>
              </w:rPr>
              <w:t>Nuevo</w:t>
            </w:r>
          </w:p>
        </w:tc>
        <w:tc>
          <w:tcPr>
            <w:tcW w:w="1843" w:type="dxa"/>
            <w:tcBorders>
              <w:top w:val="single" w:sz="17" w:space="0" w:color="000000"/>
              <w:left w:val="single" w:sz="4" w:space="0" w:color="000000"/>
              <w:bottom w:val="single" w:sz="4" w:space="0" w:color="000000"/>
              <w:right w:val="single" w:sz="4" w:space="0" w:color="000000"/>
            </w:tcBorders>
          </w:tcPr>
          <w:p w14:paraId="79DBD534" w14:textId="77777777" w:rsidR="006B2902" w:rsidRPr="00621655" w:rsidRDefault="006B2902" w:rsidP="007A4590">
            <w:pPr>
              <w:spacing w:after="0" w:line="259" w:lineRule="auto"/>
              <w:ind w:left="0" w:right="25" w:firstLine="0"/>
              <w:jc w:val="center"/>
              <w:rPr>
                <w:rFonts w:ascii="Merriweather Sans" w:hAnsi="Merriweather Sans"/>
                <w:color w:val="auto"/>
              </w:rPr>
            </w:pPr>
            <w:r w:rsidRPr="00621655">
              <w:rPr>
                <w:rFonts w:ascii="Merriweather Sans" w:hAnsi="Merriweather Sans"/>
                <w:color w:val="auto"/>
              </w:rPr>
              <w:t xml:space="preserve">Puntos Verdes </w:t>
            </w:r>
          </w:p>
        </w:tc>
        <w:tc>
          <w:tcPr>
            <w:tcW w:w="971" w:type="dxa"/>
            <w:tcBorders>
              <w:top w:val="single" w:sz="17" w:space="0" w:color="000000"/>
              <w:left w:val="single" w:sz="4" w:space="0" w:color="000000"/>
              <w:bottom w:val="single" w:sz="4" w:space="0" w:color="000000"/>
              <w:right w:val="single" w:sz="4" w:space="0" w:color="000000"/>
            </w:tcBorders>
          </w:tcPr>
          <w:p w14:paraId="018F2009" w14:textId="77777777" w:rsidR="006B2902" w:rsidRPr="00621655" w:rsidRDefault="00523F5B" w:rsidP="007A4590">
            <w:pPr>
              <w:spacing w:after="0" w:line="259" w:lineRule="auto"/>
              <w:ind w:left="0" w:right="22" w:firstLine="0"/>
              <w:jc w:val="center"/>
              <w:rPr>
                <w:rFonts w:ascii="Merriweather Sans" w:hAnsi="Merriweather Sans"/>
                <w:color w:val="auto"/>
              </w:rPr>
            </w:pPr>
            <w:r w:rsidRPr="00621655">
              <w:rPr>
                <w:rFonts w:ascii="Merriweather Sans" w:hAnsi="Merriweather Sans"/>
                <w:color w:val="auto"/>
              </w:rPr>
              <w:t>4</w:t>
            </w:r>
          </w:p>
        </w:tc>
      </w:tr>
      <w:tr w:rsidR="006B2902" w:rsidRPr="00621655" w14:paraId="161E539E" w14:textId="77777777" w:rsidTr="007A4590">
        <w:trPr>
          <w:trHeight w:val="394"/>
        </w:trPr>
        <w:tc>
          <w:tcPr>
            <w:tcW w:w="1644" w:type="dxa"/>
            <w:tcBorders>
              <w:top w:val="single" w:sz="4" w:space="0" w:color="000000"/>
              <w:left w:val="single" w:sz="4" w:space="0" w:color="000000"/>
              <w:bottom w:val="single" w:sz="4" w:space="0" w:color="000000"/>
              <w:right w:val="single" w:sz="4" w:space="0" w:color="000000"/>
            </w:tcBorders>
          </w:tcPr>
          <w:p w14:paraId="46710B10"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FORM </w:t>
            </w:r>
          </w:p>
        </w:tc>
        <w:tc>
          <w:tcPr>
            <w:tcW w:w="1049" w:type="dxa"/>
            <w:tcBorders>
              <w:top w:val="single" w:sz="4" w:space="0" w:color="000000"/>
              <w:left w:val="single" w:sz="4" w:space="0" w:color="000000"/>
              <w:bottom w:val="single" w:sz="4" w:space="0" w:color="000000"/>
              <w:right w:val="single" w:sz="4" w:space="0" w:color="000000"/>
            </w:tcBorders>
          </w:tcPr>
          <w:p w14:paraId="79C246BE" w14:textId="77777777" w:rsidR="006B2902" w:rsidRPr="00621655" w:rsidRDefault="006B2902" w:rsidP="007A4590">
            <w:pPr>
              <w:spacing w:after="0" w:line="259" w:lineRule="auto"/>
              <w:ind w:left="0" w:right="22" w:firstLine="0"/>
              <w:jc w:val="center"/>
              <w:rPr>
                <w:rFonts w:ascii="Merriweather Sans" w:hAnsi="Merriweather Sans"/>
                <w:color w:val="auto"/>
              </w:rPr>
            </w:pPr>
            <w:r w:rsidRPr="00621655">
              <w:rPr>
                <w:rFonts w:ascii="Merriweather Sans" w:hAnsi="Merriweather Sans"/>
                <w:color w:val="auto"/>
              </w:rPr>
              <w:t xml:space="preserve">240 L </w:t>
            </w:r>
          </w:p>
        </w:tc>
        <w:tc>
          <w:tcPr>
            <w:tcW w:w="1955" w:type="dxa"/>
            <w:tcBorders>
              <w:top w:val="single" w:sz="4" w:space="0" w:color="000000"/>
              <w:left w:val="single" w:sz="4" w:space="0" w:color="000000"/>
              <w:bottom w:val="single" w:sz="4" w:space="0" w:color="000000"/>
              <w:right w:val="single" w:sz="4" w:space="0" w:color="000000"/>
            </w:tcBorders>
          </w:tcPr>
          <w:p w14:paraId="2D20D060" w14:textId="77777777" w:rsidR="006B2902" w:rsidRPr="00621655" w:rsidRDefault="006B2902" w:rsidP="007A4590">
            <w:pPr>
              <w:spacing w:after="0" w:line="259" w:lineRule="auto"/>
              <w:ind w:left="0" w:right="26" w:firstLine="0"/>
              <w:jc w:val="center"/>
              <w:rPr>
                <w:rFonts w:ascii="Merriweather Sans" w:hAnsi="Merriweather Sans"/>
                <w:color w:val="auto"/>
              </w:rPr>
            </w:pPr>
            <w:r w:rsidRPr="00621655">
              <w:rPr>
                <w:rFonts w:ascii="Merriweather Sans" w:hAnsi="Merriweather Sans"/>
                <w:color w:val="auto"/>
              </w:rPr>
              <w:t xml:space="preserve">Marrón / Marrón </w:t>
            </w:r>
          </w:p>
        </w:tc>
        <w:tc>
          <w:tcPr>
            <w:tcW w:w="2977" w:type="dxa"/>
            <w:tcBorders>
              <w:top w:val="single" w:sz="4" w:space="0" w:color="000000"/>
              <w:left w:val="single" w:sz="4" w:space="0" w:color="000000"/>
              <w:bottom w:val="single" w:sz="4" w:space="0" w:color="000000"/>
              <w:right w:val="single" w:sz="4" w:space="0" w:color="000000"/>
            </w:tcBorders>
          </w:tcPr>
          <w:p w14:paraId="5EE6B556" w14:textId="77777777" w:rsidR="006B2902" w:rsidRPr="00621655" w:rsidRDefault="006B2902" w:rsidP="007A4590">
            <w:pPr>
              <w:spacing w:after="0" w:line="259" w:lineRule="auto"/>
              <w:ind w:left="0" w:right="17" w:firstLine="0"/>
              <w:jc w:val="center"/>
              <w:rPr>
                <w:rFonts w:ascii="Merriweather Sans" w:hAnsi="Merriweather Sans"/>
                <w:color w:val="auto"/>
              </w:rPr>
            </w:pPr>
            <w:r w:rsidRPr="00621655">
              <w:rPr>
                <w:rFonts w:ascii="Merriweather Sans" w:hAnsi="Merriweather Sans"/>
                <w:color w:val="auto"/>
              </w:rPr>
              <w:t xml:space="preserve">Con TAG RFID </w:t>
            </w:r>
          </w:p>
        </w:tc>
        <w:tc>
          <w:tcPr>
            <w:tcW w:w="1079" w:type="dxa"/>
            <w:tcBorders>
              <w:top w:val="single" w:sz="4" w:space="0" w:color="000000"/>
              <w:left w:val="single" w:sz="4" w:space="0" w:color="000000"/>
              <w:bottom w:val="single" w:sz="4" w:space="0" w:color="000000"/>
              <w:right w:val="single" w:sz="4" w:space="0" w:color="000000"/>
            </w:tcBorders>
          </w:tcPr>
          <w:p w14:paraId="53C78280" w14:textId="77777777" w:rsidR="006B2902" w:rsidRPr="00621655" w:rsidRDefault="006B2902" w:rsidP="007A4590">
            <w:pPr>
              <w:spacing w:after="0" w:line="259" w:lineRule="auto"/>
              <w:ind w:left="34" w:firstLine="0"/>
              <w:jc w:val="left"/>
              <w:rPr>
                <w:rFonts w:ascii="Merriweather Sans" w:hAnsi="Merriweather Sans"/>
                <w:color w:val="auto"/>
              </w:rPr>
            </w:pPr>
            <w:r w:rsidRPr="00621655">
              <w:rPr>
                <w:rFonts w:ascii="Merriweather Sans" w:hAnsi="Merriweather Sans"/>
                <w:color w:val="auto"/>
              </w:rPr>
              <w:t xml:space="preserve">Posterior </w:t>
            </w:r>
          </w:p>
        </w:tc>
        <w:tc>
          <w:tcPr>
            <w:tcW w:w="2699" w:type="dxa"/>
            <w:tcBorders>
              <w:top w:val="single" w:sz="4" w:space="0" w:color="000000"/>
              <w:left w:val="single" w:sz="4" w:space="0" w:color="000000"/>
              <w:bottom w:val="single" w:sz="4" w:space="0" w:color="000000"/>
              <w:right w:val="single" w:sz="4" w:space="0" w:color="000000"/>
            </w:tcBorders>
          </w:tcPr>
          <w:p w14:paraId="27E655AC" w14:textId="6EA3BA69" w:rsidR="006B2902" w:rsidRPr="00621655" w:rsidRDefault="003C735A" w:rsidP="007A4590">
            <w:pPr>
              <w:spacing w:after="0" w:line="259" w:lineRule="auto"/>
              <w:ind w:left="0" w:right="19" w:firstLine="0"/>
              <w:jc w:val="center"/>
              <w:rPr>
                <w:rFonts w:ascii="Merriweather Sans" w:hAnsi="Merriweather Sans"/>
                <w:color w:val="auto"/>
              </w:rPr>
            </w:pPr>
            <w:r w:rsidRPr="00621655">
              <w:rPr>
                <w:rFonts w:ascii="Merriweather Sans" w:hAnsi="Merriweather Sans"/>
                <w:color w:val="auto"/>
              </w:rPr>
              <w:t>Nuevo</w:t>
            </w:r>
          </w:p>
        </w:tc>
        <w:tc>
          <w:tcPr>
            <w:tcW w:w="1843" w:type="dxa"/>
            <w:tcBorders>
              <w:top w:val="single" w:sz="4" w:space="0" w:color="000000"/>
              <w:left w:val="single" w:sz="4" w:space="0" w:color="000000"/>
              <w:bottom w:val="single" w:sz="4" w:space="0" w:color="000000"/>
              <w:right w:val="single" w:sz="4" w:space="0" w:color="000000"/>
            </w:tcBorders>
          </w:tcPr>
          <w:p w14:paraId="4A7173E9" w14:textId="77777777" w:rsidR="006B2902" w:rsidRPr="00621655" w:rsidRDefault="006B2902" w:rsidP="007A4590">
            <w:pPr>
              <w:spacing w:after="0" w:line="259" w:lineRule="auto"/>
              <w:ind w:left="0" w:right="25" w:firstLine="0"/>
              <w:jc w:val="center"/>
              <w:rPr>
                <w:rFonts w:ascii="Merriweather Sans" w:hAnsi="Merriweather Sans"/>
                <w:color w:val="auto"/>
              </w:rPr>
            </w:pPr>
            <w:r w:rsidRPr="00621655">
              <w:rPr>
                <w:rFonts w:ascii="Merriweather Sans" w:hAnsi="Merriweather Sans"/>
                <w:color w:val="auto"/>
              </w:rPr>
              <w:t xml:space="preserve">Puntos Verdes </w:t>
            </w:r>
          </w:p>
        </w:tc>
        <w:tc>
          <w:tcPr>
            <w:tcW w:w="971" w:type="dxa"/>
            <w:tcBorders>
              <w:top w:val="single" w:sz="4" w:space="0" w:color="000000"/>
              <w:left w:val="single" w:sz="4" w:space="0" w:color="000000"/>
              <w:bottom w:val="single" w:sz="4" w:space="0" w:color="000000"/>
              <w:right w:val="single" w:sz="4" w:space="0" w:color="000000"/>
            </w:tcBorders>
          </w:tcPr>
          <w:p w14:paraId="7D7895F8" w14:textId="77777777" w:rsidR="006B2902" w:rsidRPr="00621655" w:rsidRDefault="00523F5B" w:rsidP="007A4590">
            <w:pPr>
              <w:spacing w:after="0" w:line="259" w:lineRule="auto"/>
              <w:ind w:left="0" w:right="22" w:firstLine="0"/>
              <w:jc w:val="center"/>
              <w:rPr>
                <w:rFonts w:ascii="Merriweather Sans" w:hAnsi="Merriweather Sans"/>
                <w:color w:val="auto"/>
              </w:rPr>
            </w:pPr>
            <w:r w:rsidRPr="00621655">
              <w:rPr>
                <w:rFonts w:ascii="Merriweather Sans" w:hAnsi="Merriweather Sans"/>
                <w:color w:val="auto"/>
              </w:rPr>
              <w:t>4</w:t>
            </w:r>
          </w:p>
        </w:tc>
      </w:tr>
      <w:tr w:rsidR="006B2902" w:rsidRPr="00621655" w14:paraId="5CA875A6" w14:textId="77777777" w:rsidTr="007A4590">
        <w:trPr>
          <w:trHeight w:val="396"/>
        </w:trPr>
        <w:tc>
          <w:tcPr>
            <w:tcW w:w="1644" w:type="dxa"/>
            <w:tcBorders>
              <w:top w:val="single" w:sz="4" w:space="0" w:color="000000"/>
              <w:left w:val="single" w:sz="4" w:space="0" w:color="000000"/>
              <w:bottom w:val="single" w:sz="4" w:space="0" w:color="000000"/>
              <w:right w:val="single" w:sz="4" w:space="0" w:color="000000"/>
            </w:tcBorders>
          </w:tcPr>
          <w:p w14:paraId="247A8614"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Papel/Cartón </w:t>
            </w:r>
          </w:p>
        </w:tc>
        <w:tc>
          <w:tcPr>
            <w:tcW w:w="1049" w:type="dxa"/>
            <w:tcBorders>
              <w:top w:val="single" w:sz="4" w:space="0" w:color="000000"/>
              <w:left w:val="single" w:sz="4" w:space="0" w:color="000000"/>
              <w:bottom w:val="single" w:sz="4" w:space="0" w:color="000000"/>
              <w:right w:val="single" w:sz="4" w:space="0" w:color="000000"/>
            </w:tcBorders>
          </w:tcPr>
          <w:p w14:paraId="0B767127" w14:textId="77777777" w:rsidR="006B2902" w:rsidRPr="00621655" w:rsidRDefault="006B2902" w:rsidP="007A4590">
            <w:pPr>
              <w:spacing w:after="0" w:line="259" w:lineRule="auto"/>
              <w:ind w:left="0" w:right="25" w:firstLine="0"/>
              <w:jc w:val="center"/>
              <w:rPr>
                <w:rFonts w:ascii="Merriweather Sans" w:hAnsi="Merriweather Sans"/>
                <w:color w:val="auto"/>
              </w:rPr>
            </w:pPr>
            <w:r w:rsidRPr="00621655">
              <w:rPr>
                <w:rFonts w:ascii="Merriweather Sans" w:hAnsi="Merriweather Sans"/>
                <w:color w:val="auto"/>
              </w:rPr>
              <w:t xml:space="preserve">1.100 L </w:t>
            </w:r>
          </w:p>
        </w:tc>
        <w:tc>
          <w:tcPr>
            <w:tcW w:w="1955" w:type="dxa"/>
            <w:tcBorders>
              <w:top w:val="single" w:sz="4" w:space="0" w:color="000000"/>
              <w:left w:val="single" w:sz="4" w:space="0" w:color="000000"/>
              <w:bottom w:val="single" w:sz="4" w:space="0" w:color="000000"/>
              <w:right w:val="single" w:sz="4" w:space="0" w:color="000000"/>
            </w:tcBorders>
          </w:tcPr>
          <w:p w14:paraId="59DFAE5F" w14:textId="6A37FC75" w:rsidR="006B2902" w:rsidRPr="00621655" w:rsidRDefault="006E1417" w:rsidP="007A4590">
            <w:pPr>
              <w:spacing w:after="0" w:line="259" w:lineRule="auto"/>
              <w:ind w:left="0" w:right="28" w:firstLine="0"/>
              <w:jc w:val="center"/>
              <w:rPr>
                <w:rFonts w:ascii="Merriweather Sans" w:hAnsi="Merriweather Sans"/>
                <w:color w:val="auto"/>
              </w:rPr>
            </w:pPr>
            <w:r w:rsidRPr="00621655">
              <w:rPr>
                <w:rFonts w:ascii="Merriweather Sans" w:hAnsi="Merriweather Sans"/>
                <w:color w:val="auto"/>
              </w:rPr>
              <w:t>Azul</w:t>
            </w:r>
            <w:r w:rsidR="006B2902" w:rsidRPr="00621655">
              <w:rPr>
                <w:rFonts w:ascii="Merriweather Sans" w:hAnsi="Merriweather Sans"/>
                <w:color w:val="auto"/>
              </w:rPr>
              <w:t xml:space="preserve"> / (Azul) </w:t>
            </w:r>
          </w:p>
        </w:tc>
        <w:tc>
          <w:tcPr>
            <w:tcW w:w="2977" w:type="dxa"/>
            <w:tcBorders>
              <w:top w:val="single" w:sz="4" w:space="0" w:color="000000"/>
              <w:left w:val="single" w:sz="4" w:space="0" w:color="000000"/>
              <w:bottom w:val="single" w:sz="4" w:space="0" w:color="000000"/>
              <w:right w:val="single" w:sz="4" w:space="0" w:color="000000"/>
            </w:tcBorders>
          </w:tcPr>
          <w:p w14:paraId="75315E1B" w14:textId="77777777" w:rsidR="006B2902" w:rsidRPr="00621655" w:rsidRDefault="006B2902" w:rsidP="007A4590">
            <w:pPr>
              <w:spacing w:after="0" w:line="259" w:lineRule="auto"/>
              <w:ind w:left="0" w:right="18" w:firstLine="0"/>
              <w:jc w:val="center"/>
              <w:rPr>
                <w:rFonts w:ascii="Merriweather Sans" w:hAnsi="Merriweather Sans"/>
                <w:color w:val="auto"/>
              </w:rPr>
            </w:pPr>
            <w:r w:rsidRPr="00621655">
              <w:rPr>
                <w:rFonts w:ascii="Merriweather Sans" w:hAnsi="Merriweather Sans"/>
                <w:color w:val="auto"/>
              </w:rPr>
              <w:t xml:space="preserve">Con TAG RFID </w:t>
            </w:r>
          </w:p>
        </w:tc>
        <w:tc>
          <w:tcPr>
            <w:tcW w:w="1079" w:type="dxa"/>
            <w:tcBorders>
              <w:top w:val="single" w:sz="4" w:space="0" w:color="000000"/>
              <w:left w:val="single" w:sz="4" w:space="0" w:color="000000"/>
              <w:bottom w:val="single" w:sz="4" w:space="0" w:color="000000"/>
              <w:right w:val="single" w:sz="4" w:space="0" w:color="000000"/>
            </w:tcBorders>
          </w:tcPr>
          <w:p w14:paraId="01F42BB9" w14:textId="77777777" w:rsidR="006B2902" w:rsidRPr="00621655" w:rsidRDefault="006B2902" w:rsidP="007A4590">
            <w:pPr>
              <w:spacing w:after="0" w:line="259" w:lineRule="auto"/>
              <w:ind w:left="33" w:firstLine="0"/>
              <w:jc w:val="left"/>
              <w:rPr>
                <w:rFonts w:ascii="Merriweather Sans" w:hAnsi="Merriweather Sans"/>
                <w:color w:val="auto"/>
              </w:rPr>
            </w:pPr>
            <w:r w:rsidRPr="00621655">
              <w:rPr>
                <w:rFonts w:ascii="Merriweather Sans" w:hAnsi="Merriweather Sans"/>
                <w:color w:val="auto"/>
              </w:rPr>
              <w:t xml:space="preserve">Posterior </w:t>
            </w:r>
          </w:p>
        </w:tc>
        <w:tc>
          <w:tcPr>
            <w:tcW w:w="2699" w:type="dxa"/>
            <w:tcBorders>
              <w:top w:val="single" w:sz="4" w:space="0" w:color="000000"/>
              <w:left w:val="single" w:sz="4" w:space="0" w:color="000000"/>
              <w:bottom w:val="single" w:sz="4" w:space="0" w:color="000000"/>
              <w:right w:val="single" w:sz="4" w:space="0" w:color="000000"/>
            </w:tcBorders>
          </w:tcPr>
          <w:p w14:paraId="0F3DF9B4" w14:textId="1A33461B" w:rsidR="006B2902" w:rsidRPr="00621655" w:rsidRDefault="003C735A" w:rsidP="007A4590">
            <w:pPr>
              <w:spacing w:after="0" w:line="259" w:lineRule="auto"/>
              <w:ind w:left="0" w:right="19" w:firstLine="0"/>
              <w:jc w:val="center"/>
              <w:rPr>
                <w:rFonts w:ascii="Merriweather Sans" w:hAnsi="Merriweather Sans"/>
                <w:color w:val="auto"/>
              </w:rPr>
            </w:pPr>
            <w:r w:rsidRPr="00621655">
              <w:rPr>
                <w:rFonts w:ascii="Merriweather Sans" w:hAnsi="Merriweather Sans"/>
                <w:color w:val="auto"/>
              </w:rPr>
              <w:t>Nuevo</w:t>
            </w:r>
          </w:p>
        </w:tc>
        <w:tc>
          <w:tcPr>
            <w:tcW w:w="1843" w:type="dxa"/>
            <w:tcBorders>
              <w:top w:val="single" w:sz="4" w:space="0" w:color="000000"/>
              <w:left w:val="single" w:sz="4" w:space="0" w:color="000000"/>
              <w:bottom w:val="single" w:sz="4" w:space="0" w:color="000000"/>
              <w:right w:val="single" w:sz="4" w:space="0" w:color="000000"/>
            </w:tcBorders>
          </w:tcPr>
          <w:p w14:paraId="57A12949" w14:textId="77777777" w:rsidR="006B2902" w:rsidRPr="00621655" w:rsidRDefault="006B2902" w:rsidP="007A4590">
            <w:pPr>
              <w:spacing w:after="0" w:line="259" w:lineRule="auto"/>
              <w:ind w:left="0" w:right="25" w:firstLine="0"/>
              <w:jc w:val="center"/>
              <w:rPr>
                <w:rFonts w:ascii="Merriweather Sans" w:hAnsi="Merriweather Sans"/>
                <w:color w:val="auto"/>
              </w:rPr>
            </w:pPr>
            <w:r w:rsidRPr="00621655">
              <w:rPr>
                <w:rFonts w:ascii="Merriweather Sans" w:hAnsi="Merriweather Sans"/>
                <w:color w:val="auto"/>
              </w:rPr>
              <w:t xml:space="preserve">Puntos Verdes </w:t>
            </w:r>
          </w:p>
        </w:tc>
        <w:tc>
          <w:tcPr>
            <w:tcW w:w="971" w:type="dxa"/>
            <w:tcBorders>
              <w:top w:val="single" w:sz="4" w:space="0" w:color="000000"/>
              <w:left w:val="single" w:sz="4" w:space="0" w:color="000000"/>
              <w:bottom w:val="single" w:sz="4" w:space="0" w:color="000000"/>
              <w:right w:val="single" w:sz="4" w:space="0" w:color="000000"/>
            </w:tcBorders>
          </w:tcPr>
          <w:p w14:paraId="5CB9BD85" w14:textId="77777777" w:rsidR="006B2902" w:rsidRPr="00621655" w:rsidRDefault="00523F5B" w:rsidP="007A4590">
            <w:pPr>
              <w:spacing w:after="0" w:line="259" w:lineRule="auto"/>
              <w:ind w:left="0" w:right="22" w:firstLine="0"/>
              <w:jc w:val="center"/>
              <w:rPr>
                <w:rFonts w:ascii="Merriweather Sans" w:hAnsi="Merriweather Sans"/>
                <w:color w:val="auto"/>
              </w:rPr>
            </w:pPr>
            <w:r w:rsidRPr="00621655">
              <w:rPr>
                <w:rFonts w:ascii="Merriweather Sans" w:hAnsi="Merriweather Sans"/>
                <w:color w:val="auto"/>
              </w:rPr>
              <w:t>4</w:t>
            </w:r>
          </w:p>
        </w:tc>
      </w:tr>
      <w:tr w:rsidR="006B2902" w:rsidRPr="00621655" w14:paraId="79C941BB" w14:textId="77777777" w:rsidTr="007A4590">
        <w:trPr>
          <w:trHeight w:val="410"/>
        </w:trPr>
        <w:tc>
          <w:tcPr>
            <w:tcW w:w="1644" w:type="dxa"/>
            <w:tcBorders>
              <w:top w:val="single" w:sz="4" w:space="0" w:color="000000"/>
              <w:left w:val="single" w:sz="4" w:space="0" w:color="000000"/>
              <w:bottom w:val="single" w:sz="17" w:space="0" w:color="000000"/>
              <w:right w:val="single" w:sz="4" w:space="0" w:color="000000"/>
            </w:tcBorders>
          </w:tcPr>
          <w:p w14:paraId="45B65572"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Envases </w:t>
            </w:r>
          </w:p>
        </w:tc>
        <w:tc>
          <w:tcPr>
            <w:tcW w:w="1049" w:type="dxa"/>
            <w:tcBorders>
              <w:top w:val="single" w:sz="4" w:space="0" w:color="000000"/>
              <w:left w:val="single" w:sz="4" w:space="0" w:color="000000"/>
              <w:bottom w:val="single" w:sz="17" w:space="0" w:color="000000"/>
              <w:right w:val="single" w:sz="4" w:space="0" w:color="000000"/>
            </w:tcBorders>
          </w:tcPr>
          <w:p w14:paraId="7EF8BEB7" w14:textId="77777777" w:rsidR="006B2902" w:rsidRPr="00621655" w:rsidRDefault="006B2902" w:rsidP="007A4590">
            <w:pPr>
              <w:spacing w:after="0" w:line="259" w:lineRule="auto"/>
              <w:ind w:left="0" w:right="25" w:firstLine="0"/>
              <w:jc w:val="center"/>
              <w:rPr>
                <w:rFonts w:ascii="Merriweather Sans" w:hAnsi="Merriweather Sans"/>
                <w:color w:val="auto"/>
              </w:rPr>
            </w:pPr>
            <w:r w:rsidRPr="00621655">
              <w:rPr>
                <w:rFonts w:ascii="Merriweather Sans" w:hAnsi="Merriweather Sans"/>
                <w:color w:val="auto"/>
              </w:rPr>
              <w:t xml:space="preserve">1.100 L </w:t>
            </w:r>
          </w:p>
        </w:tc>
        <w:tc>
          <w:tcPr>
            <w:tcW w:w="1955" w:type="dxa"/>
            <w:tcBorders>
              <w:top w:val="single" w:sz="4" w:space="0" w:color="000000"/>
              <w:left w:val="single" w:sz="4" w:space="0" w:color="000000"/>
              <w:bottom w:val="single" w:sz="17" w:space="0" w:color="000000"/>
              <w:right w:val="single" w:sz="4" w:space="0" w:color="000000"/>
            </w:tcBorders>
          </w:tcPr>
          <w:p w14:paraId="27B97D8D" w14:textId="77777777" w:rsidR="006B2902" w:rsidRPr="00621655" w:rsidRDefault="006B2902" w:rsidP="007A4590">
            <w:pPr>
              <w:spacing w:after="0" w:line="259" w:lineRule="auto"/>
              <w:ind w:left="0" w:right="26" w:firstLine="0"/>
              <w:jc w:val="center"/>
              <w:rPr>
                <w:rFonts w:ascii="Merriweather Sans" w:hAnsi="Merriweather Sans"/>
                <w:color w:val="auto"/>
              </w:rPr>
            </w:pPr>
            <w:r w:rsidRPr="00621655">
              <w:rPr>
                <w:rFonts w:ascii="Merriweather Sans" w:hAnsi="Merriweather Sans"/>
                <w:color w:val="auto"/>
              </w:rPr>
              <w:t xml:space="preserve">Amarillo / Amarillo </w:t>
            </w:r>
          </w:p>
        </w:tc>
        <w:tc>
          <w:tcPr>
            <w:tcW w:w="2977" w:type="dxa"/>
            <w:tcBorders>
              <w:top w:val="single" w:sz="4" w:space="0" w:color="000000"/>
              <w:left w:val="single" w:sz="4" w:space="0" w:color="000000"/>
              <w:bottom w:val="single" w:sz="17" w:space="0" w:color="000000"/>
              <w:right w:val="single" w:sz="4" w:space="0" w:color="000000"/>
            </w:tcBorders>
          </w:tcPr>
          <w:p w14:paraId="1212427F" w14:textId="77777777" w:rsidR="006B2902" w:rsidRPr="00621655" w:rsidRDefault="006B2902" w:rsidP="007A4590">
            <w:pPr>
              <w:spacing w:after="0" w:line="259" w:lineRule="auto"/>
              <w:ind w:left="0" w:right="18" w:firstLine="0"/>
              <w:jc w:val="center"/>
              <w:rPr>
                <w:rFonts w:ascii="Merriweather Sans" w:hAnsi="Merriweather Sans"/>
                <w:color w:val="auto"/>
              </w:rPr>
            </w:pPr>
            <w:r w:rsidRPr="00621655">
              <w:rPr>
                <w:rFonts w:ascii="Merriweather Sans" w:hAnsi="Merriweather Sans"/>
                <w:color w:val="auto"/>
              </w:rPr>
              <w:t xml:space="preserve">Con TAG RFID </w:t>
            </w:r>
          </w:p>
        </w:tc>
        <w:tc>
          <w:tcPr>
            <w:tcW w:w="1079" w:type="dxa"/>
            <w:tcBorders>
              <w:top w:val="single" w:sz="4" w:space="0" w:color="000000"/>
              <w:left w:val="single" w:sz="4" w:space="0" w:color="000000"/>
              <w:bottom w:val="single" w:sz="17" w:space="0" w:color="000000"/>
              <w:right w:val="single" w:sz="4" w:space="0" w:color="000000"/>
            </w:tcBorders>
          </w:tcPr>
          <w:p w14:paraId="618DC56C" w14:textId="77777777" w:rsidR="006B2902" w:rsidRPr="00621655" w:rsidRDefault="006B2902" w:rsidP="007A4590">
            <w:pPr>
              <w:spacing w:after="0" w:line="259" w:lineRule="auto"/>
              <w:ind w:left="33" w:firstLine="0"/>
              <w:jc w:val="left"/>
              <w:rPr>
                <w:rFonts w:ascii="Merriweather Sans" w:hAnsi="Merriweather Sans"/>
                <w:color w:val="auto"/>
              </w:rPr>
            </w:pPr>
            <w:r w:rsidRPr="00621655">
              <w:rPr>
                <w:rFonts w:ascii="Merriweather Sans" w:hAnsi="Merriweather Sans"/>
                <w:color w:val="auto"/>
              </w:rPr>
              <w:t xml:space="preserve">Posterior </w:t>
            </w:r>
          </w:p>
        </w:tc>
        <w:tc>
          <w:tcPr>
            <w:tcW w:w="2699" w:type="dxa"/>
            <w:tcBorders>
              <w:top w:val="single" w:sz="4" w:space="0" w:color="000000"/>
              <w:left w:val="single" w:sz="4" w:space="0" w:color="000000"/>
              <w:bottom w:val="single" w:sz="17" w:space="0" w:color="000000"/>
              <w:right w:val="single" w:sz="4" w:space="0" w:color="000000"/>
            </w:tcBorders>
          </w:tcPr>
          <w:p w14:paraId="16DB9E6C" w14:textId="3C154C4E" w:rsidR="006B2902" w:rsidRPr="00621655" w:rsidRDefault="003C735A" w:rsidP="007A4590">
            <w:pPr>
              <w:spacing w:after="0" w:line="259" w:lineRule="auto"/>
              <w:ind w:left="0" w:right="19" w:firstLine="0"/>
              <w:jc w:val="center"/>
              <w:rPr>
                <w:rFonts w:ascii="Merriweather Sans" w:hAnsi="Merriweather Sans"/>
                <w:color w:val="auto"/>
              </w:rPr>
            </w:pPr>
            <w:r w:rsidRPr="00621655">
              <w:rPr>
                <w:rFonts w:ascii="Merriweather Sans" w:hAnsi="Merriweather Sans"/>
                <w:color w:val="auto"/>
              </w:rPr>
              <w:t>Nuevo</w:t>
            </w:r>
          </w:p>
        </w:tc>
        <w:tc>
          <w:tcPr>
            <w:tcW w:w="1843" w:type="dxa"/>
            <w:tcBorders>
              <w:top w:val="single" w:sz="4" w:space="0" w:color="000000"/>
              <w:left w:val="single" w:sz="4" w:space="0" w:color="000000"/>
              <w:bottom w:val="single" w:sz="17" w:space="0" w:color="000000"/>
              <w:right w:val="single" w:sz="4" w:space="0" w:color="000000"/>
            </w:tcBorders>
          </w:tcPr>
          <w:p w14:paraId="02595514" w14:textId="77777777" w:rsidR="006B2902" w:rsidRPr="00621655" w:rsidRDefault="006B2902" w:rsidP="007A4590">
            <w:pPr>
              <w:spacing w:after="0" w:line="259" w:lineRule="auto"/>
              <w:ind w:left="0" w:right="25" w:firstLine="0"/>
              <w:jc w:val="center"/>
              <w:rPr>
                <w:rFonts w:ascii="Merriweather Sans" w:hAnsi="Merriweather Sans"/>
                <w:color w:val="auto"/>
              </w:rPr>
            </w:pPr>
            <w:r w:rsidRPr="00621655">
              <w:rPr>
                <w:rFonts w:ascii="Merriweather Sans" w:hAnsi="Merriweather Sans"/>
                <w:color w:val="auto"/>
              </w:rPr>
              <w:t xml:space="preserve">Puntos Verdes </w:t>
            </w:r>
          </w:p>
        </w:tc>
        <w:tc>
          <w:tcPr>
            <w:tcW w:w="971" w:type="dxa"/>
            <w:tcBorders>
              <w:top w:val="single" w:sz="4" w:space="0" w:color="000000"/>
              <w:left w:val="single" w:sz="4" w:space="0" w:color="000000"/>
              <w:bottom w:val="single" w:sz="17" w:space="0" w:color="000000"/>
              <w:right w:val="single" w:sz="4" w:space="0" w:color="000000"/>
            </w:tcBorders>
          </w:tcPr>
          <w:p w14:paraId="38218A73" w14:textId="77777777" w:rsidR="006B2902" w:rsidRPr="00621655" w:rsidRDefault="00523F5B" w:rsidP="007A4590">
            <w:pPr>
              <w:spacing w:after="0" w:line="259" w:lineRule="auto"/>
              <w:ind w:left="0" w:right="22" w:firstLine="0"/>
              <w:jc w:val="center"/>
              <w:rPr>
                <w:rFonts w:ascii="Merriweather Sans" w:hAnsi="Merriweather Sans"/>
                <w:color w:val="auto"/>
              </w:rPr>
            </w:pPr>
            <w:r w:rsidRPr="00621655">
              <w:rPr>
                <w:rFonts w:ascii="Merriweather Sans" w:hAnsi="Merriweather Sans"/>
                <w:color w:val="auto"/>
              </w:rPr>
              <w:t>4</w:t>
            </w:r>
          </w:p>
        </w:tc>
      </w:tr>
      <w:tr w:rsidR="006B2902" w:rsidRPr="00621655" w14:paraId="75451ED3" w14:textId="77777777" w:rsidTr="007A4590">
        <w:trPr>
          <w:trHeight w:val="413"/>
        </w:trPr>
        <w:tc>
          <w:tcPr>
            <w:tcW w:w="1644" w:type="dxa"/>
            <w:tcBorders>
              <w:top w:val="single" w:sz="17" w:space="0" w:color="000000"/>
              <w:left w:val="single" w:sz="4" w:space="0" w:color="000000"/>
              <w:bottom w:val="single" w:sz="4" w:space="0" w:color="000000"/>
              <w:right w:val="single" w:sz="4" w:space="0" w:color="000000"/>
            </w:tcBorders>
          </w:tcPr>
          <w:p w14:paraId="38EB9F9D"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Resto </w:t>
            </w:r>
          </w:p>
        </w:tc>
        <w:tc>
          <w:tcPr>
            <w:tcW w:w="1049" w:type="dxa"/>
            <w:tcBorders>
              <w:top w:val="single" w:sz="17" w:space="0" w:color="000000"/>
              <w:left w:val="single" w:sz="4" w:space="0" w:color="000000"/>
              <w:bottom w:val="single" w:sz="4" w:space="0" w:color="000000"/>
              <w:right w:val="single" w:sz="4" w:space="0" w:color="000000"/>
            </w:tcBorders>
          </w:tcPr>
          <w:p w14:paraId="42572D77" w14:textId="77777777" w:rsidR="006B2902" w:rsidRPr="00621655" w:rsidRDefault="006B2902" w:rsidP="007A4590">
            <w:pPr>
              <w:spacing w:after="0" w:line="259" w:lineRule="auto"/>
              <w:ind w:left="0" w:right="25" w:firstLine="0"/>
              <w:jc w:val="center"/>
              <w:rPr>
                <w:rFonts w:ascii="Merriweather Sans" w:hAnsi="Merriweather Sans"/>
                <w:color w:val="auto"/>
              </w:rPr>
            </w:pPr>
            <w:r w:rsidRPr="00621655">
              <w:rPr>
                <w:rFonts w:ascii="Merriweather Sans" w:hAnsi="Merriweather Sans"/>
                <w:color w:val="auto"/>
              </w:rPr>
              <w:t xml:space="preserve">1.100 L </w:t>
            </w:r>
          </w:p>
        </w:tc>
        <w:tc>
          <w:tcPr>
            <w:tcW w:w="1955" w:type="dxa"/>
            <w:tcBorders>
              <w:top w:val="single" w:sz="17" w:space="0" w:color="000000"/>
              <w:left w:val="single" w:sz="4" w:space="0" w:color="000000"/>
              <w:bottom w:val="single" w:sz="4" w:space="0" w:color="000000"/>
              <w:right w:val="single" w:sz="4" w:space="0" w:color="000000"/>
            </w:tcBorders>
          </w:tcPr>
          <w:p w14:paraId="2578097F" w14:textId="77777777" w:rsidR="006B2902" w:rsidRPr="00621655" w:rsidRDefault="006B2902" w:rsidP="007A4590">
            <w:pPr>
              <w:spacing w:after="0" w:line="259" w:lineRule="auto"/>
              <w:ind w:left="0" w:right="26" w:firstLine="0"/>
              <w:jc w:val="center"/>
              <w:rPr>
                <w:rFonts w:ascii="Merriweather Sans" w:hAnsi="Merriweather Sans"/>
                <w:color w:val="auto"/>
              </w:rPr>
            </w:pPr>
            <w:r w:rsidRPr="00621655">
              <w:rPr>
                <w:rFonts w:ascii="Merriweather Sans" w:hAnsi="Merriweather Sans"/>
                <w:color w:val="auto"/>
              </w:rPr>
              <w:t xml:space="preserve">Gris / Gris </w:t>
            </w:r>
          </w:p>
        </w:tc>
        <w:tc>
          <w:tcPr>
            <w:tcW w:w="2977" w:type="dxa"/>
            <w:tcBorders>
              <w:top w:val="single" w:sz="17" w:space="0" w:color="000000"/>
              <w:left w:val="single" w:sz="4" w:space="0" w:color="000000"/>
              <w:bottom w:val="single" w:sz="4" w:space="0" w:color="000000"/>
              <w:right w:val="single" w:sz="4" w:space="0" w:color="000000"/>
            </w:tcBorders>
          </w:tcPr>
          <w:p w14:paraId="091109C2" w14:textId="77777777" w:rsidR="006B2902" w:rsidRPr="00621655" w:rsidRDefault="006B2902" w:rsidP="007A4590">
            <w:pPr>
              <w:spacing w:after="0" w:line="259" w:lineRule="auto"/>
              <w:ind w:left="0" w:right="17" w:firstLine="0"/>
              <w:jc w:val="center"/>
              <w:rPr>
                <w:rFonts w:ascii="Merriweather Sans" w:hAnsi="Merriweather Sans"/>
                <w:color w:val="auto"/>
              </w:rPr>
            </w:pPr>
            <w:r w:rsidRPr="00621655">
              <w:rPr>
                <w:rFonts w:ascii="Merriweather Sans" w:hAnsi="Merriweather Sans"/>
                <w:color w:val="auto"/>
              </w:rPr>
              <w:t xml:space="preserve">Con TAG RFID </w:t>
            </w:r>
          </w:p>
        </w:tc>
        <w:tc>
          <w:tcPr>
            <w:tcW w:w="1079" w:type="dxa"/>
            <w:tcBorders>
              <w:top w:val="single" w:sz="17" w:space="0" w:color="000000"/>
              <w:left w:val="single" w:sz="4" w:space="0" w:color="000000"/>
              <w:bottom w:val="single" w:sz="4" w:space="0" w:color="000000"/>
              <w:right w:val="single" w:sz="4" w:space="0" w:color="000000"/>
            </w:tcBorders>
          </w:tcPr>
          <w:p w14:paraId="6DB008ED" w14:textId="77777777" w:rsidR="006B2902" w:rsidRPr="00621655" w:rsidRDefault="006B2902" w:rsidP="007A4590">
            <w:pPr>
              <w:spacing w:after="0" w:line="259" w:lineRule="auto"/>
              <w:ind w:left="34" w:firstLine="0"/>
              <w:jc w:val="left"/>
              <w:rPr>
                <w:rFonts w:ascii="Merriweather Sans" w:hAnsi="Merriweather Sans"/>
                <w:color w:val="auto"/>
              </w:rPr>
            </w:pPr>
            <w:r w:rsidRPr="00621655">
              <w:rPr>
                <w:rFonts w:ascii="Merriweather Sans" w:hAnsi="Merriweather Sans"/>
                <w:color w:val="auto"/>
              </w:rPr>
              <w:t xml:space="preserve">Posterior </w:t>
            </w:r>
          </w:p>
        </w:tc>
        <w:tc>
          <w:tcPr>
            <w:tcW w:w="2699" w:type="dxa"/>
            <w:tcBorders>
              <w:top w:val="single" w:sz="17" w:space="0" w:color="000000"/>
              <w:left w:val="single" w:sz="4" w:space="0" w:color="000000"/>
              <w:bottom w:val="single" w:sz="4" w:space="0" w:color="000000"/>
              <w:right w:val="single" w:sz="4" w:space="0" w:color="000000"/>
            </w:tcBorders>
          </w:tcPr>
          <w:p w14:paraId="155367CF" w14:textId="181D25A7" w:rsidR="006B2902" w:rsidRPr="00621655" w:rsidRDefault="003C735A" w:rsidP="007A4590">
            <w:pPr>
              <w:spacing w:after="0" w:line="259" w:lineRule="auto"/>
              <w:ind w:left="0" w:right="19" w:firstLine="0"/>
              <w:jc w:val="center"/>
              <w:rPr>
                <w:rFonts w:ascii="Merriweather Sans" w:hAnsi="Merriweather Sans"/>
                <w:color w:val="auto"/>
              </w:rPr>
            </w:pPr>
            <w:r w:rsidRPr="00621655">
              <w:rPr>
                <w:rFonts w:ascii="Merriweather Sans" w:hAnsi="Merriweather Sans"/>
                <w:color w:val="auto"/>
              </w:rPr>
              <w:t>Nuevo</w:t>
            </w:r>
          </w:p>
        </w:tc>
        <w:tc>
          <w:tcPr>
            <w:tcW w:w="1843" w:type="dxa"/>
            <w:tcBorders>
              <w:top w:val="single" w:sz="17" w:space="0" w:color="000000"/>
              <w:left w:val="single" w:sz="4" w:space="0" w:color="000000"/>
              <w:bottom w:val="single" w:sz="4" w:space="0" w:color="000000"/>
              <w:right w:val="single" w:sz="4" w:space="0" w:color="000000"/>
            </w:tcBorders>
          </w:tcPr>
          <w:p w14:paraId="3BC21F7B" w14:textId="77777777" w:rsidR="006B2902" w:rsidRPr="00621655" w:rsidRDefault="006B2902" w:rsidP="007A4590">
            <w:pPr>
              <w:spacing w:after="0" w:line="259" w:lineRule="auto"/>
              <w:ind w:left="60" w:firstLine="0"/>
              <w:jc w:val="left"/>
              <w:rPr>
                <w:rFonts w:ascii="Merriweather Sans" w:hAnsi="Merriweather Sans"/>
                <w:color w:val="auto"/>
              </w:rPr>
            </w:pPr>
            <w:r w:rsidRPr="00621655">
              <w:rPr>
                <w:rFonts w:ascii="Merriweather Sans" w:hAnsi="Merriweather Sans"/>
                <w:color w:val="auto"/>
              </w:rPr>
              <w:t xml:space="preserve">Mercado municipal </w:t>
            </w:r>
          </w:p>
        </w:tc>
        <w:tc>
          <w:tcPr>
            <w:tcW w:w="971" w:type="dxa"/>
            <w:tcBorders>
              <w:top w:val="single" w:sz="17" w:space="0" w:color="000000"/>
              <w:left w:val="single" w:sz="4" w:space="0" w:color="000000"/>
              <w:bottom w:val="single" w:sz="4" w:space="0" w:color="000000"/>
              <w:right w:val="single" w:sz="4" w:space="0" w:color="000000"/>
            </w:tcBorders>
          </w:tcPr>
          <w:p w14:paraId="213E7CC4" w14:textId="77777777" w:rsidR="006B2902" w:rsidRPr="00621655" w:rsidRDefault="006B2902" w:rsidP="007A4590">
            <w:pPr>
              <w:spacing w:after="0" w:line="259" w:lineRule="auto"/>
              <w:ind w:left="0" w:right="22" w:firstLine="0"/>
              <w:jc w:val="center"/>
              <w:rPr>
                <w:rFonts w:ascii="Merriweather Sans" w:hAnsi="Merriweather Sans"/>
                <w:color w:val="auto"/>
              </w:rPr>
            </w:pPr>
            <w:r w:rsidRPr="00621655">
              <w:rPr>
                <w:rFonts w:ascii="Merriweather Sans" w:hAnsi="Merriweather Sans"/>
                <w:color w:val="auto"/>
              </w:rPr>
              <w:t xml:space="preserve">1 </w:t>
            </w:r>
          </w:p>
        </w:tc>
      </w:tr>
      <w:tr w:rsidR="006B2902" w:rsidRPr="00621655" w14:paraId="4FDBF8BE" w14:textId="77777777" w:rsidTr="007A4590">
        <w:trPr>
          <w:trHeight w:val="394"/>
        </w:trPr>
        <w:tc>
          <w:tcPr>
            <w:tcW w:w="1644" w:type="dxa"/>
            <w:tcBorders>
              <w:top w:val="single" w:sz="4" w:space="0" w:color="000000"/>
              <w:left w:val="single" w:sz="4" w:space="0" w:color="000000"/>
              <w:bottom w:val="single" w:sz="4" w:space="0" w:color="000000"/>
              <w:right w:val="single" w:sz="4" w:space="0" w:color="000000"/>
            </w:tcBorders>
          </w:tcPr>
          <w:p w14:paraId="77BC8A9F"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lastRenderedPageBreak/>
              <w:t xml:space="preserve">FORM </w:t>
            </w:r>
          </w:p>
        </w:tc>
        <w:tc>
          <w:tcPr>
            <w:tcW w:w="1049" w:type="dxa"/>
            <w:tcBorders>
              <w:top w:val="single" w:sz="4" w:space="0" w:color="000000"/>
              <w:left w:val="single" w:sz="4" w:space="0" w:color="000000"/>
              <w:bottom w:val="single" w:sz="4" w:space="0" w:color="000000"/>
              <w:right w:val="single" w:sz="4" w:space="0" w:color="000000"/>
            </w:tcBorders>
          </w:tcPr>
          <w:p w14:paraId="171EED46" w14:textId="77777777" w:rsidR="006B2902" w:rsidRPr="00621655" w:rsidRDefault="006B2902" w:rsidP="007A4590">
            <w:pPr>
              <w:spacing w:after="0" w:line="259" w:lineRule="auto"/>
              <w:ind w:left="0" w:right="22" w:firstLine="0"/>
              <w:jc w:val="center"/>
              <w:rPr>
                <w:rFonts w:ascii="Merriweather Sans" w:hAnsi="Merriweather Sans"/>
                <w:color w:val="auto"/>
              </w:rPr>
            </w:pPr>
            <w:r w:rsidRPr="00621655">
              <w:rPr>
                <w:rFonts w:ascii="Merriweather Sans" w:hAnsi="Merriweather Sans"/>
                <w:color w:val="auto"/>
              </w:rPr>
              <w:t xml:space="preserve">240 L </w:t>
            </w:r>
          </w:p>
        </w:tc>
        <w:tc>
          <w:tcPr>
            <w:tcW w:w="1955" w:type="dxa"/>
            <w:tcBorders>
              <w:top w:val="single" w:sz="4" w:space="0" w:color="000000"/>
              <w:left w:val="single" w:sz="4" w:space="0" w:color="000000"/>
              <w:bottom w:val="single" w:sz="4" w:space="0" w:color="000000"/>
              <w:right w:val="single" w:sz="4" w:space="0" w:color="000000"/>
            </w:tcBorders>
          </w:tcPr>
          <w:p w14:paraId="1881657B" w14:textId="77777777" w:rsidR="006B2902" w:rsidRPr="00621655" w:rsidRDefault="006B2902" w:rsidP="007A4590">
            <w:pPr>
              <w:spacing w:after="0" w:line="259" w:lineRule="auto"/>
              <w:ind w:left="0" w:right="27" w:firstLine="0"/>
              <w:jc w:val="center"/>
              <w:rPr>
                <w:rFonts w:ascii="Merriweather Sans" w:hAnsi="Merriweather Sans"/>
                <w:color w:val="auto"/>
              </w:rPr>
            </w:pPr>
            <w:r w:rsidRPr="00621655">
              <w:rPr>
                <w:rFonts w:ascii="Merriweather Sans" w:hAnsi="Merriweather Sans"/>
                <w:color w:val="auto"/>
              </w:rPr>
              <w:t xml:space="preserve">Marrón / Marrón </w:t>
            </w:r>
          </w:p>
        </w:tc>
        <w:tc>
          <w:tcPr>
            <w:tcW w:w="2977" w:type="dxa"/>
            <w:tcBorders>
              <w:top w:val="single" w:sz="4" w:space="0" w:color="000000"/>
              <w:left w:val="single" w:sz="4" w:space="0" w:color="000000"/>
              <w:bottom w:val="single" w:sz="4" w:space="0" w:color="000000"/>
              <w:right w:val="single" w:sz="4" w:space="0" w:color="000000"/>
            </w:tcBorders>
          </w:tcPr>
          <w:p w14:paraId="371EEB5D" w14:textId="77777777" w:rsidR="006B2902" w:rsidRPr="00621655" w:rsidRDefault="006B2902" w:rsidP="007A4590">
            <w:pPr>
              <w:spacing w:after="0" w:line="259" w:lineRule="auto"/>
              <w:ind w:left="0" w:right="17" w:firstLine="0"/>
              <w:jc w:val="center"/>
              <w:rPr>
                <w:rFonts w:ascii="Merriweather Sans" w:hAnsi="Merriweather Sans"/>
                <w:color w:val="auto"/>
              </w:rPr>
            </w:pPr>
            <w:r w:rsidRPr="00621655">
              <w:rPr>
                <w:rFonts w:ascii="Merriweather Sans" w:hAnsi="Merriweather Sans"/>
                <w:color w:val="auto"/>
              </w:rPr>
              <w:t xml:space="preserve">Con TAG RFID </w:t>
            </w:r>
          </w:p>
        </w:tc>
        <w:tc>
          <w:tcPr>
            <w:tcW w:w="1079" w:type="dxa"/>
            <w:tcBorders>
              <w:top w:val="single" w:sz="4" w:space="0" w:color="000000"/>
              <w:left w:val="single" w:sz="4" w:space="0" w:color="000000"/>
              <w:bottom w:val="single" w:sz="4" w:space="0" w:color="000000"/>
              <w:right w:val="single" w:sz="4" w:space="0" w:color="000000"/>
            </w:tcBorders>
          </w:tcPr>
          <w:p w14:paraId="383813CB" w14:textId="77777777" w:rsidR="006B2902" w:rsidRPr="00621655" w:rsidRDefault="006B2902" w:rsidP="007A4590">
            <w:pPr>
              <w:spacing w:after="0" w:line="259" w:lineRule="auto"/>
              <w:ind w:left="34" w:firstLine="0"/>
              <w:jc w:val="left"/>
              <w:rPr>
                <w:rFonts w:ascii="Merriweather Sans" w:hAnsi="Merriweather Sans"/>
                <w:color w:val="auto"/>
              </w:rPr>
            </w:pPr>
            <w:r w:rsidRPr="00621655">
              <w:rPr>
                <w:rFonts w:ascii="Merriweather Sans" w:hAnsi="Merriweather Sans"/>
                <w:color w:val="auto"/>
              </w:rPr>
              <w:t xml:space="preserve">Posterior </w:t>
            </w:r>
          </w:p>
        </w:tc>
        <w:tc>
          <w:tcPr>
            <w:tcW w:w="2699" w:type="dxa"/>
            <w:tcBorders>
              <w:top w:val="single" w:sz="4" w:space="0" w:color="000000"/>
              <w:left w:val="single" w:sz="4" w:space="0" w:color="000000"/>
              <w:bottom w:val="single" w:sz="4" w:space="0" w:color="000000"/>
              <w:right w:val="single" w:sz="4" w:space="0" w:color="000000"/>
            </w:tcBorders>
          </w:tcPr>
          <w:p w14:paraId="5A5C37C0" w14:textId="5B75F47D" w:rsidR="006B2902" w:rsidRPr="00621655" w:rsidRDefault="003C735A" w:rsidP="007A4590">
            <w:pPr>
              <w:spacing w:after="0" w:line="259" w:lineRule="auto"/>
              <w:ind w:left="0" w:right="19" w:firstLine="0"/>
              <w:jc w:val="center"/>
              <w:rPr>
                <w:rFonts w:ascii="Merriweather Sans" w:hAnsi="Merriweather Sans"/>
                <w:color w:val="auto"/>
              </w:rPr>
            </w:pPr>
            <w:r w:rsidRPr="00621655">
              <w:rPr>
                <w:rFonts w:ascii="Merriweather Sans" w:hAnsi="Merriweather Sans"/>
                <w:color w:val="auto"/>
              </w:rPr>
              <w:t>Nuevo</w:t>
            </w:r>
            <w:r w:rsidR="006B2902" w:rsidRPr="00621655">
              <w:rPr>
                <w:rFonts w:ascii="Merriweather Sans" w:hAnsi="Merriweather Sans"/>
                <w:color w:val="auto"/>
              </w:rPr>
              <w:t xml:space="preserve"> </w:t>
            </w:r>
          </w:p>
        </w:tc>
        <w:tc>
          <w:tcPr>
            <w:tcW w:w="1843" w:type="dxa"/>
            <w:tcBorders>
              <w:top w:val="single" w:sz="4" w:space="0" w:color="000000"/>
              <w:left w:val="single" w:sz="4" w:space="0" w:color="000000"/>
              <w:bottom w:val="single" w:sz="4" w:space="0" w:color="000000"/>
              <w:right w:val="single" w:sz="4" w:space="0" w:color="000000"/>
            </w:tcBorders>
          </w:tcPr>
          <w:p w14:paraId="1ED394E6" w14:textId="77777777" w:rsidR="006B2902" w:rsidRPr="00621655" w:rsidRDefault="006B2902" w:rsidP="007A4590">
            <w:pPr>
              <w:spacing w:after="0" w:line="259" w:lineRule="auto"/>
              <w:ind w:left="60" w:firstLine="0"/>
              <w:jc w:val="left"/>
              <w:rPr>
                <w:rFonts w:ascii="Merriweather Sans" w:hAnsi="Merriweather Sans"/>
                <w:color w:val="auto"/>
              </w:rPr>
            </w:pPr>
            <w:r w:rsidRPr="00621655">
              <w:rPr>
                <w:rFonts w:ascii="Merriweather Sans" w:hAnsi="Merriweather Sans"/>
                <w:color w:val="auto"/>
              </w:rPr>
              <w:t xml:space="preserve">Mercado municipal </w:t>
            </w:r>
          </w:p>
        </w:tc>
        <w:tc>
          <w:tcPr>
            <w:tcW w:w="971" w:type="dxa"/>
            <w:tcBorders>
              <w:top w:val="single" w:sz="4" w:space="0" w:color="000000"/>
              <w:left w:val="single" w:sz="4" w:space="0" w:color="000000"/>
              <w:bottom w:val="single" w:sz="4" w:space="0" w:color="000000"/>
              <w:right w:val="single" w:sz="4" w:space="0" w:color="000000"/>
            </w:tcBorders>
          </w:tcPr>
          <w:p w14:paraId="3603EE5B" w14:textId="77777777" w:rsidR="006B2902" w:rsidRPr="00621655" w:rsidRDefault="006B2902" w:rsidP="007A4590">
            <w:pPr>
              <w:spacing w:after="0" w:line="259" w:lineRule="auto"/>
              <w:ind w:left="0" w:right="22" w:firstLine="0"/>
              <w:jc w:val="center"/>
              <w:rPr>
                <w:rFonts w:ascii="Merriweather Sans" w:hAnsi="Merriweather Sans"/>
                <w:color w:val="auto"/>
              </w:rPr>
            </w:pPr>
            <w:r w:rsidRPr="00621655">
              <w:rPr>
                <w:rFonts w:ascii="Merriweather Sans" w:hAnsi="Merriweather Sans"/>
                <w:color w:val="auto"/>
              </w:rPr>
              <w:t xml:space="preserve">2 </w:t>
            </w:r>
          </w:p>
        </w:tc>
      </w:tr>
      <w:tr w:rsidR="006B2902" w:rsidRPr="00621655" w14:paraId="0416CC24" w14:textId="77777777" w:rsidTr="007A4590">
        <w:trPr>
          <w:trHeight w:val="396"/>
        </w:trPr>
        <w:tc>
          <w:tcPr>
            <w:tcW w:w="1644" w:type="dxa"/>
            <w:tcBorders>
              <w:top w:val="single" w:sz="4" w:space="0" w:color="000000"/>
              <w:left w:val="single" w:sz="4" w:space="0" w:color="000000"/>
              <w:bottom w:val="single" w:sz="4" w:space="0" w:color="000000"/>
              <w:right w:val="single" w:sz="4" w:space="0" w:color="000000"/>
            </w:tcBorders>
          </w:tcPr>
          <w:p w14:paraId="44E26924"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Papel/Cartón </w:t>
            </w:r>
          </w:p>
        </w:tc>
        <w:tc>
          <w:tcPr>
            <w:tcW w:w="1049" w:type="dxa"/>
            <w:tcBorders>
              <w:top w:val="single" w:sz="4" w:space="0" w:color="000000"/>
              <w:left w:val="single" w:sz="4" w:space="0" w:color="000000"/>
              <w:bottom w:val="single" w:sz="4" w:space="0" w:color="000000"/>
              <w:right w:val="single" w:sz="4" w:space="0" w:color="000000"/>
            </w:tcBorders>
          </w:tcPr>
          <w:p w14:paraId="3CE854EF" w14:textId="77777777" w:rsidR="006B2902" w:rsidRPr="00621655" w:rsidRDefault="006B2902" w:rsidP="007A4590">
            <w:pPr>
              <w:spacing w:after="0" w:line="259" w:lineRule="auto"/>
              <w:ind w:left="0" w:right="25" w:firstLine="0"/>
              <w:jc w:val="center"/>
              <w:rPr>
                <w:rFonts w:ascii="Merriweather Sans" w:hAnsi="Merriweather Sans"/>
                <w:color w:val="auto"/>
              </w:rPr>
            </w:pPr>
            <w:r w:rsidRPr="00621655">
              <w:rPr>
                <w:rFonts w:ascii="Merriweather Sans" w:hAnsi="Merriweather Sans"/>
                <w:color w:val="auto"/>
              </w:rPr>
              <w:t xml:space="preserve">1.100 L </w:t>
            </w:r>
          </w:p>
        </w:tc>
        <w:tc>
          <w:tcPr>
            <w:tcW w:w="1955" w:type="dxa"/>
            <w:tcBorders>
              <w:top w:val="single" w:sz="4" w:space="0" w:color="000000"/>
              <w:left w:val="single" w:sz="4" w:space="0" w:color="000000"/>
              <w:bottom w:val="single" w:sz="4" w:space="0" w:color="000000"/>
              <w:right w:val="single" w:sz="4" w:space="0" w:color="000000"/>
            </w:tcBorders>
          </w:tcPr>
          <w:p w14:paraId="380F19E9" w14:textId="3A0BF0F9" w:rsidR="006B2902" w:rsidRPr="00621655" w:rsidRDefault="006E1417" w:rsidP="007A4590">
            <w:pPr>
              <w:spacing w:after="0" w:line="259" w:lineRule="auto"/>
              <w:ind w:left="0" w:right="28" w:firstLine="0"/>
              <w:jc w:val="center"/>
              <w:rPr>
                <w:rFonts w:ascii="Merriweather Sans" w:hAnsi="Merriweather Sans"/>
                <w:color w:val="auto"/>
              </w:rPr>
            </w:pPr>
            <w:r w:rsidRPr="00621655">
              <w:rPr>
                <w:rFonts w:ascii="Merriweather Sans" w:hAnsi="Merriweather Sans"/>
                <w:color w:val="auto"/>
              </w:rPr>
              <w:t>Azul</w:t>
            </w:r>
            <w:r w:rsidR="006B2902" w:rsidRPr="00621655">
              <w:rPr>
                <w:rFonts w:ascii="Merriweather Sans" w:hAnsi="Merriweather Sans"/>
                <w:color w:val="auto"/>
              </w:rPr>
              <w:t xml:space="preserve"> / (Azul) </w:t>
            </w:r>
          </w:p>
        </w:tc>
        <w:tc>
          <w:tcPr>
            <w:tcW w:w="2977" w:type="dxa"/>
            <w:tcBorders>
              <w:top w:val="single" w:sz="4" w:space="0" w:color="000000"/>
              <w:left w:val="single" w:sz="4" w:space="0" w:color="000000"/>
              <w:bottom w:val="single" w:sz="4" w:space="0" w:color="000000"/>
              <w:right w:val="single" w:sz="4" w:space="0" w:color="000000"/>
            </w:tcBorders>
          </w:tcPr>
          <w:p w14:paraId="3661C541" w14:textId="77777777" w:rsidR="006B2902" w:rsidRPr="00621655" w:rsidRDefault="006B2902" w:rsidP="007A4590">
            <w:pPr>
              <w:spacing w:after="0" w:line="259" w:lineRule="auto"/>
              <w:ind w:left="0" w:right="18" w:firstLine="0"/>
              <w:jc w:val="center"/>
              <w:rPr>
                <w:rFonts w:ascii="Merriweather Sans" w:hAnsi="Merriweather Sans"/>
                <w:color w:val="auto"/>
              </w:rPr>
            </w:pPr>
            <w:r w:rsidRPr="00621655">
              <w:rPr>
                <w:rFonts w:ascii="Merriweather Sans" w:hAnsi="Merriweather Sans"/>
                <w:color w:val="auto"/>
              </w:rPr>
              <w:t xml:space="preserve">Con TAG RFID </w:t>
            </w:r>
          </w:p>
        </w:tc>
        <w:tc>
          <w:tcPr>
            <w:tcW w:w="1079" w:type="dxa"/>
            <w:tcBorders>
              <w:top w:val="single" w:sz="4" w:space="0" w:color="000000"/>
              <w:left w:val="single" w:sz="4" w:space="0" w:color="000000"/>
              <w:bottom w:val="single" w:sz="4" w:space="0" w:color="000000"/>
              <w:right w:val="single" w:sz="4" w:space="0" w:color="000000"/>
            </w:tcBorders>
          </w:tcPr>
          <w:p w14:paraId="5FD91EA3" w14:textId="77777777" w:rsidR="006B2902" w:rsidRPr="00621655" w:rsidRDefault="006B2902" w:rsidP="007A4590">
            <w:pPr>
              <w:spacing w:after="0" w:line="259" w:lineRule="auto"/>
              <w:ind w:left="33" w:firstLine="0"/>
              <w:jc w:val="left"/>
              <w:rPr>
                <w:rFonts w:ascii="Merriweather Sans" w:hAnsi="Merriweather Sans"/>
                <w:color w:val="auto"/>
              </w:rPr>
            </w:pPr>
            <w:r w:rsidRPr="00621655">
              <w:rPr>
                <w:rFonts w:ascii="Merriweather Sans" w:hAnsi="Merriweather Sans"/>
                <w:color w:val="auto"/>
              </w:rPr>
              <w:t xml:space="preserve">Posterior </w:t>
            </w:r>
          </w:p>
        </w:tc>
        <w:tc>
          <w:tcPr>
            <w:tcW w:w="2699" w:type="dxa"/>
            <w:tcBorders>
              <w:top w:val="single" w:sz="4" w:space="0" w:color="000000"/>
              <w:left w:val="single" w:sz="4" w:space="0" w:color="000000"/>
              <w:bottom w:val="single" w:sz="4" w:space="0" w:color="000000"/>
              <w:right w:val="single" w:sz="4" w:space="0" w:color="000000"/>
            </w:tcBorders>
          </w:tcPr>
          <w:p w14:paraId="27792CC2" w14:textId="1B02E929" w:rsidR="006B2902" w:rsidRPr="00621655" w:rsidRDefault="003C735A" w:rsidP="007A4590">
            <w:pPr>
              <w:spacing w:after="0" w:line="259" w:lineRule="auto"/>
              <w:ind w:left="0" w:right="19" w:firstLine="0"/>
              <w:jc w:val="center"/>
              <w:rPr>
                <w:rFonts w:ascii="Merriweather Sans" w:hAnsi="Merriweather Sans"/>
                <w:color w:val="auto"/>
              </w:rPr>
            </w:pPr>
            <w:r w:rsidRPr="00621655">
              <w:rPr>
                <w:rFonts w:ascii="Merriweather Sans" w:hAnsi="Merriweather Sans"/>
                <w:color w:val="auto"/>
              </w:rPr>
              <w:t>Nuevo</w:t>
            </w:r>
            <w:r w:rsidR="006B2902" w:rsidRPr="00621655">
              <w:rPr>
                <w:rFonts w:ascii="Merriweather Sans" w:hAnsi="Merriweather Sans"/>
                <w:color w:val="auto"/>
              </w:rPr>
              <w:t xml:space="preserve"> </w:t>
            </w:r>
          </w:p>
        </w:tc>
        <w:tc>
          <w:tcPr>
            <w:tcW w:w="1843" w:type="dxa"/>
            <w:tcBorders>
              <w:top w:val="single" w:sz="4" w:space="0" w:color="000000"/>
              <w:left w:val="single" w:sz="4" w:space="0" w:color="000000"/>
              <w:bottom w:val="single" w:sz="4" w:space="0" w:color="000000"/>
              <w:right w:val="single" w:sz="4" w:space="0" w:color="000000"/>
            </w:tcBorders>
          </w:tcPr>
          <w:p w14:paraId="6EB6C446" w14:textId="77777777" w:rsidR="006B2902" w:rsidRPr="00621655" w:rsidRDefault="006B2902" w:rsidP="007A4590">
            <w:pPr>
              <w:spacing w:after="0" w:line="259" w:lineRule="auto"/>
              <w:ind w:left="60" w:firstLine="0"/>
              <w:jc w:val="left"/>
              <w:rPr>
                <w:rFonts w:ascii="Merriweather Sans" w:hAnsi="Merriweather Sans"/>
                <w:color w:val="auto"/>
              </w:rPr>
            </w:pPr>
            <w:r w:rsidRPr="00621655">
              <w:rPr>
                <w:rFonts w:ascii="Merriweather Sans" w:hAnsi="Merriweather Sans"/>
                <w:color w:val="auto"/>
              </w:rPr>
              <w:t xml:space="preserve">Mercado municipal </w:t>
            </w:r>
          </w:p>
        </w:tc>
        <w:tc>
          <w:tcPr>
            <w:tcW w:w="971" w:type="dxa"/>
            <w:tcBorders>
              <w:top w:val="single" w:sz="4" w:space="0" w:color="000000"/>
              <w:left w:val="single" w:sz="4" w:space="0" w:color="000000"/>
              <w:bottom w:val="single" w:sz="4" w:space="0" w:color="000000"/>
              <w:right w:val="single" w:sz="4" w:space="0" w:color="000000"/>
            </w:tcBorders>
          </w:tcPr>
          <w:p w14:paraId="74949B4D" w14:textId="77777777" w:rsidR="006B2902" w:rsidRPr="00621655" w:rsidRDefault="006B2902" w:rsidP="007A4590">
            <w:pPr>
              <w:spacing w:after="0" w:line="259" w:lineRule="auto"/>
              <w:ind w:left="0" w:right="22" w:firstLine="0"/>
              <w:jc w:val="center"/>
              <w:rPr>
                <w:rFonts w:ascii="Merriweather Sans" w:hAnsi="Merriweather Sans"/>
                <w:color w:val="auto"/>
              </w:rPr>
            </w:pPr>
            <w:r w:rsidRPr="00621655">
              <w:rPr>
                <w:rFonts w:ascii="Merriweather Sans" w:hAnsi="Merriweather Sans"/>
                <w:color w:val="auto"/>
              </w:rPr>
              <w:t xml:space="preserve">2 </w:t>
            </w:r>
          </w:p>
        </w:tc>
      </w:tr>
      <w:tr w:rsidR="006B2902" w:rsidRPr="00621655" w14:paraId="32E2E2AC" w14:textId="77777777" w:rsidTr="007A4590">
        <w:trPr>
          <w:trHeight w:val="394"/>
        </w:trPr>
        <w:tc>
          <w:tcPr>
            <w:tcW w:w="1644" w:type="dxa"/>
            <w:tcBorders>
              <w:top w:val="single" w:sz="4" w:space="0" w:color="000000"/>
              <w:left w:val="single" w:sz="4" w:space="0" w:color="000000"/>
              <w:bottom w:val="single" w:sz="4" w:space="0" w:color="000000"/>
              <w:right w:val="single" w:sz="4" w:space="0" w:color="000000"/>
            </w:tcBorders>
          </w:tcPr>
          <w:p w14:paraId="79A23B98"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Envases </w:t>
            </w:r>
          </w:p>
        </w:tc>
        <w:tc>
          <w:tcPr>
            <w:tcW w:w="1049" w:type="dxa"/>
            <w:tcBorders>
              <w:top w:val="single" w:sz="4" w:space="0" w:color="000000"/>
              <w:left w:val="single" w:sz="4" w:space="0" w:color="000000"/>
              <w:bottom w:val="single" w:sz="4" w:space="0" w:color="000000"/>
              <w:right w:val="single" w:sz="4" w:space="0" w:color="000000"/>
            </w:tcBorders>
          </w:tcPr>
          <w:p w14:paraId="5FD53119" w14:textId="77777777" w:rsidR="006B2902" w:rsidRPr="00621655" w:rsidRDefault="006B2902" w:rsidP="007A4590">
            <w:pPr>
              <w:spacing w:after="0" w:line="259" w:lineRule="auto"/>
              <w:ind w:left="0" w:right="25" w:firstLine="0"/>
              <w:jc w:val="center"/>
              <w:rPr>
                <w:rFonts w:ascii="Merriweather Sans" w:hAnsi="Merriweather Sans"/>
                <w:color w:val="auto"/>
              </w:rPr>
            </w:pPr>
            <w:r w:rsidRPr="00621655">
              <w:rPr>
                <w:rFonts w:ascii="Merriweather Sans" w:hAnsi="Merriweather Sans"/>
                <w:color w:val="auto"/>
              </w:rPr>
              <w:t xml:space="preserve">1.100 L </w:t>
            </w:r>
          </w:p>
        </w:tc>
        <w:tc>
          <w:tcPr>
            <w:tcW w:w="1955" w:type="dxa"/>
            <w:tcBorders>
              <w:top w:val="single" w:sz="4" w:space="0" w:color="000000"/>
              <w:left w:val="single" w:sz="4" w:space="0" w:color="000000"/>
              <w:bottom w:val="single" w:sz="4" w:space="0" w:color="000000"/>
              <w:right w:val="single" w:sz="4" w:space="0" w:color="000000"/>
            </w:tcBorders>
          </w:tcPr>
          <w:p w14:paraId="10C98817" w14:textId="77777777" w:rsidR="006B2902" w:rsidRPr="00621655" w:rsidRDefault="006B2902" w:rsidP="007A4590">
            <w:pPr>
              <w:spacing w:after="0" w:line="259" w:lineRule="auto"/>
              <w:ind w:left="0" w:right="26" w:firstLine="0"/>
              <w:jc w:val="center"/>
              <w:rPr>
                <w:rFonts w:ascii="Merriweather Sans" w:hAnsi="Merriweather Sans"/>
                <w:color w:val="auto"/>
              </w:rPr>
            </w:pPr>
            <w:r w:rsidRPr="00621655">
              <w:rPr>
                <w:rFonts w:ascii="Merriweather Sans" w:hAnsi="Merriweather Sans"/>
                <w:color w:val="auto"/>
              </w:rPr>
              <w:t xml:space="preserve">Amarillo / Amarillo </w:t>
            </w:r>
          </w:p>
        </w:tc>
        <w:tc>
          <w:tcPr>
            <w:tcW w:w="2977" w:type="dxa"/>
            <w:tcBorders>
              <w:top w:val="single" w:sz="4" w:space="0" w:color="000000"/>
              <w:left w:val="single" w:sz="4" w:space="0" w:color="000000"/>
              <w:bottom w:val="single" w:sz="4" w:space="0" w:color="000000"/>
              <w:right w:val="single" w:sz="4" w:space="0" w:color="000000"/>
            </w:tcBorders>
          </w:tcPr>
          <w:p w14:paraId="1E76A570" w14:textId="77777777" w:rsidR="006B2902" w:rsidRPr="00621655" w:rsidRDefault="006B2902" w:rsidP="007A4590">
            <w:pPr>
              <w:spacing w:after="0" w:line="259" w:lineRule="auto"/>
              <w:ind w:left="0" w:right="18" w:firstLine="0"/>
              <w:jc w:val="center"/>
              <w:rPr>
                <w:rFonts w:ascii="Merriweather Sans" w:hAnsi="Merriweather Sans"/>
                <w:color w:val="auto"/>
              </w:rPr>
            </w:pPr>
            <w:r w:rsidRPr="00621655">
              <w:rPr>
                <w:rFonts w:ascii="Merriweather Sans" w:hAnsi="Merriweather Sans"/>
                <w:color w:val="auto"/>
              </w:rPr>
              <w:t xml:space="preserve">Con TAG RFID </w:t>
            </w:r>
          </w:p>
        </w:tc>
        <w:tc>
          <w:tcPr>
            <w:tcW w:w="1079" w:type="dxa"/>
            <w:tcBorders>
              <w:top w:val="single" w:sz="4" w:space="0" w:color="000000"/>
              <w:left w:val="single" w:sz="4" w:space="0" w:color="000000"/>
              <w:bottom w:val="single" w:sz="4" w:space="0" w:color="000000"/>
              <w:right w:val="single" w:sz="4" w:space="0" w:color="000000"/>
            </w:tcBorders>
          </w:tcPr>
          <w:p w14:paraId="48B56D50" w14:textId="77777777" w:rsidR="006B2902" w:rsidRPr="00621655" w:rsidRDefault="006B2902" w:rsidP="007A4590">
            <w:pPr>
              <w:spacing w:after="0" w:line="259" w:lineRule="auto"/>
              <w:ind w:left="33" w:firstLine="0"/>
              <w:jc w:val="left"/>
              <w:rPr>
                <w:rFonts w:ascii="Merriweather Sans" w:hAnsi="Merriweather Sans"/>
                <w:color w:val="auto"/>
              </w:rPr>
            </w:pPr>
            <w:r w:rsidRPr="00621655">
              <w:rPr>
                <w:rFonts w:ascii="Merriweather Sans" w:hAnsi="Merriweather Sans"/>
                <w:color w:val="auto"/>
              </w:rPr>
              <w:t xml:space="preserve">Posterior </w:t>
            </w:r>
          </w:p>
        </w:tc>
        <w:tc>
          <w:tcPr>
            <w:tcW w:w="2699" w:type="dxa"/>
            <w:tcBorders>
              <w:top w:val="single" w:sz="4" w:space="0" w:color="000000"/>
              <w:left w:val="single" w:sz="4" w:space="0" w:color="000000"/>
              <w:bottom w:val="single" w:sz="4" w:space="0" w:color="000000"/>
              <w:right w:val="single" w:sz="4" w:space="0" w:color="000000"/>
            </w:tcBorders>
          </w:tcPr>
          <w:p w14:paraId="732F75AB" w14:textId="703D2C94" w:rsidR="006B2902" w:rsidRPr="00621655" w:rsidRDefault="003C735A" w:rsidP="007A4590">
            <w:pPr>
              <w:spacing w:after="0" w:line="259" w:lineRule="auto"/>
              <w:ind w:left="0" w:right="19" w:firstLine="0"/>
              <w:jc w:val="center"/>
              <w:rPr>
                <w:rFonts w:ascii="Merriweather Sans" w:hAnsi="Merriweather Sans"/>
                <w:color w:val="auto"/>
              </w:rPr>
            </w:pPr>
            <w:r w:rsidRPr="00621655">
              <w:rPr>
                <w:rFonts w:ascii="Merriweather Sans" w:hAnsi="Merriweather Sans"/>
                <w:color w:val="auto"/>
              </w:rPr>
              <w:t>Nuevo</w:t>
            </w:r>
            <w:r w:rsidR="006B2902" w:rsidRPr="00621655">
              <w:rPr>
                <w:rFonts w:ascii="Merriweather Sans" w:hAnsi="Merriweather Sans"/>
                <w:color w:val="auto"/>
              </w:rPr>
              <w:t xml:space="preserve"> </w:t>
            </w:r>
          </w:p>
        </w:tc>
        <w:tc>
          <w:tcPr>
            <w:tcW w:w="1843" w:type="dxa"/>
            <w:tcBorders>
              <w:top w:val="single" w:sz="4" w:space="0" w:color="000000"/>
              <w:left w:val="single" w:sz="4" w:space="0" w:color="000000"/>
              <w:bottom w:val="single" w:sz="4" w:space="0" w:color="000000"/>
              <w:right w:val="single" w:sz="4" w:space="0" w:color="000000"/>
            </w:tcBorders>
          </w:tcPr>
          <w:p w14:paraId="7EC218A1" w14:textId="77777777" w:rsidR="006B2902" w:rsidRPr="00621655" w:rsidRDefault="006B2902" w:rsidP="007A4590">
            <w:pPr>
              <w:spacing w:after="0" w:line="259" w:lineRule="auto"/>
              <w:ind w:left="60" w:firstLine="0"/>
              <w:jc w:val="left"/>
              <w:rPr>
                <w:rFonts w:ascii="Merriweather Sans" w:hAnsi="Merriweather Sans"/>
                <w:color w:val="auto"/>
              </w:rPr>
            </w:pPr>
            <w:r w:rsidRPr="00621655">
              <w:rPr>
                <w:rFonts w:ascii="Merriweather Sans" w:hAnsi="Merriweather Sans"/>
                <w:color w:val="auto"/>
              </w:rPr>
              <w:t xml:space="preserve">Mercado municipal </w:t>
            </w:r>
          </w:p>
        </w:tc>
        <w:tc>
          <w:tcPr>
            <w:tcW w:w="971" w:type="dxa"/>
            <w:tcBorders>
              <w:top w:val="single" w:sz="4" w:space="0" w:color="000000"/>
              <w:left w:val="single" w:sz="4" w:space="0" w:color="000000"/>
              <w:bottom w:val="single" w:sz="4" w:space="0" w:color="000000"/>
              <w:right w:val="single" w:sz="4" w:space="0" w:color="000000"/>
            </w:tcBorders>
          </w:tcPr>
          <w:p w14:paraId="7737CDE6" w14:textId="77777777" w:rsidR="006B2902" w:rsidRPr="00621655" w:rsidRDefault="006B2902" w:rsidP="007A4590">
            <w:pPr>
              <w:spacing w:after="0" w:line="259" w:lineRule="auto"/>
              <w:ind w:left="0" w:right="22" w:firstLine="0"/>
              <w:jc w:val="center"/>
              <w:rPr>
                <w:rFonts w:ascii="Merriweather Sans" w:hAnsi="Merriweather Sans"/>
                <w:color w:val="auto"/>
              </w:rPr>
            </w:pPr>
            <w:r w:rsidRPr="00621655">
              <w:rPr>
                <w:rFonts w:ascii="Merriweather Sans" w:hAnsi="Merriweather Sans"/>
                <w:color w:val="auto"/>
              </w:rPr>
              <w:t xml:space="preserve">1 </w:t>
            </w:r>
          </w:p>
        </w:tc>
      </w:tr>
    </w:tbl>
    <w:p w14:paraId="451EAC89" w14:textId="77777777" w:rsidR="006B2902" w:rsidRPr="00621655" w:rsidRDefault="006B2902" w:rsidP="006B2902">
      <w:pPr>
        <w:rPr>
          <w:rFonts w:ascii="Merriweather Sans" w:hAnsi="Merriweather Sans"/>
          <w:color w:val="auto"/>
          <w:sz w:val="22"/>
        </w:rPr>
        <w:sectPr w:rsidR="006B2902" w:rsidRPr="00621655">
          <w:headerReference w:type="even" r:id="rId63"/>
          <w:headerReference w:type="default" r:id="rId64"/>
          <w:footerReference w:type="even" r:id="rId65"/>
          <w:footerReference w:type="default" r:id="rId66"/>
          <w:headerReference w:type="first" r:id="rId67"/>
          <w:footerReference w:type="first" r:id="rId68"/>
          <w:pgSz w:w="16838" w:h="11906" w:orient="landscape"/>
          <w:pgMar w:top="1678" w:right="2029" w:bottom="1688" w:left="1416" w:header="693" w:footer="710" w:gutter="0"/>
          <w:cols w:space="720"/>
        </w:sectPr>
      </w:pPr>
    </w:p>
    <w:p w14:paraId="44CDEB9F" w14:textId="313A3EED" w:rsidR="006B2902" w:rsidRPr="00621655" w:rsidRDefault="006B2902" w:rsidP="006B2902">
      <w:pPr>
        <w:pStyle w:val="Ttulo3"/>
        <w:ind w:left="19"/>
        <w:rPr>
          <w:rFonts w:ascii="Merriweather Sans" w:hAnsi="Merriweather Sans"/>
          <w:color w:val="auto"/>
          <w:sz w:val="22"/>
        </w:rPr>
      </w:pPr>
      <w:bookmarkStart w:id="98" w:name="_Toc49189713"/>
      <w:r w:rsidRPr="00621655">
        <w:rPr>
          <w:rFonts w:ascii="Merriweather Sans" w:hAnsi="Merriweather Sans"/>
          <w:color w:val="auto"/>
          <w:sz w:val="22"/>
        </w:rPr>
        <w:lastRenderedPageBreak/>
        <w:t>7.1.7. OTROS UTILLAJES</w:t>
      </w:r>
      <w:bookmarkEnd w:id="98"/>
    </w:p>
    <w:p w14:paraId="2AD50329" w14:textId="228CD9F9" w:rsidR="006B2902" w:rsidRPr="00621655" w:rsidRDefault="006B2902" w:rsidP="006B2902">
      <w:pPr>
        <w:spacing w:after="232" w:line="252" w:lineRule="auto"/>
        <w:ind w:left="19"/>
        <w:jc w:val="left"/>
        <w:rPr>
          <w:rFonts w:ascii="Merriweather Sans" w:hAnsi="Merriweather Sans"/>
          <w:color w:val="auto"/>
          <w:sz w:val="22"/>
        </w:rPr>
      </w:pPr>
      <w:r w:rsidRPr="00621655">
        <w:rPr>
          <w:rFonts w:ascii="Merriweather Sans" w:hAnsi="Merriweather Sans"/>
          <w:b/>
          <w:color w:val="auto"/>
          <w:sz w:val="22"/>
        </w:rPr>
        <w:t>PAPELERAS:</w:t>
      </w:r>
    </w:p>
    <w:p w14:paraId="48E711E9" w14:textId="4D6C3CCA"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El licitador tendrá que presentar un modelo de papeleras que </w:t>
      </w:r>
      <w:r w:rsidR="00A614DB" w:rsidRPr="00621655">
        <w:rPr>
          <w:rFonts w:ascii="Merriweather Sans" w:hAnsi="Merriweather Sans"/>
          <w:color w:val="auto"/>
          <w:sz w:val="22"/>
        </w:rPr>
        <w:t>vaya en consonancia</w:t>
      </w:r>
      <w:r w:rsidRPr="00621655">
        <w:rPr>
          <w:rFonts w:ascii="Merriweather Sans" w:hAnsi="Merriweather Sans"/>
          <w:color w:val="auto"/>
          <w:sz w:val="22"/>
        </w:rPr>
        <w:t xml:space="preserve"> con el modelo de papeleras actuales. H</w:t>
      </w:r>
      <w:r w:rsidR="00A614DB" w:rsidRPr="00621655">
        <w:rPr>
          <w:rFonts w:ascii="Merriweather Sans" w:hAnsi="Merriweather Sans"/>
          <w:color w:val="auto"/>
          <w:sz w:val="22"/>
        </w:rPr>
        <w:t>abrá</w:t>
      </w:r>
      <w:r w:rsidRPr="00621655">
        <w:rPr>
          <w:rFonts w:ascii="Merriweather Sans" w:hAnsi="Merriweather Sans"/>
          <w:color w:val="auto"/>
          <w:sz w:val="22"/>
        </w:rPr>
        <w:t xml:space="preserve"> que especifi</w:t>
      </w:r>
      <w:r w:rsidR="00A614DB" w:rsidRPr="00621655">
        <w:rPr>
          <w:rFonts w:ascii="Merriweather Sans" w:hAnsi="Merriweather Sans"/>
          <w:color w:val="auto"/>
          <w:sz w:val="22"/>
        </w:rPr>
        <w:t>car</w:t>
      </w:r>
      <w:r w:rsidRPr="00621655">
        <w:rPr>
          <w:rFonts w:ascii="Merriweather Sans" w:hAnsi="Merriweather Sans"/>
          <w:color w:val="auto"/>
          <w:sz w:val="22"/>
        </w:rPr>
        <w:t xml:space="preserve"> el precio unitario de las papeleras en el estudio económico.</w:t>
      </w:r>
    </w:p>
    <w:p w14:paraId="63A70590" w14:textId="7036B0DA" w:rsidR="00111978" w:rsidRPr="00621655" w:rsidRDefault="001B3AAF" w:rsidP="001B3AAF">
      <w:pPr>
        <w:tabs>
          <w:tab w:val="left" w:pos="284"/>
        </w:tabs>
        <w:spacing w:after="231"/>
        <w:ind w:left="20"/>
        <w:rPr>
          <w:rFonts w:ascii="Merriweather Sans" w:hAnsi="Merriweather Sans"/>
          <w:color w:val="FF0000"/>
          <w:sz w:val="22"/>
          <w:u w:val="single"/>
        </w:rPr>
      </w:pPr>
      <w:r w:rsidRPr="00621655">
        <w:rPr>
          <w:rFonts w:ascii="Merriweather Sans" w:hAnsi="Merriweather Sans"/>
          <w:color w:val="FF0000"/>
          <w:sz w:val="22"/>
          <w:u w:val="single"/>
        </w:rPr>
        <w:t>Será un indicativo a valorar</w:t>
      </w:r>
      <w:r w:rsidR="00111978" w:rsidRPr="00621655">
        <w:rPr>
          <w:rFonts w:ascii="Merriweather Sans" w:hAnsi="Merriweather Sans"/>
          <w:color w:val="FF0000"/>
          <w:sz w:val="22"/>
          <w:u w:val="single"/>
        </w:rPr>
        <w:t xml:space="preserve"> la aportación e instalación de bocas reductoras a las actuales papeleras del municipio.</w:t>
      </w:r>
    </w:p>
    <w:p w14:paraId="198D5110" w14:textId="11315796" w:rsidR="006B2902" w:rsidRPr="00621655" w:rsidRDefault="0095423F" w:rsidP="006B2902">
      <w:pPr>
        <w:spacing w:after="232" w:line="252" w:lineRule="auto"/>
        <w:ind w:left="19"/>
        <w:jc w:val="left"/>
        <w:rPr>
          <w:rFonts w:ascii="Merriweather Sans" w:hAnsi="Merriweather Sans"/>
          <w:color w:val="auto"/>
          <w:sz w:val="22"/>
        </w:rPr>
      </w:pPr>
      <w:r w:rsidRPr="00621655">
        <w:rPr>
          <w:rFonts w:ascii="Merriweather Sans" w:hAnsi="Merriweather Sans"/>
          <w:b/>
          <w:color w:val="auto"/>
          <w:sz w:val="22"/>
        </w:rPr>
        <w:t>ADHESIVO</w:t>
      </w:r>
      <w:r w:rsidR="006B2902" w:rsidRPr="00621655">
        <w:rPr>
          <w:rFonts w:ascii="Merriweather Sans" w:hAnsi="Merriweather Sans"/>
          <w:b/>
          <w:color w:val="auto"/>
          <w:sz w:val="22"/>
        </w:rPr>
        <w:t>S D</w:t>
      </w:r>
      <w:r w:rsidR="00AB4EAF" w:rsidRPr="00621655">
        <w:rPr>
          <w:rFonts w:ascii="Merriweather Sans" w:hAnsi="Merriweather Sans"/>
          <w:b/>
          <w:color w:val="auto"/>
          <w:sz w:val="22"/>
        </w:rPr>
        <w:t>E</w:t>
      </w:r>
      <w:r w:rsidR="006B2902" w:rsidRPr="00621655">
        <w:rPr>
          <w:rFonts w:ascii="Merriweather Sans" w:hAnsi="Merriweather Sans"/>
          <w:b/>
          <w:color w:val="auto"/>
          <w:sz w:val="22"/>
        </w:rPr>
        <w:t xml:space="preserve"> INCIDENCIA:</w:t>
      </w:r>
    </w:p>
    <w:p w14:paraId="5D6B8DEE" w14:textId="5466ED51" w:rsidR="006B2902" w:rsidRPr="00621655" w:rsidRDefault="00A614DB" w:rsidP="006B2902">
      <w:pPr>
        <w:spacing w:after="231"/>
        <w:ind w:left="20"/>
        <w:rPr>
          <w:rFonts w:ascii="Merriweather Sans" w:hAnsi="Merriweather Sans"/>
          <w:color w:val="auto"/>
          <w:sz w:val="22"/>
        </w:rPr>
      </w:pPr>
      <w:r w:rsidRPr="00621655">
        <w:rPr>
          <w:rFonts w:ascii="Merriweather Sans" w:hAnsi="Merriweather Sans"/>
          <w:color w:val="auto"/>
          <w:sz w:val="22"/>
        </w:rPr>
        <w:t>El adjudicatario deberá</w:t>
      </w:r>
      <w:r w:rsidR="006B2902" w:rsidRPr="00621655">
        <w:rPr>
          <w:rFonts w:ascii="Merriweather Sans" w:hAnsi="Merriweather Sans"/>
          <w:color w:val="auto"/>
          <w:sz w:val="22"/>
        </w:rPr>
        <w:t xml:space="preserve"> preve</w:t>
      </w:r>
      <w:r w:rsidRPr="00621655">
        <w:rPr>
          <w:rFonts w:ascii="Merriweather Sans" w:hAnsi="Merriweather Sans"/>
          <w:color w:val="auto"/>
          <w:sz w:val="22"/>
        </w:rPr>
        <w:t>r</w:t>
      </w:r>
      <w:r w:rsidR="006B2902" w:rsidRPr="00621655">
        <w:rPr>
          <w:rFonts w:ascii="Merriweather Sans" w:hAnsi="Merriweather Sans"/>
          <w:color w:val="auto"/>
          <w:sz w:val="22"/>
        </w:rPr>
        <w:t xml:space="preserve"> la aportación de 50.000 unidades de </w:t>
      </w:r>
      <w:r w:rsidR="0095423F" w:rsidRPr="00621655">
        <w:rPr>
          <w:rFonts w:ascii="Merriweather Sans" w:hAnsi="Merriweather Sans"/>
          <w:color w:val="auto"/>
          <w:sz w:val="22"/>
        </w:rPr>
        <w:t>adhesivo</w:t>
      </w:r>
      <w:r w:rsidR="006B2902" w:rsidRPr="00621655">
        <w:rPr>
          <w:rFonts w:ascii="Merriweather Sans" w:hAnsi="Merriweather Sans"/>
          <w:color w:val="auto"/>
          <w:sz w:val="22"/>
        </w:rPr>
        <w:t xml:space="preserve">s de incidencia y </w:t>
      </w:r>
      <w:r w:rsidR="00587ABB" w:rsidRPr="00621655">
        <w:rPr>
          <w:rFonts w:ascii="Merriweather Sans" w:hAnsi="Merriweather Sans"/>
          <w:color w:val="auto"/>
          <w:sz w:val="22"/>
        </w:rPr>
        <w:t>aportarlos</w:t>
      </w:r>
      <w:r w:rsidR="006B2902" w:rsidRPr="00621655">
        <w:rPr>
          <w:rFonts w:ascii="Merriweather Sans" w:hAnsi="Merriweather Sans"/>
          <w:color w:val="auto"/>
          <w:sz w:val="22"/>
        </w:rPr>
        <w:t xml:space="preserve"> antes de la implantación.</w:t>
      </w:r>
    </w:p>
    <w:p w14:paraId="0230C95E" w14:textId="03C79901" w:rsidR="006B2902" w:rsidRPr="00621655" w:rsidRDefault="00A614DB" w:rsidP="006B2902">
      <w:pPr>
        <w:spacing w:after="233"/>
        <w:ind w:left="20"/>
        <w:rPr>
          <w:rFonts w:ascii="Merriweather Sans" w:hAnsi="Merriweather Sans"/>
          <w:color w:val="auto"/>
          <w:sz w:val="22"/>
        </w:rPr>
      </w:pPr>
      <w:r w:rsidRPr="00621655">
        <w:rPr>
          <w:rFonts w:ascii="Merriweather Sans" w:hAnsi="Merriweather Sans"/>
          <w:color w:val="auto"/>
          <w:sz w:val="22"/>
        </w:rPr>
        <w:t>El adjudicatario deberá</w:t>
      </w:r>
      <w:r w:rsidR="006B2902" w:rsidRPr="00621655">
        <w:rPr>
          <w:rFonts w:ascii="Merriweather Sans" w:hAnsi="Merriweather Sans"/>
          <w:color w:val="auto"/>
          <w:sz w:val="22"/>
        </w:rPr>
        <w:t xml:space="preserve"> dot</w:t>
      </w:r>
      <w:r w:rsidRPr="00621655">
        <w:rPr>
          <w:rFonts w:ascii="Merriweather Sans" w:hAnsi="Merriweather Sans"/>
          <w:color w:val="auto"/>
          <w:sz w:val="22"/>
        </w:rPr>
        <w:t>ar</w:t>
      </w:r>
      <w:r w:rsidR="003D75F6" w:rsidRPr="00621655">
        <w:rPr>
          <w:rFonts w:ascii="Merriweather Sans" w:hAnsi="Merriweather Sans"/>
          <w:color w:val="auto"/>
          <w:sz w:val="22"/>
        </w:rPr>
        <w:t>se</w:t>
      </w:r>
      <w:r w:rsidR="006B2902" w:rsidRPr="00621655">
        <w:rPr>
          <w:rFonts w:ascii="Merriweather Sans" w:hAnsi="Merriweather Sans"/>
          <w:color w:val="auto"/>
          <w:sz w:val="22"/>
        </w:rPr>
        <w:t xml:space="preserve"> periódicamente </w:t>
      </w:r>
      <w:r w:rsidR="003D75F6" w:rsidRPr="00621655">
        <w:rPr>
          <w:rFonts w:ascii="Merriweather Sans" w:hAnsi="Merriweather Sans"/>
          <w:color w:val="auto"/>
          <w:sz w:val="22"/>
        </w:rPr>
        <w:t>de los</w:t>
      </w:r>
      <w:r w:rsidR="006B2902" w:rsidRPr="00621655">
        <w:rPr>
          <w:rFonts w:ascii="Merriweather Sans" w:hAnsi="Merriweather Sans"/>
          <w:color w:val="auto"/>
          <w:sz w:val="22"/>
        </w:rPr>
        <w:t xml:space="preserve"> </w:t>
      </w:r>
      <w:r w:rsidR="0095423F" w:rsidRPr="00621655">
        <w:rPr>
          <w:rFonts w:ascii="Merriweather Sans" w:hAnsi="Merriweather Sans"/>
          <w:color w:val="auto"/>
          <w:sz w:val="22"/>
        </w:rPr>
        <w:t>adhesivo</w:t>
      </w:r>
      <w:r w:rsidR="006B2902" w:rsidRPr="00621655">
        <w:rPr>
          <w:rFonts w:ascii="Merriweather Sans" w:hAnsi="Merriweather Sans"/>
          <w:color w:val="auto"/>
          <w:sz w:val="22"/>
        </w:rPr>
        <w:t>s de incidencia que sean necesarios para la prestación efectiva del servicio.</w:t>
      </w:r>
    </w:p>
    <w:p w14:paraId="24A9CFD3" w14:textId="7E6C823C" w:rsidR="006B2902" w:rsidRPr="00621655" w:rsidRDefault="003D75F6" w:rsidP="006B2902">
      <w:pPr>
        <w:spacing w:after="233"/>
        <w:ind w:left="20"/>
        <w:rPr>
          <w:rFonts w:ascii="Merriweather Sans" w:hAnsi="Merriweather Sans"/>
          <w:color w:val="auto"/>
          <w:sz w:val="22"/>
        </w:rPr>
      </w:pPr>
      <w:r w:rsidRPr="00621655">
        <w:rPr>
          <w:rFonts w:ascii="Merriweather Sans" w:hAnsi="Merriweather Sans"/>
          <w:color w:val="auto"/>
          <w:sz w:val="22"/>
        </w:rPr>
        <w:t>Deberá</w:t>
      </w:r>
      <w:r w:rsidR="006B2902" w:rsidRPr="00621655">
        <w:rPr>
          <w:rFonts w:ascii="Merriweather Sans" w:hAnsi="Merriweather Sans"/>
          <w:color w:val="auto"/>
          <w:sz w:val="22"/>
        </w:rPr>
        <w:t xml:space="preserve"> preve</w:t>
      </w:r>
      <w:r w:rsidRPr="00621655">
        <w:rPr>
          <w:rFonts w:ascii="Merriweather Sans" w:hAnsi="Merriweather Sans"/>
          <w:color w:val="auto"/>
          <w:sz w:val="22"/>
        </w:rPr>
        <w:t>r</w:t>
      </w:r>
      <w:r w:rsidR="006B2902" w:rsidRPr="00621655">
        <w:rPr>
          <w:rFonts w:ascii="Merriweather Sans" w:hAnsi="Merriweather Sans"/>
          <w:color w:val="auto"/>
          <w:sz w:val="22"/>
        </w:rPr>
        <w:t xml:space="preserve"> su reposición con tiempo suficiente para evitar que el servicio se quede sin este tipo de material.</w:t>
      </w:r>
    </w:p>
    <w:p w14:paraId="21969FBB" w14:textId="23CD3920"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El diseño del material será aportado por el Ayuntamiento de Ripollet, de acuerdo con la imagen gráfica que se haya definido.</w:t>
      </w:r>
      <w:r w:rsidRPr="00621655">
        <w:rPr>
          <w:rFonts w:ascii="Merriweather Sans" w:hAnsi="Merriweather Sans"/>
          <w:color w:val="auto"/>
          <w:sz w:val="22"/>
        </w:rPr>
        <w:br w:type="page"/>
      </w:r>
    </w:p>
    <w:p w14:paraId="2A7A9DC1" w14:textId="77777777" w:rsidR="006B2902" w:rsidRPr="00621655" w:rsidRDefault="006B2902" w:rsidP="006B2902">
      <w:pPr>
        <w:spacing w:after="295" w:line="259" w:lineRule="auto"/>
        <w:ind w:left="24" w:firstLine="0"/>
        <w:jc w:val="left"/>
        <w:rPr>
          <w:rFonts w:ascii="Merriweather Sans" w:hAnsi="Merriweather Sans"/>
          <w:color w:val="auto"/>
          <w:sz w:val="22"/>
        </w:rPr>
      </w:pPr>
      <w:r w:rsidRPr="00621655">
        <w:rPr>
          <w:rFonts w:ascii="Merriweather Sans" w:hAnsi="Merriweather Sans"/>
          <w:color w:val="auto"/>
          <w:sz w:val="22"/>
        </w:rPr>
        <w:lastRenderedPageBreak/>
        <w:t xml:space="preserve"> </w:t>
      </w:r>
    </w:p>
    <w:p w14:paraId="3D02C044" w14:textId="131547E3" w:rsidR="006B2902" w:rsidRPr="00621655" w:rsidRDefault="006B2902" w:rsidP="006B2902">
      <w:pPr>
        <w:pStyle w:val="Ttulo1"/>
        <w:spacing w:after="84"/>
        <w:ind w:left="19"/>
        <w:rPr>
          <w:rFonts w:ascii="Merriweather Sans" w:hAnsi="Merriweather Sans"/>
          <w:color w:val="auto"/>
          <w:sz w:val="22"/>
        </w:rPr>
      </w:pPr>
      <w:bookmarkStart w:id="99" w:name="_Toc49189714"/>
      <w:r w:rsidRPr="00621655">
        <w:rPr>
          <w:rFonts w:ascii="Merriweather Sans" w:hAnsi="Merriweather Sans"/>
          <w:color w:val="auto"/>
          <w:sz w:val="22"/>
        </w:rPr>
        <w:t>CAPÍTULO VIII. IMAGEN CORPORATIVA</w:t>
      </w:r>
      <w:bookmarkEnd w:id="99"/>
    </w:p>
    <w:p w14:paraId="2D96D1A9" w14:textId="0325A2EF"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Al inicio del contrato, el adjudicatario presentará una propuesta gráfica de la nueva imagen de los equipos y materiales y otros elementos de la contrata</w:t>
      </w:r>
      <w:r w:rsidR="002B4E5B" w:rsidRPr="00621655">
        <w:rPr>
          <w:rFonts w:ascii="Merriweather Sans" w:hAnsi="Merriweather Sans"/>
          <w:color w:val="auto"/>
          <w:sz w:val="22"/>
        </w:rPr>
        <w:t>,</w:t>
      </w:r>
      <w:r w:rsidRPr="00621655">
        <w:rPr>
          <w:rFonts w:ascii="Merriweather Sans" w:hAnsi="Merriweather Sans"/>
          <w:color w:val="auto"/>
          <w:sz w:val="22"/>
        </w:rPr>
        <w:t xml:space="preserve"> la cual será valorada por el </w:t>
      </w:r>
      <w:r w:rsidR="00AF269C" w:rsidRPr="00621655">
        <w:rPr>
          <w:rFonts w:ascii="Merriweather Sans" w:hAnsi="Merriweather Sans"/>
          <w:color w:val="auto"/>
          <w:sz w:val="22"/>
        </w:rPr>
        <w:t>ayuntamiento</w:t>
      </w:r>
      <w:r w:rsidR="002B4E5B" w:rsidRPr="00621655">
        <w:rPr>
          <w:rFonts w:ascii="Merriweather Sans" w:hAnsi="Merriweather Sans"/>
          <w:color w:val="auto"/>
          <w:sz w:val="22"/>
        </w:rPr>
        <w:t>,</w:t>
      </w:r>
      <w:r w:rsidRPr="00621655">
        <w:rPr>
          <w:rFonts w:ascii="Merriweather Sans" w:hAnsi="Merriweather Sans"/>
          <w:color w:val="auto"/>
          <w:sz w:val="22"/>
        </w:rPr>
        <w:t xml:space="preserve"> qui</w:t>
      </w:r>
      <w:r w:rsidR="002B4E5B" w:rsidRPr="00621655">
        <w:rPr>
          <w:rFonts w:ascii="Merriweather Sans" w:hAnsi="Merriweather Sans"/>
          <w:color w:val="auto"/>
          <w:sz w:val="22"/>
        </w:rPr>
        <w:t>e</w:t>
      </w:r>
      <w:r w:rsidRPr="00621655">
        <w:rPr>
          <w:rFonts w:ascii="Merriweather Sans" w:hAnsi="Merriweather Sans"/>
          <w:color w:val="auto"/>
          <w:sz w:val="22"/>
        </w:rPr>
        <w:t>n</w:t>
      </w:r>
      <w:r w:rsidR="009324AE" w:rsidRPr="00621655">
        <w:rPr>
          <w:rFonts w:ascii="Merriweather Sans" w:hAnsi="Merriweather Sans"/>
          <w:color w:val="auto"/>
          <w:sz w:val="22"/>
        </w:rPr>
        <w:t xml:space="preserve"> </w:t>
      </w:r>
      <w:r w:rsidRPr="00621655">
        <w:rPr>
          <w:rFonts w:ascii="Merriweather Sans" w:hAnsi="Merriweather Sans"/>
          <w:color w:val="auto"/>
          <w:sz w:val="22"/>
        </w:rPr>
        <w:t>dará el visto bueno o</w:t>
      </w:r>
      <w:r w:rsidR="009324AE" w:rsidRPr="00621655">
        <w:rPr>
          <w:rFonts w:ascii="Merriweather Sans" w:hAnsi="Merriweather Sans"/>
          <w:color w:val="auto"/>
          <w:sz w:val="22"/>
        </w:rPr>
        <w:t xml:space="preserve"> </w:t>
      </w:r>
      <w:r w:rsidRPr="00621655">
        <w:rPr>
          <w:rFonts w:ascii="Merriweather Sans" w:hAnsi="Merriweather Sans"/>
          <w:color w:val="auto"/>
          <w:sz w:val="22"/>
        </w:rPr>
        <w:t>propondrá las enmiendas que procedan.</w:t>
      </w:r>
    </w:p>
    <w:p w14:paraId="0DF61BE3" w14:textId="76A8B42B"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P</w:t>
      </w:r>
      <w:r w:rsidR="002B4E5B" w:rsidRPr="00621655">
        <w:rPr>
          <w:rFonts w:ascii="Merriweather Sans" w:hAnsi="Merriweather Sans"/>
          <w:color w:val="auto"/>
          <w:sz w:val="22"/>
        </w:rPr>
        <w:t xml:space="preserve">ara </w:t>
      </w:r>
      <w:r w:rsidRPr="00621655">
        <w:rPr>
          <w:rFonts w:ascii="Merriweather Sans" w:hAnsi="Merriweather Sans"/>
          <w:color w:val="auto"/>
          <w:sz w:val="22"/>
        </w:rPr>
        <w:t xml:space="preserve">que pueda realizar la propuesta,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hará llegar la línea gráfica que habrá que respetar.</w:t>
      </w:r>
    </w:p>
    <w:p w14:paraId="35987EA0" w14:textId="4114BF32"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Los costes de la propuesta gráfica y la implementación a cada elemento se encuentran incluidos dentro del precio del contrato.</w:t>
      </w:r>
    </w:p>
    <w:p w14:paraId="363E8B94" w14:textId="560DB8AD"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Una vez aprobada, el contratista dispondrá de un plazo de 2 meses para adaptar la imagen de todos los equipos y elementos, de acuerdo con la propuesta aceptada</w:t>
      </w:r>
      <w:r w:rsidR="009324AE" w:rsidRPr="00621655">
        <w:rPr>
          <w:rFonts w:ascii="Merriweather Sans" w:hAnsi="Merriweather Sans"/>
          <w:color w:val="auto"/>
          <w:sz w:val="22"/>
        </w:rPr>
        <w:t>.</w:t>
      </w:r>
    </w:p>
    <w:p w14:paraId="187D833C" w14:textId="4943CDFE"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La imagen corporativa habrá que incluirla </w:t>
      </w:r>
      <w:r w:rsidR="002B4E5B" w:rsidRPr="00621655">
        <w:rPr>
          <w:rFonts w:ascii="Merriweather Sans" w:hAnsi="Merriweather Sans"/>
          <w:color w:val="auto"/>
          <w:sz w:val="22"/>
        </w:rPr>
        <w:t>en</w:t>
      </w:r>
      <w:r w:rsidRPr="00621655">
        <w:rPr>
          <w:rFonts w:ascii="Merriweather Sans" w:hAnsi="Merriweather Sans"/>
          <w:color w:val="auto"/>
          <w:sz w:val="22"/>
        </w:rPr>
        <w:t xml:space="preserve"> la vestimenta de los trabajadores, las diferentes maquinarias, la fachada de las diferentes infraestructuras (base logística, </w:t>
      </w:r>
      <w:r w:rsidR="000511FF" w:rsidRPr="00621655">
        <w:rPr>
          <w:rFonts w:ascii="Merriweather Sans" w:hAnsi="Merriweather Sans"/>
          <w:color w:val="auto"/>
          <w:sz w:val="22"/>
        </w:rPr>
        <w:t>punto limpio</w:t>
      </w:r>
      <w:r w:rsidRPr="00621655">
        <w:rPr>
          <w:rFonts w:ascii="Merriweather Sans" w:hAnsi="Merriweather Sans"/>
          <w:color w:val="auto"/>
          <w:sz w:val="22"/>
        </w:rPr>
        <w:t xml:space="preserve"> y Puntos Verdes) y en los utillajes aportados (contenedores, etc.).</w:t>
      </w:r>
    </w:p>
    <w:p w14:paraId="22205FCD" w14:textId="0C28B01D"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Dado que la conservación de la imagen de los servicios recae dentro de las tareas de este contrato, cualquier gasto por este concepto o derivad</w:t>
      </w:r>
      <w:r w:rsidR="002B4E5B" w:rsidRPr="00621655">
        <w:rPr>
          <w:rFonts w:ascii="Merriweather Sans" w:hAnsi="Merriweather Sans"/>
          <w:color w:val="auto"/>
          <w:sz w:val="22"/>
        </w:rPr>
        <w:t>o</w:t>
      </w:r>
      <w:r w:rsidRPr="00621655">
        <w:rPr>
          <w:rFonts w:ascii="Merriweather Sans" w:hAnsi="Merriweather Sans"/>
          <w:color w:val="auto"/>
          <w:sz w:val="22"/>
        </w:rPr>
        <w:t xml:space="preserve"> de las obligaciones de repinta</w:t>
      </w:r>
      <w:r w:rsidR="002B4E5B" w:rsidRPr="00621655">
        <w:rPr>
          <w:rFonts w:ascii="Merriweather Sans" w:hAnsi="Merriweather Sans"/>
          <w:color w:val="auto"/>
          <w:sz w:val="22"/>
        </w:rPr>
        <w:t>do</w:t>
      </w:r>
      <w:r w:rsidRPr="00621655">
        <w:rPr>
          <w:rFonts w:ascii="Merriweather Sans" w:hAnsi="Merriweather Sans"/>
          <w:color w:val="auto"/>
          <w:sz w:val="22"/>
        </w:rPr>
        <w:t xml:space="preserve"> o reposición ordenadas por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irán a cargo de la empresa adjudicataria.</w:t>
      </w:r>
    </w:p>
    <w:p w14:paraId="4F080E7E" w14:textId="6DAE3A66" w:rsidR="006B2902" w:rsidRPr="00621655" w:rsidRDefault="002B4E5B" w:rsidP="006B2902">
      <w:pPr>
        <w:ind w:left="20"/>
        <w:rPr>
          <w:rFonts w:ascii="Merriweather Sans" w:hAnsi="Merriweather Sans"/>
          <w:color w:val="auto"/>
          <w:sz w:val="22"/>
        </w:rPr>
      </w:pPr>
      <w:r w:rsidRPr="00621655">
        <w:rPr>
          <w:rFonts w:ascii="Merriweather Sans" w:hAnsi="Merriweather Sans"/>
          <w:color w:val="auto"/>
          <w:sz w:val="22"/>
        </w:rPr>
        <w:t>Deberá haber</w:t>
      </w:r>
      <w:r w:rsidR="00E50A07" w:rsidRPr="00621655">
        <w:rPr>
          <w:rFonts w:ascii="Merriweather Sans" w:hAnsi="Merriweather Sans"/>
          <w:color w:val="auto"/>
          <w:sz w:val="22"/>
        </w:rPr>
        <w:t xml:space="preserve"> coordinación </w:t>
      </w:r>
      <w:r w:rsidR="006B2902" w:rsidRPr="00621655">
        <w:rPr>
          <w:rFonts w:ascii="Merriweather Sans" w:hAnsi="Merriweather Sans"/>
          <w:color w:val="auto"/>
          <w:sz w:val="22"/>
        </w:rPr>
        <w:t>entre este contrato y el contrato de implantación.</w:t>
      </w:r>
      <w:r w:rsidR="006B2902" w:rsidRPr="00621655">
        <w:rPr>
          <w:rFonts w:ascii="Merriweather Sans" w:hAnsi="Merriweather Sans"/>
          <w:color w:val="auto"/>
          <w:sz w:val="22"/>
        </w:rPr>
        <w:br w:type="page"/>
      </w:r>
    </w:p>
    <w:p w14:paraId="0320DB82" w14:textId="50034647" w:rsidR="006B2902" w:rsidRPr="00621655" w:rsidRDefault="006B2902" w:rsidP="006B2902">
      <w:pPr>
        <w:pStyle w:val="Ttulo1"/>
        <w:ind w:left="19"/>
        <w:rPr>
          <w:rFonts w:ascii="Merriweather Sans" w:hAnsi="Merriweather Sans"/>
          <w:color w:val="auto"/>
          <w:sz w:val="22"/>
        </w:rPr>
      </w:pPr>
      <w:bookmarkStart w:id="100" w:name="_Toc49189715"/>
      <w:r w:rsidRPr="00621655">
        <w:rPr>
          <w:rFonts w:ascii="Merriweather Sans" w:hAnsi="Merriweather Sans"/>
          <w:color w:val="auto"/>
          <w:sz w:val="22"/>
        </w:rPr>
        <w:lastRenderedPageBreak/>
        <w:t>CAPÍTULO IX. TECNOLOGÍA</w:t>
      </w:r>
      <w:bookmarkEnd w:id="100"/>
    </w:p>
    <w:p w14:paraId="1E91B4A3" w14:textId="28ABE8F0" w:rsidR="006B2902" w:rsidRPr="00621655" w:rsidRDefault="006B2902" w:rsidP="006B2902">
      <w:pPr>
        <w:pStyle w:val="Ttulo2"/>
        <w:spacing w:after="66"/>
        <w:ind w:left="19"/>
        <w:rPr>
          <w:rFonts w:ascii="Merriweather Sans" w:hAnsi="Merriweather Sans"/>
          <w:color w:val="auto"/>
          <w:sz w:val="22"/>
        </w:rPr>
      </w:pPr>
      <w:bookmarkStart w:id="101" w:name="_Toc49189716"/>
      <w:r w:rsidRPr="00621655">
        <w:rPr>
          <w:rFonts w:ascii="Merriweather Sans" w:hAnsi="Merriweather Sans"/>
          <w:color w:val="auto"/>
          <w:sz w:val="22"/>
        </w:rPr>
        <w:t>9.1. CARACTERÍSTICAS GENERALES</w:t>
      </w:r>
      <w:bookmarkEnd w:id="101"/>
    </w:p>
    <w:p w14:paraId="56CBA3B6" w14:textId="6613FC2D" w:rsidR="006B2902" w:rsidRPr="00621655" w:rsidRDefault="006B2902" w:rsidP="006B2902">
      <w:pPr>
        <w:pStyle w:val="Ttulo3"/>
        <w:ind w:left="19"/>
        <w:rPr>
          <w:rFonts w:ascii="Merriweather Sans" w:hAnsi="Merriweather Sans"/>
          <w:color w:val="auto"/>
          <w:sz w:val="22"/>
        </w:rPr>
      </w:pPr>
      <w:bookmarkStart w:id="102" w:name="_Toc49189717"/>
      <w:r w:rsidRPr="00621655">
        <w:rPr>
          <w:rFonts w:ascii="Merriweather Sans" w:hAnsi="Merriweather Sans"/>
          <w:color w:val="auto"/>
          <w:sz w:val="22"/>
        </w:rPr>
        <w:t>9.1.1. ASPECTOS GENERALES DE LAS TECNOLOGÍAS</w:t>
      </w:r>
      <w:bookmarkEnd w:id="102"/>
    </w:p>
    <w:p w14:paraId="5D546D6F" w14:textId="42EB7764"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La empresa licitadora tiene que prever </w:t>
      </w:r>
      <w:r w:rsidR="002B4E5B" w:rsidRPr="00621655">
        <w:rPr>
          <w:rFonts w:ascii="Merriweather Sans" w:hAnsi="Merriweather Sans"/>
          <w:color w:val="auto"/>
          <w:sz w:val="22"/>
        </w:rPr>
        <w:t>en</w:t>
      </w:r>
      <w:r w:rsidRPr="00621655">
        <w:rPr>
          <w:rFonts w:ascii="Merriweather Sans" w:hAnsi="Merriweather Sans"/>
          <w:color w:val="auto"/>
          <w:sz w:val="22"/>
        </w:rPr>
        <w:t xml:space="preserve"> su oferta la incorporación de determinadas T</w:t>
      </w:r>
      <w:r w:rsidR="002B4E5B" w:rsidRPr="00621655">
        <w:rPr>
          <w:rFonts w:ascii="Merriweather Sans" w:hAnsi="Merriweather Sans"/>
          <w:color w:val="auto"/>
          <w:sz w:val="22"/>
        </w:rPr>
        <w:t>IC</w:t>
      </w:r>
      <w:r w:rsidRPr="00621655">
        <w:rPr>
          <w:rFonts w:ascii="Merriweather Sans" w:hAnsi="Merriweather Sans"/>
          <w:color w:val="auto"/>
          <w:sz w:val="22"/>
        </w:rPr>
        <w:t>s p</w:t>
      </w:r>
      <w:r w:rsidR="002B4E5B" w:rsidRPr="00621655">
        <w:rPr>
          <w:rFonts w:ascii="Merriweather Sans" w:hAnsi="Merriweather Sans"/>
          <w:color w:val="auto"/>
          <w:sz w:val="22"/>
        </w:rPr>
        <w:t>a</w:t>
      </w:r>
      <w:r w:rsidRPr="00621655">
        <w:rPr>
          <w:rFonts w:ascii="Merriweather Sans" w:hAnsi="Merriweather Sans"/>
          <w:color w:val="auto"/>
          <w:sz w:val="22"/>
        </w:rPr>
        <w:t>r</w:t>
      </w:r>
      <w:r w:rsidR="002B4E5B" w:rsidRPr="00621655">
        <w:rPr>
          <w:rFonts w:ascii="Merriweather Sans" w:hAnsi="Merriweather Sans"/>
          <w:color w:val="auto"/>
          <w:sz w:val="22"/>
        </w:rPr>
        <w:t>a</w:t>
      </w:r>
      <w:r w:rsidRPr="00621655">
        <w:rPr>
          <w:rFonts w:ascii="Merriweather Sans" w:hAnsi="Merriweather Sans"/>
          <w:color w:val="auto"/>
          <w:sz w:val="22"/>
        </w:rPr>
        <w:t xml:space="preserve"> el seguimiento y control de los servicios. Estos instrumentos tienen que permitir lograr una gestión optimizada</w:t>
      </w:r>
      <w:r w:rsidR="002B4E5B" w:rsidRPr="00621655">
        <w:rPr>
          <w:rFonts w:ascii="Merriweather Sans" w:hAnsi="Merriweather Sans"/>
          <w:color w:val="auto"/>
          <w:sz w:val="22"/>
        </w:rPr>
        <w:t xml:space="preserve"> y</w:t>
      </w:r>
      <w:r w:rsidRPr="00621655">
        <w:rPr>
          <w:rFonts w:ascii="Merriweather Sans" w:hAnsi="Merriweather Sans"/>
          <w:color w:val="auto"/>
          <w:sz w:val="22"/>
        </w:rPr>
        <w:t xml:space="preserve"> proponer mejoras a la vez que tienen que posibilitar y realizar un seguimiento y trazabilidad de todos los servicios y tareas.</w:t>
      </w:r>
    </w:p>
    <w:p w14:paraId="0AF71FE2" w14:textId="176A9BD1"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La solución propuesta tiene que ser integral y para todos los servicios</w:t>
      </w:r>
      <w:r w:rsidR="002B4E5B" w:rsidRPr="00621655">
        <w:rPr>
          <w:rFonts w:ascii="Merriweather Sans" w:hAnsi="Merriweather Sans"/>
          <w:color w:val="auto"/>
          <w:sz w:val="22"/>
        </w:rPr>
        <w:t>,</w:t>
      </w:r>
      <w:r w:rsidRPr="00621655">
        <w:rPr>
          <w:rFonts w:ascii="Merriweather Sans" w:hAnsi="Merriweather Sans"/>
          <w:color w:val="auto"/>
          <w:sz w:val="22"/>
        </w:rPr>
        <w:t xml:space="preserve"> incluyen</w:t>
      </w:r>
      <w:r w:rsidR="002B4E5B" w:rsidRPr="00621655">
        <w:rPr>
          <w:rFonts w:ascii="Merriweather Sans" w:hAnsi="Merriweather Sans"/>
          <w:color w:val="auto"/>
          <w:sz w:val="22"/>
        </w:rPr>
        <w:t>do</w:t>
      </w:r>
      <w:r w:rsidRPr="00621655">
        <w:rPr>
          <w:rFonts w:ascii="Merriweather Sans" w:hAnsi="Merriweather Sans"/>
          <w:color w:val="auto"/>
          <w:sz w:val="22"/>
        </w:rPr>
        <w:t xml:space="preserve"> trazabilidad de los vehículos recolectores, equipos de limpieza, contenedores, personal de limpieza viaria, incidencias, etc.</w:t>
      </w:r>
    </w:p>
    <w:p w14:paraId="458ECB70" w14:textId="07BADD73" w:rsidR="006B2902" w:rsidRPr="00621655" w:rsidRDefault="006B2902" w:rsidP="006B2902">
      <w:pPr>
        <w:spacing w:after="236"/>
        <w:ind w:left="20"/>
        <w:rPr>
          <w:rFonts w:ascii="Merriweather Sans" w:hAnsi="Merriweather Sans"/>
          <w:color w:val="auto"/>
          <w:sz w:val="22"/>
        </w:rPr>
      </w:pPr>
      <w:r w:rsidRPr="00621655">
        <w:rPr>
          <w:rFonts w:ascii="Merriweather Sans" w:hAnsi="Merriweather Sans"/>
          <w:color w:val="auto"/>
          <w:sz w:val="22"/>
        </w:rPr>
        <w:t xml:space="preserve">La solución tecnológica presentada por los licitadores </w:t>
      </w:r>
      <w:r w:rsidR="002B4E5B" w:rsidRPr="00621655">
        <w:rPr>
          <w:rFonts w:ascii="Merriweather Sans" w:hAnsi="Merriweather Sans"/>
          <w:color w:val="auto"/>
          <w:sz w:val="22"/>
        </w:rPr>
        <w:t>deberá ir</w:t>
      </w:r>
      <w:r w:rsidRPr="00621655">
        <w:rPr>
          <w:rFonts w:ascii="Merriweather Sans" w:hAnsi="Merriweather Sans"/>
          <w:color w:val="auto"/>
          <w:sz w:val="22"/>
        </w:rPr>
        <w:t xml:space="preserve"> debidamente acompañada de:</w:t>
      </w:r>
    </w:p>
    <w:p w14:paraId="121F5338" w14:textId="77777777" w:rsidR="00A34709" w:rsidRPr="00621655" w:rsidRDefault="006B2902" w:rsidP="006B2902">
      <w:pPr>
        <w:numPr>
          <w:ilvl w:val="0"/>
          <w:numId w:val="45"/>
        </w:numPr>
        <w:spacing w:after="34"/>
        <w:ind w:right="410" w:hanging="360"/>
        <w:rPr>
          <w:rFonts w:ascii="Merriweather Sans" w:hAnsi="Merriweather Sans"/>
          <w:color w:val="auto"/>
          <w:sz w:val="22"/>
        </w:rPr>
      </w:pPr>
      <w:r w:rsidRPr="00621655">
        <w:rPr>
          <w:rFonts w:ascii="Merriweather Sans" w:hAnsi="Merriweather Sans"/>
          <w:color w:val="auto"/>
          <w:sz w:val="22"/>
        </w:rPr>
        <w:t>Detalles de todos los elementos, sus características, funcionalidades e integración.</w:t>
      </w:r>
    </w:p>
    <w:p w14:paraId="56C8426A" w14:textId="516D7A7B" w:rsidR="006B2902" w:rsidRPr="00621655" w:rsidRDefault="006B2902" w:rsidP="006B2902">
      <w:pPr>
        <w:numPr>
          <w:ilvl w:val="0"/>
          <w:numId w:val="45"/>
        </w:numPr>
        <w:spacing w:after="34"/>
        <w:ind w:right="410" w:hanging="360"/>
        <w:rPr>
          <w:rFonts w:ascii="Merriweather Sans" w:hAnsi="Merriweather Sans"/>
          <w:color w:val="auto"/>
          <w:sz w:val="22"/>
        </w:rPr>
      </w:pPr>
      <w:r w:rsidRPr="00621655">
        <w:rPr>
          <w:rFonts w:ascii="Merriweather Sans" w:hAnsi="Merriweather Sans"/>
          <w:color w:val="auto"/>
          <w:sz w:val="22"/>
        </w:rPr>
        <w:t>Pla</w:t>
      </w:r>
      <w:r w:rsidR="002B4E5B" w:rsidRPr="00621655">
        <w:rPr>
          <w:rFonts w:ascii="Merriweather Sans" w:hAnsi="Merriweather Sans"/>
          <w:color w:val="auto"/>
          <w:sz w:val="22"/>
        </w:rPr>
        <w:t>n</w:t>
      </w:r>
      <w:r w:rsidRPr="00621655">
        <w:rPr>
          <w:rFonts w:ascii="Merriweather Sans" w:hAnsi="Merriweather Sans"/>
          <w:color w:val="auto"/>
          <w:sz w:val="22"/>
        </w:rPr>
        <w:t xml:space="preserve"> detallado de implantación.</w:t>
      </w:r>
    </w:p>
    <w:p w14:paraId="5BA8C9C0" w14:textId="4D49580C" w:rsidR="006B2902" w:rsidRPr="00621655" w:rsidRDefault="006B2902" w:rsidP="006B2902">
      <w:pPr>
        <w:numPr>
          <w:ilvl w:val="0"/>
          <w:numId w:val="45"/>
        </w:numPr>
        <w:spacing w:after="94"/>
        <w:ind w:right="410" w:hanging="360"/>
        <w:rPr>
          <w:rFonts w:ascii="Merriweather Sans" w:hAnsi="Merriweather Sans"/>
          <w:color w:val="auto"/>
          <w:sz w:val="22"/>
        </w:rPr>
      </w:pPr>
      <w:r w:rsidRPr="00621655">
        <w:rPr>
          <w:rFonts w:ascii="Merriweather Sans" w:hAnsi="Merriweather Sans"/>
          <w:color w:val="auto"/>
          <w:sz w:val="22"/>
        </w:rPr>
        <w:t>Pla</w:t>
      </w:r>
      <w:r w:rsidR="002B4E5B" w:rsidRPr="00621655">
        <w:rPr>
          <w:rFonts w:ascii="Merriweather Sans" w:hAnsi="Merriweather Sans"/>
          <w:color w:val="auto"/>
          <w:sz w:val="22"/>
        </w:rPr>
        <w:t>n</w:t>
      </w:r>
      <w:r w:rsidRPr="00621655">
        <w:rPr>
          <w:rFonts w:ascii="Merriweather Sans" w:hAnsi="Merriweather Sans"/>
          <w:color w:val="auto"/>
          <w:sz w:val="22"/>
        </w:rPr>
        <w:t xml:space="preserve"> de mantenimiento durante la vida del contrato de servicios.</w:t>
      </w:r>
    </w:p>
    <w:p w14:paraId="7550C481" w14:textId="10BD0FC7"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adjudicatario será el responsable de implementar los medios y </w:t>
      </w:r>
      <w:r w:rsidR="002B4E5B" w:rsidRPr="00621655">
        <w:rPr>
          <w:rFonts w:ascii="Merriweather Sans" w:hAnsi="Merriweather Sans"/>
          <w:color w:val="auto"/>
          <w:sz w:val="22"/>
        </w:rPr>
        <w:t xml:space="preserve">la </w:t>
      </w:r>
      <w:r w:rsidRPr="00621655">
        <w:rPr>
          <w:rFonts w:ascii="Merriweather Sans" w:hAnsi="Merriweather Sans"/>
          <w:color w:val="auto"/>
          <w:sz w:val="22"/>
        </w:rPr>
        <w:t>tecnología adecuados para asegurar el correcto funcionamiento de todas las funcionalidades solicitadas. La responsabilidad última de la correcta implementación, funcionamiento y mantenimiento del servicio será siempre de la empresa adjudicataria.</w:t>
      </w:r>
    </w:p>
    <w:p w14:paraId="368F8F6F" w14:textId="34FF036F"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La empresa contratada tendrá que mantener los elementos embarcados, sistemas de registro y lectura o los sistemas de consulta en perfecto estado de conservación</w:t>
      </w:r>
      <w:r w:rsidR="009324AE" w:rsidRPr="00621655">
        <w:rPr>
          <w:rFonts w:ascii="Merriweather Sans" w:hAnsi="Merriweather Sans"/>
          <w:color w:val="auto"/>
          <w:sz w:val="22"/>
        </w:rPr>
        <w:t>.</w:t>
      </w:r>
    </w:p>
    <w:p w14:paraId="3C7E77DB" w14:textId="350CDEDB"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En el supuesto de que </w:t>
      </w:r>
      <w:r w:rsidR="00CD1F4C" w:rsidRPr="00621655">
        <w:rPr>
          <w:rFonts w:ascii="Merriweather Sans" w:hAnsi="Merriweather Sans"/>
          <w:color w:val="auto"/>
          <w:sz w:val="22"/>
        </w:rPr>
        <w:t>hubiera</w:t>
      </w:r>
      <w:r w:rsidRPr="00621655">
        <w:rPr>
          <w:rFonts w:ascii="Merriweather Sans" w:hAnsi="Merriweather Sans"/>
          <w:color w:val="auto"/>
          <w:sz w:val="22"/>
        </w:rPr>
        <w:t xml:space="preserve"> cualquier problema </w:t>
      </w:r>
      <w:r w:rsidR="00642089" w:rsidRPr="00621655">
        <w:rPr>
          <w:rFonts w:ascii="Merriweather Sans" w:hAnsi="Merriweather Sans"/>
          <w:color w:val="auto"/>
          <w:sz w:val="22"/>
        </w:rPr>
        <w:t>en relación con el</w:t>
      </w:r>
      <w:r w:rsidRPr="00621655">
        <w:rPr>
          <w:rFonts w:ascii="Merriweather Sans" w:hAnsi="Merriweather Sans"/>
          <w:color w:val="auto"/>
          <w:sz w:val="22"/>
        </w:rPr>
        <w:t xml:space="preserve"> deterioro o al mal funcionamiento a causa de cualquier agente o situación, el contratista tendrá que </w:t>
      </w:r>
      <w:r w:rsidR="00CD1F4C" w:rsidRPr="00621655">
        <w:rPr>
          <w:rFonts w:ascii="Merriweather Sans" w:hAnsi="Merriweather Sans"/>
          <w:color w:val="auto"/>
          <w:sz w:val="22"/>
        </w:rPr>
        <w:t>dar</w:t>
      </w:r>
      <w:r w:rsidRPr="00621655">
        <w:rPr>
          <w:rFonts w:ascii="Merriweather Sans" w:hAnsi="Merriweather Sans"/>
          <w:color w:val="auto"/>
          <w:sz w:val="22"/>
        </w:rPr>
        <w:t xml:space="preserve"> solución de forma inmediata y reemplazar o modificar las piezas o elementos necesarios </w:t>
      </w:r>
      <w:r w:rsidR="00CD1F4C" w:rsidRPr="00621655">
        <w:rPr>
          <w:rFonts w:ascii="Merriweather Sans" w:hAnsi="Merriweather Sans"/>
          <w:color w:val="auto"/>
          <w:sz w:val="22"/>
        </w:rPr>
        <w:t>para que</w:t>
      </w:r>
      <w:r w:rsidRPr="00621655">
        <w:rPr>
          <w:rFonts w:ascii="Merriweather Sans" w:hAnsi="Merriweather Sans"/>
          <w:color w:val="auto"/>
          <w:sz w:val="22"/>
        </w:rPr>
        <w:t xml:space="preserve"> el sistema pueda funcionar de forma normal, incluso modificando o adaptando las operaciones de limpieza si h</w:t>
      </w:r>
      <w:r w:rsidR="00CD1F4C" w:rsidRPr="00621655">
        <w:rPr>
          <w:rFonts w:ascii="Merriweather Sans" w:hAnsi="Merriweather Sans"/>
          <w:color w:val="auto"/>
          <w:sz w:val="22"/>
        </w:rPr>
        <w:t>i</w:t>
      </w:r>
      <w:r w:rsidRPr="00621655">
        <w:rPr>
          <w:rFonts w:ascii="Merriweather Sans" w:hAnsi="Merriweather Sans"/>
          <w:color w:val="auto"/>
          <w:sz w:val="22"/>
        </w:rPr>
        <w:t>c</w:t>
      </w:r>
      <w:r w:rsidR="00CD1F4C" w:rsidRPr="00621655">
        <w:rPr>
          <w:rFonts w:ascii="Merriweather Sans" w:hAnsi="Merriweather Sans"/>
          <w:color w:val="auto"/>
          <w:sz w:val="22"/>
        </w:rPr>
        <w:t>iera</w:t>
      </w:r>
      <w:r w:rsidRPr="00621655">
        <w:rPr>
          <w:rFonts w:ascii="Merriweather Sans" w:hAnsi="Merriweather Sans"/>
          <w:color w:val="auto"/>
          <w:sz w:val="22"/>
        </w:rPr>
        <w:t xml:space="preserve"> falta.</w:t>
      </w:r>
    </w:p>
    <w:p w14:paraId="5AC8E0ED" w14:textId="4957C2CC"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 xml:space="preserve">Todas aquellas tecnologías que de forma efectiva no estén en funcionamiento se considerarán como no efectuadas y, por lo tanto,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podrá considerar que el gasto no se ha efectuado dando pie a las consecuencias administrativas que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considere adecuadas.</w:t>
      </w:r>
    </w:p>
    <w:p w14:paraId="6769D22A" w14:textId="46D8FA41" w:rsidR="006B2902" w:rsidRPr="00621655" w:rsidRDefault="006B2902" w:rsidP="006B2902">
      <w:pPr>
        <w:pStyle w:val="Ttulo3"/>
        <w:ind w:left="19"/>
        <w:rPr>
          <w:rFonts w:ascii="Merriweather Sans" w:hAnsi="Merriweather Sans"/>
          <w:color w:val="auto"/>
          <w:sz w:val="22"/>
        </w:rPr>
      </w:pPr>
      <w:bookmarkStart w:id="103" w:name="_Toc49189718"/>
      <w:r w:rsidRPr="00621655">
        <w:rPr>
          <w:rFonts w:ascii="Merriweather Sans" w:hAnsi="Merriweather Sans"/>
          <w:color w:val="auto"/>
          <w:sz w:val="22"/>
        </w:rPr>
        <w:lastRenderedPageBreak/>
        <w:t>9.1.2. REQUISITOS GENERALES DE LAS TIC</w:t>
      </w:r>
      <w:bookmarkEnd w:id="103"/>
    </w:p>
    <w:p w14:paraId="61B08EF1" w14:textId="0D0569E8" w:rsidR="006B2902" w:rsidRPr="00621655" w:rsidRDefault="006B2902" w:rsidP="006B2902">
      <w:pPr>
        <w:spacing w:after="236"/>
        <w:ind w:left="20"/>
        <w:rPr>
          <w:rFonts w:ascii="Merriweather Sans" w:hAnsi="Merriweather Sans"/>
          <w:color w:val="auto"/>
          <w:sz w:val="22"/>
        </w:rPr>
      </w:pPr>
      <w:r w:rsidRPr="00621655">
        <w:rPr>
          <w:rFonts w:ascii="Merriweather Sans" w:hAnsi="Merriweather Sans"/>
          <w:color w:val="auto"/>
          <w:sz w:val="22"/>
        </w:rPr>
        <w:t>Los requisitos generales de las Tics son los siguientes:</w:t>
      </w:r>
    </w:p>
    <w:p w14:paraId="4D688CCA" w14:textId="72C9157F" w:rsidR="006B2902" w:rsidRPr="00621655" w:rsidRDefault="006B2902" w:rsidP="006B2902">
      <w:pPr>
        <w:numPr>
          <w:ilvl w:val="0"/>
          <w:numId w:val="46"/>
        </w:numPr>
        <w:spacing w:after="56"/>
        <w:ind w:hanging="360"/>
        <w:rPr>
          <w:rFonts w:ascii="Merriweather Sans" w:hAnsi="Merriweather Sans"/>
          <w:color w:val="auto"/>
          <w:sz w:val="22"/>
        </w:rPr>
      </w:pPr>
      <w:r w:rsidRPr="00621655">
        <w:rPr>
          <w:rFonts w:ascii="Merriweather Sans" w:hAnsi="Merriweather Sans"/>
          <w:color w:val="auto"/>
          <w:sz w:val="22"/>
        </w:rPr>
        <w:t xml:space="preserve">El sistema tiene que disponer de un certificado de integridad y seguridad de datos emitido por un organismo oficial perteneciente </w:t>
      </w:r>
      <w:r w:rsidR="00CD1F4C" w:rsidRPr="00621655">
        <w:rPr>
          <w:rFonts w:ascii="Merriweather Sans" w:hAnsi="Merriweather Sans"/>
          <w:color w:val="auto"/>
          <w:sz w:val="22"/>
        </w:rPr>
        <w:t>a</w:t>
      </w:r>
      <w:r w:rsidRPr="00621655">
        <w:rPr>
          <w:rFonts w:ascii="Merriweather Sans" w:hAnsi="Merriweather Sans"/>
          <w:color w:val="auto"/>
          <w:sz w:val="22"/>
        </w:rPr>
        <w:t xml:space="preserve"> la Unión </w:t>
      </w:r>
      <w:r w:rsidR="00536E0E" w:rsidRPr="00621655">
        <w:rPr>
          <w:rFonts w:ascii="Merriweather Sans" w:hAnsi="Merriweather Sans"/>
          <w:color w:val="auto"/>
          <w:sz w:val="22"/>
        </w:rPr>
        <w:t>Europea</w:t>
      </w:r>
      <w:r w:rsidR="00CD1F4C" w:rsidRPr="00621655">
        <w:rPr>
          <w:rFonts w:ascii="Merriweather Sans" w:hAnsi="Merriweather Sans"/>
          <w:color w:val="auto"/>
          <w:sz w:val="22"/>
        </w:rPr>
        <w:t>.</w:t>
      </w:r>
    </w:p>
    <w:p w14:paraId="3EEE0809" w14:textId="57AA0995" w:rsidR="006B2902" w:rsidRPr="00621655" w:rsidRDefault="006B2902" w:rsidP="006B2902">
      <w:pPr>
        <w:numPr>
          <w:ilvl w:val="0"/>
          <w:numId w:val="46"/>
        </w:numPr>
        <w:spacing w:after="59"/>
        <w:ind w:hanging="360"/>
        <w:rPr>
          <w:rFonts w:ascii="Merriweather Sans" w:hAnsi="Merriweather Sans"/>
          <w:color w:val="auto"/>
          <w:sz w:val="22"/>
        </w:rPr>
      </w:pPr>
      <w:r w:rsidRPr="00621655">
        <w:rPr>
          <w:rFonts w:ascii="Merriweather Sans" w:hAnsi="Merriweather Sans"/>
          <w:color w:val="auto"/>
          <w:sz w:val="22"/>
        </w:rPr>
        <w:t>El sistema y los equipos que lo integran tienen que disponer de los mecanismos para almacenar los datos y hacer envíos de est</w:t>
      </w:r>
      <w:r w:rsidR="001F505B" w:rsidRPr="00621655">
        <w:rPr>
          <w:rFonts w:ascii="Merriweather Sans" w:hAnsi="Merriweather Sans"/>
          <w:color w:val="auto"/>
          <w:sz w:val="22"/>
        </w:rPr>
        <w:t>o</w:t>
      </w:r>
      <w:r w:rsidRPr="00621655">
        <w:rPr>
          <w:rFonts w:ascii="Merriweather Sans" w:hAnsi="Merriweather Sans"/>
          <w:color w:val="auto"/>
          <w:sz w:val="22"/>
        </w:rPr>
        <w:t>s a la plataforma sin perder o modificar registros ni información.</w:t>
      </w:r>
    </w:p>
    <w:p w14:paraId="4CB71544" w14:textId="38AB6678" w:rsidR="007E2D04" w:rsidRPr="00621655" w:rsidRDefault="007E2D04" w:rsidP="007E2D04">
      <w:pPr>
        <w:numPr>
          <w:ilvl w:val="0"/>
          <w:numId w:val="46"/>
        </w:numPr>
        <w:spacing w:after="59"/>
        <w:ind w:hanging="360"/>
        <w:rPr>
          <w:rFonts w:ascii="Merriweather Sans" w:hAnsi="Merriweather Sans"/>
          <w:color w:val="auto"/>
          <w:sz w:val="22"/>
        </w:rPr>
      </w:pPr>
      <w:r w:rsidRPr="00621655">
        <w:rPr>
          <w:rFonts w:ascii="Merriweather Sans" w:hAnsi="Merriweather Sans"/>
          <w:color w:val="auto"/>
          <w:sz w:val="22"/>
        </w:rPr>
        <w:t xml:space="preserve">Habrá que prever sistemas de compatibilidad, integración y análisis de datos eficientes entre las diferentes metodologías de recogida a realizar en el municipio (lecturas </w:t>
      </w:r>
      <w:r w:rsidR="001F505B" w:rsidRPr="00621655">
        <w:rPr>
          <w:rFonts w:ascii="Merriweather Sans" w:hAnsi="Merriweather Sans"/>
          <w:color w:val="auto"/>
          <w:sz w:val="22"/>
        </w:rPr>
        <w:t xml:space="preserve">de </w:t>
      </w:r>
      <w:r w:rsidRPr="00621655">
        <w:rPr>
          <w:rFonts w:ascii="Merriweather Sans" w:hAnsi="Merriweather Sans"/>
          <w:color w:val="auto"/>
          <w:sz w:val="22"/>
        </w:rPr>
        <w:t xml:space="preserve">contenedores de carga bilateral, lecturas del sistema de apertura de contenedores, puntos verdes, lecturas de </w:t>
      </w:r>
      <w:r w:rsidR="00354482" w:rsidRPr="00621655">
        <w:rPr>
          <w:rFonts w:ascii="Merriweather Sans" w:hAnsi="Merriweather Sans"/>
          <w:color w:val="auto"/>
          <w:sz w:val="22"/>
        </w:rPr>
        <w:t>contenedores pequeños</w:t>
      </w:r>
      <w:r w:rsidRPr="00621655">
        <w:rPr>
          <w:rFonts w:ascii="Merriweather Sans" w:hAnsi="Merriweather Sans"/>
          <w:color w:val="auto"/>
          <w:sz w:val="22"/>
        </w:rPr>
        <w:t>, etc.).</w:t>
      </w:r>
    </w:p>
    <w:p w14:paraId="26B79CEF" w14:textId="51E957BC" w:rsidR="006B2902" w:rsidRPr="00621655" w:rsidRDefault="006B2902" w:rsidP="006B2902">
      <w:pPr>
        <w:numPr>
          <w:ilvl w:val="0"/>
          <w:numId w:val="46"/>
        </w:numPr>
        <w:spacing w:after="59"/>
        <w:ind w:hanging="360"/>
        <w:rPr>
          <w:rFonts w:ascii="Merriweather Sans" w:hAnsi="Merriweather Sans"/>
          <w:color w:val="auto"/>
          <w:sz w:val="22"/>
        </w:rPr>
      </w:pPr>
      <w:r w:rsidRPr="00621655">
        <w:rPr>
          <w:rFonts w:ascii="Merriweather Sans" w:hAnsi="Merriweather Sans"/>
          <w:color w:val="auto"/>
          <w:sz w:val="22"/>
        </w:rPr>
        <w:t>Los dispositivos aportados tienen que cumplir unos requisitos comunes de robustez y seguridad, de forma que se asegure su integridad, rendimiento y durabilidad en el ambiente de trabajo de los servicios urbanos.</w:t>
      </w:r>
    </w:p>
    <w:p w14:paraId="6D0C3E62" w14:textId="7164D943" w:rsidR="006B2902" w:rsidRPr="00621655" w:rsidRDefault="006B2902" w:rsidP="006B2902">
      <w:pPr>
        <w:numPr>
          <w:ilvl w:val="0"/>
          <w:numId w:val="46"/>
        </w:numPr>
        <w:spacing w:after="56"/>
        <w:ind w:hanging="360"/>
        <w:rPr>
          <w:rFonts w:ascii="Merriweather Sans" w:hAnsi="Merriweather Sans"/>
          <w:color w:val="auto"/>
          <w:sz w:val="22"/>
        </w:rPr>
      </w:pPr>
      <w:r w:rsidRPr="00621655">
        <w:rPr>
          <w:rFonts w:ascii="Merriweather Sans" w:hAnsi="Merriweather Sans"/>
          <w:color w:val="auto"/>
          <w:sz w:val="22"/>
        </w:rPr>
        <w:t xml:space="preserve">La tecnología embarcada </w:t>
      </w:r>
      <w:r w:rsidR="00A614DB" w:rsidRPr="00621655">
        <w:rPr>
          <w:rFonts w:ascii="Merriweather Sans" w:hAnsi="Merriweather Sans"/>
          <w:color w:val="auto"/>
          <w:sz w:val="22"/>
        </w:rPr>
        <w:t>debe tener</w:t>
      </w:r>
      <w:r w:rsidRPr="00621655">
        <w:rPr>
          <w:rFonts w:ascii="Merriweather Sans" w:hAnsi="Merriweather Sans"/>
          <w:color w:val="auto"/>
          <w:sz w:val="22"/>
        </w:rPr>
        <w:t xml:space="preserve"> las certificaciones europeas CE y certificado E (E1, E9, etc.) que l</w:t>
      </w:r>
      <w:r w:rsidR="001F505B" w:rsidRPr="00621655">
        <w:rPr>
          <w:rFonts w:ascii="Merriweather Sans" w:hAnsi="Merriweather Sans"/>
          <w:color w:val="auto"/>
          <w:sz w:val="22"/>
        </w:rPr>
        <w:t>a</w:t>
      </w:r>
      <w:r w:rsidRPr="00621655">
        <w:rPr>
          <w:rFonts w:ascii="Merriweather Sans" w:hAnsi="Merriweather Sans"/>
          <w:color w:val="auto"/>
          <w:sz w:val="22"/>
        </w:rPr>
        <w:t xml:space="preserve"> acredite como adecuada para su integración en un vehículo y no suponga inconveniente a la Inspección Técnica de Vehículos.</w:t>
      </w:r>
    </w:p>
    <w:p w14:paraId="09C23356" w14:textId="026ED44D" w:rsidR="006B2902" w:rsidRPr="00621655" w:rsidRDefault="006B2902" w:rsidP="006B2902">
      <w:pPr>
        <w:numPr>
          <w:ilvl w:val="0"/>
          <w:numId w:val="46"/>
        </w:numPr>
        <w:spacing w:after="59"/>
        <w:ind w:hanging="360"/>
        <w:rPr>
          <w:rFonts w:ascii="Merriweather Sans" w:hAnsi="Merriweather Sans"/>
          <w:color w:val="auto"/>
          <w:sz w:val="22"/>
        </w:rPr>
      </w:pPr>
      <w:r w:rsidRPr="00621655">
        <w:rPr>
          <w:rFonts w:ascii="Merriweather Sans" w:hAnsi="Merriweather Sans"/>
          <w:color w:val="auto"/>
          <w:sz w:val="22"/>
        </w:rPr>
        <w:t>Los equipos de lectura y seguimiento GPS/GPRS tiene</w:t>
      </w:r>
      <w:r w:rsidR="00F20B1E" w:rsidRPr="00621655">
        <w:rPr>
          <w:rFonts w:ascii="Merriweather Sans" w:hAnsi="Merriweather Sans"/>
          <w:color w:val="auto"/>
          <w:sz w:val="22"/>
        </w:rPr>
        <w:t>n</w:t>
      </w:r>
      <w:r w:rsidRPr="00621655">
        <w:rPr>
          <w:rFonts w:ascii="Merriweather Sans" w:hAnsi="Merriweather Sans"/>
          <w:color w:val="auto"/>
          <w:sz w:val="22"/>
        </w:rPr>
        <w:t xml:space="preserve"> que cumplir la Directiva 1999/5/EC de equipos terminales de radio y telecomunicación.</w:t>
      </w:r>
    </w:p>
    <w:p w14:paraId="7A3815EC" w14:textId="47F25729" w:rsidR="006B2902" w:rsidRPr="00621655" w:rsidRDefault="006B2902" w:rsidP="006B2902">
      <w:pPr>
        <w:numPr>
          <w:ilvl w:val="0"/>
          <w:numId w:val="46"/>
        </w:numPr>
        <w:ind w:hanging="360"/>
        <w:rPr>
          <w:rFonts w:ascii="Merriweather Sans" w:hAnsi="Merriweather Sans"/>
          <w:color w:val="auto"/>
          <w:sz w:val="22"/>
        </w:rPr>
      </w:pPr>
      <w:r w:rsidRPr="00621655">
        <w:rPr>
          <w:rFonts w:ascii="Merriweather Sans" w:hAnsi="Merriweather Sans"/>
          <w:color w:val="auto"/>
          <w:sz w:val="22"/>
        </w:rPr>
        <w:t xml:space="preserve">Todos los datos serán </w:t>
      </w:r>
      <w:r w:rsidR="00A614DB" w:rsidRPr="00621655">
        <w:rPr>
          <w:rFonts w:ascii="Merriweather Sans" w:hAnsi="Merriweather Sans"/>
          <w:color w:val="auto"/>
          <w:sz w:val="22"/>
        </w:rPr>
        <w:t>almacenados</w:t>
      </w:r>
      <w:r w:rsidRPr="00621655">
        <w:rPr>
          <w:rFonts w:ascii="Merriweather Sans" w:hAnsi="Merriweather Sans"/>
          <w:color w:val="auto"/>
          <w:sz w:val="22"/>
        </w:rPr>
        <w:t xml:space="preserve"> en servidores y procesad</w:t>
      </w:r>
      <w:r w:rsidR="001F505B" w:rsidRPr="00621655">
        <w:rPr>
          <w:rFonts w:ascii="Merriweather Sans" w:hAnsi="Merriweather Sans"/>
          <w:color w:val="auto"/>
          <w:sz w:val="22"/>
        </w:rPr>
        <w:t>o</w:t>
      </w:r>
      <w:r w:rsidRPr="00621655">
        <w:rPr>
          <w:rFonts w:ascii="Merriweather Sans" w:hAnsi="Merriweather Sans"/>
          <w:color w:val="auto"/>
          <w:sz w:val="22"/>
        </w:rPr>
        <w:t xml:space="preserve">s por un software (plataforma SAAS) especialista en la gestión de datos de servicios de recogida de residuos y limpieza y se </w:t>
      </w:r>
      <w:r w:rsidR="001F505B" w:rsidRPr="00621655">
        <w:rPr>
          <w:rFonts w:ascii="Merriweather Sans" w:hAnsi="Merriweather Sans"/>
          <w:color w:val="auto"/>
          <w:sz w:val="22"/>
        </w:rPr>
        <w:t>pondrán</w:t>
      </w:r>
      <w:r w:rsidRPr="00621655">
        <w:rPr>
          <w:rFonts w:ascii="Merriweather Sans" w:hAnsi="Merriweather Sans"/>
          <w:color w:val="auto"/>
          <w:sz w:val="22"/>
        </w:rPr>
        <w:t xml:space="preserve"> a disposición del </w:t>
      </w:r>
      <w:r w:rsidR="00AF269C" w:rsidRPr="00621655">
        <w:rPr>
          <w:rFonts w:ascii="Merriweather Sans" w:hAnsi="Merriweather Sans"/>
          <w:color w:val="auto"/>
          <w:sz w:val="22"/>
        </w:rPr>
        <w:t>ayuntamiento</w:t>
      </w:r>
      <w:r w:rsidR="001F505B" w:rsidRPr="00621655">
        <w:rPr>
          <w:rFonts w:ascii="Merriweather Sans" w:hAnsi="Merriweather Sans"/>
          <w:color w:val="auto"/>
          <w:sz w:val="22"/>
        </w:rPr>
        <w:t>,</w:t>
      </w:r>
      <w:r w:rsidR="007E2D04" w:rsidRPr="00621655">
        <w:rPr>
          <w:rFonts w:ascii="Merriweather Sans" w:hAnsi="Merriweather Sans"/>
          <w:color w:val="auto"/>
          <w:sz w:val="22"/>
        </w:rPr>
        <w:t xml:space="preserve"> </w:t>
      </w:r>
      <w:r w:rsidR="001F505B" w:rsidRPr="00621655">
        <w:rPr>
          <w:rFonts w:ascii="Merriweather Sans" w:hAnsi="Merriweather Sans"/>
          <w:color w:val="auto"/>
          <w:sz w:val="22"/>
        </w:rPr>
        <w:t xml:space="preserve">o en quien delegue, </w:t>
      </w:r>
      <w:r w:rsidR="007E2D04" w:rsidRPr="00621655">
        <w:rPr>
          <w:rFonts w:ascii="Merriweather Sans" w:hAnsi="Merriweather Sans"/>
          <w:color w:val="auto"/>
          <w:sz w:val="22"/>
        </w:rPr>
        <w:t>de forma como mínimo mensual</w:t>
      </w:r>
      <w:r w:rsidRPr="00621655">
        <w:rPr>
          <w:rFonts w:ascii="Merriweather Sans" w:hAnsi="Merriweather Sans"/>
          <w:color w:val="auto"/>
          <w:sz w:val="22"/>
        </w:rPr>
        <w:t>.</w:t>
      </w:r>
    </w:p>
    <w:p w14:paraId="54ADFAF7" w14:textId="318AFEFA" w:rsidR="006B2902" w:rsidRPr="00621655" w:rsidRDefault="006B2902" w:rsidP="006B2902">
      <w:pPr>
        <w:spacing w:after="306"/>
        <w:ind w:left="20"/>
        <w:rPr>
          <w:rFonts w:ascii="Merriweather Sans" w:hAnsi="Merriweather Sans"/>
          <w:color w:val="auto"/>
          <w:sz w:val="22"/>
        </w:rPr>
      </w:pPr>
      <w:r w:rsidRPr="00621655">
        <w:rPr>
          <w:rFonts w:ascii="Merriweather Sans" w:hAnsi="Merriweather Sans"/>
          <w:color w:val="auto"/>
          <w:sz w:val="22"/>
        </w:rPr>
        <w:t xml:space="preserve">El </w:t>
      </w:r>
      <w:r w:rsidR="0006361B" w:rsidRPr="00621655">
        <w:rPr>
          <w:rFonts w:ascii="Merriweather Sans" w:hAnsi="Merriweather Sans"/>
          <w:color w:val="auto"/>
          <w:sz w:val="22"/>
        </w:rPr>
        <w:t>licitador</w:t>
      </w:r>
      <w:r w:rsidRPr="00621655">
        <w:rPr>
          <w:rFonts w:ascii="Merriweather Sans" w:hAnsi="Merriweather Sans"/>
          <w:color w:val="auto"/>
          <w:sz w:val="22"/>
        </w:rPr>
        <w:t xml:space="preserve"> presentará en su oferta las certificaciones pertinentes.</w:t>
      </w:r>
    </w:p>
    <w:p w14:paraId="3181B5DD" w14:textId="47D42B39" w:rsidR="006B2902" w:rsidRPr="00621655" w:rsidRDefault="006B2902" w:rsidP="006B2902">
      <w:pPr>
        <w:pStyle w:val="Ttulo2"/>
        <w:ind w:left="463" w:hanging="454"/>
        <w:rPr>
          <w:rFonts w:ascii="Merriweather Sans" w:hAnsi="Merriweather Sans"/>
          <w:color w:val="auto"/>
          <w:sz w:val="22"/>
        </w:rPr>
      </w:pPr>
      <w:bookmarkStart w:id="104" w:name="_Toc49189719"/>
      <w:r w:rsidRPr="00621655">
        <w:rPr>
          <w:rFonts w:ascii="Merriweather Sans" w:hAnsi="Merriweather Sans"/>
          <w:color w:val="auto"/>
          <w:sz w:val="22"/>
        </w:rPr>
        <w:t>9.2. REGISTRO ELECTRÓNICO DE LOS ELEMENTOS DE CONTENCIÓN</w:t>
      </w:r>
      <w:bookmarkEnd w:id="104"/>
    </w:p>
    <w:p w14:paraId="582ABAD9" w14:textId="77777777" w:rsidR="006B2902" w:rsidRPr="00621655" w:rsidRDefault="006B2902" w:rsidP="006B2902">
      <w:pPr>
        <w:rPr>
          <w:color w:val="auto"/>
        </w:rPr>
      </w:pPr>
    </w:p>
    <w:p w14:paraId="7A4EEF52" w14:textId="2286ECBA"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Para poder hacer un seguimiento adecuado de los servicios de recogida de residuos </w:t>
      </w:r>
      <w:r w:rsidR="00A614DB" w:rsidRPr="00621655">
        <w:rPr>
          <w:rFonts w:ascii="Merriweather Sans" w:hAnsi="Merriweather Sans"/>
          <w:color w:val="auto"/>
          <w:sz w:val="22"/>
        </w:rPr>
        <w:t>el adjudicatario deberá</w:t>
      </w:r>
      <w:r w:rsidRPr="00621655">
        <w:rPr>
          <w:rFonts w:ascii="Merriweather Sans" w:hAnsi="Merriweather Sans"/>
          <w:color w:val="auto"/>
          <w:sz w:val="22"/>
        </w:rPr>
        <w:t xml:space="preserve"> aport</w:t>
      </w:r>
      <w:r w:rsidR="00A614DB" w:rsidRPr="00621655">
        <w:rPr>
          <w:rFonts w:ascii="Merriweather Sans" w:hAnsi="Merriweather Sans"/>
          <w:color w:val="auto"/>
          <w:sz w:val="22"/>
        </w:rPr>
        <w:t>ar</w:t>
      </w:r>
      <w:r w:rsidRPr="00621655">
        <w:rPr>
          <w:rFonts w:ascii="Merriweather Sans" w:hAnsi="Merriweather Sans"/>
          <w:color w:val="auto"/>
          <w:sz w:val="22"/>
        </w:rPr>
        <w:t xml:space="preserve"> los elementos necesarios para implantar un sistema de identificación y registro de </w:t>
      </w:r>
      <w:r w:rsidR="00453A8B" w:rsidRPr="00621655">
        <w:rPr>
          <w:rFonts w:ascii="Merriweather Sans" w:hAnsi="Merriweather Sans"/>
          <w:color w:val="auto"/>
          <w:sz w:val="22"/>
        </w:rPr>
        <w:t>cubos</w:t>
      </w:r>
      <w:r w:rsidRPr="00621655">
        <w:rPr>
          <w:rFonts w:ascii="Merriweather Sans" w:hAnsi="Merriweather Sans"/>
          <w:color w:val="auto"/>
          <w:sz w:val="22"/>
        </w:rPr>
        <w:t xml:space="preserve"> y contenedores de forma electrónica.</w:t>
      </w:r>
    </w:p>
    <w:p w14:paraId="41400A7C" w14:textId="58BEA3E1"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Todos los servicios de recogida y tratamiento de residuos que impliquen el vaciado de cualquier elemento de contención (bolsas normalizadas, </w:t>
      </w:r>
      <w:r w:rsidR="00453A8B" w:rsidRPr="00621655">
        <w:rPr>
          <w:rFonts w:ascii="Merriweather Sans" w:hAnsi="Merriweather Sans"/>
          <w:color w:val="auto"/>
          <w:sz w:val="22"/>
        </w:rPr>
        <w:t>cubos</w:t>
      </w:r>
      <w:r w:rsidRPr="00621655">
        <w:rPr>
          <w:rFonts w:ascii="Merriweather Sans" w:hAnsi="Merriweather Sans"/>
          <w:color w:val="auto"/>
          <w:sz w:val="22"/>
        </w:rPr>
        <w:t xml:space="preserve"> o contenedores), tendrán que incorporar sistemas electrónicos de identificación automática por radiofrecuencia (compatibles con los elementos de la </w:t>
      </w:r>
      <w:r w:rsidRPr="00621655">
        <w:rPr>
          <w:rFonts w:ascii="Merriweather Sans" w:hAnsi="Merriweather Sans"/>
          <w:color w:val="auto"/>
          <w:sz w:val="22"/>
        </w:rPr>
        <w:lastRenderedPageBreak/>
        <w:t xml:space="preserve">implantación) con el objetivo de registrar todos los vaciados </w:t>
      </w:r>
      <w:r w:rsidR="006A5B84" w:rsidRPr="00621655">
        <w:rPr>
          <w:rFonts w:ascii="Merriweather Sans" w:hAnsi="Merriweather Sans"/>
          <w:color w:val="auto"/>
          <w:sz w:val="22"/>
        </w:rPr>
        <w:t>para conocer</w:t>
      </w:r>
      <w:r w:rsidRPr="00621655">
        <w:rPr>
          <w:rFonts w:ascii="Merriweather Sans" w:hAnsi="Merriweather Sans"/>
          <w:color w:val="auto"/>
          <w:sz w:val="22"/>
        </w:rPr>
        <w:t xml:space="preserve"> a qué generador pertenecen.</w:t>
      </w:r>
    </w:p>
    <w:p w14:paraId="50DF0DE3" w14:textId="0838460E"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licitador presentará en su oferta la propuesta detallada del sistema electrónico de identificación automática por </w:t>
      </w:r>
      <w:r w:rsidR="006A5B84" w:rsidRPr="00621655">
        <w:rPr>
          <w:rFonts w:ascii="Merriweather Sans" w:hAnsi="Merriweather Sans"/>
          <w:color w:val="auto"/>
          <w:sz w:val="22"/>
        </w:rPr>
        <w:t>r</w:t>
      </w:r>
      <w:r w:rsidRPr="00621655">
        <w:rPr>
          <w:rFonts w:ascii="Merriweather Sans" w:hAnsi="Merriweather Sans"/>
          <w:color w:val="auto"/>
          <w:sz w:val="22"/>
        </w:rPr>
        <w:t>adiofrecuencia (RFID).</w:t>
      </w:r>
    </w:p>
    <w:p w14:paraId="1824AB50" w14:textId="71E449D8" w:rsidR="006B2902" w:rsidRPr="00621655" w:rsidRDefault="006B2902" w:rsidP="006B2902">
      <w:pPr>
        <w:spacing w:after="236"/>
        <w:ind w:left="20"/>
        <w:rPr>
          <w:rFonts w:ascii="Merriweather Sans" w:hAnsi="Merriweather Sans"/>
          <w:color w:val="auto"/>
          <w:sz w:val="22"/>
        </w:rPr>
      </w:pPr>
      <w:r w:rsidRPr="00621655">
        <w:rPr>
          <w:rFonts w:ascii="Merriweather Sans" w:hAnsi="Merriweather Sans"/>
          <w:color w:val="auto"/>
          <w:sz w:val="22"/>
        </w:rPr>
        <w:t xml:space="preserve">En todo caso, el sistema de registro electrónico </w:t>
      </w:r>
      <w:r w:rsidR="008F741D" w:rsidRPr="00621655">
        <w:rPr>
          <w:rFonts w:ascii="Merriweather Sans" w:hAnsi="Merriweather Sans"/>
          <w:color w:val="auto"/>
          <w:sz w:val="22"/>
        </w:rPr>
        <w:t>deberá tener</w:t>
      </w:r>
      <w:r w:rsidR="00E563B0" w:rsidRPr="00621655">
        <w:rPr>
          <w:rFonts w:ascii="Merriweather Sans" w:hAnsi="Merriweather Sans"/>
          <w:color w:val="auto"/>
          <w:sz w:val="22"/>
        </w:rPr>
        <w:t xml:space="preserve"> las siguientes características</w:t>
      </w:r>
      <w:r w:rsidRPr="00621655">
        <w:rPr>
          <w:rFonts w:ascii="Merriweather Sans" w:hAnsi="Merriweather Sans"/>
          <w:color w:val="auto"/>
          <w:sz w:val="22"/>
        </w:rPr>
        <w:t>:</w:t>
      </w:r>
    </w:p>
    <w:p w14:paraId="51CCDA7A" w14:textId="02E88986" w:rsidR="006B2902" w:rsidRPr="00621655" w:rsidRDefault="00E563B0" w:rsidP="006B2902">
      <w:pPr>
        <w:numPr>
          <w:ilvl w:val="0"/>
          <w:numId w:val="47"/>
        </w:numPr>
        <w:spacing w:after="56"/>
        <w:ind w:hanging="360"/>
        <w:rPr>
          <w:rFonts w:ascii="Merriweather Sans" w:hAnsi="Merriweather Sans"/>
          <w:color w:val="auto"/>
          <w:sz w:val="22"/>
        </w:rPr>
      </w:pPr>
      <w:r w:rsidRPr="00621655">
        <w:rPr>
          <w:rFonts w:ascii="Merriweather Sans" w:hAnsi="Merriweather Sans"/>
          <w:color w:val="auto"/>
          <w:sz w:val="22"/>
        </w:rPr>
        <w:t>TAG RFID encapsulado en el utillaje</w:t>
      </w:r>
      <w:r w:rsidR="006B2902" w:rsidRPr="00621655">
        <w:rPr>
          <w:rFonts w:ascii="Merriweather Sans" w:hAnsi="Merriweather Sans"/>
          <w:color w:val="auto"/>
          <w:sz w:val="22"/>
        </w:rPr>
        <w:t xml:space="preserve"> y resistente a la intemperie</w:t>
      </w:r>
      <w:r w:rsidR="006A5B84" w:rsidRPr="00621655">
        <w:rPr>
          <w:rFonts w:ascii="Merriweather Sans" w:hAnsi="Merriweather Sans"/>
          <w:color w:val="auto"/>
          <w:sz w:val="22"/>
        </w:rPr>
        <w:t>;</w:t>
      </w:r>
      <w:r w:rsidR="006B2902" w:rsidRPr="00621655">
        <w:rPr>
          <w:rFonts w:ascii="Merriweather Sans" w:hAnsi="Merriweather Sans"/>
          <w:color w:val="auto"/>
          <w:sz w:val="22"/>
        </w:rPr>
        <w:t xml:space="preserve"> </w:t>
      </w:r>
      <w:r w:rsidR="00FE0BF9" w:rsidRPr="00621655">
        <w:rPr>
          <w:rFonts w:ascii="Merriweather Sans" w:hAnsi="Merriweather Sans"/>
          <w:color w:val="auto"/>
          <w:sz w:val="22"/>
        </w:rPr>
        <w:t>tiene que permitir</w:t>
      </w:r>
      <w:r w:rsidR="006B2902" w:rsidRPr="00621655">
        <w:rPr>
          <w:rFonts w:ascii="Merriweather Sans" w:hAnsi="Merriweather Sans"/>
          <w:color w:val="auto"/>
          <w:sz w:val="22"/>
        </w:rPr>
        <w:t xml:space="preserve"> identificar cada </w:t>
      </w:r>
      <w:r w:rsidR="00F94273" w:rsidRPr="00621655">
        <w:rPr>
          <w:rFonts w:ascii="Merriweather Sans" w:hAnsi="Merriweather Sans"/>
          <w:color w:val="auto"/>
          <w:sz w:val="22"/>
        </w:rPr>
        <w:t>cubo</w:t>
      </w:r>
      <w:r w:rsidR="006B2902" w:rsidRPr="00621655">
        <w:rPr>
          <w:rFonts w:ascii="Merriweather Sans" w:hAnsi="Merriweather Sans"/>
          <w:color w:val="auto"/>
          <w:sz w:val="22"/>
        </w:rPr>
        <w:t xml:space="preserve"> de recogida.</w:t>
      </w:r>
    </w:p>
    <w:p w14:paraId="3AE65FEC" w14:textId="0AB4743B" w:rsidR="006B2902" w:rsidRPr="00621655" w:rsidRDefault="0006361B" w:rsidP="006B2902">
      <w:pPr>
        <w:numPr>
          <w:ilvl w:val="0"/>
          <w:numId w:val="47"/>
        </w:numPr>
        <w:spacing w:after="39"/>
        <w:ind w:hanging="360"/>
        <w:rPr>
          <w:rFonts w:ascii="Merriweather Sans" w:hAnsi="Merriweather Sans"/>
          <w:color w:val="auto"/>
          <w:sz w:val="22"/>
        </w:rPr>
      </w:pPr>
      <w:r w:rsidRPr="00621655">
        <w:rPr>
          <w:rFonts w:ascii="Merriweather Sans" w:hAnsi="Merriweather Sans"/>
          <w:color w:val="auto"/>
          <w:sz w:val="22"/>
        </w:rPr>
        <w:t>Para las bolsas normalizadas de resto: código</w:t>
      </w:r>
      <w:r w:rsidR="004B3D83" w:rsidRPr="00621655">
        <w:rPr>
          <w:rFonts w:ascii="Merriweather Sans" w:hAnsi="Merriweather Sans"/>
          <w:color w:val="auto"/>
          <w:sz w:val="22"/>
        </w:rPr>
        <w:t xml:space="preserve"> de barras</w:t>
      </w:r>
      <w:r w:rsidR="00E563B0" w:rsidRPr="00621655">
        <w:rPr>
          <w:rFonts w:ascii="Merriweather Sans" w:hAnsi="Merriweather Sans"/>
          <w:color w:val="auto"/>
          <w:sz w:val="22"/>
        </w:rPr>
        <w:t xml:space="preserve"> </w:t>
      </w:r>
      <w:r w:rsidR="00EE5594" w:rsidRPr="00621655">
        <w:rPr>
          <w:rFonts w:ascii="Merriweather Sans" w:hAnsi="Merriweather Sans"/>
          <w:color w:val="auto"/>
          <w:sz w:val="22"/>
        </w:rPr>
        <w:t xml:space="preserve">compatible en cuanto a gestión de datos o TAG RFID </w:t>
      </w:r>
      <w:r w:rsidR="00E563B0" w:rsidRPr="00621655">
        <w:rPr>
          <w:rFonts w:ascii="Merriweather Sans" w:hAnsi="Merriweather Sans"/>
          <w:color w:val="auto"/>
          <w:sz w:val="22"/>
        </w:rPr>
        <w:t>forma</w:t>
      </w:r>
      <w:r w:rsidR="006A5B84" w:rsidRPr="00621655">
        <w:rPr>
          <w:rFonts w:ascii="Merriweather Sans" w:hAnsi="Merriweather Sans"/>
          <w:color w:val="auto"/>
          <w:sz w:val="22"/>
        </w:rPr>
        <w:t>t</w:t>
      </w:r>
      <w:r w:rsidR="00E563B0" w:rsidRPr="00621655">
        <w:rPr>
          <w:rFonts w:ascii="Merriweather Sans" w:hAnsi="Merriweather Sans"/>
          <w:color w:val="auto"/>
          <w:sz w:val="22"/>
        </w:rPr>
        <w:t xml:space="preserve">o </w:t>
      </w:r>
      <w:r w:rsidR="00E87995" w:rsidRPr="00621655">
        <w:rPr>
          <w:rFonts w:ascii="Merriweather Sans" w:hAnsi="Merriweather Sans"/>
          <w:color w:val="auto"/>
          <w:sz w:val="22"/>
        </w:rPr>
        <w:t>etiqueta</w:t>
      </w:r>
      <w:r w:rsidR="00E563B0" w:rsidRPr="00621655">
        <w:rPr>
          <w:rFonts w:ascii="Merriweather Sans" w:hAnsi="Merriweather Sans"/>
          <w:color w:val="auto"/>
          <w:sz w:val="22"/>
        </w:rPr>
        <w:t xml:space="preserve"> para adherirl</w:t>
      </w:r>
      <w:r w:rsidR="006A5B84" w:rsidRPr="00621655">
        <w:rPr>
          <w:rFonts w:ascii="Merriweather Sans" w:hAnsi="Merriweather Sans"/>
          <w:color w:val="auto"/>
          <w:sz w:val="22"/>
        </w:rPr>
        <w:t>a</w:t>
      </w:r>
      <w:r w:rsidR="00E563B0" w:rsidRPr="00621655">
        <w:rPr>
          <w:rFonts w:ascii="Merriweather Sans" w:hAnsi="Merriweather Sans"/>
          <w:color w:val="auto"/>
          <w:sz w:val="22"/>
        </w:rPr>
        <w:t>s</w:t>
      </w:r>
      <w:r w:rsidRPr="00621655">
        <w:rPr>
          <w:rFonts w:ascii="Merriweather Sans" w:hAnsi="Merriweather Sans"/>
          <w:color w:val="auto"/>
          <w:sz w:val="22"/>
        </w:rPr>
        <w:t xml:space="preserve"> o similar</w:t>
      </w:r>
      <w:r w:rsidR="006B2902" w:rsidRPr="00621655">
        <w:rPr>
          <w:rFonts w:ascii="Merriweather Sans" w:hAnsi="Merriweather Sans"/>
          <w:color w:val="auto"/>
          <w:sz w:val="22"/>
        </w:rPr>
        <w:t>.</w:t>
      </w:r>
    </w:p>
    <w:p w14:paraId="32FAC643" w14:textId="47DBB9D9" w:rsidR="006B2902" w:rsidRPr="00621655" w:rsidRDefault="006B2902" w:rsidP="006B2902">
      <w:pPr>
        <w:numPr>
          <w:ilvl w:val="0"/>
          <w:numId w:val="47"/>
        </w:numPr>
        <w:spacing w:after="119"/>
        <w:ind w:hanging="360"/>
        <w:rPr>
          <w:rFonts w:ascii="Merriweather Sans" w:hAnsi="Merriweather Sans"/>
          <w:color w:val="auto"/>
          <w:sz w:val="22"/>
        </w:rPr>
      </w:pPr>
      <w:r w:rsidRPr="00621655">
        <w:rPr>
          <w:rFonts w:ascii="Merriweather Sans" w:hAnsi="Merriweather Sans"/>
          <w:color w:val="auto"/>
          <w:sz w:val="22"/>
        </w:rPr>
        <w:t>Lectores TAG RFID de mano para los diferentes servicios y técnicos, con aplicación de registro de incidencias incorporada</w:t>
      </w:r>
      <w:r w:rsidR="006D045E" w:rsidRPr="00621655">
        <w:rPr>
          <w:rFonts w:ascii="Merriweather Sans" w:hAnsi="Merriweather Sans"/>
          <w:color w:val="auto"/>
          <w:sz w:val="22"/>
        </w:rPr>
        <w:t>, de fácil manipulación y ejecución,</w:t>
      </w:r>
      <w:r w:rsidRPr="00621655">
        <w:rPr>
          <w:rFonts w:ascii="Merriweather Sans" w:hAnsi="Merriweather Sans"/>
          <w:color w:val="auto"/>
          <w:sz w:val="22"/>
        </w:rPr>
        <w:t xml:space="preserve"> y vinculada a la lectura.</w:t>
      </w:r>
    </w:p>
    <w:p w14:paraId="5994D6E6" w14:textId="36774575" w:rsidR="006B2902" w:rsidRPr="00621655" w:rsidRDefault="006B2902" w:rsidP="006B2902">
      <w:pPr>
        <w:numPr>
          <w:ilvl w:val="0"/>
          <w:numId w:val="47"/>
        </w:numPr>
        <w:spacing w:after="307"/>
        <w:ind w:hanging="360"/>
        <w:rPr>
          <w:rFonts w:ascii="Merriweather Sans" w:hAnsi="Merriweather Sans"/>
          <w:color w:val="auto"/>
          <w:sz w:val="22"/>
        </w:rPr>
      </w:pPr>
      <w:r w:rsidRPr="00621655">
        <w:rPr>
          <w:rFonts w:ascii="Merriweather Sans" w:hAnsi="Merriweather Sans"/>
          <w:color w:val="auto"/>
          <w:sz w:val="22"/>
        </w:rPr>
        <w:t xml:space="preserve">Aplicación web que permita la visualización y </w:t>
      </w:r>
      <w:r w:rsidR="006A5B84" w:rsidRPr="00621655">
        <w:rPr>
          <w:rFonts w:ascii="Merriweather Sans" w:hAnsi="Merriweather Sans"/>
          <w:color w:val="auto"/>
          <w:sz w:val="22"/>
        </w:rPr>
        <w:t xml:space="preserve">el </w:t>
      </w:r>
      <w:r w:rsidRPr="00621655">
        <w:rPr>
          <w:rFonts w:ascii="Merriweather Sans" w:hAnsi="Merriweather Sans"/>
          <w:color w:val="auto"/>
          <w:sz w:val="22"/>
        </w:rPr>
        <w:t xml:space="preserve">análisis de los datos </w:t>
      </w:r>
      <w:r w:rsidR="00DA20B2" w:rsidRPr="00621655">
        <w:rPr>
          <w:rFonts w:ascii="Merriweather Sans" w:hAnsi="Merriweather Sans"/>
          <w:color w:val="auto"/>
          <w:sz w:val="22"/>
        </w:rPr>
        <w:t>recogidos,</w:t>
      </w:r>
      <w:r w:rsidRPr="00621655">
        <w:rPr>
          <w:rFonts w:ascii="Merriweather Sans" w:hAnsi="Merriweather Sans"/>
          <w:color w:val="auto"/>
          <w:sz w:val="22"/>
        </w:rPr>
        <w:t xml:space="preserve"> así como la impresión de informes</w:t>
      </w:r>
      <w:r w:rsidR="006A5B84" w:rsidRPr="00621655">
        <w:rPr>
          <w:rFonts w:ascii="Merriweather Sans" w:hAnsi="Merriweather Sans"/>
          <w:color w:val="auto"/>
          <w:sz w:val="22"/>
        </w:rPr>
        <w:t>.</w:t>
      </w:r>
    </w:p>
    <w:p w14:paraId="3E05183C" w14:textId="0DE0270E" w:rsidR="006B2902" w:rsidRPr="00621655" w:rsidRDefault="006B2902" w:rsidP="006B2902">
      <w:pPr>
        <w:pStyle w:val="Ttulo2"/>
        <w:spacing w:after="70"/>
        <w:ind w:left="463" w:hanging="454"/>
        <w:rPr>
          <w:rFonts w:ascii="Merriweather Sans" w:hAnsi="Merriweather Sans"/>
          <w:color w:val="auto"/>
          <w:sz w:val="22"/>
        </w:rPr>
      </w:pPr>
      <w:bookmarkStart w:id="105" w:name="_Toc49189720"/>
      <w:r w:rsidRPr="00621655">
        <w:rPr>
          <w:rFonts w:ascii="Merriweather Sans" w:hAnsi="Merriweather Sans"/>
          <w:color w:val="auto"/>
          <w:sz w:val="22"/>
        </w:rPr>
        <w:t>9.3</w:t>
      </w:r>
      <w:r w:rsidR="009324AE" w:rsidRPr="00621655">
        <w:rPr>
          <w:rFonts w:ascii="Merriweather Sans" w:hAnsi="Merriweather Sans"/>
          <w:color w:val="auto"/>
          <w:sz w:val="22"/>
        </w:rPr>
        <w:t xml:space="preserve">. </w:t>
      </w:r>
      <w:r w:rsidRPr="00621655">
        <w:rPr>
          <w:rFonts w:ascii="Merriweather Sans" w:hAnsi="Merriweather Sans"/>
          <w:color w:val="auto"/>
          <w:sz w:val="22"/>
        </w:rPr>
        <w:t>SISTEMAS TECNOLÓGICOS PARA EL PERSONAL DEL SERVICIO</w:t>
      </w:r>
      <w:bookmarkEnd w:id="105"/>
    </w:p>
    <w:p w14:paraId="647F981A" w14:textId="6B47038C" w:rsidR="006B2902" w:rsidRPr="00621655" w:rsidRDefault="006B2902" w:rsidP="006B2902">
      <w:pPr>
        <w:pStyle w:val="Ttulo3"/>
        <w:ind w:left="19"/>
        <w:rPr>
          <w:rFonts w:ascii="Merriweather Sans" w:hAnsi="Merriweather Sans"/>
          <w:color w:val="auto"/>
          <w:sz w:val="22"/>
        </w:rPr>
      </w:pPr>
      <w:bookmarkStart w:id="106" w:name="_Toc49189721"/>
      <w:r w:rsidRPr="00621655">
        <w:rPr>
          <w:rFonts w:ascii="Merriweather Sans" w:hAnsi="Merriweather Sans"/>
          <w:color w:val="auto"/>
          <w:sz w:val="22"/>
        </w:rPr>
        <w:t>9.3.1. LECTOR PARA OPERARIOS DEL SERVICIO</w:t>
      </w:r>
      <w:bookmarkEnd w:id="106"/>
    </w:p>
    <w:p w14:paraId="0DFB0347" w14:textId="74F4B4AB"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Los lectores manuales se utilizarán para realizar lecturas de los elementos de contención de residuos que se tengan que recoger a lo largo de los servicios de recogida</w:t>
      </w:r>
      <w:r w:rsidR="009324AE" w:rsidRPr="00621655">
        <w:rPr>
          <w:rFonts w:ascii="Merriweather Sans" w:hAnsi="Merriweather Sans"/>
          <w:color w:val="auto"/>
          <w:sz w:val="22"/>
        </w:rPr>
        <w:t>.</w:t>
      </w:r>
    </w:p>
    <w:p w14:paraId="71B9687F" w14:textId="78F2E36B"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Cada uno de los operarios encargados de la recogida de los elementos de contención tendrán que disponer de un lector manual y ergonómico para realizar las operaciones de lectura</w:t>
      </w:r>
      <w:r w:rsidR="009324AE" w:rsidRPr="00621655">
        <w:rPr>
          <w:rFonts w:ascii="Merriweather Sans" w:hAnsi="Merriweather Sans"/>
          <w:color w:val="auto"/>
          <w:sz w:val="22"/>
        </w:rPr>
        <w:t>.</w:t>
      </w:r>
    </w:p>
    <w:p w14:paraId="70EAC8B2" w14:textId="5697837A" w:rsidR="006B2902" w:rsidRPr="00621655" w:rsidRDefault="006B2902" w:rsidP="006B2902">
      <w:pPr>
        <w:spacing w:after="231"/>
        <w:ind w:left="20"/>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w:t>
      </w:r>
      <w:r w:rsidR="00C874F2"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valorar que la tecnología aportada minimice las molestias al operario y el tiempo destinado a tal operación</w:t>
      </w:r>
      <w:r w:rsidR="009324AE" w:rsidRPr="00621655">
        <w:rPr>
          <w:rFonts w:ascii="Merriweather Sans" w:hAnsi="Merriweather Sans"/>
          <w:color w:val="FF0000"/>
          <w:sz w:val="22"/>
          <w:u w:val="single"/>
        </w:rPr>
        <w:t>.</w:t>
      </w:r>
    </w:p>
    <w:p w14:paraId="7A22388A" w14:textId="27FFE18E" w:rsidR="006B2902" w:rsidRPr="00621655" w:rsidRDefault="006B2902" w:rsidP="006B2902">
      <w:pPr>
        <w:spacing w:after="236"/>
        <w:ind w:left="20"/>
        <w:rPr>
          <w:rFonts w:ascii="Merriweather Sans" w:hAnsi="Merriweather Sans"/>
          <w:color w:val="auto"/>
          <w:sz w:val="22"/>
        </w:rPr>
      </w:pPr>
      <w:r w:rsidRPr="00621655">
        <w:rPr>
          <w:rFonts w:ascii="Merriweather Sans" w:hAnsi="Merriweather Sans"/>
          <w:color w:val="auto"/>
          <w:sz w:val="22"/>
        </w:rPr>
        <w:t>Los requisitos mínimos de estos lectores son</w:t>
      </w:r>
      <w:r w:rsidR="009324AE" w:rsidRPr="00621655">
        <w:rPr>
          <w:rFonts w:ascii="Merriweather Sans" w:hAnsi="Merriweather Sans"/>
          <w:color w:val="auto"/>
          <w:sz w:val="22"/>
        </w:rPr>
        <w:t>:</w:t>
      </w:r>
    </w:p>
    <w:p w14:paraId="0DE00B49" w14:textId="77777777" w:rsidR="00A34709" w:rsidRPr="00621655" w:rsidRDefault="006B2902" w:rsidP="006B2902">
      <w:pPr>
        <w:numPr>
          <w:ilvl w:val="0"/>
          <w:numId w:val="48"/>
        </w:numPr>
        <w:spacing w:after="34"/>
        <w:ind w:hanging="360"/>
        <w:rPr>
          <w:rFonts w:ascii="Merriweather Sans" w:hAnsi="Merriweather Sans"/>
          <w:color w:val="auto"/>
          <w:sz w:val="22"/>
        </w:rPr>
      </w:pPr>
      <w:r w:rsidRPr="00621655">
        <w:rPr>
          <w:rFonts w:ascii="Merriweather Sans" w:hAnsi="Merriweather Sans"/>
          <w:color w:val="auto"/>
          <w:sz w:val="22"/>
        </w:rPr>
        <w:t>Dimensiones compactas y peso máximo de 150 g para la prevención de riesgos laborales.</w:t>
      </w:r>
    </w:p>
    <w:p w14:paraId="671D9A74" w14:textId="01FC95EF" w:rsidR="006B2902" w:rsidRPr="00621655" w:rsidRDefault="006B2902" w:rsidP="006B2902">
      <w:pPr>
        <w:numPr>
          <w:ilvl w:val="0"/>
          <w:numId w:val="48"/>
        </w:numPr>
        <w:spacing w:after="34"/>
        <w:ind w:hanging="360"/>
        <w:rPr>
          <w:rFonts w:ascii="Merriweather Sans" w:hAnsi="Merriweather Sans"/>
          <w:color w:val="auto"/>
          <w:sz w:val="22"/>
        </w:rPr>
      </w:pPr>
      <w:r w:rsidRPr="00621655">
        <w:rPr>
          <w:rFonts w:ascii="Merriweather Sans" w:hAnsi="Merriweather Sans"/>
          <w:color w:val="auto"/>
          <w:sz w:val="22"/>
        </w:rPr>
        <w:t>Duración de la batería mínimo 8 horas</w:t>
      </w:r>
      <w:r w:rsidR="009324AE" w:rsidRPr="00621655">
        <w:rPr>
          <w:rFonts w:ascii="Merriweather Sans" w:hAnsi="Merriweather Sans"/>
          <w:color w:val="auto"/>
          <w:sz w:val="22"/>
        </w:rPr>
        <w:t>.</w:t>
      </w:r>
    </w:p>
    <w:p w14:paraId="75BB310C" w14:textId="60A2CF2D" w:rsidR="006B2902" w:rsidRPr="00621655" w:rsidRDefault="006B2902" w:rsidP="006B2902">
      <w:pPr>
        <w:numPr>
          <w:ilvl w:val="0"/>
          <w:numId w:val="48"/>
        </w:numPr>
        <w:spacing w:after="39"/>
        <w:ind w:hanging="360"/>
        <w:rPr>
          <w:rFonts w:ascii="Merriweather Sans" w:hAnsi="Merriweather Sans"/>
          <w:color w:val="auto"/>
          <w:sz w:val="22"/>
        </w:rPr>
      </w:pPr>
      <w:r w:rsidRPr="00621655">
        <w:rPr>
          <w:rFonts w:ascii="Merriweather Sans" w:hAnsi="Merriweather Sans"/>
          <w:color w:val="auto"/>
          <w:sz w:val="22"/>
        </w:rPr>
        <w:t>Nivel de protección mínimo IP54</w:t>
      </w:r>
      <w:r w:rsidR="009324AE" w:rsidRPr="00621655">
        <w:rPr>
          <w:rFonts w:ascii="Merriweather Sans" w:hAnsi="Merriweather Sans"/>
          <w:color w:val="auto"/>
          <w:sz w:val="22"/>
        </w:rPr>
        <w:t>.</w:t>
      </w:r>
    </w:p>
    <w:p w14:paraId="2955A28E" w14:textId="0488F3FA" w:rsidR="006B2902" w:rsidRPr="00621655" w:rsidRDefault="006B2902" w:rsidP="006B2902">
      <w:pPr>
        <w:numPr>
          <w:ilvl w:val="0"/>
          <w:numId w:val="48"/>
        </w:numPr>
        <w:spacing w:after="59"/>
        <w:ind w:hanging="360"/>
        <w:rPr>
          <w:rFonts w:ascii="Merriweather Sans" w:hAnsi="Merriweather Sans"/>
          <w:color w:val="auto"/>
          <w:sz w:val="22"/>
        </w:rPr>
      </w:pPr>
      <w:r w:rsidRPr="00621655">
        <w:rPr>
          <w:rFonts w:ascii="Merriweather Sans" w:hAnsi="Merriweather Sans"/>
          <w:color w:val="auto"/>
          <w:sz w:val="22"/>
        </w:rPr>
        <w:t>Cable de alimentación tanto para la red (</w:t>
      </w:r>
      <w:r w:rsidR="00C874F2" w:rsidRPr="00621655">
        <w:rPr>
          <w:rFonts w:ascii="Merriweather Sans" w:hAnsi="Merriweather Sans"/>
          <w:color w:val="auto"/>
          <w:sz w:val="22"/>
        </w:rPr>
        <w:t xml:space="preserve">entrada </w:t>
      </w:r>
      <w:r w:rsidRPr="00621655">
        <w:rPr>
          <w:rFonts w:ascii="Merriweather Sans" w:hAnsi="Merriweather Sans"/>
          <w:color w:val="auto"/>
          <w:sz w:val="22"/>
        </w:rPr>
        <w:t>220</w:t>
      </w:r>
      <w:r w:rsidR="00C874F2" w:rsidRPr="00621655">
        <w:rPr>
          <w:rFonts w:ascii="Merriweather Sans" w:hAnsi="Merriweather Sans"/>
          <w:color w:val="auto"/>
          <w:sz w:val="22"/>
        </w:rPr>
        <w:t xml:space="preserve"> </w:t>
      </w:r>
      <w:r w:rsidRPr="00621655">
        <w:rPr>
          <w:rFonts w:ascii="Merriweather Sans" w:hAnsi="Merriweather Sans"/>
          <w:color w:val="auto"/>
          <w:sz w:val="22"/>
        </w:rPr>
        <w:t>V</w:t>
      </w:r>
      <w:r w:rsidR="00C874F2" w:rsidRPr="00621655">
        <w:rPr>
          <w:rFonts w:ascii="Merriweather Sans" w:hAnsi="Merriweather Sans"/>
          <w:color w:val="auto"/>
          <w:sz w:val="22"/>
        </w:rPr>
        <w:t xml:space="preserve"> CA,</w:t>
      </w:r>
      <w:r w:rsidRPr="00621655">
        <w:rPr>
          <w:rFonts w:ascii="Merriweather Sans" w:hAnsi="Merriweather Sans"/>
          <w:color w:val="auto"/>
          <w:sz w:val="22"/>
        </w:rPr>
        <w:t xml:space="preserve"> </w:t>
      </w:r>
      <w:r w:rsidR="00C874F2" w:rsidRPr="00621655">
        <w:rPr>
          <w:rFonts w:ascii="Merriweather Sans" w:hAnsi="Merriweather Sans"/>
          <w:color w:val="auto"/>
          <w:sz w:val="22"/>
        </w:rPr>
        <w:t xml:space="preserve">salida </w:t>
      </w:r>
      <w:r w:rsidRPr="00621655">
        <w:rPr>
          <w:rFonts w:ascii="Merriweather Sans" w:hAnsi="Merriweather Sans"/>
          <w:color w:val="auto"/>
          <w:sz w:val="22"/>
        </w:rPr>
        <w:t>5 V</w:t>
      </w:r>
      <w:r w:rsidR="00C874F2" w:rsidRPr="00621655">
        <w:rPr>
          <w:rFonts w:ascii="Merriweather Sans" w:hAnsi="Merriweather Sans"/>
          <w:color w:val="auto"/>
          <w:sz w:val="22"/>
        </w:rPr>
        <w:t xml:space="preserve"> CC</w:t>
      </w:r>
      <w:r w:rsidRPr="00621655">
        <w:rPr>
          <w:rFonts w:ascii="Merriweather Sans" w:hAnsi="Merriweather Sans"/>
          <w:color w:val="auto"/>
          <w:sz w:val="22"/>
        </w:rPr>
        <w:t xml:space="preserve">) como para </w:t>
      </w:r>
      <w:r w:rsidR="00C874F2" w:rsidRPr="00621655">
        <w:rPr>
          <w:rFonts w:ascii="Merriweather Sans" w:hAnsi="Merriweather Sans"/>
          <w:color w:val="auto"/>
          <w:sz w:val="22"/>
        </w:rPr>
        <w:t xml:space="preserve">el </w:t>
      </w:r>
      <w:r w:rsidRPr="00621655">
        <w:rPr>
          <w:rFonts w:ascii="Merriweather Sans" w:hAnsi="Merriweather Sans"/>
          <w:color w:val="auto"/>
          <w:sz w:val="22"/>
        </w:rPr>
        <w:t>cargador de vehículo (</w:t>
      </w:r>
      <w:r w:rsidR="00C874F2" w:rsidRPr="00621655">
        <w:rPr>
          <w:rFonts w:ascii="Merriweather Sans" w:hAnsi="Merriweather Sans"/>
          <w:color w:val="auto"/>
          <w:sz w:val="22"/>
        </w:rPr>
        <w:t xml:space="preserve">entrada </w:t>
      </w:r>
      <w:r w:rsidRPr="00621655">
        <w:rPr>
          <w:rFonts w:ascii="Merriweather Sans" w:hAnsi="Merriweather Sans"/>
          <w:color w:val="auto"/>
          <w:sz w:val="22"/>
        </w:rPr>
        <w:t>12/24 V</w:t>
      </w:r>
      <w:r w:rsidR="00C874F2" w:rsidRPr="00621655">
        <w:rPr>
          <w:rFonts w:ascii="Merriweather Sans" w:hAnsi="Merriweather Sans"/>
          <w:color w:val="auto"/>
          <w:sz w:val="22"/>
        </w:rPr>
        <w:t xml:space="preserve"> C</w:t>
      </w:r>
      <w:r w:rsidRPr="00621655">
        <w:rPr>
          <w:rFonts w:ascii="Merriweather Sans" w:hAnsi="Merriweather Sans"/>
          <w:color w:val="auto"/>
          <w:sz w:val="22"/>
        </w:rPr>
        <w:t>C</w:t>
      </w:r>
      <w:r w:rsidR="00C874F2" w:rsidRPr="00621655">
        <w:rPr>
          <w:rFonts w:ascii="Merriweather Sans" w:hAnsi="Merriweather Sans"/>
          <w:color w:val="auto"/>
          <w:sz w:val="22"/>
        </w:rPr>
        <w:t>,</w:t>
      </w:r>
      <w:r w:rsidRPr="00621655">
        <w:rPr>
          <w:rFonts w:ascii="Merriweather Sans" w:hAnsi="Merriweather Sans"/>
          <w:color w:val="auto"/>
          <w:sz w:val="22"/>
        </w:rPr>
        <w:t xml:space="preserve"> </w:t>
      </w:r>
      <w:r w:rsidR="00C874F2" w:rsidRPr="00621655">
        <w:rPr>
          <w:rFonts w:ascii="Merriweather Sans" w:hAnsi="Merriweather Sans"/>
          <w:color w:val="auto"/>
          <w:sz w:val="22"/>
        </w:rPr>
        <w:t xml:space="preserve">salida </w:t>
      </w:r>
      <w:r w:rsidRPr="00621655">
        <w:rPr>
          <w:rFonts w:ascii="Merriweather Sans" w:hAnsi="Merriweather Sans"/>
          <w:color w:val="auto"/>
          <w:sz w:val="22"/>
        </w:rPr>
        <w:t>5</w:t>
      </w:r>
      <w:r w:rsidR="00C874F2" w:rsidRPr="00621655">
        <w:rPr>
          <w:rFonts w:ascii="Merriweather Sans" w:hAnsi="Merriweather Sans"/>
          <w:color w:val="auto"/>
          <w:sz w:val="22"/>
        </w:rPr>
        <w:t xml:space="preserve"> </w:t>
      </w:r>
      <w:r w:rsidRPr="00621655">
        <w:rPr>
          <w:rFonts w:ascii="Merriweather Sans" w:hAnsi="Merriweather Sans"/>
          <w:color w:val="auto"/>
          <w:sz w:val="22"/>
        </w:rPr>
        <w:t>V</w:t>
      </w:r>
      <w:r w:rsidR="00C874F2" w:rsidRPr="00621655">
        <w:rPr>
          <w:rFonts w:ascii="Merriweather Sans" w:hAnsi="Merriweather Sans"/>
          <w:color w:val="auto"/>
          <w:sz w:val="22"/>
        </w:rPr>
        <w:t xml:space="preserve"> </w:t>
      </w:r>
      <w:r w:rsidRPr="00621655">
        <w:rPr>
          <w:rFonts w:ascii="Merriweather Sans" w:hAnsi="Merriweather Sans"/>
          <w:color w:val="auto"/>
          <w:sz w:val="22"/>
        </w:rPr>
        <w:t>C</w:t>
      </w:r>
      <w:r w:rsidR="00C874F2" w:rsidRPr="00621655">
        <w:rPr>
          <w:rFonts w:ascii="Merriweather Sans" w:hAnsi="Merriweather Sans"/>
          <w:color w:val="auto"/>
          <w:sz w:val="22"/>
        </w:rPr>
        <w:t>C</w:t>
      </w:r>
      <w:r w:rsidRPr="00621655">
        <w:rPr>
          <w:rFonts w:ascii="Merriweather Sans" w:hAnsi="Merriweather Sans"/>
          <w:color w:val="auto"/>
          <w:sz w:val="22"/>
        </w:rPr>
        <w:t>)</w:t>
      </w:r>
      <w:r w:rsidR="009324AE" w:rsidRPr="00621655">
        <w:rPr>
          <w:rFonts w:ascii="Merriweather Sans" w:hAnsi="Merriweather Sans"/>
          <w:color w:val="auto"/>
          <w:sz w:val="22"/>
        </w:rPr>
        <w:t>.</w:t>
      </w:r>
    </w:p>
    <w:p w14:paraId="5549EB8A" w14:textId="015DAB73" w:rsidR="006B2902" w:rsidRPr="00621655" w:rsidRDefault="006B2902" w:rsidP="006B2902">
      <w:pPr>
        <w:numPr>
          <w:ilvl w:val="0"/>
          <w:numId w:val="48"/>
        </w:numPr>
        <w:spacing w:after="39"/>
        <w:ind w:hanging="360"/>
        <w:rPr>
          <w:rFonts w:ascii="Merriweather Sans" w:hAnsi="Merriweather Sans"/>
          <w:color w:val="auto"/>
          <w:sz w:val="22"/>
        </w:rPr>
      </w:pPr>
      <w:r w:rsidRPr="00621655">
        <w:rPr>
          <w:rFonts w:ascii="Merriweather Sans" w:hAnsi="Merriweather Sans"/>
          <w:color w:val="auto"/>
          <w:sz w:val="22"/>
        </w:rPr>
        <w:lastRenderedPageBreak/>
        <w:t xml:space="preserve">Firmware personalizable </w:t>
      </w:r>
      <w:r w:rsidR="00C874F2" w:rsidRPr="00621655">
        <w:rPr>
          <w:rFonts w:ascii="Merriweather Sans" w:hAnsi="Merriweather Sans"/>
          <w:color w:val="auto"/>
          <w:sz w:val="22"/>
        </w:rPr>
        <w:t>según</w:t>
      </w:r>
      <w:r w:rsidRPr="00621655">
        <w:rPr>
          <w:rFonts w:ascii="Merriweather Sans" w:hAnsi="Merriweather Sans"/>
          <w:color w:val="auto"/>
          <w:sz w:val="22"/>
        </w:rPr>
        <w:t xml:space="preserve"> se requiera</w:t>
      </w:r>
      <w:r w:rsidR="009324AE" w:rsidRPr="00621655">
        <w:rPr>
          <w:rFonts w:ascii="Merriweather Sans" w:hAnsi="Merriweather Sans"/>
          <w:color w:val="auto"/>
          <w:sz w:val="22"/>
        </w:rPr>
        <w:t>.</w:t>
      </w:r>
    </w:p>
    <w:p w14:paraId="0FDDF1B1" w14:textId="317E797E" w:rsidR="006B2902" w:rsidRPr="00621655" w:rsidRDefault="006B2902" w:rsidP="006B2902">
      <w:pPr>
        <w:numPr>
          <w:ilvl w:val="0"/>
          <w:numId w:val="48"/>
        </w:numPr>
        <w:spacing w:after="59"/>
        <w:ind w:hanging="360"/>
        <w:rPr>
          <w:rFonts w:ascii="Merriweather Sans" w:hAnsi="Merriweather Sans"/>
          <w:color w:val="auto"/>
          <w:sz w:val="22"/>
        </w:rPr>
      </w:pPr>
      <w:r w:rsidRPr="00621655">
        <w:rPr>
          <w:rFonts w:ascii="Merriweather Sans" w:hAnsi="Merriweather Sans"/>
          <w:color w:val="auto"/>
          <w:sz w:val="22"/>
        </w:rPr>
        <w:t>Señal acústica o luminosa de aviso en el momento de haber efectuado la lectura de un código de l</w:t>
      </w:r>
      <w:r w:rsidR="00A85F45" w:rsidRPr="00621655">
        <w:rPr>
          <w:rFonts w:ascii="Merriweather Sans" w:hAnsi="Merriweather Sans"/>
          <w:color w:val="auto"/>
          <w:sz w:val="22"/>
        </w:rPr>
        <w:t>a</w:t>
      </w:r>
      <w:r w:rsidRPr="00621655">
        <w:rPr>
          <w:rFonts w:ascii="Merriweather Sans" w:hAnsi="Merriweather Sans"/>
          <w:color w:val="auto"/>
          <w:sz w:val="22"/>
        </w:rPr>
        <w:t xml:space="preserve">s </w:t>
      </w:r>
      <w:r w:rsidR="00E87995" w:rsidRPr="00621655">
        <w:rPr>
          <w:rFonts w:ascii="Merriweather Sans" w:hAnsi="Merriweather Sans"/>
          <w:color w:val="auto"/>
          <w:sz w:val="22"/>
        </w:rPr>
        <w:t>etiqueta</w:t>
      </w:r>
      <w:r w:rsidRPr="00621655">
        <w:rPr>
          <w:rFonts w:ascii="Merriweather Sans" w:hAnsi="Merriweather Sans"/>
          <w:color w:val="auto"/>
          <w:sz w:val="22"/>
        </w:rPr>
        <w:t>s (EPC).</w:t>
      </w:r>
    </w:p>
    <w:p w14:paraId="508DBDA2" w14:textId="1E79CFD2" w:rsidR="006B2902" w:rsidRPr="00621655" w:rsidRDefault="006B2902" w:rsidP="006B2902">
      <w:pPr>
        <w:numPr>
          <w:ilvl w:val="0"/>
          <w:numId w:val="48"/>
        </w:numPr>
        <w:spacing w:after="39"/>
        <w:ind w:hanging="360"/>
        <w:rPr>
          <w:rFonts w:ascii="Merriweather Sans" w:hAnsi="Merriweather Sans"/>
          <w:color w:val="auto"/>
          <w:sz w:val="22"/>
        </w:rPr>
      </w:pPr>
      <w:r w:rsidRPr="00621655">
        <w:rPr>
          <w:rFonts w:ascii="Merriweather Sans" w:hAnsi="Merriweather Sans"/>
          <w:color w:val="auto"/>
          <w:sz w:val="22"/>
        </w:rPr>
        <w:t>Botones de gestión de incidencia incorporados en el equipo (mínimo 2).</w:t>
      </w:r>
    </w:p>
    <w:p w14:paraId="68B0E1BE" w14:textId="0AB009EF" w:rsidR="006B2902" w:rsidRPr="00621655" w:rsidRDefault="006B2902" w:rsidP="006B2902">
      <w:pPr>
        <w:numPr>
          <w:ilvl w:val="0"/>
          <w:numId w:val="48"/>
        </w:numPr>
        <w:spacing w:after="41"/>
        <w:ind w:hanging="360"/>
        <w:rPr>
          <w:rFonts w:ascii="Merriweather Sans" w:hAnsi="Merriweather Sans"/>
          <w:color w:val="auto"/>
          <w:sz w:val="22"/>
        </w:rPr>
      </w:pPr>
      <w:r w:rsidRPr="00621655">
        <w:rPr>
          <w:rFonts w:ascii="Merriweather Sans" w:hAnsi="Merriweather Sans"/>
          <w:color w:val="auto"/>
          <w:sz w:val="22"/>
        </w:rPr>
        <w:t>Sistema de transmisión de datos en tiempo real.</w:t>
      </w:r>
    </w:p>
    <w:p w14:paraId="64D11375" w14:textId="5E548E34" w:rsidR="006B2902" w:rsidRPr="00621655" w:rsidRDefault="006B2902" w:rsidP="006B2902">
      <w:pPr>
        <w:numPr>
          <w:ilvl w:val="0"/>
          <w:numId w:val="48"/>
        </w:numPr>
        <w:spacing w:after="39"/>
        <w:ind w:hanging="360"/>
        <w:rPr>
          <w:rFonts w:ascii="Merriweather Sans" w:hAnsi="Merriweather Sans"/>
          <w:color w:val="auto"/>
          <w:sz w:val="22"/>
        </w:rPr>
      </w:pPr>
      <w:r w:rsidRPr="00621655">
        <w:rPr>
          <w:rFonts w:ascii="Merriweather Sans" w:hAnsi="Merriweather Sans"/>
          <w:color w:val="auto"/>
          <w:sz w:val="22"/>
        </w:rPr>
        <w:t>Ubicación GPS</w:t>
      </w:r>
      <w:r w:rsidR="00C874F2" w:rsidRPr="00621655">
        <w:rPr>
          <w:rFonts w:ascii="Merriweather Sans" w:hAnsi="Merriweather Sans"/>
          <w:color w:val="auto"/>
          <w:sz w:val="22"/>
        </w:rPr>
        <w:t>.</w:t>
      </w:r>
    </w:p>
    <w:p w14:paraId="43E45CC0" w14:textId="768EBD62" w:rsidR="006B2902" w:rsidRPr="00621655" w:rsidRDefault="006B2902" w:rsidP="006B2902">
      <w:pPr>
        <w:numPr>
          <w:ilvl w:val="0"/>
          <w:numId w:val="48"/>
        </w:numPr>
        <w:ind w:hanging="360"/>
        <w:rPr>
          <w:rFonts w:ascii="Merriweather Sans" w:hAnsi="Merriweather Sans"/>
          <w:color w:val="auto"/>
          <w:sz w:val="22"/>
        </w:rPr>
      </w:pPr>
      <w:r w:rsidRPr="00621655">
        <w:rPr>
          <w:rFonts w:ascii="Merriweather Sans" w:hAnsi="Merriweather Sans"/>
          <w:color w:val="auto"/>
          <w:sz w:val="22"/>
        </w:rPr>
        <w:t>Distancia de lectura mínima 25 centímetros.</w:t>
      </w:r>
    </w:p>
    <w:p w14:paraId="2AC70526" w14:textId="6E9FB593"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La activación del sistema de detección de </w:t>
      </w:r>
      <w:r w:rsidR="00E87995" w:rsidRPr="00621655">
        <w:rPr>
          <w:rFonts w:ascii="Merriweather Sans" w:hAnsi="Merriweather Sans"/>
          <w:color w:val="auto"/>
          <w:sz w:val="22"/>
        </w:rPr>
        <w:t>etiqueta</w:t>
      </w:r>
      <w:r w:rsidRPr="00621655">
        <w:rPr>
          <w:rFonts w:ascii="Merriweather Sans" w:hAnsi="Merriweather Sans"/>
          <w:color w:val="auto"/>
          <w:sz w:val="22"/>
        </w:rPr>
        <w:t xml:space="preserve">s RFID podrá ser manual mediante un pulsador ubicado </w:t>
      </w:r>
      <w:r w:rsidR="00A85F45" w:rsidRPr="00621655">
        <w:rPr>
          <w:rFonts w:ascii="Merriweather Sans" w:hAnsi="Merriweather Sans"/>
          <w:color w:val="auto"/>
          <w:sz w:val="22"/>
        </w:rPr>
        <w:t>en</w:t>
      </w:r>
      <w:r w:rsidRPr="00621655">
        <w:rPr>
          <w:rFonts w:ascii="Merriweather Sans" w:hAnsi="Merriweather Sans"/>
          <w:color w:val="auto"/>
          <w:sz w:val="22"/>
        </w:rPr>
        <w:t xml:space="preserve"> la unidad de control para poder </w:t>
      </w:r>
      <w:r w:rsidR="00A85F45" w:rsidRPr="00621655">
        <w:rPr>
          <w:rFonts w:ascii="Merriweather Sans" w:hAnsi="Merriweather Sans"/>
          <w:color w:val="auto"/>
          <w:sz w:val="22"/>
        </w:rPr>
        <w:t>activarse</w:t>
      </w:r>
      <w:r w:rsidRPr="00621655">
        <w:rPr>
          <w:rFonts w:ascii="Merriweather Sans" w:hAnsi="Merriweather Sans"/>
          <w:color w:val="auto"/>
          <w:sz w:val="22"/>
        </w:rPr>
        <w:t xml:space="preserve"> fácilmente. Alternativamente la activación podrá ser permanente y podrá realizar lecturas</w:t>
      </w:r>
      <w:r w:rsidR="009324AE" w:rsidRPr="00621655">
        <w:rPr>
          <w:rFonts w:ascii="Merriweather Sans" w:hAnsi="Merriweather Sans"/>
          <w:color w:val="auto"/>
          <w:sz w:val="22"/>
        </w:rPr>
        <w:t xml:space="preserve"> </w:t>
      </w:r>
      <w:r w:rsidR="00A85F45" w:rsidRPr="00621655">
        <w:rPr>
          <w:rFonts w:ascii="Merriweather Sans" w:hAnsi="Merriweather Sans"/>
          <w:color w:val="auto"/>
          <w:sz w:val="22"/>
        </w:rPr>
        <w:t>en continuo</w:t>
      </w:r>
      <w:r w:rsidRPr="00621655">
        <w:rPr>
          <w:rFonts w:ascii="Merriweather Sans" w:hAnsi="Merriweather Sans"/>
          <w:color w:val="auto"/>
          <w:sz w:val="22"/>
        </w:rPr>
        <w:t>.</w:t>
      </w:r>
    </w:p>
    <w:p w14:paraId="301D3CA7" w14:textId="66A19798" w:rsidR="006B2902" w:rsidRPr="00621655" w:rsidRDefault="006B2902" w:rsidP="006B2902">
      <w:pPr>
        <w:spacing w:after="233"/>
        <w:ind w:left="20"/>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a valorar que estos aparatos incorporen un sistema complementario de lectura QR o </w:t>
      </w:r>
      <w:r w:rsidR="00A85F45" w:rsidRPr="00621655">
        <w:rPr>
          <w:rFonts w:ascii="Merriweather Sans" w:hAnsi="Merriweather Sans"/>
          <w:color w:val="FF0000"/>
          <w:sz w:val="22"/>
          <w:u w:val="single"/>
        </w:rPr>
        <w:t>c</w:t>
      </w:r>
      <w:r w:rsidRPr="00621655">
        <w:rPr>
          <w:rFonts w:ascii="Merriweather Sans" w:hAnsi="Merriweather Sans"/>
          <w:color w:val="FF0000"/>
          <w:sz w:val="22"/>
          <w:u w:val="single"/>
        </w:rPr>
        <w:t xml:space="preserve">ódigo de </w:t>
      </w:r>
      <w:r w:rsidR="00A85F45" w:rsidRPr="00621655">
        <w:rPr>
          <w:rFonts w:ascii="Merriweather Sans" w:hAnsi="Merriweather Sans"/>
          <w:color w:val="FF0000"/>
          <w:sz w:val="22"/>
          <w:u w:val="single"/>
        </w:rPr>
        <w:t>b</w:t>
      </w:r>
      <w:r w:rsidRPr="00621655">
        <w:rPr>
          <w:rFonts w:ascii="Merriweather Sans" w:hAnsi="Merriweather Sans"/>
          <w:color w:val="FF0000"/>
          <w:sz w:val="22"/>
          <w:u w:val="single"/>
        </w:rPr>
        <w:t>arras.</w:t>
      </w:r>
    </w:p>
    <w:p w14:paraId="6CAC8ED5" w14:textId="3EBD0108" w:rsidR="006B2902" w:rsidRPr="00621655" w:rsidRDefault="006B2902" w:rsidP="006B2902">
      <w:pPr>
        <w:spacing w:after="270"/>
        <w:ind w:left="20"/>
        <w:rPr>
          <w:rFonts w:ascii="Merriweather Sans" w:hAnsi="Merriweather Sans"/>
          <w:color w:val="FF0000"/>
          <w:sz w:val="22"/>
          <w:u w:val="single"/>
        </w:rPr>
      </w:pPr>
      <w:r w:rsidRPr="00621655">
        <w:rPr>
          <w:rFonts w:ascii="Merriweather Sans" w:hAnsi="Merriweather Sans"/>
          <w:color w:val="FF0000"/>
          <w:sz w:val="22"/>
          <w:u w:val="single"/>
        </w:rPr>
        <w:t>Será un indicativo a valorar que el licitador aporte maquinaria para prever eventuales averías de la tecnología y corregir los errores.</w:t>
      </w:r>
    </w:p>
    <w:p w14:paraId="32F07C1D" w14:textId="4D43D7DC" w:rsidR="006B2902" w:rsidRPr="00621655" w:rsidRDefault="006B2902" w:rsidP="006B2902">
      <w:pPr>
        <w:pStyle w:val="Ttulo3"/>
        <w:ind w:left="19"/>
        <w:rPr>
          <w:rFonts w:ascii="Merriweather Sans" w:hAnsi="Merriweather Sans"/>
          <w:color w:val="auto"/>
          <w:sz w:val="22"/>
        </w:rPr>
      </w:pPr>
      <w:bookmarkStart w:id="107" w:name="_Toc49189722"/>
      <w:r w:rsidRPr="00621655">
        <w:rPr>
          <w:rFonts w:ascii="Merriweather Sans" w:hAnsi="Merriweather Sans"/>
          <w:color w:val="auto"/>
          <w:sz w:val="22"/>
        </w:rPr>
        <w:t>9.3.2. LECTOR PARA SERVICIOS D</w:t>
      </w:r>
      <w:r w:rsidR="00C874F2" w:rsidRPr="00621655">
        <w:rPr>
          <w:rFonts w:ascii="Merriweather Sans" w:hAnsi="Merriweather Sans"/>
          <w:color w:val="auto"/>
          <w:sz w:val="22"/>
        </w:rPr>
        <w:t>E</w:t>
      </w:r>
      <w:r w:rsidRPr="00621655">
        <w:rPr>
          <w:rFonts w:ascii="Merriweather Sans" w:hAnsi="Merriweather Sans"/>
          <w:color w:val="auto"/>
          <w:sz w:val="22"/>
        </w:rPr>
        <w:t xml:space="preserve"> INFORMADORES AMBIENTALES</w:t>
      </w:r>
      <w:bookmarkEnd w:id="107"/>
    </w:p>
    <w:p w14:paraId="4ED62C64" w14:textId="7CB4C35B"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Los lectores manuales para los informadores ambientales se utilizarán para realizar lecturas de los elementos de contención, si es el caso, pero también </w:t>
      </w:r>
      <w:r w:rsidR="00A85F45" w:rsidRPr="00621655">
        <w:rPr>
          <w:rFonts w:ascii="Merriweather Sans" w:hAnsi="Merriweather Sans"/>
          <w:color w:val="auto"/>
          <w:sz w:val="22"/>
        </w:rPr>
        <w:t>para</w:t>
      </w:r>
      <w:r w:rsidRPr="00621655">
        <w:rPr>
          <w:rFonts w:ascii="Merriweather Sans" w:hAnsi="Merriweather Sans"/>
          <w:color w:val="auto"/>
          <w:sz w:val="22"/>
        </w:rPr>
        <w:t xml:space="preserve"> la vinculación de información o bien </w:t>
      </w:r>
      <w:r w:rsidR="00A85F45" w:rsidRPr="00621655">
        <w:rPr>
          <w:rFonts w:ascii="Merriweather Sans" w:hAnsi="Merriweather Sans"/>
          <w:color w:val="auto"/>
          <w:sz w:val="22"/>
        </w:rPr>
        <w:t xml:space="preserve">para </w:t>
      </w:r>
      <w:r w:rsidRPr="00621655">
        <w:rPr>
          <w:rFonts w:ascii="Merriweather Sans" w:hAnsi="Merriweather Sans"/>
          <w:color w:val="auto"/>
          <w:sz w:val="22"/>
        </w:rPr>
        <w:t>la gestión de incidencias</w:t>
      </w:r>
      <w:r w:rsidR="009324AE" w:rsidRPr="00621655">
        <w:rPr>
          <w:rFonts w:ascii="Merriweather Sans" w:hAnsi="Merriweather Sans"/>
          <w:color w:val="auto"/>
          <w:sz w:val="22"/>
        </w:rPr>
        <w:t>.</w:t>
      </w:r>
    </w:p>
    <w:p w14:paraId="0971D997" w14:textId="6FA11665" w:rsidR="006B2902" w:rsidRPr="00621655" w:rsidRDefault="006B2902" w:rsidP="006B2902">
      <w:pPr>
        <w:spacing w:after="229"/>
        <w:ind w:left="20"/>
        <w:rPr>
          <w:rFonts w:ascii="Merriweather Sans" w:hAnsi="Merriweather Sans"/>
          <w:color w:val="auto"/>
          <w:sz w:val="22"/>
        </w:rPr>
      </w:pPr>
      <w:r w:rsidRPr="00621655">
        <w:rPr>
          <w:rFonts w:ascii="Merriweather Sans" w:hAnsi="Merriweather Sans"/>
          <w:color w:val="auto"/>
          <w:sz w:val="22"/>
        </w:rPr>
        <w:t xml:space="preserve">Habrá que dotar el servicio con un mínimo de 8 equipos </w:t>
      </w:r>
      <w:r w:rsidR="00A85F45" w:rsidRPr="00621655">
        <w:rPr>
          <w:rFonts w:ascii="Merriweather Sans" w:hAnsi="Merriweather Sans"/>
          <w:color w:val="auto"/>
          <w:sz w:val="22"/>
        </w:rPr>
        <w:t xml:space="preserve">para </w:t>
      </w:r>
      <w:r w:rsidRPr="00621655">
        <w:rPr>
          <w:rFonts w:ascii="Merriweather Sans" w:hAnsi="Merriweather Sans"/>
          <w:color w:val="auto"/>
          <w:sz w:val="22"/>
        </w:rPr>
        <w:t>los informadores ambientales del servicio.</w:t>
      </w:r>
    </w:p>
    <w:p w14:paraId="6FB5207D" w14:textId="7901DFBA" w:rsidR="006B2902" w:rsidRPr="00621655" w:rsidRDefault="006B2902" w:rsidP="006B2902">
      <w:pPr>
        <w:spacing w:after="233"/>
        <w:ind w:left="20"/>
        <w:rPr>
          <w:rFonts w:ascii="Merriweather Sans" w:hAnsi="Merriweather Sans"/>
          <w:color w:val="FF0000"/>
          <w:sz w:val="22"/>
          <w:u w:val="single"/>
        </w:rPr>
      </w:pPr>
      <w:r w:rsidRPr="00621655">
        <w:rPr>
          <w:rFonts w:ascii="Merriweather Sans" w:hAnsi="Merriweather Sans"/>
          <w:color w:val="FF0000"/>
          <w:sz w:val="22"/>
          <w:u w:val="single"/>
        </w:rPr>
        <w:t>Será un indicativo a valorar que la tecnología aportada sea intuitiva, práctica y minimice las molestias del informador y el tiempo destinado a tal operación</w:t>
      </w:r>
      <w:r w:rsidR="009324AE" w:rsidRPr="00621655">
        <w:rPr>
          <w:rFonts w:ascii="Merriweather Sans" w:hAnsi="Merriweather Sans"/>
          <w:color w:val="FF0000"/>
          <w:sz w:val="22"/>
          <w:u w:val="single"/>
        </w:rPr>
        <w:t>.</w:t>
      </w:r>
    </w:p>
    <w:p w14:paraId="12AC42D0" w14:textId="34B90C70" w:rsidR="006B2902" w:rsidRPr="00621655" w:rsidRDefault="006B2902" w:rsidP="006B2902">
      <w:pPr>
        <w:spacing w:after="236"/>
        <w:ind w:left="20"/>
        <w:rPr>
          <w:rFonts w:ascii="Merriweather Sans" w:hAnsi="Merriweather Sans"/>
          <w:color w:val="auto"/>
          <w:sz w:val="22"/>
        </w:rPr>
      </w:pPr>
      <w:r w:rsidRPr="00621655">
        <w:rPr>
          <w:rFonts w:ascii="Merriweather Sans" w:hAnsi="Merriweather Sans"/>
          <w:color w:val="auto"/>
          <w:sz w:val="22"/>
        </w:rPr>
        <w:t>Los requisitos mínimos de estos lectores son</w:t>
      </w:r>
      <w:r w:rsidR="009324AE" w:rsidRPr="00621655">
        <w:rPr>
          <w:rFonts w:ascii="Merriweather Sans" w:hAnsi="Merriweather Sans"/>
          <w:color w:val="auto"/>
          <w:sz w:val="22"/>
        </w:rPr>
        <w:t>:</w:t>
      </w:r>
    </w:p>
    <w:p w14:paraId="758BF283" w14:textId="50DC44CB" w:rsidR="00A34709" w:rsidRPr="00621655" w:rsidRDefault="006B2902" w:rsidP="006B2902">
      <w:pPr>
        <w:numPr>
          <w:ilvl w:val="0"/>
          <w:numId w:val="49"/>
        </w:numPr>
        <w:spacing w:after="34"/>
        <w:ind w:hanging="360"/>
        <w:rPr>
          <w:rFonts w:ascii="Merriweather Sans" w:hAnsi="Merriweather Sans"/>
          <w:color w:val="auto"/>
          <w:sz w:val="22"/>
        </w:rPr>
      </w:pPr>
      <w:r w:rsidRPr="00621655">
        <w:rPr>
          <w:rFonts w:ascii="Merriweather Sans" w:hAnsi="Merriweather Sans"/>
          <w:color w:val="auto"/>
          <w:sz w:val="22"/>
        </w:rPr>
        <w:t>Dimensiones compactas y peso máximo de 400 g para la prevención de riesgos laborales</w:t>
      </w:r>
      <w:r w:rsidR="009324AE" w:rsidRPr="00621655">
        <w:rPr>
          <w:rFonts w:ascii="Merriweather Sans" w:hAnsi="Merriweather Sans"/>
          <w:color w:val="auto"/>
          <w:sz w:val="22"/>
        </w:rPr>
        <w:t>.</w:t>
      </w:r>
    </w:p>
    <w:p w14:paraId="14E37A56" w14:textId="400A80F6" w:rsidR="006B2902" w:rsidRPr="00621655" w:rsidRDefault="006B2902" w:rsidP="006B2902">
      <w:pPr>
        <w:numPr>
          <w:ilvl w:val="0"/>
          <w:numId w:val="49"/>
        </w:numPr>
        <w:spacing w:after="34"/>
        <w:ind w:hanging="360"/>
        <w:rPr>
          <w:rFonts w:ascii="Merriweather Sans" w:hAnsi="Merriweather Sans"/>
          <w:color w:val="auto"/>
          <w:sz w:val="22"/>
        </w:rPr>
      </w:pPr>
      <w:r w:rsidRPr="00621655">
        <w:rPr>
          <w:rFonts w:ascii="Merriweather Sans" w:hAnsi="Merriweather Sans"/>
          <w:color w:val="auto"/>
          <w:sz w:val="22"/>
        </w:rPr>
        <w:t>Duración de la batería mínimo 8 horas</w:t>
      </w:r>
      <w:r w:rsidR="009324AE" w:rsidRPr="00621655">
        <w:rPr>
          <w:rFonts w:ascii="Merriweather Sans" w:hAnsi="Merriweather Sans"/>
          <w:color w:val="auto"/>
          <w:sz w:val="22"/>
        </w:rPr>
        <w:t>.</w:t>
      </w:r>
    </w:p>
    <w:p w14:paraId="75D8FAB3" w14:textId="676E4E04" w:rsidR="006B2902" w:rsidRPr="00621655" w:rsidRDefault="006B2902" w:rsidP="006B2902">
      <w:pPr>
        <w:numPr>
          <w:ilvl w:val="0"/>
          <w:numId w:val="49"/>
        </w:numPr>
        <w:spacing w:after="39"/>
        <w:ind w:hanging="360"/>
        <w:rPr>
          <w:rFonts w:ascii="Merriweather Sans" w:hAnsi="Merriweather Sans"/>
          <w:color w:val="auto"/>
          <w:sz w:val="22"/>
        </w:rPr>
      </w:pPr>
      <w:r w:rsidRPr="00621655">
        <w:rPr>
          <w:rFonts w:ascii="Merriweather Sans" w:hAnsi="Merriweather Sans"/>
          <w:color w:val="auto"/>
          <w:sz w:val="22"/>
        </w:rPr>
        <w:t>Nivel de protección mínimo IP54</w:t>
      </w:r>
      <w:r w:rsidR="009324AE" w:rsidRPr="00621655">
        <w:rPr>
          <w:rFonts w:ascii="Merriweather Sans" w:hAnsi="Merriweather Sans"/>
          <w:color w:val="auto"/>
          <w:sz w:val="22"/>
        </w:rPr>
        <w:t>.</w:t>
      </w:r>
    </w:p>
    <w:p w14:paraId="20168D7B" w14:textId="57EE8670" w:rsidR="006B2902" w:rsidRPr="00621655" w:rsidRDefault="006B2902" w:rsidP="006B2902">
      <w:pPr>
        <w:numPr>
          <w:ilvl w:val="0"/>
          <w:numId w:val="49"/>
        </w:numPr>
        <w:spacing w:after="59"/>
        <w:ind w:hanging="360"/>
        <w:rPr>
          <w:rFonts w:ascii="Merriweather Sans" w:hAnsi="Merriweather Sans"/>
          <w:color w:val="auto"/>
          <w:sz w:val="22"/>
        </w:rPr>
      </w:pPr>
      <w:r w:rsidRPr="00621655">
        <w:rPr>
          <w:rFonts w:ascii="Merriweather Sans" w:hAnsi="Merriweather Sans"/>
          <w:color w:val="auto"/>
          <w:sz w:val="22"/>
        </w:rPr>
        <w:t xml:space="preserve">Cable de alimentación tanto para la red </w:t>
      </w:r>
      <w:r w:rsidR="00A85F45" w:rsidRPr="00621655">
        <w:rPr>
          <w:rFonts w:ascii="Merriweather Sans" w:hAnsi="Merriweather Sans"/>
          <w:color w:val="auto"/>
          <w:sz w:val="22"/>
        </w:rPr>
        <w:t>(entrada 220 V CA, salida 5 V CC) como para el cargador de vehículo (entrada 12/24 V CC, salida 5 V CC)</w:t>
      </w:r>
      <w:r w:rsidR="009324AE" w:rsidRPr="00621655">
        <w:rPr>
          <w:rFonts w:ascii="Merriweather Sans" w:hAnsi="Merriweather Sans"/>
          <w:color w:val="auto"/>
          <w:sz w:val="22"/>
        </w:rPr>
        <w:t>.</w:t>
      </w:r>
    </w:p>
    <w:p w14:paraId="1C3E6341" w14:textId="74A86833" w:rsidR="00A34709" w:rsidRPr="00621655" w:rsidRDefault="006B2902" w:rsidP="006B2902">
      <w:pPr>
        <w:numPr>
          <w:ilvl w:val="0"/>
          <w:numId w:val="49"/>
        </w:numPr>
        <w:spacing w:after="34"/>
        <w:ind w:hanging="360"/>
        <w:rPr>
          <w:rFonts w:ascii="Merriweather Sans" w:hAnsi="Merriweather Sans"/>
          <w:color w:val="auto"/>
          <w:sz w:val="22"/>
        </w:rPr>
      </w:pPr>
      <w:r w:rsidRPr="00621655">
        <w:rPr>
          <w:rFonts w:ascii="Merriweather Sans" w:hAnsi="Merriweather Sans"/>
          <w:color w:val="auto"/>
          <w:sz w:val="22"/>
        </w:rPr>
        <w:t>Diseño robusto ergonómico y pantalla táctil de mínimo 5".</w:t>
      </w:r>
    </w:p>
    <w:p w14:paraId="2072779A" w14:textId="7BB273D8" w:rsidR="006B2902" w:rsidRPr="00621655" w:rsidRDefault="006B2902" w:rsidP="006B2902">
      <w:pPr>
        <w:numPr>
          <w:ilvl w:val="0"/>
          <w:numId w:val="49"/>
        </w:numPr>
        <w:spacing w:after="34"/>
        <w:ind w:hanging="360"/>
        <w:rPr>
          <w:rFonts w:ascii="Merriweather Sans" w:hAnsi="Merriweather Sans"/>
          <w:color w:val="auto"/>
          <w:sz w:val="22"/>
        </w:rPr>
      </w:pPr>
      <w:r w:rsidRPr="00621655">
        <w:rPr>
          <w:rFonts w:ascii="Merriweather Sans" w:hAnsi="Merriweather Sans"/>
          <w:color w:val="auto"/>
          <w:sz w:val="22"/>
        </w:rPr>
        <w:t xml:space="preserve">Software </w:t>
      </w:r>
      <w:r w:rsidR="00F93D74" w:rsidRPr="00621655">
        <w:rPr>
          <w:rFonts w:ascii="Merriweather Sans" w:hAnsi="Merriweather Sans"/>
          <w:color w:val="auto"/>
          <w:sz w:val="22"/>
        </w:rPr>
        <w:t>Android</w:t>
      </w:r>
      <w:r w:rsidRPr="00621655">
        <w:rPr>
          <w:rFonts w:ascii="Merriweather Sans" w:hAnsi="Merriweather Sans"/>
          <w:color w:val="auto"/>
          <w:sz w:val="22"/>
        </w:rPr>
        <w:t>.</w:t>
      </w:r>
    </w:p>
    <w:p w14:paraId="62631141" w14:textId="39FEC52E" w:rsidR="006B2902" w:rsidRPr="00621655" w:rsidRDefault="006B2902" w:rsidP="006B2902">
      <w:pPr>
        <w:numPr>
          <w:ilvl w:val="0"/>
          <w:numId w:val="49"/>
        </w:numPr>
        <w:spacing w:after="59"/>
        <w:ind w:hanging="360"/>
        <w:rPr>
          <w:rFonts w:ascii="Merriweather Sans" w:hAnsi="Merriweather Sans"/>
          <w:color w:val="auto"/>
          <w:sz w:val="22"/>
        </w:rPr>
      </w:pPr>
      <w:r w:rsidRPr="00621655">
        <w:rPr>
          <w:rFonts w:ascii="Merriweather Sans" w:hAnsi="Merriweather Sans"/>
          <w:color w:val="auto"/>
          <w:sz w:val="22"/>
        </w:rPr>
        <w:lastRenderedPageBreak/>
        <w:t xml:space="preserve">Aplicación </w:t>
      </w:r>
      <w:r w:rsidR="00F93D74" w:rsidRPr="00621655">
        <w:rPr>
          <w:rFonts w:ascii="Merriweather Sans" w:hAnsi="Merriweather Sans"/>
          <w:color w:val="auto"/>
          <w:sz w:val="22"/>
        </w:rPr>
        <w:t>Android</w:t>
      </w:r>
      <w:r w:rsidRPr="00621655">
        <w:rPr>
          <w:rFonts w:ascii="Merriweather Sans" w:hAnsi="Merriweather Sans"/>
          <w:color w:val="auto"/>
          <w:sz w:val="22"/>
        </w:rPr>
        <w:t xml:space="preserve"> </w:t>
      </w:r>
      <w:r w:rsidR="00A85F45" w:rsidRPr="00621655">
        <w:rPr>
          <w:rFonts w:ascii="Merriweather Sans" w:hAnsi="Merriweather Sans"/>
          <w:color w:val="auto"/>
          <w:sz w:val="22"/>
        </w:rPr>
        <w:t>para</w:t>
      </w:r>
      <w:r w:rsidRPr="00621655">
        <w:rPr>
          <w:rFonts w:ascii="Merriweather Sans" w:hAnsi="Merriweather Sans"/>
          <w:color w:val="auto"/>
          <w:sz w:val="22"/>
        </w:rPr>
        <w:t xml:space="preserve"> la operativa de lectura y gestión de incidencias y realización de nuevos vínculos</w:t>
      </w:r>
      <w:r w:rsidR="009324AE" w:rsidRPr="00621655">
        <w:rPr>
          <w:rFonts w:ascii="Merriweather Sans" w:hAnsi="Merriweather Sans"/>
          <w:color w:val="auto"/>
          <w:sz w:val="22"/>
        </w:rPr>
        <w:t>.</w:t>
      </w:r>
    </w:p>
    <w:p w14:paraId="0D99E14E" w14:textId="0A2EAC2C" w:rsidR="006B2902" w:rsidRPr="00621655" w:rsidRDefault="006B2902" w:rsidP="006B2902">
      <w:pPr>
        <w:numPr>
          <w:ilvl w:val="0"/>
          <w:numId w:val="49"/>
        </w:numPr>
        <w:spacing w:after="57"/>
        <w:ind w:hanging="360"/>
        <w:rPr>
          <w:rFonts w:ascii="Merriweather Sans" w:hAnsi="Merriweather Sans"/>
          <w:color w:val="auto"/>
          <w:sz w:val="22"/>
        </w:rPr>
      </w:pPr>
      <w:r w:rsidRPr="00621655">
        <w:rPr>
          <w:rFonts w:ascii="Merriweather Sans" w:hAnsi="Merriweather Sans"/>
          <w:color w:val="auto"/>
          <w:sz w:val="22"/>
        </w:rPr>
        <w:t>Señal acústica o luminosa de aviso en el momento de haber efectuado la lectura o vinculación de nuevos TAG RFID.</w:t>
      </w:r>
    </w:p>
    <w:p w14:paraId="63651605" w14:textId="3B8FBCE5" w:rsidR="00B72B33" w:rsidRPr="00621655" w:rsidRDefault="006B2902" w:rsidP="006B2902">
      <w:pPr>
        <w:numPr>
          <w:ilvl w:val="0"/>
          <w:numId w:val="49"/>
        </w:numPr>
        <w:spacing w:after="35"/>
        <w:ind w:hanging="360"/>
        <w:rPr>
          <w:rFonts w:ascii="Merriweather Sans" w:hAnsi="Merriweather Sans"/>
          <w:color w:val="auto"/>
          <w:sz w:val="22"/>
        </w:rPr>
      </w:pPr>
      <w:r w:rsidRPr="00621655">
        <w:rPr>
          <w:rFonts w:ascii="Merriweather Sans" w:hAnsi="Merriweather Sans"/>
          <w:color w:val="auto"/>
          <w:sz w:val="22"/>
        </w:rPr>
        <w:t>Sistema 4G de transmisión de datos en tiempo real.</w:t>
      </w:r>
    </w:p>
    <w:p w14:paraId="380AAFDC" w14:textId="223BF3F1" w:rsidR="006B2902" w:rsidRPr="00621655" w:rsidRDefault="006B2902" w:rsidP="006B2902">
      <w:pPr>
        <w:numPr>
          <w:ilvl w:val="0"/>
          <w:numId w:val="49"/>
        </w:numPr>
        <w:spacing w:after="35"/>
        <w:ind w:hanging="360"/>
        <w:rPr>
          <w:rFonts w:ascii="Merriweather Sans" w:hAnsi="Merriweather Sans"/>
          <w:color w:val="auto"/>
          <w:sz w:val="22"/>
        </w:rPr>
      </w:pPr>
      <w:r w:rsidRPr="00621655">
        <w:rPr>
          <w:rFonts w:ascii="Merriweather Sans" w:hAnsi="Merriweather Sans"/>
          <w:color w:val="auto"/>
          <w:sz w:val="22"/>
        </w:rPr>
        <w:t>Ubicación GPS</w:t>
      </w:r>
      <w:r w:rsidR="00A85F45" w:rsidRPr="00621655">
        <w:rPr>
          <w:rFonts w:ascii="Merriweather Sans" w:hAnsi="Merriweather Sans"/>
          <w:color w:val="auto"/>
          <w:sz w:val="22"/>
        </w:rPr>
        <w:t>.</w:t>
      </w:r>
    </w:p>
    <w:p w14:paraId="0D094FEF" w14:textId="710A2450" w:rsidR="006B2902" w:rsidRPr="00621655" w:rsidRDefault="006B2902" w:rsidP="006B2902">
      <w:pPr>
        <w:numPr>
          <w:ilvl w:val="0"/>
          <w:numId w:val="49"/>
        </w:numPr>
        <w:spacing w:after="94"/>
        <w:ind w:hanging="360"/>
        <w:rPr>
          <w:rFonts w:ascii="Merriweather Sans" w:hAnsi="Merriweather Sans"/>
          <w:color w:val="auto"/>
          <w:sz w:val="22"/>
        </w:rPr>
      </w:pPr>
      <w:r w:rsidRPr="00621655">
        <w:rPr>
          <w:rFonts w:ascii="Merriweather Sans" w:hAnsi="Merriweather Sans"/>
          <w:color w:val="auto"/>
          <w:sz w:val="22"/>
        </w:rPr>
        <w:t>Distancia de lectura mínima 25 centímetros.</w:t>
      </w:r>
    </w:p>
    <w:p w14:paraId="394C4277" w14:textId="57441D84"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La activación del sistema de detección de </w:t>
      </w:r>
      <w:r w:rsidR="00E87995" w:rsidRPr="00621655">
        <w:rPr>
          <w:rFonts w:ascii="Merriweather Sans" w:hAnsi="Merriweather Sans"/>
          <w:color w:val="auto"/>
          <w:sz w:val="22"/>
        </w:rPr>
        <w:t>etiqueta</w:t>
      </w:r>
      <w:r w:rsidRPr="00621655">
        <w:rPr>
          <w:rFonts w:ascii="Merriweather Sans" w:hAnsi="Merriweather Sans"/>
          <w:color w:val="auto"/>
          <w:sz w:val="22"/>
        </w:rPr>
        <w:t>s RFID podrá ser manual mediante un pulsador</w:t>
      </w:r>
      <w:r w:rsidR="009324AE" w:rsidRPr="00621655">
        <w:rPr>
          <w:rFonts w:ascii="Merriweather Sans" w:hAnsi="Merriweather Sans"/>
          <w:color w:val="auto"/>
          <w:sz w:val="22"/>
        </w:rPr>
        <w:t>.</w:t>
      </w:r>
    </w:p>
    <w:p w14:paraId="3D9EA360" w14:textId="7CF07BF8"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Estos aparatos tendrán que incorporar un sistema de lectura QR o </w:t>
      </w:r>
      <w:r w:rsidR="00C37556" w:rsidRPr="00621655">
        <w:rPr>
          <w:rFonts w:ascii="Merriweather Sans" w:hAnsi="Merriweather Sans"/>
          <w:color w:val="auto"/>
          <w:sz w:val="22"/>
        </w:rPr>
        <w:t>c</w:t>
      </w:r>
      <w:r w:rsidRPr="00621655">
        <w:rPr>
          <w:rFonts w:ascii="Merriweather Sans" w:hAnsi="Merriweather Sans"/>
          <w:color w:val="auto"/>
          <w:sz w:val="22"/>
        </w:rPr>
        <w:t xml:space="preserve">ódigo de </w:t>
      </w:r>
      <w:r w:rsidR="00C37556" w:rsidRPr="00621655">
        <w:rPr>
          <w:rFonts w:ascii="Merriweather Sans" w:hAnsi="Merriweather Sans"/>
          <w:color w:val="auto"/>
          <w:sz w:val="22"/>
        </w:rPr>
        <w:t>b</w:t>
      </w:r>
      <w:r w:rsidRPr="00621655">
        <w:rPr>
          <w:rFonts w:ascii="Merriweather Sans" w:hAnsi="Merriweather Sans"/>
          <w:color w:val="auto"/>
          <w:sz w:val="22"/>
        </w:rPr>
        <w:t>arras.</w:t>
      </w:r>
    </w:p>
    <w:p w14:paraId="09EE730B" w14:textId="30D0D181" w:rsidR="006B2902" w:rsidRPr="00621655" w:rsidRDefault="006B2902" w:rsidP="006B2902">
      <w:pPr>
        <w:spacing w:after="269"/>
        <w:ind w:left="20"/>
        <w:rPr>
          <w:rFonts w:ascii="Merriweather Sans" w:hAnsi="Merriweather Sans"/>
          <w:color w:val="FF0000"/>
          <w:sz w:val="22"/>
          <w:u w:val="single"/>
        </w:rPr>
      </w:pPr>
      <w:r w:rsidRPr="00621655">
        <w:rPr>
          <w:rFonts w:ascii="Merriweather Sans" w:hAnsi="Merriweather Sans"/>
          <w:color w:val="FF0000"/>
          <w:sz w:val="22"/>
          <w:u w:val="single"/>
        </w:rPr>
        <w:t>Será un indicativo a valorar que el licitador aporte maquinaria para prever eventuales averías de la tecnología y corregir los errores.</w:t>
      </w:r>
    </w:p>
    <w:p w14:paraId="1BC02652" w14:textId="560217CE" w:rsidR="006B2902" w:rsidRPr="00621655" w:rsidRDefault="006B2902" w:rsidP="006B2902">
      <w:pPr>
        <w:pStyle w:val="Ttulo3"/>
        <w:ind w:left="19"/>
        <w:rPr>
          <w:rFonts w:ascii="Merriweather Sans" w:hAnsi="Merriweather Sans"/>
          <w:color w:val="auto"/>
          <w:sz w:val="22"/>
        </w:rPr>
      </w:pPr>
      <w:bookmarkStart w:id="108" w:name="_Toc49189723"/>
      <w:r w:rsidRPr="00621655">
        <w:rPr>
          <w:rFonts w:ascii="Merriweather Sans" w:hAnsi="Merriweather Sans"/>
          <w:color w:val="auto"/>
          <w:sz w:val="22"/>
        </w:rPr>
        <w:t>9.3.3. OTROS</w:t>
      </w:r>
      <w:bookmarkEnd w:id="108"/>
    </w:p>
    <w:p w14:paraId="358AC98B" w14:textId="105C0BFF"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Habrá que dotar de sistemas de comunicación telefónica con internet </w:t>
      </w:r>
      <w:r w:rsidR="001F375E" w:rsidRPr="00621655">
        <w:rPr>
          <w:rFonts w:ascii="Merriweather Sans" w:hAnsi="Merriweather Sans"/>
          <w:color w:val="auto"/>
          <w:sz w:val="22"/>
        </w:rPr>
        <w:t>a</w:t>
      </w:r>
      <w:r w:rsidRPr="00621655">
        <w:rPr>
          <w:rFonts w:ascii="Merriweather Sans" w:hAnsi="Merriweather Sans"/>
          <w:color w:val="auto"/>
          <w:sz w:val="22"/>
        </w:rPr>
        <w:t xml:space="preserve"> todos los equipos (incluyendo el personal de </w:t>
      </w:r>
      <w:r w:rsidR="004D5B7E" w:rsidRPr="00621655">
        <w:rPr>
          <w:rFonts w:ascii="Merriweather Sans" w:hAnsi="Merriweather Sans"/>
          <w:color w:val="auto"/>
          <w:sz w:val="22"/>
        </w:rPr>
        <w:t>barrido</w:t>
      </w:r>
      <w:r w:rsidRPr="00621655">
        <w:rPr>
          <w:rFonts w:ascii="Merriweather Sans" w:hAnsi="Merriweather Sans"/>
          <w:color w:val="auto"/>
          <w:sz w:val="22"/>
        </w:rPr>
        <w:t xml:space="preserve"> manual, mantenimiento, etc.) y vehículos, para estar comunicados entre ellos y con su responsable de zona.</w:t>
      </w:r>
    </w:p>
    <w:p w14:paraId="2862A45A" w14:textId="453FB577" w:rsidR="006B2902" w:rsidRPr="00621655" w:rsidRDefault="006B2902" w:rsidP="006B2902">
      <w:pPr>
        <w:spacing w:after="233"/>
        <w:ind w:left="20"/>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a valorar la propuesta de uso de una aplicación móvil instalada en </w:t>
      </w:r>
      <w:r w:rsidR="00C259AA" w:rsidRPr="00621655">
        <w:rPr>
          <w:rFonts w:ascii="Merriweather Sans" w:hAnsi="Merriweather Sans"/>
          <w:color w:val="FF0000"/>
          <w:sz w:val="22"/>
          <w:u w:val="single"/>
        </w:rPr>
        <w:t xml:space="preserve">los </w:t>
      </w:r>
      <w:r w:rsidR="00C259AA" w:rsidRPr="00621655">
        <w:rPr>
          <w:rFonts w:ascii="Merriweather Sans" w:hAnsi="Merriweather Sans"/>
          <w:i/>
          <w:color w:val="FF0000"/>
          <w:sz w:val="22"/>
          <w:u w:val="single"/>
        </w:rPr>
        <w:t>smartphones</w:t>
      </w:r>
      <w:r w:rsidRPr="00621655">
        <w:rPr>
          <w:rFonts w:ascii="Merriweather Sans" w:hAnsi="Merriweather Sans"/>
          <w:color w:val="FF0000"/>
          <w:sz w:val="22"/>
          <w:u w:val="single"/>
        </w:rPr>
        <w:t xml:space="preserve"> (</w:t>
      </w:r>
      <w:r w:rsidR="001F375E" w:rsidRPr="00621655">
        <w:rPr>
          <w:rFonts w:ascii="Merriweather Sans" w:hAnsi="Merriweather Sans"/>
          <w:color w:val="FF0000"/>
          <w:sz w:val="22"/>
          <w:u w:val="single"/>
        </w:rPr>
        <w:t>teléfonos inteligentes</w:t>
      </w:r>
      <w:r w:rsidRPr="00621655">
        <w:rPr>
          <w:rFonts w:ascii="Merriweather Sans" w:hAnsi="Merriweather Sans"/>
          <w:color w:val="FF0000"/>
          <w:sz w:val="22"/>
          <w:u w:val="single"/>
        </w:rPr>
        <w:t xml:space="preserve">) </w:t>
      </w:r>
      <w:r w:rsidR="001F375E" w:rsidRPr="00621655">
        <w:rPr>
          <w:rFonts w:ascii="Merriweather Sans" w:hAnsi="Merriweather Sans"/>
          <w:color w:val="FF0000"/>
          <w:sz w:val="22"/>
          <w:u w:val="single"/>
        </w:rPr>
        <w:t>para</w:t>
      </w:r>
      <w:r w:rsidRPr="00621655">
        <w:rPr>
          <w:rFonts w:ascii="Merriweather Sans" w:hAnsi="Merriweather Sans"/>
          <w:color w:val="FF0000"/>
          <w:sz w:val="22"/>
          <w:u w:val="single"/>
        </w:rPr>
        <w:t xml:space="preserve"> la gestión de las incidencias por parte de cualquier operario del servicio.</w:t>
      </w:r>
    </w:p>
    <w:p w14:paraId="6B47D5C7" w14:textId="4A963B87" w:rsidR="006B2902" w:rsidRPr="00621655" w:rsidRDefault="006B2902" w:rsidP="006B2902">
      <w:pPr>
        <w:ind w:left="20"/>
        <w:rPr>
          <w:rFonts w:ascii="Merriweather Sans" w:hAnsi="Merriweather Sans"/>
          <w:color w:val="FF0000"/>
          <w:sz w:val="22"/>
          <w:u w:val="single"/>
        </w:rPr>
      </w:pPr>
      <w:r w:rsidRPr="00621655">
        <w:rPr>
          <w:rFonts w:ascii="Merriweather Sans" w:hAnsi="Merriweather Sans"/>
          <w:color w:val="FF0000"/>
          <w:sz w:val="22"/>
          <w:u w:val="single"/>
        </w:rPr>
        <w:t>Será un indicativo a valorar las propuestas que incluyan un sistema de seguimiento GPS para los servicios de limpieza manual.</w:t>
      </w:r>
    </w:p>
    <w:p w14:paraId="3DE11F44" w14:textId="007685AF" w:rsidR="00D67A63" w:rsidRPr="00621655" w:rsidRDefault="006B2902">
      <w:pPr>
        <w:pStyle w:val="Ttulo3"/>
        <w:spacing w:before="240"/>
        <w:ind w:left="19"/>
        <w:rPr>
          <w:rFonts w:ascii="Merriweather Sans" w:hAnsi="Merriweather Sans"/>
          <w:color w:val="auto"/>
          <w:sz w:val="22"/>
        </w:rPr>
      </w:pPr>
      <w:bookmarkStart w:id="109" w:name="_Toc49189724"/>
      <w:r w:rsidRPr="00621655">
        <w:rPr>
          <w:rFonts w:ascii="Merriweather Sans" w:hAnsi="Merriweather Sans"/>
          <w:color w:val="auto"/>
          <w:sz w:val="22"/>
        </w:rPr>
        <w:t>9.3.4. PLATAFORMA DE GESTIÓN DE LA INFORMACIÓN</w:t>
      </w:r>
      <w:bookmarkEnd w:id="109"/>
    </w:p>
    <w:p w14:paraId="007943CE" w14:textId="3BBA2ED5"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La plataforma de gestión de la información tendrá que ser una plataforma web de recepción y salida de los datos recogidos a través de los diferentes canales. </w:t>
      </w:r>
      <w:r w:rsidR="001B3AAF" w:rsidRPr="00621655">
        <w:rPr>
          <w:rFonts w:ascii="Merriweather Sans" w:hAnsi="Merriweather Sans"/>
          <w:color w:val="auto"/>
          <w:sz w:val="22"/>
        </w:rPr>
        <w:t xml:space="preserve">Hay que asegurar la compatibilidad de las diferentes fuentes de datos </w:t>
      </w:r>
      <w:r w:rsidR="001F375E" w:rsidRPr="00621655">
        <w:rPr>
          <w:rFonts w:ascii="Merriweather Sans" w:hAnsi="Merriweather Sans"/>
          <w:color w:val="auto"/>
          <w:sz w:val="22"/>
        </w:rPr>
        <w:t xml:space="preserve">para </w:t>
      </w:r>
      <w:r w:rsidR="001B3AAF" w:rsidRPr="00621655">
        <w:rPr>
          <w:rFonts w:ascii="Merriweather Sans" w:hAnsi="Merriweather Sans"/>
          <w:color w:val="auto"/>
          <w:sz w:val="22"/>
        </w:rPr>
        <w:t>su posterior análisis.</w:t>
      </w:r>
    </w:p>
    <w:p w14:paraId="472AEFFB" w14:textId="70A36B41" w:rsidR="006B2902" w:rsidRPr="00621655" w:rsidRDefault="006B2902" w:rsidP="006B2902">
      <w:pPr>
        <w:spacing w:after="232" w:line="252" w:lineRule="auto"/>
        <w:ind w:left="19"/>
        <w:jc w:val="left"/>
        <w:rPr>
          <w:rFonts w:ascii="Merriweather Sans" w:hAnsi="Merriweather Sans"/>
          <w:color w:val="auto"/>
          <w:sz w:val="22"/>
        </w:rPr>
      </w:pPr>
      <w:r w:rsidRPr="00621655">
        <w:rPr>
          <w:rFonts w:ascii="Merriweather Sans" w:hAnsi="Merriweather Sans"/>
          <w:b/>
          <w:color w:val="auto"/>
          <w:sz w:val="22"/>
        </w:rPr>
        <w:t>9.3.4.1. APLICACIONES DE LA PLATAFORMA</w:t>
      </w:r>
    </w:p>
    <w:p w14:paraId="55454839" w14:textId="51623ADD" w:rsidR="006B2902" w:rsidRPr="00621655" w:rsidRDefault="006B2902" w:rsidP="006B2902">
      <w:pPr>
        <w:spacing w:after="237"/>
        <w:ind w:left="20"/>
        <w:rPr>
          <w:rFonts w:ascii="Merriweather Sans" w:hAnsi="Merriweather Sans"/>
          <w:color w:val="auto"/>
          <w:sz w:val="22"/>
        </w:rPr>
      </w:pPr>
      <w:r w:rsidRPr="00621655">
        <w:rPr>
          <w:rFonts w:ascii="Merriweather Sans" w:hAnsi="Merriweather Sans"/>
          <w:color w:val="auto"/>
          <w:sz w:val="22"/>
        </w:rPr>
        <w:t>La solución tiene que integrar, como mínimo</w:t>
      </w:r>
      <w:r w:rsidR="009324AE" w:rsidRPr="00621655">
        <w:rPr>
          <w:rFonts w:ascii="Merriweather Sans" w:hAnsi="Merriweather Sans"/>
          <w:color w:val="auto"/>
          <w:sz w:val="22"/>
        </w:rPr>
        <w:t>:</w:t>
      </w:r>
    </w:p>
    <w:p w14:paraId="5DF0A86B" w14:textId="4856A090" w:rsidR="006B2902" w:rsidRPr="00621655" w:rsidRDefault="006B2902" w:rsidP="006B2902">
      <w:pPr>
        <w:numPr>
          <w:ilvl w:val="0"/>
          <w:numId w:val="50"/>
        </w:numPr>
        <w:spacing w:after="39"/>
        <w:ind w:hanging="360"/>
        <w:rPr>
          <w:rFonts w:ascii="Merriweather Sans" w:hAnsi="Merriweather Sans"/>
          <w:color w:val="auto"/>
          <w:sz w:val="22"/>
        </w:rPr>
      </w:pPr>
      <w:r w:rsidRPr="00621655">
        <w:rPr>
          <w:rFonts w:ascii="Merriweather Sans" w:hAnsi="Merriweather Sans"/>
          <w:color w:val="auto"/>
          <w:sz w:val="22"/>
        </w:rPr>
        <w:t>Inventario de mobiliario urbano.</w:t>
      </w:r>
    </w:p>
    <w:p w14:paraId="7479F86B" w14:textId="3E5A8935" w:rsidR="006B2902" w:rsidRPr="00621655" w:rsidRDefault="006B2902" w:rsidP="006B2902">
      <w:pPr>
        <w:numPr>
          <w:ilvl w:val="0"/>
          <w:numId w:val="50"/>
        </w:numPr>
        <w:spacing w:after="39"/>
        <w:ind w:hanging="360"/>
        <w:rPr>
          <w:rFonts w:ascii="Merriweather Sans" w:hAnsi="Merriweather Sans"/>
          <w:color w:val="auto"/>
          <w:sz w:val="22"/>
        </w:rPr>
      </w:pPr>
      <w:r w:rsidRPr="00621655">
        <w:rPr>
          <w:rFonts w:ascii="Merriweather Sans" w:hAnsi="Merriweather Sans"/>
          <w:color w:val="auto"/>
          <w:sz w:val="22"/>
        </w:rPr>
        <w:t>Seguimiento GPS de la maquinaria.</w:t>
      </w:r>
    </w:p>
    <w:p w14:paraId="063C2220" w14:textId="324E8860" w:rsidR="006B2902" w:rsidRPr="00621655" w:rsidRDefault="006B2902" w:rsidP="006B2902">
      <w:pPr>
        <w:numPr>
          <w:ilvl w:val="0"/>
          <w:numId w:val="50"/>
        </w:numPr>
        <w:spacing w:after="39"/>
        <w:ind w:hanging="360"/>
        <w:rPr>
          <w:rFonts w:ascii="Merriweather Sans" w:hAnsi="Merriweather Sans"/>
          <w:color w:val="auto"/>
          <w:sz w:val="22"/>
        </w:rPr>
      </w:pPr>
      <w:r w:rsidRPr="00621655">
        <w:rPr>
          <w:rFonts w:ascii="Merriweather Sans" w:hAnsi="Merriweather Sans"/>
          <w:color w:val="auto"/>
          <w:sz w:val="22"/>
        </w:rPr>
        <w:lastRenderedPageBreak/>
        <w:t>Seguimiento de parámetros de la maquinaria.</w:t>
      </w:r>
    </w:p>
    <w:p w14:paraId="4BF5E5D7" w14:textId="09D2A7B7" w:rsidR="006B2902" w:rsidRPr="00621655" w:rsidRDefault="006B2902" w:rsidP="006B2902">
      <w:pPr>
        <w:numPr>
          <w:ilvl w:val="0"/>
          <w:numId w:val="50"/>
        </w:numPr>
        <w:spacing w:after="39"/>
        <w:ind w:hanging="360"/>
        <w:rPr>
          <w:rFonts w:ascii="Merriweather Sans" w:hAnsi="Merriweather Sans"/>
          <w:color w:val="auto"/>
          <w:sz w:val="22"/>
        </w:rPr>
      </w:pPr>
      <w:r w:rsidRPr="00621655">
        <w:rPr>
          <w:rFonts w:ascii="Merriweather Sans" w:hAnsi="Merriweather Sans"/>
          <w:color w:val="auto"/>
          <w:sz w:val="22"/>
        </w:rPr>
        <w:t>Registro y gestión de las incidencias de los servicios de recogida puerta a puerta.</w:t>
      </w:r>
    </w:p>
    <w:p w14:paraId="337F3622" w14:textId="2C339B78" w:rsidR="006B2902" w:rsidRPr="00621655" w:rsidRDefault="006B2902" w:rsidP="006B2902">
      <w:pPr>
        <w:numPr>
          <w:ilvl w:val="0"/>
          <w:numId w:val="50"/>
        </w:numPr>
        <w:spacing w:after="39"/>
        <w:ind w:hanging="360"/>
        <w:rPr>
          <w:rFonts w:ascii="Merriweather Sans" w:hAnsi="Merriweather Sans"/>
          <w:color w:val="auto"/>
          <w:sz w:val="22"/>
        </w:rPr>
      </w:pPr>
      <w:r w:rsidRPr="00621655">
        <w:rPr>
          <w:rFonts w:ascii="Merriweather Sans" w:hAnsi="Merriweather Sans"/>
          <w:color w:val="auto"/>
          <w:sz w:val="22"/>
        </w:rPr>
        <w:t xml:space="preserve">Registro y gestión de incidencias y servicios a pedido </w:t>
      </w:r>
      <w:r w:rsidR="001F375E" w:rsidRPr="00621655">
        <w:rPr>
          <w:rFonts w:ascii="Merriweather Sans" w:hAnsi="Merriweather Sans"/>
          <w:color w:val="auto"/>
          <w:sz w:val="22"/>
        </w:rPr>
        <w:t xml:space="preserve">de </w:t>
      </w:r>
      <w:r w:rsidRPr="00621655">
        <w:rPr>
          <w:rFonts w:ascii="Merriweather Sans" w:hAnsi="Merriweather Sans"/>
          <w:color w:val="auto"/>
          <w:sz w:val="22"/>
        </w:rPr>
        <w:t>otros servicios de recogida.</w:t>
      </w:r>
    </w:p>
    <w:p w14:paraId="324C85B4" w14:textId="78BC4812" w:rsidR="006B2902" w:rsidRPr="00621655" w:rsidRDefault="006B2902" w:rsidP="006B2902">
      <w:pPr>
        <w:numPr>
          <w:ilvl w:val="0"/>
          <w:numId w:val="50"/>
        </w:numPr>
        <w:spacing w:after="39"/>
        <w:ind w:hanging="360"/>
        <w:rPr>
          <w:rFonts w:ascii="Merriweather Sans" w:hAnsi="Merriweather Sans"/>
          <w:color w:val="auto"/>
          <w:sz w:val="22"/>
        </w:rPr>
      </w:pPr>
      <w:r w:rsidRPr="00621655">
        <w:rPr>
          <w:rFonts w:ascii="Merriweather Sans" w:hAnsi="Merriweather Sans"/>
          <w:color w:val="auto"/>
          <w:sz w:val="22"/>
        </w:rPr>
        <w:t xml:space="preserve">Registro y gestión de las incidencias </w:t>
      </w:r>
      <w:r w:rsidR="009D5CB5" w:rsidRPr="00621655">
        <w:rPr>
          <w:rFonts w:ascii="Merriweather Sans" w:hAnsi="Merriweather Sans"/>
          <w:color w:val="auto"/>
          <w:sz w:val="22"/>
        </w:rPr>
        <w:t>procedentes</w:t>
      </w:r>
      <w:r w:rsidRPr="00621655">
        <w:rPr>
          <w:rFonts w:ascii="Merriweather Sans" w:hAnsi="Merriweather Sans"/>
          <w:color w:val="auto"/>
          <w:sz w:val="22"/>
        </w:rPr>
        <w:t xml:space="preserve"> del servicio de limpieza viaria.</w:t>
      </w:r>
    </w:p>
    <w:p w14:paraId="3CB20B94" w14:textId="72BAF35B" w:rsidR="006B2902" w:rsidRPr="00621655" w:rsidRDefault="006B2902" w:rsidP="006B2902">
      <w:pPr>
        <w:numPr>
          <w:ilvl w:val="0"/>
          <w:numId w:val="50"/>
        </w:numPr>
        <w:spacing w:after="39"/>
        <w:ind w:hanging="360"/>
        <w:rPr>
          <w:rFonts w:ascii="Merriweather Sans" w:hAnsi="Merriweather Sans"/>
          <w:color w:val="auto"/>
          <w:sz w:val="22"/>
        </w:rPr>
      </w:pPr>
      <w:r w:rsidRPr="00621655">
        <w:rPr>
          <w:rFonts w:ascii="Merriweather Sans" w:hAnsi="Merriweather Sans"/>
          <w:color w:val="auto"/>
          <w:sz w:val="22"/>
        </w:rPr>
        <w:t>Registro y gestión de los servicios de control de acceso a contenedores.</w:t>
      </w:r>
    </w:p>
    <w:p w14:paraId="157307A8" w14:textId="0916EFBC" w:rsidR="002A4C91" w:rsidRPr="00621655" w:rsidRDefault="006B2902" w:rsidP="006B2902">
      <w:pPr>
        <w:numPr>
          <w:ilvl w:val="0"/>
          <w:numId w:val="50"/>
        </w:numPr>
        <w:spacing w:after="88"/>
        <w:ind w:hanging="360"/>
        <w:rPr>
          <w:rFonts w:ascii="Merriweather Sans" w:hAnsi="Merriweather Sans"/>
          <w:color w:val="auto"/>
          <w:sz w:val="22"/>
        </w:rPr>
      </w:pPr>
      <w:r w:rsidRPr="00621655">
        <w:rPr>
          <w:rFonts w:ascii="Merriweather Sans" w:hAnsi="Merriweather Sans"/>
          <w:color w:val="auto"/>
          <w:sz w:val="22"/>
        </w:rPr>
        <w:t xml:space="preserve">Registro y gestión de los servicios de control de acceso a Puntos Verdes y </w:t>
      </w:r>
      <w:r w:rsidR="000511FF" w:rsidRPr="00621655">
        <w:rPr>
          <w:rFonts w:ascii="Merriweather Sans" w:hAnsi="Merriweather Sans"/>
          <w:color w:val="auto"/>
          <w:sz w:val="22"/>
        </w:rPr>
        <w:t>punto limpio</w:t>
      </w:r>
      <w:r w:rsidRPr="00621655">
        <w:rPr>
          <w:rFonts w:ascii="Merriweather Sans" w:hAnsi="Merriweather Sans"/>
          <w:color w:val="auto"/>
          <w:sz w:val="22"/>
        </w:rPr>
        <w:t>.</w:t>
      </w:r>
    </w:p>
    <w:p w14:paraId="78F9782B" w14:textId="72A829C4" w:rsidR="006B2902" w:rsidRPr="00621655" w:rsidRDefault="009D5CB5" w:rsidP="006B2902">
      <w:pPr>
        <w:numPr>
          <w:ilvl w:val="0"/>
          <w:numId w:val="50"/>
        </w:numPr>
        <w:spacing w:after="88"/>
        <w:ind w:hanging="360"/>
        <w:rPr>
          <w:rFonts w:ascii="Merriweather Sans" w:hAnsi="Merriweather Sans"/>
          <w:color w:val="auto"/>
          <w:sz w:val="22"/>
        </w:rPr>
      </w:pPr>
      <w:r w:rsidRPr="00621655">
        <w:rPr>
          <w:rFonts w:ascii="Merriweather Sans" w:hAnsi="Merriweather Sans"/>
          <w:color w:val="auto"/>
          <w:sz w:val="22"/>
        </w:rPr>
        <w:t>Asimismo</w:t>
      </w:r>
      <w:r w:rsidR="006B2902" w:rsidRPr="00621655">
        <w:rPr>
          <w:rFonts w:ascii="Merriweather Sans" w:hAnsi="Merriweather Sans"/>
          <w:color w:val="auto"/>
          <w:sz w:val="22"/>
        </w:rPr>
        <w:t>, repositorio de transmisión de documentos.</w:t>
      </w:r>
    </w:p>
    <w:p w14:paraId="1583F60C" w14:textId="698720BE" w:rsidR="006B2902" w:rsidRPr="00621655" w:rsidRDefault="006B2902" w:rsidP="006B2902">
      <w:pPr>
        <w:spacing w:after="228"/>
        <w:ind w:left="20"/>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que en el futuro el aplicativo pueda integrar la gestión de un sistema de </w:t>
      </w:r>
      <w:r w:rsidR="009D5CB5" w:rsidRPr="00621655">
        <w:rPr>
          <w:rFonts w:ascii="Merriweather Sans" w:hAnsi="Merriweather Sans"/>
          <w:color w:val="FF0000"/>
          <w:sz w:val="22"/>
          <w:u w:val="single"/>
        </w:rPr>
        <w:t>p</w:t>
      </w:r>
      <w:r w:rsidRPr="00621655">
        <w:rPr>
          <w:rFonts w:ascii="Merriweather Sans" w:hAnsi="Merriweather Sans"/>
          <w:color w:val="FF0000"/>
          <w:sz w:val="22"/>
          <w:u w:val="single"/>
        </w:rPr>
        <w:t xml:space="preserve">ago por </w:t>
      </w:r>
      <w:r w:rsidR="009D5CB5" w:rsidRPr="00621655">
        <w:rPr>
          <w:rFonts w:ascii="Merriweather Sans" w:hAnsi="Merriweather Sans"/>
          <w:color w:val="FF0000"/>
          <w:sz w:val="22"/>
          <w:u w:val="single"/>
        </w:rPr>
        <w:t>g</w:t>
      </w:r>
      <w:r w:rsidRPr="00621655">
        <w:rPr>
          <w:rFonts w:ascii="Merriweather Sans" w:hAnsi="Merriweather Sans"/>
          <w:color w:val="FF0000"/>
          <w:sz w:val="22"/>
          <w:u w:val="single"/>
        </w:rPr>
        <w:t>eneración.</w:t>
      </w:r>
    </w:p>
    <w:p w14:paraId="0282D78C" w14:textId="14A005B7" w:rsidR="006B2902" w:rsidRPr="00621655" w:rsidRDefault="006B2902" w:rsidP="006B2902">
      <w:pPr>
        <w:spacing w:after="232" w:line="252" w:lineRule="auto"/>
        <w:ind w:left="19"/>
        <w:jc w:val="left"/>
        <w:rPr>
          <w:rFonts w:ascii="Merriweather Sans" w:hAnsi="Merriweather Sans"/>
          <w:color w:val="auto"/>
          <w:sz w:val="22"/>
        </w:rPr>
      </w:pPr>
      <w:r w:rsidRPr="00621655">
        <w:rPr>
          <w:rFonts w:ascii="Merriweather Sans" w:hAnsi="Merriweather Sans"/>
          <w:b/>
          <w:color w:val="auto"/>
          <w:sz w:val="22"/>
        </w:rPr>
        <w:t>9.3.4.2. CARACTERÍSTICAS</w:t>
      </w:r>
    </w:p>
    <w:p w14:paraId="7093B746" w14:textId="7FFFFCAD" w:rsidR="006B2902" w:rsidRPr="00621655" w:rsidRDefault="006B2902" w:rsidP="006B2902">
      <w:pPr>
        <w:spacing w:after="237"/>
        <w:ind w:left="20"/>
        <w:rPr>
          <w:rFonts w:ascii="Merriweather Sans" w:hAnsi="Merriweather Sans"/>
          <w:color w:val="auto"/>
          <w:sz w:val="22"/>
        </w:rPr>
      </w:pPr>
      <w:r w:rsidRPr="00621655">
        <w:rPr>
          <w:rFonts w:ascii="Merriweather Sans" w:hAnsi="Merriweather Sans"/>
          <w:color w:val="auto"/>
          <w:sz w:val="22"/>
        </w:rPr>
        <w:t>Las características de la plataforma de gestión de la información tendrán que ser:</w:t>
      </w:r>
    </w:p>
    <w:p w14:paraId="6DEAF915" w14:textId="1A8D6905" w:rsidR="006B2902" w:rsidRPr="006129F2" w:rsidRDefault="006B2902" w:rsidP="006B2902">
      <w:pPr>
        <w:numPr>
          <w:ilvl w:val="0"/>
          <w:numId w:val="50"/>
        </w:numPr>
        <w:spacing w:after="39"/>
        <w:ind w:hanging="360"/>
        <w:rPr>
          <w:rFonts w:ascii="Merriweather Sans" w:hAnsi="Merriweather Sans"/>
          <w:color w:val="auto"/>
          <w:sz w:val="22"/>
          <w:lang w:val="en-IE"/>
        </w:rPr>
      </w:pPr>
      <w:r w:rsidRPr="006129F2">
        <w:rPr>
          <w:rFonts w:ascii="Merriweather Sans" w:hAnsi="Merriweather Sans"/>
          <w:color w:val="auto"/>
          <w:sz w:val="22"/>
          <w:lang w:val="en-IE"/>
        </w:rPr>
        <w:t>Software as a Service (SAAS).</w:t>
      </w:r>
    </w:p>
    <w:p w14:paraId="6A6286C0" w14:textId="56454D6F" w:rsidR="006B2902" w:rsidRPr="00621655" w:rsidRDefault="006B2902" w:rsidP="006B2902">
      <w:pPr>
        <w:numPr>
          <w:ilvl w:val="0"/>
          <w:numId w:val="50"/>
        </w:numPr>
        <w:spacing w:after="39"/>
        <w:ind w:hanging="360"/>
        <w:rPr>
          <w:rFonts w:ascii="Merriweather Sans" w:hAnsi="Merriweather Sans"/>
          <w:color w:val="auto"/>
          <w:sz w:val="22"/>
        </w:rPr>
      </w:pPr>
      <w:r w:rsidRPr="00621655">
        <w:rPr>
          <w:rFonts w:ascii="Merriweather Sans" w:hAnsi="Merriweather Sans"/>
          <w:color w:val="auto"/>
          <w:sz w:val="22"/>
        </w:rPr>
        <w:t>Solución basada en un sistema de información geográfica (SIG)</w:t>
      </w:r>
      <w:r w:rsidR="009324AE" w:rsidRPr="00621655">
        <w:rPr>
          <w:rFonts w:ascii="Merriweather Sans" w:hAnsi="Merriweather Sans"/>
          <w:color w:val="auto"/>
          <w:sz w:val="22"/>
        </w:rPr>
        <w:t>.</w:t>
      </w:r>
    </w:p>
    <w:p w14:paraId="60D851C9" w14:textId="04208C5B" w:rsidR="006B2902" w:rsidRPr="00621655" w:rsidRDefault="006B2902" w:rsidP="006B2902">
      <w:pPr>
        <w:numPr>
          <w:ilvl w:val="0"/>
          <w:numId w:val="50"/>
        </w:numPr>
        <w:spacing w:after="39"/>
        <w:ind w:hanging="360"/>
        <w:rPr>
          <w:rFonts w:ascii="Merriweather Sans" w:hAnsi="Merriweather Sans"/>
          <w:color w:val="auto"/>
          <w:sz w:val="22"/>
        </w:rPr>
      </w:pPr>
      <w:r w:rsidRPr="00621655">
        <w:rPr>
          <w:rFonts w:ascii="Merriweather Sans" w:hAnsi="Merriweather Sans"/>
          <w:color w:val="auto"/>
          <w:sz w:val="22"/>
        </w:rPr>
        <w:t>Solución abierta, compatible y ampliable</w:t>
      </w:r>
      <w:r w:rsidR="009D5CB5" w:rsidRPr="00621655">
        <w:rPr>
          <w:rFonts w:ascii="Merriweather Sans" w:hAnsi="Merriweather Sans"/>
          <w:color w:val="auto"/>
          <w:sz w:val="22"/>
        </w:rPr>
        <w:t>.</w:t>
      </w:r>
    </w:p>
    <w:p w14:paraId="65C66448" w14:textId="6FB51F5A" w:rsidR="006B2902" w:rsidRPr="00621655" w:rsidRDefault="006B2902" w:rsidP="006B2902">
      <w:pPr>
        <w:numPr>
          <w:ilvl w:val="0"/>
          <w:numId w:val="50"/>
        </w:numPr>
        <w:spacing w:after="39"/>
        <w:ind w:hanging="360"/>
        <w:rPr>
          <w:rFonts w:ascii="Merriweather Sans" w:hAnsi="Merriweather Sans"/>
          <w:color w:val="auto"/>
          <w:sz w:val="22"/>
        </w:rPr>
      </w:pPr>
      <w:r w:rsidRPr="00621655">
        <w:rPr>
          <w:rFonts w:ascii="Merriweather Sans" w:hAnsi="Merriweather Sans"/>
          <w:color w:val="auto"/>
          <w:sz w:val="22"/>
        </w:rPr>
        <w:t>Capacidad de gestión de un gran volumen de información.</w:t>
      </w:r>
    </w:p>
    <w:p w14:paraId="07021D50" w14:textId="2EAFFB37" w:rsidR="006B2902" w:rsidRPr="00621655" w:rsidRDefault="006B2902" w:rsidP="006B2902">
      <w:pPr>
        <w:numPr>
          <w:ilvl w:val="0"/>
          <w:numId w:val="50"/>
        </w:numPr>
        <w:spacing w:after="39"/>
        <w:ind w:hanging="360"/>
        <w:rPr>
          <w:rFonts w:ascii="Merriweather Sans" w:hAnsi="Merriweather Sans"/>
          <w:color w:val="auto"/>
          <w:sz w:val="22"/>
        </w:rPr>
      </w:pPr>
      <w:r w:rsidRPr="00621655">
        <w:rPr>
          <w:rFonts w:ascii="Merriweather Sans" w:hAnsi="Merriweather Sans"/>
          <w:color w:val="auto"/>
          <w:sz w:val="22"/>
        </w:rPr>
        <w:t>Plataforma de gestión abierta, ágil e intuitiva, de fácil manejo</w:t>
      </w:r>
      <w:r w:rsidR="009324AE" w:rsidRPr="00621655">
        <w:rPr>
          <w:rFonts w:ascii="Merriweather Sans" w:hAnsi="Merriweather Sans"/>
          <w:color w:val="auto"/>
          <w:sz w:val="22"/>
        </w:rPr>
        <w:t>.</w:t>
      </w:r>
    </w:p>
    <w:p w14:paraId="772B42E7" w14:textId="10CF5A5D" w:rsidR="006B2902" w:rsidRPr="00621655" w:rsidRDefault="006B2902" w:rsidP="006B2902">
      <w:pPr>
        <w:numPr>
          <w:ilvl w:val="0"/>
          <w:numId w:val="50"/>
        </w:numPr>
        <w:spacing w:after="39"/>
        <w:ind w:hanging="360"/>
        <w:rPr>
          <w:rFonts w:ascii="Merriweather Sans" w:hAnsi="Merriweather Sans"/>
          <w:color w:val="auto"/>
          <w:sz w:val="22"/>
        </w:rPr>
      </w:pPr>
      <w:r w:rsidRPr="00621655">
        <w:rPr>
          <w:rFonts w:ascii="Merriweather Sans" w:hAnsi="Merriweather Sans"/>
          <w:color w:val="auto"/>
          <w:sz w:val="22"/>
        </w:rPr>
        <w:t xml:space="preserve">Aplicación </w:t>
      </w:r>
      <w:r w:rsidR="009D5CB5" w:rsidRPr="00621655">
        <w:rPr>
          <w:rFonts w:ascii="Merriweather Sans" w:hAnsi="Merriweather Sans"/>
          <w:color w:val="auto"/>
          <w:sz w:val="22"/>
        </w:rPr>
        <w:t>Full</w:t>
      </w:r>
      <w:r w:rsidRPr="00621655">
        <w:rPr>
          <w:rFonts w:ascii="Merriweather Sans" w:hAnsi="Merriweather Sans"/>
          <w:color w:val="auto"/>
          <w:sz w:val="22"/>
        </w:rPr>
        <w:t>-web que permita el acceso al software</w:t>
      </w:r>
      <w:r w:rsidR="009324AE" w:rsidRPr="00621655">
        <w:rPr>
          <w:rFonts w:ascii="Merriweather Sans" w:hAnsi="Merriweather Sans"/>
          <w:color w:val="auto"/>
          <w:sz w:val="22"/>
        </w:rPr>
        <w:t>.</w:t>
      </w:r>
    </w:p>
    <w:p w14:paraId="51B284A3" w14:textId="1BB1D1F0" w:rsidR="006B2902" w:rsidRPr="00621655" w:rsidRDefault="006B2902" w:rsidP="006B2902">
      <w:pPr>
        <w:numPr>
          <w:ilvl w:val="0"/>
          <w:numId w:val="50"/>
        </w:numPr>
        <w:spacing w:after="39"/>
        <w:ind w:hanging="360"/>
        <w:rPr>
          <w:rFonts w:ascii="Merriweather Sans" w:hAnsi="Merriweather Sans"/>
          <w:color w:val="auto"/>
          <w:sz w:val="22"/>
        </w:rPr>
      </w:pPr>
      <w:r w:rsidRPr="00621655">
        <w:rPr>
          <w:rFonts w:ascii="Merriweather Sans" w:hAnsi="Merriweather Sans"/>
          <w:color w:val="auto"/>
          <w:sz w:val="22"/>
        </w:rPr>
        <w:t>Permitir exportación de datos en formato xls, pdf, doc y dem</w:t>
      </w:r>
      <w:r w:rsidR="009D5CB5" w:rsidRPr="00621655">
        <w:rPr>
          <w:rFonts w:ascii="Merriweather Sans" w:hAnsi="Merriweather Sans"/>
          <w:color w:val="auto"/>
          <w:sz w:val="22"/>
        </w:rPr>
        <w:t>ás</w:t>
      </w:r>
      <w:r w:rsidRPr="00621655">
        <w:rPr>
          <w:rFonts w:ascii="Merriweather Sans" w:hAnsi="Merriweather Sans"/>
          <w:color w:val="auto"/>
          <w:sz w:val="22"/>
        </w:rPr>
        <w:t>.</w:t>
      </w:r>
    </w:p>
    <w:p w14:paraId="489750A2" w14:textId="6C357B94" w:rsidR="006B2902" w:rsidRPr="00621655" w:rsidRDefault="006B2902" w:rsidP="006B2902">
      <w:pPr>
        <w:numPr>
          <w:ilvl w:val="0"/>
          <w:numId w:val="50"/>
        </w:numPr>
        <w:spacing w:after="39"/>
        <w:ind w:hanging="360"/>
        <w:rPr>
          <w:rFonts w:ascii="Merriweather Sans" w:hAnsi="Merriweather Sans"/>
          <w:color w:val="auto"/>
          <w:sz w:val="22"/>
        </w:rPr>
      </w:pPr>
      <w:r w:rsidRPr="00621655">
        <w:rPr>
          <w:rFonts w:ascii="Merriweather Sans" w:hAnsi="Merriweather Sans"/>
          <w:color w:val="auto"/>
          <w:sz w:val="22"/>
        </w:rPr>
        <w:t>Disponer de diferentes grados de acceso para diferentes tipologías de usuario.</w:t>
      </w:r>
    </w:p>
    <w:p w14:paraId="6FFD3482" w14:textId="77777777" w:rsidR="006B2902" w:rsidRPr="00621655" w:rsidRDefault="006B2902" w:rsidP="006B2902">
      <w:pPr>
        <w:numPr>
          <w:ilvl w:val="0"/>
          <w:numId w:val="50"/>
        </w:numPr>
        <w:spacing w:after="39"/>
        <w:ind w:hanging="360"/>
        <w:rPr>
          <w:rFonts w:ascii="Merriweather Sans" w:hAnsi="Merriweather Sans"/>
          <w:color w:val="auto"/>
          <w:sz w:val="22"/>
        </w:rPr>
      </w:pPr>
      <w:r w:rsidRPr="00621655">
        <w:rPr>
          <w:rFonts w:ascii="Merriweather Sans" w:hAnsi="Merriweather Sans"/>
          <w:color w:val="auto"/>
          <w:sz w:val="22"/>
        </w:rPr>
        <w:t xml:space="preserve">Permitir la integración con otras plataformas municipales de gestión de incidencias y datos. </w:t>
      </w:r>
    </w:p>
    <w:p w14:paraId="5FD46160" w14:textId="7DCA5DB9" w:rsidR="006B2902" w:rsidRPr="00621655" w:rsidRDefault="006B2902" w:rsidP="006B2902">
      <w:pPr>
        <w:numPr>
          <w:ilvl w:val="0"/>
          <w:numId w:val="50"/>
        </w:numPr>
        <w:spacing w:after="287"/>
        <w:ind w:hanging="360"/>
        <w:rPr>
          <w:rFonts w:ascii="Merriweather Sans" w:hAnsi="Merriweather Sans"/>
          <w:color w:val="auto"/>
          <w:sz w:val="22"/>
        </w:rPr>
      </w:pPr>
      <w:r w:rsidRPr="00621655">
        <w:rPr>
          <w:rFonts w:ascii="Merriweather Sans" w:hAnsi="Merriweather Sans"/>
          <w:color w:val="auto"/>
          <w:sz w:val="22"/>
        </w:rPr>
        <w:t>La arquitectura final de gestión de la información será definida por el Ayuntamiento de Ripollet.</w:t>
      </w:r>
    </w:p>
    <w:p w14:paraId="71A88D58" w14:textId="577A8E66" w:rsidR="006B2902" w:rsidRPr="00621655" w:rsidRDefault="006B2902" w:rsidP="006B2902">
      <w:pPr>
        <w:pStyle w:val="Ttulo2"/>
        <w:spacing w:after="84"/>
        <w:ind w:left="19"/>
        <w:rPr>
          <w:rFonts w:ascii="Merriweather Sans" w:hAnsi="Merriweather Sans"/>
          <w:color w:val="auto"/>
          <w:sz w:val="22"/>
        </w:rPr>
      </w:pPr>
      <w:bookmarkStart w:id="110" w:name="_Toc49189725"/>
      <w:r w:rsidRPr="00621655">
        <w:rPr>
          <w:rFonts w:ascii="Merriweather Sans" w:hAnsi="Merriweather Sans"/>
          <w:color w:val="auto"/>
          <w:sz w:val="22"/>
        </w:rPr>
        <w:t>9.4. SISTEMAS TECNOLÓGICOS PARA VEHÍCULOS</w:t>
      </w:r>
      <w:bookmarkEnd w:id="110"/>
    </w:p>
    <w:p w14:paraId="6A435144" w14:textId="13B5B334" w:rsidR="006B2902" w:rsidRPr="00621655" w:rsidRDefault="006B2902" w:rsidP="006B2902">
      <w:pPr>
        <w:pStyle w:val="Ttulo3"/>
        <w:spacing w:after="190" w:line="252" w:lineRule="auto"/>
        <w:ind w:left="19"/>
        <w:rPr>
          <w:rFonts w:ascii="Merriweather Sans" w:hAnsi="Merriweather Sans"/>
          <w:color w:val="auto"/>
          <w:sz w:val="22"/>
        </w:rPr>
      </w:pPr>
      <w:bookmarkStart w:id="111" w:name="_Toc49189726"/>
      <w:r w:rsidRPr="00621655">
        <w:rPr>
          <w:rFonts w:ascii="Merriweather Sans" w:hAnsi="Merriweather Sans"/>
          <w:color w:val="auto"/>
          <w:sz w:val="22"/>
        </w:rPr>
        <w:t>9.4.1. VEHÍCULOS RECOLECTORES DE RESIDUOS</w:t>
      </w:r>
      <w:bookmarkEnd w:id="111"/>
    </w:p>
    <w:p w14:paraId="339197EA" w14:textId="461F064B" w:rsidR="006B2902" w:rsidRPr="00621655" w:rsidRDefault="006B2902" w:rsidP="006B2902">
      <w:pPr>
        <w:spacing w:after="239"/>
        <w:ind w:left="20"/>
        <w:rPr>
          <w:rFonts w:ascii="Merriweather Sans" w:hAnsi="Merriweather Sans"/>
          <w:color w:val="auto"/>
          <w:sz w:val="22"/>
        </w:rPr>
      </w:pPr>
      <w:r w:rsidRPr="00621655">
        <w:rPr>
          <w:rFonts w:ascii="Merriweather Sans" w:hAnsi="Merriweather Sans"/>
          <w:color w:val="auto"/>
          <w:sz w:val="22"/>
        </w:rPr>
        <w:t>Los licitadores tendrán que proponer una tecnología, una marca y unas funcionalidades para cubrir</w:t>
      </w:r>
      <w:r w:rsidR="009D5CB5" w:rsidRPr="00621655">
        <w:rPr>
          <w:rFonts w:ascii="Merriweather Sans" w:hAnsi="Merriweather Sans"/>
          <w:color w:val="auto"/>
          <w:sz w:val="22"/>
        </w:rPr>
        <w:t>,</w:t>
      </w:r>
      <w:r w:rsidRPr="00621655">
        <w:rPr>
          <w:rFonts w:ascii="Merriweather Sans" w:hAnsi="Merriweather Sans"/>
          <w:color w:val="auto"/>
          <w:sz w:val="22"/>
        </w:rPr>
        <w:t xml:space="preserve"> como mínimo, las siguientes </w:t>
      </w:r>
      <w:r w:rsidR="009D5CB5" w:rsidRPr="00621655">
        <w:rPr>
          <w:rFonts w:ascii="Merriweather Sans" w:hAnsi="Merriweather Sans"/>
          <w:color w:val="auto"/>
          <w:sz w:val="22"/>
        </w:rPr>
        <w:t>necesidades</w:t>
      </w:r>
      <w:r w:rsidRPr="00621655">
        <w:rPr>
          <w:rFonts w:ascii="Merriweather Sans" w:hAnsi="Merriweather Sans"/>
          <w:color w:val="auto"/>
          <w:sz w:val="22"/>
        </w:rPr>
        <w:t xml:space="preserve"> d</w:t>
      </w:r>
      <w:r w:rsidR="009D5CB5" w:rsidRPr="00621655">
        <w:rPr>
          <w:rFonts w:ascii="Merriweather Sans" w:hAnsi="Merriweather Sans"/>
          <w:color w:val="auto"/>
          <w:sz w:val="22"/>
        </w:rPr>
        <w:t xml:space="preserve">e </w:t>
      </w:r>
      <w:r w:rsidRPr="00621655">
        <w:rPr>
          <w:rFonts w:ascii="Merriweather Sans" w:hAnsi="Merriweather Sans"/>
          <w:color w:val="auto"/>
          <w:sz w:val="22"/>
        </w:rPr>
        <w:t>información:</w:t>
      </w:r>
    </w:p>
    <w:p w14:paraId="737DA94C" w14:textId="49A7AF68" w:rsidR="006B2902" w:rsidRPr="00621655" w:rsidRDefault="006B2902" w:rsidP="006B2902">
      <w:pPr>
        <w:numPr>
          <w:ilvl w:val="0"/>
          <w:numId w:val="51"/>
        </w:numPr>
        <w:spacing w:after="40"/>
        <w:ind w:hanging="360"/>
        <w:rPr>
          <w:rFonts w:ascii="Merriweather Sans" w:hAnsi="Merriweather Sans"/>
          <w:color w:val="auto"/>
          <w:sz w:val="22"/>
        </w:rPr>
      </w:pPr>
      <w:r w:rsidRPr="00621655">
        <w:rPr>
          <w:rFonts w:ascii="Merriweather Sans" w:hAnsi="Merriweather Sans"/>
          <w:color w:val="auto"/>
          <w:sz w:val="22"/>
        </w:rPr>
        <w:lastRenderedPageBreak/>
        <w:t>Seguimiento GPS del vehículo</w:t>
      </w:r>
      <w:r w:rsidR="00824A62" w:rsidRPr="00621655">
        <w:rPr>
          <w:rFonts w:ascii="Merriweather Sans" w:hAnsi="Merriweather Sans"/>
          <w:color w:val="auto"/>
          <w:sz w:val="22"/>
        </w:rPr>
        <w:t>.</w:t>
      </w:r>
    </w:p>
    <w:p w14:paraId="36D4B8C7" w14:textId="410102EC" w:rsidR="006B2902" w:rsidRPr="00621655" w:rsidRDefault="006B2902" w:rsidP="006B2902">
      <w:pPr>
        <w:numPr>
          <w:ilvl w:val="0"/>
          <w:numId w:val="51"/>
        </w:numPr>
        <w:spacing w:after="42"/>
        <w:ind w:hanging="360"/>
        <w:rPr>
          <w:rFonts w:ascii="Merriweather Sans" w:hAnsi="Merriweather Sans"/>
          <w:color w:val="auto"/>
          <w:sz w:val="22"/>
        </w:rPr>
      </w:pPr>
      <w:r w:rsidRPr="00621655">
        <w:rPr>
          <w:rFonts w:ascii="Merriweather Sans" w:hAnsi="Merriweather Sans"/>
          <w:color w:val="auto"/>
          <w:sz w:val="22"/>
        </w:rPr>
        <w:t>Parada del vehículo</w:t>
      </w:r>
      <w:r w:rsidR="00824A62" w:rsidRPr="00621655">
        <w:rPr>
          <w:rFonts w:ascii="Merriweather Sans" w:hAnsi="Merriweather Sans"/>
          <w:color w:val="auto"/>
          <w:sz w:val="22"/>
        </w:rPr>
        <w:t>.</w:t>
      </w:r>
    </w:p>
    <w:p w14:paraId="19C180FD" w14:textId="5ED9EA61" w:rsidR="006B2902" w:rsidRPr="00621655" w:rsidRDefault="006B2902" w:rsidP="006B2902">
      <w:pPr>
        <w:numPr>
          <w:ilvl w:val="0"/>
          <w:numId w:val="51"/>
        </w:numPr>
        <w:spacing w:after="40"/>
        <w:ind w:hanging="360"/>
        <w:rPr>
          <w:rFonts w:ascii="Merriweather Sans" w:hAnsi="Merriweather Sans"/>
          <w:color w:val="auto"/>
          <w:sz w:val="22"/>
        </w:rPr>
      </w:pPr>
      <w:r w:rsidRPr="00621655">
        <w:rPr>
          <w:rFonts w:ascii="Merriweather Sans" w:hAnsi="Merriweather Sans"/>
          <w:color w:val="auto"/>
          <w:sz w:val="22"/>
        </w:rPr>
        <w:t>Velocidad</w:t>
      </w:r>
      <w:r w:rsidR="00824A62" w:rsidRPr="00621655">
        <w:rPr>
          <w:rFonts w:ascii="Merriweather Sans" w:hAnsi="Merriweather Sans"/>
          <w:color w:val="auto"/>
          <w:sz w:val="22"/>
        </w:rPr>
        <w:t>.</w:t>
      </w:r>
    </w:p>
    <w:p w14:paraId="2F7E2375" w14:textId="6901727D" w:rsidR="006B2902" w:rsidRPr="00621655" w:rsidRDefault="006B2902" w:rsidP="006B2902">
      <w:pPr>
        <w:numPr>
          <w:ilvl w:val="0"/>
          <w:numId w:val="51"/>
        </w:numPr>
        <w:spacing w:after="39"/>
        <w:ind w:hanging="360"/>
        <w:rPr>
          <w:rFonts w:ascii="Merriweather Sans" w:hAnsi="Merriweather Sans"/>
          <w:color w:val="auto"/>
          <w:sz w:val="22"/>
        </w:rPr>
      </w:pPr>
      <w:r w:rsidRPr="00621655">
        <w:rPr>
          <w:rFonts w:ascii="Merriweather Sans" w:hAnsi="Merriweather Sans"/>
          <w:color w:val="auto"/>
          <w:sz w:val="22"/>
        </w:rPr>
        <w:t>Combustible consumido</w:t>
      </w:r>
      <w:r w:rsidR="00824A62" w:rsidRPr="00621655">
        <w:rPr>
          <w:rFonts w:ascii="Merriweather Sans" w:hAnsi="Merriweather Sans"/>
          <w:color w:val="auto"/>
          <w:sz w:val="22"/>
        </w:rPr>
        <w:t>.</w:t>
      </w:r>
    </w:p>
    <w:p w14:paraId="1523062A" w14:textId="19197714" w:rsidR="006B2902" w:rsidRPr="00621655" w:rsidRDefault="006B2902" w:rsidP="006B2902">
      <w:pPr>
        <w:numPr>
          <w:ilvl w:val="0"/>
          <w:numId w:val="51"/>
        </w:numPr>
        <w:spacing w:after="39"/>
        <w:ind w:hanging="360"/>
        <w:rPr>
          <w:rFonts w:ascii="Merriweather Sans" w:hAnsi="Merriweather Sans"/>
          <w:color w:val="auto"/>
          <w:sz w:val="22"/>
        </w:rPr>
      </w:pPr>
      <w:r w:rsidRPr="00621655">
        <w:rPr>
          <w:rFonts w:ascii="Merriweather Sans" w:hAnsi="Merriweather Sans"/>
          <w:color w:val="auto"/>
          <w:sz w:val="22"/>
        </w:rPr>
        <w:t xml:space="preserve">Consumo instantáneo de combustible (litros/hora o </w:t>
      </w:r>
      <w:r w:rsidR="00824A62" w:rsidRPr="00621655">
        <w:rPr>
          <w:rFonts w:ascii="Merriweather Sans" w:hAnsi="Merriweather Sans"/>
          <w:color w:val="auto"/>
          <w:sz w:val="22"/>
        </w:rPr>
        <w:t>equivalente</w:t>
      </w:r>
      <w:r w:rsidRPr="00621655">
        <w:rPr>
          <w:rFonts w:ascii="Merriweather Sans" w:hAnsi="Merriweather Sans"/>
          <w:color w:val="auto"/>
          <w:sz w:val="22"/>
        </w:rPr>
        <w:t>)</w:t>
      </w:r>
      <w:r w:rsidR="009324AE" w:rsidRPr="00621655">
        <w:rPr>
          <w:rFonts w:ascii="Merriweather Sans" w:hAnsi="Merriweather Sans"/>
          <w:color w:val="auto"/>
          <w:sz w:val="22"/>
        </w:rPr>
        <w:t>.</w:t>
      </w:r>
    </w:p>
    <w:p w14:paraId="7BB037BF" w14:textId="6DF3CB1D" w:rsidR="006B2902" w:rsidRPr="00621655" w:rsidRDefault="00824A62" w:rsidP="006B2902">
      <w:pPr>
        <w:numPr>
          <w:ilvl w:val="0"/>
          <w:numId w:val="51"/>
        </w:numPr>
        <w:spacing w:after="39"/>
        <w:ind w:hanging="360"/>
        <w:rPr>
          <w:rFonts w:ascii="Merriweather Sans" w:hAnsi="Merriweather Sans"/>
          <w:color w:val="auto"/>
          <w:sz w:val="22"/>
        </w:rPr>
      </w:pPr>
      <w:r w:rsidRPr="00621655">
        <w:rPr>
          <w:rFonts w:ascii="Merriweather Sans" w:hAnsi="Merriweather Sans"/>
          <w:color w:val="auto"/>
          <w:sz w:val="22"/>
        </w:rPr>
        <w:t>Estado</w:t>
      </w:r>
      <w:r w:rsidR="006B2902" w:rsidRPr="00621655">
        <w:rPr>
          <w:rFonts w:ascii="Merriweather Sans" w:hAnsi="Merriweather Sans"/>
          <w:color w:val="auto"/>
          <w:sz w:val="22"/>
        </w:rPr>
        <w:t xml:space="preserve"> del PTO (Power Take-off o </w:t>
      </w:r>
      <w:r w:rsidRPr="00621655">
        <w:rPr>
          <w:rFonts w:ascii="Merriweather Sans" w:hAnsi="Merriweather Sans"/>
          <w:color w:val="auto"/>
          <w:sz w:val="22"/>
        </w:rPr>
        <w:t>Toma</w:t>
      </w:r>
      <w:r w:rsidR="006B2902" w:rsidRPr="00621655">
        <w:rPr>
          <w:rFonts w:ascii="Merriweather Sans" w:hAnsi="Merriweather Sans"/>
          <w:color w:val="auto"/>
          <w:sz w:val="22"/>
        </w:rPr>
        <w:t xml:space="preserve"> de </w:t>
      </w:r>
      <w:r w:rsidRPr="00621655">
        <w:rPr>
          <w:rFonts w:ascii="Merriweather Sans" w:hAnsi="Merriweather Sans"/>
          <w:color w:val="auto"/>
          <w:sz w:val="22"/>
        </w:rPr>
        <w:t>f</w:t>
      </w:r>
      <w:r w:rsidR="006B2902" w:rsidRPr="00621655">
        <w:rPr>
          <w:rFonts w:ascii="Merriweather Sans" w:hAnsi="Merriweather Sans"/>
          <w:color w:val="auto"/>
          <w:sz w:val="22"/>
        </w:rPr>
        <w:t>uerza)</w:t>
      </w:r>
      <w:r w:rsidR="009324AE" w:rsidRPr="00621655">
        <w:rPr>
          <w:rFonts w:ascii="Merriweather Sans" w:hAnsi="Merriweather Sans"/>
          <w:color w:val="auto"/>
          <w:sz w:val="22"/>
        </w:rPr>
        <w:t>.</w:t>
      </w:r>
    </w:p>
    <w:p w14:paraId="325786F5" w14:textId="6AC3859B" w:rsidR="006B2902" w:rsidRPr="00621655" w:rsidRDefault="006B2902" w:rsidP="006B2902">
      <w:pPr>
        <w:numPr>
          <w:ilvl w:val="0"/>
          <w:numId w:val="51"/>
        </w:numPr>
        <w:spacing w:after="39"/>
        <w:ind w:hanging="360"/>
        <w:rPr>
          <w:rFonts w:ascii="Merriweather Sans" w:hAnsi="Merriweather Sans"/>
          <w:color w:val="auto"/>
          <w:sz w:val="22"/>
        </w:rPr>
      </w:pPr>
      <w:r w:rsidRPr="00621655">
        <w:rPr>
          <w:rFonts w:ascii="Merriweather Sans" w:hAnsi="Merriweather Sans"/>
          <w:color w:val="auto"/>
          <w:sz w:val="22"/>
        </w:rPr>
        <w:t xml:space="preserve">Total de horas de uso del motor (tiempo en horas que ha </w:t>
      </w:r>
      <w:r w:rsidR="00824A62" w:rsidRPr="00621655">
        <w:rPr>
          <w:rFonts w:ascii="Merriweather Sans" w:hAnsi="Merriweather Sans"/>
          <w:color w:val="auto"/>
          <w:sz w:val="22"/>
        </w:rPr>
        <w:t>estado</w:t>
      </w:r>
      <w:r w:rsidRPr="00621655">
        <w:rPr>
          <w:rFonts w:ascii="Merriweather Sans" w:hAnsi="Merriweather Sans"/>
          <w:color w:val="auto"/>
          <w:sz w:val="22"/>
        </w:rPr>
        <w:t xml:space="preserve"> encendido)</w:t>
      </w:r>
      <w:r w:rsidR="009324AE" w:rsidRPr="00621655">
        <w:rPr>
          <w:rFonts w:ascii="Merriweather Sans" w:hAnsi="Merriweather Sans"/>
          <w:color w:val="auto"/>
          <w:sz w:val="22"/>
        </w:rPr>
        <w:t>.</w:t>
      </w:r>
    </w:p>
    <w:p w14:paraId="62E1467C" w14:textId="0180EA43" w:rsidR="006B2902" w:rsidRPr="00621655" w:rsidRDefault="006B2902" w:rsidP="006B2902">
      <w:pPr>
        <w:numPr>
          <w:ilvl w:val="0"/>
          <w:numId w:val="51"/>
        </w:numPr>
        <w:ind w:hanging="360"/>
        <w:rPr>
          <w:rFonts w:ascii="Merriweather Sans" w:hAnsi="Merriweather Sans"/>
          <w:color w:val="auto"/>
          <w:sz w:val="22"/>
        </w:rPr>
      </w:pPr>
      <w:r w:rsidRPr="00621655">
        <w:rPr>
          <w:rFonts w:ascii="Merriweather Sans" w:hAnsi="Merriweather Sans"/>
          <w:color w:val="auto"/>
          <w:sz w:val="22"/>
        </w:rPr>
        <w:t>Seguimiento de los parámetros en tiempo real.</w:t>
      </w:r>
    </w:p>
    <w:p w14:paraId="7759E8F2" w14:textId="77777777" w:rsidR="00A8125F" w:rsidRPr="00621655" w:rsidRDefault="00A8125F" w:rsidP="00A8125F">
      <w:pPr>
        <w:rPr>
          <w:rFonts w:ascii="Merriweather Sans" w:hAnsi="Merriweather Sans"/>
          <w:color w:val="auto"/>
          <w:sz w:val="22"/>
        </w:rPr>
      </w:pPr>
    </w:p>
    <w:p w14:paraId="4F4A8D51" w14:textId="69E96CB7" w:rsidR="006B2902" w:rsidRPr="00621655" w:rsidRDefault="006B2902" w:rsidP="006B2902">
      <w:pPr>
        <w:pStyle w:val="Ttulo3"/>
        <w:spacing w:after="190" w:line="252" w:lineRule="auto"/>
        <w:ind w:left="19"/>
        <w:rPr>
          <w:rFonts w:ascii="Merriweather Sans" w:hAnsi="Merriweather Sans"/>
          <w:color w:val="auto"/>
          <w:sz w:val="22"/>
        </w:rPr>
      </w:pPr>
      <w:bookmarkStart w:id="112" w:name="_Toc49189727"/>
      <w:r w:rsidRPr="00621655">
        <w:rPr>
          <w:rFonts w:ascii="Merriweather Sans" w:hAnsi="Merriweather Sans"/>
          <w:color w:val="auto"/>
          <w:sz w:val="22"/>
        </w:rPr>
        <w:t>9.4.2. MAQUINARIA DE LIMPIEZA VIARIA</w:t>
      </w:r>
      <w:bookmarkEnd w:id="112"/>
    </w:p>
    <w:p w14:paraId="7A1C2A93" w14:textId="70A33437" w:rsidR="006B2902" w:rsidRPr="00621655" w:rsidRDefault="006B2902" w:rsidP="006B2902">
      <w:pPr>
        <w:spacing w:after="240"/>
        <w:ind w:left="20"/>
        <w:rPr>
          <w:rFonts w:ascii="Merriweather Sans" w:hAnsi="Merriweather Sans"/>
          <w:color w:val="auto"/>
          <w:sz w:val="22"/>
        </w:rPr>
      </w:pPr>
      <w:r w:rsidRPr="00621655">
        <w:rPr>
          <w:rFonts w:ascii="Merriweather Sans" w:hAnsi="Merriweather Sans"/>
          <w:color w:val="auto"/>
          <w:sz w:val="22"/>
        </w:rPr>
        <w:t>Los licitadores tendrán que proponer una tecnología, una marca y unas funcionalidades para cubrir</w:t>
      </w:r>
      <w:r w:rsidR="00277031" w:rsidRPr="00621655">
        <w:rPr>
          <w:rFonts w:ascii="Merriweather Sans" w:hAnsi="Merriweather Sans"/>
          <w:color w:val="auto"/>
          <w:sz w:val="22"/>
        </w:rPr>
        <w:t>,</w:t>
      </w:r>
      <w:r w:rsidRPr="00621655">
        <w:rPr>
          <w:rFonts w:ascii="Merriweather Sans" w:hAnsi="Merriweather Sans"/>
          <w:color w:val="auto"/>
          <w:sz w:val="22"/>
        </w:rPr>
        <w:t xml:space="preserve"> como mínimo, las siguientes necesi</w:t>
      </w:r>
      <w:r w:rsidR="00C259AA">
        <w:rPr>
          <w:rFonts w:ascii="Merriweather Sans" w:hAnsi="Merriweather Sans"/>
          <w:color w:val="auto"/>
          <w:sz w:val="22"/>
        </w:rPr>
        <w:t>dades</w:t>
      </w:r>
      <w:r w:rsidRPr="00621655">
        <w:rPr>
          <w:rFonts w:ascii="Merriweather Sans" w:hAnsi="Merriweather Sans"/>
          <w:color w:val="auto"/>
          <w:sz w:val="22"/>
        </w:rPr>
        <w:t xml:space="preserve"> d</w:t>
      </w:r>
      <w:r w:rsidR="00824A62" w:rsidRPr="00621655">
        <w:rPr>
          <w:rFonts w:ascii="Merriweather Sans" w:hAnsi="Merriweather Sans"/>
          <w:color w:val="auto"/>
          <w:sz w:val="22"/>
        </w:rPr>
        <w:t xml:space="preserve">e </w:t>
      </w:r>
      <w:r w:rsidRPr="00621655">
        <w:rPr>
          <w:rFonts w:ascii="Merriweather Sans" w:hAnsi="Merriweather Sans"/>
          <w:color w:val="auto"/>
          <w:sz w:val="22"/>
        </w:rPr>
        <w:t>información:</w:t>
      </w:r>
    </w:p>
    <w:p w14:paraId="259A348D" w14:textId="2E05A48E" w:rsidR="006B2902" w:rsidRPr="00621655" w:rsidRDefault="006B2902" w:rsidP="006B2902">
      <w:pPr>
        <w:numPr>
          <w:ilvl w:val="0"/>
          <w:numId w:val="52"/>
        </w:numPr>
        <w:spacing w:after="39"/>
        <w:ind w:hanging="360"/>
        <w:rPr>
          <w:rFonts w:ascii="Merriweather Sans" w:hAnsi="Merriweather Sans"/>
          <w:color w:val="auto"/>
          <w:sz w:val="22"/>
        </w:rPr>
      </w:pPr>
      <w:r w:rsidRPr="00621655">
        <w:rPr>
          <w:rFonts w:ascii="Merriweather Sans" w:hAnsi="Merriweather Sans"/>
          <w:color w:val="auto"/>
          <w:sz w:val="22"/>
        </w:rPr>
        <w:t>Seguimiento GPS del vehículo</w:t>
      </w:r>
    </w:p>
    <w:p w14:paraId="27DED579" w14:textId="2986AD2F" w:rsidR="006B2902" w:rsidRPr="00621655" w:rsidRDefault="006B2902" w:rsidP="006B2902">
      <w:pPr>
        <w:numPr>
          <w:ilvl w:val="0"/>
          <w:numId w:val="52"/>
        </w:numPr>
        <w:spacing w:after="40"/>
        <w:ind w:hanging="360"/>
        <w:rPr>
          <w:rFonts w:ascii="Merriweather Sans" w:hAnsi="Merriweather Sans"/>
          <w:color w:val="auto"/>
          <w:sz w:val="22"/>
        </w:rPr>
      </w:pPr>
      <w:r w:rsidRPr="00621655">
        <w:rPr>
          <w:rFonts w:ascii="Merriweather Sans" w:hAnsi="Merriweather Sans"/>
          <w:color w:val="auto"/>
          <w:sz w:val="22"/>
        </w:rPr>
        <w:t>Aplicación de registro y resolución de incidencias (si no se ofrece ninguna alternativa).</w:t>
      </w:r>
    </w:p>
    <w:p w14:paraId="2AB04B0A" w14:textId="7F9BF87B" w:rsidR="006B2902" w:rsidRPr="00621655" w:rsidRDefault="006B2902" w:rsidP="006B2902">
      <w:pPr>
        <w:numPr>
          <w:ilvl w:val="0"/>
          <w:numId w:val="52"/>
        </w:numPr>
        <w:spacing w:after="42"/>
        <w:ind w:hanging="360"/>
        <w:rPr>
          <w:rFonts w:ascii="Merriweather Sans" w:hAnsi="Merriweather Sans"/>
          <w:color w:val="auto"/>
          <w:sz w:val="22"/>
        </w:rPr>
      </w:pPr>
      <w:r w:rsidRPr="00621655">
        <w:rPr>
          <w:rFonts w:ascii="Merriweather Sans" w:hAnsi="Merriweather Sans"/>
          <w:color w:val="auto"/>
          <w:sz w:val="22"/>
        </w:rPr>
        <w:t>Parada del vehículo</w:t>
      </w:r>
      <w:r w:rsidR="00277031" w:rsidRPr="00621655">
        <w:rPr>
          <w:rFonts w:ascii="Merriweather Sans" w:hAnsi="Merriweather Sans"/>
          <w:color w:val="auto"/>
          <w:sz w:val="22"/>
        </w:rPr>
        <w:t>.</w:t>
      </w:r>
    </w:p>
    <w:p w14:paraId="483B8E6E" w14:textId="1D98786D" w:rsidR="006B2902" w:rsidRPr="00621655" w:rsidRDefault="006B2902" w:rsidP="006B2902">
      <w:pPr>
        <w:numPr>
          <w:ilvl w:val="0"/>
          <w:numId w:val="52"/>
        </w:numPr>
        <w:spacing w:after="40"/>
        <w:ind w:hanging="360"/>
        <w:rPr>
          <w:rFonts w:ascii="Merriweather Sans" w:hAnsi="Merriweather Sans"/>
          <w:color w:val="auto"/>
          <w:sz w:val="22"/>
        </w:rPr>
      </w:pPr>
      <w:r w:rsidRPr="00621655">
        <w:rPr>
          <w:rFonts w:ascii="Merriweather Sans" w:hAnsi="Merriweather Sans"/>
          <w:color w:val="auto"/>
          <w:sz w:val="22"/>
        </w:rPr>
        <w:t>Velocidad</w:t>
      </w:r>
      <w:r w:rsidR="00277031" w:rsidRPr="00621655">
        <w:rPr>
          <w:rFonts w:ascii="Merriweather Sans" w:hAnsi="Merriweather Sans"/>
          <w:color w:val="auto"/>
          <w:sz w:val="22"/>
        </w:rPr>
        <w:t>.</w:t>
      </w:r>
    </w:p>
    <w:p w14:paraId="2FD3FCF6" w14:textId="1BE70BF5" w:rsidR="006B2902" w:rsidRPr="00621655" w:rsidRDefault="006B2902" w:rsidP="006B2902">
      <w:pPr>
        <w:numPr>
          <w:ilvl w:val="0"/>
          <w:numId w:val="52"/>
        </w:numPr>
        <w:spacing w:after="39"/>
        <w:ind w:hanging="360"/>
        <w:rPr>
          <w:rFonts w:ascii="Merriweather Sans" w:hAnsi="Merriweather Sans"/>
          <w:color w:val="auto"/>
          <w:sz w:val="22"/>
        </w:rPr>
      </w:pPr>
      <w:r w:rsidRPr="00621655">
        <w:rPr>
          <w:rFonts w:ascii="Merriweather Sans" w:hAnsi="Merriweather Sans"/>
          <w:color w:val="auto"/>
          <w:sz w:val="22"/>
        </w:rPr>
        <w:t>Combustible consumido</w:t>
      </w:r>
      <w:r w:rsidR="009324AE" w:rsidRPr="00621655">
        <w:rPr>
          <w:rFonts w:ascii="Merriweather Sans" w:hAnsi="Merriweather Sans"/>
          <w:color w:val="auto"/>
          <w:sz w:val="22"/>
        </w:rPr>
        <w:t>.</w:t>
      </w:r>
    </w:p>
    <w:p w14:paraId="729C2B87" w14:textId="11FC82DA" w:rsidR="006B2902" w:rsidRPr="00621655" w:rsidRDefault="006B2902" w:rsidP="006B2902">
      <w:pPr>
        <w:numPr>
          <w:ilvl w:val="0"/>
          <w:numId w:val="52"/>
        </w:numPr>
        <w:spacing w:after="39"/>
        <w:ind w:hanging="360"/>
        <w:rPr>
          <w:rFonts w:ascii="Merriweather Sans" w:hAnsi="Merriweather Sans"/>
          <w:color w:val="auto"/>
          <w:sz w:val="22"/>
        </w:rPr>
      </w:pPr>
      <w:r w:rsidRPr="00621655">
        <w:rPr>
          <w:rFonts w:ascii="Merriweather Sans" w:hAnsi="Merriweather Sans"/>
          <w:color w:val="auto"/>
          <w:sz w:val="22"/>
        </w:rPr>
        <w:t xml:space="preserve">Consumo instantáneo de combustible (litros/hora o </w:t>
      </w:r>
      <w:r w:rsidR="00824A62" w:rsidRPr="00621655">
        <w:rPr>
          <w:rFonts w:ascii="Merriweather Sans" w:hAnsi="Merriweather Sans"/>
          <w:color w:val="auto"/>
          <w:sz w:val="22"/>
        </w:rPr>
        <w:t>equivalente</w:t>
      </w:r>
      <w:r w:rsidRPr="00621655">
        <w:rPr>
          <w:rFonts w:ascii="Merriweather Sans" w:hAnsi="Merriweather Sans"/>
          <w:color w:val="auto"/>
          <w:sz w:val="22"/>
        </w:rPr>
        <w:t>)</w:t>
      </w:r>
      <w:r w:rsidR="009324AE" w:rsidRPr="00621655">
        <w:rPr>
          <w:rFonts w:ascii="Merriweather Sans" w:hAnsi="Merriweather Sans"/>
          <w:color w:val="auto"/>
          <w:sz w:val="22"/>
        </w:rPr>
        <w:t>.</w:t>
      </w:r>
    </w:p>
    <w:p w14:paraId="6C3EC2CA" w14:textId="6794C1DD" w:rsidR="006B2902" w:rsidRPr="00621655" w:rsidRDefault="006B2902" w:rsidP="006B2902">
      <w:pPr>
        <w:numPr>
          <w:ilvl w:val="0"/>
          <w:numId w:val="52"/>
        </w:numPr>
        <w:spacing w:after="39"/>
        <w:ind w:hanging="360"/>
        <w:rPr>
          <w:rFonts w:ascii="Merriweather Sans" w:hAnsi="Merriweather Sans"/>
          <w:color w:val="auto"/>
          <w:sz w:val="22"/>
        </w:rPr>
      </w:pPr>
      <w:r w:rsidRPr="00621655">
        <w:rPr>
          <w:rFonts w:ascii="Merriweather Sans" w:hAnsi="Merriweather Sans"/>
          <w:color w:val="auto"/>
          <w:sz w:val="22"/>
        </w:rPr>
        <w:t xml:space="preserve">Total de horas de uso del motor (tiempo en horas que ha </w:t>
      </w:r>
      <w:r w:rsidR="00277031" w:rsidRPr="00621655">
        <w:rPr>
          <w:rFonts w:ascii="Merriweather Sans" w:hAnsi="Merriweather Sans"/>
          <w:color w:val="auto"/>
          <w:sz w:val="22"/>
        </w:rPr>
        <w:t>estado</w:t>
      </w:r>
      <w:r w:rsidRPr="00621655">
        <w:rPr>
          <w:rFonts w:ascii="Merriweather Sans" w:hAnsi="Merriweather Sans"/>
          <w:color w:val="auto"/>
          <w:sz w:val="22"/>
        </w:rPr>
        <w:t xml:space="preserve"> encendido)</w:t>
      </w:r>
      <w:r w:rsidR="009324AE" w:rsidRPr="00621655">
        <w:rPr>
          <w:rFonts w:ascii="Merriweather Sans" w:hAnsi="Merriweather Sans"/>
          <w:color w:val="auto"/>
          <w:sz w:val="22"/>
        </w:rPr>
        <w:t>.</w:t>
      </w:r>
    </w:p>
    <w:p w14:paraId="3EC3BD30" w14:textId="50DE1DAA" w:rsidR="006B2902" w:rsidRPr="00621655" w:rsidRDefault="006B2902" w:rsidP="006B2902">
      <w:pPr>
        <w:numPr>
          <w:ilvl w:val="0"/>
          <w:numId w:val="52"/>
        </w:numPr>
        <w:spacing w:after="39"/>
        <w:ind w:hanging="360"/>
        <w:rPr>
          <w:rFonts w:ascii="Merriweather Sans" w:hAnsi="Merriweather Sans"/>
          <w:color w:val="auto"/>
          <w:sz w:val="22"/>
        </w:rPr>
      </w:pPr>
      <w:r w:rsidRPr="00621655">
        <w:rPr>
          <w:rFonts w:ascii="Merriweather Sans" w:hAnsi="Merriweather Sans"/>
          <w:color w:val="auto"/>
          <w:sz w:val="22"/>
        </w:rPr>
        <w:t>Sensor de trabajo en cepillos, salidas de agua, etc.</w:t>
      </w:r>
    </w:p>
    <w:p w14:paraId="763DB360" w14:textId="7424EF8D" w:rsidR="006B2902" w:rsidRPr="00621655" w:rsidRDefault="006B2902" w:rsidP="006B2902">
      <w:pPr>
        <w:numPr>
          <w:ilvl w:val="0"/>
          <w:numId w:val="52"/>
        </w:numPr>
        <w:spacing w:after="266"/>
        <w:ind w:hanging="360"/>
        <w:rPr>
          <w:rFonts w:ascii="Merriweather Sans" w:hAnsi="Merriweather Sans"/>
          <w:color w:val="auto"/>
          <w:sz w:val="22"/>
        </w:rPr>
      </w:pPr>
      <w:r w:rsidRPr="00621655">
        <w:rPr>
          <w:rFonts w:ascii="Merriweather Sans" w:hAnsi="Merriweather Sans"/>
          <w:color w:val="auto"/>
          <w:sz w:val="22"/>
        </w:rPr>
        <w:t>Seguimiento de los parámetros en tiempo real.</w:t>
      </w:r>
    </w:p>
    <w:p w14:paraId="38175B04" w14:textId="4806EA89" w:rsidR="006B2902" w:rsidRPr="00621655" w:rsidRDefault="006B2902" w:rsidP="006B2902">
      <w:pPr>
        <w:pStyle w:val="Ttulo3"/>
        <w:spacing w:after="190" w:line="252" w:lineRule="auto"/>
        <w:ind w:left="19"/>
        <w:rPr>
          <w:rFonts w:ascii="Merriweather Sans" w:hAnsi="Merriweather Sans"/>
          <w:color w:val="auto"/>
          <w:sz w:val="22"/>
        </w:rPr>
      </w:pPr>
      <w:bookmarkStart w:id="113" w:name="_Toc49189728"/>
      <w:r w:rsidRPr="00621655">
        <w:rPr>
          <w:rFonts w:ascii="Merriweather Sans" w:hAnsi="Merriweather Sans"/>
          <w:color w:val="auto"/>
          <w:sz w:val="22"/>
        </w:rPr>
        <w:t>9.4.3. OTROS VEHÍCULOS AUXILIARES</w:t>
      </w:r>
      <w:bookmarkEnd w:id="113"/>
    </w:p>
    <w:p w14:paraId="730B8D14" w14:textId="123A93B3" w:rsidR="006B2902" w:rsidRPr="00621655" w:rsidRDefault="006B2902" w:rsidP="006B2902">
      <w:pPr>
        <w:spacing w:after="240"/>
        <w:ind w:left="20"/>
        <w:rPr>
          <w:rFonts w:ascii="Merriweather Sans" w:hAnsi="Merriweather Sans"/>
          <w:color w:val="auto"/>
          <w:sz w:val="22"/>
        </w:rPr>
      </w:pPr>
      <w:r w:rsidRPr="00621655">
        <w:rPr>
          <w:rFonts w:ascii="Merriweather Sans" w:hAnsi="Merriweather Sans"/>
          <w:color w:val="auto"/>
          <w:sz w:val="22"/>
        </w:rPr>
        <w:t>Los licitadores tendrán que proponer una tecnología, una marca y unas funcionalidades para cubrir</w:t>
      </w:r>
      <w:r w:rsidR="00277031" w:rsidRPr="00621655">
        <w:rPr>
          <w:rFonts w:ascii="Merriweather Sans" w:hAnsi="Merriweather Sans"/>
          <w:color w:val="auto"/>
          <w:sz w:val="22"/>
        </w:rPr>
        <w:t>,</w:t>
      </w:r>
      <w:r w:rsidRPr="00621655">
        <w:rPr>
          <w:rFonts w:ascii="Merriweather Sans" w:hAnsi="Merriweather Sans"/>
          <w:color w:val="auto"/>
          <w:sz w:val="22"/>
        </w:rPr>
        <w:t xml:space="preserve"> como mínimo, las siguientes necesi</w:t>
      </w:r>
      <w:r w:rsidR="00E9375D">
        <w:rPr>
          <w:rFonts w:ascii="Merriweather Sans" w:hAnsi="Merriweather Sans"/>
          <w:color w:val="auto"/>
          <w:sz w:val="22"/>
        </w:rPr>
        <w:t>dades</w:t>
      </w:r>
      <w:r w:rsidRPr="00621655">
        <w:rPr>
          <w:rFonts w:ascii="Merriweather Sans" w:hAnsi="Merriweather Sans"/>
          <w:color w:val="auto"/>
          <w:sz w:val="22"/>
        </w:rPr>
        <w:t xml:space="preserve"> d</w:t>
      </w:r>
      <w:r w:rsidR="00D36456" w:rsidRPr="00621655">
        <w:rPr>
          <w:rFonts w:ascii="Merriweather Sans" w:hAnsi="Merriweather Sans"/>
          <w:color w:val="auto"/>
          <w:sz w:val="22"/>
        </w:rPr>
        <w:t xml:space="preserve">e </w:t>
      </w:r>
      <w:r w:rsidRPr="00621655">
        <w:rPr>
          <w:rFonts w:ascii="Merriweather Sans" w:hAnsi="Merriweather Sans"/>
          <w:color w:val="auto"/>
          <w:sz w:val="22"/>
        </w:rPr>
        <w:t>información:</w:t>
      </w:r>
    </w:p>
    <w:p w14:paraId="1D30364C" w14:textId="4ED6FA2E" w:rsidR="006B2902" w:rsidRPr="00621655" w:rsidRDefault="006B2902" w:rsidP="006B2902">
      <w:pPr>
        <w:numPr>
          <w:ilvl w:val="0"/>
          <w:numId w:val="53"/>
        </w:numPr>
        <w:spacing w:after="39"/>
        <w:ind w:hanging="360"/>
        <w:rPr>
          <w:rFonts w:ascii="Merriweather Sans" w:hAnsi="Merriweather Sans"/>
          <w:color w:val="auto"/>
          <w:sz w:val="22"/>
        </w:rPr>
      </w:pPr>
      <w:r w:rsidRPr="00621655">
        <w:rPr>
          <w:rFonts w:ascii="Merriweather Sans" w:hAnsi="Merriweather Sans"/>
          <w:color w:val="auto"/>
          <w:sz w:val="22"/>
        </w:rPr>
        <w:t>Seguimiento GPS del vehículo</w:t>
      </w:r>
      <w:r w:rsidR="00277031" w:rsidRPr="00621655">
        <w:rPr>
          <w:rFonts w:ascii="Merriweather Sans" w:hAnsi="Merriweather Sans"/>
          <w:color w:val="auto"/>
          <w:sz w:val="22"/>
        </w:rPr>
        <w:t>.</w:t>
      </w:r>
    </w:p>
    <w:p w14:paraId="5D9FC92A" w14:textId="2848A1A3" w:rsidR="006B2902" w:rsidRPr="00621655" w:rsidRDefault="006B2902" w:rsidP="006B2902">
      <w:pPr>
        <w:numPr>
          <w:ilvl w:val="0"/>
          <w:numId w:val="53"/>
        </w:numPr>
        <w:spacing w:after="39"/>
        <w:ind w:hanging="360"/>
        <w:rPr>
          <w:rFonts w:ascii="Merriweather Sans" w:hAnsi="Merriweather Sans"/>
          <w:color w:val="auto"/>
          <w:sz w:val="22"/>
        </w:rPr>
      </w:pPr>
      <w:r w:rsidRPr="00621655">
        <w:rPr>
          <w:rFonts w:ascii="Merriweather Sans" w:hAnsi="Merriweather Sans"/>
          <w:color w:val="auto"/>
          <w:sz w:val="22"/>
        </w:rPr>
        <w:t>Aplicación de registro y resolución de incidencias.</w:t>
      </w:r>
    </w:p>
    <w:p w14:paraId="55F53C01" w14:textId="056DA569" w:rsidR="006B2902" w:rsidRPr="00621655" w:rsidRDefault="006B2902" w:rsidP="006B2902">
      <w:pPr>
        <w:numPr>
          <w:ilvl w:val="0"/>
          <w:numId w:val="53"/>
        </w:numPr>
        <w:spacing w:after="288"/>
        <w:ind w:hanging="360"/>
        <w:rPr>
          <w:rFonts w:ascii="Merriweather Sans" w:hAnsi="Merriweather Sans"/>
          <w:color w:val="auto"/>
          <w:sz w:val="22"/>
        </w:rPr>
      </w:pPr>
      <w:r w:rsidRPr="00621655">
        <w:rPr>
          <w:rFonts w:ascii="Merriweather Sans" w:hAnsi="Merriweather Sans"/>
          <w:color w:val="auto"/>
          <w:sz w:val="22"/>
        </w:rPr>
        <w:t>Seguimiento de los parámetros en tiempo real.</w:t>
      </w:r>
    </w:p>
    <w:p w14:paraId="3C0BD3D8" w14:textId="2D1ADCF2" w:rsidR="006B2902" w:rsidRPr="00621655" w:rsidRDefault="006B2902" w:rsidP="006B2902">
      <w:pPr>
        <w:pStyle w:val="Ttulo2"/>
        <w:spacing w:after="204"/>
        <w:ind w:left="19"/>
        <w:rPr>
          <w:rFonts w:ascii="Merriweather Sans" w:hAnsi="Merriweather Sans"/>
          <w:color w:val="auto"/>
          <w:sz w:val="22"/>
        </w:rPr>
      </w:pPr>
      <w:bookmarkStart w:id="114" w:name="_Toc49189729"/>
      <w:r w:rsidRPr="00621655">
        <w:rPr>
          <w:rFonts w:ascii="Merriweather Sans" w:hAnsi="Merriweather Sans"/>
          <w:color w:val="auto"/>
          <w:sz w:val="22"/>
        </w:rPr>
        <w:lastRenderedPageBreak/>
        <w:t xml:space="preserve">9.5. SISTEMAS TECNOLÓGICOS PARA </w:t>
      </w:r>
      <w:r w:rsidR="00277031" w:rsidRPr="00621655">
        <w:rPr>
          <w:rFonts w:ascii="Merriweather Sans" w:hAnsi="Merriweather Sans"/>
          <w:color w:val="auto"/>
          <w:sz w:val="22"/>
        </w:rPr>
        <w:t xml:space="preserve">EL </w:t>
      </w:r>
      <w:r w:rsidRPr="00621655">
        <w:rPr>
          <w:rFonts w:ascii="Merriweather Sans" w:hAnsi="Merriweather Sans"/>
          <w:color w:val="auto"/>
          <w:sz w:val="22"/>
        </w:rPr>
        <w:t>UTILLAJE</w:t>
      </w:r>
      <w:bookmarkEnd w:id="114"/>
    </w:p>
    <w:p w14:paraId="2CCAEB5F" w14:textId="4C925C78" w:rsidR="006B2902" w:rsidRPr="00621655" w:rsidRDefault="006B2902" w:rsidP="006B2902">
      <w:pPr>
        <w:pStyle w:val="Ttulo3"/>
        <w:spacing w:after="190" w:line="252" w:lineRule="auto"/>
        <w:ind w:left="19"/>
        <w:rPr>
          <w:rFonts w:ascii="Merriweather Sans" w:hAnsi="Merriweather Sans"/>
          <w:color w:val="auto"/>
          <w:sz w:val="22"/>
        </w:rPr>
      </w:pPr>
      <w:bookmarkStart w:id="115" w:name="_Toc49189730"/>
      <w:r w:rsidRPr="00621655">
        <w:rPr>
          <w:rFonts w:ascii="Merriweather Sans" w:hAnsi="Merriweather Sans"/>
          <w:color w:val="auto"/>
          <w:sz w:val="22"/>
        </w:rPr>
        <w:t>9.5.1. TAG PARA CONTENEDORES</w:t>
      </w:r>
      <w:r w:rsidR="00DF0890" w:rsidRPr="00621655">
        <w:rPr>
          <w:rFonts w:ascii="Merriweather Sans" w:hAnsi="Merriweather Sans"/>
          <w:color w:val="auto"/>
          <w:sz w:val="22"/>
        </w:rPr>
        <w:t xml:space="preserve"> Y CUBOS</w:t>
      </w:r>
      <w:bookmarkEnd w:id="115"/>
    </w:p>
    <w:p w14:paraId="7FB4768C" w14:textId="3859D421"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Cada </w:t>
      </w:r>
      <w:r w:rsidR="00F94273" w:rsidRPr="00621655">
        <w:rPr>
          <w:rFonts w:ascii="Merriweather Sans" w:hAnsi="Merriweather Sans"/>
          <w:color w:val="auto"/>
          <w:sz w:val="22"/>
        </w:rPr>
        <w:t>cubo</w:t>
      </w:r>
      <w:r w:rsidR="00354482" w:rsidRPr="00621655">
        <w:rPr>
          <w:rFonts w:ascii="Merriweather Sans" w:hAnsi="Merriweather Sans"/>
          <w:color w:val="auto"/>
          <w:sz w:val="22"/>
        </w:rPr>
        <w:t xml:space="preserve"> o</w:t>
      </w:r>
      <w:r w:rsidRPr="00621655">
        <w:rPr>
          <w:rFonts w:ascii="Merriweather Sans" w:hAnsi="Merriweather Sans"/>
          <w:color w:val="auto"/>
          <w:sz w:val="22"/>
        </w:rPr>
        <w:t xml:space="preserve"> contenedor que aporte </w:t>
      </w:r>
      <w:r w:rsidR="00277031" w:rsidRPr="00621655">
        <w:rPr>
          <w:rFonts w:ascii="Merriweather Sans" w:hAnsi="Merriweather Sans"/>
          <w:color w:val="auto"/>
          <w:sz w:val="22"/>
        </w:rPr>
        <w:t>como</w:t>
      </w:r>
      <w:r w:rsidRPr="00621655">
        <w:rPr>
          <w:rFonts w:ascii="Merriweather Sans" w:hAnsi="Merriweather Sans"/>
          <w:color w:val="auto"/>
          <w:sz w:val="22"/>
        </w:rPr>
        <w:t xml:space="preserve"> nuevo el adjudicatario se tendrá que equipar con un TAG RFID que </w:t>
      </w:r>
      <w:r w:rsidR="00277031" w:rsidRPr="00621655">
        <w:rPr>
          <w:rFonts w:ascii="Merriweather Sans" w:hAnsi="Merriweather Sans"/>
          <w:color w:val="auto"/>
          <w:sz w:val="22"/>
        </w:rPr>
        <w:t>contenga</w:t>
      </w:r>
      <w:r w:rsidRPr="00621655">
        <w:rPr>
          <w:rFonts w:ascii="Merriweather Sans" w:hAnsi="Merriweather Sans"/>
          <w:color w:val="auto"/>
          <w:sz w:val="22"/>
        </w:rPr>
        <w:t xml:space="preserve"> un código único identificativo</w:t>
      </w:r>
      <w:r w:rsidR="009324AE" w:rsidRPr="00621655">
        <w:rPr>
          <w:rFonts w:ascii="Merriweather Sans" w:hAnsi="Merriweather Sans"/>
          <w:color w:val="auto"/>
          <w:sz w:val="22"/>
        </w:rPr>
        <w:t>.</w:t>
      </w:r>
    </w:p>
    <w:p w14:paraId="4934CD4C" w14:textId="692BBC45"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El TAG RFID es un elemento que puede almacenar y transmitir información hacia un elemento lector utilizando olas de radio.</w:t>
      </w:r>
    </w:p>
    <w:p w14:paraId="09B4C0F1" w14:textId="76F86B60" w:rsidR="006B2902" w:rsidRPr="00621655" w:rsidRDefault="006B2902" w:rsidP="006B2902">
      <w:pPr>
        <w:spacing w:after="287"/>
        <w:ind w:left="20"/>
        <w:rPr>
          <w:rFonts w:ascii="Merriweather Sans" w:hAnsi="Merriweather Sans"/>
          <w:color w:val="auto"/>
          <w:sz w:val="22"/>
        </w:rPr>
      </w:pPr>
      <w:r w:rsidRPr="00621655">
        <w:rPr>
          <w:rFonts w:ascii="Merriweather Sans" w:hAnsi="Merriweather Sans"/>
          <w:color w:val="auto"/>
          <w:sz w:val="22"/>
        </w:rPr>
        <w:t xml:space="preserve">Con la aportación del utillaje también se aportará una hoja Excel que vincule la ID con un código QR o código de barras </w:t>
      </w:r>
      <w:r w:rsidR="00277031" w:rsidRPr="00621655">
        <w:rPr>
          <w:rFonts w:ascii="Merriweather Sans" w:hAnsi="Merriweather Sans"/>
          <w:color w:val="auto"/>
          <w:sz w:val="22"/>
        </w:rPr>
        <w:t>para</w:t>
      </w:r>
      <w:r w:rsidRPr="00621655">
        <w:rPr>
          <w:rFonts w:ascii="Merriweather Sans" w:hAnsi="Merriweather Sans"/>
          <w:color w:val="auto"/>
          <w:sz w:val="22"/>
        </w:rPr>
        <w:t xml:space="preserve"> la realización de una vinculación rápida y efectiva del utillaje.</w:t>
      </w:r>
    </w:p>
    <w:p w14:paraId="765A9957" w14:textId="2689B000" w:rsidR="006B2902" w:rsidRPr="00621655" w:rsidRDefault="006B2902" w:rsidP="006B2902">
      <w:pPr>
        <w:pStyle w:val="Ttulo3"/>
        <w:spacing w:after="190" w:line="252" w:lineRule="auto"/>
        <w:ind w:left="19"/>
        <w:rPr>
          <w:rFonts w:ascii="Merriweather Sans" w:hAnsi="Merriweather Sans"/>
          <w:color w:val="auto"/>
          <w:sz w:val="22"/>
        </w:rPr>
      </w:pPr>
      <w:bookmarkStart w:id="116" w:name="_Toc49189731"/>
      <w:r w:rsidRPr="00621655">
        <w:rPr>
          <w:rFonts w:ascii="Merriweather Sans" w:hAnsi="Merriweather Sans"/>
          <w:color w:val="auto"/>
          <w:sz w:val="22"/>
        </w:rPr>
        <w:t>9.5.2. SISTEMAS DE CONTROL D</w:t>
      </w:r>
      <w:r w:rsidR="00277031" w:rsidRPr="00621655">
        <w:rPr>
          <w:rFonts w:ascii="Merriweather Sans" w:hAnsi="Merriweather Sans"/>
          <w:color w:val="auto"/>
          <w:sz w:val="22"/>
        </w:rPr>
        <w:t>E</w:t>
      </w:r>
      <w:r w:rsidRPr="00621655">
        <w:rPr>
          <w:rFonts w:ascii="Merriweather Sans" w:hAnsi="Merriweather Sans"/>
          <w:color w:val="auto"/>
          <w:sz w:val="22"/>
        </w:rPr>
        <w:t xml:space="preserve"> ACCESO A CONTENEDORES</w:t>
      </w:r>
      <w:bookmarkEnd w:id="116"/>
      <w:r w:rsidRPr="00621655">
        <w:rPr>
          <w:rFonts w:ascii="Merriweather Sans" w:hAnsi="Merriweather Sans"/>
          <w:color w:val="auto"/>
          <w:sz w:val="22"/>
        </w:rPr>
        <w:t xml:space="preserve"> </w:t>
      </w:r>
    </w:p>
    <w:p w14:paraId="0CB99CDD" w14:textId="5CE097B0"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Los contenedores ubicados en el barrio de Tiana</w:t>
      </w:r>
      <w:r w:rsidR="00C030C6" w:rsidRPr="00621655">
        <w:rPr>
          <w:rFonts w:ascii="Merriweather Sans" w:hAnsi="Merriweather Sans"/>
          <w:color w:val="auto"/>
          <w:sz w:val="22"/>
        </w:rPr>
        <w:t>-</w:t>
      </w:r>
      <w:r w:rsidRPr="00621655">
        <w:rPr>
          <w:rFonts w:ascii="Merriweather Sans" w:hAnsi="Merriweather Sans"/>
          <w:color w:val="auto"/>
          <w:sz w:val="22"/>
        </w:rPr>
        <w:t xml:space="preserve">Pont </w:t>
      </w:r>
      <w:r w:rsidR="000511FF" w:rsidRPr="00621655">
        <w:rPr>
          <w:rFonts w:ascii="Merriweather Sans" w:hAnsi="Merriweather Sans"/>
          <w:color w:val="auto"/>
          <w:sz w:val="22"/>
        </w:rPr>
        <w:t>Vell</w:t>
      </w:r>
      <w:r w:rsidRPr="00621655">
        <w:rPr>
          <w:rFonts w:ascii="Merriweather Sans" w:hAnsi="Merriweather Sans"/>
          <w:color w:val="auto"/>
          <w:sz w:val="22"/>
        </w:rPr>
        <w:t xml:space="preserve"> tienen que disponer de un sistema de cerradura electrónica y lector de tarjetas (</w:t>
      </w:r>
      <w:r w:rsidR="00C030C6" w:rsidRPr="00621655">
        <w:rPr>
          <w:rFonts w:ascii="Merriweather Sans" w:hAnsi="Merriweather Sans"/>
          <w:color w:val="auto"/>
          <w:sz w:val="22"/>
        </w:rPr>
        <w:t>sin contacto</w:t>
      </w:r>
      <w:r w:rsidRPr="00621655">
        <w:rPr>
          <w:rFonts w:ascii="Merriweather Sans" w:hAnsi="Merriweather Sans"/>
          <w:color w:val="auto"/>
          <w:sz w:val="22"/>
        </w:rPr>
        <w:t>) para la identificación de los usuarios.</w:t>
      </w:r>
    </w:p>
    <w:p w14:paraId="47C3804F" w14:textId="2F28294F" w:rsidR="006B2902" w:rsidRPr="00621655" w:rsidRDefault="006B2902" w:rsidP="006B2902">
      <w:pPr>
        <w:spacing w:after="229"/>
        <w:ind w:left="20"/>
        <w:rPr>
          <w:rFonts w:ascii="Merriweather Sans" w:hAnsi="Merriweather Sans"/>
          <w:color w:val="auto"/>
          <w:sz w:val="22"/>
        </w:rPr>
      </w:pPr>
      <w:r w:rsidRPr="00621655">
        <w:rPr>
          <w:rFonts w:ascii="Merriweather Sans" w:hAnsi="Merriweather Sans"/>
          <w:color w:val="auto"/>
          <w:sz w:val="22"/>
        </w:rPr>
        <w:t>Esta electrónica se adaptará a los contenedores de carga bilateral existentes en el municipio.</w:t>
      </w:r>
    </w:p>
    <w:p w14:paraId="321E2F1E" w14:textId="32C58488" w:rsidR="006B2902" w:rsidRPr="00621655" w:rsidRDefault="006B2902" w:rsidP="006B2902">
      <w:pPr>
        <w:spacing w:after="232" w:line="252" w:lineRule="auto"/>
        <w:ind w:left="19"/>
        <w:jc w:val="left"/>
        <w:rPr>
          <w:rFonts w:ascii="Merriweather Sans" w:hAnsi="Merriweather Sans"/>
          <w:color w:val="auto"/>
          <w:sz w:val="22"/>
        </w:rPr>
      </w:pPr>
      <w:r w:rsidRPr="00621655">
        <w:rPr>
          <w:rFonts w:ascii="Merriweather Sans" w:hAnsi="Merriweather Sans"/>
          <w:b/>
          <w:color w:val="auto"/>
          <w:sz w:val="22"/>
        </w:rPr>
        <w:t>9.5.2.1. FUNCIONALIDADES</w:t>
      </w:r>
    </w:p>
    <w:p w14:paraId="4B025243" w14:textId="5E7A1E29" w:rsidR="006B2902" w:rsidRPr="00621655" w:rsidRDefault="00D36456" w:rsidP="006B2902">
      <w:pPr>
        <w:spacing w:after="236"/>
        <w:ind w:left="20"/>
        <w:rPr>
          <w:rFonts w:ascii="Merriweather Sans" w:hAnsi="Merriweather Sans"/>
          <w:color w:val="auto"/>
          <w:sz w:val="22"/>
        </w:rPr>
      </w:pPr>
      <w:r w:rsidRPr="00621655">
        <w:rPr>
          <w:rFonts w:ascii="Merriweather Sans" w:hAnsi="Merriweather Sans"/>
          <w:color w:val="auto"/>
          <w:sz w:val="22"/>
        </w:rPr>
        <w:t>Los sistemas de control de acceso a contenedores tienen</w:t>
      </w:r>
      <w:r w:rsidR="006B2902" w:rsidRPr="00621655">
        <w:rPr>
          <w:rFonts w:ascii="Merriweather Sans" w:hAnsi="Merriweather Sans"/>
          <w:color w:val="auto"/>
          <w:sz w:val="22"/>
        </w:rPr>
        <w:t xml:space="preserve"> que permitir:</w:t>
      </w:r>
    </w:p>
    <w:p w14:paraId="331AAF4E" w14:textId="5187E203" w:rsidR="006B2902" w:rsidRPr="00621655" w:rsidRDefault="006B2902" w:rsidP="006B2902">
      <w:pPr>
        <w:numPr>
          <w:ilvl w:val="0"/>
          <w:numId w:val="54"/>
        </w:numPr>
        <w:spacing w:after="59"/>
        <w:ind w:hanging="360"/>
        <w:rPr>
          <w:rFonts w:ascii="Merriweather Sans" w:hAnsi="Merriweather Sans"/>
          <w:color w:val="auto"/>
          <w:sz w:val="22"/>
        </w:rPr>
      </w:pPr>
      <w:r w:rsidRPr="00621655">
        <w:rPr>
          <w:rFonts w:ascii="Merriweather Sans" w:hAnsi="Merriweather Sans"/>
          <w:color w:val="auto"/>
          <w:sz w:val="22"/>
        </w:rPr>
        <w:t xml:space="preserve">Identificar la identidad, </w:t>
      </w:r>
      <w:r w:rsidR="00C030C6" w:rsidRPr="00621655">
        <w:rPr>
          <w:rFonts w:ascii="Merriweather Sans" w:hAnsi="Merriweather Sans"/>
          <w:color w:val="auto"/>
          <w:sz w:val="22"/>
        </w:rPr>
        <w:t xml:space="preserve">la </w:t>
      </w:r>
      <w:r w:rsidRPr="00621655">
        <w:rPr>
          <w:rFonts w:ascii="Merriweather Sans" w:hAnsi="Merriweather Sans"/>
          <w:color w:val="auto"/>
          <w:sz w:val="22"/>
        </w:rPr>
        <w:t xml:space="preserve">frecuencia y </w:t>
      </w:r>
      <w:r w:rsidR="00C030C6" w:rsidRPr="00621655">
        <w:rPr>
          <w:rFonts w:ascii="Merriweather Sans" w:hAnsi="Merriweather Sans"/>
          <w:color w:val="auto"/>
          <w:sz w:val="22"/>
        </w:rPr>
        <w:t xml:space="preserve">el </w:t>
      </w:r>
      <w:r w:rsidRPr="00621655">
        <w:rPr>
          <w:rFonts w:ascii="Merriweather Sans" w:hAnsi="Merriweather Sans"/>
          <w:color w:val="auto"/>
          <w:sz w:val="22"/>
        </w:rPr>
        <w:t xml:space="preserve">horario </w:t>
      </w:r>
      <w:r w:rsidR="00C030C6" w:rsidRPr="00621655">
        <w:rPr>
          <w:rFonts w:ascii="Merriweather Sans" w:hAnsi="Merriweather Sans"/>
          <w:color w:val="auto"/>
          <w:sz w:val="22"/>
        </w:rPr>
        <w:t xml:space="preserve">en </w:t>
      </w:r>
      <w:r w:rsidRPr="00621655">
        <w:rPr>
          <w:rFonts w:ascii="Merriweather Sans" w:hAnsi="Merriweather Sans"/>
          <w:color w:val="auto"/>
          <w:sz w:val="22"/>
        </w:rPr>
        <w:t>que el usuario participa de la recogida en cada uno de los contenedores.</w:t>
      </w:r>
    </w:p>
    <w:p w14:paraId="21C40A72" w14:textId="64F67E01" w:rsidR="006B2902" w:rsidRPr="00621655" w:rsidRDefault="006B2902" w:rsidP="006B2902">
      <w:pPr>
        <w:numPr>
          <w:ilvl w:val="0"/>
          <w:numId w:val="54"/>
        </w:numPr>
        <w:spacing w:after="99"/>
        <w:ind w:hanging="360"/>
        <w:rPr>
          <w:rFonts w:ascii="Merriweather Sans" w:hAnsi="Merriweather Sans"/>
          <w:color w:val="auto"/>
          <w:sz w:val="22"/>
        </w:rPr>
      </w:pPr>
      <w:r w:rsidRPr="00621655">
        <w:rPr>
          <w:rFonts w:ascii="Merriweather Sans" w:hAnsi="Merriweather Sans"/>
          <w:color w:val="auto"/>
          <w:sz w:val="22"/>
        </w:rPr>
        <w:t>Regular la normativa de apertura del contenedor.</w:t>
      </w:r>
    </w:p>
    <w:p w14:paraId="78D17959" w14:textId="23927A11" w:rsidR="00F906AB" w:rsidRPr="00621655" w:rsidRDefault="006B2902" w:rsidP="006B2902">
      <w:pPr>
        <w:numPr>
          <w:ilvl w:val="0"/>
          <w:numId w:val="54"/>
        </w:numPr>
        <w:ind w:hanging="360"/>
        <w:rPr>
          <w:rFonts w:ascii="Merriweather Sans" w:hAnsi="Merriweather Sans"/>
          <w:color w:val="auto"/>
          <w:sz w:val="22"/>
          <w:u w:val="single"/>
        </w:rPr>
      </w:pPr>
      <w:r w:rsidRPr="00621655">
        <w:rPr>
          <w:rFonts w:ascii="Merriweather Sans" w:hAnsi="Merriweather Sans"/>
          <w:color w:val="auto"/>
          <w:sz w:val="22"/>
        </w:rPr>
        <w:t>Regular y reportar el estado de funcionamiento del mismo</w:t>
      </w:r>
      <w:r w:rsidR="00C030C6" w:rsidRPr="00621655">
        <w:rPr>
          <w:rFonts w:ascii="Merriweather Sans" w:hAnsi="Merriweather Sans"/>
          <w:color w:val="auto"/>
          <w:sz w:val="22"/>
        </w:rPr>
        <w:t>.</w:t>
      </w:r>
    </w:p>
    <w:p w14:paraId="1729458B" w14:textId="08B7E951" w:rsidR="006B2902" w:rsidRPr="00621655" w:rsidRDefault="006B2902" w:rsidP="0006361B">
      <w:pPr>
        <w:ind w:left="10" w:firstLine="0"/>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w:t>
      </w:r>
      <w:r w:rsidR="00C030C6"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la hora de valorar la propuesta que el licitador aporte un sistema de control del grado de llenad</w:t>
      </w:r>
      <w:r w:rsidR="00C030C6" w:rsidRPr="00621655">
        <w:rPr>
          <w:rFonts w:ascii="Merriweather Sans" w:hAnsi="Merriweather Sans"/>
          <w:color w:val="FF0000"/>
          <w:sz w:val="22"/>
          <w:u w:val="single"/>
        </w:rPr>
        <w:t>o,</w:t>
      </w:r>
      <w:r w:rsidRPr="00621655">
        <w:rPr>
          <w:rFonts w:ascii="Merriweather Sans" w:hAnsi="Merriweather Sans"/>
          <w:color w:val="FF0000"/>
          <w:sz w:val="22"/>
          <w:u w:val="single"/>
        </w:rPr>
        <w:t xml:space="preserve"> sistema de lectura y apertura, el nivel de baterías, funcionamiento, intentos de acceso fallidos, sabotaje, no cierre del sistema de apertura, etc.</w:t>
      </w:r>
    </w:p>
    <w:p w14:paraId="255DA2DD" w14:textId="77777777" w:rsidR="006B2902" w:rsidRPr="00621655" w:rsidRDefault="006B2902" w:rsidP="006B2902">
      <w:pPr>
        <w:spacing w:after="232" w:line="252" w:lineRule="auto"/>
        <w:ind w:left="19"/>
        <w:jc w:val="left"/>
        <w:rPr>
          <w:rFonts w:ascii="Merriweather Sans" w:hAnsi="Merriweather Sans"/>
          <w:b/>
          <w:color w:val="auto"/>
          <w:sz w:val="22"/>
        </w:rPr>
      </w:pPr>
    </w:p>
    <w:p w14:paraId="143DC910" w14:textId="7221A50F" w:rsidR="006B2902" w:rsidRPr="00621655" w:rsidRDefault="006B2902" w:rsidP="006B2902">
      <w:pPr>
        <w:spacing w:after="232" w:line="252" w:lineRule="auto"/>
        <w:ind w:left="19"/>
        <w:jc w:val="left"/>
        <w:rPr>
          <w:rFonts w:ascii="Merriweather Sans" w:hAnsi="Merriweather Sans"/>
          <w:color w:val="auto"/>
          <w:sz w:val="22"/>
        </w:rPr>
      </w:pPr>
      <w:r w:rsidRPr="00621655">
        <w:rPr>
          <w:rFonts w:ascii="Merriweather Sans" w:hAnsi="Merriweather Sans"/>
          <w:b/>
          <w:color w:val="auto"/>
          <w:sz w:val="22"/>
        </w:rPr>
        <w:t>9.5.2.2. CARACTERÍSTICAS</w:t>
      </w:r>
    </w:p>
    <w:p w14:paraId="215716F3" w14:textId="7D1EEF76" w:rsidR="006B2902" w:rsidRPr="00621655" w:rsidRDefault="006B2902" w:rsidP="006B2902">
      <w:pPr>
        <w:spacing w:after="236"/>
        <w:ind w:left="20"/>
        <w:rPr>
          <w:rFonts w:ascii="Merriweather Sans" w:hAnsi="Merriweather Sans"/>
          <w:color w:val="auto"/>
          <w:sz w:val="22"/>
        </w:rPr>
      </w:pPr>
      <w:r w:rsidRPr="00621655">
        <w:rPr>
          <w:rFonts w:ascii="Merriweather Sans" w:hAnsi="Merriweather Sans"/>
          <w:color w:val="auto"/>
          <w:sz w:val="22"/>
        </w:rPr>
        <w:t>La unidad que tiene que ir instalada en los contenedores tendrá que constar de dos partes</w:t>
      </w:r>
      <w:r w:rsidR="009324AE" w:rsidRPr="00621655">
        <w:rPr>
          <w:rFonts w:ascii="Merriweather Sans" w:hAnsi="Merriweather Sans"/>
          <w:color w:val="auto"/>
          <w:sz w:val="22"/>
        </w:rPr>
        <w:t>:</w:t>
      </w:r>
    </w:p>
    <w:p w14:paraId="25181B3B" w14:textId="43F6700F" w:rsidR="006B2902" w:rsidRPr="00621655" w:rsidRDefault="006B2902" w:rsidP="006B2902">
      <w:pPr>
        <w:numPr>
          <w:ilvl w:val="0"/>
          <w:numId w:val="54"/>
        </w:numPr>
        <w:spacing w:after="59"/>
        <w:ind w:hanging="360"/>
        <w:rPr>
          <w:rFonts w:ascii="Merriweather Sans" w:hAnsi="Merriweather Sans"/>
          <w:color w:val="auto"/>
          <w:sz w:val="22"/>
        </w:rPr>
      </w:pPr>
      <w:r w:rsidRPr="00621655">
        <w:rPr>
          <w:rFonts w:ascii="Merriweather Sans" w:hAnsi="Merriweather Sans"/>
          <w:color w:val="auto"/>
          <w:sz w:val="22"/>
        </w:rPr>
        <w:lastRenderedPageBreak/>
        <w:t>Unidad de control electrónica: incluye la electrónica de control, lector RFID, módem GSM/GPRS y baterías</w:t>
      </w:r>
      <w:r w:rsidR="009324AE" w:rsidRPr="00621655">
        <w:rPr>
          <w:rFonts w:ascii="Merriweather Sans" w:hAnsi="Merriweather Sans"/>
          <w:color w:val="auto"/>
          <w:sz w:val="22"/>
        </w:rPr>
        <w:t>.</w:t>
      </w:r>
    </w:p>
    <w:p w14:paraId="28D96DB1" w14:textId="73E43CF2" w:rsidR="006B2902" w:rsidRPr="00621655" w:rsidRDefault="006B2902" w:rsidP="006B2902">
      <w:pPr>
        <w:numPr>
          <w:ilvl w:val="0"/>
          <w:numId w:val="54"/>
        </w:numPr>
        <w:spacing w:after="93"/>
        <w:ind w:hanging="360"/>
        <w:rPr>
          <w:rFonts w:ascii="Merriweather Sans" w:hAnsi="Merriweather Sans"/>
          <w:color w:val="auto"/>
          <w:sz w:val="22"/>
        </w:rPr>
      </w:pPr>
      <w:r w:rsidRPr="00621655">
        <w:rPr>
          <w:rFonts w:ascii="Merriweather Sans" w:hAnsi="Merriweather Sans"/>
          <w:color w:val="auto"/>
          <w:sz w:val="22"/>
        </w:rPr>
        <w:t>Cerradura de cierre: sistema mecánico para el cierre de la tapa del contenedor.</w:t>
      </w:r>
    </w:p>
    <w:p w14:paraId="3851EF2D" w14:textId="135DD838"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El sistema tiene que trabajar con baterías que dispongan de una durabilidad mínima de 2 años.</w:t>
      </w:r>
    </w:p>
    <w:p w14:paraId="3A515CF3" w14:textId="12D754A4"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El sistema de transmisión de datos tendrá que ser vía GPRS, </w:t>
      </w:r>
      <w:r w:rsidR="00720002" w:rsidRPr="00621655">
        <w:rPr>
          <w:rFonts w:ascii="Merriweather Sans" w:hAnsi="Merriweather Sans"/>
          <w:color w:val="auto"/>
          <w:sz w:val="22"/>
        </w:rPr>
        <w:t xml:space="preserve">y </w:t>
      </w:r>
      <w:r w:rsidRPr="00621655">
        <w:rPr>
          <w:rFonts w:ascii="Merriweather Sans" w:hAnsi="Merriweather Sans"/>
          <w:color w:val="auto"/>
          <w:sz w:val="22"/>
        </w:rPr>
        <w:t>realiza</w:t>
      </w:r>
      <w:r w:rsidR="00720002" w:rsidRPr="00621655">
        <w:rPr>
          <w:rFonts w:ascii="Merriweather Sans" w:hAnsi="Merriweather Sans"/>
          <w:color w:val="auto"/>
          <w:sz w:val="22"/>
        </w:rPr>
        <w:t>r</w:t>
      </w:r>
      <w:r w:rsidRPr="00621655">
        <w:rPr>
          <w:rFonts w:ascii="Merriweather Sans" w:hAnsi="Merriweather Sans"/>
          <w:color w:val="auto"/>
          <w:sz w:val="22"/>
        </w:rPr>
        <w:t xml:space="preserve"> </w:t>
      </w:r>
      <w:r w:rsidR="00720002" w:rsidRPr="00621655">
        <w:rPr>
          <w:rFonts w:ascii="Merriweather Sans" w:hAnsi="Merriweather Sans"/>
          <w:color w:val="auto"/>
          <w:sz w:val="22"/>
        </w:rPr>
        <w:t xml:space="preserve">como mínimo </w:t>
      </w:r>
      <w:r w:rsidRPr="00621655">
        <w:rPr>
          <w:rFonts w:ascii="Merriweather Sans" w:hAnsi="Merriweather Sans"/>
          <w:color w:val="auto"/>
          <w:sz w:val="22"/>
        </w:rPr>
        <w:t>un envío cada 24 horas</w:t>
      </w:r>
      <w:r w:rsidR="009324AE" w:rsidRPr="00621655">
        <w:rPr>
          <w:rFonts w:ascii="Merriweather Sans" w:hAnsi="Merriweather Sans"/>
          <w:color w:val="auto"/>
          <w:sz w:val="22"/>
        </w:rPr>
        <w:t>.</w:t>
      </w:r>
    </w:p>
    <w:p w14:paraId="5E67BAAE" w14:textId="15E64FBE"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sistema dispondrá de todas las medidas y elementos de seguridad para evitar daños a los usuarios y operarios del servicio durante las operaciones de manipulación. También se tienen que evitar elementos que puedan sobresalir y </w:t>
      </w:r>
      <w:r w:rsidR="00125093" w:rsidRPr="00621655">
        <w:rPr>
          <w:rFonts w:ascii="Merriweather Sans" w:hAnsi="Merriweather Sans"/>
          <w:color w:val="auto"/>
          <w:sz w:val="22"/>
        </w:rPr>
        <w:t>donde se</w:t>
      </w:r>
      <w:r w:rsidRPr="00621655">
        <w:rPr>
          <w:rFonts w:ascii="Merriweather Sans" w:hAnsi="Merriweather Sans"/>
          <w:color w:val="auto"/>
          <w:sz w:val="22"/>
        </w:rPr>
        <w:t xml:space="preserve"> puedan enganchar bolsas o residuos.</w:t>
      </w:r>
    </w:p>
    <w:p w14:paraId="4C718E56" w14:textId="143E2EA6" w:rsidR="006B2902" w:rsidRPr="00621655" w:rsidRDefault="006B2902" w:rsidP="006B2902">
      <w:pPr>
        <w:spacing w:after="231"/>
        <w:ind w:left="20"/>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w:t>
      </w:r>
      <w:r w:rsidR="00125093"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la hora de valorar la propuesta que el licitador aporte un sistema de control del grado de </w:t>
      </w:r>
      <w:r w:rsidR="00125093" w:rsidRPr="00621655">
        <w:rPr>
          <w:rFonts w:ascii="Merriweather Sans" w:hAnsi="Merriweather Sans"/>
          <w:color w:val="FF0000"/>
          <w:sz w:val="22"/>
          <w:u w:val="single"/>
        </w:rPr>
        <w:t>llenado</w:t>
      </w:r>
      <w:r w:rsidRPr="00621655">
        <w:rPr>
          <w:rFonts w:ascii="Merriweather Sans" w:hAnsi="Merriweather Sans"/>
          <w:color w:val="FF0000"/>
          <w:sz w:val="22"/>
          <w:u w:val="single"/>
        </w:rPr>
        <w:t xml:space="preserve"> del contenedor y que suponga, si es necesario, la anulación de la apertura del contenedor y la generación de los avisos pertinentes al servicio de recogida.</w:t>
      </w:r>
    </w:p>
    <w:p w14:paraId="3B6E4D03" w14:textId="00202F72" w:rsidR="006B2902" w:rsidRPr="00621655" w:rsidRDefault="006B2902" w:rsidP="006B2902">
      <w:pPr>
        <w:spacing w:after="236"/>
        <w:ind w:left="20"/>
        <w:rPr>
          <w:rFonts w:ascii="Merriweather Sans" w:hAnsi="Merriweather Sans"/>
          <w:color w:val="auto"/>
          <w:sz w:val="22"/>
        </w:rPr>
      </w:pPr>
      <w:r w:rsidRPr="00621655">
        <w:rPr>
          <w:rFonts w:ascii="Merriweather Sans" w:hAnsi="Merriweather Sans"/>
          <w:color w:val="auto"/>
          <w:sz w:val="22"/>
        </w:rPr>
        <w:t>El funcionamiento general que permit</w:t>
      </w:r>
      <w:r w:rsidR="000B7865" w:rsidRPr="00621655">
        <w:rPr>
          <w:rFonts w:ascii="Merriweather Sans" w:hAnsi="Merriweather Sans"/>
          <w:color w:val="auto"/>
          <w:sz w:val="22"/>
        </w:rPr>
        <w:t>a</w:t>
      </w:r>
      <w:r w:rsidRPr="00621655">
        <w:rPr>
          <w:rFonts w:ascii="Merriweather Sans" w:hAnsi="Merriweather Sans"/>
          <w:color w:val="auto"/>
          <w:sz w:val="22"/>
        </w:rPr>
        <w:t xml:space="preserve"> el sistema de control de acceso tiene que ser el siguiente</w:t>
      </w:r>
      <w:r w:rsidR="009324AE" w:rsidRPr="00621655">
        <w:rPr>
          <w:rFonts w:ascii="Merriweather Sans" w:hAnsi="Merriweather Sans"/>
          <w:color w:val="auto"/>
          <w:sz w:val="22"/>
        </w:rPr>
        <w:t>:</w:t>
      </w:r>
    </w:p>
    <w:p w14:paraId="118D48C8" w14:textId="3E22106C" w:rsidR="006B2902" w:rsidRPr="00621655" w:rsidRDefault="006B2902" w:rsidP="006B2902">
      <w:pPr>
        <w:numPr>
          <w:ilvl w:val="0"/>
          <w:numId w:val="54"/>
        </w:numPr>
        <w:spacing w:after="39"/>
        <w:ind w:hanging="360"/>
        <w:rPr>
          <w:rFonts w:ascii="Merriweather Sans" w:hAnsi="Merriweather Sans"/>
          <w:color w:val="auto"/>
          <w:sz w:val="22"/>
        </w:rPr>
      </w:pPr>
      <w:r w:rsidRPr="00621655">
        <w:rPr>
          <w:rFonts w:ascii="Merriweather Sans" w:hAnsi="Merriweather Sans"/>
          <w:color w:val="auto"/>
          <w:sz w:val="22"/>
        </w:rPr>
        <w:t>Comprobación de la autorización de acceso e identificación del usuario con aviso sonoro de apertura.</w:t>
      </w:r>
    </w:p>
    <w:p w14:paraId="742DC837" w14:textId="0CEA5C7E" w:rsidR="006B2902" w:rsidRPr="00621655" w:rsidRDefault="006B2902" w:rsidP="006B2902">
      <w:pPr>
        <w:numPr>
          <w:ilvl w:val="0"/>
          <w:numId w:val="54"/>
        </w:numPr>
        <w:spacing w:after="39"/>
        <w:ind w:hanging="360"/>
        <w:rPr>
          <w:rFonts w:ascii="Merriweather Sans" w:hAnsi="Merriweather Sans"/>
          <w:color w:val="auto"/>
          <w:sz w:val="22"/>
        </w:rPr>
      </w:pPr>
      <w:r w:rsidRPr="00621655">
        <w:rPr>
          <w:rFonts w:ascii="Merriweather Sans" w:hAnsi="Merriweather Sans"/>
          <w:color w:val="auto"/>
          <w:sz w:val="22"/>
        </w:rPr>
        <w:t xml:space="preserve">Registro de los números de identificación RFID, la fecha y </w:t>
      </w:r>
      <w:r w:rsidR="00824498" w:rsidRPr="00621655">
        <w:rPr>
          <w:rFonts w:ascii="Merriweather Sans" w:hAnsi="Merriweather Sans"/>
          <w:color w:val="auto"/>
          <w:sz w:val="22"/>
        </w:rPr>
        <w:t xml:space="preserve">la </w:t>
      </w:r>
      <w:r w:rsidRPr="00621655">
        <w:rPr>
          <w:rFonts w:ascii="Merriweather Sans" w:hAnsi="Merriweather Sans"/>
          <w:color w:val="auto"/>
          <w:sz w:val="22"/>
        </w:rPr>
        <w:t>hora en el contenedor de residuos.</w:t>
      </w:r>
    </w:p>
    <w:p w14:paraId="1B66E297" w14:textId="15EB181B" w:rsidR="006B2902" w:rsidRPr="00621655" w:rsidRDefault="006B2902" w:rsidP="006B2902">
      <w:pPr>
        <w:numPr>
          <w:ilvl w:val="0"/>
          <w:numId w:val="54"/>
        </w:numPr>
        <w:spacing w:after="39"/>
        <w:ind w:hanging="360"/>
        <w:rPr>
          <w:rFonts w:ascii="Merriweather Sans" w:hAnsi="Merriweather Sans"/>
          <w:color w:val="auto"/>
          <w:sz w:val="22"/>
        </w:rPr>
      </w:pPr>
      <w:r w:rsidRPr="00621655">
        <w:rPr>
          <w:rFonts w:ascii="Merriweather Sans" w:hAnsi="Merriweather Sans"/>
          <w:color w:val="auto"/>
          <w:sz w:val="22"/>
        </w:rPr>
        <w:t xml:space="preserve">Envío y recepción de datos en </w:t>
      </w:r>
      <w:r w:rsidR="00125093" w:rsidRPr="00621655">
        <w:rPr>
          <w:rFonts w:ascii="Merriweather Sans" w:hAnsi="Merriweather Sans"/>
          <w:color w:val="auto"/>
          <w:sz w:val="22"/>
        </w:rPr>
        <w:t>línea</w:t>
      </w:r>
      <w:r w:rsidRPr="00621655">
        <w:rPr>
          <w:rFonts w:ascii="Merriweather Sans" w:hAnsi="Merriweather Sans"/>
          <w:color w:val="auto"/>
          <w:sz w:val="22"/>
        </w:rPr>
        <w:t xml:space="preserve"> a través de módem GSM/GPRS.</w:t>
      </w:r>
    </w:p>
    <w:p w14:paraId="550F7107" w14:textId="74B9A77F" w:rsidR="006B2902" w:rsidRPr="00621655" w:rsidRDefault="006B2902" w:rsidP="006B2902">
      <w:pPr>
        <w:numPr>
          <w:ilvl w:val="0"/>
          <w:numId w:val="54"/>
        </w:numPr>
        <w:spacing w:after="93"/>
        <w:ind w:hanging="360"/>
        <w:rPr>
          <w:rFonts w:ascii="Merriweather Sans" w:hAnsi="Merriweather Sans"/>
          <w:color w:val="auto"/>
          <w:sz w:val="22"/>
        </w:rPr>
      </w:pPr>
      <w:r w:rsidRPr="00621655">
        <w:rPr>
          <w:rFonts w:ascii="Merriweather Sans" w:hAnsi="Merriweather Sans"/>
          <w:color w:val="auto"/>
          <w:sz w:val="22"/>
        </w:rPr>
        <w:t xml:space="preserve">Importación de los datos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software </w:t>
      </w:r>
      <w:r w:rsidR="00824498" w:rsidRPr="00621655">
        <w:rPr>
          <w:rFonts w:ascii="Merriweather Sans" w:hAnsi="Merriweather Sans"/>
          <w:color w:val="auto"/>
          <w:sz w:val="22"/>
        </w:rPr>
        <w:t>para</w:t>
      </w:r>
      <w:r w:rsidRPr="00621655">
        <w:rPr>
          <w:rFonts w:ascii="Merriweather Sans" w:hAnsi="Merriweather Sans"/>
          <w:color w:val="auto"/>
          <w:sz w:val="22"/>
        </w:rPr>
        <w:t xml:space="preserve"> la limitación de apertura a usuarios no autorizados</w:t>
      </w:r>
      <w:r w:rsidR="009324AE" w:rsidRPr="00621655">
        <w:rPr>
          <w:rFonts w:ascii="Merriweather Sans" w:hAnsi="Merriweather Sans"/>
          <w:color w:val="auto"/>
          <w:sz w:val="22"/>
        </w:rPr>
        <w:t>.</w:t>
      </w:r>
    </w:p>
    <w:p w14:paraId="4C6FFFE5" w14:textId="7559F545"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procedimiento de lectura de tarjetas podrá realizarse en continuo, o podrá </w:t>
      </w:r>
      <w:r w:rsidR="00824498" w:rsidRPr="00621655">
        <w:rPr>
          <w:rFonts w:ascii="Merriweather Sans" w:hAnsi="Merriweather Sans"/>
          <w:color w:val="auto"/>
          <w:sz w:val="22"/>
        </w:rPr>
        <w:t>disponer de</w:t>
      </w:r>
      <w:r w:rsidRPr="00621655">
        <w:rPr>
          <w:rFonts w:ascii="Merriweather Sans" w:hAnsi="Merriweather Sans"/>
          <w:color w:val="auto"/>
          <w:sz w:val="22"/>
        </w:rPr>
        <w:t xml:space="preserve"> un botón </w:t>
      </w:r>
      <w:r w:rsidR="00824498" w:rsidRPr="00621655">
        <w:rPr>
          <w:rFonts w:ascii="Merriweather Sans" w:hAnsi="Merriweather Sans"/>
          <w:color w:val="auto"/>
          <w:sz w:val="22"/>
        </w:rPr>
        <w:t>para</w:t>
      </w:r>
      <w:r w:rsidRPr="00621655">
        <w:rPr>
          <w:rFonts w:ascii="Merriweather Sans" w:hAnsi="Merriweather Sans"/>
          <w:color w:val="auto"/>
          <w:sz w:val="22"/>
        </w:rPr>
        <w:t xml:space="preserve"> la activación del protocolo de lectura, así como </w:t>
      </w:r>
      <w:r w:rsidR="00824498" w:rsidRPr="00621655">
        <w:rPr>
          <w:rFonts w:ascii="Merriweather Sans" w:hAnsi="Merriweather Sans"/>
          <w:color w:val="auto"/>
          <w:sz w:val="22"/>
        </w:rPr>
        <w:t xml:space="preserve">de </w:t>
      </w:r>
      <w:r w:rsidRPr="00621655">
        <w:rPr>
          <w:rFonts w:ascii="Merriweather Sans" w:hAnsi="Merriweather Sans"/>
          <w:color w:val="auto"/>
          <w:sz w:val="22"/>
        </w:rPr>
        <w:t>un display informativo.</w:t>
      </w:r>
    </w:p>
    <w:p w14:paraId="7FB8D2AC" w14:textId="65490896"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El punto de lectura de la tarjeta tendrá que ser accesible </w:t>
      </w:r>
      <w:r w:rsidR="00824498" w:rsidRPr="00621655">
        <w:rPr>
          <w:rFonts w:ascii="Merriweather Sans" w:hAnsi="Merriweather Sans"/>
          <w:color w:val="auto"/>
          <w:sz w:val="22"/>
        </w:rPr>
        <w:t>para</w:t>
      </w:r>
      <w:r w:rsidRPr="00621655">
        <w:rPr>
          <w:rFonts w:ascii="Merriweather Sans" w:hAnsi="Merriweather Sans"/>
          <w:color w:val="auto"/>
          <w:sz w:val="22"/>
        </w:rPr>
        <w:t xml:space="preserve"> el usuario y mostrar un pictograma para indicar el lugar exacto donde colocar la tarjeta para desbloquear la tapa de aportación.</w:t>
      </w:r>
    </w:p>
    <w:p w14:paraId="7077128F" w14:textId="3DDB4D7E"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Hay que priorizar que este tiempo de autenticación de acceso sea lo más corto posible.</w:t>
      </w:r>
    </w:p>
    <w:p w14:paraId="230FDE61" w14:textId="5794E524"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lastRenderedPageBreak/>
        <w:t xml:space="preserve">Por otro lado, no tiene que ser manipulable o accesible de forma sencilla por otros agentes diferentes del personal de la contrata o </w:t>
      </w:r>
      <w:r w:rsidR="00B85E9D" w:rsidRPr="00621655">
        <w:rPr>
          <w:rFonts w:ascii="Merriweather Sans" w:hAnsi="Merriweather Sans"/>
          <w:color w:val="auto"/>
          <w:sz w:val="22"/>
        </w:rPr>
        <w:t xml:space="preserve">del </w:t>
      </w:r>
      <w:r w:rsidR="00AF269C" w:rsidRPr="00621655">
        <w:rPr>
          <w:rFonts w:ascii="Merriweather Sans" w:hAnsi="Merriweather Sans"/>
          <w:color w:val="auto"/>
          <w:sz w:val="22"/>
        </w:rPr>
        <w:t>ayuntamiento</w:t>
      </w:r>
      <w:r w:rsidRPr="00621655">
        <w:rPr>
          <w:rFonts w:ascii="Merriweather Sans" w:hAnsi="Merriweather Sans"/>
          <w:color w:val="auto"/>
          <w:sz w:val="22"/>
        </w:rPr>
        <w:t>.</w:t>
      </w:r>
    </w:p>
    <w:p w14:paraId="32D2EE67" w14:textId="06278A25" w:rsidR="006B2902" w:rsidRPr="00621655" w:rsidRDefault="006B2902" w:rsidP="006B2902">
      <w:pPr>
        <w:spacing w:after="200"/>
        <w:ind w:left="20"/>
        <w:rPr>
          <w:rFonts w:ascii="Merriweather Sans" w:hAnsi="Merriweather Sans"/>
          <w:color w:val="FF0000"/>
          <w:sz w:val="22"/>
          <w:u w:val="single"/>
        </w:rPr>
      </w:pPr>
      <w:r w:rsidRPr="00621655">
        <w:rPr>
          <w:rFonts w:ascii="Merriweather Sans" w:hAnsi="Merriweather Sans"/>
          <w:color w:val="FF0000"/>
          <w:sz w:val="22"/>
          <w:u w:val="single"/>
        </w:rPr>
        <w:t>Será un indicativo a valorar positivamente que se pueda registrar si se ha producido alguna incidencia durante la manipulación de la cerradura como errores en el cierre o tapa abierta.</w:t>
      </w:r>
    </w:p>
    <w:p w14:paraId="6110C3FA" w14:textId="2405B11F" w:rsidR="006B2902" w:rsidRPr="00621655" w:rsidRDefault="006B2902" w:rsidP="006B2902">
      <w:pPr>
        <w:spacing w:after="233"/>
        <w:ind w:left="20"/>
        <w:rPr>
          <w:rFonts w:ascii="Merriweather Sans" w:hAnsi="Merriweather Sans"/>
          <w:color w:val="FF0000"/>
          <w:sz w:val="22"/>
          <w:u w:val="single"/>
        </w:rPr>
      </w:pPr>
      <w:r w:rsidRPr="00621655">
        <w:rPr>
          <w:rFonts w:ascii="Merriweather Sans" w:hAnsi="Merriweather Sans"/>
          <w:color w:val="FF0000"/>
          <w:sz w:val="22"/>
          <w:u w:val="single"/>
        </w:rPr>
        <w:t>Será un indicativo a valorar que el sistema de control de acceso tenga un puerto auxiliar de descarga de datos.</w:t>
      </w:r>
    </w:p>
    <w:p w14:paraId="5B3B3080" w14:textId="3E989ED1"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La siguiente tabla muestra las características técnicas que </w:t>
      </w:r>
      <w:r w:rsidR="00B85E9D" w:rsidRPr="00621655">
        <w:rPr>
          <w:rFonts w:ascii="Merriweather Sans" w:hAnsi="Merriweather Sans"/>
          <w:color w:val="auto"/>
          <w:sz w:val="22"/>
        </w:rPr>
        <w:t>debe tener</w:t>
      </w:r>
      <w:r w:rsidRPr="00621655">
        <w:rPr>
          <w:rFonts w:ascii="Merriweather Sans" w:hAnsi="Merriweather Sans"/>
          <w:color w:val="auto"/>
          <w:sz w:val="22"/>
        </w:rPr>
        <w:t xml:space="preserve"> la unidad de control electrónica:</w:t>
      </w:r>
    </w:p>
    <w:p w14:paraId="08C080CF" w14:textId="77777777" w:rsidR="006B2902" w:rsidRPr="00621655" w:rsidRDefault="006B2902" w:rsidP="006B2902">
      <w:pPr>
        <w:ind w:left="20"/>
        <w:rPr>
          <w:rFonts w:ascii="Merriweather Sans" w:hAnsi="Merriweather Sans"/>
          <w:color w:val="auto"/>
          <w:sz w:val="22"/>
        </w:rPr>
      </w:pPr>
    </w:p>
    <w:tbl>
      <w:tblPr>
        <w:tblW w:w="8719" w:type="dxa"/>
        <w:tblInd w:w="-84" w:type="dxa"/>
        <w:tblCellMar>
          <w:right w:w="115" w:type="dxa"/>
        </w:tblCellMar>
        <w:tblLook w:val="04A0" w:firstRow="1" w:lastRow="0" w:firstColumn="1" w:lastColumn="0" w:noHBand="0" w:noVBand="1"/>
      </w:tblPr>
      <w:tblGrid>
        <w:gridCol w:w="4048"/>
        <w:gridCol w:w="4671"/>
      </w:tblGrid>
      <w:tr w:rsidR="006B2902" w:rsidRPr="00621655" w14:paraId="1857F437" w14:textId="77777777" w:rsidTr="007A4590">
        <w:trPr>
          <w:trHeight w:val="341"/>
        </w:trPr>
        <w:tc>
          <w:tcPr>
            <w:tcW w:w="4048" w:type="dxa"/>
            <w:tcBorders>
              <w:top w:val="nil"/>
              <w:left w:val="nil"/>
              <w:bottom w:val="nil"/>
              <w:right w:val="nil"/>
            </w:tcBorders>
            <w:shd w:val="clear" w:color="auto" w:fill="818181"/>
          </w:tcPr>
          <w:p w14:paraId="5C1A44A9" w14:textId="7F787950" w:rsidR="006B2902" w:rsidRPr="00621655" w:rsidRDefault="006B2902" w:rsidP="007A4590">
            <w:pPr>
              <w:spacing w:after="0" w:line="259" w:lineRule="auto"/>
              <w:ind w:left="108" w:firstLine="0"/>
              <w:jc w:val="left"/>
              <w:rPr>
                <w:rFonts w:ascii="Merriweather Sans" w:hAnsi="Merriweather Sans"/>
                <w:color w:val="auto"/>
              </w:rPr>
            </w:pPr>
            <w:r w:rsidRPr="00621655">
              <w:rPr>
                <w:rFonts w:ascii="Merriweather Sans" w:hAnsi="Merriweather Sans"/>
                <w:b/>
                <w:color w:val="auto"/>
              </w:rPr>
              <w:t>CRITERIO</w:t>
            </w:r>
          </w:p>
        </w:tc>
        <w:tc>
          <w:tcPr>
            <w:tcW w:w="4671" w:type="dxa"/>
            <w:tcBorders>
              <w:top w:val="nil"/>
              <w:left w:val="nil"/>
              <w:bottom w:val="nil"/>
              <w:right w:val="nil"/>
            </w:tcBorders>
            <w:shd w:val="clear" w:color="auto" w:fill="818181"/>
          </w:tcPr>
          <w:p w14:paraId="76C901D3"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 xml:space="preserve">PARÁMETROS </w:t>
            </w:r>
          </w:p>
        </w:tc>
      </w:tr>
    </w:tbl>
    <w:p w14:paraId="01409F80" w14:textId="77777777" w:rsidR="006B2902" w:rsidRPr="00621655" w:rsidRDefault="006B2902" w:rsidP="006B2902">
      <w:pPr>
        <w:tabs>
          <w:tab w:val="center" w:pos="4669"/>
        </w:tabs>
        <w:ind w:left="0" w:firstLine="0"/>
        <w:jc w:val="left"/>
        <w:rPr>
          <w:rFonts w:ascii="Merriweather Sans" w:hAnsi="Merriweather Sans"/>
          <w:color w:val="auto"/>
          <w:sz w:val="22"/>
        </w:rPr>
      </w:pPr>
      <w:r w:rsidRPr="00621655">
        <w:rPr>
          <w:rFonts w:ascii="Merriweather Sans" w:hAnsi="Merriweather Sans"/>
          <w:color w:val="auto"/>
          <w:sz w:val="22"/>
        </w:rPr>
        <w:t xml:space="preserve">Temperatura de funcionamiento </w:t>
      </w:r>
      <w:r w:rsidRPr="00621655">
        <w:rPr>
          <w:rFonts w:ascii="Merriweather Sans" w:hAnsi="Merriweather Sans"/>
          <w:color w:val="auto"/>
          <w:sz w:val="22"/>
        </w:rPr>
        <w:tab/>
        <w:t xml:space="preserve"> -20 °C a + 60 °C </w:t>
      </w:r>
    </w:p>
    <w:tbl>
      <w:tblPr>
        <w:tblW w:w="7773" w:type="dxa"/>
        <w:tblInd w:w="24" w:type="dxa"/>
        <w:tblLook w:val="04A0" w:firstRow="1" w:lastRow="0" w:firstColumn="1" w:lastColumn="0" w:noHBand="0" w:noVBand="1"/>
      </w:tblPr>
      <w:tblGrid>
        <w:gridCol w:w="3940"/>
        <w:gridCol w:w="3833"/>
      </w:tblGrid>
      <w:tr w:rsidR="006B2902" w:rsidRPr="00621655" w14:paraId="3694958F" w14:textId="77777777" w:rsidTr="00B85E9D">
        <w:trPr>
          <w:trHeight w:val="303"/>
        </w:trPr>
        <w:tc>
          <w:tcPr>
            <w:tcW w:w="3940" w:type="dxa"/>
            <w:tcBorders>
              <w:top w:val="nil"/>
              <w:left w:val="nil"/>
              <w:bottom w:val="nil"/>
              <w:right w:val="nil"/>
            </w:tcBorders>
          </w:tcPr>
          <w:p w14:paraId="2733A9D9"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Tecnología RFID de lectura </w:t>
            </w:r>
          </w:p>
        </w:tc>
        <w:tc>
          <w:tcPr>
            <w:tcW w:w="3833" w:type="dxa"/>
            <w:tcBorders>
              <w:top w:val="nil"/>
              <w:left w:val="nil"/>
              <w:bottom w:val="nil"/>
              <w:right w:val="nil"/>
            </w:tcBorders>
          </w:tcPr>
          <w:p w14:paraId="0407B417"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RFID, 13,56 MHz, ISO 15693 </w:t>
            </w:r>
          </w:p>
        </w:tc>
      </w:tr>
      <w:tr w:rsidR="006B2902" w:rsidRPr="00621655" w14:paraId="4D79CC94" w14:textId="77777777" w:rsidTr="00B85E9D">
        <w:trPr>
          <w:trHeight w:val="341"/>
        </w:trPr>
        <w:tc>
          <w:tcPr>
            <w:tcW w:w="3940" w:type="dxa"/>
            <w:tcBorders>
              <w:top w:val="nil"/>
              <w:left w:val="nil"/>
              <w:bottom w:val="nil"/>
              <w:right w:val="nil"/>
            </w:tcBorders>
          </w:tcPr>
          <w:p w14:paraId="7D3A5DCF"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Memoria </w:t>
            </w:r>
          </w:p>
        </w:tc>
        <w:tc>
          <w:tcPr>
            <w:tcW w:w="3833" w:type="dxa"/>
            <w:tcBorders>
              <w:top w:val="nil"/>
              <w:left w:val="nil"/>
              <w:bottom w:val="nil"/>
              <w:right w:val="nil"/>
            </w:tcBorders>
          </w:tcPr>
          <w:p w14:paraId="432DC20A"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Más de 25.000 registros </w:t>
            </w:r>
          </w:p>
        </w:tc>
      </w:tr>
      <w:tr w:rsidR="006B2902" w:rsidRPr="00621655" w14:paraId="5013124F" w14:textId="77777777" w:rsidTr="00B85E9D">
        <w:trPr>
          <w:trHeight w:val="340"/>
        </w:trPr>
        <w:tc>
          <w:tcPr>
            <w:tcW w:w="3940" w:type="dxa"/>
            <w:tcBorders>
              <w:top w:val="nil"/>
              <w:left w:val="nil"/>
              <w:bottom w:val="nil"/>
              <w:right w:val="nil"/>
            </w:tcBorders>
          </w:tcPr>
          <w:p w14:paraId="54AA2687"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Índice de protección ambiental </w:t>
            </w:r>
          </w:p>
        </w:tc>
        <w:tc>
          <w:tcPr>
            <w:tcW w:w="3833" w:type="dxa"/>
            <w:tcBorders>
              <w:top w:val="nil"/>
              <w:left w:val="nil"/>
              <w:bottom w:val="nil"/>
              <w:right w:val="nil"/>
            </w:tcBorders>
          </w:tcPr>
          <w:p w14:paraId="1E94DDF0" w14:textId="4BD2F9AF"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IP67</w:t>
            </w:r>
          </w:p>
        </w:tc>
      </w:tr>
      <w:tr w:rsidR="006B2902" w:rsidRPr="00621655" w14:paraId="46F2F0DA" w14:textId="77777777" w:rsidTr="00B85E9D">
        <w:trPr>
          <w:trHeight w:val="302"/>
        </w:trPr>
        <w:tc>
          <w:tcPr>
            <w:tcW w:w="3940" w:type="dxa"/>
            <w:tcBorders>
              <w:top w:val="nil"/>
              <w:left w:val="nil"/>
              <w:bottom w:val="nil"/>
              <w:right w:val="nil"/>
            </w:tcBorders>
          </w:tcPr>
          <w:p w14:paraId="06B23D8A"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color w:val="auto"/>
              </w:rPr>
              <w:t xml:space="preserve">Corrosión </w:t>
            </w:r>
          </w:p>
        </w:tc>
        <w:tc>
          <w:tcPr>
            <w:tcW w:w="3833" w:type="dxa"/>
            <w:tcBorders>
              <w:top w:val="nil"/>
              <w:left w:val="nil"/>
              <w:bottom w:val="nil"/>
              <w:right w:val="nil"/>
            </w:tcBorders>
          </w:tcPr>
          <w:p w14:paraId="7EEF8CA1" w14:textId="77777777" w:rsidR="006B2902" w:rsidRPr="00621655" w:rsidRDefault="006B2902" w:rsidP="007A4590">
            <w:pPr>
              <w:spacing w:after="0" w:line="259" w:lineRule="auto"/>
              <w:ind w:left="0" w:firstLine="0"/>
              <w:rPr>
                <w:rFonts w:ascii="Merriweather Sans" w:hAnsi="Merriweather Sans"/>
                <w:color w:val="auto"/>
              </w:rPr>
            </w:pPr>
            <w:r w:rsidRPr="00621655">
              <w:rPr>
                <w:rFonts w:ascii="Merriweather Sans" w:hAnsi="Merriweather Sans"/>
                <w:color w:val="auto"/>
              </w:rPr>
              <w:t xml:space="preserve">Todas las partes resistentes a la corrosión </w:t>
            </w:r>
          </w:p>
        </w:tc>
      </w:tr>
      <w:tr w:rsidR="00B85E9D" w:rsidRPr="00621655" w14:paraId="72D49D79" w14:textId="77777777" w:rsidTr="00B85E9D">
        <w:trPr>
          <w:trHeight w:val="302"/>
        </w:trPr>
        <w:tc>
          <w:tcPr>
            <w:tcW w:w="3940" w:type="dxa"/>
            <w:tcBorders>
              <w:top w:val="nil"/>
              <w:left w:val="nil"/>
              <w:bottom w:val="nil"/>
              <w:right w:val="nil"/>
            </w:tcBorders>
          </w:tcPr>
          <w:p w14:paraId="6F17FD81" w14:textId="77777777" w:rsidR="00B85E9D" w:rsidRPr="00621655" w:rsidRDefault="00B85E9D" w:rsidP="007A4590">
            <w:pPr>
              <w:spacing w:after="0" w:line="259" w:lineRule="auto"/>
              <w:ind w:left="0" w:firstLine="0"/>
              <w:jc w:val="left"/>
              <w:rPr>
                <w:rFonts w:ascii="Merriweather Sans" w:hAnsi="Merriweather Sans"/>
                <w:color w:val="auto"/>
              </w:rPr>
            </w:pPr>
          </w:p>
        </w:tc>
        <w:tc>
          <w:tcPr>
            <w:tcW w:w="3833" w:type="dxa"/>
            <w:tcBorders>
              <w:top w:val="nil"/>
              <w:left w:val="nil"/>
              <w:bottom w:val="nil"/>
              <w:right w:val="nil"/>
            </w:tcBorders>
          </w:tcPr>
          <w:p w14:paraId="06652F4F" w14:textId="77777777" w:rsidR="00B85E9D" w:rsidRPr="00621655" w:rsidRDefault="00B85E9D" w:rsidP="007A4590">
            <w:pPr>
              <w:spacing w:after="0" w:line="259" w:lineRule="auto"/>
              <w:ind w:left="0" w:firstLine="0"/>
              <w:rPr>
                <w:rFonts w:ascii="Merriweather Sans" w:hAnsi="Merriweather Sans"/>
                <w:color w:val="auto"/>
              </w:rPr>
            </w:pPr>
          </w:p>
        </w:tc>
      </w:tr>
    </w:tbl>
    <w:p w14:paraId="710EB87A" w14:textId="5EFBBED2" w:rsidR="006B2902" w:rsidRPr="00621655" w:rsidRDefault="006B2902" w:rsidP="006B2902">
      <w:pPr>
        <w:pStyle w:val="Ttulo2"/>
        <w:spacing w:after="153"/>
        <w:ind w:left="19"/>
        <w:rPr>
          <w:rFonts w:ascii="Merriweather Sans" w:hAnsi="Merriweather Sans"/>
          <w:color w:val="auto"/>
          <w:sz w:val="22"/>
        </w:rPr>
      </w:pPr>
      <w:bookmarkStart w:id="117" w:name="_Toc49189732"/>
      <w:r w:rsidRPr="00621655">
        <w:rPr>
          <w:rFonts w:ascii="Merriweather Sans" w:hAnsi="Merriweather Sans"/>
          <w:color w:val="auto"/>
          <w:sz w:val="22"/>
        </w:rPr>
        <w:t>9.6. SISTEMAS TECNOLÓGICOS PARA INFRAESTRUCTURAS</w:t>
      </w:r>
      <w:bookmarkEnd w:id="117"/>
    </w:p>
    <w:p w14:paraId="5CC825FE" w14:textId="646D7608"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Los Puntos Verdes tienen que disponer de un sistema de cerradura electrónica y lector de tarjetas para identificar </w:t>
      </w:r>
      <w:r w:rsidR="00B85E9D" w:rsidRPr="00621655">
        <w:rPr>
          <w:rFonts w:ascii="Merriweather Sans" w:hAnsi="Merriweather Sans"/>
          <w:color w:val="auto"/>
          <w:sz w:val="22"/>
        </w:rPr>
        <w:t>a</w:t>
      </w:r>
      <w:r w:rsidRPr="00621655">
        <w:rPr>
          <w:rFonts w:ascii="Merriweather Sans" w:hAnsi="Merriweather Sans"/>
          <w:color w:val="auto"/>
          <w:sz w:val="22"/>
        </w:rPr>
        <w:t xml:space="preserve">l usuario y permitir el acceso al recinto. El espacio de </w:t>
      </w:r>
      <w:r w:rsidR="000511FF" w:rsidRPr="00621655">
        <w:rPr>
          <w:rFonts w:ascii="Merriweather Sans" w:hAnsi="Merriweather Sans"/>
          <w:color w:val="auto"/>
          <w:sz w:val="22"/>
        </w:rPr>
        <w:t>punto limpio</w:t>
      </w:r>
      <w:r w:rsidRPr="00621655">
        <w:rPr>
          <w:rFonts w:ascii="Merriweather Sans" w:hAnsi="Merriweather Sans"/>
          <w:color w:val="auto"/>
          <w:sz w:val="22"/>
        </w:rPr>
        <w:t xml:space="preserve"> del municipio tiene que disponer solo del lector de tarjetas.</w:t>
      </w:r>
    </w:p>
    <w:p w14:paraId="05665CEA" w14:textId="39662FB2" w:rsidR="006B2902" w:rsidRPr="00621655" w:rsidRDefault="006B2902" w:rsidP="006B2902">
      <w:pPr>
        <w:spacing w:after="282"/>
        <w:ind w:left="20"/>
        <w:rPr>
          <w:rFonts w:ascii="Merriweather Sans" w:hAnsi="Merriweather Sans"/>
          <w:color w:val="auto"/>
          <w:sz w:val="22"/>
        </w:rPr>
      </w:pPr>
      <w:r w:rsidRPr="00621655">
        <w:rPr>
          <w:rFonts w:ascii="Merriweather Sans" w:hAnsi="Merriweather Sans"/>
          <w:color w:val="auto"/>
          <w:sz w:val="22"/>
        </w:rPr>
        <w:t>Esta electrónica tiene que poder adaptarse a la puerta de acceso de estos recintos</w:t>
      </w:r>
      <w:r w:rsidR="00B85E9D" w:rsidRPr="00621655">
        <w:rPr>
          <w:rFonts w:ascii="Merriweather Sans" w:hAnsi="Merriweather Sans"/>
          <w:color w:val="auto"/>
          <w:sz w:val="22"/>
        </w:rPr>
        <w:t>.</w:t>
      </w:r>
    </w:p>
    <w:p w14:paraId="4307361A" w14:textId="2040A100" w:rsidR="006B2902" w:rsidRPr="00621655" w:rsidRDefault="006B2902" w:rsidP="006B2902">
      <w:pPr>
        <w:pStyle w:val="Ttulo3"/>
        <w:spacing w:after="190" w:line="252" w:lineRule="auto"/>
        <w:ind w:left="19"/>
        <w:rPr>
          <w:rFonts w:ascii="Merriweather Sans" w:hAnsi="Merriweather Sans"/>
          <w:color w:val="auto"/>
          <w:sz w:val="22"/>
        </w:rPr>
      </w:pPr>
      <w:bookmarkStart w:id="118" w:name="_Toc49189733"/>
      <w:r w:rsidRPr="00621655">
        <w:rPr>
          <w:rFonts w:ascii="Merriweather Sans" w:hAnsi="Merriweather Sans"/>
          <w:color w:val="auto"/>
          <w:sz w:val="22"/>
        </w:rPr>
        <w:t>9.6.1. FUNCIONALIDADES:</w:t>
      </w:r>
      <w:bookmarkEnd w:id="118"/>
    </w:p>
    <w:p w14:paraId="06B36D06" w14:textId="6A6D2E9A" w:rsidR="006B2902" w:rsidRPr="00621655" w:rsidRDefault="006B2902" w:rsidP="006B2902">
      <w:pPr>
        <w:spacing w:after="236"/>
        <w:ind w:left="20"/>
        <w:rPr>
          <w:rFonts w:ascii="Merriweather Sans" w:hAnsi="Merriweather Sans"/>
          <w:color w:val="auto"/>
          <w:sz w:val="22"/>
        </w:rPr>
      </w:pPr>
      <w:r w:rsidRPr="00621655">
        <w:rPr>
          <w:rFonts w:ascii="Merriweather Sans" w:hAnsi="Merriweather Sans"/>
          <w:color w:val="auto"/>
          <w:sz w:val="22"/>
        </w:rPr>
        <w:t>Este sistema tiene que permitir:</w:t>
      </w:r>
    </w:p>
    <w:p w14:paraId="2C6A3009" w14:textId="6EFAE549" w:rsidR="006B2902" w:rsidRPr="00621655" w:rsidRDefault="006B2902" w:rsidP="006B2902">
      <w:pPr>
        <w:numPr>
          <w:ilvl w:val="0"/>
          <w:numId w:val="55"/>
        </w:numPr>
        <w:spacing w:after="99"/>
        <w:ind w:hanging="360"/>
        <w:rPr>
          <w:rFonts w:ascii="Merriweather Sans" w:hAnsi="Merriweather Sans"/>
          <w:color w:val="auto"/>
          <w:sz w:val="22"/>
        </w:rPr>
      </w:pPr>
      <w:r w:rsidRPr="00621655">
        <w:rPr>
          <w:rFonts w:ascii="Merriweather Sans" w:hAnsi="Merriweather Sans"/>
          <w:color w:val="auto"/>
          <w:sz w:val="22"/>
        </w:rPr>
        <w:t xml:space="preserve">Regular el acceso </w:t>
      </w:r>
      <w:r w:rsidR="00B85E9D" w:rsidRPr="00621655">
        <w:rPr>
          <w:rFonts w:ascii="Merriweather Sans" w:hAnsi="Merriweather Sans"/>
          <w:color w:val="auto"/>
          <w:sz w:val="22"/>
        </w:rPr>
        <w:t>a</w:t>
      </w:r>
      <w:r w:rsidRPr="00621655">
        <w:rPr>
          <w:rFonts w:ascii="Merriweather Sans" w:hAnsi="Merriweather Sans"/>
          <w:color w:val="auto"/>
          <w:sz w:val="22"/>
        </w:rPr>
        <w:t xml:space="preserve"> los espacios de uso de</w:t>
      </w:r>
      <w:r w:rsidR="00B85E9D" w:rsidRPr="00621655">
        <w:rPr>
          <w:rFonts w:ascii="Merriweather Sans" w:hAnsi="Merriweather Sans"/>
          <w:color w:val="auto"/>
          <w:sz w:val="22"/>
        </w:rPr>
        <w:t>l</w:t>
      </w:r>
      <w:r w:rsidRPr="00621655">
        <w:rPr>
          <w:rFonts w:ascii="Merriweather Sans" w:hAnsi="Merriweather Sans"/>
          <w:color w:val="auto"/>
          <w:sz w:val="22"/>
        </w:rPr>
        <w:t xml:space="preserve"> área de contenedores de emergencia.</w:t>
      </w:r>
    </w:p>
    <w:p w14:paraId="00C18D3C" w14:textId="6805120D" w:rsidR="006B2902" w:rsidRPr="00621655" w:rsidRDefault="006B2902" w:rsidP="006B2902">
      <w:pPr>
        <w:numPr>
          <w:ilvl w:val="0"/>
          <w:numId w:val="55"/>
        </w:numPr>
        <w:spacing w:after="285"/>
        <w:ind w:hanging="360"/>
        <w:rPr>
          <w:rFonts w:ascii="Merriweather Sans" w:hAnsi="Merriweather Sans"/>
          <w:color w:val="auto"/>
          <w:sz w:val="22"/>
        </w:rPr>
      </w:pPr>
      <w:r w:rsidRPr="00621655">
        <w:rPr>
          <w:rFonts w:ascii="Merriweather Sans" w:hAnsi="Merriweather Sans"/>
          <w:color w:val="auto"/>
          <w:sz w:val="22"/>
        </w:rPr>
        <w:t>Identificar la identidad y el momento en que el usuario ha tenido necesidad de acce</w:t>
      </w:r>
      <w:r w:rsidR="00B85E9D" w:rsidRPr="00621655">
        <w:rPr>
          <w:rFonts w:ascii="Merriweather Sans" w:hAnsi="Merriweather Sans"/>
          <w:color w:val="auto"/>
          <w:sz w:val="22"/>
        </w:rPr>
        <w:t>der</w:t>
      </w:r>
      <w:r w:rsidRPr="00621655">
        <w:rPr>
          <w:rFonts w:ascii="Merriweather Sans" w:hAnsi="Merriweather Sans"/>
          <w:color w:val="auto"/>
          <w:sz w:val="22"/>
        </w:rPr>
        <w:t xml:space="preserve"> </w:t>
      </w:r>
      <w:r w:rsidR="00B85E9D" w:rsidRPr="00621655">
        <w:rPr>
          <w:rFonts w:ascii="Merriweather Sans" w:hAnsi="Merriweather Sans"/>
          <w:color w:val="auto"/>
          <w:sz w:val="22"/>
        </w:rPr>
        <w:t>a</w:t>
      </w:r>
      <w:r w:rsidRPr="00621655">
        <w:rPr>
          <w:rFonts w:ascii="Merriweather Sans" w:hAnsi="Merriweather Sans"/>
          <w:color w:val="auto"/>
          <w:sz w:val="22"/>
        </w:rPr>
        <w:t>l área de contenedores.</w:t>
      </w:r>
    </w:p>
    <w:p w14:paraId="1C53E09C" w14:textId="25926061" w:rsidR="006B2902" w:rsidRPr="00621655" w:rsidRDefault="006B2902" w:rsidP="006B2902">
      <w:pPr>
        <w:pStyle w:val="Ttulo3"/>
        <w:spacing w:after="190" w:line="252" w:lineRule="auto"/>
        <w:ind w:left="19"/>
        <w:rPr>
          <w:rFonts w:ascii="Merriweather Sans" w:hAnsi="Merriweather Sans"/>
          <w:color w:val="auto"/>
          <w:sz w:val="22"/>
        </w:rPr>
      </w:pPr>
      <w:bookmarkStart w:id="119" w:name="_Toc49189734"/>
      <w:r w:rsidRPr="00621655">
        <w:rPr>
          <w:rFonts w:ascii="Merriweather Sans" w:hAnsi="Merriweather Sans"/>
          <w:color w:val="auto"/>
          <w:sz w:val="22"/>
        </w:rPr>
        <w:lastRenderedPageBreak/>
        <w:t>9.6.2. CARACTERÍSTICAS</w:t>
      </w:r>
      <w:bookmarkEnd w:id="119"/>
    </w:p>
    <w:p w14:paraId="58DC81C9" w14:textId="18AB2954" w:rsidR="006B2902" w:rsidRPr="00621655" w:rsidRDefault="006B2902" w:rsidP="006B2902">
      <w:pPr>
        <w:spacing w:after="236"/>
        <w:ind w:left="20"/>
        <w:rPr>
          <w:rFonts w:ascii="Merriweather Sans" w:hAnsi="Merriweather Sans"/>
          <w:color w:val="auto"/>
          <w:sz w:val="22"/>
        </w:rPr>
      </w:pPr>
      <w:r w:rsidRPr="00621655">
        <w:rPr>
          <w:rFonts w:ascii="Merriweather Sans" w:hAnsi="Merriweather Sans"/>
          <w:color w:val="auto"/>
          <w:sz w:val="22"/>
        </w:rPr>
        <w:t>La unidad que tiene que ir instalada en las puertas de acceso tendrá que constar de</w:t>
      </w:r>
      <w:r w:rsidR="009324AE" w:rsidRPr="00621655">
        <w:rPr>
          <w:rFonts w:ascii="Merriweather Sans" w:hAnsi="Merriweather Sans"/>
          <w:color w:val="auto"/>
          <w:sz w:val="22"/>
        </w:rPr>
        <w:t>:</w:t>
      </w:r>
    </w:p>
    <w:p w14:paraId="1E6BDB71" w14:textId="331B039D" w:rsidR="006B2902" w:rsidRPr="00621655" w:rsidRDefault="006B2902" w:rsidP="00B85E9D">
      <w:pPr>
        <w:numPr>
          <w:ilvl w:val="0"/>
          <w:numId w:val="56"/>
        </w:numPr>
        <w:spacing w:after="59"/>
        <w:ind w:left="368" w:right="652" w:hanging="357"/>
        <w:rPr>
          <w:rFonts w:ascii="Merriweather Sans" w:hAnsi="Merriweather Sans"/>
          <w:color w:val="auto"/>
          <w:sz w:val="22"/>
        </w:rPr>
      </w:pPr>
      <w:r w:rsidRPr="00621655">
        <w:rPr>
          <w:rFonts w:ascii="Merriweather Sans" w:hAnsi="Merriweather Sans"/>
          <w:color w:val="auto"/>
          <w:sz w:val="22"/>
        </w:rPr>
        <w:t xml:space="preserve">Unidad de control electrónica: incluye la electrónica de control, lector RFID, módem de conexión y conexión </w:t>
      </w:r>
      <w:r w:rsidR="00B85E9D" w:rsidRPr="00621655">
        <w:rPr>
          <w:rFonts w:ascii="Merriweather Sans" w:hAnsi="Merriweather Sans"/>
          <w:color w:val="auto"/>
          <w:sz w:val="22"/>
        </w:rPr>
        <w:t>a</w:t>
      </w:r>
      <w:r w:rsidRPr="00621655">
        <w:rPr>
          <w:rFonts w:ascii="Merriweather Sans" w:hAnsi="Merriweather Sans"/>
          <w:color w:val="auto"/>
          <w:sz w:val="22"/>
        </w:rPr>
        <w:t xml:space="preserve"> red eléctrica</w:t>
      </w:r>
      <w:r w:rsidR="009324AE" w:rsidRPr="00621655">
        <w:rPr>
          <w:rFonts w:ascii="Merriweather Sans" w:hAnsi="Merriweather Sans"/>
          <w:color w:val="auto"/>
          <w:sz w:val="22"/>
        </w:rPr>
        <w:t>.</w:t>
      </w:r>
    </w:p>
    <w:p w14:paraId="2ACE50EC" w14:textId="2E6676FA" w:rsidR="006B2902" w:rsidRPr="00621655" w:rsidRDefault="006B2902" w:rsidP="006B2902">
      <w:pPr>
        <w:numPr>
          <w:ilvl w:val="0"/>
          <w:numId w:val="56"/>
        </w:numPr>
        <w:spacing w:after="120" w:line="365" w:lineRule="auto"/>
        <w:ind w:right="652" w:hanging="360"/>
        <w:rPr>
          <w:rFonts w:ascii="Merriweather Sans" w:hAnsi="Merriweather Sans"/>
          <w:color w:val="auto"/>
          <w:sz w:val="22"/>
        </w:rPr>
      </w:pPr>
      <w:r w:rsidRPr="00621655">
        <w:rPr>
          <w:rFonts w:ascii="Merriweather Sans" w:hAnsi="Merriweather Sans"/>
          <w:color w:val="auto"/>
          <w:sz w:val="22"/>
        </w:rPr>
        <w:t>Cerradura de cierre: sistema mecánico para cierre de la puerta de acceso. El sistema podrá ir conectado en la red eléctrica.</w:t>
      </w:r>
    </w:p>
    <w:p w14:paraId="48034387" w14:textId="4883D264" w:rsidR="006B2902" w:rsidRPr="00621655" w:rsidRDefault="008E3377" w:rsidP="006B2902">
      <w:pPr>
        <w:spacing w:after="233"/>
        <w:ind w:left="20"/>
        <w:rPr>
          <w:rFonts w:ascii="Merriweather Sans" w:hAnsi="Merriweather Sans"/>
          <w:color w:val="auto"/>
          <w:sz w:val="22"/>
        </w:rPr>
      </w:pPr>
      <w:r w:rsidRPr="00621655">
        <w:rPr>
          <w:rFonts w:ascii="Merriweather Sans" w:hAnsi="Merriweather Sans"/>
          <w:color w:val="auto"/>
          <w:sz w:val="22"/>
        </w:rPr>
        <w:t>El licitador deberá prever</w:t>
      </w:r>
      <w:r w:rsidR="006B2902" w:rsidRPr="00621655">
        <w:rPr>
          <w:rFonts w:ascii="Merriweather Sans" w:hAnsi="Merriweather Sans"/>
          <w:color w:val="auto"/>
          <w:sz w:val="22"/>
        </w:rPr>
        <w:t xml:space="preserve"> un sistema de batería o SAI para garantizar la apertura en caso de que falle el suministro eléctrico. Igualmente, habrá que prever un sistema de apertura con </w:t>
      </w:r>
      <w:r w:rsidR="00B85E9D" w:rsidRPr="00621655">
        <w:rPr>
          <w:rFonts w:ascii="Merriweather Sans" w:hAnsi="Merriweather Sans"/>
          <w:color w:val="auto"/>
          <w:sz w:val="22"/>
        </w:rPr>
        <w:t>llave</w:t>
      </w:r>
      <w:r w:rsidR="006B2902" w:rsidRPr="00621655">
        <w:rPr>
          <w:rFonts w:ascii="Merriweather Sans" w:hAnsi="Merriweather Sans"/>
          <w:color w:val="auto"/>
          <w:sz w:val="22"/>
        </w:rPr>
        <w:t xml:space="preserve"> física.</w:t>
      </w:r>
    </w:p>
    <w:p w14:paraId="40426B0F" w14:textId="7CAC16AC"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La transmisión de datos entre el sistema de control y el servidor central tendrá que ser permanente.</w:t>
      </w:r>
    </w:p>
    <w:p w14:paraId="4F11F032" w14:textId="481734C9"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sistema de transmisión de datos podrá ser vía GPRS o bien mediante conexión </w:t>
      </w:r>
      <w:r w:rsidR="00D66384" w:rsidRPr="00621655">
        <w:rPr>
          <w:rFonts w:ascii="Merriweather Sans" w:hAnsi="Merriweather Sans"/>
          <w:color w:val="auto"/>
          <w:sz w:val="22"/>
        </w:rPr>
        <w:t xml:space="preserve">a </w:t>
      </w:r>
      <w:r w:rsidRPr="00621655">
        <w:rPr>
          <w:rFonts w:ascii="Merriweather Sans" w:hAnsi="Merriweather Sans"/>
          <w:color w:val="auto"/>
          <w:sz w:val="22"/>
        </w:rPr>
        <w:t>internet</w:t>
      </w:r>
      <w:r w:rsidR="00D66384" w:rsidRPr="00621655">
        <w:rPr>
          <w:rFonts w:ascii="Merriweather Sans" w:hAnsi="Merriweather Sans"/>
          <w:color w:val="auto"/>
          <w:sz w:val="22"/>
        </w:rPr>
        <w:t>;</w:t>
      </w:r>
      <w:r w:rsidRPr="00621655">
        <w:rPr>
          <w:rFonts w:ascii="Merriweather Sans" w:hAnsi="Merriweather Sans"/>
          <w:color w:val="auto"/>
          <w:sz w:val="22"/>
        </w:rPr>
        <w:t xml:space="preserve"> en este caso, </w:t>
      </w:r>
      <w:r w:rsidR="00D66384" w:rsidRPr="00621655">
        <w:rPr>
          <w:rFonts w:ascii="Merriweather Sans" w:hAnsi="Merriweather Sans"/>
          <w:color w:val="auto"/>
          <w:sz w:val="22"/>
        </w:rPr>
        <w:t>el contratista será quien tenga que</w:t>
      </w:r>
      <w:r w:rsidRPr="00621655">
        <w:rPr>
          <w:rFonts w:ascii="Merriweather Sans" w:hAnsi="Merriweather Sans"/>
          <w:color w:val="auto"/>
          <w:sz w:val="22"/>
        </w:rPr>
        <w:t xml:space="preserve"> asumir el coste de la conexión a </w:t>
      </w:r>
      <w:r w:rsidR="00D66384" w:rsidRPr="00621655">
        <w:rPr>
          <w:rFonts w:ascii="Merriweather Sans" w:hAnsi="Merriweather Sans"/>
          <w:color w:val="auto"/>
          <w:sz w:val="22"/>
        </w:rPr>
        <w:t xml:space="preserve">la </w:t>
      </w:r>
      <w:r w:rsidRPr="00621655">
        <w:rPr>
          <w:rFonts w:ascii="Merriweather Sans" w:hAnsi="Merriweather Sans"/>
          <w:color w:val="auto"/>
          <w:sz w:val="22"/>
        </w:rPr>
        <w:t>red</w:t>
      </w:r>
      <w:r w:rsidR="009324AE" w:rsidRPr="00621655">
        <w:rPr>
          <w:rFonts w:ascii="Merriweather Sans" w:hAnsi="Merriweather Sans"/>
          <w:color w:val="auto"/>
          <w:sz w:val="22"/>
        </w:rPr>
        <w:t>.</w:t>
      </w:r>
    </w:p>
    <w:p w14:paraId="7E388E85" w14:textId="64199550"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sistema dispondrá de todas las medidas y elementos de seguridad para evitar daños a los usuarios y operarios del servicio durante las operaciones </w:t>
      </w:r>
      <w:r w:rsidR="00D66384" w:rsidRPr="00621655">
        <w:rPr>
          <w:rFonts w:ascii="Merriweather Sans" w:hAnsi="Merriweather Sans"/>
          <w:color w:val="auto"/>
          <w:sz w:val="22"/>
        </w:rPr>
        <w:t xml:space="preserve">de </w:t>
      </w:r>
      <w:r w:rsidRPr="00621655">
        <w:rPr>
          <w:rFonts w:ascii="Merriweather Sans" w:hAnsi="Merriweather Sans"/>
          <w:color w:val="auto"/>
          <w:sz w:val="22"/>
        </w:rPr>
        <w:t xml:space="preserve">manipulación. También se tienen que evitar elementos que puedan sobresalir y </w:t>
      </w:r>
      <w:r w:rsidR="00D66384" w:rsidRPr="00621655">
        <w:rPr>
          <w:rFonts w:ascii="Merriweather Sans" w:hAnsi="Merriweather Sans"/>
          <w:color w:val="auto"/>
          <w:sz w:val="22"/>
        </w:rPr>
        <w:t>donde</w:t>
      </w:r>
      <w:r w:rsidRPr="00621655">
        <w:rPr>
          <w:rFonts w:ascii="Merriweather Sans" w:hAnsi="Merriweather Sans"/>
          <w:color w:val="auto"/>
          <w:sz w:val="22"/>
        </w:rPr>
        <w:t xml:space="preserve"> puedan enganchar</w:t>
      </w:r>
      <w:r w:rsidR="00D66384" w:rsidRPr="00621655">
        <w:rPr>
          <w:rFonts w:ascii="Merriweather Sans" w:hAnsi="Merriweather Sans"/>
          <w:color w:val="auto"/>
          <w:sz w:val="22"/>
        </w:rPr>
        <w:t>se</w:t>
      </w:r>
      <w:r w:rsidRPr="00621655">
        <w:rPr>
          <w:rFonts w:ascii="Merriweather Sans" w:hAnsi="Merriweather Sans"/>
          <w:color w:val="auto"/>
          <w:sz w:val="22"/>
        </w:rPr>
        <w:t xml:space="preserve"> bolsas o residuos.</w:t>
      </w:r>
    </w:p>
    <w:p w14:paraId="5AC074C8" w14:textId="4CD5FF23" w:rsidR="006B2902" w:rsidRPr="00621655" w:rsidRDefault="006B2902" w:rsidP="006B2902">
      <w:pPr>
        <w:spacing w:after="236"/>
        <w:ind w:left="20"/>
        <w:rPr>
          <w:rFonts w:ascii="Merriweather Sans" w:hAnsi="Merriweather Sans"/>
          <w:color w:val="auto"/>
          <w:sz w:val="22"/>
        </w:rPr>
      </w:pPr>
      <w:r w:rsidRPr="00621655">
        <w:rPr>
          <w:rFonts w:ascii="Merriweather Sans" w:hAnsi="Merriweather Sans"/>
          <w:color w:val="auto"/>
          <w:sz w:val="22"/>
        </w:rPr>
        <w:t>El funcionamiento general que permit</w:t>
      </w:r>
      <w:r w:rsidR="00D66384" w:rsidRPr="00621655">
        <w:rPr>
          <w:rFonts w:ascii="Merriweather Sans" w:hAnsi="Merriweather Sans"/>
          <w:color w:val="auto"/>
          <w:sz w:val="22"/>
        </w:rPr>
        <w:t>a</w:t>
      </w:r>
      <w:r w:rsidRPr="00621655">
        <w:rPr>
          <w:rFonts w:ascii="Merriweather Sans" w:hAnsi="Merriweather Sans"/>
          <w:color w:val="auto"/>
          <w:sz w:val="22"/>
        </w:rPr>
        <w:t xml:space="preserve"> el sistema de control de acceso tiene que ser el siguiente</w:t>
      </w:r>
      <w:r w:rsidR="009324AE" w:rsidRPr="00621655">
        <w:rPr>
          <w:rFonts w:ascii="Merriweather Sans" w:hAnsi="Merriweather Sans"/>
          <w:color w:val="auto"/>
          <w:sz w:val="22"/>
        </w:rPr>
        <w:t>:</w:t>
      </w:r>
    </w:p>
    <w:p w14:paraId="244D0F39" w14:textId="48A9B782" w:rsidR="006B2902" w:rsidRPr="00621655" w:rsidRDefault="006B2902" w:rsidP="006B2902">
      <w:pPr>
        <w:numPr>
          <w:ilvl w:val="0"/>
          <w:numId w:val="57"/>
        </w:numPr>
        <w:spacing w:after="39"/>
        <w:ind w:hanging="360"/>
        <w:rPr>
          <w:rFonts w:ascii="Merriweather Sans" w:hAnsi="Merriweather Sans"/>
          <w:color w:val="auto"/>
          <w:sz w:val="22"/>
        </w:rPr>
      </w:pPr>
      <w:r w:rsidRPr="00621655">
        <w:rPr>
          <w:rFonts w:ascii="Merriweather Sans" w:hAnsi="Merriweather Sans"/>
          <w:color w:val="auto"/>
          <w:sz w:val="22"/>
        </w:rPr>
        <w:t>Comprobación de la autorización de acceso e identificación del usuario con aviso sonoro de apertura.</w:t>
      </w:r>
    </w:p>
    <w:p w14:paraId="3B4DCD22" w14:textId="606EE834" w:rsidR="006B2902" w:rsidRPr="00621655" w:rsidRDefault="006B2902" w:rsidP="006B2902">
      <w:pPr>
        <w:numPr>
          <w:ilvl w:val="0"/>
          <w:numId w:val="57"/>
        </w:numPr>
        <w:spacing w:after="39"/>
        <w:ind w:hanging="360"/>
        <w:rPr>
          <w:rFonts w:ascii="Merriweather Sans" w:hAnsi="Merriweather Sans"/>
          <w:color w:val="auto"/>
          <w:sz w:val="22"/>
        </w:rPr>
      </w:pPr>
      <w:r w:rsidRPr="00621655">
        <w:rPr>
          <w:rFonts w:ascii="Merriweather Sans" w:hAnsi="Merriweather Sans"/>
          <w:color w:val="auto"/>
          <w:sz w:val="22"/>
        </w:rPr>
        <w:t xml:space="preserve">Registro de los números de identificación RFID, la fecha y </w:t>
      </w:r>
      <w:r w:rsidR="00D66384" w:rsidRPr="00621655">
        <w:rPr>
          <w:rFonts w:ascii="Merriweather Sans" w:hAnsi="Merriweather Sans"/>
          <w:color w:val="auto"/>
          <w:sz w:val="22"/>
        </w:rPr>
        <w:t xml:space="preserve">la </w:t>
      </w:r>
      <w:r w:rsidRPr="00621655">
        <w:rPr>
          <w:rFonts w:ascii="Merriweather Sans" w:hAnsi="Merriweather Sans"/>
          <w:color w:val="auto"/>
          <w:sz w:val="22"/>
        </w:rPr>
        <w:t xml:space="preserve">hora </w:t>
      </w:r>
      <w:r w:rsidR="00D66384" w:rsidRPr="00621655">
        <w:rPr>
          <w:rFonts w:ascii="Merriweather Sans" w:hAnsi="Merriweather Sans"/>
          <w:color w:val="auto"/>
          <w:sz w:val="22"/>
        </w:rPr>
        <w:t>en</w:t>
      </w:r>
      <w:r w:rsidRPr="00621655">
        <w:rPr>
          <w:rFonts w:ascii="Merriweather Sans" w:hAnsi="Merriweather Sans"/>
          <w:color w:val="auto"/>
          <w:sz w:val="22"/>
        </w:rPr>
        <w:t xml:space="preserve"> la puerta de acceso.</w:t>
      </w:r>
    </w:p>
    <w:p w14:paraId="32C35982" w14:textId="19CF0FA6" w:rsidR="006B2902" w:rsidRPr="00621655" w:rsidRDefault="006B2902" w:rsidP="006B2902">
      <w:pPr>
        <w:numPr>
          <w:ilvl w:val="0"/>
          <w:numId w:val="57"/>
        </w:numPr>
        <w:spacing w:after="39"/>
        <w:ind w:hanging="360"/>
        <w:rPr>
          <w:rFonts w:ascii="Merriweather Sans" w:hAnsi="Merriweather Sans"/>
          <w:color w:val="auto"/>
          <w:sz w:val="22"/>
        </w:rPr>
      </w:pPr>
      <w:r w:rsidRPr="00621655">
        <w:rPr>
          <w:rFonts w:ascii="Merriweather Sans" w:hAnsi="Merriweather Sans"/>
          <w:color w:val="auto"/>
          <w:sz w:val="22"/>
        </w:rPr>
        <w:t xml:space="preserve">Envío y recepción de datos en </w:t>
      </w:r>
      <w:r w:rsidR="00824A62" w:rsidRPr="00621655">
        <w:rPr>
          <w:rFonts w:ascii="Merriweather Sans" w:hAnsi="Merriweather Sans"/>
          <w:color w:val="auto"/>
          <w:sz w:val="22"/>
        </w:rPr>
        <w:t>línea</w:t>
      </w:r>
      <w:r w:rsidRPr="00621655">
        <w:rPr>
          <w:rFonts w:ascii="Merriweather Sans" w:hAnsi="Merriweather Sans"/>
          <w:color w:val="auto"/>
          <w:sz w:val="22"/>
        </w:rPr>
        <w:t xml:space="preserve"> a través de la tecnología escogida.</w:t>
      </w:r>
    </w:p>
    <w:p w14:paraId="0B4DA6FF" w14:textId="6334F1BD" w:rsidR="006B2902" w:rsidRPr="00621655" w:rsidRDefault="006B2902" w:rsidP="006B2902">
      <w:pPr>
        <w:numPr>
          <w:ilvl w:val="0"/>
          <w:numId w:val="57"/>
        </w:numPr>
        <w:spacing w:after="120" w:line="365" w:lineRule="auto"/>
        <w:ind w:hanging="360"/>
        <w:rPr>
          <w:rFonts w:ascii="Merriweather Sans" w:hAnsi="Merriweather Sans"/>
          <w:color w:val="auto"/>
          <w:sz w:val="22"/>
        </w:rPr>
      </w:pPr>
      <w:r w:rsidRPr="00621655">
        <w:rPr>
          <w:rFonts w:ascii="Merriweather Sans" w:hAnsi="Merriweather Sans"/>
          <w:color w:val="auto"/>
          <w:sz w:val="22"/>
        </w:rPr>
        <w:t xml:space="preserve">Importación de los datos </w:t>
      </w:r>
      <w:r w:rsidR="00D66384" w:rsidRPr="00621655">
        <w:rPr>
          <w:rFonts w:ascii="Merriweather Sans" w:hAnsi="Merriweather Sans"/>
          <w:color w:val="auto"/>
          <w:sz w:val="22"/>
        </w:rPr>
        <w:t>a</w:t>
      </w:r>
      <w:r w:rsidR="007D4A8A" w:rsidRPr="00621655">
        <w:rPr>
          <w:rFonts w:ascii="Merriweather Sans" w:hAnsi="Merriweather Sans"/>
          <w:color w:val="auto"/>
          <w:sz w:val="22"/>
        </w:rPr>
        <w:t>l</w:t>
      </w:r>
      <w:r w:rsidRPr="00621655">
        <w:rPr>
          <w:rFonts w:ascii="Merriweather Sans" w:hAnsi="Merriweather Sans"/>
          <w:color w:val="auto"/>
          <w:sz w:val="22"/>
        </w:rPr>
        <w:t xml:space="preserve"> software </w:t>
      </w:r>
      <w:r w:rsidR="00824498" w:rsidRPr="00621655">
        <w:rPr>
          <w:rFonts w:ascii="Merriweather Sans" w:hAnsi="Merriweather Sans"/>
          <w:color w:val="auto"/>
          <w:sz w:val="22"/>
        </w:rPr>
        <w:t>para</w:t>
      </w:r>
      <w:r w:rsidRPr="00621655">
        <w:rPr>
          <w:rFonts w:ascii="Merriweather Sans" w:hAnsi="Merriweather Sans"/>
          <w:color w:val="auto"/>
          <w:sz w:val="22"/>
        </w:rPr>
        <w:t xml:space="preserve"> la limitación de apertura a usuarios no autorizados</w:t>
      </w:r>
      <w:r w:rsidR="009324AE" w:rsidRPr="00621655">
        <w:rPr>
          <w:rFonts w:ascii="Merriweather Sans" w:hAnsi="Merriweather Sans"/>
          <w:color w:val="auto"/>
          <w:sz w:val="22"/>
        </w:rPr>
        <w:t>.</w:t>
      </w:r>
      <w:r w:rsidR="00824A62" w:rsidRPr="00621655">
        <w:rPr>
          <w:rFonts w:ascii="Merriweather Sans" w:hAnsi="Merriweather Sans"/>
          <w:color w:val="auto"/>
          <w:sz w:val="22"/>
        </w:rPr>
        <w:t xml:space="preserve"> </w:t>
      </w:r>
      <w:r w:rsidRPr="00621655">
        <w:rPr>
          <w:rFonts w:ascii="Merriweather Sans" w:hAnsi="Merriweather Sans"/>
          <w:color w:val="auto"/>
          <w:sz w:val="22"/>
        </w:rPr>
        <w:t>El procedimiento de lectura de tarjetas se realizará preferentemente en continuo.</w:t>
      </w:r>
    </w:p>
    <w:p w14:paraId="3D0C4527" w14:textId="012ADA52"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punto de lectura de la tarjeta tendrá que ser accesible </w:t>
      </w:r>
      <w:r w:rsidR="00824498" w:rsidRPr="00621655">
        <w:rPr>
          <w:rFonts w:ascii="Merriweather Sans" w:hAnsi="Merriweather Sans"/>
          <w:color w:val="auto"/>
          <w:sz w:val="22"/>
        </w:rPr>
        <w:t>para</w:t>
      </w:r>
      <w:r w:rsidRPr="00621655">
        <w:rPr>
          <w:rFonts w:ascii="Merriweather Sans" w:hAnsi="Merriweather Sans"/>
          <w:color w:val="auto"/>
          <w:sz w:val="22"/>
        </w:rPr>
        <w:t xml:space="preserve"> el usuario y mostrar un pictograma para indicar el lugar exacto donde colocar la tarjeta para desbloquear el punto de acceso.</w:t>
      </w:r>
    </w:p>
    <w:p w14:paraId="1AC5ABB5" w14:textId="64063C86"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lastRenderedPageBreak/>
        <w:t>Hay que priorizar que este tiempo de autenticación de acceso sea lo más corto posible.</w:t>
      </w:r>
    </w:p>
    <w:p w14:paraId="2C58FD9F" w14:textId="28B7717B" w:rsidR="006B2902" w:rsidRPr="00621655" w:rsidRDefault="00F775F0" w:rsidP="006B2902">
      <w:pPr>
        <w:ind w:left="20"/>
        <w:rPr>
          <w:rFonts w:ascii="Merriweather Sans" w:hAnsi="Merriweather Sans"/>
          <w:color w:val="auto"/>
          <w:sz w:val="22"/>
        </w:rPr>
      </w:pPr>
      <w:r w:rsidRPr="00621655">
        <w:rPr>
          <w:rFonts w:ascii="Merriweather Sans" w:hAnsi="Merriweather Sans"/>
          <w:color w:val="auto"/>
          <w:sz w:val="22"/>
        </w:rPr>
        <w:t>Por otro lado, no tiene que ser manipulable o accesible de forma sencilla por otros agentes diferentes del personal de la contrata o del ayuntamiento</w:t>
      </w:r>
      <w:r w:rsidR="006B2902" w:rsidRPr="00621655">
        <w:rPr>
          <w:rFonts w:ascii="Merriweather Sans" w:hAnsi="Merriweather Sans"/>
          <w:color w:val="auto"/>
          <w:sz w:val="22"/>
        </w:rPr>
        <w:t>.</w:t>
      </w:r>
    </w:p>
    <w:p w14:paraId="6D067F72" w14:textId="19525D9E" w:rsidR="006B2902" w:rsidRPr="00621655" w:rsidRDefault="006B2902" w:rsidP="006B2902">
      <w:pPr>
        <w:spacing w:after="233"/>
        <w:ind w:left="20"/>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w:t>
      </w:r>
      <w:r w:rsidR="00F775F0"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la hora de valorar la propuesta que se pueda registrar si se ha producido alguna incidencia durante la manipulación de la cerradura como errores en el cierre o puerta abierta.</w:t>
      </w:r>
    </w:p>
    <w:p w14:paraId="2D542B95" w14:textId="6F3A275B"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La siguiente tabla muestra las características técnicas que </w:t>
      </w:r>
      <w:r w:rsidR="00F775F0" w:rsidRPr="00621655">
        <w:rPr>
          <w:rFonts w:ascii="Merriweather Sans" w:hAnsi="Merriweather Sans"/>
          <w:color w:val="auto"/>
          <w:sz w:val="22"/>
        </w:rPr>
        <w:t>debe tener</w:t>
      </w:r>
      <w:r w:rsidRPr="00621655">
        <w:rPr>
          <w:rFonts w:ascii="Merriweather Sans" w:hAnsi="Merriweather Sans"/>
          <w:color w:val="auto"/>
          <w:sz w:val="22"/>
        </w:rPr>
        <w:t xml:space="preserve"> la unidad de control electrónica:</w:t>
      </w:r>
    </w:p>
    <w:tbl>
      <w:tblPr>
        <w:tblW w:w="8719" w:type="dxa"/>
        <w:tblInd w:w="-84" w:type="dxa"/>
        <w:tblCellMar>
          <w:right w:w="115" w:type="dxa"/>
        </w:tblCellMar>
        <w:tblLook w:val="04A0" w:firstRow="1" w:lastRow="0" w:firstColumn="1" w:lastColumn="0" w:noHBand="0" w:noVBand="1"/>
      </w:tblPr>
      <w:tblGrid>
        <w:gridCol w:w="4049"/>
        <w:gridCol w:w="4670"/>
      </w:tblGrid>
      <w:tr w:rsidR="006B2902" w:rsidRPr="00621655" w14:paraId="47AFAD4C" w14:textId="77777777" w:rsidTr="007A4590">
        <w:trPr>
          <w:trHeight w:val="283"/>
        </w:trPr>
        <w:tc>
          <w:tcPr>
            <w:tcW w:w="4049" w:type="dxa"/>
            <w:tcBorders>
              <w:top w:val="nil"/>
              <w:left w:val="nil"/>
              <w:bottom w:val="nil"/>
              <w:right w:val="nil"/>
            </w:tcBorders>
            <w:shd w:val="clear" w:color="auto" w:fill="818181"/>
          </w:tcPr>
          <w:p w14:paraId="1118ADA7" w14:textId="77C17FB8" w:rsidR="006B2902" w:rsidRPr="00621655" w:rsidRDefault="006B2902" w:rsidP="007A4590">
            <w:pPr>
              <w:spacing w:after="0" w:line="259" w:lineRule="auto"/>
              <w:ind w:left="108" w:firstLine="0"/>
              <w:jc w:val="left"/>
              <w:rPr>
                <w:rFonts w:ascii="Merriweather Sans" w:hAnsi="Merriweather Sans"/>
                <w:color w:val="auto"/>
              </w:rPr>
            </w:pPr>
            <w:r w:rsidRPr="00621655">
              <w:rPr>
                <w:rFonts w:ascii="Merriweather Sans" w:hAnsi="Merriweather Sans"/>
                <w:b/>
                <w:color w:val="auto"/>
              </w:rPr>
              <w:t>CRITERIO</w:t>
            </w:r>
          </w:p>
        </w:tc>
        <w:tc>
          <w:tcPr>
            <w:tcW w:w="4671" w:type="dxa"/>
            <w:tcBorders>
              <w:top w:val="nil"/>
              <w:left w:val="nil"/>
              <w:bottom w:val="nil"/>
              <w:right w:val="nil"/>
            </w:tcBorders>
            <w:shd w:val="clear" w:color="auto" w:fill="818181"/>
          </w:tcPr>
          <w:p w14:paraId="7ACA8DD2" w14:textId="77777777" w:rsidR="006B2902" w:rsidRPr="00621655" w:rsidRDefault="006B2902" w:rsidP="007A4590">
            <w:pPr>
              <w:spacing w:after="0" w:line="259" w:lineRule="auto"/>
              <w:ind w:left="0" w:firstLine="0"/>
              <w:jc w:val="left"/>
              <w:rPr>
                <w:rFonts w:ascii="Merriweather Sans" w:hAnsi="Merriweather Sans"/>
                <w:color w:val="auto"/>
              </w:rPr>
            </w:pPr>
            <w:r w:rsidRPr="00621655">
              <w:rPr>
                <w:rFonts w:ascii="Merriweather Sans" w:hAnsi="Merriweather Sans"/>
                <w:b/>
                <w:color w:val="auto"/>
              </w:rPr>
              <w:t xml:space="preserve">PARÁMETROS </w:t>
            </w:r>
          </w:p>
        </w:tc>
      </w:tr>
    </w:tbl>
    <w:p w14:paraId="399807C3" w14:textId="2504B649" w:rsidR="006B2902" w:rsidRPr="00621655" w:rsidRDefault="006B2902" w:rsidP="006B2902">
      <w:pPr>
        <w:tabs>
          <w:tab w:val="center" w:pos="4669"/>
        </w:tabs>
        <w:spacing w:after="44"/>
        <w:ind w:left="0" w:firstLine="0"/>
        <w:jc w:val="left"/>
        <w:rPr>
          <w:rFonts w:ascii="Merriweather Sans" w:hAnsi="Merriweather Sans"/>
          <w:color w:val="auto"/>
          <w:sz w:val="22"/>
        </w:rPr>
      </w:pPr>
      <w:r w:rsidRPr="00621655">
        <w:rPr>
          <w:rFonts w:ascii="Merriweather Sans" w:hAnsi="Merriweather Sans"/>
          <w:color w:val="auto"/>
          <w:sz w:val="22"/>
        </w:rPr>
        <w:t>Temperatura de funcionamiento</w:t>
      </w:r>
      <w:r w:rsidRPr="00621655">
        <w:rPr>
          <w:rFonts w:ascii="Merriweather Sans" w:hAnsi="Merriweather Sans"/>
          <w:color w:val="auto"/>
          <w:sz w:val="22"/>
        </w:rPr>
        <w:tab/>
        <w:t xml:space="preserve"> -20 °C a + 60 °C </w:t>
      </w:r>
    </w:p>
    <w:p w14:paraId="186EA4CD" w14:textId="40D1DB79" w:rsidR="006B2902" w:rsidRPr="00621655" w:rsidRDefault="006B2902" w:rsidP="006B2902">
      <w:pPr>
        <w:tabs>
          <w:tab w:val="center" w:pos="5243"/>
        </w:tabs>
        <w:spacing w:after="46"/>
        <w:ind w:left="0" w:firstLine="0"/>
        <w:jc w:val="left"/>
        <w:rPr>
          <w:rFonts w:ascii="Merriweather Sans" w:hAnsi="Merriweather Sans"/>
          <w:color w:val="auto"/>
          <w:sz w:val="22"/>
        </w:rPr>
      </w:pPr>
      <w:r w:rsidRPr="00621655">
        <w:rPr>
          <w:rFonts w:ascii="Merriweather Sans" w:hAnsi="Merriweather Sans"/>
          <w:color w:val="auto"/>
          <w:sz w:val="22"/>
        </w:rPr>
        <w:t>Tecnología RFID de lectura</w:t>
      </w:r>
      <w:r w:rsidRPr="00621655">
        <w:rPr>
          <w:rFonts w:ascii="Merriweather Sans" w:hAnsi="Merriweather Sans"/>
          <w:color w:val="auto"/>
          <w:sz w:val="22"/>
        </w:rPr>
        <w:tab/>
        <w:t>RFID, 13,56</w:t>
      </w:r>
      <w:r w:rsidR="00F93D74" w:rsidRPr="00621655">
        <w:rPr>
          <w:rFonts w:ascii="Merriweather Sans" w:hAnsi="Merriweather Sans"/>
          <w:color w:val="auto"/>
          <w:sz w:val="22"/>
        </w:rPr>
        <w:t xml:space="preserve"> </w:t>
      </w:r>
      <w:r w:rsidRPr="00621655">
        <w:rPr>
          <w:rFonts w:ascii="Merriweather Sans" w:hAnsi="Merriweather Sans"/>
          <w:color w:val="auto"/>
          <w:sz w:val="22"/>
        </w:rPr>
        <w:t xml:space="preserve">MHz, ISO 15693 </w:t>
      </w:r>
    </w:p>
    <w:p w14:paraId="67B50198" w14:textId="4DDD7956" w:rsidR="006B2902" w:rsidRPr="00621655" w:rsidRDefault="006B2902" w:rsidP="006B2902">
      <w:pPr>
        <w:tabs>
          <w:tab w:val="center" w:pos="5036"/>
        </w:tabs>
        <w:spacing w:after="44"/>
        <w:ind w:left="0" w:firstLine="0"/>
        <w:jc w:val="left"/>
        <w:rPr>
          <w:rFonts w:ascii="Merriweather Sans" w:hAnsi="Merriweather Sans"/>
          <w:color w:val="auto"/>
          <w:sz w:val="22"/>
        </w:rPr>
      </w:pPr>
      <w:r w:rsidRPr="00621655">
        <w:rPr>
          <w:rFonts w:ascii="Merriweather Sans" w:hAnsi="Merriweather Sans"/>
          <w:color w:val="auto"/>
          <w:sz w:val="22"/>
        </w:rPr>
        <w:t>Memoria</w:t>
      </w:r>
      <w:r w:rsidRPr="00621655">
        <w:rPr>
          <w:rFonts w:ascii="Merriweather Sans" w:hAnsi="Merriweather Sans"/>
          <w:color w:val="auto"/>
          <w:sz w:val="22"/>
        </w:rPr>
        <w:tab/>
        <w:t xml:space="preserve">Más de 25.000 registros </w:t>
      </w:r>
    </w:p>
    <w:p w14:paraId="260B1C1B" w14:textId="4484C3EA" w:rsidR="006B2902" w:rsidRPr="00621655" w:rsidRDefault="006B2902" w:rsidP="006B2902">
      <w:pPr>
        <w:tabs>
          <w:tab w:val="center" w:pos="4169"/>
        </w:tabs>
        <w:spacing w:after="44"/>
        <w:ind w:left="0" w:firstLine="0"/>
        <w:jc w:val="left"/>
        <w:rPr>
          <w:rFonts w:ascii="Merriweather Sans" w:hAnsi="Merriweather Sans"/>
          <w:color w:val="auto"/>
          <w:sz w:val="22"/>
        </w:rPr>
      </w:pPr>
      <w:r w:rsidRPr="00621655">
        <w:rPr>
          <w:rFonts w:ascii="Merriweather Sans" w:hAnsi="Merriweather Sans"/>
          <w:color w:val="auto"/>
          <w:sz w:val="22"/>
        </w:rPr>
        <w:t>Índice de protección ambiental</w:t>
      </w:r>
      <w:r w:rsidRPr="00621655">
        <w:rPr>
          <w:rFonts w:ascii="Merriweather Sans" w:hAnsi="Merriweather Sans"/>
          <w:color w:val="auto"/>
          <w:sz w:val="22"/>
        </w:rPr>
        <w:tab/>
        <w:t>IP67</w:t>
      </w:r>
    </w:p>
    <w:p w14:paraId="13420344" w14:textId="531D37D1" w:rsidR="006B2902" w:rsidRPr="00621655" w:rsidRDefault="006B2902" w:rsidP="006B2902">
      <w:pPr>
        <w:tabs>
          <w:tab w:val="center" w:pos="5647"/>
        </w:tabs>
        <w:spacing w:after="238"/>
        <w:ind w:left="0" w:firstLine="0"/>
        <w:jc w:val="left"/>
        <w:rPr>
          <w:rFonts w:ascii="Merriweather Sans" w:hAnsi="Merriweather Sans"/>
          <w:color w:val="auto"/>
          <w:sz w:val="22"/>
        </w:rPr>
      </w:pPr>
      <w:r w:rsidRPr="00621655">
        <w:rPr>
          <w:rFonts w:ascii="Merriweather Sans" w:hAnsi="Merriweather Sans"/>
          <w:color w:val="auto"/>
          <w:sz w:val="22"/>
        </w:rPr>
        <w:t>Corrosión</w:t>
      </w:r>
      <w:r w:rsidRPr="00621655">
        <w:rPr>
          <w:rFonts w:ascii="Merriweather Sans" w:hAnsi="Merriweather Sans"/>
          <w:color w:val="auto"/>
          <w:sz w:val="22"/>
        </w:rPr>
        <w:tab/>
      </w:r>
      <w:r w:rsidR="00F775F0" w:rsidRPr="00621655">
        <w:rPr>
          <w:rFonts w:ascii="Merriweather Sans" w:hAnsi="Merriweather Sans"/>
          <w:color w:val="auto"/>
          <w:sz w:val="22"/>
        </w:rPr>
        <w:t xml:space="preserve">       </w:t>
      </w:r>
      <w:r w:rsidRPr="00621655">
        <w:rPr>
          <w:rFonts w:ascii="Merriweather Sans" w:hAnsi="Merriweather Sans"/>
          <w:color w:val="auto"/>
          <w:sz w:val="22"/>
        </w:rPr>
        <w:t xml:space="preserve">Todas las partes resistentes a la corrosión </w:t>
      </w:r>
    </w:p>
    <w:p w14:paraId="6683F7CE" w14:textId="22F33D3F" w:rsidR="006B2902" w:rsidRPr="00621655" w:rsidRDefault="006B2902" w:rsidP="006B2902">
      <w:pPr>
        <w:pStyle w:val="Ttulo2"/>
        <w:spacing w:after="204"/>
        <w:ind w:left="19"/>
        <w:rPr>
          <w:rFonts w:ascii="Merriweather Sans" w:hAnsi="Merriweather Sans"/>
          <w:color w:val="auto"/>
          <w:sz w:val="22"/>
        </w:rPr>
      </w:pPr>
      <w:bookmarkStart w:id="120" w:name="_Toc49189735"/>
      <w:r w:rsidRPr="00621655">
        <w:rPr>
          <w:rFonts w:ascii="Merriweather Sans" w:hAnsi="Merriweather Sans"/>
          <w:color w:val="auto"/>
          <w:sz w:val="22"/>
        </w:rPr>
        <w:t>9.7. TIC DESTINADAS A LOS USUARIOS</w:t>
      </w:r>
      <w:bookmarkEnd w:id="120"/>
    </w:p>
    <w:p w14:paraId="6FC68B33" w14:textId="68815813" w:rsidR="006B2902" w:rsidRPr="00621655" w:rsidRDefault="006B2902" w:rsidP="006B2902">
      <w:pPr>
        <w:pStyle w:val="Ttulo3"/>
        <w:spacing w:after="190" w:line="252" w:lineRule="auto"/>
        <w:ind w:left="19"/>
        <w:rPr>
          <w:rFonts w:ascii="Merriweather Sans" w:hAnsi="Merriweather Sans"/>
          <w:color w:val="auto"/>
          <w:sz w:val="22"/>
        </w:rPr>
      </w:pPr>
      <w:bookmarkStart w:id="121" w:name="_Toc49189736"/>
      <w:r w:rsidRPr="00621655">
        <w:rPr>
          <w:rFonts w:ascii="Merriweather Sans" w:hAnsi="Merriweather Sans"/>
          <w:color w:val="auto"/>
          <w:sz w:val="22"/>
        </w:rPr>
        <w:t>9.7.1. PLATAFORMA PARA GESTIONAR PETICIONES DE SERVICIOS A DEMANDA</w:t>
      </w:r>
      <w:bookmarkEnd w:id="121"/>
    </w:p>
    <w:p w14:paraId="2ED71CEA" w14:textId="451CC7F7" w:rsidR="006B2902" w:rsidRPr="00621655" w:rsidRDefault="006B2902" w:rsidP="006B2902">
      <w:pPr>
        <w:spacing w:after="239"/>
        <w:ind w:left="20"/>
        <w:rPr>
          <w:rFonts w:ascii="Merriweather Sans" w:hAnsi="Merriweather Sans"/>
          <w:color w:val="auto"/>
          <w:sz w:val="22"/>
        </w:rPr>
      </w:pPr>
      <w:r w:rsidRPr="00621655">
        <w:rPr>
          <w:rFonts w:ascii="Merriweather Sans" w:hAnsi="Merriweather Sans"/>
          <w:color w:val="auto"/>
          <w:sz w:val="22"/>
        </w:rPr>
        <w:t>El licitador tendrá que realizar una propuesta detallada en lo referente a una plataforma de comunicación con los diferentes usuarios del servicio.</w:t>
      </w:r>
    </w:p>
    <w:p w14:paraId="0D7CFA61" w14:textId="5C6C3369" w:rsidR="006B2902" w:rsidRPr="00621655" w:rsidRDefault="006B2902" w:rsidP="006B2902">
      <w:pPr>
        <w:numPr>
          <w:ilvl w:val="0"/>
          <w:numId w:val="58"/>
        </w:numPr>
        <w:spacing w:after="56"/>
        <w:ind w:hanging="360"/>
        <w:rPr>
          <w:rFonts w:ascii="Merriweather Sans" w:hAnsi="Merriweather Sans"/>
          <w:color w:val="auto"/>
          <w:sz w:val="22"/>
        </w:rPr>
      </w:pPr>
      <w:r w:rsidRPr="00621655">
        <w:rPr>
          <w:rFonts w:ascii="Merriweather Sans" w:hAnsi="Merriweather Sans"/>
          <w:color w:val="auto"/>
          <w:sz w:val="22"/>
        </w:rPr>
        <w:t>Sistema para realizar peticiones de servicios a demanda. En concreto</w:t>
      </w:r>
      <w:r w:rsidR="00F775F0" w:rsidRPr="00621655">
        <w:rPr>
          <w:rFonts w:ascii="Merriweather Sans" w:hAnsi="Merriweather Sans"/>
          <w:color w:val="auto"/>
          <w:sz w:val="22"/>
        </w:rPr>
        <w:t>,</w:t>
      </w:r>
      <w:r w:rsidRPr="00621655">
        <w:rPr>
          <w:rFonts w:ascii="Merriweather Sans" w:hAnsi="Merriweather Sans"/>
          <w:color w:val="auto"/>
          <w:sz w:val="22"/>
        </w:rPr>
        <w:t xml:space="preserve"> tiene que poder gestionar las peticiones de:</w:t>
      </w:r>
    </w:p>
    <w:p w14:paraId="0E9E05A7" w14:textId="35391F98" w:rsidR="009B5ED0" w:rsidRPr="00621655" w:rsidRDefault="006B2902" w:rsidP="006B2902">
      <w:pPr>
        <w:pStyle w:val="Prrafodelista"/>
        <w:numPr>
          <w:ilvl w:val="0"/>
          <w:numId w:val="138"/>
        </w:numPr>
        <w:spacing w:after="73" w:line="304" w:lineRule="auto"/>
        <w:ind w:right="2377"/>
        <w:jc w:val="left"/>
        <w:rPr>
          <w:rFonts w:ascii="Merriweather Sans" w:hAnsi="Merriweather Sans"/>
          <w:color w:val="auto"/>
          <w:sz w:val="22"/>
        </w:rPr>
      </w:pPr>
      <w:r w:rsidRPr="00621655">
        <w:rPr>
          <w:rFonts w:ascii="Merriweather Sans" w:hAnsi="Merriweather Sans"/>
          <w:color w:val="auto"/>
          <w:sz w:val="22"/>
        </w:rPr>
        <w:t>Restos de fracción vegetal y césped</w:t>
      </w:r>
    </w:p>
    <w:p w14:paraId="5F4B83CD" w14:textId="57F9213D" w:rsidR="006B2902" w:rsidRPr="00621655" w:rsidRDefault="006B2902" w:rsidP="006B2902">
      <w:pPr>
        <w:pStyle w:val="Prrafodelista"/>
        <w:numPr>
          <w:ilvl w:val="0"/>
          <w:numId w:val="138"/>
        </w:numPr>
        <w:spacing w:after="73" w:line="304" w:lineRule="auto"/>
        <w:ind w:right="2377"/>
        <w:jc w:val="left"/>
        <w:rPr>
          <w:rFonts w:ascii="Merriweather Sans" w:hAnsi="Merriweather Sans"/>
          <w:color w:val="auto"/>
          <w:sz w:val="22"/>
        </w:rPr>
      </w:pPr>
      <w:r w:rsidRPr="00621655">
        <w:rPr>
          <w:rFonts w:ascii="Merriweather Sans" w:hAnsi="Merriweather Sans"/>
          <w:color w:val="auto"/>
          <w:sz w:val="22"/>
        </w:rPr>
        <w:t>Recogida de voluminosos</w:t>
      </w:r>
    </w:p>
    <w:p w14:paraId="6F0C28C9" w14:textId="0B7D1860" w:rsidR="006B2902" w:rsidRPr="00621655" w:rsidRDefault="006B2902" w:rsidP="00F775F0">
      <w:pPr>
        <w:pStyle w:val="Prrafodelista"/>
        <w:numPr>
          <w:ilvl w:val="0"/>
          <w:numId w:val="138"/>
        </w:numPr>
        <w:spacing w:after="73" w:line="304" w:lineRule="auto"/>
        <w:ind w:right="1558"/>
        <w:jc w:val="left"/>
        <w:rPr>
          <w:rFonts w:ascii="Merriweather Sans" w:hAnsi="Merriweather Sans"/>
          <w:color w:val="auto"/>
          <w:sz w:val="22"/>
        </w:rPr>
      </w:pPr>
      <w:r w:rsidRPr="00621655">
        <w:rPr>
          <w:rFonts w:ascii="Merriweather Sans" w:hAnsi="Merriweather Sans"/>
          <w:color w:val="auto"/>
          <w:sz w:val="22"/>
        </w:rPr>
        <w:t>Quejas del servicio de recogida de residuos y limpieza viaria.</w:t>
      </w:r>
    </w:p>
    <w:p w14:paraId="5FA42786" w14:textId="76806351" w:rsidR="006B2902" w:rsidRPr="00621655" w:rsidRDefault="006B2902" w:rsidP="00F775F0">
      <w:pPr>
        <w:numPr>
          <w:ilvl w:val="0"/>
          <w:numId w:val="58"/>
        </w:numPr>
        <w:spacing w:after="119"/>
        <w:ind w:hanging="360"/>
        <w:rPr>
          <w:rFonts w:ascii="Merriweather Sans" w:hAnsi="Merriweather Sans"/>
          <w:color w:val="auto"/>
          <w:sz w:val="22"/>
        </w:rPr>
      </w:pPr>
      <w:r w:rsidRPr="00621655">
        <w:rPr>
          <w:rFonts w:ascii="Merriweather Sans" w:hAnsi="Merriweather Sans"/>
          <w:color w:val="auto"/>
          <w:sz w:val="22"/>
        </w:rPr>
        <w:t xml:space="preserve">Adicionalmente aportará información en lo referente al nuevo servicio de recogida de </w:t>
      </w:r>
      <w:r w:rsidR="00F775F0" w:rsidRPr="00621655">
        <w:rPr>
          <w:rFonts w:ascii="Merriweather Sans" w:hAnsi="Merriweather Sans"/>
          <w:color w:val="auto"/>
          <w:sz w:val="22"/>
        </w:rPr>
        <w:t>basura</w:t>
      </w:r>
      <w:r w:rsidRPr="00621655">
        <w:rPr>
          <w:rFonts w:ascii="Merriweather Sans" w:hAnsi="Merriweather Sans"/>
          <w:color w:val="auto"/>
          <w:sz w:val="22"/>
        </w:rPr>
        <w:t xml:space="preserve">, horarios, resultados, notificaciones y otra información relevante relacionada con el servicio de recogida de </w:t>
      </w:r>
      <w:r w:rsidR="00F775F0" w:rsidRPr="00621655">
        <w:rPr>
          <w:rFonts w:ascii="Merriweather Sans" w:hAnsi="Merriweather Sans"/>
          <w:color w:val="auto"/>
          <w:sz w:val="22"/>
        </w:rPr>
        <w:t>basura</w:t>
      </w:r>
      <w:r w:rsidRPr="00621655">
        <w:rPr>
          <w:rFonts w:ascii="Merriweather Sans" w:hAnsi="Merriweather Sans"/>
          <w:color w:val="auto"/>
          <w:sz w:val="22"/>
        </w:rPr>
        <w:t>.</w:t>
      </w:r>
    </w:p>
    <w:p w14:paraId="378D389D" w14:textId="1545F42F" w:rsidR="006B2902" w:rsidRPr="00621655" w:rsidRDefault="006B2902" w:rsidP="006B2902">
      <w:pPr>
        <w:spacing w:after="285"/>
        <w:ind w:left="223" w:firstLine="0"/>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a valorar positivamente la propuesta de una </w:t>
      </w:r>
      <w:r w:rsidR="005E24A6" w:rsidRPr="00621655">
        <w:rPr>
          <w:rFonts w:ascii="Merriweather Sans" w:hAnsi="Merriweather Sans"/>
          <w:color w:val="FF0000"/>
          <w:sz w:val="22"/>
          <w:u w:val="single"/>
        </w:rPr>
        <w:t>aplicación</w:t>
      </w:r>
      <w:r w:rsidRPr="00621655">
        <w:rPr>
          <w:rFonts w:ascii="Merriweather Sans" w:hAnsi="Merriweather Sans"/>
          <w:color w:val="FF0000"/>
          <w:sz w:val="22"/>
          <w:u w:val="single"/>
        </w:rPr>
        <w:t xml:space="preserve"> y página </w:t>
      </w:r>
      <w:r w:rsidR="00F93D74" w:rsidRPr="00621655">
        <w:rPr>
          <w:rFonts w:ascii="Merriweather Sans" w:hAnsi="Merriweather Sans"/>
          <w:color w:val="FF0000"/>
          <w:sz w:val="22"/>
          <w:u w:val="single"/>
        </w:rPr>
        <w:t>web</w:t>
      </w:r>
      <w:r w:rsidRPr="00621655">
        <w:rPr>
          <w:rFonts w:ascii="Merriweather Sans" w:hAnsi="Merriweather Sans"/>
          <w:color w:val="FF0000"/>
          <w:sz w:val="22"/>
          <w:u w:val="single"/>
        </w:rPr>
        <w:t xml:space="preserve"> para realizar estas funciones.</w:t>
      </w:r>
    </w:p>
    <w:p w14:paraId="3FC1BF51" w14:textId="4B698DFC" w:rsidR="006B2902" w:rsidRPr="00621655" w:rsidRDefault="006B2902" w:rsidP="006B2902">
      <w:pPr>
        <w:pStyle w:val="Ttulo3"/>
        <w:spacing w:after="190" w:line="252" w:lineRule="auto"/>
        <w:ind w:left="19"/>
        <w:rPr>
          <w:rFonts w:ascii="Merriweather Sans" w:hAnsi="Merriweather Sans"/>
          <w:color w:val="auto"/>
          <w:sz w:val="22"/>
        </w:rPr>
      </w:pPr>
      <w:bookmarkStart w:id="122" w:name="_Toc49189737"/>
      <w:r w:rsidRPr="00621655">
        <w:rPr>
          <w:rFonts w:ascii="Merriweather Sans" w:hAnsi="Merriweather Sans"/>
          <w:color w:val="auto"/>
          <w:sz w:val="22"/>
        </w:rPr>
        <w:lastRenderedPageBreak/>
        <w:t>9.7.2. TARJETAS CIUDADANAS</w:t>
      </w:r>
      <w:bookmarkEnd w:id="122"/>
    </w:p>
    <w:p w14:paraId="06D56FEE" w14:textId="7A4DE5F7" w:rsidR="006B2902" w:rsidRPr="00621655" w:rsidRDefault="006B2902" w:rsidP="006B2902">
      <w:pPr>
        <w:spacing w:after="239"/>
        <w:ind w:left="20"/>
        <w:rPr>
          <w:rFonts w:ascii="Merriweather Sans" w:hAnsi="Merriweather Sans"/>
          <w:color w:val="auto"/>
          <w:sz w:val="22"/>
        </w:rPr>
      </w:pPr>
      <w:r w:rsidRPr="00621655">
        <w:rPr>
          <w:rFonts w:ascii="Merriweather Sans" w:hAnsi="Merriweather Sans"/>
          <w:color w:val="auto"/>
          <w:sz w:val="22"/>
        </w:rPr>
        <w:t xml:space="preserve">La adjudicataria tendrá que aportar al inicio del contrato como mínimo 18.000 tarjetas electrónicas identificadoras y una reposición </w:t>
      </w:r>
      <w:r w:rsidR="00F775F0" w:rsidRPr="00621655">
        <w:rPr>
          <w:rFonts w:ascii="Merriweather Sans" w:hAnsi="Merriweather Sans"/>
          <w:color w:val="auto"/>
          <w:sz w:val="22"/>
        </w:rPr>
        <w:t>anual</w:t>
      </w:r>
      <w:r w:rsidRPr="00621655">
        <w:rPr>
          <w:rFonts w:ascii="Merriweather Sans" w:hAnsi="Merriweather Sans"/>
          <w:color w:val="auto"/>
          <w:sz w:val="22"/>
        </w:rPr>
        <w:t xml:space="preserve"> de mínimo 300. La adjudicataria tendrá que suministrar más tarjetas si hay necesidad:</w:t>
      </w:r>
    </w:p>
    <w:p w14:paraId="4533A759" w14:textId="197C281F" w:rsidR="006B2902" w:rsidRPr="00621655" w:rsidRDefault="006B2902" w:rsidP="006B2902">
      <w:pPr>
        <w:numPr>
          <w:ilvl w:val="0"/>
          <w:numId w:val="59"/>
        </w:numPr>
        <w:spacing w:after="39"/>
        <w:ind w:hanging="360"/>
        <w:rPr>
          <w:rFonts w:ascii="Merriweather Sans" w:hAnsi="Merriweather Sans"/>
          <w:color w:val="auto"/>
          <w:sz w:val="22"/>
        </w:rPr>
      </w:pPr>
      <w:r w:rsidRPr="00621655">
        <w:rPr>
          <w:rFonts w:ascii="Merriweather Sans" w:hAnsi="Merriweather Sans"/>
          <w:color w:val="auto"/>
          <w:sz w:val="22"/>
        </w:rPr>
        <w:t xml:space="preserve">Para la identificación en el parque de contenedores de los usuarios del barrio de </w:t>
      </w:r>
      <w:r w:rsidR="00F706DB" w:rsidRPr="00621655">
        <w:rPr>
          <w:rFonts w:ascii="Merriweather Sans" w:hAnsi="Merriweather Sans"/>
          <w:color w:val="auto"/>
          <w:sz w:val="22"/>
        </w:rPr>
        <w:t>Tiana-Pont Vell</w:t>
      </w:r>
      <w:r w:rsidRPr="00621655">
        <w:rPr>
          <w:rFonts w:ascii="Merriweather Sans" w:hAnsi="Merriweather Sans"/>
          <w:color w:val="auto"/>
          <w:sz w:val="22"/>
        </w:rPr>
        <w:t>.</w:t>
      </w:r>
    </w:p>
    <w:p w14:paraId="69A7C969" w14:textId="7FF86997" w:rsidR="006B2902" w:rsidRPr="00621655" w:rsidRDefault="006B2902" w:rsidP="006B2902">
      <w:pPr>
        <w:numPr>
          <w:ilvl w:val="0"/>
          <w:numId w:val="59"/>
        </w:numPr>
        <w:spacing w:after="59"/>
        <w:ind w:hanging="360"/>
        <w:rPr>
          <w:rFonts w:ascii="Merriweather Sans" w:hAnsi="Merriweather Sans"/>
          <w:color w:val="auto"/>
          <w:sz w:val="22"/>
        </w:rPr>
      </w:pPr>
      <w:r w:rsidRPr="00621655">
        <w:rPr>
          <w:rFonts w:ascii="Merriweather Sans" w:hAnsi="Merriweather Sans"/>
          <w:color w:val="auto"/>
          <w:sz w:val="22"/>
        </w:rPr>
        <w:t>Para la identificación de los usuarios con derecho al uso de los Punto Verdes del municipio (qui</w:t>
      </w:r>
      <w:r w:rsidR="00F775F0" w:rsidRPr="00621655">
        <w:rPr>
          <w:rFonts w:ascii="Merriweather Sans" w:hAnsi="Merriweather Sans"/>
          <w:color w:val="auto"/>
          <w:sz w:val="22"/>
        </w:rPr>
        <w:t>e</w:t>
      </w:r>
      <w:r w:rsidRPr="00621655">
        <w:rPr>
          <w:rFonts w:ascii="Merriweather Sans" w:hAnsi="Merriweather Sans"/>
          <w:color w:val="auto"/>
          <w:sz w:val="22"/>
        </w:rPr>
        <w:t>n lo solicite de forma acreditada).</w:t>
      </w:r>
    </w:p>
    <w:p w14:paraId="5E5F9B6A" w14:textId="77F7D2B8" w:rsidR="00824A62" w:rsidRPr="00621655" w:rsidRDefault="006B2902" w:rsidP="006B2902">
      <w:pPr>
        <w:numPr>
          <w:ilvl w:val="0"/>
          <w:numId w:val="59"/>
        </w:numPr>
        <w:spacing w:after="88"/>
        <w:ind w:hanging="360"/>
        <w:rPr>
          <w:rFonts w:ascii="Merriweather Sans" w:hAnsi="Merriweather Sans"/>
          <w:color w:val="auto"/>
          <w:sz w:val="22"/>
        </w:rPr>
      </w:pPr>
      <w:r w:rsidRPr="00621655">
        <w:rPr>
          <w:rFonts w:ascii="Merriweather Sans" w:hAnsi="Merriweather Sans"/>
          <w:color w:val="auto"/>
          <w:sz w:val="22"/>
        </w:rPr>
        <w:t xml:space="preserve">Identificación en </w:t>
      </w:r>
      <w:r w:rsidR="000511FF" w:rsidRPr="00621655">
        <w:rPr>
          <w:rFonts w:ascii="Merriweather Sans" w:hAnsi="Merriweather Sans"/>
          <w:color w:val="auto"/>
          <w:sz w:val="22"/>
        </w:rPr>
        <w:t>el punto limpio</w:t>
      </w:r>
      <w:r w:rsidRPr="00621655">
        <w:rPr>
          <w:rFonts w:ascii="Merriweather Sans" w:hAnsi="Merriweather Sans"/>
          <w:color w:val="auto"/>
          <w:sz w:val="22"/>
        </w:rPr>
        <w:t xml:space="preserve"> municipal.</w:t>
      </w:r>
    </w:p>
    <w:p w14:paraId="64E6B74E" w14:textId="58656814" w:rsidR="006B2902" w:rsidRPr="00621655" w:rsidRDefault="006B2902" w:rsidP="006B2902">
      <w:pPr>
        <w:numPr>
          <w:ilvl w:val="0"/>
          <w:numId w:val="59"/>
        </w:numPr>
        <w:spacing w:after="88"/>
        <w:ind w:hanging="360"/>
        <w:rPr>
          <w:rFonts w:ascii="Merriweather Sans" w:hAnsi="Merriweather Sans"/>
          <w:color w:val="auto"/>
          <w:sz w:val="22"/>
        </w:rPr>
      </w:pPr>
      <w:r w:rsidRPr="00621655">
        <w:rPr>
          <w:rFonts w:ascii="Merriweather Sans" w:hAnsi="Merriweather Sans"/>
          <w:color w:val="auto"/>
          <w:sz w:val="22"/>
        </w:rPr>
        <w:t>Otros usos.</w:t>
      </w:r>
    </w:p>
    <w:p w14:paraId="02131656" w14:textId="795BC943"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Como alternativa a la tarjeta de identificación ciudadana, también es posible la identificación de usuarios para el control de acceso a través de un Smart TAG (llavero) u otras propuestas a iniciativa del licitador.</w:t>
      </w:r>
    </w:p>
    <w:p w14:paraId="314CA368" w14:textId="11436EAF"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Se suministrará una única tarjeta (o similar) al ciudadano, </w:t>
      </w:r>
      <w:r w:rsidR="00F775F0" w:rsidRPr="00621655">
        <w:rPr>
          <w:rFonts w:ascii="Merriweather Sans" w:hAnsi="Merriweather Sans"/>
          <w:color w:val="auto"/>
          <w:sz w:val="22"/>
        </w:rPr>
        <w:t>que</w:t>
      </w:r>
      <w:r w:rsidRPr="00621655">
        <w:rPr>
          <w:rFonts w:ascii="Merriweather Sans" w:hAnsi="Merriweather Sans"/>
          <w:color w:val="auto"/>
          <w:sz w:val="22"/>
        </w:rPr>
        <w:t xml:space="preserve"> tiene que servir </w:t>
      </w:r>
      <w:r w:rsidR="00824498" w:rsidRPr="00621655">
        <w:rPr>
          <w:rFonts w:ascii="Merriweather Sans" w:hAnsi="Merriweather Sans"/>
          <w:color w:val="auto"/>
          <w:sz w:val="22"/>
        </w:rPr>
        <w:t>para</w:t>
      </w:r>
      <w:r w:rsidRPr="00621655">
        <w:rPr>
          <w:rFonts w:ascii="Merriweather Sans" w:hAnsi="Merriweather Sans"/>
          <w:color w:val="auto"/>
          <w:sz w:val="22"/>
        </w:rPr>
        <w:t xml:space="preserve"> la apertura de contenedores, Puntos Verdes,</w:t>
      </w:r>
      <w:r w:rsidR="00F93D74" w:rsidRPr="00621655">
        <w:rPr>
          <w:rFonts w:ascii="Merriweather Sans" w:hAnsi="Merriweather Sans"/>
          <w:color w:val="auto"/>
          <w:sz w:val="22"/>
        </w:rPr>
        <w:t xml:space="preserve"> </w:t>
      </w:r>
      <w:r w:rsidRPr="00621655">
        <w:rPr>
          <w:rFonts w:ascii="Merriweather Sans" w:hAnsi="Merriweather Sans"/>
          <w:color w:val="auto"/>
          <w:sz w:val="22"/>
        </w:rPr>
        <w:t>etc</w:t>
      </w:r>
      <w:r w:rsidR="009324AE" w:rsidRPr="00621655">
        <w:rPr>
          <w:rFonts w:ascii="Merriweather Sans" w:hAnsi="Merriweather Sans"/>
          <w:color w:val="auto"/>
          <w:sz w:val="22"/>
        </w:rPr>
        <w:t>.</w:t>
      </w:r>
      <w:r w:rsidR="008F0C93">
        <w:rPr>
          <w:rFonts w:ascii="Merriweather Sans" w:hAnsi="Merriweather Sans"/>
          <w:color w:val="auto"/>
          <w:sz w:val="22"/>
        </w:rPr>
        <w:t xml:space="preserve"> para acceder a las prestaciones y servicios relacionados con la fidelización de clientes del comercio local.</w:t>
      </w:r>
      <w:bookmarkStart w:id="123" w:name="_GoBack"/>
      <w:bookmarkEnd w:id="123"/>
    </w:p>
    <w:p w14:paraId="64258F2B" w14:textId="13213E1B"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Las tarjetas para los ciudadanos de Tiana y el Pont </w:t>
      </w:r>
      <w:r w:rsidR="000511FF" w:rsidRPr="00621655">
        <w:rPr>
          <w:rFonts w:ascii="Merriweather Sans" w:hAnsi="Merriweather Sans"/>
          <w:color w:val="auto"/>
          <w:sz w:val="22"/>
        </w:rPr>
        <w:t>Vell</w:t>
      </w:r>
      <w:r w:rsidRPr="00621655">
        <w:rPr>
          <w:rFonts w:ascii="Merriweather Sans" w:hAnsi="Merriweather Sans"/>
          <w:color w:val="auto"/>
          <w:sz w:val="22"/>
        </w:rPr>
        <w:t xml:space="preserve"> </w:t>
      </w:r>
      <w:r w:rsidR="00F775F0" w:rsidRPr="00621655">
        <w:rPr>
          <w:rFonts w:ascii="Merriweather Sans" w:hAnsi="Merriweather Sans"/>
          <w:color w:val="auto"/>
          <w:sz w:val="22"/>
        </w:rPr>
        <w:t>deben tener</w:t>
      </w:r>
      <w:r w:rsidRPr="00621655">
        <w:rPr>
          <w:rFonts w:ascii="Merriweather Sans" w:hAnsi="Merriweather Sans"/>
          <w:color w:val="auto"/>
          <w:sz w:val="22"/>
        </w:rPr>
        <w:t xml:space="preserve"> las siguientes características técnicas:</w:t>
      </w:r>
    </w:p>
    <w:p w14:paraId="0FF252EB" w14:textId="3E1125A5" w:rsidR="006B2902" w:rsidRPr="00621655" w:rsidRDefault="006B2902" w:rsidP="006B2902">
      <w:pPr>
        <w:shd w:val="clear" w:color="auto" w:fill="818181"/>
        <w:spacing w:after="38" w:line="259" w:lineRule="auto"/>
        <w:ind w:left="19"/>
        <w:jc w:val="left"/>
        <w:rPr>
          <w:rFonts w:ascii="Merriweather Sans" w:hAnsi="Merriweather Sans"/>
          <w:color w:val="auto"/>
          <w:sz w:val="22"/>
        </w:rPr>
      </w:pPr>
      <w:r w:rsidRPr="00621655">
        <w:rPr>
          <w:rFonts w:ascii="Merriweather Sans" w:hAnsi="Merriweather Sans"/>
          <w:b/>
          <w:color w:val="auto"/>
          <w:sz w:val="22"/>
        </w:rPr>
        <w:t xml:space="preserve">CARACTERÍSTICAS DE LAS TARJETAS PARA LOS </w:t>
      </w:r>
      <w:r w:rsidR="00824A62" w:rsidRPr="00621655">
        <w:rPr>
          <w:rFonts w:ascii="Merriweather Sans" w:hAnsi="Merriweather Sans"/>
          <w:b/>
          <w:color w:val="auto"/>
          <w:sz w:val="22"/>
        </w:rPr>
        <w:t>CIUDADANOS</w:t>
      </w:r>
    </w:p>
    <w:p w14:paraId="5E63C33B" w14:textId="7D585CBC" w:rsidR="006B2902" w:rsidRPr="00621655" w:rsidRDefault="006B2902" w:rsidP="006B2902">
      <w:pPr>
        <w:tabs>
          <w:tab w:val="center" w:pos="5038"/>
        </w:tabs>
        <w:spacing w:after="46"/>
        <w:ind w:left="0" w:firstLine="0"/>
        <w:jc w:val="left"/>
        <w:rPr>
          <w:rFonts w:ascii="Merriweather Sans" w:hAnsi="Merriweather Sans"/>
          <w:color w:val="auto"/>
          <w:sz w:val="22"/>
        </w:rPr>
      </w:pPr>
      <w:r w:rsidRPr="00621655">
        <w:rPr>
          <w:rFonts w:ascii="Merriweather Sans" w:hAnsi="Merriweather Sans"/>
          <w:color w:val="auto"/>
          <w:sz w:val="22"/>
        </w:rPr>
        <w:t>Frecuencia RFID</w:t>
      </w:r>
      <w:r w:rsidRPr="00621655">
        <w:rPr>
          <w:rFonts w:ascii="Merriweather Sans" w:hAnsi="Merriweather Sans"/>
          <w:color w:val="auto"/>
          <w:sz w:val="22"/>
        </w:rPr>
        <w:tab/>
        <w:t xml:space="preserve">13,56 MHz </w:t>
      </w:r>
    </w:p>
    <w:p w14:paraId="3445A1AD" w14:textId="41EA8AB6" w:rsidR="006B2902" w:rsidRPr="00621655" w:rsidRDefault="006B2902" w:rsidP="006B2902">
      <w:pPr>
        <w:tabs>
          <w:tab w:val="center" w:pos="5032"/>
        </w:tabs>
        <w:ind w:left="0" w:firstLine="0"/>
        <w:jc w:val="left"/>
        <w:rPr>
          <w:rFonts w:ascii="Merriweather Sans" w:hAnsi="Merriweather Sans"/>
          <w:color w:val="auto"/>
          <w:sz w:val="22"/>
        </w:rPr>
      </w:pPr>
      <w:r w:rsidRPr="00621655">
        <w:rPr>
          <w:rFonts w:ascii="Merriweather Sans" w:hAnsi="Merriweather Sans"/>
          <w:color w:val="auto"/>
          <w:sz w:val="22"/>
        </w:rPr>
        <w:t>Protocolo RFID</w:t>
      </w:r>
      <w:r w:rsidRPr="00621655">
        <w:rPr>
          <w:rFonts w:ascii="Merriweather Sans" w:hAnsi="Merriweather Sans"/>
          <w:color w:val="auto"/>
          <w:sz w:val="22"/>
        </w:rPr>
        <w:tab/>
        <w:t xml:space="preserve">ISO 15693 </w:t>
      </w:r>
    </w:p>
    <w:p w14:paraId="6E582B42" w14:textId="6FE191B6" w:rsidR="006B2902" w:rsidRPr="00621655" w:rsidRDefault="00F775F0" w:rsidP="006B2902">
      <w:pPr>
        <w:tabs>
          <w:tab w:val="center" w:pos="6322"/>
        </w:tabs>
        <w:spacing w:after="46"/>
        <w:ind w:left="0" w:firstLine="0"/>
        <w:jc w:val="left"/>
        <w:rPr>
          <w:rFonts w:ascii="Merriweather Sans" w:hAnsi="Merriweather Sans"/>
          <w:color w:val="auto"/>
          <w:sz w:val="22"/>
        </w:rPr>
      </w:pPr>
      <w:r w:rsidRPr="00621655">
        <w:rPr>
          <w:rFonts w:ascii="Merriweather Sans" w:hAnsi="Merriweather Sans"/>
          <w:color w:val="auto"/>
          <w:sz w:val="22"/>
        </w:rPr>
        <w:t>Distancia de lectura</w:t>
      </w:r>
      <w:r w:rsidR="006B2902" w:rsidRPr="00621655">
        <w:rPr>
          <w:rFonts w:ascii="Merriweather Sans" w:hAnsi="Merriweather Sans"/>
          <w:color w:val="auto"/>
          <w:sz w:val="22"/>
        </w:rPr>
        <w:tab/>
        <w:t xml:space="preserve">Mínimo 1 cm desde la carcasa externa. </w:t>
      </w:r>
    </w:p>
    <w:p w14:paraId="478072C5" w14:textId="57C29B0D" w:rsidR="006B2902" w:rsidRPr="00621655" w:rsidRDefault="00F775F0" w:rsidP="006B2902">
      <w:pPr>
        <w:spacing w:after="57"/>
        <w:ind w:left="20"/>
        <w:rPr>
          <w:rFonts w:ascii="Merriweather Sans" w:hAnsi="Merriweather Sans"/>
          <w:color w:val="auto"/>
          <w:sz w:val="22"/>
        </w:rPr>
      </w:pPr>
      <w:r w:rsidRPr="00621655">
        <w:rPr>
          <w:rFonts w:ascii="Merriweather Sans" w:hAnsi="Merriweather Sans"/>
          <w:color w:val="auto"/>
          <w:sz w:val="22"/>
        </w:rPr>
        <w:t>D</w:t>
      </w:r>
      <w:r w:rsidR="006B2902" w:rsidRPr="00621655">
        <w:rPr>
          <w:rFonts w:ascii="Merriweather Sans" w:hAnsi="Merriweather Sans"/>
          <w:color w:val="auto"/>
          <w:sz w:val="22"/>
        </w:rPr>
        <w:t xml:space="preserve">istancia </w:t>
      </w:r>
      <w:r w:rsidRPr="00621655">
        <w:rPr>
          <w:rFonts w:ascii="Merriweather Sans" w:hAnsi="Merriweather Sans"/>
          <w:color w:val="auto"/>
          <w:sz w:val="22"/>
        </w:rPr>
        <w:t xml:space="preserve">máxima </w:t>
      </w:r>
      <w:r w:rsidR="006B2902" w:rsidRPr="00621655">
        <w:rPr>
          <w:rFonts w:ascii="Merriweather Sans" w:hAnsi="Merriweather Sans"/>
          <w:color w:val="auto"/>
          <w:sz w:val="22"/>
        </w:rPr>
        <w:t>de lectura (modo bajo)</w:t>
      </w:r>
      <w:r w:rsidRPr="00621655">
        <w:rPr>
          <w:rFonts w:ascii="Merriweather Sans" w:hAnsi="Merriweather Sans"/>
          <w:color w:val="auto"/>
          <w:sz w:val="22"/>
        </w:rPr>
        <w:tab/>
      </w:r>
      <w:r w:rsidR="006B2902" w:rsidRPr="00621655">
        <w:rPr>
          <w:rFonts w:ascii="Merriweather Sans" w:hAnsi="Merriweather Sans"/>
          <w:color w:val="auto"/>
          <w:sz w:val="22"/>
        </w:rPr>
        <w:t xml:space="preserve"> </w:t>
      </w:r>
      <w:r w:rsidRPr="00621655">
        <w:rPr>
          <w:rFonts w:ascii="Merriweather Sans" w:hAnsi="Merriweather Sans"/>
          <w:color w:val="auto"/>
          <w:sz w:val="22"/>
        </w:rPr>
        <w:t xml:space="preserve">     </w:t>
      </w:r>
      <w:r w:rsidR="006B2902" w:rsidRPr="00621655">
        <w:rPr>
          <w:rFonts w:ascii="Merriweather Sans" w:hAnsi="Merriweather Sans"/>
          <w:color w:val="auto"/>
          <w:sz w:val="22"/>
        </w:rPr>
        <w:t xml:space="preserve">1,5 cm </w:t>
      </w:r>
    </w:p>
    <w:p w14:paraId="0811DF0D" w14:textId="76073C8D" w:rsidR="00F518EE" w:rsidRPr="00621655" w:rsidRDefault="006B2902" w:rsidP="006B2902">
      <w:pPr>
        <w:spacing w:after="189" w:line="303" w:lineRule="auto"/>
        <w:ind w:left="20" w:right="2233"/>
        <w:rPr>
          <w:rFonts w:ascii="Merriweather Sans" w:hAnsi="Merriweather Sans"/>
          <w:color w:val="auto"/>
          <w:sz w:val="22"/>
        </w:rPr>
      </w:pPr>
      <w:r w:rsidRPr="00621655">
        <w:rPr>
          <w:rFonts w:ascii="Merriweather Sans" w:hAnsi="Merriweather Sans"/>
          <w:color w:val="auto"/>
          <w:sz w:val="22"/>
        </w:rPr>
        <w:t xml:space="preserve">Tiempo de respuesta RFID </w:t>
      </w:r>
      <w:r w:rsidRPr="00621655">
        <w:rPr>
          <w:rFonts w:ascii="Merriweather Sans" w:hAnsi="Merriweather Sans"/>
          <w:color w:val="auto"/>
          <w:sz w:val="22"/>
        </w:rPr>
        <w:tab/>
        <w:t xml:space="preserve"> </w:t>
      </w:r>
      <w:r w:rsidRPr="00621655">
        <w:rPr>
          <w:rFonts w:ascii="Merriweather Sans" w:hAnsi="Merriweather Sans"/>
          <w:color w:val="auto"/>
          <w:sz w:val="22"/>
        </w:rPr>
        <w:tab/>
      </w:r>
      <w:r w:rsidR="00F775F0" w:rsidRPr="00621655">
        <w:rPr>
          <w:rFonts w:ascii="Merriweather Sans" w:hAnsi="Merriweather Sans"/>
          <w:color w:val="auto"/>
          <w:sz w:val="22"/>
        </w:rPr>
        <w:tab/>
        <w:t xml:space="preserve">      </w:t>
      </w:r>
      <w:r w:rsidRPr="00621655">
        <w:rPr>
          <w:rFonts w:ascii="Merriweather Sans" w:hAnsi="Merriweather Sans"/>
          <w:color w:val="auto"/>
          <w:sz w:val="22"/>
        </w:rPr>
        <w:t xml:space="preserve">Máximo 0,5 s </w:t>
      </w:r>
    </w:p>
    <w:p w14:paraId="25BFC9B5" w14:textId="7CFED8F4" w:rsidR="006B2902" w:rsidRPr="00621655" w:rsidRDefault="006B2902" w:rsidP="006B2902">
      <w:pPr>
        <w:spacing w:after="189" w:line="303" w:lineRule="auto"/>
        <w:ind w:left="20" w:right="2233"/>
        <w:rPr>
          <w:rFonts w:ascii="Merriweather Sans" w:hAnsi="Merriweather Sans"/>
          <w:color w:val="auto"/>
          <w:sz w:val="22"/>
        </w:rPr>
      </w:pPr>
      <w:r w:rsidRPr="00621655">
        <w:rPr>
          <w:rFonts w:ascii="Merriweather Sans" w:hAnsi="Merriweather Sans"/>
          <w:color w:val="auto"/>
          <w:sz w:val="22"/>
        </w:rPr>
        <w:t xml:space="preserve">Tiempo de comunicación de RFID </w:t>
      </w:r>
      <w:r w:rsidRPr="00621655">
        <w:rPr>
          <w:rFonts w:ascii="Merriweather Sans" w:hAnsi="Merriweather Sans"/>
          <w:color w:val="auto"/>
          <w:sz w:val="22"/>
        </w:rPr>
        <w:tab/>
      </w:r>
      <w:r w:rsidR="00F775F0" w:rsidRPr="00621655">
        <w:rPr>
          <w:rFonts w:ascii="Merriweather Sans" w:hAnsi="Merriweather Sans"/>
          <w:color w:val="auto"/>
          <w:sz w:val="22"/>
        </w:rPr>
        <w:tab/>
        <w:t xml:space="preserve">      </w:t>
      </w:r>
      <w:r w:rsidRPr="00621655">
        <w:rPr>
          <w:rFonts w:ascii="Merriweather Sans" w:hAnsi="Merriweather Sans"/>
          <w:color w:val="auto"/>
          <w:sz w:val="22"/>
        </w:rPr>
        <w:t xml:space="preserve">Máximo 3 s </w:t>
      </w:r>
    </w:p>
    <w:p w14:paraId="49A9EBEF" w14:textId="5FC32287" w:rsidR="006B2902" w:rsidRPr="00621655" w:rsidRDefault="006B2902" w:rsidP="006B2902">
      <w:pPr>
        <w:pStyle w:val="Ttulo2"/>
        <w:spacing w:after="204"/>
        <w:ind w:left="19"/>
        <w:rPr>
          <w:rFonts w:ascii="Merriweather Sans" w:hAnsi="Merriweather Sans"/>
          <w:color w:val="auto"/>
          <w:sz w:val="22"/>
        </w:rPr>
      </w:pPr>
      <w:bookmarkStart w:id="124" w:name="_Toc49189738"/>
      <w:r w:rsidRPr="00621655">
        <w:rPr>
          <w:rFonts w:ascii="Merriweather Sans" w:hAnsi="Merriweather Sans"/>
          <w:color w:val="auto"/>
          <w:sz w:val="22"/>
        </w:rPr>
        <w:lastRenderedPageBreak/>
        <w:t>9.8. GESTIÓN Y MANTENIMIENTO DE LAS TIC</w:t>
      </w:r>
      <w:bookmarkEnd w:id="124"/>
    </w:p>
    <w:p w14:paraId="16CD1F18" w14:textId="5C1088F5" w:rsidR="006B2902" w:rsidRPr="00621655" w:rsidRDefault="006B2902" w:rsidP="006B2902">
      <w:pPr>
        <w:pStyle w:val="Ttulo3"/>
        <w:spacing w:after="190" w:line="252" w:lineRule="auto"/>
        <w:ind w:left="19"/>
        <w:rPr>
          <w:rFonts w:ascii="Merriweather Sans" w:hAnsi="Merriweather Sans"/>
          <w:color w:val="auto"/>
          <w:sz w:val="22"/>
        </w:rPr>
      </w:pPr>
      <w:bookmarkStart w:id="125" w:name="_Toc49189739"/>
      <w:r w:rsidRPr="00621655">
        <w:rPr>
          <w:rFonts w:ascii="Merriweather Sans" w:hAnsi="Merriweather Sans"/>
          <w:color w:val="auto"/>
          <w:sz w:val="22"/>
        </w:rPr>
        <w:t>9.8.1. GESTIÓN Y MANTENIMIENTO DE TODOS LOS ELEMENTOS TECNOLÓGICOS</w:t>
      </w:r>
      <w:bookmarkEnd w:id="125"/>
    </w:p>
    <w:p w14:paraId="562EAB71" w14:textId="7122FC93"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A la oferta se presentará una propuesta inicial de Plan de Gestión y Mantenimiento Avanzado de TIC que se tendrá que detallar y ampliar una </w:t>
      </w:r>
      <w:r w:rsidR="00F518EE" w:rsidRPr="00621655">
        <w:rPr>
          <w:rFonts w:ascii="Merriweather Sans" w:hAnsi="Merriweather Sans"/>
          <w:color w:val="auto"/>
          <w:sz w:val="22"/>
        </w:rPr>
        <w:t>vez</w:t>
      </w:r>
      <w:r w:rsidRPr="00621655">
        <w:rPr>
          <w:rFonts w:ascii="Merriweather Sans" w:hAnsi="Merriweather Sans"/>
          <w:color w:val="auto"/>
          <w:sz w:val="22"/>
        </w:rPr>
        <w:t xml:space="preserve"> firmad</w:t>
      </w:r>
      <w:r w:rsidR="00F775F0" w:rsidRPr="00621655">
        <w:rPr>
          <w:rFonts w:ascii="Merriweather Sans" w:hAnsi="Merriweather Sans"/>
          <w:color w:val="auto"/>
          <w:sz w:val="22"/>
        </w:rPr>
        <w:t>o</w:t>
      </w:r>
      <w:r w:rsidRPr="00621655">
        <w:rPr>
          <w:rFonts w:ascii="Merriweather Sans" w:hAnsi="Merriweather Sans"/>
          <w:color w:val="auto"/>
          <w:sz w:val="22"/>
        </w:rPr>
        <w:t xml:space="preserve"> el contrato. </w:t>
      </w:r>
    </w:p>
    <w:p w14:paraId="5773F214" w14:textId="3B77FD10"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Se requerirá un precontrato con la empresa suministradora de la tecnología que incluya el detalle de los materiales aportados, unidades, funcionalidad, precio y que se detalle si supone una mejora respecto a</w:t>
      </w:r>
      <w:r w:rsidR="00413899" w:rsidRPr="00621655">
        <w:rPr>
          <w:rFonts w:ascii="Merriweather Sans" w:hAnsi="Merriweather Sans"/>
          <w:color w:val="auto"/>
          <w:sz w:val="22"/>
        </w:rPr>
        <w:t xml:space="preserve"> </w:t>
      </w:r>
      <w:r w:rsidRPr="00621655">
        <w:rPr>
          <w:rFonts w:ascii="Merriweather Sans" w:hAnsi="Merriweather Sans"/>
          <w:color w:val="auto"/>
          <w:sz w:val="22"/>
        </w:rPr>
        <w:t>l</w:t>
      </w:r>
      <w:r w:rsidR="00413899" w:rsidRPr="00621655">
        <w:rPr>
          <w:rFonts w:ascii="Merriweather Sans" w:hAnsi="Merriweather Sans"/>
          <w:color w:val="auto"/>
          <w:sz w:val="22"/>
        </w:rPr>
        <w:t>o</w:t>
      </w:r>
      <w:r w:rsidRPr="00621655">
        <w:rPr>
          <w:rFonts w:ascii="Merriweather Sans" w:hAnsi="Merriweather Sans"/>
          <w:color w:val="auto"/>
          <w:sz w:val="22"/>
        </w:rPr>
        <w:t xml:space="preserve"> que </w:t>
      </w:r>
      <w:r w:rsidR="00413899" w:rsidRPr="00621655">
        <w:rPr>
          <w:rFonts w:ascii="Merriweather Sans" w:hAnsi="Merriweather Sans"/>
          <w:color w:val="auto"/>
          <w:sz w:val="22"/>
        </w:rPr>
        <w:t>se ha</w:t>
      </w:r>
      <w:r w:rsidRPr="00621655">
        <w:rPr>
          <w:rFonts w:ascii="Merriweather Sans" w:hAnsi="Merriweather Sans"/>
          <w:color w:val="auto"/>
          <w:sz w:val="22"/>
        </w:rPr>
        <w:t xml:space="preserve"> solicitado.</w:t>
      </w:r>
    </w:p>
    <w:p w14:paraId="161AD5EA" w14:textId="322215AC" w:rsidR="006B2902" w:rsidRPr="00621655" w:rsidRDefault="006B2902" w:rsidP="006B2902">
      <w:pPr>
        <w:spacing w:after="236"/>
        <w:ind w:left="20"/>
        <w:rPr>
          <w:rFonts w:ascii="Merriweather Sans" w:hAnsi="Merriweather Sans"/>
          <w:color w:val="auto"/>
          <w:sz w:val="22"/>
        </w:rPr>
      </w:pPr>
      <w:r w:rsidRPr="00621655">
        <w:rPr>
          <w:rFonts w:ascii="Merriweather Sans" w:hAnsi="Merriweather Sans"/>
          <w:color w:val="auto"/>
          <w:sz w:val="22"/>
        </w:rPr>
        <w:t xml:space="preserve">Los mínimos que se requerirán </w:t>
      </w:r>
      <w:r w:rsidR="00824498" w:rsidRPr="00621655">
        <w:rPr>
          <w:rFonts w:ascii="Merriweather Sans" w:hAnsi="Merriweather Sans"/>
          <w:color w:val="auto"/>
          <w:sz w:val="22"/>
        </w:rPr>
        <w:t>para</w:t>
      </w:r>
      <w:r w:rsidRPr="00621655">
        <w:rPr>
          <w:rFonts w:ascii="Merriweather Sans" w:hAnsi="Merriweather Sans"/>
          <w:color w:val="auto"/>
          <w:sz w:val="22"/>
        </w:rPr>
        <w:t xml:space="preserve"> este plan son:</w:t>
      </w:r>
    </w:p>
    <w:p w14:paraId="1E8D3406" w14:textId="05341759" w:rsidR="006B2902" w:rsidRPr="00621655" w:rsidRDefault="006B2902" w:rsidP="006B2902">
      <w:pPr>
        <w:numPr>
          <w:ilvl w:val="0"/>
          <w:numId w:val="60"/>
        </w:numPr>
        <w:spacing w:after="59"/>
        <w:ind w:hanging="360"/>
        <w:rPr>
          <w:rFonts w:ascii="Merriweather Sans" w:hAnsi="Merriweather Sans"/>
          <w:color w:val="auto"/>
          <w:sz w:val="22"/>
        </w:rPr>
      </w:pPr>
      <w:r w:rsidRPr="00621655">
        <w:rPr>
          <w:rFonts w:ascii="Merriweather Sans" w:hAnsi="Merriweather Sans"/>
          <w:color w:val="auto"/>
          <w:sz w:val="22"/>
        </w:rPr>
        <w:t>Asegurar la puesta a punto y el correcto funcionamiento (con la totalidad de las prestaciones solicitadas) de los equipos y software instalados durante el plazo de tiempo que dure el contrato de servicios.</w:t>
      </w:r>
    </w:p>
    <w:p w14:paraId="2A117EA2" w14:textId="3A705E37" w:rsidR="006B2902" w:rsidRPr="00621655" w:rsidRDefault="006B2902" w:rsidP="006B2902">
      <w:pPr>
        <w:numPr>
          <w:ilvl w:val="0"/>
          <w:numId w:val="60"/>
        </w:numPr>
        <w:spacing w:after="59"/>
        <w:ind w:hanging="360"/>
        <w:rPr>
          <w:rFonts w:ascii="Merriweather Sans" w:hAnsi="Merriweather Sans"/>
          <w:color w:val="auto"/>
          <w:sz w:val="22"/>
        </w:rPr>
      </w:pPr>
      <w:r w:rsidRPr="00621655">
        <w:rPr>
          <w:rFonts w:ascii="Merriweather Sans" w:hAnsi="Merriweather Sans"/>
          <w:color w:val="auto"/>
          <w:sz w:val="22"/>
        </w:rPr>
        <w:t>Las tareas de mantenimiento tienen que ser ejercidas por la empresa que realice la implantación de la electrónica. La empresa proponente del sistema tendrá que haber implementado su tecnología en otros proyectos con más de 25 vehículos equipados y como mínimo en 10 municipios o entidades.</w:t>
      </w:r>
    </w:p>
    <w:p w14:paraId="7C33C605" w14:textId="7BEA55A6" w:rsidR="006B2902" w:rsidRPr="00621655" w:rsidRDefault="00413899" w:rsidP="006B2902">
      <w:pPr>
        <w:numPr>
          <w:ilvl w:val="0"/>
          <w:numId w:val="60"/>
        </w:numPr>
        <w:spacing w:after="59"/>
        <w:ind w:hanging="360"/>
        <w:rPr>
          <w:rFonts w:ascii="Merriweather Sans" w:hAnsi="Merriweather Sans"/>
          <w:color w:val="auto"/>
          <w:sz w:val="22"/>
        </w:rPr>
      </w:pPr>
      <w:r w:rsidRPr="00621655">
        <w:rPr>
          <w:rFonts w:ascii="Merriweather Sans" w:hAnsi="Merriweather Sans"/>
          <w:color w:val="auto"/>
          <w:sz w:val="22"/>
        </w:rPr>
        <w:t>E</w:t>
      </w:r>
      <w:r w:rsidR="006B2902" w:rsidRPr="00621655">
        <w:rPr>
          <w:rFonts w:ascii="Merriweather Sans" w:hAnsi="Merriweather Sans"/>
          <w:color w:val="auto"/>
          <w:sz w:val="22"/>
        </w:rPr>
        <w:t xml:space="preserve">l mantenimiento </w:t>
      </w:r>
      <w:r w:rsidRPr="00621655">
        <w:rPr>
          <w:rFonts w:ascii="Merriweather Sans" w:hAnsi="Merriweather Sans"/>
          <w:color w:val="auto"/>
          <w:sz w:val="22"/>
        </w:rPr>
        <w:t>deberá incluir</w:t>
      </w:r>
      <w:r w:rsidR="006B2902" w:rsidRPr="00621655">
        <w:rPr>
          <w:rFonts w:ascii="Merriweather Sans" w:hAnsi="Merriweather Sans"/>
          <w:color w:val="auto"/>
          <w:sz w:val="22"/>
        </w:rPr>
        <w:t xml:space="preserve"> todos los dispositivos embarcados en equipos y maquinaria, elementos de identificación y dispositivos </w:t>
      </w:r>
      <w:r w:rsidR="00824498" w:rsidRPr="00621655">
        <w:rPr>
          <w:rFonts w:ascii="Merriweather Sans" w:hAnsi="Merriweather Sans"/>
          <w:color w:val="auto"/>
          <w:sz w:val="22"/>
        </w:rPr>
        <w:t>para</w:t>
      </w:r>
      <w:r w:rsidR="006B2902" w:rsidRPr="00621655">
        <w:rPr>
          <w:rFonts w:ascii="Merriweather Sans" w:hAnsi="Merriweather Sans"/>
          <w:color w:val="auto"/>
          <w:sz w:val="22"/>
        </w:rPr>
        <w:t xml:space="preserve"> contenedores, terminales y dispositivos móviles, </w:t>
      </w:r>
      <w:r w:rsidR="005E24A6" w:rsidRPr="00621655">
        <w:rPr>
          <w:rFonts w:ascii="Merriweather Sans" w:hAnsi="Merriweather Sans"/>
          <w:color w:val="auto"/>
          <w:sz w:val="22"/>
        </w:rPr>
        <w:t>aplicaciones</w:t>
      </w:r>
      <w:r w:rsidR="006B2902" w:rsidRPr="00621655">
        <w:rPr>
          <w:rFonts w:ascii="Merriweather Sans" w:hAnsi="Merriweather Sans"/>
          <w:color w:val="auto"/>
          <w:sz w:val="22"/>
        </w:rPr>
        <w:t xml:space="preserve"> y software de gestión, etc.</w:t>
      </w:r>
    </w:p>
    <w:p w14:paraId="69409E5B" w14:textId="3AD344FF" w:rsidR="006B2902" w:rsidRPr="00621655" w:rsidRDefault="006B2902" w:rsidP="006B2902">
      <w:pPr>
        <w:numPr>
          <w:ilvl w:val="0"/>
          <w:numId w:val="60"/>
        </w:numPr>
        <w:spacing w:after="59"/>
        <w:ind w:hanging="360"/>
        <w:rPr>
          <w:rFonts w:ascii="Merriweather Sans" w:hAnsi="Merriweather Sans"/>
          <w:color w:val="auto"/>
          <w:sz w:val="22"/>
        </w:rPr>
      </w:pPr>
      <w:r w:rsidRPr="00621655">
        <w:rPr>
          <w:rFonts w:ascii="Merriweather Sans" w:hAnsi="Merriweather Sans"/>
          <w:color w:val="auto"/>
          <w:sz w:val="22"/>
        </w:rPr>
        <w:t>Inspecciones y mantenimientos regulares y preventivos para mantener un funcionamiento óptimo.</w:t>
      </w:r>
    </w:p>
    <w:p w14:paraId="6F0802AA" w14:textId="741AE545" w:rsidR="006B2902" w:rsidRPr="00621655" w:rsidRDefault="006B2902" w:rsidP="006B2902">
      <w:pPr>
        <w:numPr>
          <w:ilvl w:val="0"/>
          <w:numId w:val="60"/>
        </w:numPr>
        <w:spacing w:after="39"/>
        <w:ind w:hanging="360"/>
        <w:rPr>
          <w:rFonts w:ascii="Merriweather Sans" w:hAnsi="Merriweather Sans"/>
          <w:color w:val="auto"/>
          <w:sz w:val="22"/>
        </w:rPr>
      </w:pPr>
      <w:r w:rsidRPr="00621655">
        <w:rPr>
          <w:rFonts w:ascii="Merriweather Sans" w:hAnsi="Merriweather Sans"/>
          <w:color w:val="auto"/>
          <w:sz w:val="22"/>
        </w:rPr>
        <w:t>Servicio de atención y apoyo telefónico y presencial diario</w:t>
      </w:r>
      <w:r w:rsidR="00413899" w:rsidRPr="00621655">
        <w:rPr>
          <w:rFonts w:ascii="Merriweather Sans" w:hAnsi="Merriweather Sans"/>
          <w:color w:val="auto"/>
          <w:sz w:val="22"/>
        </w:rPr>
        <w:t>.</w:t>
      </w:r>
    </w:p>
    <w:p w14:paraId="215B2C65" w14:textId="46DA6E58" w:rsidR="006B2902" w:rsidRPr="00621655" w:rsidRDefault="006B2902" w:rsidP="006B2902">
      <w:pPr>
        <w:numPr>
          <w:ilvl w:val="0"/>
          <w:numId w:val="60"/>
        </w:numPr>
        <w:spacing w:after="59"/>
        <w:ind w:hanging="360"/>
        <w:rPr>
          <w:rFonts w:ascii="Merriweather Sans" w:hAnsi="Merriweather Sans"/>
          <w:color w:val="auto"/>
          <w:sz w:val="22"/>
        </w:rPr>
      </w:pPr>
      <w:r w:rsidRPr="00621655">
        <w:rPr>
          <w:rFonts w:ascii="Merriweather Sans" w:hAnsi="Merriweather Sans"/>
          <w:color w:val="auto"/>
          <w:sz w:val="22"/>
        </w:rPr>
        <w:t>Mantenimiento preventivo de los equipos, como mínimo 2 inspecciones de mantenimiento preventivo anuales por equipo. Hay que explicar en detalle qué protocolo seguirá.</w:t>
      </w:r>
    </w:p>
    <w:p w14:paraId="41C2E340" w14:textId="60EBFF97" w:rsidR="006B2902" w:rsidRPr="00621655" w:rsidRDefault="006B2902" w:rsidP="006B2902">
      <w:pPr>
        <w:numPr>
          <w:ilvl w:val="0"/>
          <w:numId w:val="60"/>
        </w:numPr>
        <w:spacing w:after="59"/>
        <w:ind w:hanging="360"/>
        <w:rPr>
          <w:rFonts w:ascii="Merriweather Sans" w:hAnsi="Merriweather Sans"/>
          <w:color w:val="auto"/>
          <w:sz w:val="22"/>
        </w:rPr>
      </w:pPr>
      <w:r w:rsidRPr="00621655">
        <w:rPr>
          <w:rFonts w:ascii="Merriweather Sans" w:hAnsi="Merriweather Sans"/>
          <w:color w:val="auto"/>
          <w:sz w:val="22"/>
        </w:rPr>
        <w:t xml:space="preserve">Mantenimiento correctivo de los equipos. Hay que indicar el tiempo de respuesta en cada tipo de incidencia. En cualquier </w:t>
      </w:r>
      <w:r w:rsidR="00E9375D" w:rsidRPr="00621655">
        <w:rPr>
          <w:rFonts w:ascii="Merriweather Sans" w:hAnsi="Merriweather Sans"/>
          <w:color w:val="auto"/>
          <w:sz w:val="22"/>
        </w:rPr>
        <w:t>caso,</w:t>
      </w:r>
      <w:r w:rsidRPr="00621655">
        <w:rPr>
          <w:rFonts w:ascii="Merriweather Sans" w:hAnsi="Merriweather Sans"/>
          <w:color w:val="auto"/>
          <w:sz w:val="22"/>
        </w:rPr>
        <w:t xml:space="preserve"> la reparación/sustitución no podrá superar el plazo máximo de 48 horas o 72 horas si hay día festivo</w:t>
      </w:r>
      <w:r w:rsidR="009324AE" w:rsidRPr="00621655">
        <w:rPr>
          <w:rFonts w:ascii="Merriweather Sans" w:hAnsi="Merriweather Sans"/>
          <w:color w:val="auto"/>
          <w:sz w:val="22"/>
        </w:rPr>
        <w:t>.</w:t>
      </w:r>
    </w:p>
    <w:p w14:paraId="6C94EFCE" w14:textId="44C7FD8F" w:rsidR="006B2902" w:rsidRPr="00621655" w:rsidRDefault="006B2902" w:rsidP="006B2902">
      <w:pPr>
        <w:numPr>
          <w:ilvl w:val="0"/>
          <w:numId w:val="60"/>
        </w:numPr>
        <w:spacing w:after="59"/>
        <w:ind w:hanging="360"/>
        <w:rPr>
          <w:rFonts w:ascii="Merriweather Sans" w:hAnsi="Merriweather Sans"/>
          <w:color w:val="auto"/>
          <w:sz w:val="22"/>
        </w:rPr>
      </w:pPr>
      <w:r w:rsidRPr="00621655">
        <w:rPr>
          <w:rFonts w:ascii="Merriweather Sans" w:hAnsi="Merriweather Sans"/>
          <w:color w:val="auto"/>
          <w:sz w:val="22"/>
        </w:rPr>
        <w:t xml:space="preserve">En el caso del sistema de cierre e identificación de los contenedores, habrá que corregir un funcionamiento incorrecto </w:t>
      </w:r>
      <w:r w:rsidR="003C30EA" w:rsidRPr="00621655">
        <w:rPr>
          <w:rFonts w:ascii="Merriweather Sans" w:hAnsi="Merriweather Sans"/>
          <w:color w:val="auto"/>
          <w:sz w:val="22"/>
        </w:rPr>
        <w:t>en un plazo</w:t>
      </w:r>
      <w:r w:rsidRPr="00621655">
        <w:rPr>
          <w:rFonts w:ascii="Merriweather Sans" w:hAnsi="Merriweather Sans"/>
          <w:color w:val="auto"/>
          <w:sz w:val="22"/>
        </w:rPr>
        <w:t xml:space="preserve"> máximo de 2 horas desde la detección</w:t>
      </w:r>
      <w:r w:rsidR="009324AE" w:rsidRPr="00621655">
        <w:rPr>
          <w:rFonts w:ascii="Merriweather Sans" w:hAnsi="Merriweather Sans"/>
          <w:color w:val="auto"/>
          <w:sz w:val="22"/>
        </w:rPr>
        <w:t xml:space="preserve"> </w:t>
      </w:r>
      <w:r w:rsidRPr="00621655">
        <w:rPr>
          <w:rFonts w:ascii="Merriweather Sans" w:hAnsi="Merriweather Sans"/>
          <w:color w:val="auto"/>
          <w:sz w:val="22"/>
        </w:rPr>
        <w:t>o comunicación</w:t>
      </w:r>
      <w:r w:rsidR="009324AE" w:rsidRPr="00621655">
        <w:rPr>
          <w:rFonts w:ascii="Merriweather Sans" w:hAnsi="Merriweather Sans"/>
          <w:color w:val="auto"/>
          <w:sz w:val="22"/>
        </w:rPr>
        <w:t xml:space="preserve"> </w:t>
      </w:r>
      <w:r w:rsidRPr="00621655">
        <w:rPr>
          <w:rFonts w:ascii="Merriweather Sans" w:hAnsi="Merriweather Sans"/>
          <w:color w:val="auto"/>
          <w:sz w:val="22"/>
        </w:rPr>
        <w:t>del error.</w:t>
      </w:r>
    </w:p>
    <w:p w14:paraId="28C09EB5" w14:textId="68915435" w:rsidR="006B2902" w:rsidRPr="00621655" w:rsidRDefault="006B2902" w:rsidP="006B2902">
      <w:pPr>
        <w:numPr>
          <w:ilvl w:val="0"/>
          <w:numId w:val="60"/>
        </w:numPr>
        <w:spacing w:after="59"/>
        <w:ind w:hanging="360"/>
        <w:rPr>
          <w:rFonts w:ascii="Merriweather Sans" w:hAnsi="Merriweather Sans"/>
          <w:color w:val="auto"/>
          <w:sz w:val="22"/>
        </w:rPr>
      </w:pPr>
      <w:r w:rsidRPr="00621655">
        <w:rPr>
          <w:rFonts w:ascii="Merriweather Sans" w:hAnsi="Merriweather Sans"/>
          <w:color w:val="auto"/>
          <w:sz w:val="22"/>
        </w:rPr>
        <w:t xml:space="preserve">Mantenimiento y actualización de los softwares (y firmwares) de gestión, de funcionamiento de equipos y </w:t>
      </w:r>
      <w:r w:rsidR="005E24A6" w:rsidRPr="00621655">
        <w:rPr>
          <w:rFonts w:ascii="Merriweather Sans" w:hAnsi="Merriweather Sans"/>
          <w:color w:val="auto"/>
          <w:sz w:val="22"/>
        </w:rPr>
        <w:t>aplicaciones</w:t>
      </w:r>
      <w:r w:rsidR="009324AE" w:rsidRPr="00621655">
        <w:rPr>
          <w:rFonts w:ascii="Merriweather Sans" w:hAnsi="Merriweather Sans"/>
          <w:color w:val="auto"/>
          <w:sz w:val="22"/>
        </w:rPr>
        <w:t xml:space="preserve"> </w:t>
      </w:r>
      <w:r w:rsidRPr="00621655">
        <w:rPr>
          <w:rFonts w:ascii="Merriweather Sans" w:hAnsi="Merriweather Sans"/>
          <w:color w:val="auto"/>
          <w:sz w:val="22"/>
        </w:rPr>
        <w:t>complementarias.</w:t>
      </w:r>
    </w:p>
    <w:p w14:paraId="00955CC0" w14:textId="78E8D0AE" w:rsidR="006B2902" w:rsidRPr="00621655" w:rsidRDefault="006B2902" w:rsidP="006B2902">
      <w:pPr>
        <w:numPr>
          <w:ilvl w:val="0"/>
          <w:numId w:val="60"/>
        </w:numPr>
        <w:spacing w:after="39"/>
        <w:ind w:hanging="360"/>
        <w:rPr>
          <w:rFonts w:ascii="Merriweather Sans" w:hAnsi="Merriweather Sans"/>
          <w:color w:val="auto"/>
          <w:sz w:val="22"/>
        </w:rPr>
      </w:pPr>
      <w:r w:rsidRPr="00621655">
        <w:rPr>
          <w:rFonts w:ascii="Merriweather Sans" w:hAnsi="Merriweather Sans"/>
          <w:color w:val="auto"/>
          <w:sz w:val="22"/>
        </w:rPr>
        <w:lastRenderedPageBreak/>
        <w:t xml:space="preserve">Actuaciones de mantenimiento y gestión de la base de datos (registros, estructura, </w:t>
      </w:r>
      <w:r w:rsidR="00824A62" w:rsidRPr="00621655">
        <w:rPr>
          <w:rFonts w:ascii="Merriweather Sans" w:hAnsi="Merriweather Sans"/>
          <w:color w:val="auto"/>
          <w:sz w:val="22"/>
        </w:rPr>
        <w:t>copias de seguridad</w:t>
      </w:r>
      <w:r w:rsidRPr="00621655">
        <w:rPr>
          <w:rFonts w:ascii="Merriweather Sans" w:hAnsi="Merriweather Sans"/>
          <w:color w:val="auto"/>
          <w:sz w:val="22"/>
        </w:rPr>
        <w:t>).</w:t>
      </w:r>
    </w:p>
    <w:p w14:paraId="7D13E0CD" w14:textId="50D8B460" w:rsidR="006B2902" w:rsidRPr="00621655" w:rsidRDefault="006B2902" w:rsidP="006B2902">
      <w:pPr>
        <w:numPr>
          <w:ilvl w:val="0"/>
          <w:numId w:val="60"/>
        </w:numPr>
        <w:spacing w:after="286"/>
        <w:ind w:hanging="360"/>
        <w:rPr>
          <w:rFonts w:ascii="Merriweather Sans" w:hAnsi="Merriweather Sans"/>
          <w:color w:val="auto"/>
          <w:sz w:val="22"/>
        </w:rPr>
      </w:pPr>
      <w:r w:rsidRPr="00621655">
        <w:rPr>
          <w:rFonts w:ascii="Merriweather Sans" w:hAnsi="Merriweather Sans"/>
          <w:color w:val="auto"/>
          <w:sz w:val="22"/>
        </w:rPr>
        <w:t>Avisos y alertas automáticas personalizadas de estado de</w:t>
      </w:r>
      <w:r w:rsidR="00413899" w:rsidRPr="00621655">
        <w:rPr>
          <w:rFonts w:ascii="Merriweather Sans" w:hAnsi="Merriweather Sans"/>
          <w:color w:val="auto"/>
          <w:sz w:val="22"/>
        </w:rPr>
        <w:t>l</w:t>
      </w:r>
      <w:r w:rsidRPr="00621655">
        <w:rPr>
          <w:rFonts w:ascii="Merriweather Sans" w:hAnsi="Merriweather Sans"/>
          <w:color w:val="auto"/>
          <w:sz w:val="22"/>
        </w:rPr>
        <w:t xml:space="preserve"> mantenimiento, </w:t>
      </w:r>
      <w:r w:rsidR="00413899" w:rsidRPr="00621655">
        <w:rPr>
          <w:rFonts w:ascii="Merriweather Sans" w:hAnsi="Merriweather Sans"/>
          <w:color w:val="auto"/>
          <w:sz w:val="22"/>
        </w:rPr>
        <w:t xml:space="preserve">y de </w:t>
      </w:r>
      <w:r w:rsidRPr="00621655">
        <w:rPr>
          <w:rFonts w:ascii="Merriweather Sans" w:hAnsi="Merriweather Sans"/>
          <w:color w:val="auto"/>
          <w:sz w:val="22"/>
        </w:rPr>
        <w:t>estado y realización de servicios.</w:t>
      </w:r>
    </w:p>
    <w:p w14:paraId="78BAFD79" w14:textId="248CA5BC" w:rsidR="006B2902" w:rsidRPr="00621655" w:rsidRDefault="006B2902" w:rsidP="006B2902">
      <w:pPr>
        <w:pStyle w:val="Ttulo3"/>
        <w:spacing w:after="190" w:line="252" w:lineRule="auto"/>
        <w:ind w:left="292" w:hanging="283"/>
        <w:rPr>
          <w:rFonts w:ascii="Merriweather Sans" w:hAnsi="Merriweather Sans"/>
          <w:color w:val="auto"/>
          <w:sz w:val="22"/>
        </w:rPr>
      </w:pPr>
      <w:bookmarkStart w:id="126" w:name="_Toc49189740"/>
      <w:r w:rsidRPr="00621655">
        <w:rPr>
          <w:rFonts w:ascii="Merriweather Sans" w:hAnsi="Merriweather Sans"/>
          <w:color w:val="auto"/>
          <w:sz w:val="22"/>
        </w:rPr>
        <w:t>9.8.2. CONDICIONES ESPECÍFICAS DEL SISTEMA DE CIERRE DE CONTENEDORES</w:t>
      </w:r>
      <w:bookmarkEnd w:id="126"/>
    </w:p>
    <w:p w14:paraId="389B15CD" w14:textId="42BEF57D"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Los licitadores preverán los equipos necesarios para el correcto mantenimiento y reposición del sistema de cierre electrónico y elementos complementarios.</w:t>
      </w:r>
    </w:p>
    <w:p w14:paraId="30A02347" w14:textId="18D8F9E3"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El mantenimiento de los sistemas de cierre electrónico tendrá que </w:t>
      </w:r>
      <w:r w:rsidR="00413899" w:rsidRPr="00621655">
        <w:rPr>
          <w:rFonts w:ascii="Merriweather Sans" w:hAnsi="Merriweather Sans"/>
          <w:color w:val="auto"/>
          <w:sz w:val="22"/>
        </w:rPr>
        <w:t xml:space="preserve">ser </w:t>
      </w:r>
      <w:r w:rsidRPr="00621655">
        <w:rPr>
          <w:rFonts w:ascii="Merriweather Sans" w:hAnsi="Merriweather Sans"/>
          <w:color w:val="auto"/>
          <w:sz w:val="22"/>
        </w:rPr>
        <w:t>realiza</w:t>
      </w:r>
      <w:r w:rsidR="00413899" w:rsidRPr="00621655">
        <w:rPr>
          <w:rFonts w:ascii="Merriweather Sans" w:hAnsi="Merriweather Sans"/>
          <w:color w:val="auto"/>
          <w:sz w:val="22"/>
        </w:rPr>
        <w:t>do</w:t>
      </w:r>
      <w:r w:rsidRPr="00621655">
        <w:rPr>
          <w:rFonts w:ascii="Merriweather Sans" w:hAnsi="Merriweather Sans"/>
          <w:color w:val="auto"/>
          <w:sz w:val="22"/>
        </w:rPr>
        <w:t xml:space="preserve"> por la empresa externa especializada en estos sistemas.</w:t>
      </w:r>
    </w:p>
    <w:p w14:paraId="0A76316A" w14:textId="1D8BE153" w:rsidR="006B2902" w:rsidRPr="00621655" w:rsidRDefault="006B2902" w:rsidP="006B2902">
      <w:pPr>
        <w:ind w:left="20"/>
        <w:rPr>
          <w:rFonts w:ascii="Merriweather Sans" w:hAnsi="Merriweather Sans"/>
          <w:color w:val="FF0000"/>
          <w:sz w:val="22"/>
          <w:u w:val="single"/>
        </w:rPr>
      </w:pPr>
      <w:r w:rsidRPr="00621655">
        <w:rPr>
          <w:rFonts w:ascii="Merriweather Sans" w:hAnsi="Merriweather Sans"/>
          <w:color w:val="FF0000"/>
          <w:sz w:val="22"/>
          <w:u w:val="single"/>
        </w:rPr>
        <w:t>Será un indicativo a valorar que el licitador proponga la realización del servicio técnico</w:t>
      </w:r>
      <w:r w:rsidR="00413899" w:rsidRPr="00621655">
        <w:rPr>
          <w:rFonts w:ascii="Merriweather Sans" w:hAnsi="Merriweather Sans"/>
          <w:color w:val="FF0000"/>
          <w:sz w:val="22"/>
          <w:u w:val="single"/>
        </w:rPr>
        <w:t xml:space="preserve"> </w:t>
      </w:r>
      <w:r w:rsidR="00204944" w:rsidRPr="00621655">
        <w:rPr>
          <w:rFonts w:ascii="Merriweather Sans" w:hAnsi="Merriweather Sans"/>
          <w:color w:val="FF0000"/>
          <w:sz w:val="22"/>
          <w:u w:val="single"/>
        </w:rPr>
        <w:t>/</w:t>
      </w:r>
      <w:r w:rsidR="00413899" w:rsidRPr="00621655">
        <w:rPr>
          <w:rFonts w:ascii="Merriweather Sans" w:hAnsi="Merriweather Sans"/>
          <w:color w:val="FF0000"/>
          <w:sz w:val="22"/>
          <w:u w:val="single"/>
        </w:rPr>
        <w:t xml:space="preserve"> </w:t>
      </w:r>
      <w:r w:rsidR="00204944" w:rsidRPr="00621655">
        <w:rPr>
          <w:rFonts w:ascii="Merriweather Sans" w:hAnsi="Merriweather Sans"/>
          <w:color w:val="FF0000"/>
          <w:sz w:val="22"/>
          <w:u w:val="single"/>
        </w:rPr>
        <w:t>mantenimiento</w:t>
      </w:r>
      <w:r w:rsidRPr="00621655">
        <w:rPr>
          <w:rFonts w:ascii="Merriweather Sans" w:hAnsi="Merriweather Sans"/>
          <w:color w:val="FF0000"/>
          <w:sz w:val="22"/>
          <w:u w:val="single"/>
        </w:rPr>
        <w:t xml:space="preserve"> por parte del mismo proveedor de los cierres</w:t>
      </w:r>
      <w:r w:rsidR="00204944" w:rsidRPr="00621655">
        <w:rPr>
          <w:rFonts w:ascii="Merriweather Sans" w:hAnsi="Merriweather Sans"/>
          <w:color w:val="FF0000"/>
          <w:sz w:val="22"/>
          <w:u w:val="single"/>
        </w:rPr>
        <w:t xml:space="preserve"> electrónicos</w:t>
      </w:r>
      <w:r w:rsidRPr="00621655">
        <w:rPr>
          <w:rFonts w:ascii="Merriweather Sans" w:hAnsi="Merriweather Sans"/>
          <w:color w:val="FF0000"/>
          <w:sz w:val="22"/>
          <w:u w:val="single"/>
        </w:rPr>
        <w:t>.</w:t>
      </w:r>
    </w:p>
    <w:p w14:paraId="73526215" w14:textId="77777777" w:rsidR="006B2902" w:rsidRPr="00621655" w:rsidRDefault="006B2902" w:rsidP="006B2902">
      <w:pPr>
        <w:ind w:left="20"/>
        <w:rPr>
          <w:rFonts w:ascii="Merriweather Sans" w:hAnsi="Merriweather Sans"/>
          <w:color w:val="FF0000"/>
          <w:sz w:val="22"/>
          <w:u w:val="single"/>
        </w:rPr>
      </w:pPr>
    </w:p>
    <w:p w14:paraId="3A89B0C5" w14:textId="32BCEE6E"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El contratista tiene que aportar un plan de mantenimiento de los sistemas de cierre electrónico (recursos humanos, dotación económica del servicio, tareas de control preventivo y correctivo, protocolos y nivel de respuesta en caso de reparación, de avería o sustitución, </w:t>
      </w:r>
      <w:r w:rsidR="00413899" w:rsidRPr="00621655">
        <w:rPr>
          <w:rFonts w:ascii="Merriweather Sans" w:hAnsi="Merriweather Sans"/>
          <w:color w:val="auto"/>
          <w:sz w:val="22"/>
        </w:rPr>
        <w:t>existencias</w:t>
      </w:r>
      <w:r w:rsidRPr="00621655">
        <w:rPr>
          <w:rFonts w:ascii="Merriweather Sans" w:hAnsi="Merriweather Sans"/>
          <w:color w:val="auto"/>
          <w:sz w:val="22"/>
        </w:rPr>
        <w:t>, etc.).</w:t>
      </w:r>
    </w:p>
    <w:p w14:paraId="4F4F5A32" w14:textId="1513CC54" w:rsidR="006B2902" w:rsidRPr="00621655" w:rsidRDefault="006B2902" w:rsidP="006B2902">
      <w:pPr>
        <w:spacing w:after="232" w:line="252" w:lineRule="auto"/>
        <w:ind w:left="19"/>
        <w:jc w:val="left"/>
        <w:rPr>
          <w:rFonts w:ascii="Merriweather Sans" w:hAnsi="Merriweather Sans"/>
          <w:color w:val="auto"/>
          <w:sz w:val="22"/>
        </w:rPr>
      </w:pPr>
      <w:r w:rsidRPr="00621655">
        <w:rPr>
          <w:rFonts w:ascii="Merriweather Sans" w:hAnsi="Merriweather Sans"/>
          <w:b/>
          <w:color w:val="auto"/>
          <w:sz w:val="22"/>
        </w:rPr>
        <w:t>9.8.2.1. CARACTERÍSTICAS DEL MANTENIMIENTO Y CONTROL:</w:t>
      </w:r>
    </w:p>
    <w:p w14:paraId="324407D5" w14:textId="13030FA6" w:rsidR="006B2902" w:rsidRPr="00621655" w:rsidRDefault="006B2902" w:rsidP="006B2902">
      <w:pPr>
        <w:spacing w:after="236"/>
        <w:ind w:left="20"/>
        <w:rPr>
          <w:rFonts w:ascii="Merriweather Sans" w:hAnsi="Merriweather Sans"/>
          <w:color w:val="auto"/>
          <w:sz w:val="22"/>
        </w:rPr>
      </w:pPr>
      <w:r w:rsidRPr="00621655">
        <w:rPr>
          <w:rFonts w:ascii="Merriweather Sans" w:hAnsi="Merriweather Sans"/>
          <w:color w:val="auto"/>
          <w:sz w:val="22"/>
        </w:rPr>
        <w:t xml:space="preserve">Respecto al mantenimiento específico de los cierres electrónicos habrá que cumplir con todo </w:t>
      </w:r>
      <w:r w:rsidR="00413899" w:rsidRPr="00621655">
        <w:rPr>
          <w:rFonts w:ascii="Merriweather Sans" w:hAnsi="Merriweather Sans"/>
          <w:color w:val="auto"/>
          <w:sz w:val="22"/>
        </w:rPr>
        <w:t>lo</w:t>
      </w:r>
      <w:r w:rsidRPr="00621655">
        <w:rPr>
          <w:rFonts w:ascii="Merriweather Sans" w:hAnsi="Merriweather Sans"/>
          <w:color w:val="auto"/>
          <w:sz w:val="22"/>
        </w:rPr>
        <w:t xml:space="preserve"> que se detalla a continuación:</w:t>
      </w:r>
    </w:p>
    <w:p w14:paraId="76ED3DC8" w14:textId="214B16A8" w:rsidR="006B2902" w:rsidRPr="00621655" w:rsidRDefault="006B2902" w:rsidP="006B2902">
      <w:pPr>
        <w:numPr>
          <w:ilvl w:val="0"/>
          <w:numId w:val="61"/>
        </w:numPr>
        <w:spacing w:after="59"/>
        <w:ind w:hanging="360"/>
        <w:rPr>
          <w:rFonts w:ascii="Merriweather Sans" w:hAnsi="Merriweather Sans"/>
          <w:color w:val="auto"/>
          <w:sz w:val="22"/>
        </w:rPr>
      </w:pPr>
      <w:r w:rsidRPr="00621655">
        <w:rPr>
          <w:rFonts w:ascii="Merriweather Sans" w:hAnsi="Merriweather Sans"/>
          <w:color w:val="auto"/>
          <w:sz w:val="22"/>
        </w:rPr>
        <w:t xml:space="preserve">Las irregularidades funcionales que se detecten serán comunicadas </w:t>
      </w:r>
      <w:r w:rsidR="001844BC" w:rsidRPr="00621655">
        <w:rPr>
          <w:rFonts w:ascii="Merriweather Sans" w:hAnsi="Merriweather Sans"/>
          <w:color w:val="auto"/>
          <w:sz w:val="22"/>
        </w:rPr>
        <w:t>a</w:t>
      </w:r>
      <w:r w:rsidRPr="00621655">
        <w:rPr>
          <w:rFonts w:ascii="Merriweather Sans" w:hAnsi="Merriweather Sans"/>
          <w:color w:val="auto"/>
          <w:sz w:val="22"/>
        </w:rPr>
        <w:t xml:space="preserv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o en quien lo delegue y se procederá a su corrección, de </w:t>
      </w:r>
      <w:r w:rsidR="007C4A65" w:rsidRPr="00621655">
        <w:rPr>
          <w:rFonts w:ascii="Merriweather Sans" w:hAnsi="Merriweather Sans"/>
          <w:color w:val="auto"/>
          <w:sz w:val="22"/>
        </w:rPr>
        <w:t>forma</w:t>
      </w:r>
      <w:r w:rsidRPr="00621655">
        <w:rPr>
          <w:rFonts w:ascii="Merriweather Sans" w:hAnsi="Merriweather Sans"/>
          <w:color w:val="auto"/>
          <w:sz w:val="22"/>
        </w:rPr>
        <w:t xml:space="preserve"> que la prestación del servicio de recogida correspondiente no se vea afectada.</w:t>
      </w:r>
    </w:p>
    <w:p w14:paraId="066825D5" w14:textId="58B0EC84" w:rsidR="006B2902" w:rsidRPr="00621655" w:rsidRDefault="006B2902" w:rsidP="006B2902">
      <w:pPr>
        <w:numPr>
          <w:ilvl w:val="0"/>
          <w:numId w:val="61"/>
        </w:numPr>
        <w:spacing w:after="59"/>
        <w:ind w:hanging="360"/>
        <w:rPr>
          <w:rFonts w:ascii="Merriweather Sans" w:hAnsi="Merriweather Sans"/>
          <w:color w:val="auto"/>
          <w:sz w:val="22"/>
        </w:rPr>
      </w:pPr>
      <w:r w:rsidRPr="00621655">
        <w:rPr>
          <w:rFonts w:ascii="Merriweather Sans" w:hAnsi="Merriweather Sans"/>
          <w:color w:val="auto"/>
          <w:sz w:val="22"/>
        </w:rPr>
        <w:t xml:space="preserve">Cuando se detecte una incidencia que no permita el uso del contenedor, el adjudicatario dispondrá de un máximo de 2 horas </w:t>
      </w:r>
      <w:r w:rsidR="00824498" w:rsidRPr="00621655">
        <w:rPr>
          <w:rFonts w:ascii="Merriweather Sans" w:hAnsi="Merriweather Sans"/>
          <w:color w:val="auto"/>
          <w:sz w:val="22"/>
        </w:rPr>
        <w:t>para</w:t>
      </w:r>
      <w:r w:rsidRPr="00621655">
        <w:rPr>
          <w:rFonts w:ascii="Merriweather Sans" w:hAnsi="Merriweather Sans"/>
          <w:color w:val="auto"/>
          <w:sz w:val="22"/>
        </w:rPr>
        <w:t xml:space="preserve"> la resolución de la incidencia.</w:t>
      </w:r>
    </w:p>
    <w:p w14:paraId="64801FBD" w14:textId="56124060" w:rsidR="006B2902" w:rsidRPr="00621655" w:rsidRDefault="006B2902" w:rsidP="006B2902">
      <w:pPr>
        <w:numPr>
          <w:ilvl w:val="0"/>
          <w:numId w:val="61"/>
        </w:numPr>
        <w:spacing w:after="59"/>
        <w:ind w:hanging="360"/>
        <w:rPr>
          <w:rFonts w:ascii="Merriweather Sans" w:hAnsi="Merriweather Sans"/>
          <w:color w:val="auto"/>
          <w:sz w:val="22"/>
        </w:rPr>
      </w:pPr>
      <w:r w:rsidRPr="00621655">
        <w:rPr>
          <w:rFonts w:ascii="Merriweather Sans" w:hAnsi="Merriweather Sans"/>
          <w:color w:val="auto"/>
          <w:sz w:val="22"/>
        </w:rPr>
        <w:t xml:space="preserve">En caso de que la reparación no pueda ser inmediata, el adjudicatario podrá sustituir el contenedor por </w:t>
      </w:r>
      <w:r w:rsidR="001844BC" w:rsidRPr="00621655">
        <w:rPr>
          <w:rFonts w:ascii="Merriweather Sans" w:hAnsi="Merriweather Sans"/>
          <w:color w:val="auto"/>
          <w:sz w:val="22"/>
        </w:rPr>
        <w:t xml:space="preserve">uno de </w:t>
      </w:r>
      <w:r w:rsidRPr="00621655">
        <w:rPr>
          <w:rFonts w:ascii="Merriweather Sans" w:hAnsi="Merriweather Sans"/>
          <w:color w:val="auto"/>
          <w:sz w:val="22"/>
        </w:rPr>
        <w:t>los contenedores de reserva preparados para funcionar.</w:t>
      </w:r>
    </w:p>
    <w:p w14:paraId="224E7AD1" w14:textId="27C2DF28" w:rsidR="006B2902" w:rsidRPr="00621655" w:rsidRDefault="006B2902" w:rsidP="006B2902">
      <w:pPr>
        <w:numPr>
          <w:ilvl w:val="0"/>
          <w:numId w:val="61"/>
        </w:numPr>
        <w:spacing w:after="59"/>
        <w:ind w:hanging="360"/>
        <w:rPr>
          <w:rFonts w:ascii="Merriweather Sans" w:hAnsi="Merriweather Sans"/>
          <w:color w:val="auto"/>
          <w:sz w:val="22"/>
        </w:rPr>
      </w:pPr>
      <w:r w:rsidRPr="00621655">
        <w:rPr>
          <w:rFonts w:ascii="Merriweather Sans" w:hAnsi="Merriweather Sans"/>
          <w:color w:val="auto"/>
          <w:sz w:val="22"/>
        </w:rPr>
        <w:t>Una vez el contenedor deteriorado esté en el parque central, la empresa reparará el cierre o bien lo sustituirá por un</w:t>
      </w:r>
      <w:r w:rsidR="001844BC" w:rsidRPr="00621655">
        <w:rPr>
          <w:rFonts w:ascii="Merriweather Sans" w:hAnsi="Merriweather Sans"/>
          <w:color w:val="auto"/>
          <w:sz w:val="22"/>
        </w:rPr>
        <w:t>o</w:t>
      </w:r>
      <w:r w:rsidRPr="00621655">
        <w:rPr>
          <w:rFonts w:ascii="Merriweather Sans" w:hAnsi="Merriweather Sans"/>
          <w:color w:val="auto"/>
          <w:sz w:val="22"/>
        </w:rPr>
        <w:t xml:space="preserve"> nuevo en un plazo máximo de 2 días.</w:t>
      </w:r>
    </w:p>
    <w:p w14:paraId="37CA5FA5" w14:textId="0B066102" w:rsidR="006B2902" w:rsidRPr="00621655" w:rsidRDefault="006B2902" w:rsidP="006B2902">
      <w:pPr>
        <w:numPr>
          <w:ilvl w:val="0"/>
          <w:numId w:val="61"/>
        </w:numPr>
        <w:spacing w:after="56"/>
        <w:ind w:hanging="360"/>
        <w:rPr>
          <w:rFonts w:ascii="Merriweather Sans" w:hAnsi="Merriweather Sans"/>
          <w:color w:val="auto"/>
          <w:sz w:val="22"/>
        </w:rPr>
      </w:pPr>
      <w:r w:rsidRPr="00621655">
        <w:rPr>
          <w:rFonts w:ascii="Merriweather Sans" w:hAnsi="Merriweather Sans"/>
          <w:color w:val="auto"/>
          <w:sz w:val="22"/>
        </w:rPr>
        <w:lastRenderedPageBreak/>
        <w:t xml:space="preserve">El adjudicatario tendrá que disponer de elementos de reserva suficientes con el fin de poder resolver cualquier contingencia o avería </w:t>
      </w:r>
      <w:r w:rsidR="005E24A6" w:rsidRPr="00621655">
        <w:rPr>
          <w:rFonts w:ascii="Merriweather Sans" w:hAnsi="Merriweather Sans"/>
          <w:color w:val="auto"/>
          <w:sz w:val="22"/>
        </w:rPr>
        <w:t>en relación con</w:t>
      </w:r>
      <w:r w:rsidRPr="00621655">
        <w:rPr>
          <w:rFonts w:ascii="Merriweather Sans" w:hAnsi="Merriweather Sans"/>
          <w:color w:val="auto"/>
          <w:sz w:val="22"/>
        </w:rPr>
        <w:t xml:space="preserve"> los cierres</w:t>
      </w:r>
      <w:r w:rsidR="009324AE" w:rsidRPr="00621655">
        <w:rPr>
          <w:rFonts w:ascii="Merriweather Sans" w:hAnsi="Merriweather Sans"/>
          <w:color w:val="auto"/>
          <w:sz w:val="22"/>
        </w:rPr>
        <w:t>.</w:t>
      </w:r>
    </w:p>
    <w:p w14:paraId="69C40DDD" w14:textId="79027B9D" w:rsidR="006B2902" w:rsidRPr="00621655" w:rsidRDefault="006B2902" w:rsidP="006B2902">
      <w:pPr>
        <w:numPr>
          <w:ilvl w:val="0"/>
          <w:numId w:val="61"/>
        </w:numPr>
        <w:spacing w:after="59"/>
        <w:ind w:hanging="360"/>
        <w:rPr>
          <w:rFonts w:ascii="Merriweather Sans" w:hAnsi="Merriweather Sans"/>
          <w:color w:val="FF0000"/>
          <w:sz w:val="22"/>
          <w:u w:val="single"/>
        </w:rPr>
      </w:pPr>
      <w:r w:rsidRPr="00621655">
        <w:rPr>
          <w:rFonts w:ascii="Merriweather Sans" w:hAnsi="Merriweather Sans"/>
          <w:color w:val="FF0000"/>
          <w:sz w:val="22"/>
          <w:u w:val="single"/>
        </w:rPr>
        <w:t>Será un indicativo a valorar positivamente que el número de unidades de reposición y piezas planteados en la propuesta del servicio sea suficiente, justific</w:t>
      </w:r>
      <w:r w:rsidR="001844BC" w:rsidRPr="00621655">
        <w:rPr>
          <w:rFonts w:ascii="Merriweather Sans" w:hAnsi="Merriweather Sans"/>
          <w:color w:val="FF0000"/>
          <w:sz w:val="22"/>
          <w:u w:val="single"/>
        </w:rPr>
        <w:t>á</w:t>
      </w:r>
      <w:r w:rsidRPr="00621655">
        <w:rPr>
          <w:rFonts w:ascii="Merriweather Sans" w:hAnsi="Merriweather Sans"/>
          <w:color w:val="FF0000"/>
          <w:sz w:val="22"/>
          <w:u w:val="single"/>
        </w:rPr>
        <w:t>ndo</w:t>
      </w:r>
      <w:r w:rsidR="001844BC" w:rsidRPr="00621655">
        <w:rPr>
          <w:rFonts w:ascii="Merriweather Sans" w:hAnsi="Merriweather Sans"/>
          <w:color w:val="FF0000"/>
          <w:sz w:val="22"/>
          <w:u w:val="single"/>
        </w:rPr>
        <w:t>lo</w:t>
      </w:r>
      <w:r w:rsidRPr="00621655">
        <w:rPr>
          <w:rFonts w:ascii="Merriweather Sans" w:hAnsi="Merriweather Sans"/>
          <w:color w:val="FF0000"/>
          <w:sz w:val="22"/>
          <w:u w:val="single"/>
        </w:rPr>
        <w:t xml:space="preserve"> mediante otras experiencias de aplicación del mismo sistema.</w:t>
      </w:r>
    </w:p>
    <w:p w14:paraId="2154B7B8" w14:textId="52859AC1" w:rsidR="006B2902" w:rsidRPr="00621655" w:rsidRDefault="006B2902" w:rsidP="006B2902">
      <w:pPr>
        <w:numPr>
          <w:ilvl w:val="0"/>
          <w:numId w:val="61"/>
        </w:numPr>
        <w:spacing w:after="59"/>
        <w:ind w:hanging="360"/>
        <w:rPr>
          <w:rFonts w:ascii="Merriweather Sans" w:hAnsi="Merriweather Sans"/>
          <w:color w:val="auto"/>
          <w:sz w:val="22"/>
        </w:rPr>
      </w:pPr>
      <w:r w:rsidRPr="00621655">
        <w:rPr>
          <w:rFonts w:ascii="Merriweather Sans" w:hAnsi="Merriweather Sans"/>
          <w:color w:val="auto"/>
          <w:sz w:val="22"/>
        </w:rPr>
        <w:t>El adjudicatario se comprometerá a garantizar duran</w:t>
      </w:r>
      <w:r w:rsidR="001844BC" w:rsidRPr="00621655">
        <w:rPr>
          <w:rFonts w:ascii="Merriweather Sans" w:hAnsi="Merriweather Sans"/>
          <w:color w:val="auto"/>
          <w:sz w:val="22"/>
        </w:rPr>
        <w:t>te</w:t>
      </w:r>
      <w:r w:rsidRPr="00621655">
        <w:rPr>
          <w:rFonts w:ascii="Merriweather Sans" w:hAnsi="Merriweather Sans"/>
          <w:color w:val="auto"/>
          <w:sz w:val="22"/>
        </w:rPr>
        <w:t>, como mínimo, los 5 años del contrato el suministro de elementos de reposición de los cierres</w:t>
      </w:r>
      <w:r w:rsidR="009324AE" w:rsidRPr="00621655">
        <w:rPr>
          <w:rFonts w:ascii="Merriweather Sans" w:hAnsi="Merriweather Sans"/>
          <w:color w:val="auto"/>
          <w:sz w:val="22"/>
        </w:rPr>
        <w:t>.</w:t>
      </w:r>
    </w:p>
    <w:p w14:paraId="4A18DEEA" w14:textId="0970C0B0" w:rsidR="006B2902" w:rsidRPr="00621655" w:rsidRDefault="006B2902" w:rsidP="006B2902">
      <w:pPr>
        <w:numPr>
          <w:ilvl w:val="0"/>
          <w:numId w:val="61"/>
        </w:numPr>
        <w:spacing w:after="56"/>
        <w:ind w:hanging="360"/>
        <w:rPr>
          <w:rFonts w:ascii="Merriweather Sans" w:hAnsi="Merriweather Sans"/>
          <w:color w:val="auto"/>
          <w:sz w:val="22"/>
        </w:rPr>
      </w:pPr>
      <w:r w:rsidRPr="00621655">
        <w:rPr>
          <w:rFonts w:ascii="Merriweather Sans" w:hAnsi="Merriweather Sans"/>
          <w:color w:val="auto"/>
          <w:sz w:val="22"/>
        </w:rPr>
        <w:t>En caso de que no se pueda garantizar la dotación de elementos de reposición suficientes será responsabilidad del adjudicatario aportar e implantar una nueva tecnología apta y durable, siguiendo las características del presente pliego de prescripciones técnicas.</w:t>
      </w:r>
    </w:p>
    <w:p w14:paraId="372CA561" w14:textId="459CDA16" w:rsidR="006B2902" w:rsidRPr="00621655" w:rsidRDefault="006B2902" w:rsidP="006B2902">
      <w:pPr>
        <w:numPr>
          <w:ilvl w:val="0"/>
          <w:numId w:val="61"/>
        </w:numPr>
        <w:spacing w:after="59"/>
        <w:ind w:hanging="360"/>
        <w:rPr>
          <w:rFonts w:ascii="Merriweather Sans" w:hAnsi="Merriweather Sans"/>
          <w:color w:val="auto"/>
          <w:sz w:val="22"/>
        </w:rPr>
      </w:pPr>
      <w:r w:rsidRPr="00621655">
        <w:rPr>
          <w:rFonts w:ascii="Merriweather Sans" w:hAnsi="Merriweather Sans"/>
          <w:color w:val="auto"/>
          <w:sz w:val="22"/>
        </w:rPr>
        <w:t xml:space="preserve">En caso extremo y bajo permiso del </w:t>
      </w:r>
      <w:r w:rsidR="00AF269C" w:rsidRPr="00621655">
        <w:rPr>
          <w:rFonts w:ascii="Merriweather Sans" w:hAnsi="Merriweather Sans"/>
          <w:color w:val="auto"/>
          <w:sz w:val="22"/>
        </w:rPr>
        <w:t>ayuntamiento</w:t>
      </w:r>
      <w:r w:rsidRPr="00621655">
        <w:rPr>
          <w:rFonts w:ascii="Merriweather Sans" w:hAnsi="Merriweather Sans"/>
          <w:color w:val="auto"/>
          <w:sz w:val="22"/>
        </w:rPr>
        <w:t>, si el número de incidencias por el funcionamiento tecnológico u otros motivos es excesivo, el adjudicatario tendrá que desbloquear temporalmente los contenedores.</w:t>
      </w:r>
    </w:p>
    <w:p w14:paraId="46D14312" w14:textId="2D6746AA" w:rsidR="006B2902" w:rsidRPr="00621655" w:rsidRDefault="006B2902" w:rsidP="006B2902">
      <w:pPr>
        <w:numPr>
          <w:ilvl w:val="0"/>
          <w:numId w:val="61"/>
        </w:numPr>
        <w:spacing w:after="56"/>
        <w:ind w:hanging="360"/>
        <w:rPr>
          <w:rFonts w:ascii="Merriweather Sans" w:hAnsi="Merriweather Sans"/>
          <w:color w:val="auto"/>
          <w:sz w:val="22"/>
        </w:rPr>
      </w:pPr>
      <w:r w:rsidRPr="00621655">
        <w:rPr>
          <w:rFonts w:ascii="Merriweather Sans" w:hAnsi="Merriweather Sans"/>
          <w:color w:val="auto"/>
          <w:sz w:val="22"/>
        </w:rPr>
        <w:t>Habrá que garantizar unos controles preventivos como mínimo trimestralmente de todos los cierres electrónicos y elementos complementarios. Estas tareas tendrán que incluir como mínimo:</w:t>
      </w:r>
    </w:p>
    <w:p w14:paraId="6506D24B" w14:textId="27E6C31A" w:rsidR="006B2902" w:rsidRPr="00621655" w:rsidRDefault="006B2902" w:rsidP="006B2902">
      <w:pPr>
        <w:numPr>
          <w:ilvl w:val="1"/>
          <w:numId w:val="61"/>
        </w:numPr>
        <w:spacing w:after="63"/>
        <w:ind w:hanging="360"/>
        <w:rPr>
          <w:rFonts w:ascii="Merriweather Sans" w:hAnsi="Merriweather Sans"/>
          <w:color w:val="auto"/>
          <w:sz w:val="22"/>
        </w:rPr>
      </w:pPr>
      <w:r w:rsidRPr="00621655">
        <w:rPr>
          <w:rFonts w:ascii="Merriweather Sans" w:hAnsi="Merriweather Sans"/>
          <w:color w:val="auto"/>
          <w:sz w:val="22"/>
        </w:rPr>
        <w:t xml:space="preserve">Cambio de batería, si se detecta mal </w:t>
      </w:r>
      <w:r w:rsidR="007F022C" w:rsidRPr="00621655">
        <w:rPr>
          <w:rFonts w:ascii="Merriweather Sans" w:hAnsi="Merriweather Sans"/>
          <w:color w:val="auto"/>
          <w:sz w:val="22"/>
        </w:rPr>
        <w:t>estado</w:t>
      </w:r>
      <w:r w:rsidRPr="00621655">
        <w:rPr>
          <w:rFonts w:ascii="Merriweather Sans" w:hAnsi="Merriweather Sans"/>
          <w:color w:val="auto"/>
          <w:sz w:val="22"/>
        </w:rPr>
        <w:t>.</w:t>
      </w:r>
    </w:p>
    <w:p w14:paraId="51BE6F65" w14:textId="5AD79370" w:rsidR="006B2902" w:rsidRPr="00621655" w:rsidRDefault="006B2902" w:rsidP="006B2902">
      <w:pPr>
        <w:numPr>
          <w:ilvl w:val="1"/>
          <w:numId w:val="61"/>
        </w:numPr>
        <w:spacing w:after="63"/>
        <w:ind w:hanging="360"/>
        <w:rPr>
          <w:rFonts w:ascii="Merriweather Sans" w:hAnsi="Merriweather Sans"/>
          <w:color w:val="auto"/>
          <w:sz w:val="22"/>
        </w:rPr>
      </w:pPr>
      <w:r w:rsidRPr="00621655">
        <w:rPr>
          <w:rFonts w:ascii="Merriweather Sans" w:hAnsi="Merriweather Sans"/>
          <w:color w:val="auto"/>
          <w:sz w:val="22"/>
        </w:rPr>
        <w:t>Revisiones de los elementos (</w:t>
      </w:r>
      <w:r w:rsidR="00824A62" w:rsidRPr="00621655">
        <w:rPr>
          <w:rFonts w:ascii="Merriweather Sans" w:hAnsi="Merriweather Sans"/>
          <w:color w:val="auto"/>
          <w:sz w:val="22"/>
        </w:rPr>
        <w:t>tornillería</w:t>
      </w:r>
      <w:r w:rsidRPr="00621655">
        <w:rPr>
          <w:rFonts w:ascii="Merriweather Sans" w:hAnsi="Merriweather Sans"/>
          <w:color w:val="auto"/>
          <w:sz w:val="22"/>
        </w:rPr>
        <w:t>, anclajes, cableado, sellado, etc.).</w:t>
      </w:r>
    </w:p>
    <w:p w14:paraId="547127CE" w14:textId="77777777" w:rsidR="00824A62" w:rsidRPr="00621655" w:rsidRDefault="006B2902" w:rsidP="006B2902">
      <w:pPr>
        <w:numPr>
          <w:ilvl w:val="1"/>
          <w:numId w:val="61"/>
        </w:numPr>
        <w:spacing w:line="315" w:lineRule="auto"/>
        <w:ind w:hanging="360"/>
        <w:rPr>
          <w:rFonts w:ascii="Merriweather Sans" w:hAnsi="Merriweather Sans"/>
          <w:color w:val="auto"/>
          <w:sz w:val="22"/>
        </w:rPr>
      </w:pPr>
      <w:r w:rsidRPr="00621655">
        <w:rPr>
          <w:rFonts w:ascii="Merriweather Sans" w:hAnsi="Merriweather Sans"/>
          <w:color w:val="auto"/>
          <w:sz w:val="22"/>
        </w:rPr>
        <w:t>Revisión de la ensambladura de las piezas mecánicas de la cerradura y de la tapa.</w:t>
      </w:r>
    </w:p>
    <w:p w14:paraId="11C461F7" w14:textId="1B40051C" w:rsidR="006B2902" w:rsidRPr="00621655" w:rsidRDefault="006B2902" w:rsidP="006B2902">
      <w:pPr>
        <w:numPr>
          <w:ilvl w:val="1"/>
          <w:numId w:val="61"/>
        </w:numPr>
        <w:spacing w:line="315" w:lineRule="auto"/>
        <w:ind w:hanging="360"/>
        <w:rPr>
          <w:rFonts w:ascii="Merriweather Sans" w:hAnsi="Merriweather Sans"/>
          <w:color w:val="auto"/>
          <w:sz w:val="22"/>
        </w:rPr>
      </w:pPr>
      <w:r w:rsidRPr="00621655">
        <w:rPr>
          <w:rFonts w:ascii="Merriweather Sans" w:eastAsia="Courier New" w:hAnsi="Merriweather Sans" w:cs="Courier New"/>
          <w:color w:val="auto"/>
          <w:sz w:val="22"/>
        </w:rPr>
        <w:t>Corrección</w:t>
      </w:r>
      <w:r w:rsidRPr="00621655">
        <w:rPr>
          <w:rFonts w:ascii="Merriweather Sans" w:hAnsi="Merriweather Sans"/>
          <w:color w:val="auto"/>
          <w:sz w:val="22"/>
        </w:rPr>
        <w:t xml:space="preserve"> o reparación de cualquier elemento que haga falta.</w:t>
      </w:r>
    </w:p>
    <w:p w14:paraId="35EF0644" w14:textId="77777777" w:rsidR="006B2902" w:rsidRPr="00621655" w:rsidRDefault="006B2902" w:rsidP="006B2902">
      <w:pPr>
        <w:spacing w:after="268" w:line="259" w:lineRule="auto"/>
        <w:ind w:left="24" w:firstLine="0"/>
        <w:jc w:val="left"/>
        <w:rPr>
          <w:rFonts w:ascii="Merriweather Sans" w:hAnsi="Merriweather Sans"/>
          <w:color w:val="auto"/>
          <w:sz w:val="22"/>
        </w:rPr>
      </w:pPr>
      <w:r w:rsidRPr="00621655">
        <w:rPr>
          <w:rFonts w:ascii="Merriweather Sans" w:eastAsia="Calibri" w:hAnsi="Merriweather Sans" w:cs="Calibri"/>
          <w:color w:val="auto"/>
          <w:sz w:val="22"/>
        </w:rPr>
        <w:t xml:space="preserve"> </w:t>
      </w:r>
    </w:p>
    <w:p w14:paraId="2DD027C2" w14:textId="136D1471" w:rsidR="006B2902" w:rsidRPr="00621655" w:rsidRDefault="006B2902" w:rsidP="006B2902">
      <w:pPr>
        <w:pStyle w:val="Ttulo2"/>
        <w:spacing w:after="162"/>
        <w:ind w:left="293" w:hanging="284"/>
        <w:rPr>
          <w:rFonts w:ascii="Merriweather Sans" w:hAnsi="Merriweather Sans"/>
          <w:color w:val="auto"/>
          <w:sz w:val="22"/>
        </w:rPr>
      </w:pPr>
      <w:bookmarkStart w:id="127" w:name="_Toc49189741"/>
      <w:r w:rsidRPr="00621655">
        <w:rPr>
          <w:rFonts w:ascii="Merriweather Sans" w:hAnsi="Merriweather Sans"/>
          <w:color w:val="auto"/>
          <w:sz w:val="22"/>
        </w:rPr>
        <w:t>9.9</w:t>
      </w:r>
      <w:r w:rsidR="009324AE" w:rsidRPr="00621655">
        <w:rPr>
          <w:rFonts w:ascii="Merriweather Sans" w:hAnsi="Merriweather Sans"/>
          <w:color w:val="auto"/>
          <w:sz w:val="22"/>
        </w:rPr>
        <w:t xml:space="preserve">. </w:t>
      </w:r>
      <w:r w:rsidRPr="00621655">
        <w:rPr>
          <w:rFonts w:ascii="Merriweather Sans" w:hAnsi="Merriweather Sans"/>
          <w:color w:val="auto"/>
          <w:sz w:val="22"/>
        </w:rPr>
        <w:t xml:space="preserve">SISTEMAS TECNOLÓGICOS </w:t>
      </w:r>
      <w:r w:rsidR="005E073A" w:rsidRPr="00621655">
        <w:rPr>
          <w:rFonts w:ascii="Merriweather Sans" w:hAnsi="Merriweather Sans"/>
          <w:color w:val="auto"/>
          <w:sz w:val="22"/>
        </w:rPr>
        <w:t>PARA</w:t>
      </w:r>
      <w:r w:rsidRPr="00621655">
        <w:rPr>
          <w:rFonts w:ascii="Merriweather Sans" w:hAnsi="Merriweather Sans"/>
          <w:color w:val="auto"/>
          <w:sz w:val="22"/>
        </w:rPr>
        <w:t xml:space="preserve"> LA PREVENCIÓN DEL FRAUDE Y E</w:t>
      </w:r>
      <w:r w:rsidR="005E073A" w:rsidRPr="00621655">
        <w:rPr>
          <w:rFonts w:ascii="Merriweather Sans" w:hAnsi="Merriweather Sans"/>
          <w:color w:val="auto"/>
          <w:sz w:val="22"/>
        </w:rPr>
        <w:t>L</w:t>
      </w:r>
      <w:r w:rsidRPr="00621655">
        <w:rPr>
          <w:rFonts w:ascii="Merriweather Sans" w:hAnsi="Merriweather Sans"/>
          <w:color w:val="auto"/>
          <w:sz w:val="22"/>
        </w:rPr>
        <w:t xml:space="preserve"> INCIVISMO</w:t>
      </w:r>
      <w:bookmarkEnd w:id="127"/>
      <w:r w:rsidRPr="00621655">
        <w:rPr>
          <w:rFonts w:ascii="Merriweather Sans" w:hAnsi="Merriweather Sans"/>
          <w:color w:val="auto"/>
          <w:sz w:val="22"/>
        </w:rPr>
        <w:t xml:space="preserve"> </w:t>
      </w:r>
    </w:p>
    <w:p w14:paraId="25921B24" w14:textId="0210B959" w:rsidR="006B2902" w:rsidRPr="00621655" w:rsidRDefault="00E563B0" w:rsidP="006B2902">
      <w:pPr>
        <w:numPr>
          <w:ilvl w:val="0"/>
          <w:numId w:val="62"/>
        </w:numPr>
        <w:spacing w:after="56"/>
        <w:ind w:hanging="360"/>
        <w:rPr>
          <w:rFonts w:ascii="Merriweather Sans" w:hAnsi="Merriweather Sans"/>
          <w:color w:val="auto"/>
          <w:sz w:val="22"/>
        </w:rPr>
      </w:pPr>
      <w:r w:rsidRPr="00621655">
        <w:rPr>
          <w:rFonts w:ascii="Merriweather Sans" w:hAnsi="Merriweather Sans"/>
          <w:color w:val="auto"/>
          <w:sz w:val="22"/>
        </w:rPr>
        <w:t xml:space="preserve">En el marco de la ejecución del presente contrato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podrá contratar este servicio adicionalmente al adjudicatario, a pesar de que no está previsto que se ejecute en el primer momento de la implantación</w:t>
      </w:r>
      <w:r w:rsidR="006B2902" w:rsidRPr="00621655">
        <w:rPr>
          <w:rFonts w:ascii="Merriweather Sans" w:hAnsi="Merriweather Sans"/>
          <w:color w:val="auto"/>
          <w:sz w:val="22"/>
        </w:rPr>
        <w:t>.</w:t>
      </w:r>
    </w:p>
    <w:p w14:paraId="7127E980" w14:textId="518D6746" w:rsidR="006B2902" w:rsidRPr="00621655" w:rsidRDefault="006B2902" w:rsidP="006B2902">
      <w:pPr>
        <w:numPr>
          <w:ilvl w:val="0"/>
          <w:numId w:val="62"/>
        </w:numPr>
        <w:spacing w:after="59"/>
        <w:ind w:hanging="360"/>
        <w:rPr>
          <w:rFonts w:ascii="Merriweather Sans" w:hAnsi="Merriweather Sans"/>
          <w:color w:val="auto"/>
          <w:sz w:val="22"/>
        </w:rPr>
      </w:pPr>
      <w:r w:rsidRPr="00621655">
        <w:rPr>
          <w:rFonts w:ascii="Merriweather Sans" w:hAnsi="Merriweather Sans"/>
          <w:color w:val="auto"/>
          <w:sz w:val="22"/>
        </w:rPr>
        <w:t xml:space="preserve">Este servicio puede consistir en la aplicación de mecanismos tecnológicos adicionales y su personal especializado </w:t>
      </w:r>
      <w:r w:rsidR="00824498" w:rsidRPr="00621655">
        <w:rPr>
          <w:rFonts w:ascii="Merriweather Sans" w:hAnsi="Merriweather Sans"/>
          <w:color w:val="auto"/>
          <w:sz w:val="22"/>
        </w:rPr>
        <w:t>para</w:t>
      </w:r>
      <w:r w:rsidRPr="00621655">
        <w:rPr>
          <w:rFonts w:ascii="Merriweather Sans" w:hAnsi="Merriweather Sans"/>
          <w:color w:val="auto"/>
          <w:sz w:val="22"/>
        </w:rPr>
        <w:t xml:space="preserve"> la identificación de conductas fraudulentas o incivismo relacionado directamente con cualquier</w:t>
      </w:r>
      <w:r w:rsidR="007F022C" w:rsidRPr="00621655">
        <w:rPr>
          <w:rFonts w:ascii="Merriweather Sans" w:hAnsi="Merriweather Sans"/>
          <w:color w:val="auto"/>
          <w:sz w:val="22"/>
        </w:rPr>
        <w:t>a</w:t>
      </w:r>
      <w:r w:rsidRPr="00621655">
        <w:rPr>
          <w:rFonts w:ascii="Merriweather Sans" w:hAnsi="Merriweather Sans"/>
          <w:color w:val="auto"/>
          <w:sz w:val="22"/>
        </w:rPr>
        <w:t xml:space="preserve"> de los servicios del contrato.</w:t>
      </w:r>
    </w:p>
    <w:p w14:paraId="2335C0E6" w14:textId="0D274444" w:rsidR="006B2902" w:rsidRPr="00621655" w:rsidRDefault="006B2902" w:rsidP="006B2902">
      <w:pPr>
        <w:numPr>
          <w:ilvl w:val="0"/>
          <w:numId w:val="62"/>
        </w:numPr>
        <w:spacing w:after="59"/>
        <w:ind w:hanging="360"/>
        <w:rPr>
          <w:rFonts w:ascii="Merriweather Sans" w:hAnsi="Merriweather Sans"/>
          <w:color w:val="auto"/>
          <w:sz w:val="22"/>
        </w:rPr>
      </w:pPr>
      <w:r w:rsidRPr="00621655">
        <w:rPr>
          <w:rFonts w:ascii="Merriweather Sans" w:hAnsi="Merriweather Sans"/>
          <w:color w:val="auto"/>
          <w:sz w:val="22"/>
        </w:rPr>
        <w:t xml:space="preserve">En el momento </w:t>
      </w:r>
      <w:r w:rsidR="007F022C" w:rsidRPr="00621655">
        <w:rPr>
          <w:rFonts w:ascii="Merriweather Sans" w:hAnsi="Merriweather Sans"/>
          <w:color w:val="auto"/>
          <w:sz w:val="22"/>
        </w:rPr>
        <w:t xml:space="preserve">en </w:t>
      </w:r>
      <w:r w:rsidRPr="00621655">
        <w:rPr>
          <w:rFonts w:ascii="Merriweather Sans" w:hAnsi="Merriweather Sans"/>
          <w:color w:val="auto"/>
          <w:sz w:val="22"/>
        </w:rPr>
        <w:t>que aparezca la necesidad</w:t>
      </w:r>
      <w:r w:rsidR="007F022C" w:rsidRPr="00621655">
        <w:rPr>
          <w:rFonts w:ascii="Merriweather Sans" w:hAnsi="Merriweather Sans"/>
          <w:color w:val="auto"/>
          <w:sz w:val="22"/>
        </w:rPr>
        <w:t>,</w:t>
      </w:r>
      <w:r w:rsidRPr="00621655">
        <w:rPr>
          <w:rFonts w:ascii="Merriweather Sans" w:hAnsi="Merriweather Sans"/>
          <w:color w:val="auto"/>
          <w:sz w:val="22"/>
        </w:rPr>
        <w:t xml:space="preserv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propondrá al adjudicatario</w:t>
      </w:r>
      <w:r w:rsidR="007F022C" w:rsidRPr="00621655">
        <w:rPr>
          <w:rFonts w:ascii="Merriweather Sans" w:hAnsi="Merriweather Sans"/>
          <w:color w:val="auto"/>
          <w:sz w:val="22"/>
        </w:rPr>
        <w:t>,</w:t>
      </w:r>
      <w:r w:rsidRPr="00621655">
        <w:rPr>
          <w:rFonts w:ascii="Merriweather Sans" w:hAnsi="Merriweather Sans"/>
          <w:color w:val="auto"/>
          <w:sz w:val="22"/>
        </w:rPr>
        <w:t xml:space="preserve"> previa modificación del contrato</w:t>
      </w:r>
      <w:r w:rsidR="007F022C" w:rsidRPr="00621655">
        <w:rPr>
          <w:rFonts w:ascii="Merriweather Sans" w:hAnsi="Merriweather Sans"/>
          <w:color w:val="auto"/>
          <w:sz w:val="22"/>
        </w:rPr>
        <w:t>,</w:t>
      </w:r>
      <w:r w:rsidRPr="00621655">
        <w:rPr>
          <w:rFonts w:ascii="Merriweather Sans" w:hAnsi="Merriweather Sans"/>
          <w:color w:val="auto"/>
          <w:sz w:val="22"/>
        </w:rPr>
        <w:t xml:space="preserve"> que asuma el encargo de implantar este nuevo servicio.</w:t>
      </w:r>
    </w:p>
    <w:p w14:paraId="6035F286" w14:textId="3B22CE6B" w:rsidR="006B2902" w:rsidRPr="00621655" w:rsidRDefault="00B15B4F" w:rsidP="006B2902">
      <w:pPr>
        <w:numPr>
          <w:ilvl w:val="0"/>
          <w:numId w:val="62"/>
        </w:numPr>
        <w:spacing w:after="59"/>
        <w:ind w:hanging="360"/>
        <w:rPr>
          <w:rFonts w:ascii="Merriweather Sans" w:hAnsi="Merriweather Sans"/>
          <w:color w:val="auto"/>
          <w:sz w:val="22"/>
        </w:rPr>
      </w:pPr>
      <w:r w:rsidRPr="00621655">
        <w:rPr>
          <w:rFonts w:ascii="Merriweather Sans" w:hAnsi="Merriweather Sans"/>
          <w:color w:val="auto"/>
          <w:sz w:val="22"/>
        </w:rPr>
        <w:lastRenderedPageBreak/>
        <w:t xml:space="preserve">Dado que este servicio vendrá condicionado </w:t>
      </w:r>
      <w:r w:rsidR="007F022C" w:rsidRPr="00621655">
        <w:rPr>
          <w:rFonts w:ascii="Merriweather Sans" w:hAnsi="Merriweather Sans"/>
          <w:color w:val="auto"/>
          <w:sz w:val="22"/>
        </w:rPr>
        <w:t>por</w:t>
      </w:r>
      <w:r w:rsidRPr="00621655">
        <w:rPr>
          <w:rFonts w:ascii="Merriweather Sans" w:hAnsi="Merriweather Sans"/>
          <w:color w:val="auto"/>
          <w:sz w:val="22"/>
        </w:rPr>
        <w:t xml:space="preserve"> posibles nuevas tecnologías y nuevas necesidades</w:t>
      </w:r>
      <w:r w:rsidR="007F022C" w:rsidRPr="00621655">
        <w:rPr>
          <w:rFonts w:ascii="Merriweather Sans" w:hAnsi="Merriweather Sans"/>
          <w:color w:val="auto"/>
          <w:sz w:val="22"/>
        </w:rPr>
        <w:t>,</w:t>
      </w:r>
      <w:r w:rsidRPr="00621655">
        <w:rPr>
          <w:rFonts w:ascii="Merriweather Sans" w:hAnsi="Merriweather Sans"/>
          <w:color w:val="auto"/>
          <w:sz w:val="22"/>
        </w:rPr>
        <w:t xml:space="preserve"> se valora que el importe aproximado de este servicio podría ser de unos 50.000 € anuales.</w:t>
      </w:r>
    </w:p>
    <w:p w14:paraId="10A5D6A6" w14:textId="25D7C58E" w:rsidR="006B2902" w:rsidRPr="00621655" w:rsidRDefault="00B15B4F" w:rsidP="006B2902">
      <w:pPr>
        <w:numPr>
          <w:ilvl w:val="0"/>
          <w:numId w:val="62"/>
        </w:numPr>
        <w:ind w:hanging="360"/>
        <w:rPr>
          <w:rFonts w:ascii="Merriweather Sans" w:hAnsi="Merriweather Sans"/>
          <w:color w:val="auto"/>
          <w:sz w:val="22"/>
        </w:rPr>
      </w:pPr>
      <w:r w:rsidRPr="00621655">
        <w:rPr>
          <w:rFonts w:ascii="Merriweather Sans" w:hAnsi="Merriweather Sans"/>
          <w:color w:val="auto"/>
          <w:sz w:val="22"/>
        </w:rPr>
        <w:t>En todo caso, teniendo en cuenta la duración del contrato se estima que no tendría que superar los 250.000</w:t>
      </w:r>
      <w:r w:rsidR="007F022C" w:rsidRPr="00621655">
        <w:rPr>
          <w:rFonts w:ascii="Merriweather Sans" w:hAnsi="Merriweather Sans"/>
          <w:color w:val="auto"/>
          <w:sz w:val="22"/>
        </w:rPr>
        <w:t xml:space="preserve"> </w:t>
      </w:r>
      <w:r w:rsidRPr="00621655">
        <w:rPr>
          <w:rFonts w:ascii="Merriweather Sans" w:hAnsi="Merriweather Sans"/>
          <w:color w:val="auto"/>
          <w:sz w:val="22"/>
        </w:rPr>
        <w:t>€ (antes de beneficio, gastos e IVA)</w:t>
      </w:r>
      <w:r w:rsidR="007F022C" w:rsidRPr="00621655">
        <w:rPr>
          <w:rFonts w:ascii="Merriweather Sans" w:hAnsi="Merriweather Sans"/>
          <w:color w:val="auto"/>
          <w:sz w:val="22"/>
        </w:rPr>
        <w:t>.</w:t>
      </w:r>
    </w:p>
    <w:p w14:paraId="45285B39" w14:textId="77777777" w:rsidR="006B2902" w:rsidRPr="00621655" w:rsidRDefault="006B2902" w:rsidP="006B2902">
      <w:pPr>
        <w:ind w:left="370" w:firstLine="0"/>
        <w:rPr>
          <w:rFonts w:ascii="Merriweather Sans" w:hAnsi="Merriweather Sans"/>
          <w:color w:val="auto"/>
          <w:sz w:val="22"/>
        </w:rPr>
      </w:pPr>
    </w:p>
    <w:p w14:paraId="38406709" w14:textId="61C2A78F" w:rsidR="006B2902" w:rsidRPr="00621655" w:rsidRDefault="006B2902" w:rsidP="006B2902">
      <w:pPr>
        <w:pStyle w:val="Ttulo1"/>
        <w:ind w:left="19"/>
        <w:rPr>
          <w:rFonts w:ascii="Merriweather Sans" w:hAnsi="Merriweather Sans"/>
          <w:color w:val="auto"/>
          <w:sz w:val="22"/>
        </w:rPr>
      </w:pPr>
      <w:bookmarkStart w:id="128" w:name="_Toc49189742"/>
      <w:r w:rsidRPr="00621655">
        <w:rPr>
          <w:rFonts w:ascii="Merriweather Sans" w:hAnsi="Merriweather Sans"/>
          <w:color w:val="auto"/>
          <w:sz w:val="22"/>
        </w:rPr>
        <w:t>CAPÍTULO X. IMPLANTACIÓN DE LOS NUEVOS SERVICIOS</w:t>
      </w:r>
      <w:bookmarkEnd w:id="128"/>
    </w:p>
    <w:p w14:paraId="19BD8922" w14:textId="4117D82F" w:rsidR="006B2902" w:rsidRPr="00621655" w:rsidRDefault="006B2902" w:rsidP="006B2902">
      <w:pPr>
        <w:pStyle w:val="Ttulo2"/>
        <w:spacing w:after="150"/>
        <w:ind w:left="19"/>
        <w:rPr>
          <w:rFonts w:ascii="Merriweather Sans" w:hAnsi="Merriweather Sans"/>
          <w:color w:val="auto"/>
          <w:sz w:val="22"/>
        </w:rPr>
      </w:pPr>
      <w:bookmarkStart w:id="129" w:name="_Toc49189743"/>
      <w:r w:rsidRPr="00621655">
        <w:rPr>
          <w:rFonts w:ascii="Merriweather Sans" w:hAnsi="Merriweather Sans"/>
          <w:color w:val="auto"/>
          <w:sz w:val="22"/>
        </w:rPr>
        <w:t>10.1. FASES D</w:t>
      </w:r>
      <w:r w:rsidR="007F022C" w:rsidRPr="00621655">
        <w:rPr>
          <w:rFonts w:ascii="Merriweather Sans" w:hAnsi="Merriweather Sans"/>
          <w:color w:val="auto"/>
          <w:sz w:val="22"/>
        </w:rPr>
        <w:t>E</w:t>
      </w:r>
      <w:r w:rsidRPr="00621655">
        <w:rPr>
          <w:rFonts w:ascii="Merriweather Sans" w:hAnsi="Merriweather Sans"/>
          <w:color w:val="auto"/>
          <w:sz w:val="22"/>
        </w:rPr>
        <w:t xml:space="preserve"> IMPLANTACIÓN</w:t>
      </w:r>
      <w:bookmarkEnd w:id="129"/>
    </w:p>
    <w:p w14:paraId="17428E0F" w14:textId="1FDE2350"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Se prevé la implantación de los servicios en diferentes fases.</w:t>
      </w:r>
    </w:p>
    <w:p w14:paraId="6F508B78" w14:textId="76105AF6" w:rsidR="006B2902" w:rsidRPr="00621655" w:rsidRDefault="006B2902" w:rsidP="006B2902">
      <w:pPr>
        <w:spacing w:after="270"/>
        <w:ind w:left="20"/>
        <w:rPr>
          <w:rFonts w:ascii="Merriweather Sans" w:hAnsi="Merriweather Sans"/>
          <w:color w:val="auto"/>
          <w:sz w:val="22"/>
        </w:rPr>
      </w:pPr>
      <w:r w:rsidRPr="00621655">
        <w:rPr>
          <w:rFonts w:ascii="Merriweather Sans" w:hAnsi="Merriweather Sans"/>
          <w:color w:val="auto"/>
          <w:sz w:val="22"/>
        </w:rPr>
        <w:t xml:space="preserve">En caso de que no se detalle a continuación, los servicios se tendrán que prestar a partir del día siguiente </w:t>
      </w:r>
      <w:r w:rsidR="007F022C" w:rsidRPr="00621655">
        <w:rPr>
          <w:rFonts w:ascii="Merriweather Sans" w:hAnsi="Merriweather Sans"/>
          <w:color w:val="auto"/>
          <w:sz w:val="22"/>
        </w:rPr>
        <w:t xml:space="preserve">al </w:t>
      </w:r>
      <w:r w:rsidRPr="00621655">
        <w:rPr>
          <w:rFonts w:ascii="Merriweather Sans" w:hAnsi="Merriweather Sans"/>
          <w:color w:val="auto"/>
          <w:sz w:val="22"/>
        </w:rPr>
        <w:t>de la firma del contrato.</w:t>
      </w:r>
    </w:p>
    <w:p w14:paraId="00037960" w14:textId="40AF2E7E" w:rsidR="006B2902" w:rsidRPr="00621655" w:rsidRDefault="006B2902" w:rsidP="006B2902">
      <w:pPr>
        <w:pStyle w:val="Ttulo3"/>
        <w:ind w:left="19"/>
        <w:rPr>
          <w:rFonts w:ascii="Merriweather Sans" w:hAnsi="Merriweather Sans"/>
          <w:color w:val="auto"/>
          <w:sz w:val="22"/>
        </w:rPr>
      </w:pPr>
      <w:bookmarkStart w:id="130" w:name="_Toc49189744"/>
      <w:r w:rsidRPr="00621655">
        <w:rPr>
          <w:rFonts w:ascii="Merriweather Sans" w:hAnsi="Merriweather Sans"/>
          <w:color w:val="auto"/>
          <w:sz w:val="22"/>
        </w:rPr>
        <w:t>10.1.1. LIMPIEZA VIARIA</w:t>
      </w:r>
      <w:bookmarkEnd w:id="130"/>
    </w:p>
    <w:p w14:paraId="2054183E" w14:textId="630BEBFD"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Se prevé que la implantación del nuevo servicio de limpieza viaria se </w:t>
      </w:r>
      <w:r w:rsidR="007F022C" w:rsidRPr="00621655">
        <w:rPr>
          <w:rFonts w:ascii="Merriweather Sans" w:hAnsi="Merriweather Sans"/>
          <w:color w:val="auto"/>
          <w:sz w:val="22"/>
        </w:rPr>
        <w:t>realice</w:t>
      </w:r>
      <w:r w:rsidRPr="00621655">
        <w:rPr>
          <w:rFonts w:ascii="Merriweather Sans" w:hAnsi="Merriweather Sans"/>
          <w:color w:val="auto"/>
          <w:sz w:val="22"/>
        </w:rPr>
        <w:t xml:space="preserve"> en un periodo de entre 3 </w:t>
      </w:r>
      <w:r w:rsidR="007F022C" w:rsidRPr="00621655">
        <w:rPr>
          <w:rFonts w:ascii="Merriweather Sans" w:hAnsi="Merriweather Sans"/>
          <w:color w:val="auto"/>
          <w:sz w:val="22"/>
        </w:rPr>
        <w:t>y</w:t>
      </w:r>
      <w:r w:rsidRPr="00621655">
        <w:rPr>
          <w:rFonts w:ascii="Merriweather Sans" w:hAnsi="Merriweather Sans"/>
          <w:color w:val="auto"/>
          <w:sz w:val="22"/>
        </w:rPr>
        <w:t xml:space="preserve"> 6 meses desde la firma del contrato.</w:t>
      </w:r>
    </w:p>
    <w:p w14:paraId="5532B720" w14:textId="5857FFDB"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En caso de que el adjudicatario no disponga de la maquinaria ni los utillajes necesarios</w:t>
      </w:r>
      <w:r w:rsidR="007F022C" w:rsidRPr="00621655">
        <w:rPr>
          <w:rFonts w:ascii="Merriweather Sans" w:hAnsi="Merriweather Sans"/>
          <w:color w:val="auto"/>
          <w:sz w:val="22"/>
        </w:rPr>
        <w:t>,</w:t>
      </w:r>
      <w:r w:rsidRPr="00621655">
        <w:rPr>
          <w:rFonts w:ascii="Merriweather Sans" w:hAnsi="Merriweather Sans"/>
          <w:color w:val="auto"/>
          <w:sz w:val="22"/>
        </w:rPr>
        <w:t xml:space="preserve"> </w:t>
      </w:r>
      <w:r w:rsidR="007F022C" w:rsidRPr="00621655">
        <w:rPr>
          <w:rFonts w:ascii="Merriweather Sans" w:hAnsi="Merriweather Sans"/>
          <w:color w:val="auto"/>
          <w:sz w:val="22"/>
        </w:rPr>
        <w:t>será necesario</w:t>
      </w:r>
      <w:r w:rsidRPr="00621655">
        <w:rPr>
          <w:rFonts w:ascii="Merriweather Sans" w:hAnsi="Merriweather Sans"/>
          <w:color w:val="auto"/>
          <w:sz w:val="22"/>
        </w:rPr>
        <w:t xml:space="preserve"> que estos sean aportados provisionalmente de</w:t>
      </w:r>
      <w:r w:rsidR="007F022C" w:rsidRPr="00621655">
        <w:rPr>
          <w:rFonts w:ascii="Merriweather Sans" w:hAnsi="Merriweather Sans"/>
          <w:color w:val="auto"/>
          <w:sz w:val="22"/>
        </w:rPr>
        <w:t>sde</w:t>
      </w:r>
      <w:r w:rsidRPr="00621655">
        <w:rPr>
          <w:rFonts w:ascii="Merriweather Sans" w:hAnsi="Merriweather Sans"/>
          <w:color w:val="auto"/>
          <w:sz w:val="22"/>
        </w:rPr>
        <w:t xml:space="preserve"> los recursos propios del adjudicatario o de alquiler.</w:t>
      </w:r>
    </w:p>
    <w:p w14:paraId="15A81B8F" w14:textId="6F7ABF51"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En ningún caso se aceptará la aportación de nueva maquinaria y utillaje más allá de los 6 meses desde la firma del contrato.</w:t>
      </w:r>
    </w:p>
    <w:p w14:paraId="6D35FF55" w14:textId="5C3E5483" w:rsidR="00954A37" w:rsidRPr="00621655" w:rsidRDefault="00954A37" w:rsidP="006B2902">
      <w:pPr>
        <w:spacing w:after="269"/>
        <w:ind w:left="20"/>
        <w:rPr>
          <w:rFonts w:ascii="Merriweather Sans" w:hAnsi="Merriweather Sans"/>
          <w:color w:val="auto"/>
          <w:sz w:val="22"/>
        </w:rPr>
      </w:pPr>
      <w:r w:rsidRPr="00621655">
        <w:rPr>
          <w:rFonts w:ascii="Merriweather Sans" w:hAnsi="Merriweather Sans"/>
          <w:color w:val="auto"/>
          <w:sz w:val="22"/>
        </w:rPr>
        <w:t xml:space="preserve">Durante los 6 primeros meses de implantación efectiva del servicio </w:t>
      </w:r>
      <w:r w:rsidR="006C162E" w:rsidRPr="00621655">
        <w:rPr>
          <w:rFonts w:ascii="Merriweather Sans" w:hAnsi="Merriweather Sans"/>
          <w:color w:val="auto"/>
          <w:sz w:val="22"/>
        </w:rPr>
        <w:t>puerta a puerta</w:t>
      </w:r>
      <w:r w:rsidRPr="00621655">
        <w:rPr>
          <w:rFonts w:ascii="Merriweather Sans" w:hAnsi="Merriweather Sans"/>
          <w:color w:val="auto"/>
          <w:sz w:val="22"/>
        </w:rPr>
        <w:t xml:space="preserve">, </w:t>
      </w:r>
      <w:r w:rsidR="00A614DB" w:rsidRPr="00621655">
        <w:rPr>
          <w:rFonts w:ascii="Merriweather Sans" w:hAnsi="Merriweather Sans"/>
          <w:color w:val="auto"/>
          <w:sz w:val="22"/>
        </w:rPr>
        <w:t>el adjudicatario deberá</w:t>
      </w:r>
      <w:r w:rsidRPr="00621655">
        <w:rPr>
          <w:rFonts w:ascii="Merriweather Sans" w:hAnsi="Merriweather Sans"/>
          <w:color w:val="auto"/>
          <w:sz w:val="22"/>
        </w:rPr>
        <w:t xml:space="preserve"> ref</w:t>
      </w:r>
      <w:r w:rsidR="00A614DB" w:rsidRPr="00621655">
        <w:rPr>
          <w:rFonts w:ascii="Merriweather Sans" w:hAnsi="Merriweather Sans"/>
          <w:color w:val="auto"/>
          <w:sz w:val="22"/>
        </w:rPr>
        <w:t>orzar</w:t>
      </w:r>
      <w:r w:rsidRPr="00621655">
        <w:rPr>
          <w:rFonts w:ascii="Merriweather Sans" w:hAnsi="Merriweather Sans"/>
          <w:color w:val="auto"/>
          <w:sz w:val="22"/>
        </w:rPr>
        <w:t xml:space="preserve"> 1 vez por semana la limpieza de aquellos espacios donde se deposit</w:t>
      </w:r>
      <w:r w:rsidR="005C4019" w:rsidRPr="00621655">
        <w:rPr>
          <w:rFonts w:ascii="Merriweather Sans" w:hAnsi="Merriweather Sans"/>
          <w:color w:val="auto"/>
          <w:sz w:val="22"/>
        </w:rPr>
        <w:t>e</w:t>
      </w:r>
      <w:r w:rsidRPr="00621655">
        <w:rPr>
          <w:rFonts w:ascii="Merriweather Sans" w:hAnsi="Merriweather Sans"/>
          <w:color w:val="auto"/>
          <w:sz w:val="22"/>
        </w:rPr>
        <w:t xml:space="preserve">n los residuos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firme y que presenten </w:t>
      </w:r>
      <w:r w:rsidR="005C4019" w:rsidRPr="00621655">
        <w:rPr>
          <w:rFonts w:ascii="Merriweather Sans" w:hAnsi="Merriweather Sans"/>
          <w:color w:val="auto"/>
          <w:sz w:val="22"/>
        </w:rPr>
        <w:t xml:space="preserve">una </w:t>
      </w:r>
      <w:r w:rsidRPr="00621655">
        <w:rPr>
          <w:rFonts w:ascii="Merriweather Sans" w:hAnsi="Merriweather Sans"/>
          <w:color w:val="auto"/>
          <w:sz w:val="22"/>
        </w:rPr>
        <w:t xml:space="preserve">mayor problemática en cuanto a suciedad, según propuesta técnica específica del propio adjudicatario a acordar con el </w:t>
      </w:r>
      <w:r w:rsidR="00AF269C" w:rsidRPr="00621655">
        <w:rPr>
          <w:rFonts w:ascii="Merriweather Sans" w:hAnsi="Merriweather Sans"/>
          <w:color w:val="auto"/>
          <w:sz w:val="22"/>
        </w:rPr>
        <w:t>ayuntamiento</w:t>
      </w:r>
      <w:r w:rsidRPr="00621655">
        <w:rPr>
          <w:rFonts w:ascii="Merriweather Sans" w:hAnsi="Merriweather Sans"/>
          <w:color w:val="auto"/>
          <w:sz w:val="22"/>
        </w:rPr>
        <w:t>.</w:t>
      </w:r>
    </w:p>
    <w:p w14:paraId="4B915D89" w14:textId="5E3D0D24" w:rsidR="006B2902" w:rsidRPr="00621655" w:rsidRDefault="006B2902" w:rsidP="006B2902">
      <w:pPr>
        <w:pStyle w:val="Ttulo3"/>
        <w:ind w:left="19"/>
        <w:rPr>
          <w:rFonts w:ascii="Merriweather Sans" w:hAnsi="Merriweather Sans"/>
          <w:color w:val="auto"/>
          <w:sz w:val="22"/>
        </w:rPr>
      </w:pPr>
      <w:bookmarkStart w:id="131" w:name="_Toc49189745"/>
      <w:r w:rsidRPr="00621655">
        <w:rPr>
          <w:rFonts w:ascii="Merriweather Sans" w:hAnsi="Merriweather Sans"/>
          <w:color w:val="auto"/>
          <w:sz w:val="22"/>
        </w:rPr>
        <w:t>10.1.2. RECOGIDA DE RESIDUOS DEL MERCADO SEMANAL</w:t>
      </w:r>
      <w:bookmarkEnd w:id="131"/>
    </w:p>
    <w:p w14:paraId="22BE1BC6" w14:textId="672DF8F7" w:rsidR="006B2902" w:rsidRPr="00621655" w:rsidRDefault="00A614DB" w:rsidP="006B2902">
      <w:pPr>
        <w:spacing w:after="233"/>
        <w:ind w:left="20"/>
        <w:rPr>
          <w:rFonts w:ascii="Merriweather Sans" w:hAnsi="Merriweather Sans"/>
          <w:color w:val="auto"/>
          <w:sz w:val="22"/>
        </w:rPr>
      </w:pPr>
      <w:r w:rsidRPr="00621655">
        <w:rPr>
          <w:rFonts w:ascii="Merriweather Sans" w:hAnsi="Merriweather Sans"/>
          <w:color w:val="auto"/>
          <w:sz w:val="22"/>
        </w:rPr>
        <w:t>El adjudicatario deberá</w:t>
      </w:r>
      <w:r w:rsidR="006B2902" w:rsidRPr="00621655">
        <w:rPr>
          <w:rFonts w:ascii="Merriweather Sans" w:hAnsi="Merriweather Sans"/>
          <w:color w:val="auto"/>
          <w:sz w:val="22"/>
        </w:rPr>
        <w:t xml:space="preserve"> preve</w:t>
      </w:r>
      <w:r w:rsidRPr="00621655">
        <w:rPr>
          <w:rFonts w:ascii="Merriweather Sans" w:hAnsi="Merriweather Sans"/>
          <w:color w:val="auto"/>
          <w:sz w:val="22"/>
        </w:rPr>
        <w:t>r</w:t>
      </w:r>
      <w:r w:rsidR="006B2902" w:rsidRPr="00621655">
        <w:rPr>
          <w:rFonts w:ascii="Merriweather Sans" w:hAnsi="Merriweather Sans"/>
          <w:color w:val="auto"/>
          <w:sz w:val="22"/>
        </w:rPr>
        <w:t xml:space="preserve"> que la implantación del nuevo servicio de recogida de residuos en el mercado semanal se realice antes de 3 meses desde la firma del contrato.</w:t>
      </w:r>
    </w:p>
    <w:p w14:paraId="723C4DF3" w14:textId="7F8921D6" w:rsidR="006B2902" w:rsidRPr="00621655" w:rsidRDefault="005C4019" w:rsidP="006B2902">
      <w:pPr>
        <w:spacing w:after="233"/>
        <w:ind w:left="20"/>
        <w:rPr>
          <w:rFonts w:ascii="Merriweather Sans" w:hAnsi="Merriweather Sans"/>
          <w:color w:val="auto"/>
          <w:sz w:val="22"/>
        </w:rPr>
      </w:pPr>
      <w:r w:rsidRPr="00621655">
        <w:rPr>
          <w:rFonts w:ascii="Merriweather Sans" w:hAnsi="Merriweather Sans"/>
          <w:color w:val="auto"/>
          <w:sz w:val="22"/>
        </w:rPr>
        <w:t>Para ell</w:t>
      </w:r>
      <w:r w:rsidR="006B2902" w:rsidRPr="00621655">
        <w:rPr>
          <w:rFonts w:ascii="Merriweather Sans" w:hAnsi="Merriweather Sans"/>
          <w:color w:val="auto"/>
          <w:sz w:val="22"/>
        </w:rPr>
        <w:t xml:space="preserve">o habrá que habilitar los servicios necesarios </w:t>
      </w:r>
      <w:r w:rsidRPr="00621655">
        <w:rPr>
          <w:rFonts w:ascii="Merriweather Sans" w:hAnsi="Merriweather Sans"/>
          <w:color w:val="auto"/>
          <w:sz w:val="22"/>
        </w:rPr>
        <w:t>para que</w:t>
      </w:r>
      <w:r w:rsidR="006B2902" w:rsidRPr="00621655">
        <w:rPr>
          <w:rFonts w:ascii="Merriweather Sans" w:hAnsi="Merriweather Sans"/>
          <w:color w:val="auto"/>
          <w:sz w:val="22"/>
        </w:rPr>
        <w:t xml:space="preserve"> se pueda efectuar de forma positiva. Habrá que llevar a cabo:</w:t>
      </w:r>
    </w:p>
    <w:p w14:paraId="0E874703" w14:textId="4AE40341" w:rsidR="006B2902" w:rsidRPr="00621655" w:rsidRDefault="006B2902" w:rsidP="006B2902">
      <w:pPr>
        <w:tabs>
          <w:tab w:val="center" w:pos="1681"/>
        </w:tabs>
        <w:spacing w:after="236"/>
        <w:ind w:left="0" w:firstLine="0"/>
        <w:jc w:val="left"/>
        <w:rPr>
          <w:rFonts w:ascii="Merriweather Sans" w:hAnsi="Merriweather Sans"/>
          <w:color w:val="auto"/>
          <w:sz w:val="22"/>
        </w:rPr>
      </w:pPr>
      <w:r w:rsidRPr="00621655">
        <w:rPr>
          <w:rFonts w:ascii="Merriweather Sans" w:hAnsi="Merriweather Sans"/>
          <w:color w:val="auto"/>
          <w:sz w:val="22"/>
        </w:rPr>
        <w:t xml:space="preserve">1. </w:t>
      </w:r>
      <w:r w:rsidRPr="00621655">
        <w:rPr>
          <w:rFonts w:ascii="Merriweather Sans" w:hAnsi="Merriweather Sans"/>
          <w:color w:val="auto"/>
          <w:sz w:val="22"/>
        </w:rPr>
        <w:tab/>
        <w:t>Actuaciones comunicativas:</w:t>
      </w:r>
    </w:p>
    <w:p w14:paraId="76BBE892" w14:textId="285DBFD6" w:rsidR="006B2902" w:rsidRPr="00621655" w:rsidRDefault="006B2902" w:rsidP="006B2902">
      <w:pPr>
        <w:numPr>
          <w:ilvl w:val="0"/>
          <w:numId w:val="63"/>
        </w:numPr>
        <w:spacing w:after="59"/>
        <w:ind w:hanging="360"/>
        <w:rPr>
          <w:rFonts w:ascii="Merriweather Sans" w:hAnsi="Merriweather Sans"/>
          <w:color w:val="auto"/>
          <w:sz w:val="22"/>
        </w:rPr>
      </w:pPr>
      <w:r w:rsidRPr="00621655">
        <w:rPr>
          <w:rFonts w:ascii="Merriweather Sans" w:hAnsi="Merriweather Sans"/>
          <w:color w:val="auto"/>
          <w:sz w:val="22"/>
        </w:rPr>
        <w:lastRenderedPageBreak/>
        <w:t>Consultar las necesidades reales de utillaje de los usuarios del mercado semanal (no objeto de este contrato).</w:t>
      </w:r>
    </w:p>
    <w:p w14:paraId="21D628DE" w14:textId="5F6DE383" w:rsidR="006B2902" w:rsidRPr="00621655" w:rsidRDefault="006B2902" w:rsidP="006B2902">
      <w:pPr>
        <w:numPr>
          <w:ilvl w:val="0"/>
          <w:numId w:val="63"/>
        </w:numPr>
        <w:spacing w:after="111"/>
        <w:ind w:hanging="360"/>
        <w:rPr>
          <w:rFonts w:ascii="Merriweather Sans" w:hAnsi="Merriweather Sans"/>
          <w:color w:val="auto"/>
          <w:sz w:val="22"/>
        </w:rPr>
      </w:pPr>
      <w:r w:rsidRPr="00621655">
        <w:rPr>
          <w:rFonts w:ascii="Merriweather Sans" w:hAnsi="Merriweather Sans"/>
          <w:color w:val="auto"/>
          <w:sz w:val="22"/>
        </w:rPr>
        <w:t xml:space="preserve">Informar a </w:t>
      </w:r>
      <w:r w:rsidR="005C4019" w:rsidRPr="00621655">
        <w:rPr>
          <w:rFonts w:ascii="Merriweather Sans" w:hAnsi="Merriweather Sans"/>
          <w:color w:val="auto"/>
          <w:sz w:val="22"/>
        </w:rPr>
        <w:t xml:space="preserve">los </w:t>
      </w:r>
      <w:r w:rsidRPr="00621655">
        <w:rPr>
          <w:rFonts w:ascii="Merriweather Sans" w:hAnsi="Merriweather Sans"/>
          <w:color w:val="auto"/>
          <w:sz w:val="22"/>
        </w:rPr>
        <w:t xml:space="preserve">usuarios del mercado semanal </w:t>
      </w:r>
      <w:r w:rsidR="005C4019" w:rsidRPr="00621655">
        <w:rPr>
          <w:rFonts w:ascii="Merriweather Sans" w:hAnsi="Merriweather Sans"/>
          <w:color w:val="auto"/>
          <w:sz w:val="22"/>
        </w:rPr>
        <w:t xml:space="preserve">sobre </w:t>
      </w:r>
      <w:r w:rsidRPr="00621655">
        <w:rPr>
          <w:rFonts w:ascii="Merriweather Sans" w:hAnsi="Merriweather Sans"/>
          <w:color w:val="auto"/>
          <w:sz w:val="22"/>
        </w:rPr>
        <w:t xml:space="preserve">el nuevo servicio de recogida de </w:t>
      </w:r>
      <w:r w:rsidR="005C4019" w:rsidRPr="00621655">
        <w:rPr>
          <w:rFonts w:ascii="Merriweather Sans" w:hAnsi="Merriweather Sans"/>
          <w:color w:val="auto"/>
          <w:sz w:val="22"/>
        </w:rPr>
        <w:t>residuos</w:t>
      </w:r>
      <w:r w:rsidRPr="00621655">
        <w:rPr>
          <w:rFonts w:ascii="Merriweather Sans" w:hAnsi="Merriweather Sans"/>
          <w:color w:val="auto"/>
          <w:sz w:val="22"/>
        </w:rPr>
        <w:t xml:space="preserve"> (no objeto de este contrato).</w:t>
      </w:r>
    </w:p>
    <w:p w14:paraId="2FEAA1FE" w14:textId="47690D0E" w:rsidR="006B2902" w:rsidRPr="00621655" w:rsidRDefault="006B2902" w:rsidP="006B2902">
      <w:pPr>
        <w:tabs>
          <w:tab w:val="center" w:pos="1902"/>
        </w:tabs>
        <w:spacing w:after="236"/>
        <w:ind w:left="0" w:firstLine="0"/>
        <w:jc w:val="left"/>
        <w:rPr>
          <w:rFonts w:ascii="Merriweather Sans" w:hAnsi="Merriweather Sans"/>
          <w:color w:val="auto"/>
          <w:sz w:val="22"/>
        </w:rPr>
      </w:pPr>
      <w:r w:rsidRPr="00621655">
        <w:rPr>
          <w:rFonts w:ascii="Merriweather Sans" w:hAnsi="Merriweather Sans"/>
          <w:color w:val="auto"/>
          <w:sz w:val="22"/>
        </w:rPr>
        <w:t xml:space="preserve">2. </w:t>
      </w:r>
      <w:r w:rsidR="005C4019" w:rsidRPr="00621655">
        <w:rPr>
          <w:rFonts w:ascii="Merriweather Sans" w:hAnsi="Merriweather Sans"/>
          <w:color w:val="auto"/>
          <w:sz w:val="22"/>
        </w:rPr>
        <w:tab/>
      </w:r>
      <w:r w:rsidRPr="00621655">
        <w:rPr>
          <w:rFonts w:ascii="Merriweather Sans" w:hAnsi="Merriweather Sans"/>
          <w:color w:val="auto"/>
          <w:sz w:val="22"/>
        </w:rPr>
        <w:t>En lo referente a la dotación de utillaje:</w:t>
      </w:r>
    </w:p>
    <w:p w14:paraId="575562D7" w14:textId="08CC8017" w:rsidR="006B2902" w:rsidRPr="00621655" w:rsidRDefault="006B2902" w:rsidP="006B2902">
      <w:pPr>
        <w:tabs>
          <w:tab w:val="center" w:pos="3890"/>
        </w:tabs>
        <w:spacing w:after="94"/>
        <w:ind w:left="0" w:firstLine="0"/>
        <w:jc w:val="left"/>
        <w:rPr>
          <w:rFonts w:ascii="Merriweather Sans" w:hAnsi="Merriweather Sans"/>
          <w:color w:val="auto"/>
          <w:sz w:val="22"/>
        </w:rPr>
      </w:pPr>
      <w:r w:rsidRPr="00621655">
        <w:rPr>
          <w:rFonts w:ascii="Merriweather Sans" w:eastAsia="Calibri" w:hAnsi="Merriweather Sans" w:cs="Calibri"/>
          <w:color w:val="auto"/>
          <w:sz w:val="22"/>
        </w:rPr>
        <w:t>-</w:t>
      </w:r>
      <w:r w:rsidRPr="00621655">
        <w:rPr>
          <w:rFonts w:ascii="Merriweather Sans" w:hAnsi="Merriweather Sans"/>
          <w:color w:val="auto"/>
          <w:sz w:val="22"/>
        </w:rPr>
        <w:t xml:space="preserve"> </w:t>
      </w:r>
      <w:r w:rsidRPr="00621655">
        <w:rPr>
          <w:rFonts w:ascii="Merriweather Sans" w:hAnsi="Merriweather Sans"/>
          <w:color w:val="auto"/>
          <w:sz w:val="22"/>
        </w:rPr>
        <w:tab/>
        <w:t xml:space="preserve">Dotación de contenedores de varias fracciones </w:t>
      </w:r>
      <w:r w:rsidR="00824498" w:rsidRPr="00621655">
        <w:rPr>
          <w:rFonts w:ascii="Merriweather Sans" w:hAnsi="Merriweather Sans"/>
          <w:color w:val="auto"/>
          <w:sz w:val="22"/>
        </w:rPr>
        <w:t>para</w:t>
      </w:r>
      <w:r w:rsidRPr="00621655">
        <w:rPr>
          <w:rFonts w:ascii="Merriweather Sans" w:hAnsi="Merriweather Sans"/>
          <w:color w:val="auto"/>
          <w:sz w:val="22"/>
        </w:rPr>
        <w:t xml:space="preserve"> los usuarios del mercado semanal.</w:t>
      </w:r>
    </w:p>
    <w:p w14:paraId="01BDBC95" w14:textId="2426A855" w:rsidR="006B2902" w:rsidRPr="00621655" w:rsidRDefault="006B2902" w:rsidP="006B2902">
      <w:pPr>
        <w:tabs>
          <w:tab w:val="center" w:pos="813"/>
        </w:tabs>
        <w:spacing w:after="237"/>
        <w:ind w:left="0" w:firstLine="0"/>
        <w:jc w:val="left"/>
        <w:rPr>
          <w:rFonts w:ascii="Merriweather Sans" w:hAnsi="Merriweather Sans"/>
          <w:color w:val="auto"/>
          <w:sz w:val="22"/>
        </w:rPr>
      </w:pPr>
      <w:r w:rsidRPr="00621655">
        <w:rPr>
          <w:rFonts w:ascii="Merriweather Sans" w:hAnsi="Merriweather Sans"/>
          <w:color w:val="auto"/>
          <w:sz w:val="22"/>
        </w:rPr>
        <w:t xml:space="preserve">3. </w:t>
      </w:r>
      <w:r w:rsidRPr="00621655">
        <w:rPr>
          <w:rFonts w:ascii="Merriweather Sans" w:hAnsi="Merriweather Sans"/>
          <w:color w:val="auto"/>
          <w:sz w:val="22"/>
        </w:rPr>
        <w:tab/>
        <w:t>Servicio:</w:t>
      </w:r>
    </w:p>
    <w:p w14:paraId="66F857E0" w14:textId="409A6AD5" w:rsidR="006B2902" w:rsidRPr="00621655" w:rsidRDefault="006B2902" w:rsidP="006B2902">
      <w:pPr>
        <w:numPr>
          <w:ilvl w:val="0"/>
          <w:numId w:val="64"/>
        </w:numPr>
        <w:spacing w:after="39"/>
        <w:ind w:hanging="360"/>
        <w:rPr>
          <w:rFonts w:ascii="Merriweather Sans" w:hAnsi="Merriweather Sans"/>
          <w:color w:val="auto"/>
          <w:sz w:val="22"/>
        </w:rPr>
      </w:pPr>
      <w:r w:rsidRPr="00621655">
        <w:rPr>
          <w:rFonts w:ascii="Merriweather Sans" w:hAnsi="Merriweather Sans"/>
          <w:color w:val="auto"/>
          <w:sz w:val="22"/>
        </w:rPr>
        <w:t xml:space="preserve">Inicio de recogida de cartón comercial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mercado</w:t>
      </w:r>
    </w:p>
    <w:p w14:paraId="60500B9C" w14:textId="5E5DE559" w:rsidR="006B2902" w:rsidRPr="00621655" w:rsidRDefault="006B2902" w:rsidP="006B2902">
      <w:pPr>
        <w:numPr>
          <w:ilvl w:val="0"/>
          <w:numId w:val="64"/>
        </w:numPr>
        <w:spacing w:after="40"/>
        <w:ind w:hanging="360"/>
        <w:rPr>
          <w:rFonts w:ascii="Merriweather Sans" w:hAnsi="Merriweather Sans"/>
          <w:color w:val="auto"/>
          <w:sz w:val="22"/>
        </w:rPr>
      </w:pPr>
      <w:r w:rsidRPr="00621655">
        <w:rPr>
          <w:rFonts w:ascii="Merriweather Sans" w:hAnsi="Merriweather Sans"/>
          <w:color w:val="auto"/>
          <w:sz w:val="22"/>
        </w:rPr>
        <w:t>Entrega y retirada de contenedores a paradist</w:t>
      </w:r>
      <w:r w:rsidR="00980C15" w:rsidRPr="00621655">
        <w:rPr>
          <w:rFonts w:ascii="Merriweather Sans" w:hAnsi="Merriweather Sans"/>
          <w:color w:val="auto"/>
          <w:sz w:val="22"/>
        </w:rPr>
        <w:t>a</w:t>
      </w:r>
      <w:r w:rsidRPr="00621655">
        <w:rPr>
          <w:rFonts w:ascii="Merriweather Sans" w:hAnsi="Merriweather Sans"/>
          <w:color w:val="auto"/>
          <w:sz w:val="22"/>
        </w:rPr>
        <w:t>s</w:t>
      </w:r>
    </w:p>
    <w:p w14:paraId="79DA4B57" w14:textId="7EBEA833" w:rsidR="006B2902" w:rsidRPr="00621655" w:rsidRDefault="006B2902" w:rsidP="006B2902">
      <w:pPr>
        <w:numPr>
          <w:ilvl w:val="0"/>
          <w:numId w:val="64"/>
        </w:numPr>
        <w:spacing w:after="129"/>
        <w:ind w:hanging="360"/>
        <w:rPr>
          <w:rFonts w:ascii="Merriweather Sans" w:hAnsi="Merriweather Sans"/>
          <w:color w:val="auto"/>
          <w:sz w:val="22"/>
        </w:rPr>
      </w:pPr>
      <w:r w:rsidRPr="00621655">
        <w:rPr>
          <w:rFonts w:ascii="Merriweather Sans" w:hAnsi="Merriweather Sans"/>
          <w:color w:val="auto"/>
          <w:sz w:val="22"/>
        </w:rPr>
        <w:t>Limpieza de contenedores</w:t>
      </w:r>
    </w:p>
    <w:p w14:paraId="7347B592" w14:textId="77777777" w:rsidR="005C4019" w:rsidRPr="00621655" w:rsidRDefault="005C4019" w:rsidP="005C4019">
      <w:pPr>
        <w:spacing w:after="129"/>
        <w:ind w:left="10" w:firstLine="0"/>
        <w:rPr>
          <w:rFonts w:ascii="Merriweather Sans" w:hAnsi="Merriweather Sans"/>
          <w:color w:val="auto"/>
          <w:sz w:val="22"/>
        </w:rPr>
      </w:pPr>
    </w:p>
    <w:p w14:paraId="4689497B" w14:textId="093A4B1E" w:rsidR="006B2902" w:rsidRPr="00621655" w:rsidRDefault="006B2902" w:rsidP="006B2902">
      <w:pPr>
        <w:pStyle w:val="Ttulo3"/>
        <w:ind w:left="292" w:hanging="283"/>
        <w:rPr>
          <w:rFonts w:ascii="Merriweather Sans" w:hAnsi="Merriweather Sans"/>
          <w:color w:val="auto"/>
          <w:sz w:val="22"/>
        </w:rPr>
      </w:pPr>
      <w:bookmarkStart w:id="132" w:name="_Toc49189746"/>
      <w:r w:rsidRPr="00621655">
        <w:rPr>
          <w:rFonts w:ascii="Merriweather Sans" w:hAnsi="Merriweather Sans"/>
          <w:color w:val="auto"/>
          <w:sz w:val="22"/>
        </w:rPr>
        <w:t xml:space="preserve">10.1.3. RECOGIDA PUERTA A PUERTA DOMÉSTICA Y COMERCIAL </w:t>
      </w:r>
      <w:r w:rsidR="00DF0890" w:rsidRPr="00621655">
        <w:rPr>
          <w:rFonts w:ascii="Merriweather Sans" w:hAnsi="Merriweather Sans"/>
          <w:color w:val="auto"/>
          <w:sz w:val="22"/>
        </w:rPr>
        <w:t>EN EL NÚCLEO</w:t>
      </w:r>
      <w:r w:rsidRPr="00621655">
        <w:rPr>
          <w:rFonts w:ascii="Merriweather Sans" w:hAnsi="Merriweather Sans"/>
          <w:color w:val="auto"/>
          <w:sz w:val="22"/>
        </w:rPr>
        <w:t xml:space="preserve"> DE RIPOLLET</w:t>
      </w:r>
      <w:bookmarkEnd w:id="132"/>
    </w:p>
    <w:p w14:paraId="1BD4DDB6" w14:textId="0A8ED612"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Se prevé realizar la implantación del servicio </w:t>
      </w:r>
      <w:r w:rsidR="005C4019" w:rsidRPr="00621655">
        <w:rPr>
          <w:rFonts w:ascii="Merriweather Sans" w:hAnsi="Merriweather Sans"/>
          <w:color w:val="auto"/>
          <w:sz w:val="22"/>
        </w:rPr>
        <w:t>al cabo</w:t>
      </w:r>
      <w:r w:rsidRPr="00621655">
        <w:rPr>
          <w:rFonts w:ascii="Merriweather Sans" w:hAnsi="Merriweather Sans"/>
          <w:color w:val="auto"/>
          <w:sz w:val="22"/>
        </w:rPr>
        <w:t xml:space="preserve"> de 6 meses después de la firma del contrato. </w:t>
      </w:r>
    </w:p>
    <w:p w14:paraId="504A436B" w14:textId="02D0A789" w:rsidR="006B2902" w:rsidRPr="00621655" w:rsidRDefault="00082D21" w:rsidP="006B2902">
      <w:pPr>
        <w:spacing w:after="231"/>
        <w:ind w:left="20"/>
        <w:rPr>
          <w:rFonts w:ascii="Merriweather Sans" w:hAnsi="Merriweather Sans"/>
          <w:color w:val="auto"/>
          <w:sz w:val="22"/>
        </w:rPr>
      </w:pPr>
      <w:r w:rsidRPr="00621655">
        <w:rPr>
          <w:rFonts w:ascii="Merriweather Sans" w:hAnsi="Merriweather Sans"/>
          <w:color w:val="auto"/>
          <w:sz w:val="22"/>
        </w:rPr>
        <w:t>Será necesario</w:t>
      </w:r>
      <w:r w:rsidR="006B2902" w:rsidRPr="00621655">
        <w:rPr>
          <w:rFonts w:ascii="Merriweather Sans" w:hAnsi="Merriweather Sans"/>
          <w:color w:val="auto"/>
          <w:sz w:val="22"/>
        </w:rPr>
        <w:t xml:space="preserve"> que la maquinaria y </w:t>
      </w:r>
      <w:r w:rsidRPr="00621655">
        <w:rPr>
          <w:rFonts w:ascii="Merriweather Sans" w:hAnsi="Merriweather Sans"/>
          <w:color w:val="auto"/>
          <w:sz w:val="22"/>
        </w:rPr>
        <w:t xml:space="preserve">el </w:t>
      </w:r>
      <w:r w:rsidR="006B2902" w:rsidRPr="00621655">
        <w:rPr>
          <w:rFonts w:ascii="Merriweather Sans" w:hAnsi="Merriweather Sans"/>
          <w:color w:val="auto"/>
          <w:sz w:val="22"/>
        </w:rPr>
        <w:t>suministro de materiales e instalación de infraestructuras se haya realizado íntegramente antes del inicio del nuevo servicio.</w:t>
      </w:r>
    </w:p>
    <w:p w14:paraId="4C093178" w14:textId="19B7E294" w:rsidR="006B2902" w:rsidRPr="00621655" w:rsidRDefault="006B2902" w:rsidP="006B2902">
      <w:pPr>
        <w:spacing w:after="236"/>
        <w:ind w:left="20"/>
        <w:rPr>
          <w:rFonts w:ascii="Merriweather Sans" w:hAnsi="Merriweather Sans"/>
          <w:color w:val="auto"/>
          <w:sz w:val="22"/>
        </w:rPr>
      </w:pPr>
      <w:r w:rsidRPr="00621655">
        <w:rPr>
          <w:rFonts w:ascii="Merriweather Sans" w:hAnsi="Merriweather Sans"/>
          <w:color w:val="auto"/>
          <w:sz w:val="22"/>
        </w:rPr>
        <w:t>Habrá que prever la puesta en marcha de los servicios siguientes:</w:t>
      </w:r>
    </w:p>
    <w:p w14:paraId="17BB9B05" w14:textId="03DA04A9" w:rsidR="006B2902" w:rsidRPr="00621655" w:rsidRDefault="006B2902" w:rsidP="006B2902">
      <w:pPr>
        <w:numPr>
          <w:ilvl w:val="0"/>
          <w:numId w:val="65"/>
        </w:numPr>
        <w:ind w:hanging="360"/>
        <w:rPr>
          <w:rFonts w:ascii="Merriweather Sans" w:hAnsi="Merriweather Sans"/>
          <w:color w:val="auto"/>
          <w:sz w:val="22"/>
        </w:rPr>
      </w:pPr>
      <w:r w:rsidRPr="00621655">
        <w:rPr>
          <w:rFonts w:ascii="Merriweather Sans" w:hAnsi="Merriweather Sans"/>
          <w:color w:val="auto"/>
          <w:sz w:val="22"/>
        </w:rPr>
        <w:t xml:space="preserve">Recogida de residuos </w:t>
      </w:r>
      <w:r w:rsidR="006C162E" w:rsidRPr="00621655">
        <w:rPr>
          <w:rFonts w:ascii="Merriweather Sans" w:hAnsi="Merriweather Sans"/>
          <w:color w:val="auto"/>
          <w:sz w:val="22"/>
        </w:rPr>
        <w:t>puerta a puerta</w:t>
      </w:r>
      <w:r w:rsidRPr="00621655">
        <w:rPr>
          <w:rFonts w:ascii="Merriweather Sans" w:hAnsi="Merriweather Sans"/>
          <w:color w:val="auto"/>
          <w:sz w:val="22"/>
        </w:rPr>
        <w:t xml:space="preserve"> de las fracciones FORM, papel/cartón, envases, resto y textil sanitario en todo el municipio de Ripollet, excepto el barrio de Tiana y </w:t>
      </w:r>
      <w:r w:rsidR="00284ACF" w:rsidRPr="00621655">
        <w:rPr>
          <w:rFonts w:ascii="Merriweather Sans" w:hAnsi="Merriweather Sans"/>
          <w:color w:val="auto"/>
          <w:sz w:val="22"/>
        </w:rPr>
        <w:t>el Pont</w:t>
      </w:r>
      <w:r w:rsidRPr="00621655">
        <w:rPr>
          <w:rFonts w:ascii="Merriweather Sans" w:hAnsi="Merriweather Sans"/>
          <w:color w:val="auto"/>
          <w:sz w:val="22"/>
        </w:rPr>
        <w:t xml:space="preserve"> </w:t>
      </w:r>
      <w:r w:rsidR="000511FF" w:rsidRPr="00621655">
        <w:rPr>
          <w:rFonts w:ascii="Merriweather Sans" w:hAnsi="Merriweather Sans"/>
          <w:color w:val="auto"/>
          <w:sz w:val="22"/>
        </w:rPr>
        <w:t>Vell</w:t>
      </w:r>
      <w:r w:rsidRPr="00621655">
        <w:rPr>
          <w:rFonts w:ascii="Merriweather Sans" w:hAnsi="Merriweather Sans"/>
          <w:color w:val="auto"/>
          <w:sz w:val="22"/>
        </w:rPr>
        <w:t>.</w:t>
      </w:r>
    </w:p>
    <w:p w14:paraId="1336BACD" w14:textId="13D590C1" w:rsidR="006B2902" w:rsidRPr="00621655" w:rsidRDefault="006B2902" w:rsidP="006B2902">
      <w:pPr>
        <w:numPr>
          <w:ilvl w:val="0"/>
          <w:numId w:val="65"/>
        </w:numPr>
        <w:spacing w:after="59"/>
        <w:ind w:hanging="360"/>
        <w:rPr>
          <w:rFonts w:ascii="Merriweather Sans" w:hAnsi="Merriweather Sans"/>
          <w:color w:val="auto"/>
          <w:sz w:val="22"/>
        </w:rPr>
      </w:pPr>
      <w:r w:rsidRPr="00621655">
        <w:rPr>
          <w:rFonts w:ascii="Merriweather Sans" w:hAnsi="Merriweather Sans"/>
          <w:color w:val="auto"/>
          <w:sz w:val="22"/>
        </w:rPr>
        <w:t xml:space="preserve">Recogida de residuos comerciales puerta a puerta de las fracciones FORM, papel/cartón, envases, resto y textil sanitario en todo el municipio de Ripollet a excepción del barrio de Tiana y </w:t>
      </w:r>
      <w:r w:rsidR="00284ACF" w:rsidRPr="00621655">
        <w:rPr>
          <w:rFonts w:ascii="Merriweather Sans" w:hAnsi="Merriweather Sans"/>
          <w:color w:val="auto"/>
          <w:sz w:val="22"/>
        </w:rPr>
        <w:t>el Pont</w:t>
      </w:r>
      <w:r w:rsidRPr="00621655">
        <w:rPr>
          <w:rFonts w:ascii="Merriweather Sans" w:hAnsi="Merriweather Sans"/>
          <w:color w:val="auto"/>
          <w:sz w:val="22"/>
        </w:rPr>
        <w:t xml:space="preserve"> </w:t>
      </w:r>
      <w:r w:rsidR="000511FF" w:rsidRPr="00621655">
        <w:rPr>
          <w:rFonts w:ascii="Merriweather Sans" w:hAnsi="Merriweather Sans"/>
          <w:color w:val="auto"/>
          <w:sz w:val="22"/>
        </w:rPr>
        <w:t>Vell</w:t>
      </w:r>
      <w:r w:rsidRPr="00621655">
        <w:rPr>
          <w:rFonts w:ascii="Merriweather Sans" w:hAnsi="Merriweather Sans"/>
          <w:color w:val="auto"/>
          <w:sz w:val="22"/>
        </w:rPr>
        <w:t>.</w:t>
      </w:r>
    </w:p>
    <w:p w14:paraId="35A915DA" w14:textId="5075C129" w:rsidR="006B2902" w:rsidRPr="00621655" w:rsidRDefault="006B2902" w:rsidP="006B2902">
      <w:pPr>
        <w:numPr>
          <w:ilvl w:val="0"/>
          <w:numId w:val="65"/>
        </w:numPr>
        <w:spacing w:after="39"/>
        <w:ind w:hanging="360"/>
        <w:rPr>
          <w:rFonts w:ascii="Merriweather Sans" w:hAnsi="Merriweather Sans"/>
          <w:color w:val="auto"/>
          <w:sz w:val="22"/>
        </w:rPr>
      </w:pPr>
      <w:r w:rsidRPr="00621655">
        <w:rPr>
          <w:rFonts w:ascii="Merriweather Sans" w:hAnsi="Merriweather Sans"/>
          <w:color w:val="auto"/>
          <w:sz w:val="22"/>
        </w:rPr>
        <w:t>Recogida de residuos de los Puntos Verdes.</w:t>
      </w:r>
    </w:p>
    <w:p w14:paraId="32B81BB2" w14:textId="5080331C" w:rsidR="00D076B1" w:rsidRPr="00621655" w:rsidRDefault="006B2902" w:rsidP="006B2902">
      <w:pPr>
        <w:numPr>
          <w:ilvl w:val="0"/>
          <w:numId w:val="65"/>
        </w:numPr>
        <w:spacing w:after="33"/>
        <w:ind w:hanging="360"/>
        <w:rPr>
          <w:rFonts w:ascii="Merriweather Sans" w:hAnsi="Merriweather Sans"/>
          <w:color w:val="auto"/>
          <w:sz w:val="22"/>
        </w:rPr>
      </w:pPr>
      <w:r w:rsidRPr="00621655">
        <w:rPr>
          <w:rFonts w:ascii="Merriweather Sans" w:hAnsi="Merriweather Sans"/>
          <w:color w:val="auto"/>
          <w:sz w:val="22"/>
        </w:rPr>
        <w:t xml:space="preserve">Recogida de residuos del área de contenedores ubicada en </w:t>
      </w:r>
      <w:r w:rsidR="000511FF" w:rsidRPr="00621655">
        <w:rPr>
          <w:rFonts w:ascii="Merriweather Sans" w:hAnsi="Merriweather Sans"/>
          <w:color w:val="auto"/>
          <w:sz w:val="22"/>
        </w:rPr>
        <w:t>el punto limpio</w:t>
      </w:r>
      <w:r w:rsidRPr="00621655">
        <w:rPr>
          <w:rFonts w:ascii="Merriweather Sans" w:hAnsi="Merriweather Sans"/>
          <w:color w:val="auto"/>
          <w:sz w:val="22"/>
        </w:rPr>
        <w:t xml:space="preserve"> municipal.</w:t>
      </w:r>
    </w:p>
    <w:p w14:paraId="5C0B4AC9" w14:textId="6135A49E" w:rsidR="006B2902" w:rsidRPr="00621655" w:rsidRDefault="006B2902" w:rsidP="006B2902">
      <w:pPr>
        <w:numPr>
          <w:ilvl w:val="0"/>
          <w:numId w:val="65"/>
        </w:numPr>
        <w:spacing w:after="33"/>
        <w:ind w:hanging="360"/>
        <w:rPr>
          <w:rFonts w:ascii="Merriweather Sans" w:hAnsi="Merriweather Sans"/>
          <w:color w:val="auto"/>
          <w:sz w:val="22"/>
        </w:rPr>
      </w:pPr>
      <w:r w:rsidRPr="00621655">
        <w:rPr>
          <w:rFonts w:ascii="Merriweather Sans" w:hAnsi="Merriweather Sans"/>
          <w:color w:val="auto"/>
          <w:sz w:val="22"/>
        </w:rPr>
        <w:t>Recogida de residuos de los mercados municipales.</w:t>
      </w:r>
    </w:p>
    <w:p w14:paraId="3840FA08" w14:textId="2AFB2779" w:rsidR="006B2902" w:rsidRPr="00621655" w:rsidRDefault="006B2902" w:rsidP="006B2902">
      <w:pPr>
        <w:numPr>
          <w:ilvl w:val="0"/>
          <w:numId w:val="65"/>
        </w:numPr>
        <w:spacing w:after="39"/>
        <w:ind w:hanging="360"/>
        <w:rPr>
          <w:rFonts w:ascii="Merriweather Sans" w:hAnsi="Merriweather Sans"/>
          <w:color w:val="auto"/>
          <w:sz w:val="22"/>
        </w:rPr>
      </w:pPr>
      <w:r w:rsidRPr="00621655">
        <w:rPr>
          <w:rFonts w:ascii="Merriweather Sans" w:hAnsi="Merriweather Sans"/>
          <w:color w:val="auto"/>
          <w:sz w:val="22"/>
        </w:rPr>
        <w:t xml:space="preserve">Recogida de voluminosos y poda a pedido </w:t>
      </w:r>
      <w:r w:rsidR="00082D21" w:rsidRPr="00621655">
        <w:rPr>
          <w:rFonts w:ascii="Merriweather Sans" w:hAnsi="Merriweather Sans"/>
          <w:color w:val="auto"/>
          <w:sz w:val="22"/>
        </w:rPr>
        <w:t>de</w:t>
      </w:r>
      <w:r w:rsidRPr="00621655">
        <w:rPr>
          <w:rFonts w:ascii="Merriweather Sans" w:hAnsi="Merriweather Sans"/>
          <w:color w:val="auto"/>
          <w:sz w:val="22"/>
        </w:rPr>
        <w:t xml:space="preserve"> los usuarios del núcleo de Ripollet.</w:t>
      </w:r>
    </w:p>
    <w:p w14:paraId="2FC4C5CC" w14:textId="2F4E6589" w:rsidR="006B2902" w:rsidRPr="00621655" w:rsidRDefault="006B2902" w:rsidP="006B2902">
      <w:pPr>
        <w:numPr>
          <w:ilvl w:val="0"/>
          <w:numId w:val="65"/>
        </w:numPr>
        <w:spacing w:after="39"/>
        <w:ind w:hanging="360"/>
        <w:rPr>
          <w:rFonts w:ascii="Merriweather Sans" w:hAnsi="Merriweather Sans"/>
          <w:color w:val="auto"/>
          <w:sz w:val="22"/>
        </w:rPr>
      </w:pPr>
      <w:r w:rsidRPr="00621655">
        <w:rPr>
          <w:rFonts w:ascii="Merriweather Sans" w:hAnsi="Merriweather Sans"/>
          <w:color w:val="auto"/>
          <w:sz w:val="22"/>
        </w:rPr>
        <w:t>Servicio de limpieza de contenedores del núcleo de Ripollet.</w:t>
      </w:r>
    </w:p>
    <w:p w14:paraId="2AE4E220" w14:textId="6D9A124E" w:rsidR="006B2902" w:rsidRPr="00621655" w:rsidRDefault="006B2902" w:rsidP="006B2902">
      <w:pPr>
        <w:numPr>
          <w:ilvl w:val="0"/>
          <w:numId w:val="65"/>
        </w:numPr>
        <w:spacing w:after="39"/>
        <w:ind w:hanging="360"/>
        <w:rPr>
          <w:rFonts w:ascii="Merriweather Sans" w:hAnsi="Merriweather Sans"/>
          <w:color w:val="auto"/>
          <w:sz w:val="22"/>
        </w:rPr>
      </w:pPr>
      <w:r w:rsidRPr="00621655">
        <w:rPr>
          <w:rFonts w:ascii="Merriweather Sans" w:hAnsi="Merriweather Sans"/>
          <w:color w:val="auto"/>
          <w:sz w:val="22"/>
        </w:rPr>
        <w:t>Mantenimiento de los contenedores del núcleo de Ripollet.</w:t>
      </w:r>
    </w:p>
    <w:p w14:paraId="29C3B640" w14:textId="4ABD3CDC" w:rsidR="006B2902" w:rsidRPr="00621655" w:rsidRDefault="006B2902" w:rsidP="006B2902">
      <w:pPr>
        <w:numPr>
          <w:ilvl w:val="0"/>
          <w:numId w:val="65"/>
        </w:numPr>
        <w:spacing w:after="39"/>
        <w:ind w:hanging="360"/>
        <w:rPr>
          <w:rFonts w:ascii="Merriweather Sans" w:hAnsi="Merriweather Sans"/>
          <w:color w:val="auto"/>
          <w:sz w:val="22"/>
        </w:rPr>
      </w:pPr>
      <w:r w:rsidRPr="00621655">
        <w:rPr>
          <w:rFonts w:ascii="Merriweather Sans" w:hAnsi="Merriweather Sans"/>
          <w:color w:val="auto"/>
          <w:sz w:val="22"/>
        </w:rPr>
        <w:lastRenderedPageBreak/>
        <w:t>Servicio de brigada de refuerzo en todo el municipio de Ripollet.</w:t>
      </w:r>
    </w:p>
    <w:p w14:paraId="543379CF" w14:textId="58D4ADF2" w:rsidR="00D076B1" w:rsidRPr="00621655" w:rsidRDefault="006B2902" w:rsidP="006B2902">
      <w:pPr>
        <w:numPr>
          <w:ilvl w:val="0"/>
          <w:numId w:val="65"/>
        </w:numPr>
        <w:spacing w:after="122" w:line="365" w:lineRule="auto"/>
        <w:ind w:hanging="360"/>
        <w:rPr>
          <w:rFonts w:ascii="Merriweather Sans" w:hAnsi="Merriweather Sans"/>
          <w:color w:val="auto"/>
          <w:sz w:val="22"/>
        </w:rPr>
      </w:pPr>
      <w:r w:rsidRPr="00621655">
        <w:rPr>
          <w:rFonts w:ascii="Merriweather Sans" w:hAnsi="Merriweather Sans"/>
          <w:color w:val="auto"/>
          <w:sz w:val="22"/>
        </w:rPr>
        <w:t>Mantenimiento y limpieza de los Puntos Verdes del núcleo de Ripollet.</w:t>
      </w:r>
    </w:p>
    <w:p w14:paraId="55D4DBC1" w14:textId="16392512" w:rsidR="006B2902" w:rsidRPr="00621655" w:rsidRDefault="005E24A6" w:rsidP="00D076B1">
      <w:pPr>
        <w:spacing w:after="122" w:line="365" w:lineRule="auto"/>
        <w:ind w:left="10" w:firstLine="0"/>
        <w:rPr>
          <w:rFonts w:ascii="Merriweather Sans" w:hAnsi="Merriweather Sans"/>
          <w:color w:val="auto"/>
          <w:sz w:val="22"/>
        </w:rPr>
      </w:pPr>
      <w:r w:rsidRPr="00621655">
        <w:rPr>
          <w:rFonts w:ascii="Merriweather Sans" w:hAnsi="Merriweather Sans"/>
          <w:color w:val="auto"/>
          <w:sz w:val="22"/>
        </w:rPr>
        <w:t>Con anterioridad a</w:t>
      </w:r>
      <w:r w:rsidR="006B2902" w:rsidRPr="00621655">
        <w:rPr>
          <w:rFonts w:ascii="Merriweather Sans" w:hAnsi="Merriweather Sans"/>
          <w:color w:val="auto"/>
          <w:sz w:val="22"/>
        </w:rPr>
        <w:t xml:space="preserve"> la implantación de estos servicios hará</w:t>
      </w:r>
      <w:r w:rsidR="00082D21" w:rsidRPr="00621655">
        <w:rPr>
          <w:rFonts w:ascii="Merriweather Sans" w:hAnsi="Merriweather Sans"/>
          <w:color w:val="auto"/>
          <w:sz w:val="22"/>
        </w:rPr>
        <w:t>n</w:t>
      </w:r>
      <w:r w:rsidR="006B2902" w:rsidRPr="00621655">
        <w:rPr>
          <w:rFonts w:ascii="Merriweather Sans" w:hAnsi="Merriweather Sans"/>
          <w:color w:val="auto"/>
          <w:sz w:val="22"/>
        </w:rPr>
        <w:t xml:space="preserve"> falta:</w:t>
      </w:r>
    </w:p>
    <w:p w14:paraId="61FF67FB" w14:textId="5B7ACDCC" w:rsidR="006B2902" w:rsidRPr="00621655" w:rsidRDefault="006B2902" w:rsidP="006B2902">
      <w:pPr>
        <w:tabs>
          <w:tab w:val="center" w:pos="1681"/>
        </w:tabs>
        <w:spacing w:after="236"/>
        <w:ind w:left="0" w:firstLine="0"/>
        <w:jc w:val="left"/>
        <w:rPr>
          <w:rFonts w:ascii="Merriweather Sans" w:hAnsi="Merriweather Sans"/>
          <w:color w:val="auto"/>
          <w:sz w:val="22"/>
        </w:rPr>
      </w:pPr>
      <w:r w:rsidRPr="00621655">
        <w:rPr>
          <w:rFonts w:ascii="Merriweather Sans" w:hAnsi="Merriweather Sans"/>
          <w:color w:val="auto"/>
          <w:sz w:val="22"/>
        </w:rPr>
        <w:t xml:space="preserve">4. </w:t>
      </w:r>
      <w:r w:rsidRPr="00621655">
        <w:rPr>
          <w:rFonts w:ascii="Merriweather Sans" w:hAnsi="Merriweather Sans"/>
          <w:color w:val="auto"/>
          <w:sz w:val="22"/>
        </w:rPr>
        <w:tab/>
        <w:t>Actuaciones comunicativas:</w:t>
      </w:r>
    </w:p>
    <w:p w14:paraId="1E450577" w14:textId="75848559" w:rsidR="006B2902" w:rsidRPr="00621655" w:rsidRDefault="006B2902" w:rsidP="006B2902">
      <w:pPr>
        <w:numPr>
          <w:ilvl w:val="0"/>
          <w:numId w:val="66"/>
        </w:numPr>
        <w:spacing w:after="59"/>
        <w:ind w:hanging="360"/>
        <w:rPr>
          <w:rFonts w:ascii="Merriweather Sans" w:hAnsi="Merriweather Sans"/>
          <w:color w:val="auto"/>
          <w:sz w:val="22"/>
        </w:rPr>
      </w:pPr>
      <w:r w:rsidRPr="00621655">
        <w:rPr>
          <w:rFonts w:ascii="Merriweather Sans" w:hAnsi="Merriweather Sans"/>
          <w:color w:val="auto"/>
          <w:sz w:val="22"/>
        </w:rPr>
        <w:t xml:space="preserve">Informar </w:t>
      </w:r>
      <w:r w:rsidR="00082D21" w:rsidRPr="00621655">
        <w:rPr>
          <w:rFonts w:ascii="Merriweather Sans" w:hAnsi="Merriweather Sans"/>
          <w:color w:val="auto"/>
          <w:sz w:val="22"/>
        </w:rPr>
        <w:t xml:space="preserve">a </w:t>
      </w:r>
      <w:r w:rsidRPr="00621655">
        <w:rPr>
          <w:rFonts w:ascii="Merriweather Sans" w:hAnsi="Merriweather Sans"/>
          <w:color w:val="auto"/>
          <w:sz w:val="22"/>
        </w:rPr>
        <w:t>los usuarios domésticos y comerciales de las nuevas condiciones del servicio (no es objeto de este contrato).</w:t>
      </w:r>
    </w:p>
    <w:p w14:paraId="58EF74AE" w14:textId="7CD8EDA6" w:rsidR="006B2902" w:rsidRPr="00621655" w:rsidRDefault="006B2902" w:rsidP="006B2902">
      <w:pPr>
        <w:numPr>
          <w:ilvl w:val="0"/>
          <w:numId w:val="66"/>
        </w:numPr>
        <w:spacing w:after="111"/>
        <w:ind w:hanging="360"/>
        <w:rPr>
          <w:rFonts w:ascii="Merriweather Sans" w:hAnsi="Merriweather Sans"/>
          <w:color w:val="auto"/>
          <w:sz w:val="22"/>
        </w:rPr>
      </w:pPr>
      <w:r w:rsidRPr="00621655">
        <w:rPr>
          <w:rFonts w:ascii="Merriweather Sans" w:hAnsi="Merriweather Sans"/>
          <w:color w:val="auto"/>
          <w:sz w:val="22"/>
        </w:rPr>
        <w:t xml:space="preserve">Informar </w:t>
      </w:r>
      <w:r w:rsidR="00082D21" w:rsidRPr="00621655">
        <w:rPr>
          <w:rFonts w:ascii="Merriweather Sans" w:hAnsi="Merriweather Sans"/>
          <w:color w:val="auto"/>
          <w:sz w:val="22"/>
        </w:rPr>
        <w:t xml:space="preserve">a </w:t>
      </w:r>
      <w:r w:rsidRPr="00621655">
        <w:rPr>
          <w:rFonts w:ascii="Merriweather Sans" w:hAnsi="Merriweather Sans"/>
          <w:color w:val="auto"/>
          <w:sz w:val="22"/>
        </w:rPr>
        <w:t xml:space="preserve">los usuarios del mercado municipal del nuevo servicio de recogida de </w:t>
      </w:r>
      <w:r w:rsidR="002021DE" w:rsidRPr="00621655">
        <w:rPr>
          <w:rFonts w:ascii="Merriweather Sans" w:hAnsi="Merriweather Sans"/>
          <w:color w:val="auto"/>
          <w:sz w:val="22"/>
        </w:rPr>
        <w:t>residuos</w:t>
      </w:r>
      <w:r w:rsidRPr="00621655">
        <w:rPr>
          <w:rFonts w:ascii="Merriweather Sans" w:hAnsi="Merriweather Sans"/>
          <w:color w:val="auto"/>
          <w:sz w:val="22"/>
        </w:rPr>
        <w:t xml:space="preserve"> (no objeto de este contrato).</w:t>
      </w:r>
    </w:p>
    <w:p w14:paraId="755C17DE" w14:textId="7AFD1E7E" w:rsidR="006B2902" w:rsidRPr="00621655" w:rsidRDefault="006B2902" w:rsidP="006B2902">
      <w:pPr>
        <w:tabs>
          <w:tab w:val="center" w:pos="2403"/>
        </w:tabs>
        <w:spacing w:after="236"/>
        <w:ind w:left="0" w:firstLine="0"/>
        <w:jc w:val="left"/>
        <w:rPr>
          <w:rFonts w:ascii="Merriweather Sans" w:hAnsi="Merriweather Sans"/>
          <w:color w:val="auto"/>
          <w:sz w:val="22"/>
        </w:rPr>
      </w:pPr>
      <w:r w:rsidRPr="00621655">
        <w:rPr>
          <w:rFonts w:ascii="Merriweather Sans" w:hAnsi="Merriweather Sans"/>
          <w:color w:val="auto"/>
          <w:sz w:val="22"/>
        </w:rPr>
        <w:t xml:space="preserve">5. </w:t>
      </w:r>
      <w:r w:rsidRPr="00621655">
        <w:rPr>
          <w:rFonts w:ascii="Merriweather Sans" w:hAnsi="Merriweather Sans"/>
          <w:color w:val="auto"/>
          <w:sz w:val="22"/>
        </w:rPr>
        <w:tab/>
        <w:t xml:space="preserve">En lo referente a las actuaciones </w:t>
      </w:r>
      <w:r w:rsidR="004077F0" w:rsidRPr="00621655">
        <w:rPr>
          <w:rFonts w:ascii="Merriweather Sans" w:hAnsi="Merriweather Sans"/>
          <w:color w:val="auto"/>
          <w:sz w:val="22"/>
        </w:rPr>
        <w:t>de</w:t>
      </w:r>
      <w:r w:rsidRPr="00621655">
        <w:rPr>
          <w:rFonts w:ascii="Merriweather Sans" w:hAnsi="Merriweather Sans"/>
          <w:color w:val="auto"/>
          <w:sz w:val="22"/>
        </w:rPr>
        <w:t xml:space="preserve"> infraestructura</w:t>
      </w:r>
      <w:r w:rsidR="002021DE" w:rsidRPr="00621655">
        <w:rPr>
          <w:rFonts w:ascii="Merriweather Sans" w:hAnsi="Merriweather Sans"/>
          <w:color w:val="auto"/>
          <w:sz w:val="22"/>
        </w:rPr>
        <w:t>s</w:t>
      </w:r>
      <w:r w:rsidRPr="00621655">
        <w:rPr>
          <w:rFonts w:ascii="Merriweather Sans" w:hAnsi="Merriweather Sans"/>
          <w:color w:val="auto"/>
          <w:sz w:val="22"/>
        </w:rPr>
        <w:t>:</w:t>
      </w:r>
    </w:p>
    <w:p w14:paraId="690C85A0" w14:textId="3D0B1A07" w:rsidR="006B2902" w:rsidRPr="00621655" w:rsidRDefault="006B2902" w:rsidP="006B2902">
      <w:pPr>
        <w:numPr>
          <w:ilvl w:val="0"/>
          <w:numId w:val="67"/>
        </w:numPr>
        <w:spacing w:after="59"/>
        <w:ind w:hanging="360"/>
        <w:rPr>
          <w:rFonts w:ascii="Merriweather Sans" w:hAnsi="Merriweather Sans"/>
          <w:color w:val="auto"/>
          <w:sz w:val="22"/>
        </w:rPr>
      </w:pPr>
      <w:r w:rsidRPr="00621655">
        <w:rPr>
          <w:rFonts w:ascii="Merriweather Sans" w:hAnsi="Merriweather Sans"/>
          <w:color w:val="auto"/>
          <w:sz w:val="22"/>
        </w:rPr>
        <w:t xml:space="preserve">Instalación de </w:t>
      </w:r>
      <w:r w:rsidR="002021DE" w:rsidRPr="00621655">
        <w:rPr>
          <w:rFonts w:ascii="Merriweather Sans" w:hAnsi="Merriweather Sans"/>
          <w:color w:val="auto"/>
          <w:sz w:val="22"/>
        </w:rPr>
        <w:t>colgadores</w:t>
      </w:r>
      <w:r w:rsidRPr="00621655">
        <w:rPr>
          <w:rFonts w:ascii="Merriweather Sans" w:hAnsi="Merriweather Sans"/>
          <w:color w:val="auto"/>
          <w:sz w:val="22"/>
        </w:rPr>
        <w:t xml:space="preserve"> y marcado </w:t>
      </w:r>
      <w:r w:rsidR="007E16BA" w:rsidRPr="00621655">
        <w:rPr>
          <w:rFonts w:ascii="Merriweather Sans" w:hAnsi="Merriweather Sans"/>
          <w:color w:val="auto"/>
          <w:sz w:val="22"/>
        </w:rPr>
        <w:t>de</w:t>
      </w:r>
      <w:r w:rsidR="006C4E92" w:rsidRPr="00621655">
        <w:rPr>
          <w:rFonts w:ascii="Merriweather Sans" w:hAnsi="Merriweather Sans"/>
          <w:color w:val="auto"/>
          <w:sz w:val="22"/>
        </w:rPr>
        <w:t xml:space="preserve"> la vía</w:t>
      </w:r>
      <w:r w:rsidRPr="00621655">
        <w:rPr>
          <w:rFonts w:ascii="Merriweather Sans" w:hAnsi="Merriweather Sans"/>
          <w:color w:val="auto"/>
          <w:sz w:val="22"/>
        </w:rPr>
        <w:t xml:space="preserve"> pública donde se realizará la aportación de residuos domésticos y comerciales (no es objeto de este contrato).</w:t>
      </w:r>
    </w:p>
    <w:p w14:paraId="206F2D35" w14:textId="0379EEB6" w:rsidR="006B2902" w:rsidRPr="00621655" w:rsidRDefault="006B2902" w:rsidP="006B2902">
      <w:pPr>
        <w:numPr>
          <w:ilvl w:val="0"/>
          <w:numId w:val="67"/>
        </w:numPr>
        <w:spacing w:after="39"/>
        <w:ind w:hanging="360"/>
        <w:rPr>
          <w:rFonts w:ascii="Merriweather Sans" w:hAnsi="Merriweather Sans"/>
          <w:color w:val="auto"/>
          <w:sz w:val="22"/>
        </w:rPr>
      </w:pPr>
      <w:r w:rsidRPr="00621655">
        <w:rPr>
          <w:rFonts w:ascii="Merriweather Sans" w:hAnsi="Merriweather Sans"/>
          <w:color w:val="auto"/>
          <w:sz w:val="22"/>
        </w:rPr>
        <w:t>Realización de proyecto y construcción de la nueva adecuación de los Puntos Verdes.</w:t>
      </w:r>
    </w:p>
    <w:p w14:paraId="64261B2D" w14:textId="43B8DF44" w:rsidR="00E95725" w:rsidRPr="00621655" w:rsidRDefault="006B2902" w:rsidP="006B2902">
      <w:pPr>
        <w:numPr>
          <w:ilvl w:val="0"/>
          <w:numId w:val="67"/>
        </w:numPr>
        <w:spacing w:after="88"/>
        <w:ind w:hanging="360"/>
        <w:rPr>
          <w:rFonts w:ascii="Merriweather Sans" w:hAnsi="Merriweather Sans"/>
          <w:color w:val="auto"/>
          <w:sz w:val="22"/>
        </w:rPr>
      </w:pPr>
      <w:r w:rsidRPr="00621655">
        <w:rPr>
          <w:rFonts w:ascii="Merriweather Sans" w:hAnsi="Merriweather Sans"/>
          <w:color w:val="auto"/>
          <w:sz w:val="22"/>
        </w:rPr>
        <w:t xml:space="preserve">Realización de la adecuación del área de contenedores ubicada </w:t>
      </w:r>
      <w:r w:rsidR="004077F0" w:rsidRPr="00621655">
        <w:rPr>
          <w:rFonts w:ascii="Merriweather Sans" w:hAnsi="Merriweather Sans"/>
          <w:color w:val="auto"/>
          <w:sz w:val="22"/>
        </w:rPr>
        <w:t>en</w:t>
      </w:r>
      <w:r w:rsidRPr="00621655">
        <w:rPr>
          <w:rFonts w:ascii="Merriweather Sans" w:hAnsi="Merriweather Sans"/>
          <w:color w:val="auto"/>
          <w:sz w:val="22"/>
        </w:rPr>
        <w:t xml:space="preserve"> </w:t>
      </w:r>
      <w:r w:rsidR="000511FF" w:rsidRPr="00621655">
        <w:rPr>
          <w:rFonts w:ascii="Merriweather Sans" w:hAnsi="Merriweather Sans"/>
          <w:color w:val="auto"/>
          <w:sz w:val="22"/>
        </w:rPr>
        <w:t>el punto limpio</w:t>
      </w:r>
      <w:r w:rsidRPr="00621655">
        <w:rPr>
          <w:rFonts w:ascii="Merriweather Sans" w:hAnsi="Merriweather Sans"/>
          <w:color w:val="auto"/>
          <w:sz w:val="22"/>
        </w:rPr>
        <w:t xml:space="preserve"> municipal.</w:t>
      </w:r>
    </w:p>
    <w:p w14:paraId="24ED6DC8" w14:textId="265A0946" w:rsidR="006B2902" w:rsidRPr="00621655" w:rsidRDefault="006B2902" w:rsidP="006B2902">
      <w:pPr>
        <w:numPr>
          <w:ilvl w:val="0"/>
          <w:numId w:val="67"/>
        </w:numPr>
        <w:spacing w:after="88"/>
        <w:ind w:hanging="360"/>
        <w:rPr>
          <w:rFonts w:ascii="Merriweather Sans" w:hAnsi="Merriweather Sans"/>
          <w:color w:val="auto"/>
          <w:sz w:val="22"/>
        </w:rPr>
      </w:pPr>
      <w:r w:rsidRPr="00621655">
        <w:rPr>
          <w:rFonts w:ascii="Merriweather Sans" w:hAnsi="Merriweather Sans"/>
          <w:color w:val="auto"/>
          <w:sz w:val="22"/>
        </w:rPr>
        <w:t>Adecuación del espacio de aportación de residuos en el mercado municipal.</w:t>
      </w:r>
    </w:p>
    <w:p w14:paraId="439962BB" w14:textId="169ECB4A" w:rsidR="006B2902" w:rsidRPr="00621655" w:rsidRDefault="006B2902" w:rsidP="006B2902">
      <w:pPr>
        <w:tabs>
          <w:tab w:val="center" w:pos="1902"/>
        </w:tabs>
        <w:spacing w:after="236"/>
        <w:ind w:left="0" w:firstLine="0"/>
        <w:jc w:val="left"/>
        <w:rPr>
          <w:rFonts w:ascii="Merriweather Sans" w:hAnsi="Merriweather Sans"/>
          <w:color w:val="auto"/>
          <w:sz w:val="22"/>
        </w:rPr>
      </w:pPr>
      <w:r w:rsidRPr="00621655">
        <w:rPr>
          <w:rFonts w:ascii="Merriweather Sans" w:hAnsi="Merriweather Sans"/>
          <w:color w:val="auto"/>
          <w:sz w:val="22"/>
        </w:rPr>
        <w:t xml:space="preserve">6. </w:t>
      </w:r>
      <w:r w:rsidRPr="00621655">
        <w:rPr>
          <w:rFonts w:ascii="Merriweather Sans" w:hAnsi="Merriweather Sans"/>
          <w:color w:val="auto"/>
          <w:sz w:val="22"/>
        </w:rPr>
        <w:tab/>
        <w:t>En lo referente a la dotación de utillaje:</w:t>
      </w:r>
    </w:p>
    <w:p w14:paraId="6E6D67F0" w14:textId="6722868A" w:rsidR="006B2902" w:rsidRPr="00621655" w:rsidRDefault="006B2902" w:rsidP="006B2902">
      <w:pPr>
        <w:numPr>
          <w:ilvl w:val="0"/>
          <w:numId w:val="68"/>
        </w:numPr>
        <w:spacing w:after="59"/>
        <w:ind w:hanging="360"/>
        <w:rPr>
          <w:rFonts w:ascii="Merriweather Sans" w:hAnsi="Merriweather Sans"/>
          <w:color w:val="auto"/>
          <w:sz w:val="22"/>
        </w:rPr>
      </w:pPr>
      <w:r w:rsidRPr="00621655">
        <w:rPr>
          <w:rFonts w:ascii="Merriweather Sans" w:hAnsi="Merriweather Sans"/>
          <w:color w:val="auto"/>
          <w:sz w:val="22"/>
        </w:rPr>
        <w:t xml:space="preserve">Retirada de todos los contenedores de carga bilateral de las fracciones </w:t>
      </w:r>
      <w:r w:rsidR="00F852C5" w:rsidRPr="00621655">
        <w:rPr>
          <w:rFonts w:ascii="Merriweather Sans" w:hAnsi="Merriweather Sans"/>
          <w:color w:val="auto"/>
          <w:sz w:val="22"/>
        </w:rPr>
        <w:t>resto</w:t>
      </w:r>
      <w:r w:rsidRPr="00621655">
        <w:rPr>
          <w:rFonts w:ascii="Merriweather Sans" w:hAnsi="Merriweather Sans"/>
          <w:color w:val="auto"/>
          <w:sz w:val="22"/>
        </w:rPr>
        <w:t>, FORM, papel</w:t>
      </w:r>
      <w:r w:rsidR="00F93D74" w:rsidRPr="00621655">
        <w:rPr>
          <w:rFonts w:ascii="Merriweather Sans" w:hAnsi="Merriweather Sans"/>
          <w:color w:val="auto"/>
          <w:sz w:val="22"/>
        </w:rPr>
        <w:t xml:space="preserve"> y cartón </w:t>
      </w:r>
      <w:r w:rsidRPr="00621655">
        <w:rPr>
          <w:rFonts w:ascii="Merriweather Sans" w:hAnsi="Merriweather Sans"/>
          <w:color w:val="auto"/>
          <w:sz w:val="22"/>
        </w:rPr>
        <w:t>y envases del núcleo de Ripollet.</w:t>
      </w:r>
    </w:p>
    <w:p w14:paraId="76395161" w14:textId="32903A3E" w:rsidR="006B2902" w:rsidRPr="00621655" w:rsidRDefault="006B2902" w:rsidP="006B2902">
      <w:pPr>
        <w:numPr>
          <w:ilvl w:val="0"/>
          <w:numId w:val="68"/>
        </w:numPr>
        <w:spacing w:after="59"/>
        <w:ind w:hanging="360"/>
        <w:rPr>
          <w:rFonts w:ascii="Merriweather Sans" w:hAnsi="Merriweather Sans"/>
          <w:color w:val="auto"/>
          <w:sz w:val="22"/>
        </w:rPr>
      </w:pPr>
      <w:r w:rsidRPr="00621655">
        <w:rPr>
          <w:rFonts w:ascii="Merriweather Sans" w:hAnsi="Merriweather Sans"/>
          <w:color w:val="auto"/>
          <w:sz w:val="22"/>
        </w:rPr>
        <w:t>Retirada de topes, barandillas, vallas, pinturas de delimitación, etc. de los contenedores de la vía pública.</w:t>
      </w:r>
    </w:p>
    <w:p w14:paraId="0FF3E55C" w14:textId="305C5626" w:rsidR="006B2902" w:rsidRPr="00621655" w:rsidRDefault="006B2902" w:rsidP="006B2902">
      <w:pPr>
        <w:numPr>
          <w:ilvl w:val="0"/>
          <w:numId w:val="68"/>
        </w:numPr>
        <w:spacing w:after="39"/>
        <w:ind w:hanging="360"/>
        <w:rPr>
          <w:rFonts w:ascii="Merriweather Sans" w:hAnsi="Merriweather Sans"/>
          <w:color w:val="auto"/>
          <w:sz w:val="22"/>
        </w:rPr>
      </w:pPr>
      <w:r w:rsidRPr="00621655">
        <w:rPr>
          <w:rFonts w:ascii="Merriweather Sans" w:hAnsi="Merriweather Sans"/>
          <w:color w:val="auto"/>
          <w:sz w:val="22"/>
        </w:rPr>
        <w:t>Dotación de contenedores para los Puntos Verdes</w:t>
      </w:r>
      <w:r w:rsidR="004077F0" w:rsidRPr="00621655">
        <w:rPr>
          <w:rFonts w:ascii="Merriweather Sans" w:hAnsi="Merriweather Sans"/>
          <w:color w:val="auto"/>
          <w:sz w:val="22"/>
        </w:rPr>
        <w:t>.</w:t>
      </w:r>
    </w:p>
    <w:p w14:paraId="1AB2BC49" w14:textId="6161AD05" w:rsidR="006B2902" w:rsidRPr="00621655" w:rsidRDefault="006B2902" w:rsidP="006B2902">
      <w:pPr>
        <w:numPr>
          <w:ilvl w:val="0"/>
          <w:numId w:val="68"/>
        </w:numPr>
        <w:spacing w:after="56"/>
        <w:ind w:hanging="360"/>
        <w:rPr>
          <w:rFonts w:ascii="Merriweather Sans" w:hAnsi="Merriweather Sans"/>
          <w:color w:val="auto"/>
          <w:sz w:val="22"/>
        </w:rPr>
      </w:pPr>
      <w:r w:rsidRPr="00621655">
        <w:rPr>
          <w:rFonts w:ascii="Merriweather Sans" w:hAnsi="Merriweather Sans"/>
          <w:color w:val="auto"/>
          <w:sz w:val="22"/>
        </w:rPr>
        <w:t>Realización del reparto de utillaje a establecimientos comerciales y domésticos (no es objeto de este contrato).</w:t>
      </w:r>
    </w:p>
    <w:p w14:paraId="55EE0965" w14:textId="7B378203" w:rsidR="006B2902" w:rsidRPr="00621655" w:rsidRDefault="006B2902" w:rsidP="006B2902">
      <w:pPr>
        <w:numPr>
          <w:ilvl w:val="0"/>
          <w:numId w:val="68"/>
        </w:numPr>
        <w:spacing w:after="39"/>
        <w:ind w:hanging="360"/>
        <w:rPr>
          <w:rFonts w:ascii="Merriweather Sans" w:hAnsi="Merriweather Sans"/>
          <w:color w:val="auto"/>
          <w:sz w:val="22"/>
        </w:rPr>
      </w:pPr>
      <w:r w:rsidRPr="00621655">
        <w:rPr>
          <w:rFonts w:ascii="Merriweather Sans" w:hAnsi="Merriweather Sans"/>
          <w:color w:val="auto"/>
          <w:sz w:val="22"/>
        </w:rPr>
        <w:t>Dotación de contenedores necesarios para la recogida de residuos en el mercado municipal.</w:t>
      </w:r>
    </w:p>
    <w:p w14:paraId="27EB4F78" w14:textId="1B83AE32" w:rsidR="006B2902" w:rsidRPr="00621655" w:rsidRDefault="006B2902" w:rsidP="006B2902">
      <w:pPr>
        <w:numPr>
          <w:ilvl w:val="0"/>
          <w:numId w:val="68"/>
        </w:numPr>
        <w:spacing w:after="114"/>
        <w:ind w:hanging="360"/>
        <w:rPr>
          <w:rFonts w:ascii="Merriweather Sans" w:hAnsi="Merriweather Sans"/>
          <w:color w:val="auto"/>
          <w:sz w:val="22"/>
        </w:rPr>
      </w:pPr>
      <w:r w:rsidRPr="00621655">
        <w:rPr>
          <w:rFonts w:ascii="Merriweather Sans" w:hAnsi="Merriweather Sans"/>
          <w:color w:val="auto"/>
          <w:sz w:val="22"/>
        </w:rPr>
        <w:t>Dotación del utillaje de recogida de la fracción verde, si es el caso (no es objeto de este contrato).</w:t>
      </w:r>
    </w:p>
    <w:p w14:paraId="09547807" w14:textId="25BE6671" w:rsidR="006B2902" w:rsidRPr="00621655" w:rsidRDefault="006B2902" w:rsidP="006B2902">
      <w:pPr>
        <w:tabs>
          <w:tab w:val="center" w:pos="2075"/>
        </w:tabs>
        <w:spacing w:after="236"/>
        <w:ind w:left="0" w:firstLine="0"/>
        <w:jc w:val="left"/>
        <w:rPr>
          <w:rFonts w:ascii="Merriweather Sans" w:hAnsi="Merriweather Sans"/>
          <w:color w:val="auto"/>
          <w:sz w:val="22"/>
        </w:rPr>
      </w:pPr>
      <w:r w:rsidRPr="00621655">
        <w:rPr>
          <w:rFonts w:ascii="Merriweather Sans" w:hAnsi="Merriweather Sans"/>
          <w:color w:val="auto"/>
          <w:sz w:val="22"/>
        </w:rPr>
        <w:t xml:space="preserve">7. </w:t>
      </w:r>
      <w:r w:rsidRPr="00621655">
        <w:rPr>
          <w:rFonts w:ascii="Merriweather Sans" w:hAnsi="Merriweather Sans"/>
          <w:color w:val="auto"/>
          <w:sz w:val="22"/>
        </w:rPr>
        <w:tab/>
        <w:t>En lo referente a la dotación de tecnología:</w:t>
      </w:r>
    </w:p>
    <w:p w14:paraId="088D5852" w14:textId="214FBFFD" w:rsidR="006B2902" w:rsidRPr="00621655" w:rsidRDefault="006B2902" w:rsidP="006B2902">
      <w:pPr>
        <w:numPr>
          <w:ilvl w:val="0"/>
          <w:numId w:val="69"/>
        </w:numPr>
        <w:spacing w:after="59"/>
        <w:ind w:hanging="360"/>
        <w:rPr>
          <w:rFonts w:ascii="Merriweather Sans" w:hAnsi="Merriweather Sans"/>
          <w:color w:val="auto"/>
          <w:sz w:val="22"/>
        </w:rPr>
      </w:pPr>
      <w:r w:rsidRPr="00621655">
        <w:rPr>
          <w:rFonts w:ascii="Merriweather Sans" w:hAnsi="Merriweather Sans"/>
          <w:color w:val="auto"/>
          <w:sz w:val="22"/>
        </w:rPr>
        <w:t xml:space="preserve">Dotación de la tecnología de identificación y acceso a Puntos Verdes y </w:t>
      </w:r>
      <w:r w:rsidR="00C47C4D" w:rsidRPr="00621655">
        <w:rPr>
          <w:rFonts w:ascii="Merriweather Sans" w:hAnsi="Merriweather Sans"/>
          <w:color w:val="auto"/>
          <w:sz w:val="22"/>
        </w:rPr>
        <w:t>a</w:t>
      </w:r>
      <w:r w:rsidRPr="00621655">
        <w:rPr>
          <w:rFonts w:ascii="Merriweather Sans" w:hAnsi="Merriweather Sans"/>
          <w:color w:val="auto"/>
          <w:sz w:val="22"/>
        </w:rPr>
        <w:t xml:space="preserve"> la zona de contenedores </w:t>
      </w:r>
      <w:r w:rsidR="000511FF" w:rsidRPr="00621655">
        <w:rPr>
          <w:rFonts w:ascii="Merriweather Sans" w:hAnsi="Merriweather Sans"/>
          <w:color w:val="auto"/>
          <w:sz w:val="22"/>
        </w:rPr>
        <w:t>del punto limpio</w:t>
      </w:r>
      <w:r w:rsidR="004077F0" w:rsidRPr="00621655">
        <w:rPr>
          <w:rFonts w:ascii="Merriweather Sans" w:hAnsi="Merriweather Sans"/>
          <w:color w:val="auto"/>
          <w:sz w:val="22"/>
        </w:rPr>
        <w:t>.</w:t>
      </w:r>
    </w:p>
    <w:p w14:paraId="318208F9" w14:textId="3B445E8F" w:rsidR="006B2902" w:rsidRPr="00621655" w:rsidRDefault="006B2902" w:rsidP="006B2902">
      <w:pPr>
        <w:numPr>
          <w:ilvl w:val="0"/>
          <w:numId w:val="69"/>
        </w:numPr>
        <w:spacing w:after="39"/>
        <w:ind w:hanging="360"/>
        <w:rPr>
          <w:rFonts w:ascii="Merriweather Sans" w:hAnsi="Merriweather Sans"/>
          <w:color w:val="auto"/>
          <w:sz w:val="22"/>
        </w:rPr>
      </w:pPr>
      <w:r w:rsidRPr="00621655">
        <w:rPr>
          <w:rFonts w:ascii="Merriweather Sans" w:hAnsi="Merriweather Sans"/>
          <w:color w:val="auto"/>
          <w:sz w:val="22"/>
        </w:rPr>
        <w:t>Dotación de la tecnología de lectura y gestión de incidencias.</w:t>
      </w:r>
    </w:p>
    <w:p w14:paraId="649F015C" w14:textId="31D22955" w:rsidR="006B2902" w:rsidRPr="00621655" w:rsidRDefault="006B2902" w:rsidP="006B2902">
      <w:pPr>
        <w:numPr>
          <w:ilvl w:val="0"/>
          <w:numId w:val="69"/>
        </w:numPr>
        <w:spacing w:after="128"/>
        <w:ind w:hanging="360"/>
        <w:rPr>
          <w:rFonts w:ascii="Merriweather Sans" w:hAnsi="Merriweather Sans"/>
          <w:color w:val="auto"/>
          <w:sz w:val="22"/>
        </w:rPr>
      </w:pPr>
      <w:r w:rsidRPr="00621655">
        <w:rPr>
          <w:rFonts w:ascii="Merriweather Sans" w:hAnsi="Merriweather Sans"/>
          <w:color w:val="auto"/>
          <w:sz w:val="22"/>
        </w:rPr>
        <w:lastRenderedPageBreak/>
        <w:t>Dotación de la tecnología de seguimiento de servicios</w:t>
      </w:r>
      <w:r w:rsidR="004077F0" w:rsidRPr="00621655">
        <w:rPr>
          <w:rFonts w:ascii="Merriweather Sans" w:hAnsi="Merriweather Sans"/>
          <w:color w:val="auto"/>
          <w:sz w:val="22"/>
        </w:rPr>
        <w:t>.</w:t>
      </w:r>
    </w:p>
    <w:p w14:paraId="43041C82" w14:textId="77777777" w:rsidR="00E95725" w:rsidRPr="00621655" w:rsidRDefault="00E95725" w:rsidP="00E95725">
      <w:pPr>
        <w:spacing w:after="128"/>
        <w:ind w:left="370" w:firstLine="0"/>
        <w:rPr>
          <w:rFonts w:ascii="Merriweather Sans" w:hAnsi="Merriweather Sans"/>
          <w:color w:val="auto"/>
          <w:sz w:val="22"/>
        </w:rPr>
      </w:pPr>
    </w:p>
    <w:p w14:paraId="0FC68B42" w14:textId="0B85009D" w:rsidR="006B2902" w:rsidRPr="00621655" w:rsidRDefault="006B2902" w:rsidP="006B2902">
      <w:pPr>
        <w:pStyle w:val="Ttulo3"/>
        <w:ind w:left="19"/>
        <w:rPr>
          <w:rFonts w:ascii="Merriweather Sans" w:hAnsi="Merriweather Sans"/>
          <w:color w:val="auto"/>
          <w:sz w:val="22"/>
        </w:rPr>
      </w:pPr>
      <w:bookmarkStart w:id="133" w:name="_Toc49189747"/>
      <w:r w:rsidRPr="00621655">
        <w:rPr>
          <w:rFonts w:ascii="Merriweather Sans" w:hAnsi="Merriweather Sans"/>
          <w:color w:val="auto"/>
          <w:sz w:val="22"/>
        </w:rPr>
        <w:t>10.1.4. VACIADO DE VIDRIO TIPO “VACRI”.</w:t>
      </w:r>
      <w:bookmarkEnd w:id="133"/>
    </w:p>
    <w:p w14:paraId="4ED92942" w14:textId="77918624" w:rsidR="006B2902" w:rsidRPr="00621655" w:rsidRDefault="008E3377" w:rsidP="006B2902">
      <w:pPr>
        <w:spacing w:after="233"/>
        <w:ind w:left="20"/>
        <w:rPr>
          <w:rFonts w:ascii="Merriweather Sans" w:hAnsi="Merriweather Sans"/>
          <w:color w:val="auto"/>
          <w:sz w:val="22"/>
        </w:rPr>
      </w:pPr>
      <w:r w:rsidRPr="00621655">
        <w:rPr>
          <w:rFonts w:ascii="Merriweather Sans" w:hAnsi="Merriweather Sans"/>
          <w:color w:val="auto"/>
          <w:sz w:val="22"/>
        </w:rPr>
        <w:t>El licitador deberá prever</w:t>
      </w:r>
      <w:r w:rsidR="006B2902" w:rsidRPr="00621655">
        <w:rPr>
          <w:rFonts w:ascii="Merriweather Sans" w:hAnsi="Merriweather Sans"/>
          <w:color w:val="auto"/>
          <w:sz w:val="22"/>
        </w:rPr>
        <w:t xml:space="preserve"> la instalación de los sistemas de vaciado de </w:t>
      </w:r>
      <w:r w:rsidR="00354482" w:rsidRPr="00621655">
        <w:rPr>
          <w:rFonts w:ascii="Merriweather Sans" w:hAnsi="Merriweather Sans"/>
          <w:color w:val="auto"/>
          <w:sz w:val="22"/>
        </w:rPr>
        <w:t>contenedores pequeños</w:t>
      </w:r>
      <w:r w:rsidR="006B2902" w:rsidRPr="00621655">
        <w:rPr>
          <w:rFonts w:ascii="Merriweather Sans" w:hAnsi="Merriweather Sans"/>
          <w:color w:val="auto"/>
          <w:sz w:val="22"/>
        </w:rPr>
        <w:t xml:space="preserve"> de vidrio tipo “vacri” en los establecimientos comerciales. El suministro de estos </w:t>
      </w:r>
      <w:r w:rsidR="00354482" w:rsidRPr="00621655">
        <w:rPr>
          <w:rFonts w:ascii="Merriweather Sans" w:hAnsi="Merriweather Sans"/>
          <w:color w:val="auto"/>
          <w:sz w:val="22"/>
        </w:rPr>
        <w:t xml:space="preserve">contenedores </w:t>
      </w:r>
      <w:r w:rsidR="006B2902" w:rsidRPr="00621655">
        <w:rPr>
          <w:rFonts w:ascii="Merriweather Sans" w:hAnsi="Merriweather Sans"/>
          <w:color w:val="auto"/>
          <w:sz w:val="22"/>
        </w:rPr>
        <w:t xml:space="preserve">no </w:t>
      </w:r>
      <w:r w:rsidR="00C47C4D" w:rsidRPr="00621655">
        <w:rPr>
          <w:rFonts w:ascii="Merriweather Sans" w:hAnsi="Merriweather Sans"/>
          <w:color w:val="auto"/>
          <w:sz w:val="22"/>
        </w:rPr>
        <w:t>es</w:t>
      </w:r>
      <w:r w:rsidR="006B2902" w:rsidRPr="00621655">
        <w:rPr>
          <w:rFonts w:ascii="Merriweather Sans" w:hAnsi="Merriweather Sans"/>
          <w:color w:val="auto"/>
          <w:sz w:val="22"/>
        </w:rPr>
        <w:t xml:space="preserve"> objeto de este contrato.</w:t>
      </w:r>
    </w:p>
    <w:p w14:paraId="7C10B159" w14:textId="24D3FAA2" w:rsidR="006B2902" w:rsidRPr="00621655" w:rsidRDefault="006B2902" w:rsidP="006B2902">
      <w:pPr>
        <w:spacing w:after="233"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 xml:space="preserve">Núcleo Ripollet: Zona </w:t>
      </w:r>
      <w:r w:rsidR="006C162E" w:rsidRPr="00621655">
        <w:rPr>
          <w:rFonts w:ascii="Merriweather Sans" w:hAnsi="Merriweather Sans"/>
          <w:color w:val="auto"/>
          <w:sz w:val="22"/>
          <w:u w:val="single" w:color="000000"/>
        </w:rPr>
        <w:t>puerta a puerta</w:t>
      </w:r>
    </w:p>
    <w:p w14:paraId="2770A483" w14:textId="62559DAD"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Habrá que prever la instalación de los sistemas “vacri” a los contenedores </w:t>
      </w:r>
      <w:r w:rsidR="00C47C4D" w:rsidRPr="00621655">
        <w:rPr>
          <w:rFonts w:ascii="Merriweather Sans" w:hAnsi="Merriweather Sans"/>
          <w:color w:val="auto"/>
          <w:sz w:val="22"/>
        </w:rPr>
        <w:t>para</w:t>
      </w:r>
      <w:r w:rsidRPr="00621655">
        <w:rPr>
          <w:rFonts w:ascii="Merriweather Sans" w:hAnsi="Merriweather Sans"/>
          <w:color w:val="auto"/>
          <w:sz w:val="22"/>
        </w:rPr>
        <w:t xml:space="preserve"> establecimientos antes del inicio del nuevo servicio </w:t>
      </w:r>
      <w:r w:rsidR="006C162E" w:rsidRPr="00621655">
        <w:rPr>
          <w:rFonts w:ascii="Merriweather Sans" w:hAnsi="Merriweather Sans"/>
          <w:color w:val="auto"/>
          <w:sz w:val="22"/>
        </w:rPr>
        <w:t>puerta a puerta</w:t>
      </w:r>
      <w:r w:rsidRPr="00621655">
        <w:rPr>
          <w:rFonts w:ascii="Merriweather Sans" w:hAnsi="Merriweather Sans"/>
          <w:color w:val="auto"/>
          <w:sz w:val="22"/>
        </w:rPr>
        <w:t>, es decir, antes de 6 meses desde la firma del contrato.</w:t>
      </w:r>
    </w:p>
    <w:p w14:paraId="2763EEC3" w14:textId="098EEDA9" w:rsidR="006B2902" w:rsidRPr="00621655" w:rsidRDefault="006B2902" w:rsidP="006B2902">
      <w:pPr>
        <w:tabs>
          <w:tab w:val="center" w:pos="1681"/>
        </w:tabs>
        <w:spacing w:after="236"/>
        <w:ind w:left="0" w:firstLine="0"/>
        <w:jc w:val="left"/>
        <w:rPr>
          <w:rFonts w:ascii="Merriweather Sans" w:hAnsi="Merriweather Sans"/>
          <w:color w:val="auto"/>
          <w:sz w:val="22"/>
        </w:rPr>
      </w:pPr>
      <w:r w:rsidRPr="00621655">
        <w:rPr>
          <w:rFonts w:ascii="Merriweather Sans" w:hAnsi="Merriweather Sans"/>
          <w:color w:val="auto"/>
          <w:sz w:val="22"/>
        </w:rPr>
        <w:t xml:space="preserve">1. </w:t>
      </w:r>
      <w:r w:rsidRPr="00621655">
        <w:rPr>
          <w:rFonts w:ascii="Merriweather Sans" w:hAnsi="Merriweather Sans"/>
          <w:color w:val="auto"/>
          <w:sz w:val="22"/>
        </w:rPr>
        <w:tab/>
        <w:t>Actuaciones comunicativas:</w:t>
      </w:r>
    </w:p>
    <w:p w14:paraId="3FCB7905" w14:textId="4B4030E1" w:rsidR="006B2902" w:rsidRPr="00621655" w:rsidRDefault="006B2902" w:rsidP="006B2902">
      <w:pPr>
        <w:numPr>
          <w:ilvl w:val="0"/>
          <w:numId w:val="70"/>
        </w:numPr>
        <w:spacing w:after="119"/>
        <w:ind w:hanging="360"/>
        <w:rPr>
          <w:rFonts w:ascii="Merriweather Sans" w:hAnsi="Merriweather Sans"/>
          <w:color w:val="auto"/>
          <w:sz w:val="22"/>
        </w:rPr>
      </w:pPr>
      <w:r w:rsidRPr="00621655">
        <w:rPr>
          <w:rFonts w:ascii="Merriweather Sans" w:hAnsi="Merriweather Sans"/>
          <w:color w:val="auto"/>
          <w:sz w:val="22"/>
        </w:rPr>
        <w:t>Evaluar las necesidades concretas en cuanto al utillaje necesario de los establecimientos comerciales (no es objeto de este contrato).</w:t>
      </w:r>
    </w:p>
    <w:p w14:paraId="7BEE87E9" w14:textId="78A00253" w:rsidR="006B2902" w:rsidRPr="00621655" w:rsidRDefault="006B2902" w:rsidP="006B2902">
      <w:pPr>
        <w:numPr>
          <w:ilvl w:val="0"/>
          <w:numId w:val="70"/>
        </w:numPr>
        <w:spacing w:after="231"/>
        <w:ind w:hanging="360"/>
        <w:rPr>
          <w:rFonts w:ascii="Merriweather Sans" w:hAnsi="Merriweather Sans"/>
          <w:color w:val="auto"/>
          <w:sz w:val="22"/>
        </w:rPr>
      </w:pPr>
      <w:r w:rsidRPr="00621655">
        <w:rPr>
          <w:rFonts w:ascii="Merriweather Sans" w:hAnsi="Merriweather Sans"/>
          <w:color w:val="auto"/>
          <w:sz w:val="22"/>
        </w:rPr>
        <w:t>Informar a los establecimientos comerciales de la nueva posibilidad de aportar el vidrio a los contenedores mediante el sistema “vacri” (no es objeto de este contrato).</w:t>
      </w:r>
    </w:p>
    <w:p w14:paraId="08E0E059" w14:textId="2D861B25" w:rsidR="006B2902" w:rsidRPr="00621655" w:rsidRDefault="006B2902" w:rsidP="006B2902">
      <w:pPr>
        <w:tabs>
          <w:tab w:val="center" w:pos="2403"/>
        </w:tabs>
        <w:spacing w:after="236"/>
        <w:ind w:left="0" w:firstLine="0"/>
        <w:jc w:val="left"/>
        <w:rPr>
          <w:rFonts w:ascii="Merriweather Sans" w:hAnsi="Merriweather Sans"/>
          <w:color w:val="auto"/>
          <w:sz w:val="22"/>
        </w:rPr>
      </w:pPr>
      <w:r w:rsidRPr="00621655">
        <w:rPr>
          <w:rFonts w:ascii="Merriweather Sans" w:hAnsi="Merriweather Sans"/>
          <w:color w:val="auto"/>
          <w:sz w:val="22"/>
        </w:rPr>
        <w:t xml:space="preserve">2. </w:t>
      </w:r>
      <w:r w:rsidRPr="00621655">
        <w:rPr>
          <w:rFonts w:ascii="Merriweather Sans" w:hAnsi="Merriweather Sans"/>
          <w:color w:val="auto"/>
          <w:sz w:val="22"/>
        </w:rPr>
        <w:tab/>
        <w:t>En lo referente a las actuaciones de infraestructura:</w:t>
      </w:r>
    </w:p>
    <w:p w14:paraId="360B5C9F" w14:textId="57C7078F" w:rsidR="006B2902" w:rsidRPr="00621655" w:rsidRDefault="006B2902" w:rsidP="006B2902">
      <w:pPr>
        <w:tabs>
          <w:tab w:val="center" w:pos="3699"/>
        </w:tabs>
        <w:spacing w:after="213"/>
        <w:ind w:left="0" w:firstLine="0"/>
        <w:jc w:val="left"/>
        <w:rPr>
          <w:rFonts w:ascii="Merriweather Sans" w:hAnsi="Merriweather Sans"/>
          <w:color w:val="auto"/>
          <w:sz w:val="22"/>
        </w:rPr>
      </w:pPr>
      <w:r w:rsidRPr="00621655">
        <w:rPr>
          <w:rFonts w:ascii="Merriweather Sans" w:eastAsia="Calibri" w:hAnsi="Merriweather Sans" w:cs="Calibri"/>
          <w:color w:val="auto"/>
          <w:sz w:val="22"/>
        </w:rPr>
        <w:t>-</w:t>
      </w:r>
      <w:r w:rsidRPr="00621655">
        <w:rPr>
          <w:rFonts w:ascii="Merriweather Sans" w:hAnsi="Merriweather Sans"/>
          <w:color w:val="auto"/>
          <w:sz w:val="22"/>
        </w:rPr>
        <w:t xml:space="preserve"> </w:t>
      </w:r>
      <w:r w:rsidRPr="00621655">
        <w:rPr>
          <w:rFonts w:ascii="Merriweather Sans" w:hAnsi="Merriweather Sans"/>
          <w:color w:val="auto"/>
          <w:sz w:val="22"/>
        </w:rPr>
        <w:tab/>
        <w:t xml:space="preserve">Instalación en los contenedores de sistemas de vaciado de </w:t>
      </w:r>
      <w:r w:rsidR="00354482" w:rsidRPr="00621655">
        <w:rPr>
          <w:rFonts w:ascii="Merriweather Sans" w:hAnsi="Merriweather Sans"/>
          <w:color w:val="auto"/>
          <w:sz w:val="22"/>
        </w:rPr>
        <w:t xml:space="preserve">contenedores pequeños </w:t>
      </w:r>
      <w:r w:rsidRPr="00621655">
        <w:rPr>
          <w:rFonts w:ascii="Merriweather Sans" w:hAnsi="Merriweather Sans"/>
          <w:color w:val="auto"/>
          <w:sz w:val="22"/>
        </w:rPr>
        <w:t>tipos “vacri”.</w:t>
      </w:r>
    </w:p>
    <w:p w14:paraId="6CED12A1" w14:textId="0CCC30FD" w:rsidR="006B2902" w:rsidRPr="00621655" w:rsidRDefault="006B2902" w:rsidP="006B2902">
      <w:pPr>
        <w:tabs>
          <w:tab w:val="center" w:pos="1902"/>
        </w:tabs>
        <w:spacing w:after="236"/>
        <w:ind w:left="0" w:firstLine="0"/>
        <w:jc w:val="left"/>
        <w:rPr>
          <w:rFonts w:ascii="Merriweather Sans" w:hAnsi="Merriweather Sans"/>
          <w:color w:val="auto"/>
          <w:sz w:val="22"/>
        </w:rPr>
      </w:pPr>
      <w:r w:rsidRPr="00621655">
        <w:rPr>
          <w:rFonts w:ascii="Merriweather Sans" w:hAnsi="Merriweather Sans"/>
          <w:color w:val="auto"/>
          <w:sz w:val="22"/>
        </w:rPr>
        <w:t xml:space="preserve">3. </w:t>
      </w:r>
      <w:r w:rsidRPr="00621655">
        <w:rPr>
          <w:rFonts w:ascii="Merriweather Sans" w:hAnsi="Merriweather Sans"/>
          <w:color w:val="auto"/>
          <w:sz w:val="22"/>
        </w:rPr>
        <w:tab/>
        <w:t>En lo referente a la dotación de utillaje:</w:t>
      </w:r>
    </w:p>
    <w:p w14:paraId="5DF0A6A5" w14:textId="77777777" w:rsidR="006B2902" w:rsidRPr="00621655" w:rsidRDefault="006B2902" w:rsidP="006B2902">
      <w:pPr>
        <w:numPr>
          <w:ilvl w:val="0"/>
          <w:numId w:val="71"/>
        </w:numPr>
        <w:spacing w:after="39"/>
        <w:ind w:hanging="360"/>
        <w:rPr>
          <w:rFonts w:ascii="Merriweather Sans" w:hAnsi="Merriweather Sans"/>
          <w:color w:val="auto"/>
          <w:sz w:val="22"/>
        </w:rPr>
      </w:pPr>
      <w:r w:rsidRPr="00621655">
        <w:rPr>
          <w:rFonts w:ascii="Merriweather Sans" w:hAnsi="Merriweather Sans"/>
          <w:color w:val="auto"/>
          <w:sz w:val="22"/>
        </w:rPr>
        <w:t xml:space="preserve">Dotación de contenedores con gancho y refuerzo para el vaciado con sistema “vacri”. </w:t>
      </w:r>
    </w:p>
    <w:p w14:paraId="7435E107" w14:textId="1A608E38" w:rsidR="006B2902" w:rsidRPr="00621655" w:rsidRDefault="006B2902" w:rsidP="006B2902">
      <w:pPr>
        <w:numPr>
          <w:ilvl w:val="0"/>
          <w:numId w:val="71"/>
        </w:numPr>
        <w:spacing w:after="54"/>
        <w:ind w:hanging="360"/>
        <w:rPr>
          <w:rFonts w:ascii="Merriweather Sans" w:hAnsi="Merriweather Sans"/>
          <w:color w:val="auto"/>
          <w:sz w:val="22"/>
        </w:rPr>
      </w:pPr>
      <w:r w:rsidRPr="00621655">
        <w:rPr>
          <w:rFonts w:ascii="Merriweather Sans" w:hAnsi="Merriweather Sans"/>
          <w:color w:val="auto"/>
          <w:sz w:val="22"/>
        </w:rPr>
        <w:t xml:space="preserve">Será responsabilidad de los operarios a cargo de la campaña de comunicación la realización del reparto de </w:t>
      </w:r>
      <w:r w:rsidR="00453A8B" w:rsidRPr="00621655">
        <w:rPr>
          <w:rFonts w:ascii="Merriweather Sans" w:hAnsi="Merriweather Sans"/>
          <w:color w:val="auto"/>
          <w:sz w:val="22"/>
        </w:rPr>
        <w:t>cubos</w:t>
      </w:r>
      <w:r w:rsidRPr="00621655">
        <w:rPr>
          <w:rFonts w:ascii="Merriweather Sans" w:hAnsi="Merriweather Sans"/>
          <w:color w:val="auto"/>
          <w:sz w:val="22"/>
        </w:rPr>
        <w:t xml:space="preserve"> para establecimientos comerciales (no es objeto de este contrato)</w:t>
      </w:r>
      <w:r w:rsidR="009324AE" w:rsidRPr="00621655">
        <w:rPr>
          <w:rFonts w:ascii="Merriweather Sans" w:hAnsi="Merriweather Sans"/>
          <w:color w:val="auto"/>
          <w:sz w:val="22"/>
        </w:rPr>
        <w:t>.</w:t>
      </w:r>
    </w:p>
    <w:p w14:paraId="5206C89F" w14:textId="053CB817" w:rsidR="006B2902" w:rsidRPr="00621655" w:rsidRDefault="006B2902" w:rsidP="006B2902">
      <w:pPr>
        <w:spacing w:after="233"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 xml:space="preserve">Zona Tiana-Pont </w:t>
      </w:r>
      <w:r w:rsidR="000511FF" w:rsidRPr="00621655">
        <w:rPr>
          <w:rFonts w:ascii="Merriweather Sans" w:hAnsi="Merriweather Sans"/>
          <w:color w:val="auto"/>
          <w:sz w:val="22"/>
          <w:u w:val="single" w:color="000000"/>
        </w:rPr>
        <w:t>Vell</w:t>
      </w:r>
      <w:r w:rsidRPr="00621655">
        <w:rPr>
          <w:rFonts w:ascii="Merriweather Sans" w:hAnsi="Merriweather Sans"/>
          <w:color w:val="auto"/>
          <w:sz w:val="22"/>
          <w:u w:val="single" w:color="000000"/>
        </w:rPr>
        <w:t>: zona contenedores identificados</w:t>
      </w:r>
    </w:p>
    <w:p w14:paraId="694B57FF" w14:textId="38159C7B"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Habrá que prever la instalación de los sistemas “vacri” y la dotación de </w:t>
      </w:r>
      <w:r w:rsidR="00354482" w:rsidRPr="00621655">
        <w:rPr>
          <w:rFonts w:ascii="Merriweather Sans" w:hAnsi="Merriweather Sans"/>
          <w:color w:val="auto"/>
          <w:sz w:val="22"/>
        </w:rPr>
        <w:t>contenedores pequeños</w:t>
      </w:r>
      <w:r w:rsidRPr="00621655">
        <w:rPr>
          <w:rFonts w:ascii="Merriweather Sans" w:hAnsi="Merriweather Sans"/>
          <w:color w:val="auto"/>
          <w:sz w:val="22"/>
        </w:rPr>
        <w:t xml:space="preserve"> </w:t>
      </w:r>
      <w:r w:rsidR="00354482" w:rsidRPr="00621655">
        <w:rPr>
          <w:rFonts w:ascii="Merriweather Sans" w:hAnsi="Merriweather Sans"/>
          <w:color w:val="auto"/>
          <w:sz w:val="22"/>
        </w:rPr>
        <w:t>para</w:t>
      </w:r>
      <w:r w:rsidRPr="00621655">
        <w:rPr>
          <w:rFonts w:ascii="Merriweather Sans" w:hAnsi="Merriweather Sans"/>
          <w:color w:val="auto"/>
          <w:sz w:val="22"/>
        </w:rPr>
        <w:t xml:space="preserve"> establecimientos antes del inicio del nuevo servicio de recogida puerta a puerta para establecimientos comerciales de Tiana</w:t>
      </w:r>
      <w:r w:rsidR="00C47C4D" w:rsidRPr="00621655">
        <w:rPr>
          <w:rFonts w:ascii="Merriweather Sans" w:hAnsi="Merriweather Sans"/>
          <w:color w:val="auto"/>
          <w:sz w:val="22"/>
        </w:rPr>
        <w:t>-</w:t>
      </w:r>
      <w:r w:rsidRPr="00621655">
        <w:rPr>
          <w:rFonts w:ascii="Merriweather Sans" w:hAnsi="Merriweather Sans"/>
          <w:color w:val="auto"/>
          <w:sz w:val="22"/>
        </w:rPr>
        <w:t xml:space="preserve">Pont </w:t>
      </w:r>
      <w:r w:rsidR="000511FF" w:rsidRPr="00621655">
        <w:rPr>
          <w:rFonts w:ascii="Merriweather Sans" w:hAnsi="Merriweather Sans"/>
          <w:color w:val="auto"/>
          <w:sz w:val="22"/>
        </w:rPr>
        <w:t>Vell</w:t>
      </w:r>
      <w:r w:rsidRPr="00621655">
        <w:rPr>
          <w:rFonts w:ascii="Merriweather Sans" w:hAnsi="Merriweather Sans"/>
          <w:color w:val="auto"/>
          <w:sz w:val="22"/>
        </w:rPr>
        <w:t xml:space="preserve"> (antes de 9 meses desde la firma del contrato).</w:t>
      </w:r>
    </w:p>
    <w:p w14:paraId="0A7BC27B" w14:textId="3020F6B2" w:rsidR="006B2902" w:rsidRPr="00621655" w:rsidRDefault="006B2902" w:rsidP="006B2902">
      <w:pPr>
        <w:tabs>
          <w:tab w:val="center" w:pos="1681"/>
        </w:tabs>
        <w:spacing w:after="236"/>
        <w:ind w:left="0" w:firstLine="0"/>
        <w:jc w:val="left"/>
        <w:rPr>
          <w:rFonts w:ascii="Merriweather Sans" w:hAnsi="Merriweather Sans"/>
          <w:color w:val="auto"/>
          <w:sz w:val="22"/>
        </w:rPr>
      </w:pPr>
      <w:r w:rsidRPr="00621655">
        <w:rPr>
          <w:rFonts w:ascii="Merriweather Sans" w:hAnsi="Merriweather Sans"/>
          <w:color w:val="auto"/>
          <w:sz w:val="22"/>
        </w:rPr>
        <w:t xml:space="preserve">1. </w:t>
      </w:r>
      <w:r w:rsidRPr="00621655">
        <w:rPr>
          <w:rFonts w:ascii="Merriweather Sans" w:hAnsi="Merriweather Sans"/>
          <w:color w:val="auto"/>
          <w:sz w:val="22"/>
        </w:rPr>
        <w:tab/>
        <w:t>Actuaciones comunicativas:</w:t>
      </w:r>
    </w:p>
    <w:p w14:paraId="48E0B14A" w14:textId="7BA4E699" w:rsidR="006B2902" w:rsidRPr="00621655" w:rsidRDefault="006B2902" w:rsidP="006B2902">
      <w:pPr>
        <w:numPr>
          <w:ilvl w:val="0"/>
          <w:numId w:val="72"/>
        </w:numPr>
        <w:spacing w:after="119"/>
        <w:ind w:hanging="360"/>
        <w:rPr>
          <w:rFonts w:ascii="Merriweather Sans" w:hAnsi="Merriweather Sans"/>
          <w:color w:val="auto"/>
          <w:sz w:val="22"/>
        </w:rPr>
      </w:pPr>
      <w:r w:rsidRPr="00621655">
        <w:rPr>
          <w:rFonts w:ascii="Merriweather Sans" w:hAnsi="Merriweather Sans"/>
          <w:color w:val="auto"/>
          <w:sz w:val="22"/>
        </w:rPr>
        <w:lastRenderedPageBreak/>
        <w:t>Evaluar las necesidades concretas en cuanto al utillaje necesario de los establecimientos comerciales (no es objeto de este contrato).</w:t>
      </w:r>
    </w:p>
    <w:p w14:paraId="6EFE3E18" w14:textId="519BFF8A" w:rsidR="006B2902" w:rsidRPr="00621655" w:rsidRDefault="006B2902" w:rsidP="006B2902">
      <w:pPr>
        <w:numPr>
          <w:ilvl w:val="0"/>
          <w:numId w:val="72"/>
        </w:numPr>
        <w:spacing w:after="231"/>
        <w:ind w:hanging="360"/>
        <w:rPr>
          <w:rFonts w:ascii="Merriweather Sans" w:hAnsi="Merriweather Sans"/>
          <w:color w:val="auto"/>
          <w:sz w:val="22"/>
        </w:rPr>
      </w:pPr>
      <w:r w:rsidRPr="00621655">
        <w:rPr>
          <w:rFonts w:ascii="Merriweather Sans" w:hAnsi="Merriweather Sans"/>
          <w:color w:val="auto"/>
          <w:sz w:val="22"/>
        </w:rPr>
        <w:t xml:space="preserve">Informar </w:t>
      </w:r>
      <w:r w:rsidR="00C47C4D" w:rsidRPr="00621655">
        <w:rPr>
          <w:rFonts w:ascii="Merriweather Sans" w:hAnsi="Merriweather Sans"/>
          <w:color w:val="auto"/>
          <w:sz w:val="22"/>
        </w:rPr>
        <w:t xml:space="preserve">a </w:t>
      </w:r>
      <w:r w:rsidRPr="00621655">
        <w:rPr>
          <w:rFonts w:ascii="Merriweather Sans" w:hAnsi="Merriweather Sans"/>
          <w:color w:val="auto"/>
          <w:sz w:val="22"/>
        </w:rPr>
        <w:t>los usuarios comerciales de las nuevas condiciones del servicio (no es objeto de este contrato).</w:t>
      </w:r>
    </w:p>
    <w:p w14:paraId="2AA1133C" w14:textId="68A73383" w:rsidR="006B2902" w:rsidRPr="00621655" w:rsidRDefault="006B2902" w:rsidP="006B2902">
      <w:pPr>
        <w:tabs>
          <w:tab w:val="center" w:pos="2403"/>
        </w:tabs>
        <w:spacing w:after="231"/>
        <w:ind w:left="0" w:firstLine="0"/>
        <w:jc w:val="left"/>
        <w:rPr>
          <w:rFonts w:ascii="Merriweather Sans" w:hAnsi="Merriweather Sans"/>
          <w:color w:val="auto"/>
          <w:sz w:val="22"/>
        </w:rPr>
      </w:pPr>
      <w:r w:rsidRPr="00621655">
        <w:rPr>
          <w:rFonts w:ascii="Merriweather Sans" w:hAnsi="Merriweather Sans"/>
          <w:color w:val="auto"/>
          <w:sz w:val="22"/>
        </w:rPr>
        <w:t xml:space="preserve">2. </w:t>
      </w:r>
      <w:r w:rsidRPr="00621655">
        <w:rPr>
          <w:rFonts w:ascii="Merriweather Sans" w:hAnsi="Merriweather Sans"/>
          <w:color w:val="auto"/>
          <w:sz w:val="22"/>
        </w:rPr>
        <w:tab/>
        <w:t>En lo referente a las actuaciones de infraestructura:</w:t>
      </w:r>
    </w:p>
    <w:p w14:paraId="006BA9A9" w14:textId="77777777" w:rsidR="006B2902" w:rsidRPr="00621655" w:rsidRDefault="006B2902" w:rsidP="006B2902">
      <w:pPr>
        <w:numPr>
          <w:ilvl w:val="0"/>
          <w:numId w:val="73"/>
        </w:numPr>
        <w:spacing w:after="111"/>
        <w:ind w:hanging="480"/>
        <w:rPr>
          <w:rFonts w:ascii="Merriweather Sans" w:hAnsi="Merriweather Sans"/>
          <w:color w:val="auto"/>
          <w:sz w:val="22"/>
        </w:rPr>
      </w:pPr>
      <w:r w:rsidRPr="00621655">
        <w:rPr>
          <w:rFonts w:ascii="Merriweather Sans" w:hAnsi="Merriweather Sans"/>
          <w:color w:val="auto"/>
          <w:sz w:val="22"/>
        </w:rPr>
        <w:t xml:space="preserve">Dotación de contenedores con gancho y refuerzo para el vaciado con sistema “vacri”. </w:t>
      </w:r>
    </w:p>
    <w:p w14:paraId="3D586919" w14:textId="285EC55C" w:rsidR="006B2902" w:rsidRPr="00621655" w:rsidRDefault="006B2902" w:rsidP="006B2902">
      <w:pPr>
        <w:numPr>
          <w:ilvl w:val="0"/>
          <w:numId w:val="73"/>
        </w:numPr>
        <w:spacing w:after="233"/>
        <w:ind w:hanging="480"/>
        <w:rPr>
          <w:rFonts w:ascii="Merriweather Sans" w:hAnsi="Merriweather Sans"/>
          <w:color w:val="auto"/>
          <w:sz w:val="22"/>
        </w:rPr>
      </w:pPr>
      <w:r w:rsidRPr="00621655">
        <w:rPr>
          <w:rFonts w:ascii="Merriweather Sans" w:hAnsi="Merriweather Sans"/>
          <w:color w:val="auto"/>
          <w:sz w:val="22"/>
        </w:rPr>
        <w:t xml:space="preserve">Será responsabilidad de los operarios a cargo de la campaña de comunicación la realización del reparto de </w:t>
      </w:r>
      <w:r w:rsidR="00453A8B" w:rsidRPr="00621655">
        <w:rPr>
          <w:rFonts w:ascii="Merriweather Sans" w:hAnsi="Merriweather Sans"/>
          <w:color w:val="auto"/>
          <w:sz w:val="22"/>
        </w:rPr>
        <w:t>cubos</w:t>
      </w:r>
      <w:r w:rsidRPr="00621655">
        <w:rPr>
          <w:rFonts w:ascii="Merriweather Sans" w:hAnsi="Merriweather Sans"/>
          <w:color w:val="auto"/>
          <w:sz w:val="22"/>
        </w:rPr>
        <w:t xml:space="preserve"> para establecimientos comerciales</w:t>
      </w:r>
      <w:r w:rsidR="009324AE" w:rsidRPr="00621655">
        <w:rPr>
          <w:rFonts w:ascii="Merriweather Sans" w:hAnsi="Merriweather Sans"/>
          <w:color w:val="auto"/>
          <w:sz w:val="22"/>
        </w:rPr>
        <w:t>.</w:t>
      </w:r>
    </w:p>
    <w:p w14:paraId="03C4C079" w14:textId="56C6110B" w:rsidR="006B2902" w:rsidRPr="00621655" w:rsidRDefault="006B2902" w:rsidP="006B2902">
      <w:pPr>
        <w:tabs>
          <w:tab w:val="center" w:pos="1902"/>
        </w:tabs>
        <w:spacing w:after="236"/>
        <w:ind w:left="0" w:firstLine="0"/>
        <w:jc w:val="left"/>
        <w:rPr>
          <w:rFonts w:ascii="Merriweather Sans" w:hAnsi="Merriweather Sans"/>
          <w:color w:val="auto"/>
          <w:sz w:val="22"/>
        </w:rPr>
      </w:pPr>
      <w:r w:rsidRPr="00621655">
        <w:rPr>
          <w:rFonts w:ascii="Merriweather Sans" w:hAnsi="Merriweather Sans"/>
          <w:color w:val="auto"/>
          <w:sz w:val="22"/>
        </w:rPr>
        <w:t xml:space="preserve">3. </w:t>
      </w:r>
      <w:r w:rsidRPr="00621655">
        <w:rPr>
          <w:rFonts w:ascii="Merriweather Sans" w:hAnsi="Merriweather Sans"/>
          <w:color w:val="auto"/>
          <w:sz w:val="22"/>
        </w:rPr>
        <w:tab/>
        <w:t>En lo referente a la dotación de utillaje:</w:t>
      </w:r>
    </w:p>
    <w:p w14:paraId="2E189F79" w14:textId="0788C84D" w:rsidR="006B2902" w:rsidRPr="00621655" w:rsidRDefault="006B2902" w:rsidP="006B2902">
      <w:pPr>
        <w:tabs>
          <w:tab w:val="center" w:pos="3700"/>
        </w:tabs>
        <w:spacing w:after="249"/>
        <w:ind w:left="0" w:firstLine="0"/>
        <w:jc w:val="left"/>
        <w:rPr>
          <w:rFonts w:ascii="Merriweather Sans" w:hAnsi="Merriweather Sans"/>
          <w:color w:val="auto"/>
          <w:sz w:val="22"/>
        </w:rPr>
      </w:pPr>
      <w:r w:rsidRPr="00621655">
        <w:rPr>
          <w:rFonts w:ascii="Merriweather Sans" w:eastAsia="Calibri" w:hAnsi="Merriweather Sans" w:cs="Calibri"/>
          <w:color w:val="auto"/>
          <w:sz w:val="22"/>
        </w:rPr>
        <w:t>-</w:t>
      </w:r>
      <w:r w:rsidRPr="00621655">
        <w:rPr>
          <w:rFonts w:ascii="Merriweather Sans" w:hAnsi="Merriweather Sans"/>
          <w:color w:val="auto"/>
          <w:sz w:val="22"/>
        </w:rPr>
        <w:t xml:space="preserve"> </w:t>
      </w:r>
      <w:r w:rsidRPr="00621655">
        <w:rPr>
          <w:rFonts w:ascii="Merriweather Sans" w:hAnsi="Merriweather Sans"/>
          <w:color w:val="auto"/>
          <w:sz w:val="22"/>
        </w:rPr>
        <w:tab/>
        <w:t xml:space="preserve">Instalación en los contenedores de sistemas de vaciado de </w:t>
      </w:r>
      <w:r w:rsidR="00354482" w:rsidRPr="00621655">
        <w:rPr>
          <w:rFonts w:ascii="Merriweather Sans" w:hAnsi="Merriweather Sans"/>
          <w:color w:val="auto"/>
          <w:sz w:val="22"/>
        </w:rPr>
        <w:t>contenedores pequeños</w:t>
      </w:r>
      <w:r w:rsidRPr="00621655">
        <w:rPr>
          <w:rFonts w:ascii="Merriweather Sans" w:hAnsi="Merriweather Sans"/>
          <w:color w:val="auto"/>
          <w:sz w:val="22"/>
        </w:rPr>
        <w:t xml:space="preserve"> tipos “vacri”.</w:t>
      </w:r>
    </w:p>
    <w:p w14:paraId="01AAC3AC" w14:textId="293567E4" w:rsidR="006B2902" w:rsidRPr="00621655" w:rsidRDefault="006B2902" w:rsidP="006B2902">
      <w:pPr>
        <w:pStyle w:val="Ttulo3"/>
        <w:ind w:left="292" w:hanging="283"/>
        <w:rPr>
          <w:rFonts w:ascii="Merriweather Sans" w:hAnsi="Merriweather Sans"/>
          <w:color w:val="auto"/>
          <w:sz w:val="22"/>
        </w:rPr>
      </w:pPr>
      <w:bookmarkStart w:id="134" w:name="_Toc49189748"/>
      <w:r w:rsidRPr="00621655">
        <w:rPr>
          <w:rFonts w:ascii="Merriweather Sans" w:hAnsi="Merriweather Sans"/>
          <w:color w:val="auto"/>
          <w:sz w:val="22"/>
        </w:rPr>
        <w:t xml:space="preserve">10.1.5. RECOGIDA PUERTA A PUERTA COMERCIAL </w:t>
      </w:r>
      <w:r w:rsidR="00DF0890" w:rsidRPr="00621655">
        <w:rPr>
          <w:rFonts w:ascii="Merriweather Sans" w:hAnsi="Merriweather Sans"/>
          <w:color w:val="auto"/>
          <w:sz w:val="22"/>
        </w:rPr>
        <w:t>EN EL BARRIO</w:t>
      </w:r>
      <w:r w:rsidRPr="00621655">
        <w:rPr>
          <w:rFonts w:ascii="Merriweather Sans" w:hAnsi="Merriweather Sans"/>
          <w:color w:val="auto"/>
          <w:sz w:val="22"/>
        </w:rPr>
        <w:t xml:space="preserve"> DE TIANA</w:t>
      </w:r>
      <w:r w:rsidR="00F93D74" w:rsidRPr="00621655">
        <w:rPr>
          <w:rFonts w:ascii="Merriweather Sans" w:hAnsi="Merriweather Sans"/>
          <w:color w:val="auto"/>
          <w:sz w:val="22"/>
        </w:rPr>
        <w:t xml:space="preserve"> </w:t>
      </w:r>
      <w:r w:rsidR="00DF0890" w:rsidRPr="00621655">
        <w:rPr>
          <w:rFonts w:ascii="Merriweather Sans" w:hAnsi="Merriweather Sans"/>
          <w:color w:val="auto"/>
          <w:sz w:val="22"/>
        </w:rPr>
        <w:t>PONT VELL</w:t>
      </w:r>
      <w:bookmarkEnd w:id="134"/>
    </w:p>
    <w:p w14:paraId="0F214161" w14:textId="17E9ABA3" w:rsidR="006B2902" w:rsidRPr="00621655" w:rsidRDefault="008E3377" w:rsidP="006B2902">
      <w:pPr>
        <w:spacing w:after="233"/>
        <w:ind w:left="20"/>
        <w:rPr>
          <w:rFonts w:ascii="Merriweather Sans" w:hAnsi="Merriweather Sans"/>
          <w:color w:val="auto"/>
          <w:sz w:val="22"/>
        </w:rPr>
      </w:pPr>
      <w:r w:rsidRPr="00621655">
        <w:rPr>
          <w:rFonts w:ascii="Merriweather Sans" w:hAnsi="Merriweather Sans"/>
          <w:color w:val="auto"/>
          <w:sz w:val="22"/>
        </w:rPr>
        <w:t>El licitador deberá prever</w:t>
      </w:r>
      <w:r w:rsidR="006B2902" w:rsidRPr="00621655">
        <w:rPr>
          <w:rFonts w:ascii="Merriweather Sans" w:hAnsi="Merriweather Sans"/>
          <w:color w:val="auto"/>
          <w:sz w:val="22"/>
        </w:rPr>
        <w:t xml:space="preserve"> el inicio del servicio de recogida comercial de las fracciones papel</w:t>
      </w:r>
      <w:r w:rsidR="007F0078" w:rsidRPr="00621655">
        <w:rPr>
          <w:rFonts w:ascii="Merriweather Sans" w:hAnsi="Merriweather Sans"/>
          <w:color w:val="auto"/>
          <w:sz w:val="22"/>
        </w:rPr>
        <w:t>-</w:t>
      </w:r>
      <w:r w:rsidR="006B2902" w:rsidRPr="00621655">
        <w:rPr>
          <w:rFonts w:ascii="Merriweather Sans" w:hAnsi="Merriweather Sans"/>
          <w:color w:val="auto"/>
          <w:sz w:val="22"/>
        </w:rPr>
        <w:t xml:space="preserve">cartón y FORM para los establecimientos comerciales de la zona del barrio de </w:t>
      </w:r>
      <w:r w:rsidR="00F706DB" w:rsidRPr="00621655">
        <w:rPr>
          <w:rFonts w:ascii="Merriweather Sans" w:hAnsi="Merriweather Sans"/>
          <w:color w:val="auto"/>
          <w:sz w:val="22"/>
        </w:rPr>
        <w:t>Tiana-Pont Vell</w:t>
      </w:r>
      <w:r w:rsidR="006B2902" w:rsidRPr="00621655">
        <w:rPr>
          <w:rFonts w:ascii="Merriweather Sans" w:hAnsi="Merriweather Sans"/>
          <w:color w:val="auto"/>
          <w:sz w:val="22"/>
        </w:rPr>
        <w:t xml:space="preserve"> a partir del 8</w:t>
      </w:r>
      <w:r w:rsidR="007F0078" w:rsidRPr="00621655">
        <w:rPr>
          <w:rFonts w:ascii="Merriweather Sans" w:hAnsi="Merriweather Sans"/>
          <w:color w:val="auto"/>
          <w:sz w:val="22"/>
        </w:rPr>
        <w:t>º</w:t>
      </w:r>
      <w:r w:rsidR="006B2902" w:rsidRPr="00621655">
        <w:rPr>
          <w:rFonts w:ascii="Merriweather Sans" w:hAnsi="Merriweather Sans"/>
          <w:color w:val="auto"/>
          <w:sz w:val="22"/>
        </w:rPr>
        <w:t xml:space="preserve"> mes desde la firma del contrato. Esta implantación tiene que ser anterior a la nueva implantación para usuarios domésticos/comerciales del sistema de control de acceso </w:t>
      </w:r>
      <w:r w:rsidR="007F0078" w:rsidRPr="00621655">
        <w:rPr>
          <w:rFonts w:ascii="Merriweather Sans" w:hAnsi="Merriweather Sans"/>
          <w:color w:val="auto"/>
          <w:sz w:val="22"/>
        </w:rPr>
        <w:t>a</w:t>
      </w:r>
      <w:r w:rsidR="006B2902" w:rsidRPr="00621655">
        <w:rPr>
          <w:rFonts w:ascii="Merriweather Sans" w:hAnsi="Merriweather Sans"/>
          <w:color w:val="auto"/>
          <w:sz w:val="22"/>
        </w:rPr>
        <w:t xml:space="preserve"> los contenedores de carga bilateral.</w:t>
      </w:r>
    </w:p>
    <w:p w14:paraId="09D5D9F2" w14:textId="210D74E8"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Así</w:t>
      </w:r>
      <w:r w:rsidR="007F0078" w:rsidRPr="00621655">
        <w:rPr>
          <w:rFonts w:ascii="Merriweather Sans" w:hAnsi="Merriweather Sans"/>
          <w:color w:val="auto"/>
          <w:sz w:val="22"/>
        </w:rPr>
        <w:t>,</w:t>
      </w:r>
      <w:r w:rsidRPr="00621655">
        <w:rPr>
          <w:rFonts w:ascii="Merriweather Sans" w:hAnsi="Merriweather Sans"/>
          <w:color w:val="auto"/>
          <w:sz w:val="22"/>
        </w:rPr>
        <w:t xml:space="preserve"> hará</w:t>
      </w:r>
      <w:r w:rsidR="007F0078" w:rsidRPr="00621655">
        <w:rPr>
          <w:rFonts w:ascii="Merriweather Sans" w:hAnsi="Merriweather Sans"/>
          <w:color w:val="auto"/>
          <w:sz w:val="22"/>
        </w:rPr>
        <w:t>n</w:t>
      </w:r>
      <w:r w:rsidRPr="00621655">
        <w:rPr>
          <w:rFonts w:ascii="Merriweather Sans" w:hAnsi="Merriweather Sans"/>
          <w:color w:val="auto"/>
          <w:sz w:val="22"/>
        </w:rPr>
        <w:t xml:space="preserve"> falta:</w:t>
      </w:r>
    </w:p>
    <w:p w14:paraId="6C16C9C4" w14:textId="1C4A99BD" w:rsidR="006B2902" w:rsidRPr="00621655" w:rsidRDefault="006B2902" w:rsidP="006B2902">
      <w:pPr>
        <w:tabs>
          <w:tab w:val="center" w:pos="1681"/>
        </w:tabs>
        <w:ind w:left="0" w:firstLine="0"/>
        <w:jc w:val="left"/>
        <w:rPr>
          <w:rFonts w:ascii="Merriweather Sans" w:hAnsi="Merriweather Sans"/>
          <w:color w:val="auto"/>
          <w:sz w:val="22"/>
        </w:rPr>
      </w:pPr>
      <w:r w:rsidRPr="00621655">
        <w:rPr>
          <w:rFonts w:ascii="Merriweather Sans" w:hAnsi="Merriweather Sans"/>
          <w:color w:val="auto"/>
          <w:sz w:val="22"/>
        </w:rPr>
        <w:t xml:space="preserve">1. </w:t>
      </w:r>
      <w:r w:rsidRPr="00621655">
        <w:rPr>
          <w:rFonts w:ascii="Merriweather Sans" w:hAnsi="Merriweather Sans"/>
          <w:color w:val="auto"/>
          <w:sz w:val="22"/>
        </w:rPr>
        <w:tab/>
        <w:t>Actuaciones comunicativas:</w:t>
      </w:r>
    </w:p>
    <w:p w14:paraId="41474E87" w14:textId="63DCB5B8" w:rsidR="006B2902" w:rsidRPr="00621655" w:rsidRDefault="006B2902" w:rsidP="006B2902">
      <w:pPr>
        <w:numPr>
          <w:ilvl w:val="0"/>
          <w:numId w:val="74"/>
        </w:numPr>
        <w:spacing w:after="119"/>
        <w:ind w:hanging="360"/>
        <w:rPr>
          <w:rFonts w:ascii="Merriweather Sans" w:hAnsi="Merriweather Sans"/>
          <w:color w:val="auto"/>
          <w:sz w:val="22"/>
        </w:rPr>
      </w:pPr>
      <w:r w:rsidRPr="00621655">
        <w:rPr>
          <w:rFonts w:ascii="Merriweather Sans" w:hAnsi="Merriweather Sans"/>
          <w:color w:val="auto"/>
          <w:sz w:val="22"/>
        </w:rPr>
        <w:t>Evaluar las necesidades concretas en cuanto al utillaje necesario de los establecimientos comerciales (no es objeto de este contrato).</w:t>
      </w:r>
    </w:p>
    <w:p w14:paraId="679C614A" w14:textId="6352D8AD" w:rsidR="006B2902" w:rsidRPr="00621655" w:rsidRDefault="006B2902" w:rsidP="006B2902">
      <w:pPr>
        <w:numPr>
          <w:ilvl w:val="0"/>
          <w:numId w:val="74"/>
        </w:numPr>
        <w:spacing w:after="233"/>
        <w:ind w:hanging="360"/>
        <w:rPr>
          <w:rFonts w:ascii="Merriweather Sans" w:hAnsi="Merriweather Sans"/>
          <w:color w:val="auto"/>
          <w:sz w:val="22"/>
        </w:rPr>
      </w:pPr>
      <w:r w:rsidRPr="00621655">
        <w:rPr>
          <w:rFonts w:ascii="Merriweather Sans" w:hAnsi="Merriweather Sans"/>
          <w:color w:val="auto"/>
          <w:sz w:val="22"/>
        </w:rPr>
        <w:t xml:space="preserve">Informar a </w:t>
      </w:r>
      <w:r w:rsidR="00FE1EE1" w:rsidRPr="00621655">
        <w:rPr>
          <w:rFonts w:ascii="Merriweather Sans" w:hAnsi="Merriweather Sans"/>
          <w:color w:val="auto"/>
          <w:sz w:val="22"/>
        </w:rPr>
        <w:t xml:space="preserve">los </w:t>
      </w:r>
      <w:r w:rsidRPr="00621655">
        <w:rPr>
          <w:rFonts w:ascii="Merriweather Sans" w:hAnsi="Merriweather Sans"/>
          <w:color w:val="auto"/>
          <w:sz w:val="22"/>
        </w:rPr>
        <w:t>usuarios comerciales de las nuevas condiciones del servicio (no es objeto de este contrato).</w:t>
      </w:r>
    </w:p>
    <w:p w14:paraId="754D4253" w14:textId="7C4F3FE2" w:rsidR="006B2902" w:rsidRPr="00621655" w:rsidRDefault="006B2902" w:rsidP="006B2902">
      <w:pPr>
        <w:tabs>
          <w:tab w:val="center" w:pos="1905"/>
        </w:tabs>
        <w:spacing w:after="236"/>
        <w:ind w:left="0" w:firstLine="0"/>
        <w:jc w:val="left"/>
        <w:rPr>
          <w:rFonts w:ascii="Merriweather Sans" w:hAnsi="Merriweather Sans"/>
          <w:color w:val="auto"/>
          <w:sz w:val="22"/>
        </w:rPr>
      </w:pPr>
      <w:r w:rsidRPr="00621655">
        <w:rPr>
          <w:rFonts w:ascii="Merriweather Sans" w:hAnsi="Merriweather Sans"/>
          <w:color w:val="auto"/>
          <w:sz w:val="22"/>
        </w:rPr>
        <w:t xml:space="preserve">2. </w:t>
      </w:r>
      <w:r w:rsidRPr="00621655">
        <w:rPr>
          <w:rFonts w:ascii="Merriweather Sans" w:hAnsi="Merriweather Sans"/>
          <w:color w:val="auto"/>
          <w:sz w:val="22"/>
        </w:rPr>
        <w:tab/>
        <w:t>En lo referente a la dotación de utillaje:</w:t>
      </w:r>
    </w:p>
    <w:p w14:paraId="2FF66051" w14:textId="0752B58B" w:rsidR="006B2902" w:rsidRPr="00621655" w:rsidRDefault="006B2902" w:rsidP="006B2902">
      <w:pPr>
        <w:numPr>
          <w:ilvl w:val="0"/>
          <w:numId w:val="75"/>
        </w:numPr>
        <w:spacing w:after="99"/>
        <w:ind w:hanging="360"/>
        <w:rPr>
          <w:rFonts w:ascii="Merriweather Sans" w:hAnsi="Merriweather Sans"/>
          <w:color w:val="auto"/>
          <w:sz w:val="22"/>
        </w:rPr>
      </w:pPr>
      <w:r w:rsidRPr="00621655">
        <w:rPr>
          <w:rFonts w:ascii="Merriweather Sans" w:hAnsi="Merriweather Sans"/>
          <w:color w:val="auto"/>
          <w:sz w:val="22"/>
        </w:rPr>
        <w:t>Dotación de contenedores para establecimientos comerciales (no es objeto de este contrato).</w:t>
      </w:r>
    </w:p>
    <w:p w14:paraId="19D9C823" w14:textId="0B0B5377" w:rsidR="006B2902" w:rsidRPr="00621655" w:rsidRDefault="006B2902" w:rsidP="006B2902">
      <w:pPr>
        <w:numPr>
          <w:ilvl w:val="0"/>
          <w:numId w:val="75"/>
        </w:numPr>
        <w:spacing w:after="233"/>
        <w:ind w:hanging="360"/>
        <w:rPr>
          <w:rFonts w:ascii="Merriweather Sans" w:hAnsi="Merriweather Sans"/>
          <w:color w:val="auto"/>
          <w:sz w:val="22"/>
        </w:rPr>
      </w:pPr>
      <w:r w:rsidRPr="00621655">
        <w:rPr>
          <w:rFonts w:ascii="Merriweather Sans" w:hAnsi="Merriweather Sans"/>
          <w:color w:val="auto"/>
          <w:sz w:val="22"/>
        </w:rPr>
        <w:t>Realización del reparto de utillaje a establecimientos comerciales (no es objeto de este contrato).</w:t>
      </w:r>
    </w:p>
    <w:p w14:paraId="52DFAFD8" w14:textId="4C8DB806" w:rsidR="006B2902" w:rsidRPr="00621655" w:rsidRDefault="006B2902" w:rsidP="006B2902">
      <w:pPr>
        <w:tabs>
          <w:tab w:val="center" w:pos="2078"/>
        </w:tabs>
        <w:spacing w:after="237"/>
        <w:ind w:left="0" w:firstLine="0"/>
        <w:jc w:val="left"/>
        <w:rPr>
          <w:rFonts w:ascii="Merriweather Sans" w:hAnsi="Merriweather Sans"/>
          <w:color w:val="auto"/>
          <w:sz w:val="22"/>
        </w:rPr>
      </w:pPr>
      <w:r w:rsidRPr="00621655">
        <w:rPr>
          <w:rFonts w:ascii="Merriweather Sans" w:hAnsi="Merriweather Sans"/>
          <w:color w:val="auto"/>
          <w:sz w:val="22"/>
        </w:rPr>
        <w:lastRenderedPageBreak/>
        <w:t xml:space="preserve">3. </w:t>
      </w:r>
      <w:r w:rsidRPr="00621655">
        <w:rPr>
          <w:rFonts w:ascii="Merriweather Sans" w:hAnsi="Merriweather Sans"/>
          <w:color w:val="auto"/>
          <w:sz w:val="22"/>
        </w:rPr>
        <w:tab/>
        <w:t>En lo referente a la dotación de tecnología:</w:t>
      </w:r>
    </w:p>
    <w:p w14:paraId="6A69D618" w14:textId="73D99611" w:rsidR="006B2902" w:rsidRPr="00621655" w:rsidRDefault="006B2902" w:rsidP="006B2902">
      <w:pPr>
        <w:tabs>
          <w:tab w:val="center" w:pos="2890"/>
        </w:tabs>
        <w:spacing w:after="94"/>
        <w:ind w:left="0" w:firstLine="0"/>
        <w:jc w:val="left"/>
        <w:rPr>
          <w:rFonts w:ascii="Merriweather Sans" w:hAnsi="Merriweather Sans"/>
          <w:color w:val="auto"/>
          <w:sz w:val="22"/>
        </w:rPr>
      </w:pPr>
      <w:r w:rsidRPr="00621655">
        <w:rPr>
          <w:rFonts w:ascii="Merriweather Sans" w:eastAsia="Calibri" w:hAnsi="Merriweather Sans" w:cs="Calibri"/>
          <w:color w:val="auto"/>
          <w:sz w:val="22"/>
        </w:rPr>
        <w:t>-</w:t>
      </w:r>
      <w:r w:rsidRPr="00621655">
        <w:rPr>
          <w:rFonts w:ascii="Merriweather Sans" w:hAnsi="Merriweather Sans"/>
          <w:color w:val="auto"/>
          <w:sz w:val="22"/>
        </w:rPr>
        <w:t xml:space="preserve"> </w:t>
      </w:r>
      <w:r w:rsidRPr="00621655">
        <w:rPr>
          <w:rFonts w:ascii="Merriweather Sans" w:hAnsi="Merriweather Sans"/>
          <w:color w:val="auto"/>
          <w:sz w:val="22"/>
        </w:rPr>
        <w:tab/>
        <w:t>Dotación de la tecnología de lectura y gestión de incidencias.</w:t>
      </w:r>
    </w:p>
    <w:p w14:paraId="794754BF" w14:textId="2421470B"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 xml:space="preserve">Será responsabilidad de los operarios a cargo de la campaña de comunicación la realización del reparto de </w:t>
      </w:r>
      <w:r w:rsidR="00453A8B" w:rsidRPr="00621655">
        <w:rPr>
          <w:rFonts w:ascii="Merriweather Sans" w:hAnsi="Merriweather Sans"/>
          <w:color w:val="auto"/>
          <w:sz w:val="22"/>
        </w:rPr>
        <w:t>cubos</w:t>
      </w:r>
      <w:r w:rsidRPr="00621655">
        <w:rPr>
          <w:rFonts w:ascii="Merriweather Sans" w:hAnsi="Merriweather Sans"/>
          <w:color w:val="auto"/>
          <w:sz w:val="22"/>
        </w:rPr>
        <w:t xml:space="preserve"> para establecimientos comerciales.</w:t>
      </w:r>
    </w:p>
    <w:p w14:paraId="408B1128" w14:textId="4A56F53B" w:rsidR="006B2902" w:rsidRPr="00621655" w:rsidRDefault="006B2902" w:rsidP="006B2902">
      <w:pPr>
        <w:pStyle w:val="Ttulo3"/>
        <w:ind w:left="292" w:hanging="283"/>
        <w:rPr>
          <w:rFonts w:ascii="Merriweather Sans" w:hAnsi="Merriweather Sans"/>
          <w:color w:val="auto"/>
          <w:sz w:val="22"/>
        </w:rPr>
      </w:pPr>
      <w:bookmarkStart w:id="135" w:name="_Toc49189749"/>
      <w:r w:rsidRPr="00621655">
        <w:rPr>
          <w:rFonts w:ascii="Merriweather Sans" w:hAnsi="Merriweather Sans"/>
          <w:color w:val="auto"/>
          <w:sz w:val="22"/>
        </w:rPr>
        <w:t xml:space="preserve">10.1.6. RECOGIDA CON CONTENEDORES DE CARGA BILATERAL </w:t>
      </w:r>
      <w:r w:rsidR="00DF0890" w:rsidRPr="00621655">
        <w:rPr>
          <w:rFonts w:ascii="Merriweather Sans" w:hAnsi="Merriweather Sans"/>
          <w:color w:val="auto"/>
          <w:sz w:val="22"/>
        </w:rPr>
        <w:t>EN EL BARRIO</w:t>
      </w:r>
      <w:r w:rsidRPr="00621655">
        <w:rPr>
          <w:rFonts w:ascii="Merriweather Sans" w:hAnsi="Merriweather Sans"/>
          <w:color w:val="auto"/>
          <w:sz w:val="22"/>
        </w:rPr>
        <w:t xml:space="preserve"> DE TIANA</w:t>
      </w:r>
      <w:r w:rsidR="008A669C" w:rsidRPr="00621655">
        <w:rPr>
          <w:rFonts w:ascii="Merriweather Sans" w:hAnsi="Merriweather Sans"/>
          <w:color w:val="auto"/>
          <w:sz w:val="22"/>
        </w:rPr>
        <w:t xml:space="preserve"> Y </w:t>
      </w:r>
      <w:r w:rsidRPr="00621655">
        <w:rPr>
          <w:rFonts w:ascii="Merriweather Sans" w:hAnsi="Merriweather Sans"/>
          <w:color w:val="auto"/>
          <w:sz w:val="22"/>
        </w:rPr>
        <w:t xml:space="preserve">EL </w:t>
      </w:r>
      <w:r w:rsidR="00DF0890" w:rsidRPr="00621655">
        <w:rPr>
          <w:rFonts w:ascii="Merriweather Sans" w:hAnsi="Merriweather Sans"/>
          <w:color w:val="auto"/>
          <w:sz w:val="22"/>
        </w:rPr>
        <w:t>PONT VELL</w:t>
      </w:r>
      <w:bookmarkEnd w:id="135"/>
      <w:r w:rsidRPr="00621655">
        <w:rPr>
          <w:rFonts w:ascii="Merriweather Sans" w:hAnsi="Merriweather Sans"/>
          <w:color w:val="auto"/>
          <w:sz w:val="22"/>
        </w:rPr>
        <w:t xml:space="preserve"> </w:t>
      </w:r>
    </w:p>
    <w:p w14:paraId="321E096B" w14:textId="4A55DDC5"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Se prevé la implantación del nuevo servicio </w:t>
      </w:r>
      <w:r w:rsidR="00D86324" w:rsidRPr="00621655">
        <w:rPr>
          <w:rFonts w:ascii="Merriweather Sans" w:hAnsi="Merriweather Sans"/>
          <w:color w:val="auto"/>
          <w:sz w:val="22"/>
        </w:rPr>
        <w:t>al cabo</w:t>
      </w:r>
      <w:r w:rsidRPr="00621655">
        <w:rPr>
          <w:rFonts w:ascii="Merriweather Sans" w:hAnsi="Merriweather Sans"/>
          <w:color w:val="auto"/>
          <w:sz w:val="22"/>
        </w:rPr>
        <w:t xml:space="preserve"> de 9 meses desde la firma del nuevo contrato. Habrá que prever la puesta en marcha de los siguientes servicios:</w:t>
      </w:r>
    </w:p>
    <w:p w14:paraId="455C1833" w14:textId="5B29A076" w:rsidR="006B2902" w:rsidRPr="00621655" w:rsidRDefault="006B2902" w:rsidP="006B2902">
      <w:pPr>
        <w:numPr>
          <w:ilvl w:val="0"/>
          <w:numId w:val="76"/>
        </w:numPr>
        <w:ind w:hanging="480"/>
        <w:rPr>
          <w:rFonts w:ascii="Merriweather Sans" w:hAnsi="Merriweather Sans"/>
          <w:color w:val="auto"/>
          <w:sz w:val="22"/>
        </w:rPr>
      </w:pPr>
      <w:r w:rsidRPr="00621655">
        <w:rPr>
          <w:rFonts w:ascii="Merriweather Sans" w:hAnsi="Merriweather Sans"/>
          <w:color w:val="auto"/>
          <w:sz w:val="22"/>
        </w:rPr>
        <w:t xml:space="preserve">Recogida de residuos con contenedor de carga bilateral de 4 fracciones (FORM, resto, envase y papel-cartón)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barrio de </w:t>
      </w:r>
      <w:r w:rsidR="00F706DB" w:rsidRPr="00621655">
        <w:rPr>
          <w:rFonts w:ascii="Merriweather Sans" w:hAnsi="Merriweather Sans"/>
          <w:color w:val="auto"/>
          <w:sz w:val="22"/>
        </w:rPr>
        <w:t>Tiana-Pont Vell</w:t>
      </w:r>
      <w:r w:rsidRPr="00621655">
        <w:rPr>
          <w:rFonts w:ascii="Merriweather Sans" w:hAnsi="Merriweather Sans"/>
          <w:color w:val="auto"/>
          <w:sz w:val="22"/>
        </w:rPr>
        <w:t>.</w:t>
      </w:r>
    </w:p>
    <w:p w14:paraId="79193D8E" w14:textId="127F767E" w:rsidR="006B2902" w:rsidRPr="00621655" w:rsidRDefault="006B2902" w:rsidP="006B2902">
      <w:pPr>
        <w:numPr>
          <w:ilvl w:val="0"/>
          <w:numId w:val="76"/>
        </w:numPr>
        <w:ind w:hanging="480"/>
        <w:rPr>
          <w:rFonts w:ascii="Merriweather Sans" w:hAnsi="Merriweather Sans"/>
          <w:color w:val="auto"/>
          <w:sz w:val="22"/>
        </w:rPr>
      </w:pPr>
      <w:r w:rsidRPr="00621655">
        <w:rPr>
          <w:rFonts w:ascii="Merriweather Sans" w:hAnsi="Merriweather Sans"/>
          <w:color w:val="auto"/>
          <w:sz w:val="22"/>
        </w:rPr>
        <w:t xml:space="preserve">Recogida de voluminosos y poda a pedido </w:t>
      </w:r>
      <w:r w:rsidR="00D86324" w:rsidRPr="00621655">
        <w:rPr>
          <w:rFonts w:ascii="Merriweather Sans" w:hAnsi="Merriweather Sans"/>
          <w:color w:val="auto"/>
          <w:sz w:val="22"/>
        </w:rPr>
        <w:t>de</w:t>
      </w:r>
      <w:r w:rsidRPr="00621655">
        <w:rPr>
          <w:rFonts w:ascii="Merriweather Sans" w:hAnsi="Merriweather Sans"/>
          <w:color w:val="auto"/>
          <w:sz w:val="22"/>
        </w:rPr>
        <w:t xml:space="preserve"> los usuarios del barrio de </w:t>
      </w:r>
      <w:r w:rsidR="00F706DB" w:rsidRPr="00621655">
        <w:rPr>
          <w:rFonts w:ascii="Merriweather Sans" w:hAnsi="Merriweather Sans"/>
          <w:color w:val="auto"/>
          <w:sz w:val="22"/>
        </w:rPr>
        <w:t>Tiana-Pont Vell</w:t>
      </w:r>
      <w:r w:rsidRPr="00621655">
        <w:rPr>
          <w:rFonts w:ascii="Merriweather Sans" w:hAnsi="Merriweather Sans"/>
          <w:color w:val="auto"/>
          <w:sz w:val="22"/>
        </w:rPr>
        <w:t>.</w:t>
      </w:r>
    </w:p>
    <w:p w14:paraId="585B7967" w14:textId="2E777DD3" w:rsidR="006B2902" w:rsidRPr="00621655" w:rsidRDefault="006B2902" w:rsidP="006B2902">
      <w:pPr>
        <w:numPr>
          <w:ilvl w:val="0"/>
          <w:numId w:val="76"/>
        </w:numPr>
        <w:ind w:hanging="480"/>
        <w:rPr>
          <w:rFonts w:ascii="Merriweather Sans" w:hAnsi="Merriweather Sans"/>
          <w:color w:val="auto"/>
          <w:sz w:val="22"/>
        </w:rPr>
      </w:pPr>
      <w:r w:rsidRPr="00621655">
        <w:rPr>
          <w:rFonts w:ascii="Merriweather Sans" w:hAnsi="Merriweather Sans"/>
          <w:color w:val="auto"/>
          <w:sz w:val="22"/>
        </w:rPr>
        <w:t xml:space="preserve">Servicio de limpieza de </w:t>
      </w:r>
      <w:r w:rsidR="00D86324" w:rsidRPr="00621655">
        <w:rPr>
          <w:rFonts w:ascii="Merriweather Sans" w:hAnsi="Merriweather Sans"/>
          <w:color w:val="auto"/>
          <w:sz w:val="22"/>
        </w:rPr>
        <w:t xml:space="preserve">los </w:t>
      </w:r>
      <w:r w:rsidRPr="00621655">
        <w:rPr>
          <w:rFonts w:ascii="Merriweather Sans" w:hAnsi="Merriweather Sans"/>
          <w:color w:val="auto"/>
          <w:sz w:val="22"/>
        </w:rPr>
        <w:t xml:space="preserve">contenedores del barrio de </w:t>
      </w:r>
      <w:r w:rsidR="00F706DB" w:rsidRPr="00621655">
        <w:rPr>
          <w:rFonts w:ascii="Merriweather Sans" w:hAnsi="Merriweather Sans"/>
          <w:color w:val="auto"/>
          <w:sz w:val="22"/>
        </w:rPr>
        <w:t>Tiana-Pont Vell</w:t>
      </w:r>
      <w:r w:rsidRPr="00621655">
        <w:rPr>
          <w:rFonts w:ascii="Merriweather Sans" w:hAnsi="Merriweather Sans"/>
          <w:color w:val="auto"/>
          <w:sz w:val="22"/>
        </w:rPr>
        <w:t>.</w:t>
      </w:r>
    </w:p>
    <w:p w14:paraId="484D5855" w14:textId="532C49E6" w:rsidR="006B2902" w:rsidRPr="00621655" w:rsidRDefault="006B2902" w:rsidP="006B2902">
      <w:pPr>
        <w:numPr>
          <w:ilvl w:val="0"/>
          <w:numId w:val="76"/>
        </w:numPr>
        <w:spacing w:after="231"/>
        <w:ind w:hanging="480"/>
        <w:rPr>
          <w:rFonts w:ascii="Merriweather Sans" w:hAnsi="Merriweather Sans"/>
          <w:color w:val="auto"/>
          <w:sz w:val="22"/>
        </w:rPr>
      </w:pPr>
      <w:r w:rsidRPr="00621655">
        <w:rPr>
          <w:rFonts w:ascii="Merriweather Sans" w:hAnsi="Merriweather Sans"/>
          <w:color w:val="auto"/>
          <w:sz w:val="22"/>
        </w:rPr>
        <w:t xml:space="preserve">Mantenimiento de los contenedores del barrio de </w:t>
      </w:r>
      <w:r w:rsidR="00F706DB" w:rsidRPr="00621655">
        <w:rPr>
          <w:rFonts w:ascii="Merriweather Sans" w:hAnsi="Merriweather Sans"/>
          <w:color w:val="auto"/>
          <w:sz w:val="22"/>
        </w:rPr>
        <w:t>Tiana-Pont Vell</w:t>
      </w:r>
      <w:r w:rsidRPr="00621655">
        <w:rPr>
          <w:rFonts w:ascii="Merriweather Sans" w:hAnsi="Merriweather Sans"/>
          <w:color w:val="auto"/>
          <w:sz w:val="22"/>
        </w:rPr>
        <w:t>.</w:t>
      </w:r>
    </w:p>
    <w:p w14:paraId="5A428EA4" w14:textId="3922D6C7"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Habrá que prever las siguientes actuaciones:</w:t>
      </w:r>
    </w:p>
    <w:p w14:paraId="46671AA5" w14:textId="089662F1" w:rsidR="006B2902" w:rsidRPr="00621655" w:rsidRDefault="006B2902" w:rsidP="006B2902">
      <w:pPr>
        <w:tabs>
          <w:tab w:val="center" w:pos="1680"/>
        </w:tabs>
        <w:spacing w:after="236"/>
        <w:ind w:left="0" w:firstLine="0"/>
        <w:jc w:val="left"/>
        <w:rPr>
          <w:rFonts w:ascii="Merriweather Sans" w:hAnsi="Merriweather Sans"/>
          <w:color w:val="auto"/>
          <w:sz w:val="22"/>
        </w:rPr>
      </w:pPr>
      <w:r w:rsidRPr="00621655">
        <w:rPr>
          <w:rFonts w:ascii="Merriweather Sans" w:hAnsi="Merriweather Sans"/>
          <w:color w:val="auto"/>
          <w:sz w:val="22"/>
        </w:rPr>
        <w:t xml:space="preserve">1. </w:t>
      </w:r>
      <w:r w:rsidRPr="00621655">
        <w:rPr>
          <w:rFonts w:ascii="Merriweather Sans" w:hAnsi="Merriweather Sans"/>
          <w:color w:val="auto"/>
          <w:sz w:val="22"/>
        </w:rPr>
        <w:tab/>
        <w:t>Actuaciones comunicativas:</w:t>
      </w:r>
    </w:p>
    <w:p w14:paraId="575574FD" w14:textId="0C5E7871" w:rsidR="006B2902" w:rsidRPr="00621655" w:rsidRDefault="006B2902" w:rsidP="00824A62">
      <w:pPr>
        <w:spacing w:after="231"/>
        <w:ind w:left="370" w:hanging="360"/>
        <w:rPr>
          <w:rFonts w:ascii="Merriweather Sans" w:hAnsi="Merriweather Sans"/>
          <w:color w:val="auto"/>
          <w:sz w:val="22"/>
        </w:rPr>
      </w:pPr>
      <w:r w:rsidRPr="00621655">
        <w:rPr>
          <w:rFonts w:ascii="Merriweather Sans" w:eastAsia="Calibri" w:hAnsi="Merriweather Sans" w:cs="Calibri"/>
          <w:color w:val="auto"/>
          <w:sz w:val="22"/>
        </w:rPr>
        <w:t>-</w:t>
      </w:r>
      <w:r w:rsidRPr="00621655">
        <w:rPr>
          <w:rFonts w:ascii="Merriweather Sans" w:hAnsi="Merriweather Sans"/>
          <w:color w:val="auto"/>
          <w:sz w:val="22"/>
        </w:rPr>
        <w:t xml:space="preserve"> Informar a usuarios domésticos y comerciales de las nuevas condiciones del servicio (no es objeto de este contrato).</w:t>
      </w:r>
    </w:p>
    <w:p w14:paraId="047603A0" w14:textId="1F3F4611" w:rsidR="006B2902" w:rsidRPr="00621655" w:rsidRDefault="006B2902" w:rsidP="006B2902">
      <w:pPr>
        <w:tabs>
          <w:tab w:val="center" w:pos="1902"/>
        </w:tabs>
        <w:spacing w:after="236"/>
        <w:ind w:left="0" w:firstLine="0"/>
        <w:jc w:val="left"/>
        <w:rPr>
          <w:rFonts w:ascii="Merriweather Sans" w:hAnsi="Merriweather Sans"/>
          <w:color w:val="auto"/>
          <w:sz w:val="22"/>
        </w:rPr>
      </w:pPr>
      <w:r w:rsidRPr="00621655">
        <w:rPr>
          <w:rFonts w:ascii="Merriweather Sans" w:hAnsi="Merriweather Sans"/>
          <w:color w:val="auto"/>
          <w:sz w:val="22"/>
        </w:rPr>
        <w:t xml:space="preserve">2. </w:t>
      </w:r>
      <w:r w:rsidRPr="00621655">
        <w:rPr>
          <w:rFonts w:ascii="Merriweather Sans" w:hAnsi="Merriweather Sans"/>
          <w:color w:val="auto"/>
          <w:sz w:val="22"/>
        </w:rPr>
        <w:tab/>
        <w:t>En lo referente a la dotación de utillaje:</w:t>
      </w:r>
    </w:p>
    <w:p w14:paraId="3E75D250" w14:textId="2BA5F254" w:rsidR="006B2902" w:rsidRPr="00621655" w:rsidRDefault="006B2902" w:rsidP="006B2902">
      <w:pPr>
        <w:numPr>
          <w:ilvl w:val="0"/>
          <w:numId w:val="77"/>
        </w:numPr>
        <w:spacing w:after="59"/>
        <w:ind w:hanging="360"/>
        <w:rPr>
          <w:rFonts w:ascii="Merriweather Sans" w:hAnsi="Merriweather Sans"/>
          <w:color w:val="auto"/>
          <w:sz w:val="22"/>
        </w:rPr>
      </w:pPr>
      <w:r w:rsidRPr="00621655">
        <w:rPr>
          <w:rFonts w:ascii="Merriweather Sans" w:hAnsi="Merriweather Sans"/>
          <w:color w:val="auto"/>
          <w:sz w:val="22"/>
        </w:rPr>
        <w:t xml:space="preserve">Reorganización de la composición de </w:t>
      </w:r>
      <w:r w:rsidR="00D86324" w:rsidRPr="00621655">
        <w:rPr>
          <w:rFonts w:ascii="Merriweather Sans" w:hAnsi="Merriweather Sans"/>
          <w:color w:val="auto"/>
          <w:sz w:val="22"/>
        </w:rPr>
        <w:t xml:space="preserve">la </w:t>
      </w:r>
      <w:r w:rsidRPr="00621655">
        <w:rPr>
          <w:rFonts w:ascii="Merriweather Sans" w:hAnsi="Merriweather Sans"/>
          <w:color w:val="auto"/>
          <w:sz w:val="22"/>
        </w:rPr>
        <w:t xml:space="preserve">tipología de contenedores de cada isleta de aportación </w:t>
      </w:r>
      <w:r w:rsidR="00D86324" w:rsidRPr="00621655">
        <w:rPr>
          <w:rFonts w:ascii="Merriweather Sans" w:hAnsi="Merriweather Sans"/>
          <w:color w:val="auto"/>
          <w:sz w:val="22"/>
        </w:rPr>
        <w:t>en e</w:t>
      </w:r>
      <w:r w:rsidRPr="00621655">
        <w:rPr>
          <w:rFonts w:ascii="Merriweather Sans" w:hAnsi="Merriweather Sans"/>
          <w:color w:val="auto"/>
          <w:sz w:val="22"/>
        </w:rPr>
        <w:t xml:space="preserve">l barrio de Tiana-Pont </w:t>
      </w:r>
      <w:r w:rsidR="000511FF" w:rsidRPr="00621655">
        <w:rPr>
          <w:rFonts w:ascii="Merriweather Sans" w:hAnsi="Merriweather Sans"/>
          <w:color w:val="auto"/>
          <w:sz w:val="22"/>
        </w:rPr>
        <w:t>Vell</w:t>
      </w:r>
      <w:r w:rsidRPr="00621655">
        <w:rPr>
          <w:rFonts w:ascii="Merriweather Sans" w:hAnsi="Merriweather Sans"/>
          <w:color w:val="auto"/>
          <w:sz w:val="22"/>
        </w:rPr>
        <w:t>, según el Anexo 7.</w:t>
      </w:r>
    </w:p>
    <w:p w14:paraId="491221F3" w14:textId="48D99B9B" w:rsidR="006B2902" w:rsidRPr="00621655" w:rsidRDefault="006B2902" w:rsidP="006B2902">
      <w:pPr>
        <w:numPr>
          <w:ilvl w:val="0"/>
          <w:numId w:val="77"/>
        </w:numPr>
        <w:spacing w:after="99"/>
        <w:ind w:hanging="360"/>
        <w:rPr>
          <w:rFonts w:ascii="Merriweather Sans" w:hAnsi="Merriweather Sans"/>
          <w:color w:val="auto"/>
          <w:sz w:val="22"/>
        </w:rPr>
      </w:pPr>
      <w:r w:rsidRPr="00621655">
        <w:rPr>
          <w:rFonts w:ascii="Merriweather Sans" w:hAnsi="Merriweather Sans"/>
          <w:color w:val="auto"/>
          <w:sz w:val="22"/>
        </w:rPr>
        <w:t xml:space="preserve">Dotación de los contenedores de repuesto </w:t>
      </w:r>
      <w:r w:rsidR="00D86324" w:rsidRPr="00621655">
        <w:rPr>
          <w:rFonts w:ascii="Merriweather Sans" w:hAnsi="Merriweather Sans"/>
          <w:color w:val="auto"/>
          <w:sz w:val="22"/>
        </w:rPr>
        <w:t>para</w:t>
      </w:r>
      <w:r w:rsidRPr="00621655">
        <w:rPr>
          <w:rFonts w:ascii="Merriweather Sans" w:hAnsi="Merriweather Sans"/>
          <w:color w:val="auto"/>
          <w:sz w:val="22"/>
        </w:rPr>
        <w:t xml:space="preserve"> el servicio de recogida.</w:t>
      </w:r>
    </w:p>
    <w:p w14:paraId="57AD4DC7" w14:textId="5F336159" w:rsidR="006B2902" w:rsidRPr="00621655" w:rsidRDefault="006B2902" w:rsidP="006B2902">
      <w:pPr>
        <w:numPr>
          <w:ilvl w:val="0"/>
          <w:numId w:val="77"/>
        </w:numPr>
        <w:spacing w:after="233"/>
        <w:ind w:hanging="360"/>
        <w:rPr>
          <w:rFonts w:ascii="Merriweather Sans" w:hAnsi="Merriweather Sans"/>
          <w:color w:val="auto"/>
          <w:sz w:val="22"/>
        </w:rPr>
      </w:pPr>
      <w:r w:rsidRPr="00621655">
        <w:rPr>
          <w:rFonts w:ascii="Merriweather Sans" w:hAnsi="Merriweather Sans"/>
          <w:color w:val="auto"/>
          <w:sz w:val="22"/>
        </w:rPr>
        <w:t>Dotación del utillaje de recogida de la fracción verde, si es el caso (no es objeto de este contrato).</w:t>
      </w:r>
    </w:p>
    <w:p w14:paraId="2E8DB7B7" w14:textId="512A7D94" w:rsidR="006B2902" w:rsidRPr="00621655" w:rsidRDefault="006B2902" w:rsidP="006B2902">
      <w:pPr>
        <w:tabs>
          <w:tab w:val="center" w:pos="2074"/>
        </w:tabs>
        <w:spacing w:after="236"/>
        <w:ind w:left="0" w:firstLine="0"/>
        <w:jc w:val="left"/>
        <w:rPr>
          <w:rFonts w:ascii="Merriweather Sans" w:hAnsi="Merriweather Sans"/>
          <w:color w:val="auto"/>
          <w:sz w:val="22"/>
        </w:rPr>
      </w:pPr>
      <w:r w:rsidRPr="00621655">
        <w:rPr>
          <w:rFonts w:ascii="Merriweather Sans" w:hAnsi="Merriweather Sans"/>
          <w:color w:val="auto"/>
          <w:sz w:val="22"/>
        </w:rPr>
        <w:t xml:space="preserve">3. </w:t>
      </w:r>
      <w:r w:rsidRPr="00621655">
        <w:rPr>
          <w:rFonts w:ascii="Merriweather Sans" w:hAnsi="Merriweather Sans"/>
          <w:color w:val="auto"/>
          <w:sz w:val="22"/>
        </w:rPr>
        <w:tab/>
        <w:t>En lo referente a la dotación de tecnología:</w:t>
      </w:r>
    </w:p>
    <w:p w14:paraId="0DCDBAF4" w14:textId="66208655" w:rsidR="006B2902" w:rsidRPr="00621655" w:rsidRDefault="006B2902" w:rsidP="006B2902">
      <w:pPr>
        <w:numPr>
          <w:ilvl w:val="0"/>
          <w:numId w:val="78"/>
        </w:numPr>
        <w:spacing w:after="39"/>
        <w:ind w:hanging="360"/>
        <w:rPr>
          <w:rFonts w:ascii="Merriweather Sans" w:hAnsi="Merriweather Sans"/>
          <w:color w:val="auto"/>
          <w:sz w:val="22"/>
        </w:rPr>
      </w:pPr>
      <w:r w:rsidRPr="00621655">
        <w:rPr>
          <w:rFonts w:ascii="Merriweather Sans" w:hAnsi="Merriweather Sans"/>
          <w:color w:val="auto"/>
          <w:sz w:val="22"/>
        </w:rPr>
        <w:t xml:space="preserve">Dotación e instalación de los sistemas de cierre </w:t>
      </w:r>
      <w:r w:rsidR="00824498" w:rsidRPr="00621655">
        <w:rPr>
          <w:rFonts w:ascii="Merriweather Sans" w:hAnsi="Merriweather Sans"/>
          <w:color w:val="auto"/>
          <w:sz w:val="22"/>
        </w:rPr>
        <w:t>para</w:t>
      </w:r>
      <w:r w:rsidRPr="00621655">
        <w:rPr>
          <w:rFonts w:ascii="Merriweather Sans" w:hAnsi="Merriweather Sans"/>
          <w:color w:val="auto"/>
          <w:sz w:val="22"/>
        </w:rPr>
        <w:t xml:space="preserve"> los contenedores de carga bilateral.</w:t>
      </w:r>
    </w:p>
    <w:p w14:paraId="2889E375" w14:textId="08CE567B" w:rsidR="006B2902" w:rsidRPr="00621655" w:rsidRDefault="006B2902" w:rsidP="006B2902">
      <w:pPr>
        <w:numPr>
          <w:ilvl w:val="0"/>
          <w:numId w:val="78"/>
        </w:numPr>
        <w:spacing w:after="39"/>
        <w:ind w:hanging="360"/>
        <w:rPr>
          <w:rFonts w:ascii="Merriweather Sans" w:hAnsi="Merriweather Sans"/>
          <w:color w:val="auto"/>
          <w:sz w:val="22"/>
        </w:rPr>
      </w:pPr>
      <w:r w:rsidRPr="00621655">
        <w:rPr>
          <w:rFonts w:ascii="Merriweather Sans" w:hAnsi="Merriweather Sans"/>
          <w:color w:val="auto"/>
          <w:sz w:val="22"/>
        </w:rPr>
        <w:t>Dotación de las tarjetas identificativas para usuarios domésticos y comerciales.</w:t>
      </w:r>
    </w:p>
    <w:p w14:paraId="4CE7B78D" w14:textId="6ED859DD" w:rsidR="006B2902" w:rsidRPr="00621655" w:rsidRDefault="006B2902" w:rsidP="006B2902">
      <w:pPr>
        <w:numPr>
          <w:ilvl w:val="0"/>
          <w:numId w:val="78"/>
        </w:numPr>
        <w:spacing w:after="39"/>
        <w:ind w:hanging="360"/>
        <w:rPr>
          <w:rFonts w:ascii="Merriweather Sans" w:hAnsi="Merriweather Sans"/>
          <w:color w:val="auto"/>
          <w:sz w:val="22"/>
        </w:rPr>
      </w:pPr>
      <w:r w:rsidRPr="00621655">
        <w:rPr>
          <w:rFonts w:ascii="Merriweather Sans" w:hAnsi="Merriweather Sans"/>
          <w:color w:val="auto"/>
          <w:sz w:val="22"/>
        </w:rPr>
        <w:lastRenderedPageBreak/>
        <w:t>Dotación de la tecnología de gestión de los contenedores con sistema de identificación.</w:t>
      </w:r>
    </w:p>
    <w:p w14:paraId="707970F7" w14:textId="7CFC616D" w:rsidR="006B2902" w:rsidRPr="00621655" w:rsidRDefault="006B2902" w:rsidP="006B2902">
      <w:pPr>
        <w:numPr>
          <w:ilvl w:val="0"/>
          <w:numId w:val="78"/>
        </w:numPr>
        <w:spacing w:after="149"/>
        <w:ind w:hanging="360"/>
        <w:rPr>
          <w:rFonts w:ascii="Merriweather Sans" w:hAnsi="Merriweather Sans"/>
          <w:color w:val="auto"/>
          <w:sz w:val="22"/>
        </w:rPr>
      </w:pPr>
      <w:r w:rsidRPr="00621655">
        <w:rPr>
          <w:rFonts w:ascii="Merriweather Sans" w:hAnsi="Merriweather Sans"/>
          <w:color w:val="auto"/>
          <w:sz w:val="22"/>
        </w:rPr>
        <w:t>Instalación de sistemas de cierre en los contenedores de carga bilateral de las fracciones FORM, envases y resto.</w:t>
      </w:r>
    </w:p>
    <w:p w14:paraId="7DEF9E46" w14:textId="79329365" w:rsidR="006B2902" w:rsidRPr="00621655" w:rsidRDefault="006B2902" w:rsidP="006B2902">
      <w:pPr>
        <w:pStyle w:val="Ttulo3"/>
        <w:ind w:left="19"/>
        <w:rPr>
          <w:rFonts w:ascii="Merriweather Sans" w:hAnsi="Merriweather Sans"/>
          <w:color w:val="auto"/>
          <w:sz w:val="22"/>
        </w:rPr>
      </w:pPr>
      <w:bookmarkStart w:id="136" w:name="_Toc49189750"/>
      <w:r w:rsidRPr="00621655">
        <w:rPr>
          <w:rFonts w:ascii="Merriweather Sans" w:hAnsi="Merriweather Sans"/>
          <w:color w:val="auto"/>
          <w:sz w:val="22"/>
        </w:rPr>
        <w:t>10.1.7. DESPLIEGUE DE TIC A USUARIOS DOMÉSTICOS</w:t>
      </w:r>
      <w:bookmarkEnd w:id="136"/>
    </w:p>
    <w:p w14:paraId="6C97EF05" w14:textId="281B03F9"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Se prevé realizar la implantación del servicio de comunicación con el usuario doméstico/comercial del nuevo servicio por fases, de acuerdo con la implantación de los nuevos servicios a los cuales dé cobertura</w:t>
      </w:r>
      <w:r w:rsidR="009324AE" w:rsidRPr="00621655">
        <w:rPr>
          <w:rFonts w:ascii="Merriweather Sans" w:hAnsi="Merriweather Sans"/>
          <w:color w:val="auto"/>
          <w:sz w:val="22"/>
        </w:rPr>
        <w:t>.</w:t>
      </w:r>
    </w:p>
    <w:p w14:paraId="1BB97BF1" w14:textId="4B876A4F" w:rsidR="006B2902" w:rsidRPr="00621655" w:rsidRDefault="00D86324" w:rsidP="006B2902">
      <w:pPr>
        <w:spacing w:after="231"/>
        <w:ind w:left="20"/>
        <w:rPr>
          <w:rFonts w:ascii="Merriweather Sans" w:hAnsi="Merriweather Sans"/>
          <w:color w:val="auto"/>
          <w:sz w:val="22"/>
        </w:rPr>
      </w:pPr>
      <w:r w:rsidRPr="00621655">
        <w:rPr>
          <w:rFonts w:ascii="Merriweather Sans" w:hAnsi="Merriweather Sans"/>
          <w:color w:val="auto"/>
          <w:sz w:val="22"/>
        </w:rPr>
        <w:t>Por eso</w:t>
      </w:r>
      <w:r w:rsidR="006B2902" w:rsidRPr="00621655">
        <w:rPr>
          <w:rFonts w:ascii="Merriweather Sans" w:hAnsi="Merriweather Sans"/>
          <w:color w:val="auto"/>
          <w:sz w:val="22"/>
        </w:rPr>
        <w:t xml:space="preserve"> hará falta que </w:t>
      </w:r>
      <w:r w:rsidRPr="00621655">
        <w:rPr>
          <w:rFonts w:ascii="Merriweather Sans" w:hAnsi="Merriweather Sans"/>
          <w:color w:val="auto"/>
          <w:sz w:val="22"/>
        </w:rPr>
        <w:t xml:space="preserve">se </w:t>
      </w:r>
      <w:r w:rsidR="006B2902" w:rsidRPr="00621655">
        <w:rPr>
          <w:rFonts w:ascii="Merriweather Sans" w:hAnsi="Merriweather Sans"/>
          <w:color w:val="auto"/>
          <w:sz w:val="22"/>
        </w:rPr>
        <w:t xml:space="preserve">siga </w:t>
      </w:r>
      <w:r w:rsidRPr="00621655">
        <w:rPr>
          <w:rFonts w:ascii="Merriweather Sans" w:hAnsi="Merriweather Sans"/>
          <w:color w:val="auto"/>
          <w:sz w:val="22"/>
        </w:rPr>
        <w:t>el</w:t>
      </w:r>
      <w:r w:rsidR="006B2902" w:rsidRPr="00621655">
        <w:rPr>
          <w:rFonts w:ascii="Merriweather Sans" w:hAnsi="Merriweather Sans"/>
          <w:color w:val="auto"/>
          <w:sz w:val="22"/>
        </w:rPr>
        <w:t xml:space="preserve"> orden siguiente</w:t>
      </w:r>
      <w:r w:rsidR="009324AE" w:rsidRPr="00621655">
        <w:rPr>
          <w:rFonts w:ascii="Merriweather Sans" w:hAnsi="Merriweather Sans"/>
          <w:color w:val="auto"/>
          <w:sz w:val="22"/>
        </w:rPr>
        <w:t>:</w:t>
      </w:r>
    </w:p>
    <w:p w14:paraId="35D4A066" w14:textId="25062DD2"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u w:val="single" w:color="000000"/>
        </w:rPr>
        <w:t>Ripollet núcleo</w:t>
      </w:r>
      <w:r w:rsidRPr="00621655">
        <w:rPr>
          <w:rFonts w:ascii="Merriweather Sans" w:hAnsi="Merriweather Sans"/>
          <w:color w:val="auto"/>
          <w:sz w:val="22"/>
        </w:rPr>
        <w:t>: puesta en marcha de un sistema de comunicación ciudadana unos 5 meses después de la firma del contrato (un mes antes de la implantación del nuevo servicio). El sistema de comunicación ciudadana contendrá la información referente al nuevo servicio de recogida puerta a puerta</w:t>
      </w:r>
      <w:r w:rsidR="009324AE" w:rsidRPr="00621655">
        <w:rPr>
          <w:rFonts w:ascii="Merriweather Sans" w:hAnsi="Merriweather Sans"/>
          <w:color w:val="auto"/>
          <w:sz w:val="22"/>
        </w:rPr>
        <w:t>.</w:t>
      </w:r>
    </w:p>
    <w:p w14:paraId="391A2659" w14:textId="41C63440" w:rsidR="006B2902" w:rsidRPr="00621655" w:rsidRDefault="006B2902" w:rsidP="006B2902">
      <w:pPr>
        <w:spacing w:after="308"/>
        <w:ind w:left="20"/>
        <w:rPr>
          <w:rFonts w:ascii="Merriweather Sans" w:hAnsi="Merriweather Sans"/>
          <w:color w:val="auto"/>
          <w:sz w:val="22"/>
        </w:rPr>
      </w:pPr>
      <w:r w:rsidRPr="00621655">
        <w:rPr>
          <w:rFonts w:ascii="Merriweather Sans" w:hAnsi="Merriweather Sans"/>
          <w:color w:val="auto"/>
          <w:sz w:val="22"/>
          <w:u w:val="single" w:color="000000"/>
        </w:rPr>
        <w:t xml:space="preserve">Barrio de </w:t>
      </w:r>
      <w:r w:rsidR="00F706DB" w:rsidRPr="00621655">
        <w:rPr>
          <w:rFonts w:ascii="Merriweather Sans" w:hAnsi="Merriweather Sans"/>
          <w:color w:val="auto"/>
          <w:sz w:val="22"/>
          <w:u w:val="single" w:color="000000"/>
        </w:rPr>
        <w:t>Tiana-Pont Vell</w:t>
      </w:r>
      <w:r w:rsidRPr="00621655">
        <w:rPr>
          <w:rFonts w:ascii="Merriweather Sans" w:hAnsi="Merriweather Sans"/>
          <w:color w:val="auto"/>
          <w:sz w:val="22"/>
        </w:rPr>
        <w:t>: ampliación en el sistema de comunicación ciudadana del servicio de recogida de residuos con sistema de contenedores con cierre automático. Habrá que activarlo a los 8 meses después de la firma del contrato (un mes antes de la implantación del nuevo servicio)</w:t>
      </w:r>
      <w:r w:rsidR="009324AE" w:rsidRPr="00621655">
        <w:rPr>
          <w:rFonts w:ascii="Merriweather Sans" w:hAnsi="Merriweather Sans"/>
          <w:color w:val="auto"/>
          <w:sz w:val="22"/>
        </w:rPr>
        <w:t>.</w:t>
      </w:r>
    </w:p>
    <w:p w14:paraId="3B3DEE23" w14:textId="791891F3" w:rsidR="006B2902" w:rsidRPr="00621655" w:rsidRDefault="006B2902" w:rsidP="006B2902">
      <w:pPr>
        <w:pStyle w:val="Ttulo2"/>
        <w:spacing w:after="151"/>
        <w:ind w:left="19"/>
        <w:rPr>
          <w:rFonts w:ascii="Merriweather Sans" w:hAnsi="Merriweather Sans"/>
          <w:color w:val="auto"/>
          <w:sz w:val="22"/>
        </w:rPr>
      </w:pPr>
      <w:bookmarkStart w:id="137" w:name="_Toc49189751"/>
      <w:r w:rsidRPr="00621655">
        <w:rPr>
          <w:rFonts w:ascii="Merriweather Sans" w:hAnsi="Merriweather Sans"/>
          <w:color w:val="auto"/>
          <w:sz w:val="22"/>
        </w:rPr>
        <w:t>10.2. CARACTERÍSTICAS GENERALES DE LA IMPLANTACIÓN</w:t>
      </w:r>
      <w:bookmarkEnd w:id="137"/>
    </w:p>
    <w:p w14:paraId="51E58B55" w14:textId="4071094F"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Los licitadores tendrán que especificar en sus ofertas el calendario de actuaciones y la forma de ejecución de cada una de las actuaciones detalladas en las diferentes fases.</w:t>
      </w:r>
    </w:p>
    <w:p w14:paraId="396E8711" w14:textId="4B7EF5C3" w:rsidR="006B2902" w:rsidRPr="00621655" w:rsidRDefault="006B2902" w:rsidP="00824A62">
      <w:pPr>
        <w:spacing w:after="231"/>
        <w:ind w:left="20"/>
        <w:rPr>
          <w:rFonts w:ascii="Merriweather Sans" w:hAnsi="Merriweather Sans"/>
          <w:color w:val="FF0000"/>
          <w:sz w:val="22"/>
          <w:u w:val="single"/>
        </w:rPr>
      </w:pPr>
      <w:r w:rsidRPr="00621655">
        <w:rPr>
          <w:rFonts w:ascii="Merriweather Sans" w:hAnsi="Merriweather Sans"/>
          <w:color w:val="FF0000"/>
          <w:sz w:val="22"/>
          <w:u w:val="single"/>
        </w:rPr>
        <w:t>Será un indicativo a valorar el incremento de la frecuencia de recogida durante los 3 primeros meses de implantación.</w:t>
      </w:r>
    </w:p>
    <w:p w14:paraId="60407BCE" w14:textId="621EC7E7" w:rsidR="006B2902" w:rsidRPr="00621655" w:rsidRDefault="006B2902" w:rsidP="006B2902">
      <w:pPr>
        <w:spacing w:after="233"/>
        <w:ind w:left="20"/>
        <w:rPr>
          <w:rFonts w:ascii="Merriweather Sans" w:hAnsi="Merriweather Sans"/>
          <w:color w:val="FF0000"/>
          <w:sz w:val="22"/>
          <w:u w:val="single"/>
        </w:rPr>
      </w:pPr>
      <w:r w:rsidRPr="00621655">
        <w:rPr>
          <w:rFonts w:ascii="Merriweather Sans" w:hAnsi="Merriweather Sans"/>
          <w:color w:val="FF0000"/>
          <w:sz w:val="22"/>
          <w:u w:val="single"/>
        </w:rPr>
        <w:t xml:space="preserve">Será un indicativo a valorar una reducción de los tiempos máximos de implantación atendiendo a los criterios de ponderación establecidos en la cláusula del PCAP relativa </w:t>
      </w:r>
      <w:r w:rsidR="00D86324" w:rsidRPr="00621655">
        <w:rPr>
          <w:rFonts w:ascii="Merriweather Sans" w:hAnsi="Merriweather Sans"/>
          <w:color w:val="FF0000"/>
          <w:sz w:val="22"/>
          <w:u w:val="single"/>
        </w:rPr>
        <w:t>a</w:t>
      </w:r>
      <w:r w:rsidR="007D4A8A" w:rsidRPr="00621655">
        <w:rPr>
          <w:rFonts w:ascii="Merriweather Sans" w:hAnsi="Merriweather Sans"/>
          <w:color w:val="FF0000"/>
          <w:sz w:val="22"/>
          <w:u w:val="single"/>
        </w:rPr>
        <w:t>l</w:t>
      </w:r>
      <w:r w:rsidRPr="00621655">
        <w:rPr>
          <w:rFonts w:ascii="Merriweather Sans" w:hAnsi="Merriweather Sans"/>
          <w:color w:val="FF0000"/>
          <w:sz w:val="22"/>
          <w:u w:val="single"/>
        </w:rPr>
        <w:t xml:space="preserve"> sobre 2.</w:t>
      </w:r>
    </w:p>
    <w:p w14:paraId="24DA6581" w14:textId="210F81EC" w:rsidR="006B2902" w:rsidRPr="00621655" w:rsidRDefault="00FF09EA" w:rsidP="006B2902">
      <w:pPr>
        <w:spacing w:after="233"/>
        <w:ind w:left="20"/>
        <w:rPr>
          <w:rFonts w:ascii="Merriweather Sans" w:hAnsi="Merriweather Sans"/>
          <w:color w:val="auto"/>
          <w:sz w:val="22"/>
        </w:rPr>
      </w:pPr>
      <w:r w:rsidRPr="00621655">
        <w:rPr>
          <w:rFonts w:ascii="Merriweather Sans" w:hAnsi="Merriweather Sans"/>
          <w:color w:val="auto"/>
          <w:sz w:val="22"/>
        </w:rPr>
        <w:t>D</w:t>
      </w:r>
      <w:r w:rsidR="006B2902" w:rsidRPr="00621655">
        <w:rPr>
          <w:rFonts w:ascii="Merriweather Sans" w:hAnsi="Merriweather Sans"/>
          <w:color w:val="auto"/>
          <w:sz w:val="22"/>
        </w:rPr>
        <w:t xml:space="preserve">os semanas </w:t>
      </w:r>
      <w:r w:rsidRPr="00621655">
        <w:rPr>
          <w:rFonts w:ascii="Merriweather Sans" w:hAnsi="Merriweather Sans"/>
          <w:color w:val="auto"/>
          <w:sz w:val="22"/>
        </w:rPr>
        <w:t>después de</w:t>
      </w:r>
      <w:r w:rsidR="006B2902" w:rsidRPr="00621655">
        <w:rPr>
          <w:rFonts w:ascii="Merriweather Sans" w:hAnsi="Merriweather Sans"/>
          <w:color w:val="auto"/>
          <w:sz w:val="22"/>
        </w:rPr>
        <w:t xml:space="preserve"> la finalización de cada una de las fases de puesta en marcha, la empresa contratista tendrá que presentar el plan definitivo de los servicios. La programación definitiva tendrá que ser aprobada por el </w:t>
      </w:r>
      <w:r w:rsidR="00AF269C" w:rsidRPr="00621655">
        <w:rPr>
          <w:rFonts w:ascii="Merriweather Sans" w:hAnsi="Merriweather Sans"/>
          <w:color w:val="auto"/>
          <w:sz w:val="22"/>
        </w:rPr>
        <w:t>ayuntamiento</w:t>
      </w:r>
      <w:r w:rsidR="006B2902" w:rsidRPr="00621655">
        <w:rPr>
          <w:rFonts w:ascii="Merriweather Sans" w:hAnsi="Merriweather Sans"/>
          <w:color w:val="auto"/>
          <w:sz w:val="22"/>
        </w:rPr>
        <w:t>.</w:t>
      </w:r>
    </w:p>
    <w:p w14:paraId="6974CD45" w14:textId="4696C6FA"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 xml:space="preserve">En caso de que no se haya cumplido, a causa del adjudicatario, con el tiempo de implantación mínimos propuestos en el presente pliego, o bien con los </w:t>
      </w:r>
      <w:r w:rsidRPr="00621655">
        <w:rPr>
          <w:rFonts w:ascii="Merriweather Sans" w:hAnsi="Merriweather Sans"/>
          <w:color w:val="auto"/>
          <w:sz w:val="22"/>
        </w:rPr>
        <w:lastRenderedPageBreak/>
        <w:t>propuestos por el licitador en su propuesta</w:t>
      </w:r>
      <w:r w:rsidR="00FF09EA" w:rsidRPr="00621655">
        <w:rPr>
          <w:rFonts w:ascii="Merriweather Sans" w:hAnsi="Merriweather Sans"/>
          <w:color w:val="auto"/>
          <w:sz w:val="22"/>
        </w:rPr>
        <w:t>,</w:t>
      </w:r>
      <w:r w:rsidRPr="00621655">
        <w:rPr>
          <w:rFonts w:ascii="Merriweather Sans" w:hAnsi="Merriweather Sans"/>
          <w:color w:val="auto"/>
          <w:sz w:val="22"/>
        </w:rPr>
        <w:t xml:space="preserve"> se podrá aplicar el régimen de penalizaciones</w:t>
      </w:r>
      <w:r w:rsidR="009324AE" w:rsidRPr="00621655">
        <w:rPr>
          <w:rFonts w:ascii="Merriweather Sans" w:hAnsi="Merriweather Sans"/>
          <w:color w:val="auto"/>
          <w:sz w:val="22"/>
        </w:rPr>
        <w:t xml:space="preserve"> </w:t>
      </w:r>
      <w:r w:rsidRPr="00621655">
        <w:rPr>
          <w:rFonts w:ascii="Merriweather Sans" w:hAnsi="Merriweather Sans"/>
          <w:color w:val="auto"/>
          <w:sz w:val="22"/>
        </w:rPr>
        <w:t>que define el pliego administrativo.</w:t>
      </w:r>
    </w:p>
    <w:p w14:paraId="40F3ADE0" w14:textId="4838E7D0" w:rsidR="006B2902" w:rsidRPr="00621655" w:rsidRDefault="006B2902" w:rsidP="006B2902">
      <w:pPr>
        <w:pStyle w:val="Ttulo3"/>
        <w:ind w:left="283" w:hanging="283"/>
        <w:rPr>
          <w:rFonts w:ascii="Merriweather Sans" w:hAnsi="Merriweather Sans"/>
          <w:color w:val="auto"/>
          <w:sz w:val="22"/>
        </w:rPr>
      </w:pPr>
      <w:bookmarkStart w:id="138" w:name="_Toc49189752"/>
      <w:r w:rsidRPr="00621655">
        <w:rPr>
          <w:rFonts w:ascii="Merriweather Sans" w:hAnsi="Merriweather Sans"/>
          <w:color w:val="auto"/>
          <w:sz w:val="22"/>
        </w:rPr>
        <w:t xml:space="preserve">10.2.1. CARACTERÍSTICAS CONCRETAS REFERENTES A </w:t>
      </w:r>
      <w:r w:rsidR="00FF09EA" w:rsidRPr="00621655">
        <w:rPr>
          <w:rFonts w:ascii="Merriweather Sans" w:hAnsi="Merriweather Sans"/>
          <w:color w:val="auto"/>
          <w:sz w:val="22"/>
        </w:rPr>
        <w:t xml:space="preserve">LA </w:t>
      </w:r>
      <w:r w:rsidRPr="00621655">
        <w:rPr>
          <w:rFonts w:ascii="Merriweather Sans" w:hAnsi="Merriweather Sans"/>
          <w:color w:val="auto"/>
          <w:sz w:val="22"/>
        </w:rPr>
        <w:t>RETIRADA DE CONTENEDORES EN LA ZONA DEL PUERTA A PUERTA</w:t>
      </w:r>
      <w:bookmarkEnd w:id="138"/>
    </w:p>
    <w:p w14:paraId="5F625419" w14:textId="4A21F74B"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licitador tendrá que prever la retirada de los contenedores actuales de las fracciones FORM, resto, papel-cartón y envases del núcleo de Ripollet. La ubicación de los contenedores actuales se detalla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Anexo 14.</w:t>
      </w:r>
    </w:p>
    <w:p w14:paraId="5A41283C" w14:textId="5E4605DC" w:rsidR="006B2902" w:rsidRPr="00621655" w:rsidRDefault="006B2902" w:rsidP="006B2902">
      <w:pPr>
        <w:spacing w:after="233"/>
        <w:ind w:left="20"/>
        <w:rPr>
          <w:rFonts w:ascii="Merriweather Sans" w:hAnsi="Merriweather Sans"/>
          <w:color w:val="FF0000"/>
          <w:sz w:val="22"/>
          <w:u w:val="single"/>
        </w:rPr>
      </w:pPr>
      <w:r w:rsidRPr="00621655">
        <w:rPr>
          <w:rFonts w:ascii="Merriweather Sans" w:hAnsi="Merriweather Sans"/>
          <w:color w:val="auto"/>
          <w:sz w:val="22"/>
        </w:rPr>
        <w:t xml:space="preserve">Los contenedores sustituidos o retirados se tendrán que almacenar </w:t>
      </w:r>
      <w:r w:rsidR="00FF09EA" w:rsidRPr="00621655">
        <w:rPr>
          <w:rFonts w:ascii="Merriweather Sans" w:hAnsi="Merriweather Sans"/>
          <w:color w:val="auto"/>
          <w:sz w:val="22"/>
        </w:rPr>
        <w:t>en</w:t>
      </w:r>
      <w:r w:rsidRPr="00621655">
        <w:rPr>
          <w:rFonts w:ascii="Merriweather Sans" w:hAnsi="Merriweather Sans"/>
          <w:color w:val="auto"/>
          <w:sz w:val="22"/>
        </w:rPr>
        <w:t xml:space="preserve"> la nave del servicio municipal</w:t>
      </w:r>
      <w:r w:rsidR="009324AE" w:rsidRPr="00621655">
        <w:rPr>
          <w:rFonts w:ascii="Merriweather Sans" w:hAnsi="Merriweather Sans"/>
          <w:color w:val="auto"/>
          <w:sz w:val="22"/>
        </w:rPr>
        <w:t xml:space="preserve"> </w:t>
      </w:r>
      <w:r w:rsidRPr="00621655">
        <w:rPr>
          <w:rFonts w:ascii="Merriweather Sans" w:hAnsi="Merriweather Sans"/>
          <w:color w:val="auto"/>
          <w:sz w:val="22"/>
        </w:rPr>
        <w:t xml:space="preserve">o en algún espacio habilitado que indique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w:t>
      </w:r>
      <w:r w:rsidRPr="00621655">
        <w:rPr>
          <w:rFonts w:ascii="Merriweather Sans" w:hAnsi="Merriweather Sans"/>
          <w:color w:val="FF0000"/>
          <w:sz w:val="22"/>
        </w:rPr>
        <w:t>(</w:t>
      </w:r>
      <w:r w:rsidRPr="00621655">
        <w:rPr>
          <w:rFonts w:ascii="Merriweather Sans" w:hAnsi="Merriweather Sans"/>
          <w:color w:val="FF0000"/>
          <w:sz w:val="22"/>
          <w:u w:val="single"/>
        </w:rPr>
        <w:t xml:space="preserve">será un indicativo </w:t>
      </w:r>
      <w:r w:rsidR="00FF09EA"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la hora de valorar </w:t>
      </w:r>
      <w:r w:rsidR="00070311" w:rsidRPr="00621655">
        <w:rPr>
          <w:rFonts w:ascii="Merriweather Sans" w:hAnsi="Merriweather Sans"/>
          <w:color w:val="FF0000"/>
          <w:sz w:val="22"/>
          <w:u w:val="single"/>
        </w:rPr>
        <w:t xml:space="preserve">la propuesta </w:t>
      </w:r>
      <w:r w:rsidRPr="00621655">
        <w:rPr>
          <w:rFonts w:ascii="Merriweather Sans" w:hAnsi="Merriweather Sans"/>
          <w:color w:val="FF0000"/>
          <w:sz w:val="22"/>
          <w:u w:val="single"/>
        </w:rPr>
        <w:t xml:space="preserve">la adecuación del espacio según consta </w:t>
      </w:r>
      <w:r w:rsidR="00FF09EA" w:rsidRPr="00621655">
        <w:rPr>
          <w:rFonts w:ascii="Merriweather Sans" w:hAnsi="Merriweather Sans"/>
          <w:color w:val="FF0000"/>
          <w:sz w:val="22"/>
          <w:u w:val="single"/>
        </w:rPr>
        <w:t>en</w:t>
      </w:r>
      <w:r w:rsidRPr="00621655">
        <w:rPr>
          <w:rFonts w:ascii="Merriweather Sans" w:hAnsi="Merriweather Sans"/>
          <w:color w:val="FF0000"/>
          <w:sz w:val="22"/>
          <w:u w:val="single"/>
        </w:rPr>
        <w:t xml:space="preserve"> los criterios de valoración establecidos </w:t>
      </w:r>
      <w:r w:rsidR="007D4A8A" w:rsidRPr="00621655">
        <w:rPr>
          <w:rFonts w:ascii="Merriweather Sans" w:hAnsi="Merriweather Sans"/>
          <w:color w:val="FF0000"/>
          <w:sz w:val="22"/>
          <w:u w:val="single"/>
        </w:rPr>
        <w:t>en el</w:t>
      </w:r>
      <w:r w:rsidRPr="00621655">
        <w:rPr>
          <w:rFonts w:ascii="Merriweather Sans" w:hAnsi="Merriweather Sans"/>
          <w:color w:val="FF0000"/>
          <w:sz w:val="22"/>
          <w:u w:val="single"/>
        </w:rPr>
        <w:t xml:space="preserve"> PCAP).</w:t>
      </w:r>
    </w:p>
    <w:p w14:paraId="10B167E2" w14:textId="6B062E2C"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Adicionalmente habrá que retirar los topes, fijadores, barandillas u otros elementos que se hayan instalado para delimitar los espacios de contenedores, teniendo presente que los contenedores de vidrio seguirán </w:t>
      </w:r>
      <w:r w:rsidR="006C4E92" w:rsidRPr="00621655">
        <w:rPr>
          <w:rFonts w:ascii="Merriweather Sans" w:hAnsi="Merriweather Sans"/>
          <w:color w:val="auto"/>
          <w:sz w:val="22"/>
        </w:rPr>
        <w:t>en la vía</w:t>
      </w:r>
      <w:r w:rsidRPr="00621655">
        <w:rPr>
          <w:rFonts w:ascii="Merriweather Sans" w:hAnsi="Merriweather Sans"/>
          <w:color w:val="auto"/>
          <w:sz w:val="22"/>
        </w:rPr>
        <w:t xml:space="preserve"> pública.</w:t>
      </w:r>
    </w:p>
    <w:p w14:paraId="00EAF3AA" w14:textId="6CBCA523"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También </w:t>
      </w:r>
      <w:r w:rsidR="005300AD" w:rsidRPr="00621655">
        <w:rPr>
          <w:rFonts w:ascii="Merriweather Sans" w:hAnsi="Merriweather Sans"/>
          <w:color w:val="auto"/>
          <w:sz w:val="22"/>
        </w:rPr>
        <w:t>será necesario</w:t>
      </w:r>
      <w:r w:rsidRPr="00621655">
        <w:rPr>
          <w:rFonts w:ascii="Merriweather Sans" w:hAnsi="Merriweather Sans"/>
          <w:color w:val="auto"/>
          <w:sz w:val="22"/>
        </w:rPr>
        <w:t xml:space="preserve"> repintar y adecuar los espacios concretos que ocuparán los contenedores </w:t>
      </w:r>
      <w:r w:rsidR="006C4E92" w:rsidRPr="00621655">
        <w:rPr>
          <w:rFonts w:ascii="Merriweather Sans" w:hAnsi="Merriweather Sans"/>
          <w:color w:val="auto"/>
          <w:sz w:val="22"/>
        </w:rPr>
        <w:t>en la vía</w:t>
      </w:r>
      <w:r w:rsidRPr="00621655">
        <w:rPr>
          <w:rFonts w:ascii="Merriweather Sans" w:hAnsi="Merriweather Sans"/>
          <w:color w:val="auto"/>
          <w:sz w:val="22"/>
        </w:rPr>
        <w:t xml:space="preserve"> pública.</w:t>
      </w:r>
    </w:p>
    <w:p w14:paraId="50927AD4" w14:textId="7CE53155" w:rsidR="006B2902" w:rsidRPr="00621655" w:rsidRDefault="006B2902" w:rsidP="006B2902">
      <w:pPr>
        <w:spacing w:after="232" w:line="252" w:lineRule="auto"/>
        <w:ind w:left="19"/>
        <w:jc w:val="left"/>
        <w:rPr>
          <w:rFonts w:ascii="Merriweather Sans" w:hAnsi="Merriweather Sans"/>
          <w:color w:val="auto"/>
          <w:sz w:val="22"/>
        </w:rPr>
      </w:pPr>
      <w:r w:rsidRPr="00621655">
        <w:rPr>
          <w:rFonts w:ascii="Merriweather Sans" w:hAnsi="Merriweather Sans"/>
          <w:b/>
          <w:color w:val="auto"/>
          <w:sz w:val="22"/>
        </w:rPr>
        <w:t>10.2.1.1. CONTENEDORES RETIRADOS</w:t>
      </w:r>
    </w:p>
    <w:p w14:paraId="1E7EE817" w14:textId="3D2D0CFE"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Los licitadores podrán reservar algunos contenedores retirados de la vía pública para ser utilizados </w:t>
      </w:r>
      <w:r w:rsidR="005300AD" w:rsidRPr="00621655">
        <w:rPr>
          <w:rFonts w:ascii="Merriweather Sans" w:hAnsi="Merriweather Sans"/>
          <w:color w:val="auto"/>
          <w:sz w:val="22"/>
        </w:rPr>
        <w:t>como</w:t>
      </w:r>
      <w:r w:rsidRPr="00621655">
        <w:rPr>
          <w:rFonts w:ascii="Merriweather Sans" w:hAnsi="Merriweather Sans"/>
          <w:color w:val="auto"/>
          <w:sz w:val="22"/>
        </w:rPr>
        <w:t xml:space="preserve"> contenedores de reposición </w:t>
      </w:r>
      <w:r w:rsidR="00824498" w:rsidRPr="00621655">
        <w:rPr>
          <w:rFonts w:ascii="Merriweather Sans" w:hAnsi="Merriweather Sans"/>
          <w:color w:val="auto"/>
          <w:sz w:val="22"/>
        </w:rPr>
        <w:t>para</w:t>
      </w:r>
      <w:r w:rsidRPr="00621655">
        <w:rPr>
          <w:rFonts w:ascii="Merriweather Sans" w:hAnsi="Merriweather Sans"/>
          <w:color w:val="auto"/>
          <w:sz w:val="22"/>
        </w:rPr>
        <w:t xml:space="preserve"> el barrio de </w:t>
      </w:r>
      <w:r w:rsidR="00F706DB" w:rsidRPr="00621655">
        <w:rPr>
          <w:rFonts w:ascii="Merriweather Sans" w:hAnsi="Merriweather Sans"/>
          <w:color w:val="auto"/>
          <w:sz w:val="22"/>
        </w:rPr>
        <w:t>Tiana-Pont Vell</w:t>
      </w:r>
      <w:r w:rsidRPr="00621655">
        <w:rPr>
          <w:rFonts w:ascii="Merriweather Sans" w:hAnsi="Merriweather Sans"/>
          <w:color w:val="auto"/>
          <w:sz w:val="22"/>
        </w:rPr>
        <w:t xml:space="preserve">. También podrán plantear la sustitución de </w:t>
      </w:r>
      <w:r w:rsidR="005300AD" w:rsidRPr="00621655">
        <w:rPr>
          <w:rFonts w:ascii="Merriweather Sans" w:hAnsi="Merriweather Sans"/>
          <w:color w:val="auto"/>
          <w:sz w:val="22"/>
        </w:rPr>
        <w:t xml:space="preserve">las </w:t>
      </w:r>
      <w:r w:rsidRPr="00621655">
        <w:rPr>
          <w:rFonts w:ascii="Merriweather Sans" w:hAnsi="Merriweather Sans"/>
          <w:color w:val="auto"/>
          <w:sz w:val="22"/>
        </w:rPr>
        <w:t>tapas de los contenedores existentes para disponer de contenedores de reposición de la fracción vidrio para todo el municipio.</w:t>
      </w:r>
    </w:p>
    <w:p w14:paraId="059A8DD4" w14:textId="3A3287C7" w:rsidR="006B2902" w:rsidRPr="00621655" w:rsidRDefault="00824498" w:rsidP="006B2902">
      <w:pPr>
        <w:ind w:left="20"/>
        <w:rPr>
          <w:rFonts w:ascii="Merriweather Sans" w:hAnsi="Merriweather Sans"/>
          <w:color w:val="auto"/>
          <w:sz w:val="22"/>
        </w:rPr>
      </w:pPr>
      <w:r w:rsidRPr="00621655">
        <w:rPr>
          <w:rFonts w:ascii="Merriweather Sans" w:hAnsi="Merriweather Sans"/>
          <w:color w:val="auto"/>
          <w:sz w:val="22"/>
        </w:rPr>
        <w:t>Para</w:t>
      </w:r>
      <w:r w:rsidR="006B2902" w:rsidRPr="00621655">
        <w:rPr>
          <w:rFonts w:ascii="Merriweather Sans" w:hAnsi="Merriweather Sans"/>
          <w:color w:val="auto"/>
          <w:sz w:val="22"/>
        </w:rPr>
        <w:t xml:space="preserve"> los contenedores restantes, el licitador tendrá que realizar una proposición económica </w:t>
      </w:r>
      <w:r w:rsidRPr="00621655">
        <w:rPr>
          <w:rFonts w:ascii="Merriweather Sans" w:hAnsi="Merriweather Sans"/>
          <w:color w:val="auto"/>
          <w:sz w:val="22"/>
        </w:rPr>
        <w:t>para</w:t>
      </w:r>
      <w:r w:rsidR="006B2902" w:rsidRPr="00621655">
        <w:rPr>
          <w:rFonts w:ascii="Merriweather Sans" w:hAnsi="Merriweather Sans"/>
          <w:color w:val="auto"/>
          <w:sz w:val="22"/>
        </w:rPr>
        <w:t xml:space="preserve"> la adquisición de estos contenedores. Este punto será objeto de valoración automática del concurso, tal como queda establecido en la cláusula referida a los criterios de valoración del PCAP.</w:t>
      </w:r>
    </w:p>
    <w:p w14:paraId="153FBED5" w14:textId="77777777" w:rsidR="006B2902" w:rsidRPr="00621655" w:rsidRDefault="006B2902" w:rsidP="006B2902">
      <w:pPr>
        <w:ind w:left="20"/>
        <w:rPr>
          <w:rFonts w:ascii="Merriweather Sans" w:hAnsi="Merriweather Sans"/>
          <w:color w:val="auto"/>
          <w:sz w:val="22"/>
        </w:rPr>
      </w:pPr>
    </w:p>
    <w:p w14:paraId="4988A96D" w14:textId="65A925B3"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La </w:t>
      </w:r>
      <w:r w:rsidR="00FD30B2" w:rsidRPr="00621655">
        <w:rPr>
          <w:rFonts w:ascii="Merriweather Sans" w:hAnsi="Merriweather Sans"/>
          <w:color w:val="auto"/>
          <w:sz w:val="22"/>
        </w:rPr>
        <w:t>tabla</w:t>
      </w:r>
      <w:r w:rsidRPr="00621655">
        <w:rPr>
          <w:rFonts w:ascii="Merriweather Sans" w:hAnsi="Merriweather Sans"/>
          <w:color w:val="auto"/>
          <w:sz w:val="22"/>
        </w:rPr>
        <w:t xml:space="preserve"> detallada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Anexo 15 indica el balance de contenedores actuales y suma de contenedores </w:t>
      </w:r>
      <w:r w:rsidR="00824498" w:rsidRPr="00621655">
        <w:rPr>
          <w:rFonts w:ascii="Merriweather Sans" w:hAnsi="Merriweather Sans"/>
          <w:color w:val="auto"/>
          <w:sz w:val="22"/>
        </w:rPr>
        <w:t>para</w:t>
      </w:r>
      <w:r w:rsidRPr="00621655">
        <w:rPr>
          <w:rFonts w:ascii="Merriweather Sans" w:hAnsi="Merriweather Sans"/>
          <w:color w:val="auto"/>
          <w:sz w:val="22"/>
        </w:rPr>
        <w:t xml:space="preserve"> reposición, para valorar la proposición económica y el alcance de la tarea de retirada de contenedores.</w:t>
      </w:r>
      <w:r w:rsidRPr="00621655">
        <w:rPr>
          <w:rFonts w:ascii="Merriweather Sans" w:hAnsi="Merriweather Sans"/>
          <w:color w:val="auto"/>
          <w:sz w:val="22"/>
        </w:rPr>
        <w:br w:type="page"/>
      </w:r>
    </w:p>
    <w:p w14:paraId="1AD88F58" w14:textId="7FA2892E" w:rsidR="006B2902" w:rsidRPr="00621655" w:rsidRDefault="006B2902" w:rsidP="006B2902">
      <w:pPr>
        <w:pStyle w:val="Ttulo1"/>
        <w:ind w:left="19"/>
        <w:rPr>
          <w:rFonts w:ascii="Merriweather Sans" w:hAnsi="Merriweather Sans"/>
          <w:color w:val="auto"/>
          <w:sz w:val="22"/>
        </w:rPr>
      </w:pPr>
      <w:bookmarkStart w:id="139" w:name="_Toc49189753"/>
      <w:r w:rsidRPr="00621655">
        <w:rPr>
          <w:rFonts w:ascii="Merriweather Sans" w:hAnsi="Merriweather Sans"/>
          <w:color w:val="auto"/>
          <w:sz w:val="22"/>
        </w:rPr>
        <w:lastRenderedPageBreak/>
        <w:t>CAPÍTULO XI</w:t>
      </w:r>
      <w:r w:rsidR="009324AE" w:rsidRPr="00621655">
        <w:rPr>
          <w:rFonts w:ascii="Merriweather Sans" w:hAnsi="Merriweather Sans"/>
          <w:color w:val="auto"/>
          <w:sz w:val="22"/>
        </w:rPr>
        <w:t xml:space="preserve">. </w:t>
      </w:r>
      <w:r w:rsidRPr="00621655">
        <w:rPr>
          <w:rFonts w:ascii="Merriweather Sans" w:hAnsi="Merriweather Sans"/>
          <w:color w:val="auto"/>
          <w:sz w:val="22"/>
        </w:rPr>
        <w:t>RECURSOS DE PERSONAL</w:t>
      </w:r>
      <w:bookmarkEnd w:id="139"/>
    </w:p>
    <w:p w14:paraId="00FFE728" w14:textId="25182BA8" w:rsidR="006B2902" w:rsidRPr="00621655" w:rsidRDefault="006B2902" w:rsidP="006B2902">
      <w:pPr>
        <w:pStyle w:val="Ttulo2"/>
        <w:spacing w:after="150"/>
        <w:ind w:left="19"/>
        <w:rPr>
          <w:rFonts w:ascii="Merriweather Sans" w:hAnsi="Merriweather Sans"/>
          <w:color w:val="auto"/>
          <w:sz w:val="22"/>
        </w:rPr>
      </w:pPr>
      <w:bookmarkStart w:id="140" w:name="_Toc49189754"/>
      <w:r w:rsidRPr="00621655">
        <w:rPr>
          <w:rFonts w:ascii="Merriweather Sans" w:hAnsi="Merriweather Sans"/>
          <w:color w:val="auto"/>
          <w:sz w:val="22"/>
        </w:rPr>
        <w:t>11.1. GENERALIDADES DE RECURSOS PERSONALES</w:t>
      </w:r>
      <w:bookmarkEnd w:id="140"/>
    </w:p>
    <w:p w14:paraId="7453A83E" w14:textId="19759AEE"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La empresa adjudicataria está obligada a gestionar el personal de acuerdo con los convenios colectivos vigentes en el momento de la aprobación de este pliego, y el conjunto de legislación laboral y de seguridad e higiene vigentes durante toda la duración del contrato</w:t>
      </w:r>
    </w:p>
    <w:p w14:paraId="486A5400" w14:textId="1626311B"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Los licitadores tendrán que contabilizar y justificar la dotación de personal que sea adecuad</w:t>
      </w:r>
      <w:r w:rsidR="007879EB" w:rsidRPr="00621655">
        <w:rPr>
          <w:rFonts w:ascii="Merriweather Sans" w:hAnsi="Merriweather Sans"/>
          <w:color w:val="auto"/>
          <w:sz w:val="22"/>
        </w:rPr>
        <w:t>a</w:t>
      </w:r>
      <w:r w:rsidRPr="00621655">
        <w:rPr>
          <w:rFonts w:ascii="Merriweather Sans" w:hAnsi="Merriweather Sans"/>
          <w:color w:val="auto"/>
          <w:sz w:val="22"/>
        </w:rPr>
        <w:t xml:space="preserve"> para la prestación satisfactoria del servicio</w:t>
      </w:r>
      <w:r w:rsidR="009324AE" w:rsidRPr="00621655">
        <w:rPr>
          <w:rFonts w:ascii="Merriweather Sans" w:hAnsi="Merriweather Sans"/>
          <w:color w:val="auto"/>
          <w:sz w:val="22"/>
        </w:rPr>
        <w:t>.</w:t>
      </w:r>
    </w:p>
    <w:p w14:paraId="32256495" w14:textId="11858022"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La empresa adjudicataria estará obligada a contratar </w:t>
      </w:r>
      <w:r w:rsidR="007879EB" w:rsidRPr="00621655">
        <w:rPr>
          <w:rFonts w:ascii="Merriweather Sans" w:hAnsi="Merriweather Sans"/>
          <w:color w:val="auto"/>
          <w:sz w:val="22"/>
        </w:rPr>
        <w:t xml:space="preserve">a </w:t>
      </w:r>
      <w:r w:rsidRPr="00621655">
        <w:rPr>
          <w:rFonts w:ascii="Merriweather Sans" w:hAnsi="Merriweather Sans"/>
          <w:color w:val="auto"/>
          <w:sz w:val="22"/>
        </w:rPr>
        <w:t>todo el personal que sea necesario para la prestación del servicio de acuerdo con las necesidades establecidas en el presente pliego</w:t>
      </w:r>
      <w:r w:rsidR="009324AE" w:rsidRPr="00621655">
        <w:rPr>
          <w:rFonts w:ascii="Merriweather Sans" w:hAnsi="Merriweather Sans"/>
          <w:color w:val="auto"/>
          <w:sz w:val="22"/>
        </w:rPr>
        <w:t>.</w:t>
      </w:r>
    </w:p>
    <w:p w14:paraId="5F908723" w14:textId="69894DFB"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Cuando se tenga que llevar a cabo la sustitución</w:t>
      </w:r>
      <w:r w:rsidR="009324AE" w:rsidRPr="00621655">
        <w:rPr>
          <w:rFonts w:ascii="Merriweather Sans" w:hAnsi="Merriweather Sans"/>
          <w:color w:val="auto"/>
          <w:sz w:val="22"/>
        </w:rPr>
        <w:t xml:space="preserve"> </w:t>
      </w:r>
      <w:r w:rsidRPr="00621655">
        <w:rPr>
          <w:rFonts w:ascii="Merriweather Sans" w:hAnsi="Merriweather Sans"/>
          <w:color w:val="auto"/>
          <w:sz w:val="22"/>
        </w:rPr>
        <w:t>de personal del servicio por cualquier motivo (vacaciones, bajas, etc.), la empresa contratista garantizará que las person</w:t>
      </w:r>
      <w:r w:rsidR="007879EB" w:rsidRPr="00621655">
        <w:rPr>
          <w:rFonts w:ascii="Merriweather Sans" w:hAnsi="Merriweather Sans"/>
          <w:color w:val="auto"/>
          <w:sz w:val="22"/>
        </w:rPr>
        <w:t>a</w:t>
      </w:r>
      <w:r w:rsidRPr="00621655">
        <w:rPr>
          <w:rFonts w:ascii="Merriweather Sans" w:hAnsi="Merriweather Sans"/>
          <w:color w:val="auto"/>
          <w:sz w:val="22"/>
        </w:rPr>
        <w:t>s sustitutas reciban la formación necesaria con antelación al desarrollo de su tarea. En este sentido, no se admitirá una mengua de la calidad en la prestación del servicio por posibles sustituciones de personal</w:t>
      </w:r>
      <w:r w:rsidR="009324AE" w:rsidRPr="00621655">
        <w:rPr>
          <w:rFonts w:ascii="Merriweather Sans" w:hAnsi="Merriweather Sans"/>
          <w:color w:val="auto"/>
          <w:sz w:val="22"/>
        </w:rPr>
        <w:t>.</w:t>
      </w:r>
    </w:p>
    <w:p w14:paraId="469D2FD8" w14:textId="1B0E3131" w:rsidR="006B2902" w:rsidRPr="00621655" w:rsidRDefault="006B2902" w:rsidP="006B2902">
      <w:pPr>
        <w:spacing w:after="236"/>
        <w:ind w:left="20"/>
        <w:rPr>
          <w:rFonts w:ascii="Merriweather Sans" w:hAnsi="Merriweather Sans"/>
          <w:color w:val="auto"/>
          <w:sz w:val="22"/>
        </w:rPr>
      </w:pPr>
      <w:r w:rsidRPr="00621655">
        <w:rPr>
          <w:rFonts w:ascii="Merriweather Sans" w:hAnsi="Merriweather Sans"/>
          <w:color w:val="auto"/>
          <w:sz w:val="22"/>
        </w:rPr>
        <w:t>En el ámbito laboral, la empresa tendrá que garantizar:</w:t>
      </w:r>
    </w:p>
    <w:p w14:paraId="17413B0D" w14:textId="34C87125" w:rsidR="006B2902" w:rsidRPr="00621655" w:rsidRDefault="006B2902" w:rsidP="006B2902">
      <w:pPr>
        <w:numPr>
          <w:ilvl w:val="0"/>
          <w:numId w:val="79"/>
        </w:numPr>
        <w:spacing w:after="59"/>
        <w:ind w:hanging="360"/>
        <w:rPr>
          <w:rFonts w:ascii="Merriweather Sans" w:hAnsi="Merriweather Sans"/>
          <w:color w:val="auto"/>
          <w:sz w:val="22"/>
        </w:rPr>
      </w:pPr>
      <w:r w:rsidRPr="00621655">
        <w:rPr>
          <w:rFonts w:ascii="Merriweather Sans" w:hAnsi="Merriweather Sans"/>
          <w:color w:val="auto"/>
          <w:sz w:val="22"/>
        </w:rPr>
        <w:t>La redistribución del personal actualmente</w:t>
      </w:r>
      <w:r w:rsidR="007B36B7" w:rsidRPr="00621655">
        <w:rPr>
          <w:rFonts w:ascii="Merriweather Sans" w:hAnsi="Merriweather Sans"/>
          <w:color w:val="auto"/>
          <w:sz w:val="22"/>
        </w:rPr>
        <w:t xml:space="preserve"> adscrito al servicio</w:t>
      </w:r>
      <w:r w:rsidRPr="00621655">
        <w:rPr>
          <w:rFonts w:ascii="Merriweather Sans" w:hAnsi="Merriweather Sans"/>
          <w:color w:val="auto"/>
          <w:sz w:val="22"/>
        </w:rPr>
        <w:t xml:space="preserve"> conforme a las nuevas necesidades y la contratación del personal adicional que fuera necesario.</w:t>
      </w:r>
    </w:p>
    <w:p w14:paraId="3C83236F" w14:textId="0A81E8B0" w:rsidR="006B2902" w:rsidRPr="00621655" w:rsidRDefault="006B2902" w:rsidP="006B2902">
      <w:pPr>
        <w:numPr>
          <w:ilvl w:val="0"/>
          <w:numId w:val="79"/>
        </w:numPr>
        <w:spacing w:after="59"/>
        <w:ind w:hanging="360"/>
        <w:rPr>
          <w:rFonts w:ascii="Merriweather Sans" w:hAnsi="Merriweather Sans"/>
          <w:color w:val="auto"/>
          <w:sz w:val="22"/>
        </w:rPr>
      </w:pPr>
      <w:r w:rsidRPr="00621655">
        <w:rPr>
          <w:rFonts w:ascii="Merriweather Sans" w:hAnsi="Merriweather Sans"/>
          <w:color w:val="auto"/>
          <w:sz w:val="22"/>
        </w:rPr>
        <w:t>La afiliación y cotización a la Seguridad Social del conjunto del personal fijo y temporal adscrito en cualquier momento a la contrata.</w:t>
      </w:r>
    </w:p>
    <w:p w14:paraId="0DF33EA1" w14:textId="08A95DAE" w:rsidR="006B2902" w:rsidRPr="00621655" w:rsidRDefault="006B2902" w:rsidP="006B2902">
      <w:pPr>
        <w:numPr>
          <w:ilvl w:val="0"/>
          <w:numId w:val="79"/>
        </w:numPr>
        <w:spacing w:after="39"/>
        <w:ind w:hanging="360"/>
        <w:rPr>
          <w:rFonts w:ascii="Merriweather Sans" w:hAnsi="Merriweather Sans"/>
          <w:color w:val="auto"/>
          <w:sz w:val="22"/>
        </w:rPr>
      </w:pPr>
      <w:r w:rsidRPr="00621655">
        <w:rPr>
          <w:rFonts w:ascii="Merriweather Sans" w:hAnsi="Merriweather Sans"/>
          <w:color w:val="auto"/>
          <w:sz w:val="22"/>
        </w:rPr>
        <w:t>El cumplimiento de las disposiciones previstas en el convenio laboral de referencia.</w:t>
      </w:r>
    </w:p>
    <w:p w14:paraId="47B67025" w14:textId="69228F3E" w:rsidR="006B2902" w:rsidRPr="00621655" w:rsidRDefault="006B2902" w:rsidP="006B2902">
      <w:pPr>
        <w:numPr>
          <w:ilvl w:val="0"/>
          <w:numId w:val="79"/>
        </w:numPr>
        <w:spacing w:after="56"/>
        <w:ind w:hanging="360"/>
        <w:rPr>
          <w:rFonts w:ascii="Merriweather Sans" w:hAnsi="Merriweather Sans"/>
          <w:color w:val="auto"/>
          <w:sz w:val="22"/>
        </w:rPr>
      </w:pPr>
      <w:r w:rsidRPr="00621655">
        <w:rPr>
          <w:rFonts w:ascii="Merriweather Sans" w:hAnsi="Merriweather Sans"/>
          <w:color w:val="auto"/>
          <w:sz w:val="22"/>
        </w:rPr>
        <w:t xml:space="preserve">El cumplimiento de las disposiciones legales aplicables: laboral, seguridad e higiene, de protección frente </w:t>
      </w:r>
      <w:r w:rsidR="007879EB" w:rsidRPr="00621655">
        <w:rPr>
          <w:rFonts w:ascii="Merriweather Sans" w:hAnsi="Merriweather Sans"/>
          <w:color w:val="auto"/>
          <w:sz w:val="22"/>
        </w:rPr>
        <w:t>a</w:t>
      </w:r>
      <w:r w:rsidRPr="00621655">
        <w:rPr>
          <w:rFonts w:ascii="Merriweather Sans" w:hAnsi="Merriweather Sans"/>
          <w:color w:val="auto"/>
          <w:sz w:val="22"/>
        </w:rPr>
        <w:t>l tráfico rodado, de atención y previsión sanitaria, etc.</w:t>
      </w:r>
    </w:p>
    <w:p w14:paraId="3CF9041F" w14:textId="6DDE3914" w:rsidR="006B2902" w:rsidRPr="00621655" w:rsidRDefault="006B2902" w:rsidP="006B2902">
      <w:pPr>
        <w:numPr>
          <w:ilvl w:val="0"/>
          <w:numId w:val="79"/>
        </w:numPr>
        <w:spacing w:after="59"/>
        <w:ind w:hanging="360"/>
        <w:rPr>
          <w:rFonts w:ascii="Merriweather Sans" w:hAnsi="Merriweather Sans"/>
          <w:color w:val="auto"/>
          <w:sz w:val="22"/>
        </w:rPr>
      </w:pPr>
      <w:r w:rsidRPr="00621655">
        <w:rPr>
          <w:rFonts w:ascii="Merriweather Sans" w:hAnsi="Merriweather Sans"/>
          <w:color w:val="auto"/>
          <w:sz w:val="22"/>
        </w:rPr>
        <w:t>La definición y desarrollo de los programas de formación para mejorar la eficacia de cada persona o colectivo.</w:t>
      </w:r>
    </w:p>
    <w:p w14:paraId="381FFA72" w14:textId="5B290A0C" w:rsidR="006B2902" w:rsidRPr="00621655" w:rsidRDefault="006B2902" w:rsidP="006B2902">
      <w:pPr>
        <w:numPr>
          <w:ilvl w:val="0"/>
          <w:numId w:val="79"/>
        </w:numPr>
        <w:spacing w:after="59"/>
        <w:ind w:hanging="360"/>
        <w:rPr>
          <w:rFonts w:ascii="Merriweather Sans" w:hAnsi="Merriweather Sans"/>
          <w:color w:val="auto"/>
          <w:sz w:val="22"/>
        </w:rPr>
      </w:pPr>
      <w:r w:rsidRPr="00621655">
        <w:rPr>
          <w:rFonts w:ascii="Merriweather Sans" w:hAnsi="Merriweather Sans"/>
          <w:color w:val="auto"/>
          <w:sz w:val="22"/>
        </w:rPr>
        <w:t xml:space="preserve">La dotación a cada trabajador de los uniformes acordados con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o fijados por </w:t>
      </w:r>
      <w:r w:rsidR="007879EB" w:rsidRPr="00621655">
        <w:rPr>
          <w:rFonts w:ascii="Merriweather Sans" w:hAnsi="Merriweather Sans"/>
          <w:color w:val="auto"/>
          <w:sz w:val="22"/>
        </w:rPr>
        <w:t>este</w:t>
      </w:r>
      <w:r w:rsidRPr="00621655">
        <w:rPr>
          <w:rFonts w:ascii="Merriweather Sans" w:hAnsi="Merriweather Sans"/>
          <w:color w:val="auto"/>
          <w:sz w:val="22"/>
        </w:rPr>
        <w:t xml:space="preserve"> y el control de pulcritud en su uso y mantenimiento, obligado por una correcta imagen del servicio </w:t>
      </w:r>
      <w:r w:rsidR="007879EB" w:rsidRPr="00621655">
        <w:rPr>
          <w:rFonts w:ascii="Merriweather Sans" w:hAnsi="Merriweather Sans"/>
          <w:color w:val="auto"/>
          <w:sz w:val="22"/>
        </w:rPr>
        <w:t>a</w:t>
      </w:r>
      <w:r w:rsidRPr="00621655">
        <w:rPr>
          <w:rFonts w:ascii="Merriweather Sans" w:hAnsi="Merriweather Sans"/>
          <w:color w:val="auto"/>
          <w:sz w:val="22"/>
        </w:rPr>
        <w:t xml:space="preserve"> la ciudad.</w:t>
      </w:r>
    </w:p>
    <w:p w14:paraId="3DD7B172" w14:textId="507356BC" w:rsidR="006B2902" w:rsidRPr="00621655" w:rsidRDefault="006B2902" w:rsidP="006B2902">
      <w:pPr>
        <w:numPr>
          <w:ilvl w:val="0"/>
          <w:numId w:val="79"/>
        </w:numPr>
        <w:spacing w:after="59"/>
        <w:ind w:hanging="360"/>
        <w:rPr>
          <w:rFonts w:ascii="Merriweather Sans" w:hAnsi="Merriweather Sans"/>
          <w:color w:val="auto"/>
          <w:sz w:val="22"/>
        </w:rPr>
      </w:pPr>
      <w:r w:rsidRPr="00621655">
        <w:rPr>
          <w:rFonts w:ascii="Merriweather Sans" w:hAnsi="Merriweather Sans"/>
          <w:color w:val="auto"/>
          <w:sz w:val="22"/>
        </w:rPr>
        <w:t xml:space="preserve">Previo a la firma del contrato y en el supuesto de que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considere que parte del servicio no dispone de una dotación adecuada de personal para desarrollar el servicio, cumpliendo las condiciones del presente </w:t>
      </w:r>
      <w:r w:rsidRPr="00621655">
        <w:rPr>
          <w:rFonts w:ascii="Merriweather Sans" w:hAnsi="Merriweather Sans"/>
          <w:color w:val="auto"/>
          <w:sz w:val="22"/>
        </w:rPr>
        <w:lastRenderedPageBreak/>
        <w:t xml:space="preserve">contrato y la legislación laboral,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impondrá las modificaciones adecuadas en la propuesta de organigrama de personal propuesto por la empresa contratista.</w:t>
      </w:r>
    </w:p>
    <w:p w14:paraId="16BF2793" w14:textId="73D3451B" w:rsidR="006B2902" w:rsidRPr="00621655" w:rsidRDefault="006B2902" w:rsidP="006B2902">
      <w:pPr>
        <w:numPr>
          <w:ilvl w:val="0"/>
          <w:numId w:val="79"/>
        </w:numPr>
        <w:spacing w:after="187"/>
        <w:ind w:hanging="360"/>
        <w:rPr>
          <w:rFonts w:ascii="Merriweather Sans" w:hAnsi="Merriweather Sans"/>
          <w:color w:val="auto"/>
          <w:sz w:val="22"/>
        </w:rPr>
      </w:pPr>
      <w:r w:rsidRPr="00621655">
        <w:rPr>
          <w:rFonts w:ascii="Merriweather Sans" w:hAnsi="Merriweather Sans"/>
          <w:color w:val="auto"/>
          <w:sz w:val="22"/>
        </w:rPr>
        <w:t xml:space="preserve">En caso de conflicto laboral de los trabajadores con la empresa,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conjuntamente con el contratista fijará los servicios mínimos que garanticen la prestación del servicio.</w:t>
      </w:r>
    </w:p>
    <w:p w14:paraId="3E5DFEFB" w14:textId="0B0F22B6" w:rsidR="006B2902" w:rsidRPr="00621655" w:rsidRDefault="006B2902" w:rsidP="006B2902">
      <w:pPr>
        <w:pStyle w:val="Ttulo2"/>
        <w:spacing w:after="150"/>
        <w:ind w:left="19"/>
        <w:rPr>
          <w:rFonts w:ascii="Merriweather Sans" w:hAnsi="Merriweather Sans"/>
          <w:color w:val="auto"/>
          <w:sz w:val="22"/>
        </w:rPr>
      </w:pPr>
      <w:bookmarkStart w:id="141" w:name="_Toc49189755"/>
      <w:r w:rsidRPr="00621655">
        <w:rPr>
          <w:rFonts w:ascii="Merriweather Sans" w:hAnsi="Merriweather Sans"/>
          <w:color w:val="auto"/>
          <w:sz w:val="22"/>
        </w:rPr>
        <w:t>11.2. ORGANIZACIÓN</w:t>
      </w:r>
      <w:bookmarkEnd w:id="141"/>
    </w:p>
    <w:p w14:paraId="370BAF16" w14:textId="21437365" w:rsidR="006B2902" w:rsidRPr="00621655" w:rsidRDefault="006B2902" w:rsidP="006B2902">
      <w:pPr>
        <w:spacing w:after="307"/>
        <w:ind w:left="20"/>
        <w:rPr>
          <w:rFonts w:ascii="Merriweather Sans" w:hAnsi="Merriweather Sans"/>
          <w:color w:val="auto"/>
          <w:sz w:val="22"/>
        </w:rPr>
      </w:pPr>
      <w:r w:rsidRPr="00621655">
        <w:rPr>
          <w:rFonts w:ascii="Merriweather Sans" w:hAnsi="Merriweather Sans"/>
          <w:color w:val="auto"/>
          <w:sz w:val="22"/>
        </w:rPr>
        <w:t xml:space="preserve">La empresa licitadora tendrá que prever y presentar </w:t>
      </w:r>
      <w:r w:rsidR="007879EB" w:rsidRPr="00621655">
        <w:rPr>
          <w:rFonts w:ascii="Merriweather Sans" w:hAnsi="Merriweather Sans"/>
          <w:color w:val="auto"/>
          <w:sz w:val="22"/>
        </w:rPr>
        <w:t>en</w:t>
      </w:r>
      <w:r w:rsidRPr="00621655">
        <w:rPr>
          <w:rFonts w:ascii="Merriweather Sans" w:hAnsi="Merriweather Sans"/>
          <w:color w:val="auto"/>
          <w:sz w:val="22"/>
        </w:rPr>
        <w:t xml:space="preserve"> su oferta las necesidades de plantilla y tener en consideración los condicionantes de subrogación de personal</w:t>
      </w:r>
      <w:r w:rsidR="005756AE" w:rsidRPr="00621655">
        <w:rPr>
          <w:rFonts w:ascii="Merriweather Sans" w:hAnsi="Merriweather Sans"/>
          <w:color w:val="auto"/>
          <w:sz w:val="22"/>
        </w:rPr>
        <w:t>.</w:t>
      </w:r>
    </w:p>
    <w:p w14:paraId="5648B8E8" w14:textId="50FD9C2F" w:rsidR="006B2902" w:rsidRPr="00621655" w:rsidRDefault="006B2902" w:rsidP="006B2902">
      <w:pPr>
        <w:pStyle w:val="Ttulo2"/>
        <w:spacing w:after="150"/>
        <w:ind w:left="19"/>
        <w:rPr>
          <w:rFonts w:ascii="Merriweather Sans" w:hAnsi="Merriweather Sans"/>
          <w:color w:val="auto"/>
          <w:sz w:val="22"/>
        </w:rPr>
      </w:pPr>
      <w:bookmarkStart w:id="142" w:name="_Toc49189756"/>
      <w:r w:rsidRPr="00621655">
        <w:rPr>
          <w:rFonts w:ascii="Merriweather Sans" w:hAnsi="Merriweather Sans"/>
          <w:color w:val="auto"/>
          <w:sz w:val="22"/>
        </w:rPr>
        <w:t>11.3. PERSONAL A SUBROGAR</w:t>
      </w:r>
      <w:bookmarkEnd w:id="142"/>
    </w:p>
    <w:p w14:paraId="3EEA74EC" w14:textId="2C5D91F7" w:rsidR="006B2902" w:rsidRPr="00621655" w:rsidRDefault="005756AE" w:rsidP="006B2902">
      <w:pPr>
        <w:spacing w:after="231"/>
        <w:ind w:left="20"/>
        <w:rPr>
          <w:rFonts w:ascii="Merriweather Sans" w:hAnsi="Merriweather Sans"/>
          <w:color w:val="auto"/>
          <w:sz w:val="22"/>
        </w:rPr>
      </w:pPr>
      <w:r w:rsidRPr="00621655">
        <w:rPr>
          <w:rFonts w:ascii="Merriweather Sans" w:hAnsi="Merriweather Sans"/>
          <w:color w:val="auto"/>
          <w:sz w:val="22"/>
        </w:rPr>
        <w:t>Habrá que remitirse a</w:t>
      </w:r>
      <w:r w:rsidR="007D4A8A" w:rsidRPr="00621655">
        <w:rPr>
          <w:rFonts w:ascii="Merriweather Sans" w:hAnsi="Merriweather Sans"/>
          <w:color w:val="auto"/>
          <w:sz w:val="22"/>
        </w:rPr>
        <w:t xml:space="preserve"> </w:t>
      </w:r>
      <w:r w:rsidRPr="00621655">
        <w:rPr>
          <w:rFonts w:ascii="Merriweather Sans" w:hAnsi="Merriweather Sans"/>
          <w:color w:val="auto"/>
          <w:sz w:val="22"/>
        </w:rPr>
        <w:t>l</w:t>
      </w:r>
      <w:r w:rsidR="007D4A8A" w:rsidRPr="00621655">
        <w:rPr>
          <w:rFonts w:ascii="Merriweather Sans" w:hAnsi="Merriweather Sans"/>
          <w:color w:val="auto"/>
          <w:sz w:val="22"/>
        </w:rPr>
        <w:t>o</w:t>
      </w:r>
      <w:r w:rsidRPr="00621655">
        <w:rPr>
          <w:rFonts w:ascii="Merriweather Sans" w:hAnsi="Merriweather Sans"/>
          <w:color w:val="auto"/>
          <w:sz w:val="22"/>
        </w:rPr>
        <w:t xml:space="preserve"> que se establece en la cláusula relativa a la subrogación de personal del PCAP</w:t>
      </w:r>
      <w:r w:rsidR="009324AE" w:rsidRPr="00621655">
        <w:rPr>
          <w:rFonts w:ascii="Merriweather Sans" w:hAnsi="Merriweather Sans"/>
          <w:color w:val="auto"/>
          <w:sz w:val="22"/>
        </w:rPr>
        <w:t>.</w:t>
      </w:r>
    </w:p>
    <w:p w14:paraId="43945701" w14:textId="764E8F7F" w:rsidR="006B2902" w:rsidRPr="00621655" w:rsidRDefault="009E53D9" w:rsidP="006B2902">
      <w:pPr>
        <w:spacing w:after="306"/>
        <w:ind w:left="20"/>
        <w:rPr>
          <w:rFonts w:ascii="Merriweather Sans" w:hAnsi="Merriweather Sans"/>
          <w:color w:val="auto"/>
          <w:sz w:val="22"/>
        </w:rPr>
      </w:pPr>
      <w:r w:rsidRPr="00621655">
        <w:rPr>
          <w:rFonts w:ascii="Merriweather Sans" w:hAnsi="Merriweather Sans"/>
          <w:color w:val="auto"/>
          <w:sz w:val="22"/>
        </w:rPr>
        <w:t xml:space="preserve">En el </w:t>
      </w:r>
      <w:r w:rsidR="003858BF" w:rsidRPr="00621655">
        <w:rPr>
          <w:rFonts w:ascii="Merriweather Sans" w:hAnsi="Merriweather Sans"/>
          <w:color w:val="auto"/>
          <w:sz w:val="22"/>
        </w:rPr>
        <w:t>Anexo</w:t>
      </w:r>
      <w:r w:rsidR="006B2902" w:rsidRPr="00621655">
        <w:rPr>
          <w:rFonts w:ascii="Merriweather Sans" w:hAnsi="Merriweather Sans"/>
          <w:color w:val="auto"/>
          <w:sz w:val="22"/>
        </w:rPr>
        <w:t xml:space="preserve"> 17 se adjunta una copia del Convenio Colectivo vigente.</w:t>
      </w:r>
    </w:p>
    <w:p w14:paraId="2CDA8FF7" w14:textId="20BE1E83" w:rsidR="006B2902" w:rsidRPr="00621655" w:rsidRDefault="006B2902" w:rsidP="006B2902">
      <w:pPr>
        <w:pStyle w:val="Ttulo2"/>
        <w:spacing w:after="186"/>
        <w:ind w:left="19"/>
        <w:rPr>
          <w:rFonts w:ascii="Merriweather Sans" w:hAnsi="Merriweather Sans"/>
          <w:color w:val="auto"/>
          <w:sz w:val="22"/>
        </w:rPr>
      </w:pPr>
      <w:bookmarkStart w:id="143" w:name="_Toc49189757"/>
      <w:r w:rsidRPr="00621655">
        <w:rPr>
          <w:rFonts w:ascii="Merriweather Sans" w:hAnsi="Merriweather Sans"/>
          <w:color w:val="auto"/>
          <w:sz w:val="22"/>
        </w:rPr>
        <w:t>11.4. PERFILES DEL PERSONAL DEL SERVICIO</w:t>
      </w:r>
      <w:bookmarkEnd w:id="143"/>
    </w:p>
    <w:p w14:paraId="57D1BEF6" w14:textId="77B7E111" w:rsidR="006B2902" w:rsidRPr="00621655" w:rsidRDefault="006B2902" w:rsidP="006B2902">
      <w:pPr>
        <w:pStyle w:val="Ttulo3"/>
        <w:ind w:left="19"/>
        <w:rPr>
          <w:rFonts w:ascii="Merriweather Sans" w:hAnsi="Merriweather Sans"/>
          <w:color w:val="auto"/>
          <w:sz w:val="22"/>
        </w:rPr>
      </w:pPr>
      <w:bookmarkStart w:id="144" w:name="_Toc49189758"/>
      <w:r w:rsidRPr="00621655">
        <w:rPr>
          <w:rFonts w:ascii="Merriweather Sans" w:hAnsi="Merriweather Sans"/>
          <w:color w:val="auto"/>
          <w:sz w:val="22"/>
        </w:rPr>
        <w:t>11.4.1. CHÓFERES, PEONES Y OTROS OPERARIOS</w:t>
      </w:r>
      <w:bookmarkEnd w:id="144"/>
    </w:p>
    <w:p w14:paraId="2497C11B" w14:textId="64424302" w:rsidR="006B2902" w:rsidRPr="00621655" w:rsidRDefault="006B2902" w:rsidP="006B2902">
      <w:pPr>
        <w:spacing w:after="236"/>
        <w:ind w:left="20"/>
        <w:rPr>
          <w:rFonts w:ascii="Merriweather Sans" w:hAnsi="Merriweather Sans"/>
          <w:color w:val="auto"/>
          <w:sz w:val="22"/>
        </w:rPr>
      </w:pPr>
      <w:r w:rsidRPr="00621655">
        <w:rPr>
          <w:rFonts w:ascii="Merriweather Sans" w:hAnsi="Merriweather Sans"/>
          <w:color w:val="auto"/>
          <w:sz w:val="22"/>
        </w:rPr>
        <w:t>Tienen que cumplir las condiciones siguientes:</w:t>
      </w:r>
    </w:p>
    <w:p w14:paraId="6CD7E533" w14:textId="60D8977F" w:rsidR="006B2902" w:rsidRPr="00621655" w:rsidRDefault="006B2902" w:rsidP="006B2902">
      <w:pPr>
        <w:numPr>
          <w:ilvl w:val="0"/>
          <w:numId w:val="80"/>
        </w:numPr>
        <w:spacing w:after="56"/>
        <w:ind w:hanging="360"/>
        <w:rPr>
          <w:rFonts w:ascii="Merriweather Sans" w:hAnsi="Merriweather Sans"/>
          <w:color w:val="auto"/>
          <w:sz w:val="22"/>
        </w:rPr>
      </w:pPr>
      <w:r w:rsidRPr="00621655">
        <w:rPr>
          <w:rFonts w:ascii="Merriweather Sans" w:hAnsi="Merriweather Sans"/>
          <w:color w:val="auto"/>
          <w:sz w:val="22"/>
        </w:rPr>
        <w:t xml:space="preserve">Tendrán que ser personas responsables, con sentido de la organización y convencidas de la importancia del trabajo en </w:t>
      </w:r>
      <w:r w:rsidR="007879EB" w:rsidRPr="00621655">
        <w:rPr>
          <w:rFonts w:ascii="Merriweather Sans" w:hAnsi="Merriweather Sans"/>
          <w:color w:val="auto"/>
          <w:sz w:val="22"/>
        </w:rPr>
        <w:t xml:space="preserve">el </w:t>
      </w:r>
      <w:r w:rsidRPr="00621655">
        <w:rPr>
          <w:rFonts w:ascii="Merriweather Sans" w:hAnsi="Merriweather Sans"/>
          <w:color w:val="auto"/>
          <w:sz w:val="22"/>
        </w:rPr>
        <w:t>que participan. Su predisposición es fundamental, puesto que tendrán que llevar a cabo una función esencial a nivel de control de la calidad de los residuos aportados.</w:t>
      </w:r>
    </w:p>
    <w:p w14:paraId="3180BECE" w14:textId="7038BB79" w:rsidR="006B2902" w:rsidRPr="00621655" w:rsidRDefault="00824A62" w:rsidP="006B2902">
      <w:pPr>
        <w:numPr>
          <w:ilvl w:val="0"/>
          <w:numId w:val="80"/>
        </w:numPr>
        <w:spacing w:after="59"/>
        <w:ind w:hanging="360"/>
        <w:rPr>
          <w:rFonts w:ascii="Merriweather Sans" w:hAnsi="Merriweather Sans"/>
          <w:color w:val="auto"/>
          <w:sz w:val="22"/>
        </w:rPr>
      </w:pPr>
      <w:r w:rsidRPr="00621655">
        <w:rPr>
          <w:rFonts w:ascii="Merriweather Sans" w:hAnsi="Merriweather Sans"/>
          <w:color w:val="auto"/>
          <w:sz w:val="22"/>
        </w:rPr>
        <w:t>Deberán tener</w:t>
      </w:r>
      <w:r w:rsidR="006B2902" w:rsidRPr="00621655">
        <w:rPr>
          <w:rFonts w:ascii="Merriweather Sans" w:hAnsi="Merriweather Sans"/>
          <w:color w:val="auto"/>
          <w:sz w:val="22"/>
        </w:rPr>
        <w:t xml:space="preserve"> la formación necesaria para el óptimo desarrollo del servicio y el uso de la tecnología.</w:t>
      </w:r>
    </w:p>
    <w:p w14:paraId="3324A041" w14:textId="4B7D1714" w:rsidR="006B2902" w:rsidRPr="00621655" w:rsidRDefault="00824A62" w:rsidP="006B2902">
      <w:pPr>
        <w:numPr>
          <w:ilvl w:val="0"/>
          <w:numId w:val="80"/>
        </w:numPr>
        <w:spacing w:after="59"/>
        <w:ind w:hanging="360"/>
        <w:rPr>
          <w:rFonts w:ascii="Merriweather Sans" w:hAnsi="Merriweather Sans"/>
          <w:color w:val="auto"/>
          <w:sz w:val="22"/>
        </w:rPr>
      </w:pPr>
      <w:r w:rsidRPr="00621655">
        <w:rPr>
          <w:rFonts w:ascii="Merriweather Sans" w:hAnsi="Merriweather Sans"/>
          <w:color w:val="auto"/>
          <w:sz w:val="22"/>
        </w:rPr>
        <w:t>Deberán tener</w:t>
      </w:r>
      <w:r w:rsidR="006B2902" w:rsidRPr="00621655">
        <w:rPr>
          <w:rFonts w:ascii="Merriweather Sans" w:hAnsi="Merriweather Sans"/>
          <w:color w:val="auto"/>
          <w:sz w:val="22"/>
        </w:rPr>
        <w:t xml:space="preserve"> un dominio de sí mismas para poder hacer frente con total responsabilidad y corrección a cualquier situación que se acontezca </w:t>
      </w:r>
      <w:r w:rsidR="006C4E92" w:rsidRPr="00621655">
        <w:rPr>
          <w:rFonts w:ascii="Merriweather Sans" w:hAnsi="Merriweather Sans"/>
          <w:color w:val="auto"/>
          <w:sz w:val="22"/>
        </w:rPr>
        <w:t>en la vía</w:t>
      </w:r>
      <w:r w:rsidR="006B2902" w:rsidRPr="00621655">
        <w:rPr>
          <w:rFonts w:ascii="Merriweather Sans" w:hAnsi="Merriweather Sans"/>
          <w:color w:val="auto"/>
          <w:sz w:val="22"/>
        </w:rPr>
        <w:t xml:space="preserve"> pública, y para poder realizar las tareas reguladas por el servicio y por las ordenanzas municipales correspondientes.</w:t>
      </w:r>
    </w:p>
    <w:p w14:paraId="1F24B907" w14:textId="47E271AE" w:rsidR="006B2902" w:rsidRPr="00621655" w:rsidRDefault="006B2902" w:rsidP="006B2902">
      <w:pPr>
        <w:numPr>
          <w:ilvl w:val="0"/>
          <w:numId w:val="80"/>
        </w:numPr>
        <w:spacing w:after="56"/>
        <w:ind w:hanging="360"/>
        <w:rPr>
          <w:rFonts w:ascii="Merriweather Sans" w:hAnsi="Merriweather Sans"/>
          <w:color w:val="auto"/>
          <w:sz w:val="22"/>
        </w:rPr>
      </w:pPr>
      <w:r w:rsidRPr="00621655">
        <w:rPr>
          <w:rFonts w:ascii="Merriweather Sans" w:hAnsi="Merriweather Sans"/>
          <w:color w:val="auto"/>
          <w:sz w:val="22"/>
        </w:rPr>
        <w:t>Tendrán que prestar un trato adecuado (educado, amable, cordial y eficaz) al usuario, es decir, a los</w:t>
      </w:r>
      <w:r w:rsidR="007879EB" w:rsidRPr="00621655">
        <w:rPr>
          <w:rFonts w:ascii="Merriweather Sans" w:hAnsi="Merriweather Sans"/>
          <w:color w:val="auto"/>
          <w:sz w:val="22"/>
        </w:rPr>
        <w:t xml:space="preserve"> vecinos y vecinas</w:t>
      </w:r>
      <w:r w:rsidRPr="00621655">
        <w:rPr>
          <w:rFonts w:ascii="Merriweather Sans" w:hAnsi="Merriweather Sans"/>
          <w:color w:val="auto"/>
          <w:sz w:val="22"/>
        </w:rPr>
        <w:t xml:space="preserve"> y al personal de los establecimientos comerciales a los que se dará servicio. El personal del servicio tendrá que actuar como el primer nivel de atención a la ciudadanía.</w:t>
      </w:r>
    </w:p>
    <w:p w14:paraId="5EDB0C18" w14:textId="2F645632" w:rsidR="006B2902" w:rsidRPr="00621655" w:rsidRDefault="00824A62" w:rsidP="006B2902">
      <w:pPr>
        <w:numPr>
          <w:ilvl w:val="0"/>
          <w:numId w:val="80"/>
        </w:numPr>
        <w:spacing w:after="59"/>
        <w:ind w:hanging="360"/>
        <w:rPr>
          <w:rFonts w:ascii="Merriweather Sans" w:hAnsi="Merriweather Sans"/>
          <w:color w:val="auto"/>
          <w:sz w:val="22"/>
        </w:rPr>
      </w:pPr>
      <w:r w:rsidRPr="00621655">
        <w:rPr>
          <w:rFonts w:ascii="Merriweather Sans" w:hAnsi="Merriweather Sans"/>
          <w:color w:val="auto"/>
          <w:sz w:val="22"/>
        </w:rPr>
        <w:t>Deberán tener</w:t>
      </w:r>
      <w:r w:rsidR="006B2902" w:rsidRPr="00621655">
        <w:rPr>
          <w:rFonts w:ascii="Merriweather Sans" w:hAnsi="Merriweather Sans"/>
          <w:color w:val="auto"/>
          <w:sz w:val="22"/>
        </w:rPr>
        <w:t xml:space="preserve"> las aptitudes físicas y psicológicas necesarias que requiere su puesto de trabajo</w:t>
      </w:r>
      <w:r w:rsidR="007879EB" w:rsidRPr="00621655">
        <w:rPr>
          <w:rFonts w:ascii="Merriweather Sans" w:hAnsi="Merriweather Sans"/>
          <w:color w:val="auto"/>
          <w:sz w:val="22"/>
        </w:rPr>
        <w:t>.</w:t>
      </w:r>
    </w:p>
    <w:p w14:paraId="146BEAA9" w14:textId="0404DA3A" w:rsidR="006B2902" w:rsidRPr="00621655" w:rsidRDefault="006B2902" w:rsidP="006B2902">
      <w:pPr>
        <w:numPr>
          <w:ilvl w:val="0"/>
          <w:numId w:val="80"/>
        </w:numPr>
        <w:spacing w:after="39"/>
        <w:ind w:hanging="360"/>
        <w:rPr>
          <w:rFonts w:ascii="Merriweather Sans" w:hAnsi="Merriweather Sans"/>
          <w:color w:val="auto"/>
          <w:sz w:val="22"/>
        </w:rPr>
      </w:pPr>
      <w:r w:rsidRPr="00621655">
        <w:rPr>
          <w:rFonts w:ascii="Merriweather Sans" w:hAnsi="Merriweather Sans"/>
          <w:color w:val="auto"/>
          <w:sz w:val="22"/>
        </w:rPr>
        <w:lastRenderedPageBreak/>
        <w:t>Tendrán que entender correctamente el catalán y el castellano</w:t>
      </w:r>
      <w:r w:rsidR="009324AE" w:rsidRPr="00621655">
        <w:rPr>
          <w:rFonts w:ascii="Merriweather Sans" w:hAnsi="Merriweather Sans"/>
          <w:color w:val="auto"/>
          <w:sz w:val="22"/>
        </w:rPr>
        <w:t>.</w:t>
      </w:r>
    </w:p>
    <w:p w14:paraId="0B160521" w14:textId="374B78DB" w:rsidR="006B2902" w:rsidRPr="00621655" w:rsidRDefault="006B2902" w:rsidP="006B2902">
      <w:pPr>
        <w:numPr>
          <w:ilvl w:val="0"/>
          <w:numId w:val="80"/>
        </w:numPr>
        <w:spacing w:after="59"/>
        <w:ind w:hanging="360"/>
        <w:rPr>
          <w:rFonts w:ascii="Merriweather Sans" w:hAnsi="Merriweather Sans"/>
          <w:color w:val="auto"/>
          <w:sz w:val="22"/>
        </w:rPr>
      </w:pPr>
      <w:r w:rsidRPr="00621655">
        <w:rPr>
          <w:rFonts w:ascii="Merriweather Sans" w:hAnsi="Merriweather Sans"/>
          <w:color w:val="auto"/>
          <w:sz w:val="22"/>
        </w:rPr>
        <w:t>Tendrán que disponer de las titulaciones, habilidades y formación correspondientes a sus funciones.</w:t>
      </w:r>
    </w:p>
    <w:p w14:paraId="66CF6B26" w14:textId="65684857" w:rsidR="006B2902" w:rsidRPr="00621655" w:rsidRDefault="006B2902" w:rsidP="006B2902">
      <w:pPr>
        <w:numPr>
          <w:ilvl w:val="0"/>
          <w:numId w:val="80"/>
        </w:numPr>
        <w:spacing w:after="114"/>
        <w:ind w:hanging="360"/>
        <w:rPr>
          <w:rFonts w:ascii="Merriweather Sans" w:hAnsi="Merriweather Sans"/>
          <w:color w:val="auto"/>
          <w:sz w:val="22"/>
        </w:rPr>
      </w:pPr>
      <w:r w:rsidRPr="00621655">
        <w:rPr>
          <w:rFonts w:ascii="Merriweather Sans" w:hAnsi="Merriweather Sans"/>
          <w:color w:val="auto"/>
          <w:sz w:val="22"/>
        </w:rPr>
        <w:t>Un operario de cada equipo tendrá que actuar de líder de cada uno de los servicios en marcha, siendo el ejecutor de las órdenes que le notifique el encargado del servicio.</w:t>
      </w:r>
    </w:p>
    <w:p w14:paraId="3E4E786E" w14:textId="5209E6D0" w:rsidR="006B2902" w:rsidRPr="00621655" w:rsidRDefault="006B2902" w:rsidP="006B2902">
      <w:pPr>
        <w:spacing w:after="268"/>
        <w:ind w:left="20"/>
        <w:rPr>
          <w:rFonts w:ascii="Merriweather Sans" w:hAnsi="Merriweather Sans"/>
          <w:color w:val="auto"/>
          <w:sz w:val="22"/>
        </w:rPr>
      </w:pPr>
      <w:r w:rsidRPr="00621655">
        <w:rPr>
          <w:rFonts w:ascii="Merriweather Sans" w:hAnsi="Merriweather Sans"/>
          <w:color w:val="auto"/>
          <w:sz w:val="22"/>
        </w:rPr>
        <w:t xml:space="preserve">En el supuesto </w:t>
      </w:r>
      <w:r w:rsidR="007879EB" w:rsidRPr="00621655">
        <w:rPr>
          <w:rFonts w:ascii="Merriweather Sans" w:hAnsi="Merriweather Sans"/>
          <w:color w:val="auto"/>
          <w:sz w:val="22"/>
        </w:rPr>
        <w:t xml:space="preserve">de </w:t>
      </w:r>
      <w:r w:rsidRPr="00621655">
        <w:rPr>
          <w:rFonts w:ascii="Merriweather Sans" w:hAnsi="Merriweather Sans"/>
          <w:color w:val="auto"/>
          <w:sz w:val="22"/>
        </w:rPr>
        <w:t xml:space="preserve">que </w:t>
      </w:r>
      <w:r w:rsidR="007879EB" w:rsidRPr="00621655">
        <w:rPr>
          <w:rFonts w:ascii="Merriweather Sans" w:hAnsi="Merriweather Sans"/>
          <w:color w:val="auto"/>
          <w:sz w:val="22"/>
        </w:rPr>
        <w:t xml:space="preserve">se </w:t>
      </w:r>
      <w:r w:rsidRPr="00621655">
        <w:rPr>
          <w:rFonts w:ascii="Merriweather Sans" w:hAnsi="Merriweather Sans"/>
          <w:color w:val="auto"/>
          <w:sz w:val="22"/>
        </w:rPr>
        <w:t xml:space="preserve">requiera la contratación de nuevo personal habrá que comunicarlo </w:t>
      </w:r>
      <w:r w:rsidR="007879EB" w:rsidRPr="00621655">
        <w:rPr>
          <w:rFonts w:ascii="Merriweather Sans" w:hAnsi="Merriweather Sans"/>
          <w:color w:val="auto"/>
          <w:sz w:val="22"/>
        </w:rPr>
        <w:t>a</w:t>
      </w:r>
      <w:r w:rsidRPr="00621655">
        <w:rPr>
          <w:rFonts w:ascii="Merriweather Sans" w:hAnsi="Merriweather Sans"/>
          <w:color w:val="auto"/>
          <w:sz w:val="22"/>
        </w:rPr>
        <w:t>l Ayuntamiento de Ripollet, el cual tendrá que dar el visto bueno.</w:t>
      </w:r>
    </w:p>
    <w:p w14:paraId="636EF5D1" w14:textId="60E8A023" w:rsidR="006B2902" w:rsidRPr="00621655" w:rsidRDefault="006B2902" w:rsidP="006B2902">
      <w:pPr>
        <w:pStyle w:val="Ttulo3"/>
        <w:ind w:left="19"/>
        <w:rPr>
          <w:rFonts w:ascii="Merriweather Sans" w:hAnsi="Merriweather Sans"/>
          <w:color w:val="auto"/>
          <w:sz w:val="22"/>
        </w:rPr>
      </w:pPr>
      <w:bookmarkStart w:id="145" w:name="_Toc49189759"/>
      <w:r w:rsidRPr="00621655">
        <w:rPr>
          <w:rFonts w:ascii="Merriweather Sans" w:hAnsi="Merriweather Sans"/>
          <w:color w:val="auto"/>
          <w:sz w:val="22"/>
        </w:rPr>
        <w:t>11.4.2.</w:t>
      </w:r>
      <w:r w:rsidRPr="00621655">
        <w:rPr>
          <w:rFonts w:ascii="Merriweather Sans" w:hAnsi="Merriweather Sans"/>
          <w:b w:val="0"/>
          <w:color w:val="auto"/>
          <w:sz w:val="22"/>
        </w:rPr>
        <w:t xml:space="preserve"> </w:t>
      </w:r>
      <w:r w:rsidRPr="00621655">
        <w:rPr>
          <w:rFonts w:ascii="Merriweather Sans" w:hAnsi="Merriweather Sans"/>
          <w:color w:val="auto"/>
          <w:sz w:val="22"/>
        </w:rPr>
        <w:t>REPRESENTAN</w:t>
      </w:r>
      <w:r w:rsidR="00824A62" w:rsidRPr="00621655">
        <w:rPr>
          <w:rFonts w:ascii="Merriweather Sans" w:hAnsi="Merriweather Sans"/>
          <w:color w:val="auto"/>
          <w:sz w:val="22"/>
        </w:rPr>
        <w:t>TE</w:t>
      </w:r>
      <w:r w:rsidRPr="00621655">
        <w:rPr>
          <w:rFonts w:ascii="Merriweather Sans" w:hAnsi="Merriweather Sans"/>
          <w:color w:val="auto"/>
          <w:sz w:val="22"/>
        </w:rPr>
        <w:t xml:space="preserve"> DE L</w:t>
      </w:r>
      <w:r w:rsidR="00824A62" w:rsidRPr="00621655">
        <w:rPr>
          <w:rFonts w:ascii="Merriweather Sans" w:hAnsi="Merriweather Sans"/>
          <w:color w:val="auto"/>
          <w:sz w:val="22"/>
        </w:rPr>
        <w:t>A</w:t>
      </w:r>
      <w:r w:rsidRPr="00621655">
        <w:rPr>
          <w:rFonts w:ascii="Merriweather Sans" w:hAnsi="Merriweather Sans"/>
          <w:color w:val="auto"/>
          <w:sz w:val="22"/>
        </w:rPr>
        <w:t xml:space="preserve"> EMPRESA ADJUDICATARIA</w:t>
      </w:r>
      <w:bookmarkEnd w:id="145"/>
    </w:p>
    <w:p w14:paraId="32D9354F" w14:textId="5754521A"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La empresa adjudicataria nombrará un representante como interlocutor con el Ayuntamiento de Ripollet, con el objeto de controlar la buena marcha de los servicios</w:t>
      </w:r>
      <w:r w:rsidR="009324AE" w:rsidRPr="00621655">
        <w:rPr>
          <w:rFonts w:ascii="Merriweather Sans" w:hAnsi="Merriweather Sans"/>
          <w:color w:val="auto"/>
          <w:sz w:val="22"/>
        </w:rPr>
        <w:t>.</w:t>
      </w:r>
    </w:p>
    <w:p w14:paraId="51DEDE22" w14:textId="1A4A1338"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representante tendrá que disponer de los poderes suficientes para tomar decisiones sobre el contrato, los recursos a aplicar y sobre la organización de </w:t>
      </w:r>
      <w:r w:rsidR="00E9375D" w:rsidRPr="00621655">
        <w:rPr>
          <w:rFonts w:ascii="Merriweather Sans" w:hAnsi="Merriweather Sans"/>
          <w:color w:val="auto"/>
          <w:sz w:val="22"/>
        </w:rPr>
        <w:t>estos,</w:t>
      </w:r>
      <w:r w:rsidRPr="00621655">
        <w:rPr>
          <w:rFonts w:ascii="Merriweather Sans" w:hAnsi="Merriweather Sans"/>
          <w:color w:val="auto"/>
          <w:sz w:val="22"/>
        </w:rPr>
        <w:t xml:space="preserve"> así como capacidad para po</w:t>
      </w:r>
      <w:r w:rsidR="007879EB" w:rsidRPr="00621655">
        <w:rPr>
          <w:rFonts w:ascii="Merriweather Sans" w:hAnsi="Merriweather Sans"/>
          <w:color w:val="auto"/>
          <w:sz w:val="22"/>
        </w:rPr>
        <w:t>ner</w:t>
      </w:r>
      <w:r w:rsidRPr="00621655">
        <w:rPr>
          <w:rFonts w:ascii="Merriweather Sans" w:hAnsi="Merriweather Sans"/>
          <w:color w:val="auto"/>
          <w:sz w:val="22"/>
        </w:rPr>
        <w:t xml:space="preserve"> en práctica los acuerdos </w:t>
      </w:r>
      <w:r w:rsidR="007879EB" w:rsidRPr="00621655">
        <w:rPr>
          <w:rFonts w:ascii="Merriweather Sans" w:hAnsi="Merriweather Sans"/>
          <w:color w:val="auto"/>
          <w:sz w:val="22"/>
        </w:rPr>
        <w:t>alcanzados</w:t>
      </w:r>
      <w:r w:rsidRPr="00621655">
        <w:rPr>
          <w:rFonts w:ascii="Merriweather Sans" w:hAnsi="Merriweather Sans"/>
          <w:color w:val="auto"/>
          <w:sz w:val="22"/>
        </w:rPr>
        <w:t>.</w:t>
      </w:r>
    </w:p>
    <w:p w14:paraId="6DFC8E4C" w14:textId="6715F060"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Este representante atenderá en todo momento los avisos e indicaciones que los servicios del Ayuntamiento de Ripollet consideren convenientes. Al mismo tiempo, </w:t>
      </w:r>
      <w:r w:rsidR="00B241F2" w:rsidRPr="00621655">
        <w:rPr>
          <w:rFonts w:ascii="Merriweather Sans" w:hAnsi="Merriweather Sans"/>
          <w:color w:val="auto"/>
          <w:sz w:val="22"/>
        </w:rPr>
        <w:t>entregar</w:t>
      </w:r>
      <w:r w:rsidRPr="00621655">
        <w:rPr>
          <w:rFonts w:ascii="Merriweather Sans" w:hAnsi="Merriweather Sans"/>
          <w:color w:val="auto"/>
          <w:sz w:val="22"/>
        </w:rPr>
        <w:t xml:space="preserve">á o hará </w:t>
      </w:r>
      <w:r w:rsidR="00B241F2" w:rsidRPr="00621655">
        <w:rPr>
          <w:rFonts w:ascii="Merriweather Sans" w:hAnsi="Merriweather Sans"/>
          <w:color w:val="auto"/>
          <w:sz w:val="22"/>
        </w:rPr>
        <w:t>entregar</w:t>
      </w:r>
      <w:r w:rsidRPr="00621655">
        <w:rPr>
          <w:rFonts w:ascii="Merriweather Sans" w:hAnsi="Merriweather Sans"/>
          <w:color w:val="auto"/>
          <w:sz w:val="22"/>
        </w:rPr>
        <w:t xml:space="preserve"> la información detallada de los trabajos realizados y de las incidencias </w:t>
      </w:r>
      <w:r w:rsidR="00C64D58" w:rsidRPr="00621655">
        <w:rPr>
          <w:rFonts w:ascii="Merriweather Sans" w:hAnsi="Merriweather Sans"/>
          <w:color w:val="auto"/>
          <w:sz w:val="22"/>
        </w:rPr>
        <w:t>que haya habido</w:t>
      </w:r>
      <w:r w:rsidRPr="00621655">
        <w:rPr>
          <w:rFonts w:ascii="Merriweather Sans" w:hAnsi="Merriweather Sans"/>
          <w:color w:val="auto"/>
          <w:sz w:val="22"/>
        </w:rPr>
        <w:t>.</w:t>
      </w:r>
    </w:p>
    <w:p w14:paraId="0CEBF28C" w14:textId="323050B6"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Todas las indicaciones que el Ayuntamiento de Ripollet crea necesarias de acuerdo con la relación contractual serán dirigidas al representante de la empresa adjudicataria, sin perjuicio de poderlas dirigir a la Dirección de la misma.</w:t>
      </w:r>
    </w:p>
    <w:p w14:paraId="52C49EEE" w14:textId="281D99B1" w:rsidR="006B2902" w:rsidRPr="00621655" w:rsidRDefault="006B2902" w:rsidP="006B2902">
      <w:pPr>
        <w:spacing w:after="229"/>
        <w:ind w:left="20"/>
        <w:rPr>
          <w:rFonts w:ascii="Merriweather Sans" w:hAnsi="Merriweather Sans"/>
          <w:color w:val="auto"/>
          <w:sz w:val="22"/>
        </w:rPr>
      </w:pPr>
      <w:r w:rsidRPr="00621655">
        <w:rPr>
          <w:rFonts w:ascii="Merriweather Sans" w:hAnsi="Merriweather Sans"/>
          <w:color w:val="auto"/>
          <w:sz w:val="22"/>
        </w:rPr>
        <w:t xml:space="preserve">El representante </w:t>
      </w:r>
      <w:r w:rsidR="00824A62" w:rsidRPr="00621655">
        <w:rPr>
          <w:rFonts w:ascii="Merriweather Sans" w:hAnsi="Merriweather Sans"/>
          <w:color w:val="auto"/>
          <w:sz w:val="22"/>
        </w:rPr>
        <w:t>deberá tener</w:t>
      </w:r>
      <w:r w:rsidRPr="00621655">
        <w:rPr>
          <w:rFonts w:ascii="Merriweather Sans" w:hAnsi="Merriweather Sans"/>
          <w:color w:val="auto"/>
          <w:sz w:val="22"/>
        </w:rPr>
        <w:t xml:space="preserve"> disponibilidad. En caso de ausencia tendrá que delegar </w:t>
      </w:r>
      <w:r w:rsidR="00C64D58" w:rsidRPr="00621655">
        <w:rPr>
          <w:rFonts w:ascii="Merriweather Sans" w:hAnsi="Merriweather Sans"/>
          <w:color w:val="auto"/>
          <w:sz w:val="22"/>
        </w:rPr>
        <w:t>en</w:t>
      </w:r>
      <w:r w:rsidRPr="00621655">
        <w:rPr>
          <w:rFonts w:ascii="Merriweather Sans" w:hAnsi="Merriweather Sans"/>
          <w:color w:val="auto"/>
          <w:sz w:val="22"/>
        </w:rPr>
        <w:t xml:space="preserve"> una persona con poderes equivalentes y lo tendrá que comunicar </w:t>
      </w:r>
      <w:r w:rsidR="00C64D58" w:rsidRPr="00621655">
        <w:rPr>
          <w:rFonts w:ascii="Merriweather Sans" w:hAnsi="Merriweather Sans"/>
          <w:color w:val="auto"/>
          <w:sz w:val="22"/>
        </w:rPr>
        <w:t>a</w:t>
      </w:r>
      <w:r w:rsidRPr="00621655">
        <w:rPr>
          <w:rFonts w:ascii="Merriweather Sans" w:hAnsi="Merriweather Sans"/>
          <w:color w:val="auto"/>
          <w:sz w:val="22"/>
        </w:rPr>
        <w:t>l Ayuntamiento de Ripollet</w:t>
      </w:r>
      <w:r w:rsidR="009324AE" w:rsidRPr="00621655">
        <w:rPr>
          <w:rFonts w:ascii="Merriweather Sans" w:hAnsi="Merriweather Sans"/>
          <w:color w:val="auto"/>
          <w:sz w:val="22"/>
        </w:rPr>
        <w:t>.</w:t>
      </w:r>
    </w:p>
    <w:p w14:paraId="5C11E188" w14:textId="303A10E9"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El adjudicatario tendrá que </w:t>
      </w:r>
      <w:r w:rsidR="00B241F2" w:rsidRPr="00621655">
        <w:rPr>
          <w:rFonts w:ascii="Merriweather Sans" w:hAnsi="Merriweather Sans"/>
          <w:color w:val="auto"/>
          <w:sz w:val="22"/>
        </w:rPr>
        <w:t>entregar</w:t>
      </w:r>
      <w:r w:rsidRPr="00621655">
        <w:rPr>
          <w:rFonts w:ascii="Merriweather Sans" w:hAnsi="Merriweather Sans"/>
          <w:color w:val="auto"/>
          <w:sz w:val="22"/>
        </w:rPr>
        <w:t xml:space="preserve"> </w:t>
      </w:r>
      <w:r w:rsidR="00C64D58" w:rsidRPr="00621655">
        <w:rPr>
          <w:rFonts w:ascii="Merriweather Sans" w:hAnsi="Merriweather Sans"/>
          <w:color w:val="auto"/>
          <w:sz w:val="22"/>
        </w:rPr>
        <w:t>a</w:t>
      </w:r>
      <w:r w:rsidRPr="00621655">
        <w:rPr>
          <w:rFonts w:ascii="Merriweather Sans" w:hAnsi="Merriweather Sans"/>
          <w:color w:val="auto"/>
          <w:sz w:val="22"/>
        </w:rPr>
        <w:t xml:space="preserv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el curr</w:t>
      </w:r>
      <w:r w:rsidR="00824A62" w:rsidRPr="00621655">
        <w:rPr>
          <w:rFonts w:ascii="Merriweather Sans" w:hAnsi="Merriweather Sans"/>
          <w:color w:val="auto"/>
          <w:sz w:val="22"/>
        </w:rPr>
        <w:t>í</w:t>
      </w:r>
      <w:r w:rsidRPr="00621655">
        <w:rPr>
          <w:rFonts w:ascii="Merriweather Sans" w:hAnsi="Merriweather Sans"/>
          <w:color w:val="auto"/>
          <w:sz w:val="22"/>
        </w:rPr>
        <w:t>culum vitae del representante, el cual será acreditativo del cumplimiento de los siguientes requisitos:</w:t>
      </w:r>
    </w:p>
    <w:p w14:paraId="35060CC7" w14:textId="77777777" w:rsidR="006B2902" w:rsidRPr="00621655" w:rsidRDefault="006B2902" w:rsidP="006B2902">
      <w:pPr>
        <w:ind w:left="20"/>
        <w:rPr>
          <w:rFonts w:ascii="Merriweather Sans" w:hAnsi="Merriweather Sans"/>
          <w:color w:val="auto"/>
          <w:sz w:val="22"/>
        </w:rPr>
      </w:pPr>
    </w:p>
    <w:p w14:paraId="4424F720" w14:textId="3EA784D3" w:rsidR="006B2902" w:rsidRPr="00621655" w:rsidRDefault="006B2902" w:rsidP="006B2902">
      <w:pPr>
        <w:numPr>
          <w:ilvl w:val="0"/>
          <w:numId w:val="81"/>
        </w:numPr>
        <w:spacing w:after="39"/>
        <w:ind w:hanging="360"/>
        <w:rPr>
          <w:rFonts w:ascii="Merriweather Sans" w:hAnsi="Merriweather Sans"/>
          <w:color w:val="auto"/>
          <w:sz w:val="22"/>
        </w:rPr>
      </w:pPr>
      <w:r w:rsidRPr="00621655">
        <w:rPr>
          <w:rFonts w:ascii="Merriweather Sans" w:hAnsi="Merriweather Sans"/>
          <w:color w:val="auto"/>
          <w:sz w:val="22"/>
        </w:rPr>
        <w:t>Experiencia y formación en gestión de residuos municipales y limpieza viaria.</w:t>
      </w:r>
    </w:p>
    <w:p w14:paraId="59294F61" w14:textId="7FED894B" w:rsidR="006B2902" w:rsidRPr="00621655" w:rsidRDefault="006B2902" w:rsidP="006B2902">
      <w:pPr>
        <w:numPr>
          <w:ilvl w:val="0"/>
          <w:numId w:val="81"/>
        </w:numPr>
        <w:spacing w:after="93"/>
        <w:ind w:hanging="360"/>
        <w:rPr>
          <w:rFonts w:ascii="Merriweather Sans" w:hAnsi="Merriweather Sans"/>
          <w:color w:val="auto"/>
          <w:sz w:val="22"/>
        </w:rPr>
      </w:pPr>
      <w:r w:rsidRPr="00621655">
        <w:rPr>
          <w:rFonts w:ascii="Merriweather Sans" w:hAnsi="Merriweather Sans"/>
          <w:color w:val="auto"/>
          <w:sz w:val="22"/>
        </w:rPr>
        <w:t>Dominio del catalán y del castellano orales y escritos.</w:t>
      </w:r>
    </w:p>
    <w:p w14:paraId="20D72464" w14:textId="3B9F65C0" w:rsidR="006B2902" w:rsidRPr="00621655" w:rsidRDefault="006B2902" w:rsidP="006B2902">
      <w:pPr>
        <w:numPr>
          <w:ilvl w:val="0"/>
          <w:numId w:val="81"/>
        </w:numPr>
        <w:spacing w:after="93"/>
        <w:ind w:hanging="360"/>
        <w:rPr>
          <w:rFonts w:ascii="Merriweather Sans" w:hAnsi="Merriweather Sans"/>
          <w:color w:val="auto"/>
          <w:sz w:val="22"/>
        </w:rPr>
      </w:pPr>
      <w:r w:rsidRPr="00621655">
        <w:rPr>
          <w:rFonts w:ascii="Merriweather Sans" w:hAnsi="Merriweather Sans"/>
          <w:color w:val="auto"/>
          <w:sz w:val="22"/>
        </w:rPr>
        <w:t>Habilidades de diálogo.</w:t>
      </w:r>
    </w:p>
    <w:p w14:paraId="789BD63C" w14:textId="6D0F3B15" w:rsidR="006B2902" w:rsidRPr="00621655" w:rsidRDefault="006B2902" w:rsidP="006B2902">
      <w:pPr>
        <w:numPr>
          <w:ilvl w:val="0"/>
          <w:numId w:val="81"/>
        </w:numPr>
        <w:spacing w:after="269"/>
        <w:ind w:hanging="360"/>
        <w:rPr>
          <w:rFonts w:ascii="Merriweather Sans" w:hAnsi="Merriweather Sans"/>
          <w:color w:val="auto"/>
          <w:sz w:val="22"/>
        </w:rPr>
      </w:pPr>
      <w:r w:rsidRPr="00621655">
        <w:rPr>
          <w:rFonts w:ascii="Merriweather Sans" w:hAnsi="Merriweather Sans"/>
          <w:color w:val="auto"/>
          <w:sz w:val="22"/>
        </w:rPr>
        <w:t>Titulación superior de licenciado, ingeniero o equivalente y con experiencia acreditada de más de 10 años en el sector.</w:t>
      </w:r>
    </w:p>
    <w:p w14:paraId="0D76A7B2" w14:textId="5999B1D5" w:rsidR="006B2902" w:rsidRPr="00621655" w:rsidRDefault="006B2902" w:rsidP="006B2902">
      <w:pPr>
        <w:pStyle w:val="Ttulo3"/>
        <w:ind w:left="19"/>
        <w:rPr>
          <w:rFonts w:ascii="Merriweather Sans" w:hAnsi="Merriweather Sans"/>
          <w:color w:val="auto"/>
          <w:sz w:val="22"/>
        </w:rPr>
      </w:pPr>
      <w:bookmarkStart w:id="146" w:name="_Toc49189760"/>
      <w:r w:rsidRPr="00621655">
        <w:rPr>
          <w:rFonts w:ascii="Merriweather Sans" w:hAnsi="Merriweather Sans"/>
          <w:color w:val="auto"/>
          <w:sz w:val="22"/>
        </w:rPr>
        <w:lastRenderedPageBreak/>
        <w:t xml:space="preserve">11.4.3. COORDINADOR/A TÉCNICO/A </w:t>
      </w:r>
      <w:r w:rsidR="00DF0890" w:rsidRPr="00621655">
        <w:rPr>
          <w:rFonts w:ascii="Merriweather Sans" w:hAnsi="Merriweather Sans"/>
          <w:color w:val="auto"/>
          <w:sz w:val="22"/>
        </w:rPr>
        <w:t>DEL</w:t>
      </w:r>
      <w:r w:rsidRPr="00621655">
        <w:rPr>
          <w:rFonts w:ascii="Merriweather Sans" w:hAnsi="Merriweather Sans"/>
          <w:color w:val="auto"/>
          <w:sz w:val="22"/>
        </w:rPr>
        <w:t xml:space="preserve"> SERVICIO</w:t>
      </w:r>
      <w:bookmarkEnd w:id="146"/>
    </w:p>
    <w:p w14:paraId="1C0C20B9" w14:textId="78482CBD" w:rsidR="006B2902" w:rsidRPr="00621655" w:rsidRDefault="006B2902" w:rsidP="006B2902">
      <w:pPr>
        <w:spacing w:after="236"/>
        <w:ind w:left="20"/>
        <w:rPr>
          <w:rFonts w:ascii="Merriweather Sans" w:hAnsi="Merriweather Sans"/>
          <w:color w:val="auto"/>
          <w:sz w:val="22"/>
        </w:rPr>
      </w:pPr>
      <w:r w:rsidRPr="00621655">
        <w:rPr>
          <w:rFonts w:ascii="Merriweather Sans" w:hAnsi="Merriweather Sans"/>
          <w:color w:val="auto"/>
          <w:sz w:val="22"/>
        </w:rPr>
        <w:t>El adjudicatario tendrá que proponer un coordinador técnico del servicio o jefe de servicio.</w:t>
      </w:r>
    </w:p>
    <w:p w14:paraId="18501082" w14:textId="0751A5A4"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El adjudicatario propondrá un coordinador de servicio que</w:t>
      </w:r>
      <w:r w:rsidR="00C64D58" w:rsidRPr="00621655">
        <w:rPr>
          <w:rFonts w:ascii="Merriweather Sans" w:hAnsi="Merriweather Sans"/>
          <w:color w:val="auto"/>
          <w:sz w:val="22"/>
        </w:rPr>
        <w:t>,</w:t>
      </w:r>
      <w:r w:rsidRPr="00621655">
        <w:rPr>
          <w:rFonts w:ascii="Merriweather Sans" w:hAnsi="Merriweather Sans"/>
          <w:color w:val="auto"/>
          <w:sz w:val="22"/>
        </w:rPr>
        <w:t xml:space="preserve"> junto con el </w:t>
      </w:r>
      <w:r w:rsidR="00C64D58" w:rsidRPr="00621655">
        <w:rPr>
          <w:rFonts w:ascii="Merriweather Sans" w:hAnsi="Merriweather Sans"/>
          <w:color w:val="auto"/>
          <w:sz w:val="22"/>
        </w:rPr>
        <w:t>apoyo</w:t>
      </w:r>
      <w:r w:rsidRPr="00621655">
        <w:rPr>
          <w:rFonts w:ascii="Merriweather Sans" w:hAnsi="Merriweather Sans"/>
          <w:color w:val="auto"/>
          <w:sz w:val="22"/>
        </w:rPr>
        <w:t xml:space="preserve"> del representante y de los encargados del servicio, hará cumplir el programa establecido en el presente pliego.</w:t>
      </w:r>
    </w:p>
    <w:p w14:paraId="529600A6" w14:textId="47A44091" w:rsidR="006B2902" w:rsidRPr="00621655" w:rsidRDefault="00C64D58" w:rsidP="006B2902">
      <w:pPr>
        <w:spacing w:after="233"/>
        <w:ind w:left="20"/>
        <w:rPr>
          <w:rFonts w:ascii="Merriweather Sans" w:hAnsi="Merriweather Sans"/>
          <w:color w:val="auto"/>
          <w:sz w:val="22"/>
        </w:rPr>
      </w:pPr>
      <w:r w:rsidRPr="00621655">
        <w:rPr>
          <w:rFonts w:ascii="Merriweather Sans" w:hAnsi="Merriweather Sans"/>
          <w:color w:val="auto"/>
          <w:sz w:val="22"/>
        </w:rPr>
        <w:t>Asimismo,</w:t>
      </w:r>
      <w:r w:rsidR="006B2902" w:rsidRPr="00621655">
        <w:rPr>
          <w:rFonts w:ascii="Merriweather Sans" w:hAnsi="Merriweather Sans"/>
          <w:color w:val="auto"/>
          <w:sz w:val="22"/>
        </w:rPr>
        <w:t xml:space="preserve"> gestionará los equipos humanos y técnicos adscritos al servicio y establecerá el primer nivel de comunicación entre el </w:t>
      </w:r>
      <w:r w:rsidR="00AF269C" w:rsidRPr="00621655">
        <w:rPr>
          <w:rFonts w:ascii="Merriweather Sans" w:hAnsi="Merriweather Sans"/>
          <w:color w:val="auto"/>
          <w:sz w:val="22"/>
        </w:rPr>
        <w:t>ayuntamiento</w:t>
      </w:r>
      <w:r w:rsidR="006B2902" w:rsidRPr="00621655">
        <w:rPr>
          <w:rFonts w:ascii="Merriweather Sans" w:hAnsi="Merriweather Sans"/>
          <w:color w:val="auto"/>
          <w:sz w:val="22"/>
        </w:rPr>
        <w:t xml:space="preserve"> y el técnico contratista.</w:t>
      </w:r>
    </w:p>
    <w:p w14:paraId="5FA3CDB3" w14:textId="67C27EAF"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Esta persona estará localizable en todo momento y tendrá que poder personarse </w:t>
      </w:r>
      <w:r w:rsidR="00C64D58" w:rsidRPr="00621655">
        <w:rPr>
          <w:rFonts w:ascii="Merriweather Sans" w:hAnsi="Merriweather Sans"/>
          <w:color w:val="auto"/>
          <w:sz w:val="22"/>
        </w:rPr>
        <w:t>en</w:t>
      </w:r>
      <w:r w:rsidRPr="00621655">
        <w:rPr>
          <w:rFonts w:ascii="Merriweather Sans" w:hAnsi="Merriweather Sans"/>
          <w:color w:val="auto"/>
          <w:sz w:val="22"/>
        </w:rPr>
        <w:t xml:space="preserve"> las dependencias municipales para recibir instrucciones, cambios en la organización de los servicios y responder consultas, así como colaborar en l</w:t>
      </w:r>
      <w:r w:rsidR="00824A62" w:rsidRPr="00621655">
        <w:rPr>
          <w:rFonts w:ascii="Merriweather Sans" w:hAnsi="Merriweather Sans"/>
          <w:color w:val="auto"/>
          <w:sz w:val="22"/>
        </w:rPr>
        <w:t xml:space="preserve">a </w:t>
      </w:r>
      <w:r w:rsidRPr="00621655">
        <w:rPr>
          <w:rFonts w:ascii="Merriweather Sans" w:hAnsi="Merriweather Sans"/>
          <w:color w:val="auto"/>
          <w:sz w:val="22"/>
        </w:rPr>
        <w:t xml:space="preserve">organización de servicios ante actos festivos, emergencias y/u otras incidencias que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pueda menester.</w:t>
      </w:r>
    </w:p>
    <w:p w14:paraId="2A172D5C" w14:textId="358FA49B"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Esta disponibilidad se extiende las 24</w:t>
      </w:r>
      <w:r w:rsidR="001559C9" w:rsidRPr="00621655">
        <w:rPr>
          <w:rFonts w:ascii="Merriweather Sans" w:hAnsi="Merriweather Sans"/>
          <w:color w:val="auto"/>
          <w:sz w:val="22"/>
        </w:rPr>
        <w:t xml:space="preserve"> </w:t>
      </w:r>
      <w:r w:rsidRPr="00621655">
        <w:rPr>
          <w:rFonts w:ascii="Merriweather Sans" w:hAnsi="Merriweather Sans"/>
          <w:color w:val="auto"/>
          <w:sz w:val="22"/>
        </w:rPr>
        <w:t>horas de</w:t>
      </w:r>
      <w:r w:rsidR="00C64D58" w:rsidRPr="00621655">
        <w:rPr>
          <w:rFonts w:ascii="Merriweather Sans" w:hAnsi="Merriweather Sans"/>
          <w:color w:val="auto"/>
          <w:sz w:val="22"/>
        </w:rPr>
        <w:t>l</w:t>
      </w:r>
      <w:r w:rsidRPr="00621655">
        <w:rPr>
          <w:rFonts w:ascii="Merriweather Sans" w:hAnsi="Merriweather Sans"/>
          <w:color w:val="auto"/>
          <w:sz w:val="22"/>
        </w:rPr>
        <w:t xml:space="preserve"> día los 365 días del año y dedicación exclusiva </w:t>
      </w:r>
      <w:r w:rsidR="00C64D58" w:rsidRPr="00621655">
        <w:rPr>
          <w:rFonts w:ascii="Merriweather Sans" w:hAnsi="Merriweather Sans"/>
          <w:color w:val="auto"/>
          <w:sz w:val="22"/>
        </w:rPr>
        <w:t>a</w:t>
      </w:r>
      <w:r w:rsidRPr="00621655">
        <w:rPr>
          <w:rFonts w:ascii="Merriweather Sans" w:hAnsi="Merriweather Sans"/>
          <w:color w:val="auto"/>
          <w:sz w:val="22"/>
        </w:rPr>
        <w:t>l municipio de Ripollet.</w:t>
      </w:r>
    </w:p>
    <w:p w14:paraId="5633FA63" w14:textId="329B1574"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El adjudicatario tendrá que </w:t>
      </w:r>
      <w:r w:rsidR="00B241F2" w:rsidRPr="00621655">
        <w:rPr>
          <w:rFonts w:ascii="Merriweather Sans" w:hAnsi="Merriweather Sans"/>
          <w:color w:val="auto"/>
          <w:sz w:val="22"/>
        </w:rPr>
        <w:t>entregar</w:t>
      </w:r>
      <w:r w:rsidRPr="00621655">
        <w:rPr>
          <w:rFonts w:ascii="Merriweather Sans" w:hAnsi="Merriweather Sans"/>
          <w:color w:val="auto"/>
          <w:sz w:val="22"/>
        </w:rPr>
        <w:t xml:space="preserve"> </w:t>
      </w:r>
      <w:r w:rsidR="004B5756" w:rsidRPr="00621655">
        <w:rPr>
          <w:rFonts w:ascii="Merriweather Sans" w:hAnsi="Merriweather Sans"/>
          <w:color w:val="auto"/>
          <w:sz w:val="22"/>
        </w:rPr>
        <w:t>a</w:t>
      </w:r>
      <w:r w:rsidRPr="00621655">
        <w:rPr>
          <w:rFonts w:ascii="Merriweather Sans" w:hAnsi="Merriweather Sans"/>
          <w:color w:val="auto"/>
          <w:sz w:val="22"/>
        </w:rPr>
        <w:t xml:space="preserv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el curr</w:t>
      </w:r>
      <w:r w:rsidR="00824A62" w:rsidRPr="00621655">
        <w:rPr>
          <w:rFonts w:ascii="Merriweather Sans" w:hAnsi="Merriweather Sans"/>
          <w:color w:val="auto"/>
          <w:sz w:val="22"/>
        </w:rPr>
        <w:t>í</w:t>
      </w:r>
      <w:r w:rsidRPr="00621655">
        <w:rPr>
          <w:rFonts w:ascii="Merriweather Sans" w:hAnsi="Merriweather Sans"/>
          <w:color w:val="auto"/>
          <w:sz w:val="22"/>
        </w:rPr>
        <w:t>culum vitae del representante, el cual será acreditativo del cumplimiento de los siguientes requisitos:</w:t>
      </w:r>
    </w:p>
    <w:p w14:paraId="23198B3F" w14:textId="77777777" w:rsidR="006B2902" w:rsidRPr="00621655" w:rsidRDefault="006B2902" w:rsidP="006B2902">
      <w:pPr>
        <w:ind w:left="20"/>
        <w:rPr>
          <w:rFonts w:ascii="Merriweather Sans" w:hAnsi="Merriweather Sans"/>
          <w:color w:val="auto"/>
          <w:sz w:val="22"/>
        </w:rPr>
      </w:pPr>
    </w:p>
    <w:p w14:paraId="25FFBD37" w14:textId="3B5B910C" w:rsidR="006B2902" w:rsidRPr="00621655" w:rsidRDefault="006B2902" w:rsidP="006B2902">
      <w:pPr>
        <w:numPr>
          <w:ilvl w:val="0"/>
          <w:numId w:val="82"/>
        </w:numPr>
        <w:spacing w:after="39"/>
        <w:ind w:hanging="360"/>
        <w:rPr>
          <w:rFonts w:ascii="Merriweather Sans" w:hAnsi="Merriweather Sans"/>
          <w:color w:val="auto"/>
          <w:sz w:val="22"/>
        </w:rPr>
      </w:pPr>
      <w:r w:rsidRPr="00621655">
        <w:rPr>
          <w:rFonts w:ascii="Merriweather Sans" w:hAnsi="Merriweather Sans"/>
          <w:color w:val="auto"/>
          <w:sz w:val="22"/>
        </w:rPr>
        <w:t>Será un técnico de grado medio o superior, cualificado</w:t>
      </w:r>
      <w:r w:rsidR="004B5756" w:rsidRPr="00621655">
        <w:rPr>
          <w:rFonts w:ascii="Merriweather Sans" w:hAnsi="Merriweather Sans"/>
          <w:color w:val="auto"/>
          <w:sz w:val="22"/>
        </w:rPr>
        <w:t>,</w:t>
      </w:r>
      <w:r w:rsidRPr="00621655">
        <w:rPr>
          <w:rFonts w:ascii="Merriweather Sans" w:hAnsi="Merriweather Sans"/>
          <w:color w:val="auto"/>
          <w:sz w:val="22"/>
        </w:rPr>
        <w:t xml:space="preserve"> de la</w:t>
      </w:r>
      <w:r w:rsidR="009324AE" w:rsidRPr="00621655">
        <w:rPr>
          <w:rFonts w:ascii="Merriweather Sans" w:hAnsi="Merriweather Sans"/>
          <w:color w:val="auto"/>
          <w:sz w:val="22"/>
        </w:rPr>
        <w:t xml:space="preserve"> </w:t>
      </w:r>
      <w:r w:rsidRPr="00621655">
        <w:rPr>
          <w:rFonts w:ascii="Merriweather Sans" w:hAnsi="Merriweather Sans"/>
          <w:color w:val="auto"/>
          <w:sz w:val="22"/>
        </w:rPr>
        <w:t>rama técnica o científica.</w:t>
      </w:r>
    </w:p>
    <w:p w14:paraId="5F0AABD7" w14:textId="42D845DC" w:rsidR="006B2902" w:rsidRPr="00621655" w:rsidRDefault="006B2902" w:rsidP="006B2902">
      <w:pPr>
        <w:numPr>
          <w:ilvl w:val="0"/>
          <w:numId w:val="82"/>
        </w:numPr>
        <w:spacing w:after="39"/>
        <w:ind w:hanging="360"/>
        <w:rPr>
          <w:rFonts w:ascii="Merriweather Sans" w:hAnsi="Merriweather Sans"/>
          <w:color w:val="auto"/>
          <w:sz w:val="22"/>
        </w:rPr>
      </w:pPr>
      <w:r w:rsidRPr="00621655">
        <w:rPr>
          <w:rFonts w:ascii="Merriweather Sans" w:hAnsi="Merriweather Sans"/>
          <w:color w:val="auto"/>
          <w:sz w:val="22"/>
        </w:rPr>
        <w:t>Asignación total a la contrata, con disponibilidad amplia.</w:t>
      </w:r>
    </w:p>
    <w:p w14:paraId="376F2E2C" w14:textId="6C31E660" w:rsidR="006B2902" w:rsidRPr="00621655" w:rsidRDefault="006B2902" w:rsidP="006B2902">
      <w:pPr>
        <w:numPr>
          <w:ilvl w:val="0"/>
          <w:numId w:val="82"/>
        </w:numPr>
        <w:spacing w:after="59"/>
        <w:ind w:hanging="360"/>
        <w:rPr>
          <w:rFonts w:ascii="Merriweather Sans" w:hAnsi="Merriweather Sans"/>
          <w:color w:val="auto"/>
          <w:sz w:val="22"/>
        </w:rPr>
      </w:pPr>
      <w:r w:rsidRPr="00621655">
        <w:rPr>
          <w:rFonts w:ascii="Merriweather Sans" w:hAnsi="Merriweather Sans"/>
          <w:color w:val="auto"/>
          <w:sz w:val="22"/>
        </w:rPr>
        <w:t>Disponer de experiencia acreditada de mínimo 5 años en el sector y formación en gestión de residuos municipales</w:t>
      </w:r>
      <w:r w:rsidR="004B5756" w:rsidRPr="00621655">
        <w:rPr>
          <w:rFonts w:ascii="Merriweather Sans" w:hAnsi="Merriweather Sans"/>
          <w:color w:val="auto"/>
          <w:sz w:val="22"/>
        </w:rPr>
        <w:t>.</w:t>
      </w:r>
    </w:p>
    <w:p w14:paraId="3F4B2A5F" w14:textId="6876E099" w:rsidR="006B2902" w:rsidRPr="00621655" w:rsidRDefault="006B2902" w:rsidP="006B2902">
      <w:pPr>
        <w:numPr>
          <w:ilvl w:val="0"/>
          <w:numId w:val="82"/>
        </w:numPr>
        <w:spacing w:after="40"/>
        <w:ind w:hanging="360"/>
        <w:rPr>
          <w:rFonts w:ascii="Merriweather Sans" w:hAnsi="Merriweather Sans"/>
          <w:color w:val="auto"/>
          <w:sz w:val="22"/>
        </w:rPr>
      </w:pPr>
      <w:r w:rsidRPr="00621655">
        <w:rPr>
          <w:rFonts w:ascii="Merriweather Sans" w:hAnsi="Merriweather Sans"/>
          <w:color w:val="auto"/>
          <w:sz w:val="22"/>
        </w:rPr>
        <w:t>Interés y predisposición por el trabajo</w:t>
      </w:r>
      <w:r w:rsidR="004B5756" w:rsidRPr="00621655">
        <w:rPr>
          <w:rFonts w:ascii="Merriweather Sans" w:hAnsi="Merriweather Sans"/>
          <w:color w:val="auto"/>
          <w:sz w:val="22"/>
        </w:rPr>
        <w:t>.</w:t>
      </w:r>
    </w:p>
    <w:p w14:paraId="41A556ED" w14:textId="3130B6D4" w:rsidR="006B2902" w:rsidRPr="00621655" w:rsidRDefault="006B2902" w:rsidP="006B2902">
      <w:pPr>
        <w:numPr>
          <w:ilvl w:val="0"/>
          <w:numId w:val="82"/>
        </w:numPr>
        <w:spacing w:after="39"/>
        <w:ind w:hanging="360"/>
        <w:rPr>
          <w:rFonts w:ascii="Merriweather Sans" w:hAnsi="Merriweather Sans"/>
          <w:color w:val="auto"/>
          <w:sz w:val="22"/>
        </w:rPr>
      </w:pPr>
      <w:r w:rsidRPr="00621655">
        <w:rPr>
          <w:rFonts w:ascii="Merriweather Sans" w:hAnsi="Merriweather Sans"/>
          <w:color w:val="auto"/>
          <w:sz w:val="22"/>
        </w:rPr>
        <w:t>Actitud positiva en el trabajo</w:t>
      </w:r>
      <w:r w:rsidR="004B5756" w:rsidRPr="00621655">
        <w:rPr>
          <w:rFonts w:ascii="Merriweather Sans" w:hAnsi="Merriweather Sans"/>
          <w:color w:val="auto"/>
          <w:sz w:val="22"/>
        </w:rPr>
        <w:t>.</w:t>
      </w:r>
    </w:p>
    <w:p w14:paraId="7F04A8D2" w14:textId="34E2A8DA" w:rsidR="006B2902" w:rsidRPr="00621655" w:rsidRDefault="006B2902" w:rsidP="006B2902">
      <w:pPr>
        <w:numPr>
          <w:ilvl w:val="0"/>
          <w:numId w:val="82"/>
        </w:numPr>
        <w:spacing w:after="39"/>
        <w:ind w:hanging="360"/>
        <w:rPr>
          <w:rFonts w:ascii="Merriweather Sans" w:hAnsi="Merriweather Sans"/>
          <w:color w:val="auto"/>
          <w:sz w:val="22"/>
        </w:rPr>
      </w:pPr>
      <w:r w:rsidRPr="00621655">
        <w:rPr>
          <w:rFonts w:ascii="Merriweather Sans" w:hAnsi="Merriweather Sans"/>
          <w:color w:val="auto"/>
          <w:sz w:val="22"/>
        </w:rPr>
        <w:t>Capacidad organizativa ante situaciones urgentes y de gran acumulación de trabajo.</w:t>
      </w:r>
    </w:p>
    <w:p w14:paraId="70CD819D" w14:textId="6C3D1303" w:rsidR="006B2902" w:rsidRPr="00621655" w:rsidRDefault="006B2902" w:rsidP="006B2902">
      <w:pPr>
        <w:numPr>
          <w:ilvl w:val="0"/>
          <w:numId w:val="82"/>
        </w:numPr>
        <w:spacing w:after="39"/>
        <w:ind w:hanging="360"/>
        <w:rPr>
          <w:rFonts w:ascii="Merriweather Sans" w:hAnsi="Merriweather Sans"/>
          <w:color w:val="auto"/>
          <w:sz w:val="22"/>
        </w:rPr>
      </w:pPr>
      <w:r w:rsidRPr="00621655">
        <w:rPr>
          <w:rFonts w:ascii="Merriweather Sans" w:hAnsi="Merriweather Sans"/>
          <w:color w:val="auto"/>
          <w:sz w:val="22"/>
        </w:rPr>
        <w:t>Trato correcto con la ciudadanía</w:t>
      </w:r>
      <w:r w:rsidR="004B5756" w:rsidRPr="00621655">
        <w:rPr>
          <w:rFonts w:ascii="Merriweather Sans" w:hAnsi="Merriweather Sans"/>
          <w:color w:val="auto"/>
          <w:sz w:val="22"/>
        </w:rPr>
        <w:t>.</w:t>
      </w:r>
    </w:p>
    <w:p w14:paraId="16F251A8" w14:textId="2E91BAC9" w:rsidR="006B2902" w:rsidRPr="00621655" w:rsidRDefault="006B2902" w:rsidP="006B2902">
      <w:pPr>
        <w:numPr>
          <w:ilvl w:val="0"/>
          <w:numId w:val="82"/>
        </w:numPr>
        <w:spacing w:after="39"/>
        <w:ind w:hanging="360"/>
        <w:rPr>
          <w:rFonts w:ascii="Merriweather Sans" w:hAnsi="Merriweather Sans"/>
          <w:color w:val="auto"/>
          <w:sz w:val="22"/>
        </w:rPr>
      </w:pPr>
      <w:r w:rsidRPr="00621655">
        <w:rPr>
          <w:rFonts w:ascii="Merriweather Sans" w:hAnsi="Merriweather Sans"/>
          <w:color w:val="auto"/>
          <w:sz w:val="22"/>
        </w:rPr>
        <w:t>Entender correctamente el catalán y el castellano</w:t>
      </w:r>
      <w:r w:rsidR="004B5756" w:rsidRPr="00621655">
        <w:rPr>
          <w:rFonts w:ascii="Merriweather Sans" w:hAnsi="Merriweather Sans"/>
          <w:color w:val="auto"/>
          <w:sz w:val="22"/>
        </w:rPr>
        <w:t>.</w:t>
      </w:r>
    </w:p>
    <w:p w14:paraId="5ECC4EBB" w14:textId="5EF55385" w:rsidR="004B5756" w:rsidRPr="00621655" w:rsidRDefault="006B2902" w:rsidP="006B2902">
      <w:pPr>
        <w:numPr>
          <w:ilvl w:val="0"/>
          <w:numId w:val="82"/>
        </w:numPr>
        <w:spacing w:after="34"/>
        <w:ind w:hanging="360"/>
        <w:rPr>
          <w:rFonts w:ascii="Merriweather Sans" w:hAnsi="Merriweather Sans"/>
          <w:color w:val="auto"/>
          <w:sz w:val="22"/>
        </w:rPr>
      </w:pPr>
      <w:r w:rsidRPr="00621655">
        <w:rPr>
          <w:rFonts w:ascii="Merriweather Sans" w:hAnsi="Merriweather Sans"/>
          <w:color w:val="auto"/>
          <w:sz w:val="22"/>
        </w:rPr>
        <w:t>Facilidad de palabra y capacidad de expresión con total corrección, en catalán y castellano</w:t>
      </w:r>
      <w:r w:rsidR="004B5756" w:rsidRPr="00621655">
        <w:rPr>
          <w:rFonts w:ascii="Merriweather Sans" w:hAnsi="Merriweather Sans"/>
          <w:color w:val="auto"/>
          <w:sz w:val="22"/>
        </w:rPr>
        <w:t>.</w:t>
      </w:r>
    </w:p>
    <w:p w14:paraId="693369FA" w14:textId="4255DCEA" w:rsidR="006B2902" w:rsidRPr="00621655" w:rsidRDefault="006B2902" w:rsidP="006B2902">
      <w:pPr>
        <w:numPr>
          <w:ilvl w:val="0"/>
          <w:numId w:val="82"/>
        </w:numPr>
        <w:spacing w:after="34"/>
        <w:ind w:hanging="360"/>
        <w:rPr>
          <w:rFonts w:ascii="Merriweather Sans" w:hAnsi="Merriweather Sans"/>
          <w:color w:val="auto"/>
          <w:sz w:val="22"/>
        </w:rPr>
      </w:pPr>
      <w:r w:rsidRPr="00621655">
        <w:rPr>
          <w:rFonts w:ascii="Merriweather Sans" w:hAnsi="Merriweather Sans"/>
          <w:color w:val="auto"/>
          <w:sz w:val="22"/>
        </w:rPr>
        <w:t>Conocimiento intensivo del municipio</w:t>
      </w:r>
      <w:r w:rsidR="004B5756" w:rsidRPr="00621655">
        <w:rPr>
          <w:rFonts w:ascii="Merriweather Sans" w:hAnsi="Merriweather Sans"/>
          <w:color w:val="auto"/>
          <w:sz w:val="22"/>
        </w:rPr>
        <w:t>.</w:t>
      </w:r>
    </w:p>
    <w:p w14:paraId="747594C0" w14:textId="7308C71C" w:rsidR="006B2902" w:rsidRPr="00621655" w:rsidRDefault="006B2902" w:rsidP="006B2902">
      <w:pPr>
        <w:numPr>
          <w:ilvl w:val="0"/>
          <w:numId w:val="82"/>
        </w:numPr>
        <w:spacing w:after="39"/>
        <w:ind w:hanging="360"/>
        <w:rPr>
          <w:rFonts w:ascii="Merriweather Sans" w:hAnsi="Merriweather Sans"/>
          <w:color w:val="auto"/>
          <w:sz w:val="22"/>
        </w:rPr>
      </w:pPr>
      <w:r w:rsidRPr="00621655">
        <w:rPr>
          <w:rFonts w:ascii="Merriweather Sans" w:hAnsi="Merriweather Sans"/>
          <w:color w:val="auto"/>
          <w:sz w:val="22"/>
        </w:rPr>
        <w:t>Especial actitud y disposición hacia la tarea que tiene que desarrollar.</w:t>
      </w:r>
    </w:p>
    <w:p w14:paraId="5DD89065" w14:textId="41879537" w:rsidR="006B2902" w:rsidRPr="00621655" w:rsidRDefault="006B2902" w:rsidP="006B2902">
      <w:pPr>
        <w:numPr>
          <w:ilvl w:val="0"/>
          <w:numId w:val="82"/>
        </w:numPr>
        <w:spacing w:after="100"/>
        <w:ind w:hanging="360"/>
        <w:rPr>
          <w:rFonts w:ascii="Merriweather Sans" w:hAnsi="Merriweather Sans"/>
          <w:color w:val="auto"/>
          <w:sz w:val="22"/>
        </w:rPr>
      </w:pPr>
      <w:r w:rsidRPr="00621655">
        <w:rPr>
          <w:rFonts w:ascii="Merriweather Sans" w:hAnsi="Merriweather Sans"/>
          <w:color w:val="auto"/>
          <w:sz w:val="22"/>
        </w:rPr>
        <w:lastRenderedPageBreak/>
        <w:t>Conocimientos de informática y ofimática de gestión</w:t>
      </w:r>
      <w:r w:rsidR="004B5756" w:rsidRPr="00621655">
        <w:rPr>
          <w:rFonts w:ascii="Merriweather Sans" w:hAnsi="Merriweather Sans"/>
          <w:color w:val="auto"/>
          <w:sz w:val="22"/>
        </w:rPr>
        <w:t>.</w:t>
      </w:r>
    </w:p>
    <w:p w14:paraId="09742B43" w14:textId="5E0E9DE7" w:rsidR="004B5756" w:rsidRPr="00621655" w:rsidRDefault="004B5756" w:rsidP="006B2902">
      <w:pPr>
        <w:numPr>
          <w:ilvl w:val="0"/>
          <w:numId w:val="82"/>
        </w:numPr>
        <w:spacing w:after="100"/>
        <w:ind w:hanging="360"/>
        <w:rPr>
          <w:rFonts w:ascii="Merriweather Sans" w:hAnsi="Merriweather Sans"/>
          <w:color w:val="auto"/>
          <w:sz w:val="22"/>
        </w:rPr>
      </w:pPr>
      <w:r w:rsidRPr="00621655">
        <w:rPr>
          <w:rFonts w:ascii="Merriweather Sans" w:hAnsi="Merriweather Sans"/>
          <w:color w:val="auto"/>
          <w:sz w:val="22"/>
        </w:rPr>
        <w:t>Sentido de la responsabilidad.</w:t>
      </w:r>
    </w:p>
    <w:p w14:paraId="1F6873EC" w14:textId="2F64B4D6" w:rsidR="006B2902" w:rsidRPr="00621655" w:rsidRDefault="006B2902" w:rsidP="006B2902">
      <w:pPr>
        <w:spacing w:after="236"/>
        <w:ind w:left="20"/>
        <w:rPr>
          <w:rFonts w:ascii="Merriweather Sans" w:hAnsi="Merriweather Sans"/>
          <w:color w:val="auto"/>
          <w:sz w:val="22"/>
        </w:rPr>
      </w:pPr>
      <w:r w:rsidRPr="00621655">
        <w:rPr>
          <w:rFonts w:ascii="Merriweather Sans" w:hAnsi="Merriweather Sans"/>
          <w:color w:val="auto"/>
          <w:sz w:val="22"/>
        </w:rPr>
        <w:t>El/la coordinador/a técnico/a de la empresa tendrá las siguientes tareas:</w:t>
      </w:r>
    </w:p>
    <w:p w14:paraId="0533E8B3" w14:textId="1BDECFEE" w:rsidR="006B2902" w:rsidRPr="00621655" w:rsidRDefault="006B2902" w:rsidP="006B2902">
      <w:pPr>
        <w:numPr>
          <w:ilvl w:val="0"/>
          <w:numId w:val="82"/>
        </w:numPr>
        <w:spacing w:after="56"/>
        <w:ind w:hanging="360"/>
        <w:rPr>
          <w:rFonts w:ascii="Merriweather Sans" w:hAnsi="Merriweather Sans"/>
          <w:color w:val="auto"/>
          <w:sz w:val="22"/>
        </w:rPr>
      </w:pPr>
      <w:r w:rsidRPr="00621655">
        <w:rPr>
          <w:rFonts w:ascii="Merriweather Sans" w:hAnsi="Merriweather Sans"/>
          <w:color w:val="auto"/>
          <w:sz w:val="22"/>
        </w:rPr>
        <w:t xml:space="preserve">Asistir a todas las reuniones de seguimiento y control de la gestión del servicio convocadas por el </w:t>
      </w:r>
      <w:r w:rsidR="00AF269C" w:rsidRPr="00621655">
        <w:rPr>
          <w:rFonts w:ascii="Merriweather Sans" w:hAnsi="Merriweather Sans"/>
          <w:color w:val="auto"/>
          <w:sz w:val="22"/>
        </w:rPr>
        <w:t>ayuntamiento</w:t>
      </w:r>
      <w:r w:rsidR="004B5756" w:rsidRPr="00621655">
        <w:rPr>
          <w:rFonts w:ascii="Merriweather Sans" w:hAnsi="Merriweather Sans"/>
          <w:color w:val="auto"/>
          <w:sz w:val="22"/>
        </w:rPr>
        <w:t>.</w:t>
      </w:r>
    </w:p>
    <w:p w14:paraId="3372C4D7" w14:textId="6BC20057" w:rsidR="006B2902" w:rsidRPr="00621655" w:rsidRDefault="006B2902" w:rsidP="006B2902">
      <w:pPr>
        <w:numPr>
          <w:ilvl w:val="0"/>
          <w:numId w:val="82"/>
        </w:numPr>
        <w:spacing w:after="59"/>
        <w:ind w:hanging="360"/>
        <w:rPr>
          <w:rFonts w:ascii="Merriweather Sans" w:hAnsi="Merriweather Sans"/>
          <w:color w:val="auto"/>
          <w:sz w:val="22"/>
        </w:rPr>
      </w:pPr>
      <w:r w:rsidRPr="00621655">
        <w:rPr>
          <w:rFonts w:ascii="Merriweather Sans" w:hAnsi="Merriweather Sans"/>
          <w:color w:val="auto"/>
          <w:sz w:val="22"/>
        </w:rPr>
        <w:t xml:space="preserve">Atender los avisos, indicaciones e instrucciones que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considere convenientes para lograr los objetivos del contrato</w:t>
      </w:r>
      <w:r w:rsidR="009324AE" w:rsidRPr="00621655">
        <w:rPr>
          <w:rFonts w:ascii="Merriweather Sans" w:hAnsi="Merriweather Sans"/>
          <w:color w:val="auto"/>
          <w:sz w:val="22"/>
        </w:rPr>
        <w:t>.</w:t>
      </w:r>
    </w:p>
    <w:p w14:paraId="54F62D38" w14:textId="7B84F6A8" w:rsidR="006B2902" w:rsidRPr="00621655" w:rsidRDefault="006B2902" w:rsidP="006B2902">
      <w:pPr>
        <w:numPr>
          <w:ilvl w:val="0"/>
          <w:numId w:val="82"/>
        </w:numPr>
        <w:ind w:hanging="360"/>
        <w:rPr>
          <w:rFonts w:ascii="Merriweather Sans" w:hAnsi="Merriweather Sans"/>
          <w:color w:val="auto"/>
          <w:sz w:val="22"/>
        </w:rPr>
      </w:pPr>
      <w:r w:rsidRPr="00621655">
        <w:rPr>
          <w:rFonts w:ascii="Merriweather Sans" w:hAnsi="Merriweather Sans"/>
          <w:color w:val="auto"/>
          <w:sz w:val="22"/>
        </w:rPr>
        <w:t xml:space="preserve">Facilitar </w:t>
      </w:r>
      <w:r w:rsidR="004B5756" w:rsidRPr="00621655">
        <w:rPr>
          <w:rFonts w:ascii="Merriweather Sans" w:hAnsi="Merriweather Sans"/>
          <w:color w:val="auto"/>
          <w:sz w:val="22"/>
        </w:rPr>
        <w:t>a</w:t>
      </w:r>
      <w:r w:rsidRPr="00621655">
        <w:rPr>
          <w:rFonts w:ascii="Merriweather Sans" w:hAnsi="Merriweather Sans"/>
          <w:color w:val="auto"/>
          <w:sz w:val="22"/>
        </w:rPr>
        <w:t xml:space="preserv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toda la información relativa a la gestión del servicio de recogida de los residuos municipales que le sea pedida, así como toda la documentación de registro de servicios</w:t>
      </w:r>
      <w:r w:rsidR="009324AE" w:rsidRPr="00621655">
        <w:rPr>
          <w:rFonts w:ascii="Merriweather Sans" w:hAnsi="Merriweather Sans"/>
          <w:color w:val="auto"/>
          <w:sz w:val="22"/>
        </w:rPr>
        <w:t>.</w:t>
      </w:r>
    </w:p>
    <w:p w14:paraId="03319144" w14:textId="36F79174" w:rsidR="006B2902" w:rsidRPr="00621655" w:rsidRDefault="00B241F2" w:rsidP="006B2902">
      <w:pPr>
        <w:spacing w:after="233"/>
        <w:ind w:left="20"/>
        <w:rPr>
          <w:rFonts w:ascii="Merriweather Sans" w:hAnsi="Merriweather Sans"/>
          <w:color w:val="auto"/>
          <w:sz w:val="22"/>
        </w:rPr>
      </w:pPr>
      <w:r w:rsidRPr="00621655">
        <w:rPr>
          <w:rFonts w:ascii="Merriweather Sans" w:hAnsi="Merriweather Sans"/>
          <w:color w:val="auto"/>
          <w:sz w:val="22"/>
        </w:rPr>
        <w:t>Entregar</w:t>
      </w:r>
      <w:r w:rsidR="006B2902" w:rsidRPr="00621655">
        <w:rPr>
          <w:rFonts w:ascii="Merriweather Sans" w:hAnsi="Merriweather Sans"/>
          <w:color w:val="auto"/>
          <w:sz w:val="22"/>
        </w:rPr>
        <w:t xml:space="preserve"> todos los informe</w:t>
      </w:r>
      <w:r w:rsidR="004B5756" w:rsidRPr="00621655">
        <w:rPr>
          <w:rFonts w:ascii="Merriweather Sans" w:hAnsi="Merriweather Sans"/>
          <w:color w:val="auto"/>
          <w:sz w:val="22"/>
        </w:rPr>
        <w:t>s</w:t>
      </w:r>
      <w:r w:rsidR="006B2902" w:rsidRPr="00621655">
        <w:rPr>
          <w:rFonts w:ascii="Merriweather Sans" w:hAnsi="Merriweather Sans"/>
          <w:color w:val="auto"/>
          <w:sz w:val="22"/>
        </w:rPr>
        <w:t xml:space="preserve"> descritos en el presente pliego con la frecuencia requerida. El nombramiento y cualquier cambio de la persona responsable de la coordinación </w:t>
      </w:r>
      <w:r w:rsidR="004B5756" w:rsidRPr="00621655">
        <w:rPr>
          <w:rFonts w:ascii="Merriweather Sans" w:hAnsi="Merriweather Sans"/>
          <w:color w:val="auto"/>
          <w:sz w:val="22"/>
        </w:rPr>
        <w:t>debe tener</w:t>
      </w:r>
      <w:r w:rsidR="006B2902" w:rsidRPr="00621655">
        <w:rPr>
          <w:rFonts w:ascii="Merriweather Sans" w:hAnsi="Merriweather Sans"/>
          <w:color w:val="auto"/>
          <w:sz w:val="22"/>
        </w:rPr>
        <w:t xml:space="preserve"> el </w:t>
      </w:r>
      <w:r w:rsidR="004B5756" w:rsidRPr="00621655">
        <w:rPr>
          <w:rFonts w:ascii="Merriweather Sans" w:hAnsi="Merriweather Sans"/>
          <w:color w:val="auto"/>
          <w:sz w:val="22"/>
        </w:rPr>
        <w:t>visto bueno</w:t>
      </w:r>
      <w:r w:rsidR="006B2902" w:rsidRPr="00621655">
        <w:rPr>
          <w:rFonts w:ascii="Merriweather Sans" w:hAnsi="Merriweather Sans"/>
          <w:color w:val="auto"/>
          <w:sz w:val="22"/>
        </w:rPr>
        <w:t xml:space="preserve"> del </w:t>
      </w:r>
      <w:r w:rsidR="00AF269C" w:rsidRPr="00621655">
        <w:rPr>
          <w:rFonts w:ascii="Merriweather Sans" w:hAnsi="Merriweather Sans"/>
          <w:color w:val="auto"/>
          <w:sz w:val="22"/>
        </w:rPr>
        <w:t>ayuntamiento</w:t>
      </w:r>
      <w:r w:rsidR="006B2902" w:rsidRPr="00621655">
        <w:rPr>
          <w:rFonts w:ascii="Merriweather Sans" w:hAnsi="Merriweather Sans"/>
          <w:color w:val="auto"/>
          <w:sz w:val="22"/>
        </w:rPr>
        <w:t>.</w:t>
      </w:r>
    </w:p>
    <w:p w14:paraId="1F9EA1F7" w14:textId="5DF5A819"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Cuando la persona coordinadora no esté disponible tiene que delegar </w:t>
      </w:r>
      <w:r w:rsidR="004B5756" w:rsidRPr="00621655">
        <w:rPr>
          <w:rFonts w:ascii="Merriweather Sans" w:hAnsi="Merriweather Sans"/>
          <w:color w:val="auto"/>
          <w:sz w:val="22"/>
        </w:rPr>
        <w:t>en</w:t>
      </w:r>
      <w:r w:rsidRPr="00621655">
        <w:rPr>
          <w:rFonts w:ascii="Merriweather Sans" w:hAnsi="Merriweather Sans"/>
          <w:color w:val="auto"/>
          <w:sz w:val="22"/>
        </w:rPr>
        <w:t xml:space="preserve"> otra persona con características similares, que también tiene que recibir el visto bueno del </w:t>
      </w:r>
      <w:r w:rsidR="00AF269C" w:rsidRPr="00621655">
        <w:rPr>
          <w:rFonts w:ascii="Merriweather Sans" w:hAnsi="Merriweather Sans"/>
          <w:color w:val="auto"/>
          <w:sz w:val="22"/>
        </w:rPr>
        <w:t>ayuntamiento</w:t>
      </w:r>
      <w:r w:rsidR="004B5756" w:rsidRPr="00621655">
        <w:rPr>
          <w:rFonts w:ascii="Merriweather Sans" w:hAnsi="Merriweather Sans"/>
          <w:color w:val="auto"/>
          <w:sz w:val="22"/>
        </w:rPr>
        <w:t>;</w:t>
      </w:r>
      <w:r w:rsidRPr="00621655">
        <w:rPr>
          <w:rFonts w:ascii="Merriweather Sans" w:hAnsi="Merriweather Sans"/>
          <w:color w:val="auto"/>
          <w:sz w:val="22"/>
        </w:rPr>
        <w:t xml:space="preserve"> </w:t>
      </w:r>
      <w:r w:rsidR="004B5756" w:rsidRPr="00621655">
        <w:rPr>
          <w:rFonts w:ascii="Merriweather Sans" w:hAnsi="Merriweather Sans"/>
          <w:color w:val="auto"/>
          <w:sz w:val="22"/>
        </w:rPr>
        <w:t xml:space="preserve">este cambio </w:t>
      </w:r>
      <w:r w:rsidRPr="00621655">
        <w:rPr>
          <w:rFonts w:ascii="Merriweather Sans" w:hAnsi="Merriweather Sans"/>
          <w:color w:val="auto"/>
          <w:sz w:val="22"/>
        </w:rPr>
        <w:t xml:space="preserve">se tiene que comunicar con suficiente antelación al </w:t>
      </w:r>
      <w:r w:rsidR="00AF269C" w:rsidRPr="00621655">
        <w:rPr>
          <w:rFonts w:ascii="Merriweather Sans" w:hAnsi="Merriweather Sans"/>
          <w:color w:val="auto"/>
          <w:sz w:val="22"/>
        </w:rPr>
        <w:t>ayuntamiento</w:t>
      </w:r>
      <w:r w:rsidRPr="00621655">
        <w:rPr>
          <w:rFonts w:ascii="Merriweather Sans" w:hAnsi="Merriweather Sans"/>
          <w:color w:val="auto"/>
          <w:sz w:val="22"/>
        </w:rPr>
        <w:t>.</w:t>
      </w:r>
    </w:p>
    <w:p w14:paraId="23B8466B" w14:textId="4D6ABE9D" w:rsidR="006B2902" w:rsidRPr="00621655" w:rsidRDefault="006B2902" w:rsidP="006B2902">
      <w:pPr>
        <w:spacing w:after="285"/>
        <w:ind w:left="20"/>
        <w:rPr>
          <w:rFonts w:ascii="Merriweather Sans" w:hAnsi="Merriweather Sans"/>
          <w:color w:val="auto"/>
          <w:sz w:val="22"/>
        </w:rPr>
      </w:pPr>
      <w:r w:rsidRPr="00621655">
        <w:rPr>
          <w:rFonts w:ascii="Merriweather Sans" w:hAnsi="Merriweather Sans"/>
          <w:color w:val="auto"/>
          <w:sz w:val="22"/>
        </w:rPr>
        <w:t xml:space="preserve">Las empresas reforzarán con personal propio la coordinación del resto de tareas del servicio (gerencia, responsables técnicos, gestión administrativa, económica y contable, etc.) que no estarán adscritos al </w:t>
      </w:r>
      <w:r w:rsidR="00E9375D" w:rsidRPr="00621655">
        <w:rPr>
          <w:rFonts w:ascii="Merriweather Sans" w:hAnsi="Merriweather Sans"/>
          <w:color w:val="auto"/>
          <w:sz w:val="22"/>
        </w:rPr>
        <w:t>servicio,</w:t>
      </w:r>
      <w:r w:rsidRPr="00621655">
        <w:rPr>
          <w:rFonts w:ascii="Merriweather Sans" w:hAnsi="Merriweather Sans"/>
          <w:color w:val="auto"/>
          <w:sz w:val="22"/>
        </w:rPr>
        <w:t xml:space="preserve"> sino que formarán parte del concepto de gastos generales o de gestión.</w:t>
      </w:r>
    </w:p>
    <w:p w14:paraId="6F723E80" w14:textId="2EB166FC" w:rsidR="006B2902" w:rsidRPr="00621655" w:rsidRDefault="006B2902" w:rsidP="006B2902">
      <w:pPr>
        <w:pStyle w:val="Ttulo3"/>
        <w:spacing w:after="190" w:line="252" w:lineRule="auto"/>
        <w:ind w:left="19"/>
        <w:rPr>
          <w:rFonts w:ascii="Merriweather Sans" w:hAnsi="Merriweather Sans"/>
          <w:color w:val="auto"/>
          <w:sz w:val="22"/>
        </w:rPr>
      </w:pPr>
      <w:bookmarkStart w:id="147" w:name="_Toc49189761"/>
      <w:r w:rsidRPr="00621655">
        <w:rPr>
          <w:rFonts w:ascii="Merriweather Sans" w:hAnsi="Merriweather Sans"/>
          <w:color w:val="auto"/>
          <w:sz w:val="22"/>
        </w:rPr>
        <w:t>11.4.4. ENCARGADOS DEL SERVICIO</w:t>
      </w:r>
      <w:bookmarkEnd w:id="147"/>
    </w:p>
    <w:p w14:paraId="0CD4A738" w14:textId="66C8ACE2"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El licitador tendrá que dotar, como mínimo, de un encargado del servicio en horario diurno y un encargado en horario nocturno.</w:t>
      </w:r>
    </w:p>
    <w:p w14:paraId="551FC66A" w14:textId="31740585" w:rsidR="006B2902" w:rsidRPr="00621655" w:rsidRDefault="006B2902" w:rsidP="006B2902">
      <w:pPr>
        <w:spacing w:after="234"/>
        <w:ind w:left="20"/>
        <w:rPr>
          <w:rFonts w:ascii="Merriweather Sans" w:hAnsi="Merriweather Sans"/>
          <w:color w:val="auto"/>
          <w:sz w:val="22"/>
        </w:rPr>
      </w:pPr>
      <w:r w:rsidRPr="00621655">
        <w:rPr>
          <w:rFonts w:ascii="Merriweather Sans" w:hAnsi="Merriweather Sans"/>
          <w:color w:val="auto"/>
          <w:sz w:val="22"/>
        </w:rPr>
        <w:t>La función de los encargados tiene que ser</w:t>
      </w:r>
      <w:r w:rsidR="009324AE" w:rsidRPr="00621655">
        <w:rPr>
          <w:rFonts w:ascii="Merriweather Sans" w:hAnsi="Merriweather Sans"/>
          <w:color w:val="auto"/>
          <w:sz w:val="22"/>
        </w:rPr>
        <w:t>:</w:t>
      </w:r>
    </w:p>
    <w:p w14:paraId="3F0BBDC1" w14:textId="56EA282A" w:rsidR="006B2902" w:rsidRPr="00621655" w:rsidRDefault="006B2902" w:rsidP="006B2902">
      <w:pPr>
        <w:numPr>
          <w:ilvl w:val="0"/>
          <w:numId w:val="83"/>
        </w:numPr>
        <w:spacing w:after="59"/>
        <w:ind w:hanging="360"/>
        <w:rPr>
          <w:rFonts w:ascii="Merriweather Sans" w:hAnsi="Merriweather Sans"/>
          <w:color w:val="auto"/>
          <w:sz w:val="22"/>
        </w:rPr>
      </w:pPr>
      <w:r w:rsidRPr="00621655">
        <w:rPr>
          <w:rFonts w:ascii="Merriweather Sans" w:hAnsi="Merriweather Sans"/>
          <w:color w:val="auto"/>
          <w:sz w:val="22"/>
        </w:rPr>
        <w:t xml:space="preserve">Ejecutar las órdenes </w:t>
      </w:r>
      <w:r w:rsidR="001874CC" w:rsidRPr="00621655">
        <w:rPr>
          <w:rFonts w:ascii="Merriweather Sans" w:hAnsi="Merriweather Sans"/>
          <w:color w:val="auto"/>
          <w:sz w:val="22"/>
        </w:rPr>
        <w:t>procedentes</w:t>
      </w:r>
      <w:r w:rsidRPr="00621655">
        <w:rPr>
          <w:rFonts w:ascii="Merriweather Sans" w:hAnsi="Merriweather Sans"/>
          <w:color w:val="auto"/>
          <w:sz w:val="22"/>
        </w:rPr>
        <w:t xml:space="preserve"> del coordinador del servicio para implementar las decisiones tomadas </w:t>
      </w:r>
      <w:r w:rsidR="001874CC" w:rsidRPr="00621655">
        <w:rPr>
          <w:rFonts w:ascii="Merriweather Sans" w:hAnsi="Merriweather Sans"/>
          <w:color w:val="auto"/>
          <w:sz w:val="22"/>
        </w:rPr>
        <w:t>para</w:t>
      </w:r>
      <w:r w:rsidRPr="00621655">
        <w:rPr>
          <w:rFonts w:ascii="Merriweather Sans" w:hAnsi="Merriweather Sans"/>
          <w:color w:val="auto"/>
          <w:sz w:val="22"/>
        </w:rPr>
        <w:t xml:space="preserve"> la mejora o efectividad del servicio</w:t>
      </w:r>
      <w:r w:rsidR="009324AE" w:rsidRPr="00621655">
        <w:rPr>
          <w:rFonts w:ascii="Merriweather Sans" w:hAnsi="Merriweather Sans"/>
          <w:color w:val="auto"/>
          <w:sz w:val="22"/>
        </w:rPr>
        <w:t>.</w:t>
      </w:r>
    </w:p>
    <w:p w14:paraId="407B6882" w14:textId="44002F27" w:rsidR="006B2902" w:rsidRPr="00621655" w:rsidRDefault="006B2902" w:rsidP="006B2902">
      <w:pPr>
        <w:numPr>
          <w:ilvl w:val="0"/>
          <w:numId w:val="83"/>
        </w:numPr>
        <w:spacing w:after="59"/>
        <w:ind w:hanging="360"/>
        <w:rPr>
          <w:rFonts w:ascii="Merriweather Sans" w:hAnsi="Merriweather Sans"/>
          <w:color w:val="auto"/>
          <w:sz w:val="22"/>
        </w:rPr>
      </w:pPr>
      <w:r w:rsidRPr="00621655">
        <w:rPr>
          <w:rFonts w:ascii="Merriweather Sans" w:hAnsi="Merriweather Sans"/>
          <w:color w:val="auto"/>
          <w:sz w:val="22"/>
        </w:rPr>
        <w:t xml:space="preserve">Actuar como método de control interno del adjudicatario en el funcionamiento del servicio, sus trabajadores, las </w:t>
      </w:r>
      <w:r w:rsidR="001874CC" w:rsidRPr="00621655">
        <w:rPr>
          <w:rFonts w:ascii="Merriweather Sans" w:hAnsi="Merriweather Sans"/>
          <w:color w:val="auto"/>
          <w:sz w:val="22"/>
        </w:rPr>
        <w:t>maquinaria</w:t>
      </w:r>
      <w:r w:rsidRPr="00621655">
        <w:rPr>
          <w:rFonts w:ascii="Merriweather Sans" w:hAnsi="Merriweather Sans"/>
          <w:color w:val="auto"/>
          <w:sz w:val="22"/>
        </w:rPr>
        <w:t xml:space="preserve">s o también el comportamiento de los usuarios del servicio y que </w:t>
      </w:r>
      <w:r w:rsidR="001874CC" w:rsidRPr="00621655">
        <w:rPr>
          <w:rFonts w:ascii="Merriweather Sans" w:hAnsi="Merriweather Sans"/>
          <w:color w:val="auto"/>
          <w:sz w:val="22"/>
        </w:rPr>
        <w:t>aquello que no funcione</w:t>
      </w:r>
      <w:r w:rsidRPr="00621655">
        <w:rPr>
          <w:rFonts w:ascii="Merriweather Sans" w:hAnsi="Merriweather Sans"/>
          <w:color w:val="auto"/>
          <w:sz w:val="22"/>
        </w:rPr>
        <w:t xml:space="preserve"> se traslade al coordinador para poder ser corregido.</w:t>
      </w:r>
    </w:p>
    <w:p w14:paraId="5965236F" w14:textId="561DC215" w:rsidR="006B2902" w:rsidRPr="00621655" w:rsidRDefault="006B2902" w:rsidP="006B2902">
      <w:pPr>
        <w:numPr>
          <w:ilvl w:val="0"/>
          <w:numId w:val="83"/>
        </w:numPr>
        <w:spacing w:after="114"/>
        <w:ind w:hanging="360"/>
        <w:rPr>
          <w:rFonts w:ascii="Merriweather Sans" w:hAnsi="Merriweather Sans"/>
          <w:color w:val="auto"/>
          <w:sz w:val="22"/>
        </w:rPr>
      </w:pPr>
      <w:r w:rsidRPr="00621655">
        <w:rPr>
          <w:rFonts w:ascii="Merriweather Sans" w:hAnsi="Merriweather Sans"/>
          <w:color w:val="auto"/>
          <w:sz w:val="22"/>
        </w:rPr>
        <w:t>Disponer de una persona con capacidad operativa para tomar decisiones en casos de avería, carencia de personal u otras situaciones eventuales.</w:t>
      </w:r>
    </w:p>
    <w:p w14:paraId="180D3BDC" w14:textId="4EAB9471" w:rsidR="006B2902" w:rsidRPr="00621655" w:rsidRDefault="006B2902" w:rsidP="006B2902">
      <w:pPr>
        <w:spacing w:after="305"/>
        <w:ind w:left="20"/>
        <w:rPr>
          <w:rFonts w:ascii="Merriweather Sans" w:hAnsi="Merriweather Sans"/>
          <w:color w:val="auto"/>
          <w:sz w:val="22"/>
        </w:rPr>
      </w:pPr>
      <w:r w:rsidRPr="00621655">
        <w:rPr>
          <w:rFonts w:ascii="Merriweather Sans" w:hAnsi="Merriweather Sans"/>
          <w:color w:val="auto"/>
          <w:sz w:val="22"/>
        </w:rPr>
        <w:t>Esta persona estará localizable, como mínimo, durante los turnos de trabajo</w:t>
      </w:r>
      <w:r w:rsidR="001874CC" w:rsidRPr="00621655">
        <w:rPr>
          <w:rFonts w:ascii="Merriweather Sans" w:hAnsi="Merriweather Sans"/>
          <w:color w:val="auto"/>
          <w:sz w:val="22"/>
        </w:rPr>
        <w:t>.</w:t>
      </w:r>
    </w:p>
    <w:p w14:paraId="4EBE14ED" w14:textId="2FCC411A" w:rsidR="006B2902" w:rsidRPr="00621655" w:rsidRDefault="006B2902" w:rsidP="006B2902">
      <w:pPr>
        <w:pStyle w:val="Ttulo2"/>
        <w:spacing w:after="150"/>
        <w:ind w:left="19"/>
        <w:rPr>
          <w:rFonts w:ascii="Merriweather Sans" w:hAnsi="Merriweather Sans"/>
          <w:color w:val="auto"/>
          <w:sz w:val="22"/>
        </w:rPr>
      </w:pPr>
      <w:bookmarkStart w:id="148" w:name="_Toc49189762"/>
      <w:r w:rsidRPr="00621655">
        <w:rPr>
          <w:rFonts w:ascii="Merriweather Sans" w:hAnsi="Merriweather Sans"/>
          <w:color w:val="auto"/>
          <w:sz w:val="22"/>
        </w:rPr>
        <w:lastRenderedPageBreak/>
        <w:t>11.5. VESTUARIO</w:t>
      </w:r>
      <w:bookmarkEnd w:id="148"/>
    </w:p>
    <w:p w14:paraId="6D35B62A" w14:textId="2F6CD4A3" w:rsidR="006B2902" w:rsidRPr="00621655" w:rsidRDefault="00EB1C6F" w:rsidP="006B2902">
      <w:pPr>
        <w:spacing w:after="234"/>
        <w:ind w:left="20"/>
        <w:rPr>
          <w:rFonts w:ascii="Merriweather Sans" w:hAnsi="Merriweather Sans"/>
          <w:color w:val="auto"/>
          <w:sz w:val="22"/>
        </w:rPr>
      </w:pPr>
      <w:r w:rsidRPr="00621655">
        <w:rPr>
          <w:rFonts w:ascii="Merriweather Sans" w:hAnsi="Merriweather Sans"/>
          <w:color w:val="auto"/>
          <w:sz w:val="22"/>
        </w:rPr>
        <w:t>En relación con</w:t>
      </w:r>
      <w:r w:rsidR="006B2902" w:rsidRPr="00621655">
        <w:rPr>
          <w:rFonts w:ascii="Merriweather Sans" w:hAnsi="Merriweather Sans"/>
          <w:color w:val="auto"/>
          <w:sz w:val="22"/>
        </w:rPr>
        <w:t xml:space="preserve"> la imagen del personal se consider</w:t>
      </w:r>
      <w:r w:rsidR="001874CC" w:rsidRPr="00621655">
        <w:rPr>
          <w:rFonts w:ascii="Merriweather Sans" w:hAnsi="Merriweather Sans"/>
          <w:color w:val="auto"/>
          <w:sz w:val="22"/>
        </w:rPr>
        <w:t>ará</w:t>
      </w:r>
      <w:r w:rsidR="006B2902" w:rsidRPr="00621655">
        <w:rPr>
          <w:rFonts w:ascii="Merriweather Sans" w:hAnsi="Merriweather Sans"/>
          <w:color w:val="auto"/>
          <w:sz w:val="22"/>
        </w:rPr>
        <w:t xml:space="preserve"> los siguientes </w:t>
      </w:r>
      <w:r w:rsidR="001874CC" w:rsidRPr="00621655">
        <w:rPr>
          <w:rFonts w:ascii="Merriweather Sans" w:hAnsi="Merriweather Sans"/>
          <w:color w:val="auto"/>
          <w:sz w:val="22"/>
        </w:rPr>
        <w:t>requisitos</w:t>
      </w:r>
      <w:r w:rsidR="006B2902" w:rsidRPr="00621655">
        <w:rPr>
          <w:rFonts w:ascii="Merriweather Sans" w:hAnsi="Merriweather Sans"/>
          <w:color w:val="auto"/>
          <w:sz w:val="22"/>
        </w:rPr>
        <w:t>:</w:t>
      </w:r>
    </w:p>
    <w:p w14:paraId="409A62F1" w14:textId="2335E988" w:rsidR="006B2902" w:rsidRPr="00621655" w:rsidRDefault="006B2902" w:rsidP="006B2902">
      <w:pPr>
        <w:numPr>
          <w:ilvl w:val="0"/>
          <w:numId w:val="84"/>
        </w:numPr>
        <w:spacing w:after="59"/>
        <w:ind w:hanging="360"/>
        <w:rPr>
          <w:rFonts w:ascii="Merriweather Sans" w:hAnsi="Merriweather Sans"/>
          <w:color w:val="auto"/>
          <w:sz w:val="22"/>
        </w:rPr>
      </w:pPr>
      <w:r w:rsidRPr="00621655">
        <w:rPr>
          <w:rFonts w:ascii="Merriweather Sans" w:hAnsi="Merriweather Sans"/>
          <w:color w:val="auto"/>
          <w:sz w:val="22"/>
        </w:rPr>
        <w:t xml:space="preserve">Todo el personal del servicio tiene que ir perfectamente uniformado, traje que </w:t>
      </w:r>
      <w:r w:rsidR="001874CC" w:rsidRPr="00621655">
        <w:rPr>
          <w:rFonts w:ascii="Merriweather Sans" w:hAnsi="Merriweather Sans"/>
          <w:color w:val="auto"/>
          <w:sz w:val="22"/>
        </w:rPr>
        <w:t>deberá</w:t>
      </w:r>
      <w:r w:rsidRPr="00621655">
        <w:rPr>
          <w:rFonts w:ascii="Merriweather Sans" w:hAnsi="Merriweather Sans"/>
          <w:color w:val="auto"/>
          <w:sz w:val="22"/>
        </w:rPr>
        <w:t xml:space="preserve"> </w:t>
      </w:r>
      <w:r w:rsidR="001874CC" w:rsidRPr="00621655">
        <w:rPr>
          <w:rFonts w:ascii="Merriweather Sans" w:hAnsi="Merriweather Sans"/>
          <w:color w:val="auto"/>
          <w:sz w:val="22"/>
        </w:rPr>
        <w:t>a</w:t>
      </w:r>
      <w:r w:rsidRPr="00621655">
        <w:rPr>
          <w:rFonts w:ascii="Merriweather Sans" w:hAnsi="Merriweather Sans"/>
          <w:color w:val="auto"/>
          <w:sz w:val="22"/>
        </w:rPr>
        <w:t>condicionar</w:t>
      </w:r>
      <w:r w:rsidR="001874CC" w:rsidRPr="00621655">
        <w:rPr>
          <w:rFonts w:ascii="Merriweather Sans" w:hAnsi="Merriweather Sans"/>
          <w:color w:val="auto"/>
          <w:sz w:val="22"/>
        </w:rPr>
        <w:t>se</w:t>
      </w:r>
      <w:r w:rsidRPr="00621655">
        <w:rPr>
          <w:rFonts w:ascii="Merriweather Sans" w:hAnsi="Merriweather Sans"/>
          <w:color w:val="auto"/>
          <w:sz w:val="22"/>
        </w:rPr>
        <w:t xml:space="preserve"> al régimen climático y ser aceptado por el </w:t>
      </w:r>
      <w:r w:rsidR="00AF269C" w:rsidRPr="00621655">
        <w:rPr>
          <w:rFonts w:ascii="Merriweather Sans" w:hAnsi="Merriweather Sans"/>
          <w:color w:val="auto"/>
          <w:sz w:val="22"/>
        </w:rPr>
        <w:t>ayuntamiento</w:t>
      </w:r>
      <w:r w:rsidRPr="00621655">
        <w:rPr>
          <w:rFonts w:ascii="Merriweather Sans" w:hAnsi="Merriweather Sans"/>
          <w:color w:val="auto"/>
          <w:sz w:val="22"/>
        </w:rPr>
        <w:t>.</w:t>
      </w:r>
    </w:p>
    <w:p w14:paraId="1E362732" w14:textId="664CCAD0" w:rsidR="00181AF0" w:rsidRPr="00621655" w:rsidRDefault="00181AF0" w:rsidP="00181AF0">
      <w:pPr>
        <w:numPr>
          <w:ilvl w:val="0"/>
          <w:numId w:val="84"/>
        </w:numPr>
        <w:spacing w:after="187"/>
        <w:ind w:hanging="360"/>
        <w:rPr>
          <w:rFonts w:ascii="Merriweather Sans" w:hAnsi="Merriweather Sans"/>
          <w:color w:val="auto"/>
          <w:sz w:val="22"/>
        </w:rPr>
      </w:pPr>
      <w:r w:rsidRPr="00621655">
        <w:rPr>
          <w:rFonts w:ascii="Merriweather Sans" w:hAnsi="Merriweather Sans"/>
          <w:color w:val="auto"/>
          <w:sz w:val="22"/>
        </w:rPr>
        <w:t xml:space="preserve">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aprobará el uniforme del servicio a partir de la propuesta del adjudicatario, estableciendo las correcciones o cambios que considere oportunos.</w:t>
      </w:r>
    </w:p>
    <w:p w14:paraId="7DD290C9" w14:textId="74EC65B9" w:rsidR="006B2902" w:rsidRPr="00621655" w:rsidRDefault="006B2902" w:rsidP="006B2902">
      <w:pPr>
        <w:numPr>
          <w:ilvl w:val="0"/>
          <w:numId w:val="84"/>
        </w:numPr>
        <w:spacing w:after="59"/>
        <w:ind w:hanging="360"/>
        <w:rPr>
          <w:rFonts w:ascii="Merriweather Sans" w:hAnsi="Merriweather Sans"/>
          <w:color w:val="auto"/>
          <w:sz w:val="22"/>
        </w:rPr>
      </w:pPr>
      <w:r w:rsidRPr="00621655">
        <w:rPr>
          <w:rFonts w:ascii="Merriweather Sans" w:hAnsi="Merriweather Sans"/>
          <w:color w:val="auto"/>
          <w:sz w:val="22"/>
        </w:rPr>
        <w:t xml:space="preserve">Llevarán este vestuario en todo momento </w:t>
      </w:r>
      <w:r w:rsidR="001874CC" w:rsidRPr="00621655">
        <w:rPr>
          <w:rFonts w:ascii="Merriweather Sans" w:hAnsi="Merriweather Sans"/>
          <w:color w:val="auto"/>
          <w:sz w:val="22"/>
        </w:rPr>
        <w:t>durante la realización de las</w:t>
      </w:r>
      <w:r w:rsidRPr="00621655">
        <w:rPr>
          <w:rFonts w:ascii="Merriweather Sans" w:hAnsi="Merriweather Sans"/>
          <w:color w:val="auto"/>
          <w:sz w:val="22"/>
        </w:rPr>
        <w:t xml:space="preserve"> tareas de los servicios, sin otras indicaciones, anagramas o símbolos que no sean los previstos en el diseño de este uniforme.</w:t>
      </w:r>
    </w:p>
    <w:p w14:paraId="12097C0A" w14:textId="2C075894" w:rsidR="006B2902" w:rsidRPr="00621655" w:rsidRDefault="006B2902" w:rsidP="006B2902">
      <w:pPr>
        <w:numPr>
          <w:ilvl w:val="0"/>
          <w:numId w:val="84"/>
        </w:numPr>
        <w:spacing w:after="39"/>
        <w:ind w:hanging="360"/>
        <w:rPr>
          <w:rFonts w:ascii="Merriweather Sans" w:hAnsi="Merriweather Sans"/>
          <w:color w:val="auto"/>
          <w:sz w:val="22"/>
        </w:rPr>
      </w:pPr>
      <w:r w:rsidRPr="00621655">
        <w:rPr>
          <w:rFonts w:ascii="Merriweather Sans" w:hAnsi="Merriweather Sans"/>
          <w:color w:val="auto"/>
          <w:sz w:val="22"/>
        </w:rPr>
        <w:t>El uniforme se llevará limpio.</w:t>
      </w:r>
    </w:p>
    <w:p w14:paraId="10E8396B" w14:textId="54F11F41" w:rsidR="006B2902" w:rsidRPr="00621655" w:rsidRDefault="006B2902" w:rsidP="006B2902">
      <w:pPr>
        <w:numPr>
          <w:ilvl w:val="0"/>
          <w:numId w:val="84"/>
        </w:numPr>
        <w:spacing w:after="59"/>
        <w:ind w:hanging="360"/>
        <w:rPr>
          <w:rFonts w:ascii="Merriweather Sans" w:hAnsi="Merriweather Sans"/>
          <w:color w:val="auto"/>
          <w:sz w:val="22"/>
        </w:rPr>
      </w:pPr>
      <w:r w:rsidRPr="00621655">
        <w:rPr>
          <w:rFonts w:ascii="Merriweather Sans" w:hAnsi="Merriweather Sans"/>
          <w:color w:val="auto"/>
          <w:sz w:val="22"/>
        </w:rPr>
        <w:t xml:space="preserve">El uniforme cumplirá con todos los requisitos de visibilidad y seguridad personal que la ley de prevención de riesgos laborales especifique </w:t>
      </w:r>
      <w:r w:rsidR="001874CC" w:rsidRPr="00621655">
        <w:rPr>
          <w:rFonts w:ascii="Merriweather Sans" w:hAnsi="Merriweather Sans"/>
          <w:color w:val="auto"/>
          <w:sz w:val="22"/>
        </w:rPr>
        <w:t>para</w:t>
      </w:r>
      <w:r w:rsidRPr="00621655">
        <w:rPr>
          <w:rFonts w:ascii="Merriweather Sans" w:hAnsi="Merriweather Sans"/>
          <w:color w:val="auto"/>
          <w:sz w:val="22"/>
        </w:rPr>
        <w:t xml:space="preserve"> estos trabajos.</w:t>
      </w:r>
    </w:p>
    <w:p w14:paraId="37EF70AC" w14:textId="1657F7D0" w:rsidR="006B2902" w:rsidRPr="00621655" w:rsidRDefault="006B2902" w:rsidP="006B2902">
      <w:pPr>
        <w:numPr>
          <w:ilvl w:val="0"/>
          <w:numId w:val="84"/>
        </w:numPr>
        <w:spacing w:after="59"/>
        <w:ind w:hanging="360"/>
        <w:rPr>
          <w:rFonts w:ascii="Merriweather Sans" w:hAnsi="Merriweather Sans"/>
          <w:color w:val="auto"/>
          <w:sz w:val="22"/>
        </w:rPr>
      </w:pPr>
      <w:r w:rsidRPr="00621655">
        <w:rPr>
          <w:rFonts w:ascii="Merriweather Sans" w:hAnsi="Merriweather Sans"/>
          <w:color w:val="auto"/>
          <w:sz w:val="22"/>
        </w:rPr>
        <w:t xml:space="preserve">El uniforme de trabajo identifica </w:t>
      </w:r>
      <w:r w:rsidR="001874CC" w:rsidRPr="00621655">
        <w:rPr>
          <w:rFonts w:ascii="Merriweather Sans" w:hAnsi="Merriweather Sans"/>
          <w:color w:val="auto"/>
          <w:sz w:val="22"/>
        </w:rPr>
        <w:t xml:space="preserve">a </w:t>
      </w:r>
      <w:r w:rsidRPr="00621655">
        <w:rPr>
          <w:rFonts w:ascii="Merriweather Sans" w:hAnsi="Merriweather Sans"/>
          <w:color w:val="auto"/>
          <w:sz w:val="22"/>
        </w:rPr>
        <w:t xml:space="preserve">los trabajadores de un servicio público prestado por el Ayuntamiento de Ripollet a sus ciudadanos. Por este motivo se prohíbe taxativamente la utilización del uniforme </w:t>
      </w:r>
      <w:r w:rsidR="001874CC" w:rsidRPr="00621655">
        <w:rPr>
          <w:rFonts w:ascii="Merriweather Sans" w:hAnsi="Merriweather Sans"/>
          <w:color w:val="auto"/>
          <w:sz w:val="22"/>
        </w:rPr>
        <w:t>para</w:t>
      </w:r>
      <w:r w:rsidRPr="00621655">
        <w:rPr>
          <w:rFonts w:ascii="Merriweather Sans" w:hAnsi="Merriweather Sans"/>
          <w:color w:val="auto"/>
          <w:sz w:val="22"/>
        </w:rPr>
        <w:t xml:space="preserve"> tareas ajenas a la prestación de los mencionados trabajos, así como llevarlo fuera de las horas de trabajo.</w:t>
      </w:r>
    </w:p>
    <w:p w14:paraId="667E2C39" w14:textId="77777777" w:rsidR="00181AF0" w:rsidRPr="00621655" w:rsidRDefault="00181AF0" w:rsidP="00181AF0">
      <w:pPr>
        <w:spacing w:after="59"/>
        <w:rPr>
          <w:rFonts w:ascii="Merriweather Sans" w:hAnsi="Merriweather Sans"/>
          <w:color w:val="auto"/>
          <w:sz w:val="22"/>
        </w:rPr>
      </w:pPr>
    </w:p>
    <w:p w14:paraId="757087BC" w14:textId="47CAA20E" w:rsidR="006B2902" w:rsidRPr="00621655" w:rsidRDefault="006B2902" w:rsidP="006B2902">
      <w:pPr>
        <w:pStyle w:val="Ttulo2"/>
        <w:spacing w:after="150"/>
        <w:ind w:left="19"/>
        <w:rPr>
          <w:rFonts w:ascii="Merriweather Sans" w:hAnsi="Merriweather Sans"/>
          <w:color w:val="auto"/>
          <w:sz w:val="22"/>
        </w:rPr>
      </w:pPr>
      <w:bookmarkStart w:id="149" w:name="_Toc49189763"/>
      <w:r w:rsidRPr="00621655">
        <w:rPr>
          <w:rFonts w:ascii="Merriweather Sans" w:hAnsi="Merriweather Sans"/>
          <w:color w:val="auto"/>
          <w:sz w:val="22"/>
        </w:rPr>
        <w:t>11.6. OBLIGACIONES DE LOS OPERARIOS</w:t>
      </w:r>
      <w:bookmarkEnd w:id="149"/>
    </w:p>
    <w:p w14:paraId="79142883" w14:textId="409AAEEA"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Cualquier operario adscrito a los servicios tendrá la obligación de señalar hechos o situaciones contrarios </w:t>
      </w:r>
      <w:r w:rsidR="008517E5" w:rsidRPr="00621655">
        <w:rPr>
          <w:rFonts w:ascii="Merriweather Sans" w:hAnsi="Merriweather Sans"/>
          <w:color w:val="auto"/>
          <w:sz w:val="22"/>
        </w:rPr>
        <w:t>a</w:t>
      </w:r>
      <w:r w:rsidRPr="00621655">
        <w:rPr>
          <w:rFonts w:ascii="Merriweather Sans" w:hAnsi="Merriweather Sans"/>
          <w:color w:val="auto"/>
          <w:sz w:val="22"/>
        </w:rPr>
        <w:t xml:space="preserve">l buen estado de la recogida de </w:t>
      </w:r>
      <w:r w:rsidR="008517E5" w:rsidRPr="00621655">
        <w:rPr>
          <w:rFonts w:ascii="Merriweather Sans" w:hAnsi="Merriweather Sans"/>
          <w:color w:val="auto"/>
          <w:sz w:val="22"/>
        </w:rPr>
        <w:t>residuos</w:t>
      </w:r>
      <w:r w:rsidRPr="00621655">
        <w:rPr>
          <w:rFonts w:ascii="Merriweather Sans" w:hAnsi="Merriweather Sans"/>
          <w:color w:val="auto"/>
          <w:sz w:val="22"/>
        </w:rPr>
        <w:t xml:space="preserve"> y limpieza viaria que haya ido observando en su itinerario y que no haya podido solucionar por </w:t>
      </w:r>
      <w:r w:rsidR="008517E5" w:rsidRPr="00621655">
        <w:rPr>
          <w:rFonts w:ascii="Merriweather Sans" w:hAnsi="Merriweather Sans"/>
          <w:color w:val="auto"/>
          <w:sz w:val="22"/>
        </w:rPr>
        <w:t xml:space="preserve">sí </w:t>
      </w:r>
      <w:r w:rsidRPr="00621655">
        <w:rPr>
          <w:rFonts w:ascii="Merriweather Sans" w:hAnsi="Merriweather Sans"/>
          <w:color w:val="auto"/>
          <w:sz w:val="22"/>
        </w:rPr>
        <w:t>mismo, comunicándolo diariamente a su superior con el fin de que la empresa adjudicataria o la administración dictaminen los medios necesarios para corregirlas de manera inmediata.</w:t>
      </w:r>
    </w:p>
    <w:p w14:paraId="1563151D" w14:textId="77777777" w:rsidR="006B2902" w:rsidRPr="00621655" w:rsidRDefault="006B2902" w:rsidP="006B2902">
      <w:pPr>
        <w:ind w:left="20"/>
        <w:rPr>
          <w:rFonts w:ascii="Merriweather Sans" w:hAnsi="Merriweather Sans"/>
          <w:color w:val="auto"/>
          <w:sz w:val="22"/>
        </w:rPr>
      </w:pPr>
    </w:p>
    <w:p w14:paraId="152DC631" w14:textId="549D937E" w:rsidR="006B2902" w:rsidRPr="00621655" w:rsidRDefault="006B2902" w:rsidP="006B2902">
      <w:pPr>
        <w:pStyle w:val="Ttulo2"/>
        <w:spacing w:after="153"/>
        <w:ind w:left="19"/>
        <w:rPr>
          <w:rFonts w:ascii="Merriweather Sans" w:hAnsi="Merriweather Sans"/>
          <w:color w:val="auto"/>
          <w:sz w:val="22"/>
        </w:rPr>
      </w:pPr>
      <w:bookmarkStart w:id="150" w:name="_Toc49189764"/>
      <w:r w:rsidRPr="00621655">
        <w:rPr>
          <w:rFonts w:ascii="Merriweather Sans" w:hAnsi="Merriweather Sans"/>
          <w:color w:val="auto"/>
          <w:sz w:val="22"/>
        </w:rPr>
        <w:t>11.7. NOMBRAMIENTOS Y CONFLICTOS LABORALES</w:t>
      </w:r>
      <w:bookmarkEnd w:id="150"/>
    </w:p>
    <w:p w14:paraId="1818F250" w14:textId="4DDE28EE"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La empresa adjudicataria está obligada a comunicar </w:t>
      </w:r>
      <w:r w:rsidR="008517E5" w:rsidRPr="00621655">
        <w:rPr>
          <w:rFonts w:ascii="Merriweather Sans" w:hAnsi="Merriweather Sans"/>
          <w:color w:val="auto"/>
          <w:sz w:val="22"/>
        </w:rPr>
        <w:t>a</w:t>
      </w:r>
      <w:r w:rsidRPr="00621655">
        <w:rPr>
          <w:rFonts w:ascii="Merriweather Sans" w:hAnsi="Merriweather Sans"/>
          <w:color w:val="auto"/>
          <w:sz w:val="22"/>
        </w:rPr>
        <w:t xml:space="preserve">l Ayuntamiento de Ripollet cualquier cambio de personal o de sus condiciones laborales con antelación. Este cambio no se podrá llevar a cabo hasta la autorización escrita del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En concreto, hay que informar y prever las sustituciones en los casos de jubilación, jubilación parcial, o por dolencias y accidentes laborales. Cualquier otro cambio y/o necesidad de incrementar la plantilla de personal por situaciones del servicio también se tiene que comunicar </w:t>
      </w:r>
      <w:r w:rsidR="008517E5" w:rsidRPr="00621655">
        <w:rPr>
          <w:rFonts w:ascii="Merriweather Sans" w:hAnsi="Merriweather Sans"/>
          <w:color w:val="auto"/>
          <w:sz w:val="22"/>
        </w:rPr>
        <w:t>a</w:t>
      </w:r>
      <w:r w:rsidRPr="00621655">
        <w:rPr>
          <w:rFonts w:ascii="Merriweather Sans" w:hAnsi="Merriweather Sans"/>
          <w:color w:val="auto"/>
          <w:sz w:val="22"/>
        </w:rPr>
        <w:t xml:space="preserv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con antelación.</w:t>
      </w:r>
    </w:p>
    <w:p w14:paraId="1014967F" w14:textId="5ED520E7"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lastRenderedPageBreak/>
        <w:t xml:space="preserve">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no aceptará ningún cambio y/o incremento de plantilla, con derecho a subrogación para sucesivas adjudicaciones, que no haya sido autorizado y acordado previamente.</w:t>
      </w:r>
    </w:p>
    <w:p w14:paraId="00DE38CB" w14:textId="4B1DAF09"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La empresa tiene que notificar cualquier incidencia de personal o modificación del convenio al Ayuntamiento de Ripollet. En caso de conflicto laboral de los trabajadores con la empresa, se fijarán los servicios mínimos a cumplir por parte </w:t>
      </w:r>
      <w:r w:rsidR="008517E5" w:rsidRPr="00621655">
        <w:rPr>
          <w:rFonts w:ascii="Merriweather Sans" w:hAnsi="Merriweather Sans"/>
          <w:color w:val="auto"/>
          <w:sz w:val="22"/>
        </w:rPr>
        <w:t xml:space="preserve">de </w:t>
      </w:r>
      <w:r w:rsidRPr="00621655">
        <w:rPr>
          <w:rFonts w:ascii="Merriweather Sans" w:hAnsi="Merriweather Sans"/>
          <w:color w:val="auto"/>
          <w:sz w:val="22"/>
        </w:rPr>
        <w:t>la empresa concesionaria de acuerdo con la normativa vigente.</w:t>
      </w:r>
    </w:p>
    <w:p w14:paraId="68356F21" w14:textId="4CD0C3B6" w:rsidR="006B2902" w:rsidRPr="00621655" w:rsidRDefault="006B2902" w:rsidP="006B2902">
      <w:pPr>
        <w:pStyle w:val="Ttulo2"/>
        <w:spacing w:after="150"/>
        <w:ind w:left="19"/>
        <w:rPr>
          <w:rFonts w:ascii="Merriweather Sans" w:hAnsi="Merriweather Sans"/>
          <w:color w:val="auto"/>
          <w:sz w:val="22"/>
        </w:rPr>
      </w:pPr>
      <w:bookmarkStart w:id="151" w:name="_Toc49189765"/>
      <w:r w:rsidRPr="00621655">
        <w:rPr>
          <w:rFonts w:ascii="Merriweather Sans" w:hAnsi="Merriweather Sans"/>
          <w:color w:val="auto"/>
          <w:sz w:val="22"/>
        </w:rPr>
        <w:t>11.8. TRABAJO EN DÍAS FESTIVOS</w:t>
      </w:r>
      <w:bookmarkEnd w:id="151"/>
    </w:p>
    <w:p w14:paraId="64F52558" w14:textId="7FF0F5FB" w:rsidR="006B2902" w:rsidRPr="00621655" w:rsidRDefault="006B2902" w:rsidP="006B2902">
      <w:pPr>
        <w:spacing w:after="289"/>
        <w:ind w:left="20"/>
        <w:rPr>
          <w:rFonts w:ascii="Merriweather Sans" w:hAnsi="Merriweather Sans"/>
          <w:color w:val="auto"/>
          <w:sz w:val="22"/>
        </w:rPr>
      </w:pPr>
      <w:r w:rsidRPr="00621655">
        <w:rPr>
          <w:rFonts w:ascii="Merriweather Sans" w:hAnsi="Merriweather Sans"/>
          <w:color w:val="auto"/>
          <w:sz w:val="22"/>
        </w:rPr>
        <w:t>El protocolo de actuación en días festivos dependerá de la frecuencia habitual de los servicios:</w:t>
      </w:r>
    </w:p>
    <w:p w14:paraId="2BA69CE7" w14:textId="77777777" w:rsidR="006B2902" w:rsidRPr="00621655" w:rsidRDefault="006B2902" w:rsidP="006B2902">
      <w:pPr>
        <w:shd w:val="clear" w:color="auto" w:fill="818181"/>
        <w:spacing w:after="103" w:line="259" w:lineRule="auto"/>
        <w:ind w:left="19"/>
        <w:jc w:val="left"/>
        <w:rPr>
          <w:rFonts w:ascii="Merriweather Sans" w:hAnsi="Merriweather Sans"/>
          <w:color w:val="auto"/>
          <w:sz w:val="22"/>
        </w:rPr>
      </w:pPr>
      <w:r w:rsidRPr="00621655">
        <w:rPr>
          <w:rFonts w:ascii="Merriweather Sans" w:hAnsi="Merriweather Sans"/>
          <w:b/>
          <w:color w:val="auto"/>
          <w:sz w:val="22"/>
        </w:rPr>
        <w:t>RECOGIDA DE RESIDUOS</w:t>
      </w:r>
      <w:r w:rsidRPr="00621655">
        <w:rPr>
          <w:rFonts w:ascii="Merriweather Sans" w:hAnsi="Merriweather Sans"/>
          <w:color w:val="auto"/>
          <w:sz w:val="22"/>
        </w:rPr>
        <w:t xml:space="preserve"> </w:t>
      </w:r>
    </w:p>
    <w:p w14:paraId="31DE0E07" w14:textId="77777777" w:rsidR="006B2902" w:rsidRPr="00621655" w:rsidRDefault="006B2902" w:rsidP="006B2902">
      <w:pPr>
        <w:pStyle w:val="Ttulo2"/>
        <w:spacing w:after="205"/>
        <w:ind w:left="0" w:firstLine="0"/>
        <w:rPr>
          <w:rFonts w:ascii="Merriweather Sans" w:hAnsi="Merriweather Sans"/>
          <w:color w:val="auto"/>
          <w:sz w:val="22"/>
        </w:rPr>
      </w:pPr>
    </w:p>
    <w:tbl>
      <w:tblPr>
        <w:tblStyle w:val="Tablaconcuadrcula"/>
        <w:tblW w:w="0" w:type="auto"/>
        <w:tblInd w:w="19" w:type="dxa"/>
        <w:tblLook w:val="04A0" w:firstRow="1" w:lastRow="0" w:firstColumn="1" w:lastColumn="0" w:noHBand="0" w:noVBand="1"/>
      </w:tblPr>
      <w:tblGrid>
        <w:gridCol w:w="3950"/>
        <w:gridCol w:w="4535"/>
      </w:tblGrid>
      <w:tr w:rsidR="006B2902" w:rsidRPr="00621655" w14:paraId="45DA7966" w14:textId="77777777" w:rsidTr="008517E5">
        <w:tc>
          <w:tcPr>
            <w:tcW w:w="3950" w:type="dxa"/>
            <w:tcBorders>
              <w:top w:val="nil"/>
              <w:left w:val="nil"/>
              <w:bottom w:val="nil"/>
              <w:right w:val="nil"/>
            </w:tcBorders>
            <w:shd w:val="clear" w:color="auto" w:fill="F2F2F2" w:themeFill="background1" w:themeFillShade="F2"/>
          </w:tcPr>
          <w:tbl>
            <w:tblPr>
              <w:tblW w:w="0" w:type="auto"/>
              <w:tblBorders>
                <w:top w:val="nil"/>
                <w:left w:val="nil"/>
                <w:bottom w:val="nil"/>
                <w:right w:val="nil"/>
              </w:tblBorders>
              <w:tblLook w:val="0000" w:firstRow="0" w:lastRow="0" w:firstColumn="0" w:lastColumn="0" w:noHBand="0" w:noVBand="0"/>
            </w:tblPr>
            <w:tblGrid>
              <w:gridCol w:w="3734"/>
            </w:tblGrid>
            <w:tr w:rsidR="006B2902" w:rsidRPr="00621655" w14:paraId="099EE5E8" w14:textId="77777777" w:rsidTr="007A4590">
              <w:trPr>
                <w:trHeight w:val="481"/>
              </w:trPr>
              <w:tc>
                <w:tcPr>
                  <w:tcW w:w="0" w:type="auto"/>
                </w:tcPr>
                <w:p w14:paraId="2ECD00A7" w14:textId="5A19885B" w:rsidR="006B2902" w:rsidRPr="00621655" w:rsidRDefault="00E563B0" w:rsidP="007A4590">
                  <w:pPr>
                    <w:autoSpaceDE w:val="0"/>
                    <w:autoSpaceDN w:val="0"/>
                    <w:adjustRightInd w:val="0"/>
                    <w:spacing w:after="0" w:line="240" w:lineRule="auto"/>
                    <w:ind w:left="0" w:firstLine="0"/>
                    <w:jc w:val="left"/>
                    <w:rPr>
                      <w:rFonts w:ascii="Merriweather Sans" w:eastAsiaTheme="minorEastAsia" w:hAnsi="Merriweather Sans"/>
                      <w:color w:val="auto"/>
                      <w:sz w:val="22"/>
                    </w:rPr>
                  </w:pPr>
                  <w:r w:rsidRPr="00621655">
                    <w:rPr>
                      <w:rFonts w:ascii="Merriweather Sans" w:eastAsiaTheme="minorEastAsia" w:hAnsi="Merriweather Sans"/>
                      <w:color w:val="auto"/>
                      <w:sz w:val="22"/>
                    </w:rPr>
                    <w:t>Servicios de recogida puerta a puerta doméstico y comercial en Ripollet</w:t>
                  </w:r>
                </w:p>
              </w:tc>
            </w:tr>
          </w:tbl>
          <w:p w14:paraId="2FE6A397" w14:textId="77777777" w:rsidR="006B2902" w:rsidRPr="00621655" w:rsidRDefault="006B2902" w:rsidP="007A4590">
            <w:pPr>
              <w:pStyle w:val="Ttulo2"/>
              <w:spacing w:after="205"/>
              <w:ind w:left="0" w:firstLine="0"/>
              <w:jc w:val="both"/>
              <w:outlineLvl w:val="1"/>
              <w:rPr>
                <w:rFonts w:ascii="Merriweather Sans" w:hAnsi="Merriweather Sans"/>
                <w:color w:val="auto"/>
                <w:sz w:val="22"/>
              </w:rPr>
            </w:pPr>
          </w:p>
        </w:tc>
        <w:tc>
          <w:tcPr>
            <w:tcW w:w="4535" w:type="dxa"/>
            <w:tcBorders>
              <w:top w:val="nil"/>
              <w:left w:val="nil"/>
              <w:bottom w:val="nil"/>
              <w:right w:val="nil"/>
            </w:tcBorders>
            <w:shd w:val="clear" w:color="auto" w:fill="D9D9D9" w:themeFill="background1" w:themeFillShade="D9"/>
          </w:tcPr>
          <w:p w14:paraId="3E1E9513" w14:textId="73E3439E" w:rsidR="006B2902" w:rsidRPr="00621655" w:rsidRDefault="00E563B0" w:rsidP="007A4590">
            <w:pPr>
              <w:pStyle w:val="Default"/>
              <w:spacing w:after="5" w:line="250" w:lineRule="auto"/>
              <w:ind w:left="233" w:hanging="10"/>
              <w:jc w:val="both"/>
              <w:rPr>
                <w:rFonts w:ascii="Merriweather Sans" w:hAnsi="Merriweather Sans"/>
                <w:color w:val="auto"/>
                <w:sz w:val="22"/>
                <w:szCs w:val="22"/>
              </w:rPr>
            </w:pPr>
            <w:r w:rsidRPr="00621655">
              <w:rPr>
                <w:rFonts w:ascii="Merriweather Sans" w:hAnsi="Merriweather Sans"/>
                <w:color w:val="auto"/>
                <w:sz w:val="22"/>
                <w:szCs w:val="22"/>
              </w:rPr>
              <w:t xml:space="preserve">El servicio se hará con normalidad, a excepción de como mínimo los días 25 de diciembre y 1 de enero, que se podrá modificar el horario en convenio con el </w:t>
            </w:r>
            <w:r w:rsidR="00AF269C" w:rsidRPr="00621655">
              <w:rPr>
                <w:rFonts w:ascii="Merriweather Sans" w:hAnsi="Merriweather Sans"/>
                <w:color w:val="auto"/>
                <w:sz w:val="22"/>
                <w:szCs w:val="22"/>
              </w:rPr>
              <w:t>ayuntamiento</w:t>
            </w:r>
            <w:r w:rsidRPr="00621655">
              <w:rPr>
                <w:rFonts w:ascii="Merriweather Sans" w:hAnsi="Merriweather Sans"/>
                <w:color w:val="auto"/>
                <w:sz w:val="22"/>
                <w:szCs w:val="22"/>
              </w:rPr>
              <w:t>.</w:t>
            </w:r>
          </w:p>
          <w:p w14:paraId="3649BCBD" w14:textId="70A5F9CF" w:rsidR="006B2902" w:rsidRPr="00621655" w:rsidRDefault="00E563B0" w:rsidP="008517E5">
            <w:pPr>
              <w:pStyle w:val="Ttulo2"/>
              <w:spacing w:after="205"/>
              <w:ind w:left="170" w:firstLine="0"/>
              <w:jc w:val="both"/>
              <w:outlineLvl w:val="1"/>
              <w:rPr>
                <w:rFonts w:ascii="Merriweather Sans" w:hAnsi="Merriweather Sans"/>
                <w:color w:val="auto"/>
                <w:sz w:val="22"/>
              </w:rPr>
            </w:pPr>
            <w:bookmarkStart w:id="152" w:name="_Toc45299642"/>
            <w:bookmarkStart w:id="153" w:name="_Toc49189766"/>
            <w:r w:rsidRPr="00621655">
              <w:rPr>
                <w:rFonts w:ascii="Merriweather Sans" w:hAnsi="Merriweather Sans"/>
                <w:color w:val="auto"/>
                <w:sz w:val="22"/>
              </w:rPr>
              <w:t>En estos casos se reforzarán los Puntos Verdes por un previsible mayor uso de estos.</w:t>
            </w:r>
            <w:bookmarkEnd w:id="152"/>
            <w:bookmarkEnd w:id="153"/>
          </w:p>
        </w:tc>
      </w:tr>
      <w:tr w:rsidR="006B2902" w:rsidRPr="00621655" w14:paraId="44E6A662" w14:textId="77777777" w:rsidTr="008517E5">
        <w:tc>
          <w:tcPr>
            <w:tcW w:w="3950" w:type="dxa"/>
            <w:tcBorders>
              <w:top w:val="nil"/>
              <w:left w:val="nil"/>
              <w:bottom w:val="nil"/>
              <w:right w:val="nil"/>
            </w:tcBorders>
            <w:shd w:val="clear" w:color="auto" w:fill="F2F2F2" w:themeFill="background1" w:themeFillShade="F2"/>
          </w:tcPr>
          <w:p w14:paraId="6970169E" w14:textId="2090F3BC" w:rsidR="006B2902" w:rsidRPr="00621655" w:rsidRDefault="00E563B0" w:rsidP="007A4590">
            <w:pPr>
              <w:pStyle w:val="Default"/>
              <w:spacing w:after="5" w:line="250" w:lineRule="auto"/>
              <w:ind w:left="233" w:hanging="10"/>
              <w:jc w:val="both"/>
              <w:rPr>
                <w:rFonts w:ascii="Merriweather Sans" w:hAnsi="Merriweather Sans"/>
                <w:color w:val="auto"/>
                <w:sz w:val="22"/>
                <w:szCs w:val="22"/>
              </w:rPr>
            </w:pPr>
            <w:r w:rsidRPr="00621655">
              <w:rPr>
                <w:rFonts w:ascii="Merriweather Sans" w:hAnsi="Merriweather Sans"/>
                <w:color w:val="auto"/>
                <w:sz w:val="22"/>
                <w:szCs w:val="22"/>
              </w:rPr>
              <w:t>Servicios de recogida con contenedores</w:t>
            </w:r>
          </w:p>
          <w:p w14:paraId="0C20A011" w14:textId="77777777" w:rsidR="006B2902" w:rsidRPr="00621655" w:rsidRDefault="006B2902" w:rsidP="007A4590">
            <w:pPr>
              <w:pStyle w:val="Ttulo2"/>
              <w:spacing w:after="205"/>
              <w:ind w:left="0" w:firstLine="0"/>
              <w:jc w:val="both"/>
              <w:outlineLvl w:val="1"/>
              <w:rPr>
                <w:rFonts w:ascii="Merriweather Sans" w:hAnsi="Merriweather Sans"/>
                <w:color w:val="auto"/>
                <w:sz w:val="22"/>
              </w:rPr>
            </w:pPr>
          </w:p>
        </w:tc>
        <w:tc>
          <w:tcPr>
            <w:tcW w:w="4535" w:type="dxa"/>
            <w:tcBorders>
              <w:top w:val="nil"/>
              <w:left w:val="nil"/>
              <w:bottom w:val="nil"/>
              <w:right w:val="nil"/>
            </w:tcBorders>
            <w:shd w:val="clear" w:color="auto" w:fill="D9D9D9" w:themeFill="background1" w:themeFillShade="D9"/>
          </w:tcPr>
          <w:p w14:paraId="5AA95888" w14:textId="777BA808" w:rsidR="006B2902" w:rsidRPr="00621655" w:rsidRDefault="00E563B0" w:rsidP="007A4590">
            <w:pPr>
              <w:pStyle w:val="Default"/>
              <w:spacing w:after="5" w:line="250" w:lineRule="auto"/>
              <w:ind w:left="233" w:hanging="10"/>
              <w:jc w:val="both"/>
              <w:rPr>
                <w:rFonts w:ascii="Merriweather Sans" w:hAnsi="Merriweather Sans"/>
                <w:color w:val="auto"/>
                <w:sz w:val="22"/>
                <w:szCs w:val="22"/>
              </w:rPr>
            </w:pPr>
            <w:r w:rsidRPr="00621655">
              <w:rPr>
                <w:rFonts w:ascii="Merriweather Sans" w:hAnsi="Merriweather Sans"/>
                <w:color w:val="auto"/>
                <w:sz w:val="22"/>
                <w:szCs w:val="22"/>
              </w:rPr>
              <w:t>Si el servicio corresponde realizarlo en festivo, se podrá modificar el calendario siempre que se mantenga la frecuencia semanal y el tiempo entre servicios</w:t>
            </w:r>
            <w:r w:rsidR="008517E5" w:rsidRPr="00621655">
              <w:rPr>
                <w:rFonts w:ascii="Merriweather Sans" w:hAnsi="Merriweather Sans"/>
                <w:color w:val="auto"/>
                <w:sz w:val="22"/>
                <w:szCs w:val="22"/>
              </w:rPr>
              <w:t>.</w:t>
            </w:r>
          </w:p>
          <w:p w14:paraId="2DB647A1" w14:textId="77777777" w:rsidR="006B2902" w:rsidRPr="00621655" w:rsidRDefault="006B2902" w:rsidP="007A4590">
            <w:pPr>
              <w:pStyle w:val="Ttulo2"/>
              <w:spacing w:after="205"/>
              <w:ind w:left="0" w:firstLine="0"/>
              <w:jc w:val="both"/>
              <w:outlineLvl w:val="1"/>
              <w:rPr>
                <w:rFonts w:ascii="Merriweather Sans" w:hAnsi="Merriweather Sans"/>
                <w:color w:val="auto"/>
                <w:sz w:val="22"/>
              </w:rPr>
            </w:pPr>
          </w:p>
        </w:tc>
      </w:tr>
      <w:tr w:rsidR="006B2902" w:rsidRPr="00621655" w14:paraId="46086369" w14:textId="77777777" w:rsidTr="008517E5">
        <w:tc>
          <w:tcPr>
            <w:tcW w:w="3950" w:type="dxa"/>
            <w:tcBorders>
              <w:top w:val="nil"/>
              <w:left w:val="nil"/>
              <w:bottom w:val="nil"/>
              <w:right w:val="nil"/>
            </w:tcBorders>
            <w:shd w:val="clear" w:color="auto" w:fill="F2F2F2" w:themeFill="background1" w:themeFillShade="F2"/>
          </w:tcPr>
          <w:p w14:paraId="5F89CE99" w14:textId="2A6D6C51" w:rsidR="006B2902" w:rsidRPr="00621655" w:rsidRDefault="00E563B0" w:rsidP="007A4590">
            <w:pPr>
              <w:pStyle w:val="Default"/>
              <w:spacing w:after="5" w:line="250" w:lineRule="auto"/>
              <w:ind w:left="233" w:hanging="10"/>
              <w:jc w:val="both"/>
              <w:rPr>
                <w:rFonts w:ascii="Merriweather Sans" w:hAnsi="Merriweather Sans"/>
                <w:color w:val="auto"/>
                <w:sz w:val="22"/>
                <w:szCs w:val="22"/>
              </w:rPr>
            </w:pPr>
            <w:r w:rsidRPr="00621655">
              <w:rPr>
                <w:rFonts w:ascii="Merriweather Sans" w:hAnsi="Merriweather Sans"/>
                <w:color w:val="auto"/>
                <w:sz w:val="22"/>
                <w:szCs w:val="22"/>
              </w:rPr>
              <w:t>Mercado semanal y actos festivos</w:t>
            </w:r>
          </w:p>
          <w:p w14:paraId="44C7AAFC" w14:textId="77777777" w:rsidR="006B2902" w:rsidRPr="00621655" w:rsidRDefault="006B2902" w:rsidP="007A4590">
            <w:pPr>
              <w:pStyle w:val="Ttulo2"/>
              <w:spacing w:after="205"/>
              <w:ind w:left="0" w:firstLine="0"/>
              <w:jc w:val="both"/>
              <w:outlineLvl w:val="1"/>
              <w:rPr>
                <w:rFonts w:ascii="Merriweather Sans" w:hAnsi="Merriweather Sans"/>
                <w:color w:val="auto"/>
                <w:sz w:val="22"/>
              </w:rPr>
            </w:pPr>
          </w:p>
        </w:tc>
        <w:tc>
          <w:tcPr>
            <w:tcW w:w="4535" w:type="dxa"/>
            <w:tcBorders>
              <w:top w:val="nil"/>
              <w:left w:val="nil"/>
              <w:bottom w:val="nil"/>
              <w:right w:val="nil"/>
            </w:tcBorders>
            <w:shd w:val="clear" w:color="auto" w:fill="D9D9D9" w:themeFill="background1" w:themeFillShade="D9"/>
          </w:tcPr>
          <w:p w14:paraId="3AF75280" w14:textId="5DEA2CF2" w:rsidR="006B2902" w:rsidRPr="00621655" w:rsidRDefault="00E563B0" w:rsidP="007A4590">
            <w:pPr>
              <w:pStyle w:val="Default"/>
              <w:spacing w:after="5" w:line="250" w:lineRule="auto"/>
              <w:ind w:left="233" w:hanging="10"/>
              <w:jc w:val="both"/>
              <w:rPr>
                <w:rFonts w:ascii="Merriweather Sans" w:hAnsi="Merriweather Sans"/>
                <w:color w:val="auto"/>
                <w:sz w:val="22"/>
                <w:szCs w:val="22"/>
              </w:rPr>
            </w:pPr>
            <w:r w:rsidRPr="00621655">
              <w:rPr>
                <w:rFonts w:ascii="Merriweather Sans" w:hAnsi="Merriweather Sans"/>
                <w:color w:val="auto"/>
                <w:sz w:val="22"/>
                <w:szCs w:val="22"/>
              </w:rPr>
              <w:t>Habrá que realizar el servicio cuando lo estipule el Ayuntamiento de Ripollet.</w:t>
            </w:r>
          </w:p>
          <w:p w14:paraId="3D24C0E2" w14:textId="77777777" w:rsidR="006B2902" w:rsidRPr="00621655" w:rsidRDefault="006B2902" w:rsidP="007A4590">
            <w:pPr>
              <w:pStyle w:val="Ttulo2"/>
              <w:spacing w:after="205"/>
              <w:ind w:left="0" w:firstLine="0"/>
              <w:jc w:val="both"/>
              <w:outlineLvl w:val="1"/>
              <w:rPr>
                <w:rFonts w:ascii="Merriweather Sans" w:hAnsi="Merriweather Sans"/>
                <w:color w:val="auto"/>
                <w:sz w:val="22"/>
              </w:rPr>
            </w:pPr>
          </w:p>
        </w:tc>
      </w:tr>
      <w:tr w:rsidR="006B2902" w:rsidRPr="00621655" w14:paraId="24A25ED4" w14:textId="77777777" w:rsidTr="008517E5">
        <w:tc>
          <w:tcPr>
            <w:tcW w:w="3950" w:type="dxa"/>
            <w:tcBorders>
              <w:top w:val="nil"/>
              <w:left w:val="nil"/>
              <w:bottom w:val="nil"/>
              <w:right w:val="nil"/>
            </w:tcBorders>
            <w:shd w:val="clear" w:color="auto" w:fill="F2F2F2" w:themeFill="background1" w:themeFillShade="F2"/>
          </w:tcPr>
          <w:p w14:paraId="4ADA8DA8" w14:textId="42E12B7A" w:rsidR="006B2902" w:rsidRPr="00621655" w:rsidRDefault="00E563B0" w:rsidP="007A4590">
            <w:pPr>
              <w:pStyle w:val="Default"/>
              <w:spacing w:after="5" w:line="250" w:lineRule="auto"/>
              <w:ind w:left="233" w:hanging="10"/>
              <w:jc w:val="both"/>
              <w:rPr>
                <w:rFonts w:ascii="Merriweather Sans" w:hAnsi="Merriweather Sans"/>
                <w:color w:val="auto"/>
                <w:sz w:val="22"/>
                <w:szCs w:val="22"/>
              </w:rPr>
            </w:pPr>
            <w:r w:rsidRPr="00621655">
              <w:rPr>
                <w:rFonts w:ascii="Merriweather Sans" w:hAnsi="Merriweather Sans"/>
                <w:color w:val="auto"/>
                <w:sz w:val="22"/>
                <w:szCs w:val="22"/>
              </w:rPr>
              <w:t>Limpieza viaria y otros servicios</w:t>
            </w:r>
          </w:p>
          <w:p w14:paraId="3D79500E" w14:textId="77777777" w:rsidR="006B2902" w:rsidRPr="00621655" w:rsidRDefault="006B2902" w:rsidP="007A4590">
            <w:pPr>
              <w:pStyle w:val="Ttulo2"/>
              <w:spacing w:after="205"/>
              <w:ind w:left="0" w:firstLine="0"/>
              <w:jc w:val="both"/>
              <w:outlineLvl w:val="1"/>
              <w:rPr>
                <w:rFonts w:ascii="Merriweather Sans" w:hAnsi="Merriweather Sans"/>
                <w:color w:val="auto"/>
                <w:sz w:val="22"/>
              </w:rPr>
            </w:pPr>
          </w:p>
        </w:tc>
        <w:tc>
          <w:tcPr>
            <w:tcW w:w="4535" w:type="dxa"/>
            <w:tcBorders>
              <w:top w:val="nil"/>
              <w:left w:val="nil"/>
              <w:bottom w:val="nil"/>
              <w:right w:val="nil"/>
            </w:tcBorders>
            <w:shd w:val="clear" w:color="auto" w:fill="D9D9D9" w:themeFill="background1" w:themeFillShade="D9"/>
          </w:tcPr>
          <w:p w14:paraId="720103BF" w14:textId="3C4E3444" w:rsidR="006B2902" w:rsidRPr="00621655" w:rsidRDefault="00E563B0" w:rsidP="007A4590">
            <w:pPr>
              <w:pStyle w:val="Default"/>
              <w:spacing w:after="5" w:line="250" w:lineRule="auto"/>
              <w:ind w:left="233" w:hanging="10"/>
              <w:jc w:val="both"/>
              <w:rPr>
                <w:rFonts w:ascii="Merriweather Sans" w:hAnsi="Merriweather Sans"/>
                <w:color w:val="auto"/>
                <w:sz w:val="22"/>
                <w:szCs w:val="22"/>
              </w:rPr>
            </w:pPr>
            <w:r w:rsidRPr="00621655">
              <w:rPr>
                <w:rFonts w:ascii="Merriweather Sans" w:hAnsi="Merriweather Sans"/>
                <w:color w:val="auto"/>
                <w:sz w:val="22"/>
                <w:szCs w:val="22"/>
              </w:rPr>
              <w:t>Si el servicio corresponde realizarlo en festivo, se podrá modificar el calendario. Si hay dos días festivos seguidos, habrá que realizar el servicio el segundo día</w:t>
            </w:r>
            <w:r w:rsidR="008517E5" w:rsidRPr="00621655">
              <w:rPr>
                <w:rFonts w:ascii="Merriweather Sans" w:hAnsi="Merriweather Sans"/>
                <w:color w:val="auto"/>
                <w:sz w:val="22"/>
                <w:szCs w:val="22"/>
              </w:rPr>
              <w:t>.</w:t>
            </w:r>
          </w:p>
          <w:p w14:paraId="2BF9AE59" w14:textId="77777777" w:rsidR="006B2902" w:rsidRPr="00621655" w:rsidRDefault="006B2902" w:rsidP="007A4590">
            <w:pPr>
              <w:pStyle w:val="Ttulo2"/>
              <w:spacing w:after="205"/>
              <w:ind w:left="0" w:firstLine="0"/>
              <w:jc w:val="both"/>
              <w:outlineLvl w:val="1"/>
              <w:rPr>
                <w:rFonts w:ascii="Merriweather Sans" w:hAnsi="Merriweather Sans"/>
                <w:color w:val="auto"/>
                <w:sz w:val="22"/>
              </w:rPr>
            </w:pPr>
          </w:p>
        </w:tc>
      </w:tr>
      <w:tr w:rsidR="006B2902" w:rsidRPr="00621655" w14:paraId="717F3EFB" w14:textId="77777777" w:rsidTr="008517E5">
        <w:tc>
          <w:tcPr>
            <w:tcW w:w="3950" w:type="dxa"/>
            <w:tcBorders>
              <w:top w:val="nil"/>
              <w:left w:val="nil"/>
              <w:bottom w:val="nil"/>
              <w:right w:val="nil"/>
            </w:tcBorders>
            <w:shd w:val="clear" w:color="auto" w:fill="F2F2F2" w:themeFill="background1" w:themeFillShade="F2"/>
          </w:tcPr>
          <w:p w14:paraId="041CC456" w14:textId="534DCF2C" w:rsidR="006B2902" w:rsidRPr="00621655" w:rsidRDefault="00E563B0" w:rsidP="007A4590">
            <w:pPr>
              <w:pStyle w:val="Default"/>
              <w:spacing w:after="5" w:line="250" w:lineRule="auto"/>
              <w:ind w:left="233" w:hanging="10"/>
              <w:jc w:val="both"/>
              <w:rPr>
                <w:rFonts w:ascii="Merriweather Sans" w:hAnsi="Merriweather Sans"/>
                <w:color w:val="auto"/>
                <w:sz w:val="22"/>
                <w:szCs w:val="22"/>
              </w:rPr>
            </w:pPr>
            <w:r w:rsidRPr="00621655">
              <w:rPr>
                <w:rFonts w:ascii="Merriweather Sans" w:hAnsi="Merriweather Sans"/>
                <w:color w:val="auto"/>
                <w:sz w:val="22"/>
                <w:szCs w:val="22"/>
              </w:rPr>
              <w:lastRenderedPageBreak/>
              <w:t>Servicio de recogida de voluminosos y poda</w:t>
            </w:r>
          </w:p>
          <w:p w14:paraId="5EA4B822" w14:textId="77777777" w:rsidR="006B2902" w:rsidRPr="00621655" w:rsidRDefault="006B2902" w:rsidP="007A4590">
            <w:pPr>
              <w:pStyle w:val="Ttulo2"/>
              <w:spacing w:after="205"/>
              <w:ind w:left="0" w:firstLine="0"/>
              <w:jc w:val="both"/>
              <w:outlineLvl w:val="1"/>
              <w:rPr>
                <w:rFonts w:ascii="Merriweather Sans" w:hAnsi="Merriweather Sans"/>
                <w:color w:val="auto"/>
                <w:sz w:val="22"/>
              </w:rPr>
            </w:pPr>
          </w:p>
        </w:tc>
        <w:tc>
          <w:tcPr>
            <w:tcW w:w="4535" w:type="dxa"/>
            <w:tcBorders>
              <w:top w:val="nil"/>
              <w:left w:val="nil"/>
              <w:bottom w:val="nil"/>
              <w:right w:val="nil"/>
            </w:tcBorders>
            <w:shd w:val="clear" w:color="auto" w:fill="D9D9D9" w:themeFill="background1" w:themeFillShade="D9"/>
          </w:tcPr>
          <w:p w14:paraId="51F2FA75" w14:textId="6658D701" w:rsidR="006B2902" w:rsidRPr="00621655" w:rsidRDefault="00E563B0" w:rsidP="008517E5">
            <w:pPr>
              <w:pStyle w:val="Default"/>
              <w:spacing w:after="5" w:line="250" w:lineRule="auto"/>
              <w:ind w:left="233" w:hanging="10"/>
              <w:jc w:val="both"/>
              <w:rPr>
                <w:rFonts w:ascii="Merriweather Sans" w:hAnsi="Merriweather Sans"/>
                <w:color w:val="auto"/>
                <w:sz w:val="22"/>
                <w:szCs w:val="22"/>
              </w:rPr>
            </w:pPr>
            <w:r w:rsidRPr="00621655">
              <w:rPr>
                <w:rFonts w:ascii="Merriweather Sans" w:hAnsi="Merriweather Sans"/>
                <w:color w:val="auto"/>
                <w:sz w:val="22"/>
                <w:szCs w:val="22"/>
              </w:rPr>
              <w:t xml:space="preserve">Horario adaptado en convenio con el </w:t>
            </w:r>
            <w:r w:rsidR="00AF269C" w:rsidRPr="00621655">
              <w:rPr>
                <w:rFonts w:ascii="Merriweather Sans" w:hAnsi="Merriweather Sans"/>
                <w:color w:val="auto"/>
                <w:sz w:val="22"/>
                <w:szCs w:val="22"/>
              </w:rPr>
              <w:t>ayuntamiento</w:t>
            </w:r>
            <w:r w:rsidR="008517E5" w:rsidRPr="00621655">
              <w:rPr>
                <w:rFonts w:ascii="Merriweather Sans" w:hAnsi="Merriweather Sans"/>
                <w:color w:val="auto"/>
                <w:sz w:val="22"/>
                <w:szCs w:val="22"/>
              </w:rPr>
              <w:t>.</w:t>
            </w:r>
          </w:p>
        </w:tc>
      </w:tr>
    </w:tbl>
    <w:p w14:paraId="39A01347" w14:textId="11F45B22" w:rsidR="006B2902" w:rsidRPr="00621655" w:rsidRDefault="006B2902" w:rsidP="006B2902">
      <w:pPr>
        <w:pStyle w:val="Ttulo2"/>
        <w:spacing w:after="205"/>
        <w:ind w:left="19"/>
        <w:rPr>
          <w:rFonts w:ascii="Merriweather Sans" w:hAnsi="Merriweather Sans"/>
          <w:color w:val="auto"/>
          <w:sz w:val="22"/>
        </w:rPr>
      </w:pPr>
      <w:bookmarkStart w:id="154" w:name="_Toc49189767"/>
      <w:r w:rsidRPr="00621655">
        <w:rPr>
          <w:rFonts w:ascii="Merriweather Sans" w:hAnsi="Merriweather Sans"/>
          <w:color w:val="auto"/>
          <w:sz w:val="22"/>
        </w:rPr>
        <w:t>11.9. FORMACIÓN</w:t>
      </w:r>
      <w:bookmarkEnd w:id="154"/>
    </w:p>
    <w:p w14:paraId="4D105A71" w14:textId="568DB9A2" w:rsidR="006B2902" w:rsidRPr="00621655" w:rsidRDefault="006B2902" w:rsidP="006B2902">
      <w:pPr>
        <w:pStyle w:val="Ttulo3"/>
        <w:spacing w:after="190" w:line="252" w:lineRule="auto"/>
        <w:ind w:left="19"/>
        <w:rPr>
          <w:rFonts w:ascii="Merriweather Sans" w:hAnsi="Merriweather Sans"/>
          <w:color w:val="auto"/>
          <w:sz w:val="22"/>
        </w:rPr>
      </w:pPr>
      <w:bookmarkStart w:id="155" w:name="_Toc49189768"/>
      <w:r w:rsidRPr="00621655">
        <w:rPr>
          <w:rFonts w:ascii="Merriweather Sans" w:hAnsi="Merriweather Sans"/>
          <w:color w:val="auto"/>
          <w:sz w:val="22"/>
        </w:rPr>
        <w:t>11.9.1. OBJETIVOS</w:t>
      </w:r>
      <w:bookmarkEnd w:id="155"/>
      <w:r w:rsidRPr="00621655">
        <w:rPr>
          <w:rFonts w:ascii="Merriweather Sans" w:hAnsi="Merriweather Sans"/>
          <w:color w:val="auto"/>
          <w:sz w:val="22"/>
        </w:rPr>
        <w:t xml:space="preserve"> DE LA FORMACIÓN</w:t>
      </w:r>
    </w:p>
    <w:p w14:paraId="076A7E1E" w14:textId="16175CE3"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Los objetivos de la formación serán los siguientes:</w:t>
      </w:r>
    </w:p>
    <w:p w14:paraId="1B74E8F1" w14:textId="19532C8F" w:rsidR="006B2902" w:rsidRPr="00621655" w:rsidRDefault="006B2902" w:rsidP="006B2902">
      <w:pPr>
        <w:numPr>
          <w:ilvl w:val="0"/>
          <w:numId w:val="85"/>
        </w:numPr>
        <w:spacing w:after="39"/>
        <w:ind w:hanging="360"/>
        <w:rPr>
          <w:rFonts w:ascii="Merriweather Sans" w:hAnsi="Merriweather Sans"/>
          <w:color w:val="auto"/>
          <w:sz w:val="22"/>
        </w:rPr>
      </w:pPr>
      <w:r w:rsidRPr="00621655">
        <w:rPr>
          <w:rFonts w:ascii="Merriweather Sans" w:hAnsi="Merriweather Sans"/>
          <w:color w:val="auto"/>
          <w:sz w:val="22"/>
        </w:rPr>
        <w:t>Que el personal conozca de forma suficiente los objetivos y el planteamiento del servicio.</w:t>
      </w:r>
    </w:p>
    <w:p w14:paraId="6F19272F" w14:textId="26E1375A" w:rsidR="006B2902" w:rsidRPr="00621655" w:rsidRDefault="006B2902" w:rsidP="006B2902">
      <w:pPr>
        <w:numPr>
          <w:ilvl w:val="0"/>
          <w:numId w:val="85"/>
        </w:numPr>
        <w:spacing w:after="59"/>
        <w:ind w:hanging="360"/>
        <w:rPr>
          <w:rFonts w:ascii="Merriweather Sans" w:hAnsi="Merriweather Sans"/>
          <w:color w:val="auto"/>
          <w:sz w:val="22"/>
        </w:rPr>
      </w:pPr>
      <w:r w:rsidRPr="00621655">
        <w:rPr>
          <w:rFonts w:ascii="Merriweather Sans" w:hAnsi="Merriweather Sans"/>
          <w:color w:val="auto"/>
          <w:sz w:val="22"/>
        </w:rPr>
        <w:t>Que conozca las motivaciones ambientales, sociales y económicas que han fundamentado el servicio en el Ayuntamiento de Ripollet.</w:t>
      </w:r>
    </w:p>
    <w:p w14:paraId="33013AC6" w14:textId="29154386" w:rsidR="006B2902" w:rsidRPr="00621655" w:rsidRDefault="006B2902" w:rsidP="006B2902">
      <w:pPr>
        <w:numPr>
          <w:ilvl w:val="0"/>
          <w:numId w:val="85"/>
        </w:numPr>
        <w:spacing w:after="39"/>
        <w:ind w:hanging="360"/>
        <w:rPr>
          <w:rFonts w:ascii="Merriweather Sans" w:hAnsi="Merriweather Sans"/>
          <w:color w:val="auto"/>
          <w:sz w:val="22"/>
        </w:rPr>
      </w:pPr>
      <w:r w:rsidRPr="00621655">
        <w:rPr>
          <w:rFonts w:ascii="Merriweather Sans" w:hAnsi="Merriweather Sans"/>
          <w:color w:val="auto"/>
          <w:sz w:val="22"/>
        </w:rPr>
        <w:t>Que tenga muy asumidas sus obligaciones y los criterios de trabajo.</w:t>
      </w:r>
    </w:p>
    <w:p w14:paraId="51388BC8" w14:textId="2FCC3EA0" w:rsidR="006B2902" w:rsidRPr="00621655" w:rsidRDefault="006B2902" w:rsidP="006B2902">
      <w:pPr>
        <w:numPr>
          <w:ilvl w:val="0"/>
          <w:numId w:val="85"/>
        </w:numPr>
        <w:spacing w:after="59"/>
        <w:ind w:hanging="360"/>
        <w:rPr>
          <w:rFonts w:ascii="Merriweather Sans" w:hAnsi="Merriweather Sans"/>
          <w:color w:val="auto"/>
          <w:sz w:val="22"/>
        </w:rPr>
      </w:pPr>
      <w:r w:rsidRPr="00621655">
        <w:rPr>
          <w:rFonts w:ascii="Merriweather Sans" w:hAnsi="Merriweather Sans"/>
          <w:color w:val="auto"/>
          <w:sz w:val="22"/>
        </w:rPr>
        <w:t>Que tenga los conocimientos básicos para mantener una relación y comunicación adecuada con los usuarios.</w:t>
      </w:r>
    </w:p>
    <w:p w14:paraId="015746EF" w14:textId="0AC64BA4" w:rsidR="006B2902" w:rsidRPr="00621655" w:rsidRDefault="006B2902" w:rsidP="006B2902">
      <w:pPr>
        <w:numPr>
          <w:ilvl w:val="0"/>
          <w:numId w:val="85"/>
        </w:numPr>
        <w:spacing w:after="59"/>
        <w:ind w:hanging="360"/>
        <w:rPr>
          <w:rFonts w:ascii="Merriweather Sans" w:hAnsi="Merriweather Sans"/>
          <w:color w:val="auto"/>
          <w:sz w:val="22"/>
        </w:rPr>
      </w:pPr>
      <w:r w:rsidRPr="00621655">
        <w:rPr>
          <w:rFonts w:ascii="Merriweather Sans" w:hAnsi="Merriweather Sans"/>
          <w:color w:val="auto"/>
          <w:sz w:val="22"/>
        </w:rPr>
        <w:t>Que tenga ocasión de expresar su opinión sobre la prestación del servicio en orden a la mejora de los resultados obtenidos</w:t>
      </w:r>
      <w:r w:rsidR="004773A4" w:rsidRPr="00621655">
        <w:rPr>
          <w:rFonts w:ascii="Merriweather Sans" w:hAnsi="Merriweather Sans"/>
          <w:color w:val="auto"/>
          <w:sz w:val="22"/>
        </w:rPr>
        <w:t>.</w:t>
      </w:r>
    </w:p>
    <w:p w14:paraId="0C48F90C" w14:textId="74509629" w:rsidR="006B2902" w:rsidRPr="00621655" w:rsidRDefault="006B2902" w:rsidP="006B2902">
      <w:pPr>
        <w:numPr>
          <w:ilvl w:val="0"/>
          <w:numId w:val="85"/>
        </w:numPr>
        <w:spacing w:after="270"/>
        <w:ind w:hanging="360"/>
        <w:rPr>
          <w:rFonts w:ascii="Merriweather Sans" w:hAnsi="Merriweather Sans"/>
          <w:color w:val="auto"/>
          <w:sz w:val="22"/>
        </w:rPr>
      </w:pPr>
      <w:r w:rsidRPr="00621655">
        <w:rPr>
          <w:rFonts w:ascii="Merriweather Sans" w:hAnsi="Merriweather Sans"/>
          <w:color w:val="auto"/>
          <w:sz w:val="22"/>
        </w:rPr>
        <w:t xml:space="preserve">Que </w:t>
      </w:r>
      <w:r w:rsidR="00824A62" w:rsidRPr="00621655">
        <w:rPr>
          <w:rFonts w:ascii="Merriweather Sans" w:hAnsi="Merriweather Sans"/>
          <w:color w:val="auto"/>
          <w:sz w:val="22"/>
        </w:rPr>
        <w:t>el personal conozca</w:t>
      </w:r>
      <w:r w:rsidRPr="00621655">
        <w:rPr>
          <w:rFonts w:ascii="Merriweather Sans" w:hAnsi="Merriweather Sans"/>
          <w:color w:val="auto"/>
          <w:sz w:val="22"/>
        </w:rPr>
        <w:t xml:space="preserve"> las ordenanzas y reglamentos municipales (civismo, mercado semanal...)</w:t>
      </w:r>
    </w:p>
    <w:p w14:paraId="6686FA01" w14:textId="529D9CF4" w:rsidR="006B2902" w:rsidRPr="00621655" w:rsidRDefault="006B2902" w:rsidP="006B2902">
      <w:pPr>
        <w:pStyle w:val="Ttulo3"/>
        <w:ind w:left="19"/>
        <w:rPr>
          <w:rFonts w:ascii="Merriweather Sans" w:hAnsi="Merriweather Sans"/>
          <w:color w:val="auto"/>
          <w:sz w:val="22"/>
        </w:rPr>
      </w:pPr>
      <w:bookmarkStart w:id="156" w:name="_Toc49189769"/>
      <w:r w:rsidRPr="00621655">
        <w:rPr>
          <w:rFonts w:ascii="Merriweather Sans" w:hAnsi="Merriweather Sans"/>
          <w:color w:val="auto"/>
          <w:sz w:val="22"/>
        </w:rPr>
        <w:t>11.9.2.</w:t>
      </w:r>
      <w:r w:rsidRPr="00621655">
        <w:rPr>
          <w:rFonts w:ascii="Merriweather Sans" w:hAnsi="Merriweather Sans"/>
          <w:b w:val="0"/>
          <w:color w:val="auto"/>
          <w:sz w:val="22"/>
        </w:rPr>
        <w:t xml:space="preserve"> </w:t>
      </w:r>
      <w:r w:rsidRPr="00621655">
        <w:rPr>
          <w:rFonts w:ascii="Merriweather Sans" w:hAnsi="Merriweather Sans"/>
          <w:color w:val="auto"/>
          <w:sz w:val="22"/>
        </w:rPr>
        <w:t>PLA</w:t>
      </w:r>
      <w:r w:rsidR="00E56DF4" w:rsidRPr="00621655">
        <w:rPr>
          <w:rFonts w:ascii="Merriweather Sans" w:hAnsi="Merriweather Sans"/>
          <w:color w:val="auto"/>
          <w:sz w:val="22"/>
        </w:rPr>
        <w:t>N</w:t>
      </w:r>
      <w:r w:rsidRPr="00621655">
        <w:rPr>
          <w:rFonts w:ascii="Merriweather Sans" w:hAnsi="Merriweather Sans"/>
          <w:color w:val="auto"/>
          <w:sz w:val="22"/>
        </w:rPr>
        <w:t xml:space="preserve"> DE FORMACIÓN</w:t>
      </w:r>
      <w:bookmarkEnd w:id="156"/>
    </w:p>
    <w:p w14:paraId="6331E9FD" w14:textId="6F1F0556" w:rsidR="006B2902" w:rsidRPr="00621655" w:rsidRDefault="00E563B0" w:rsidP="006B2902">
      <w:pPr>
        <w:spacing w:after="231"/>
        <w:ind w:left="20"/>
        <w:rPr>
          <w:rFonts w:ascii="Merriweather Sans" w:hAnsi="Merriweather Sans"/>
          <w:color w:val="auto"/>
          <w:sz w:val="22"/>
        </w:rPr>
      </w:pPr>
      <w:r w:rsidRPr="00621655">
        <w:rPr>
          <w:rFonts w:ascii="Merriweather Sans" w:hAnsi="Merriweather Sans"/>
          <w:color w:val="auto"/>
          <w:sz w:val="22"/>
        </w:rPr>
        <w:t>La empresa contratada tendrá que diseñar, proponer y aplicar un plan de formación continu</w:t>
      </w:r>
      <w:r w:rsidR="004773A4" w:rsidRPr="00621655">
        <w:rPr>
          <w:rFonts w:ascii="Merriweather Sans" w:hAnsi="Merriweather Sans"/>
          <w:color w:val="auto"/>
          <w:sz w:val="22"/>
        </w:rPr>
        <w:t>a</w:t>
      </w:r>
      <w:r w:rsidRPr="00621655">
        <w:rPr>
          <w:rFonts w:ascii="Merriweather Sans" w:hAnsi="Merriweather Sans"/>
          <w:color w:val="auto"/>
          <w:sz w:val="22"/>
        </w:rPr>
        <w:t xml:space="preserve"> del personal del servicio, que será aprobado por el Ayuntamiento de Ripollet</w:t>
      </w:r>
      <w:r w:rsidR="009324AE" w:rsidRPr="00621655">
        <w:rPr>
          <w:rFonts w:ascii="Merriweather Sans" w:hAnsi="Merriweather Sans"/>
          <w:color w:val="auto"/>
          <w:sz w:val="22"/>
        </w:rPr>
        <w:t>.</w:t>
      </w:r>
    </w:p>
    <w:p w14:paraId="0CEA8D8B" w14:textId="141CAC5B"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Este plan tendrá el objetivo de mejorar la eficacia en la prestación del servicio y la profesionalidad de las personas.</w:t>
      </w:r>
    </w:p>
    <w:p w14:paraId="1D44BFED" w14:textId="2771F538"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plan de formación incluirá las propuestas enfocadas </w:t>
      </w:r>
      <w:r w:rsidR="004773A4" w:rsidRPr="00621655">
        <w:rPr>
          <w:rFonts w:ascii="Merriweather Sans" w:hAnsi="Merriweather Sans"/>
          <w:color w:val="auto"/>
          <w:sz w:val="22"/>
        </w:rPr>
        <w:t>hacia</w:t>
      </w:r>
      <w:r w:rsidRPr="00621655">
        <w:rPr>
          <w:rFonts w:ascii="Merriweather Sans" w:hAnsi="Merriweather Sans"/>
          <w:color w:val="auto"/>
          <w:sz w:val="22"/>
        </w:rPr>
        <w:t xml:space="preserve"> el aprendizaje continuo y la formación de los nuevos trabajadores adscritos al contrato.</w:t>
      </w:r>
    </w:p>
    <w:p w14:paraId="7183A3F0" w14:textId="2BC76BA9"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En este marco,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no admitirá que haya una mengua </w:t>
      </w:r>
      <w:r w:rsidR="004773A4" w:rsidRPr="00621655">
        <w:rPr>
          <w:rFonts w:ascii="Merriweather Sans" w:hAnsi="Merriweather Sans"/>
          <w:color w:val="auto"/>
          <w:sz w:val="22"/>
        </w:rPr>
        <w:t>en</w:t>
      </w:r>
      <w:r w:rsidRPr="00621655">
        <w:rPr>
          <w:rFonts w:ascii="Merriweather Sans" w:hAnsi="Merriweather Sans"/>
          <w:color w:val="auto"/>
          <w:sz w:val="22"/>
        </w:rPr>
        <w:t xml:space="preserve"> la calidad de la prestación debida a la sustitución de personal por cualquier motivo, si el personal sustituto no ha recibido la formación suficiente previa al desarrollo de su tarea.</w:t>
      </w:r>
    </w:p>
    <w:p w14:paraId="62351AE8" w14:textId="443E8FD0" w:rsidR="006B2902" w:rsidRPr="00621655" w:rsidRDefault="006B2902" w:rsidP="006B2902">
      <w:pPr>
        <w:spacing w:after="237"/>
        <w:ind w:left="20"/>
        <w:rPr>
          <w:rFonts w:ascii="Merriweather Sans" w:hAnsi="Merriweather Sans"/>
          <w:color w:val="auto"/>
          <w:sz w:val="22"/>
        </w:rPr>
      </w:pPr>
      <w:r w:rsidRPr="00621655">
        <w:rPr>
          <w:rFonts w:ascii="Merriweather Sans" w:hAnsi="Merriweather Sans"/>
          <w:color w:val="auto"/>
          <w:sz w:val="22"/>
        </w:rPr>
        <w:t xml:space="preserve">Todo el personal tiene que disponer de una formación </w:t>
      </w:r>
      <w:r w:rsidR="004773A4" w:rsidRPr="00621655">
        <w:rPr>
          <w:rFonts w:ascii="Merriweather Sans" w:hAnsi="Merriweather Sans"/>
          <w:color w:val="auto"/>
          <w:sz w:val="22"/>
        </w:rPr>
        <w:t>sobre</w:t>
      </w:r>
      <w:r w:rsidRPr="00621655">
        <w:rPr>
          <w:rFonts w:ascii="Merriweather Sans" w:hAnsi="Merriweather Sans"/>
          <w:color w:val="auto"/>
          <w:sz w:val="22"/>
        </w:rPr>
        <w:t>:</w:t>
      </w:r>
    </w:p>
    <w:p w14:paraId="2A5625B4" w14:textId="0FAD3D0F" w:rsidR="006B2902" w:rsidRPr="00621655" w:rsidRDefault="006B2902" w:rsidP="006B2902">
      <w:pPr>
        <w:numPr>
          <w:ilvl w:val="0"/>
          <w:numId w:val="86"/>
        </w:numPr>
        <w:spacing w:after="39"/>
        <w:ind w:hanging="360"/>
        <w:rPr>
          <w:rFonts w:ascii="Merriweather Sans" w:hAnsi="Merriweather Sans"/>
          <w:color w:val="auto"/>
          <w:sz w:val="22"/>
        </w:rPr>
      </w:pPr>
      <w:r w:rsidRPr="00621655">
        <w:rPr>
          <w:rFonts w:ascii="Merriweather Sans" w:hAnsi="Merriweather Sans"/>
          <w:color w:val="auto"/>
          <w:sz w:val="22"/>
        </w:rPr>
        <w:t>Conocimientos básicos sobre la gestión de los residuos</w:t>
      </w:r>
      <w:r w:rsidR="004773A4" w:rsidRPr="00621655">
        <w:rPr>
          <w:rFonts w:ascii="Merriweather Sans" w:hAnsi="Merriweather Sans"/>
          <w:color w:val="auto"/>
          <w:sz w:val="22"/>
        </w:rPr>
        <w:t>.</w:t>
      </w:r>
    </w:p>
    <w:p w14:paraId="45F121B0" w14:textId="7154BE7F" w:rsidR="006B2902" w:rsidRPr="00621655" w:rsidRDefault="006B2902" w:rsidP="006B2902">
      <w:pPr>
        <w:numPr>
          <w:ilvl w:val="0"/>
          <w:numId w:val="86"/>
        </w:numPr>
        <w:spacing w:after="39"/>
        <w:ind w:hanging="360"/>
        <w:rPr>
          <w:rFonts w:ascii="Merriweather Sans" w:hAnsi="Merriweather Sans"/>
          <w:color w:val="auto"/>
          <w:sz w:val="22"/>
        </w:rPr>
      </w:pPr>
      <w:r w:rsidRPr="00621655">
        <w:rPr>
          <w:rFonts w:ascii="Merriweather Sans" w:hAnsi="Merriweather Sans"/>
          <w:color w:val="auto"/>
          <w:sz w:val="22"/>
        </w:rPr>
        <w:lastRenderedPageBreak/>
        <w:t xml:space="preserve">Conocimientos </w:t>
      </w:r>
      <w:r w:rsidR="00EB1C6F" w:rsidRPr="00621655">
        <w:rPr>
          <w:rFonts w:ascii="Merriweather Sans" w:hAnsi="Merriweather Sans"/>
          <w:color w:val="auto"/>
          <w:sz w:val="22"/>
        </w:rPr>
        <w:t>en relación con</w:t>
      </w:r>
      <w:r w:rsidRPr="00621655">
        <w:rPr>
          <w:rFonts w:ascii="Merriweather Sans" w:hAnsi="Merriweather Sans"/>
          <w:color w:val="auto"/>
          <w:sz w:val="22"/>
        </w:rPr>
        <w:t xml:space="preserve"> los materiales/residuos gestionados por el servicio.</w:t>
      </w:r>
    </w:p>
    <w:p w14:paraId="4EA638B9" w14:textId="71C9CD46" w:rsidR="006B2902" w:rsidRPr="00621655" w:rsidRDefault="006B2902" w:rsidP="006B2902">
      <w:pPr>
        <w:numPr>
          <w:ilvl w:val="0"/>
          <w:numId w:val="86"/>
        </w:numPr>
        <w:spacing w:after="39"/>
        <w:ind w:hanging="360"/>
        <w:rPr>
          <w:rFonts w:ascii="Merriweather Sans" w:hAnsi="Merriweather Sans"/>
          <w:color w:val="auto"/>
          <w:sz w:val="22"/>
        </w:rPr>
      </w:pPr>
      <w:r w:rsidRPr="00621655">
        <w:rPr>
          <w:rFonts w:ascii="Merriweather Sans" w:hAnsi="Merriweather Sans"/>
          <w:color w:val="auto"/>
          <w:sz w:val="22"/>
        </w:rPr>
        <w:t xml:space="preserve">Conocimiento de los servicios aplicados </w:t>
      </w:r>
      <w:r w:rsidR="004773A4" w:rsidRPr="00621655">
        <w:rPr>
          <w:rFonts w:ascii="Merriweather Sans" w:hAnsi="Merriweather Sans"/>
          <w:color w:val="auto"/>
          <w:sz w:val="22"/>
        </w:rPr>
        <w:t>a</w:t>
      </w:r>
      <w:r w:rsidRPr="00621655">
        <w:rPr>
          <w:rFonts w:ascii="Merriweather Sans" w:hAnsi="Merriweather Sans"/>
          <w:color w:val="auto"/>
          <w:sz w:val="22"/>
        </w:rPr>
        <w:t>l municipio.</w:t>
      </w:r>
    </w:p>
    <w:p w14:paraId="59DAFE9A" w14:textId="65D4E519" w:rsidR="006B2902" w:rsidRPr="00621655" w:rsidRDefault="006B2902" w:rsidP="006B2902">
      <w:pPr>
        <w:numPr>
          <w:ilvl w:val="0"/>
          <w:numId w:val="86"/>
        </w:numPr>
        <w:spacing w:after="59"/>
        <w:ind w:hanging="360"/>
        <w:rPr>
          <w:rFonts w:ascii="Merriweather Sans" w:hAnsi="Merriweather Sans"/>
          <w:color w:val="auto"/>
          <w:sz w:val="22"/>
        </w:rPr>
      </w:pPr>
      <w:r w:rsidRPr="00621655">
        <w:rPr>
          <w:rFonts w:ascii="Merriweather Sans" w:hAnsi="Merriweather Sans"/>
          <w:color w:val="auto"/>
          <w:sz w:val="22"/>
        </w:rPr>
        <w:t>Protocolos de recogida correcta, el transporte y la descarga a cada planta de transferencia y/o tratamiento.</w:t>
      </w:r>
    </w:p>
    <w:p w14:paraId="41663B47" w14:textId="3365D4DD" w:rsidR="006B2902" w:rsidRPr="00621655" w:rsidRDefault="006B2902" w:rsidP="006B2902">
      <w:pPr>
        <w:numPr>
          <w:ilvl w:val="0"/>
          <w:numId w:val="86"/>
        </w:numPr>
        <w:spacing w:after="59"/>
        <w:ind w:hanging="360"/>
        <w:rPr>
          <w:rFonts w:ascii="Merriweather Sans" w:hAnsi="Merriweather Sans"/>
          <w:color w:val="auto"/>
          <w:sz w:val="22"/>
        </w:rPr>
      </w:pPr>
      <w:r w:rsidRPr="00621655">
        <w:rPr>
          <w:rFonts w:ascii="Merriweather Sans" w:hAnsi="Merriweather Sans"/>
          <w:color w:val="auto"/>
          <w:sz w:val="22"/>
        </w:rPr>
        <w:t>Buena práctica de las tareas a desarrollar, adecuada utilización del material y medios asignados y el cumplimiento de las normas implícitas en el presente pliego.</w:t>
      </w:r>
    </w:p>
    <w:p w14:paraId="09FCEAC3" w14:textId="7E0FB734" w:rsidR="006B2902" w:rsidRPr="00621655" w:rsidRDefault="006B2902" w:rsidP="006B2902">
      <w:pPr>
        <w:numPr>
          <w:ilvl w:val="0"/>
          <w:numId w:val="86"/>
        </w:numPr>
        <w:spacing w:after="39"/>
        <w:ind w:hanging="360"/>
        <w:rPr>
          <w:rFonts w:ascii="Merriweather Sans" w:hAnsi="Merriweather Sans"/>
          <w:color w:val="auto"/>
          <w:sz w:val="22"/>
        </w:rPr>
      </w:pPr>
      <w:r w:rsidRPr="00621655">
        <w:rPr>
          <w:rFonts w:ascii="Merriweather Sans" w:hAnsi="Merriweather Sans"/>
          <w:color w:val="auto"/>
          <w:sz w:val="22"/>
        </w:rPr>
        <w:t xml:space="preserve">Calidad del servicio y sistema de seguimiento y control aplicado por el </w:t>
      </w:r>
      <w:r w:rsidR="00AF269C" w:rsidRPr="00621655">
        <w:rPr>
          <w:rFonts w:ascii="Merriweather Sans" w:hAnsi="Merriweather Sans"/>
          <w:color w:val="auto"/>
          <w:sz w:val="22"/>
        </w:rPr>
        <w:t>ayuntamiento</w:t>
      </w:r>
      <w:r w:rsidR="004773A4" w:rsidRPr="00621655">
        <w:rPr>
          <w:rFonts w:ascii="Merriweather Sans" w:hAnsi="Merriweather Sans"/>
          <w:color w:val="auto"/>
          <w:sz w:val="22"/>
        </w:rPr>
        <w:t>.</w:t>
      </w:r>
    </w:p>
    <w:p w14:paraId="46C6F7C2" w14:textId="3BF44AD0" w:rsidR="006B2902" w:rsidRPr="00621655" w:rsidRDefault="006B2902" w:rsidP="006B2902">
      <w:pPr>
        <w:numPr>
          <w:ilvl w:val="0"/>
          <w:numId w:val="86"/>
        </w:numPr>
        <w:spacing w:after="59"/>
        <w:ind w:hanging="360"/>
        <w:rPr>
          <w:rFonts w:ascii="Merriweather Sans" w:hAnsi="Merriweather Sans"/>
          <w:color w:val="auto"/>
          <w:sz w:val="22"/>
        </w:rPr>
      </w:pPr>
      <w:r w:rsidRPr="00621655">
        <w:rPr>
          <w:rFonts w:ascii="Merriweather Sans" w:hAnsi="Merriweather Sans"/>
          <w:color w:val="auto"/>
          <w:sz w:val="22"/>
        </w:rPr>
        <w:t>Concienciación de la limpieza urbana global del municipio y papel del personal de la contrata en su divulgación y consecución.</w:t>
      </w:r>
    </w:p>
    <w:p w14:paraId="5A1B9ACD" w14:textId="77777777" w:rsidR="00AF47D7" w:rsidRPr="00621655" w:rsidRDefault="006B2902" w:rsidP="006B2902">
      <w:pPr>
        <w:numPr>
          <w:ilvl w:val="0"/>
          <w:numId w:val="86"/>
        </w:numPr>
        <w:spacing w:after="34"/>
        <w:ind w:hanging="360"/>
        <w:rPr>
          <w:rFonts w:ascii="Merriweather Sans" w:hAnsi="Merriweather Sans"/>
          <w:color w:val="auto"/>
          <w:sz w:val="22"/>
        </w:rPr>
      </w:pPr>
      <w:r w:rsidRPr="00621655">
        <w:rPr>
          <w:rFonts w:ascii="Merriweather Sans" w:hAnsi="Merriweather Sans"/>
          <w:color w:val="auto"/>
          <w:sz w:val="22"/>
        </w:rPr>
        <w:t>Conductas a adoptar en situaciones contrarias al objeto del servicio.</w:t>
      </w:r>
    </w:p>
    <w:p w14:paraId="700E95B1" w14:textId="25E6F065" w:rsidR="006B2902" w:rsidRPr="00621655" w:rsidRDefault="006B2902" w:rsidP="006B2902">
      <w:pPr>
        <w:numPr>
          <w:ilvl w:val="0"/>
          <w:numId w:val="86"/>
        </w:numPr>
        <w:spacing w:after="34"/>
        <w:ind w:hanging="360"/>
        <w:rPr>
          <w:rFonts w:ascii="Merriweather Sans" w:hAnsi="Merriweather Sans"/>
          <w:color w:val="auto"/>
          <w:sz w:val="22"/>
        </w:rPr>
      </w:pPr>
      <w:r w:rsidRPr="00621655">
        <w:rPr>
          <w:rFonts w:ascii="Merriweather Sans" w:hAnsi="Merriweather Sans"/>
          <w:color w:val="auto"/>
          <w:sz w:val="22"/>
        </w:rPr>
        <w:t>Prevención de riesgos laborales.</w:t>
      </w:r>
    </w:p>
    <w:p w14:paraId="7A91A4BA" w14:textId="27A11C93" w:rsidR="006B2902" w:rsidRPr="00621655" w:rsidRDefault="006B2902" w:rsidP="006B2902">
      <w:pPr>
        <w:numPr>
          <w:ilvl w:val="0"/>
          <w:numId w:val="86"/>
        </w:numPr>
        <w:spacing w:after="39"/>
        <w:ind w:hanging="360"/>
        <w:rPr>
          <w:rFonts w:ascii="Merriweather Sans" w:hAnsi="Merriweather Sans"/>
          <w:color w:val="auto"/>
          <w:sz w:val="22"/>
        </w:rPr>
      </w:pPr>
      <w:r w:rsidRPr="00621655">
        <w:rPr>
          <w:rFonts w:ascii="Merriweather Sans" w:hAnsi="Merriweather Sans"/>
          <w:color w:val="auto"/>
          <w:sz w:val="22"/>
        </w:rPr>
        <w:t>Aspectos relacionados con la sostenibilidad y requerimientos ambientales de la contrata.</w:t>
      </w:r>
    </w:p>
    <w:p w14:paraId="40697678" w14:textId="6AD1EA9F" w:rsidR="006B2902" w:rsidRPr="00621655" w:rsidRDefault="006B2902" w:rsidP="006B2902">
      <w:pPr>
        <w:numPr>
          <w:ilvl w:val="0"/>
          <w:numId w:val="86"/>
        </w:numPr>
        <w:spacing w:after="56"/>
        <w:ind w:hanging="360"/>
        <w:rPr>
          <w:rFonts w:ascii="Merriweather Sans" w:hAnsi="Merriweather Sans"/>
          <w:color w:val="auto"/>
          <w:sz w:val="22"/>
        </w:rPr>
      </w:pPr>
      <w:r w:rsidRPr="00621655">
        <w:rPr>
          <w:rFonts w:ascii="Merriweather Sans" w:hAnsi="Merriweather Sans"/>
          <w:color w:val="auto"/>
          <w:sz w:val="22"/>
        </w:rPr>
        <w:t>Atención a la ciudadanía (gestión del trato directo con los ciudadanos, actitud profesional, conocimiento global del servicio...).</w:t>
      </w:r>
    </w:p>
    <w:p w14:paraId="28F2C006" w14:textId="05F75306" w:rsidR="00AF47D7" w:rsidRPr="00621655" w:rsidRDefault="006B2902" w:rsidP="006B2902">
      <w:pPr>
        <w:numPr>
          <w:ilvl w:val="0"/>
          <w:numId w:val="86"/>
        </w:numPr>
        <w:spacing w:after="43" w:line="304" w:lineRule="auto"/>
        <w:ind w:hanging="360"/>
        <w:rPr>
          <w:rFonts w:ascii="Merriweather Sans" w:hAnsi="Merriweather Sans"/>
          <w:color w:val="auto"/>
          <w:sz w:val="22"/>
        </w:rPr>
      </w:pPr>
      <w:r w:rsidRPr="00621655">
        <w:rPr>
          <w:rFonts w:ascii="Merriweather Sans" w:hAnsi="Merriweather Sans"/>
          <w:color w:val="auto"/>
          <w:sz w:val="22"/>
        </w:rPr>
        <w:t xml:space="preserve">Formación específica </w:t>
      </w:r>
      <w:r w:rsidR="004773A4" w:rsidRPr="00621655">
        <w:rPr>
          <w:rFonts w:ascii="Merriweather Sans" w:hAnsi="Merriweather Sans"/>
          <w:color w:val="auto"/>
          <w:sz w:val="22"/>
        </w:rPr>
        <w:t>para</w:t>
      </w:r>
      <w:r w:rsidRPr="00621655">
        <w:rPr>
          <w:rFonts w:ascii="Merriweather Sans" w:hAnsi="Merriweather Sans"/>
          <w:color w:val="auto"/>
          <w:sz w:val="22"/>
        </w:rPr>
        <w:t xml:space="preserve"> aquellas tareas que lo requieran</w:t>
      </w:r>
      <w:r w:rsidR="004773A4" w:rsidRPr="00621655">
        <w:rPr>
          <w:rFonts w:ascii="Merriweather Sans" w:hAnsi="Merriweather Sans"/>
          <w:color w:val="auto"/>
          <w:sz w:val="22"/>
        </w:rPr>
        <w:t>,</w:t>
      </w:r>
      <w:r w:rsidRPr="00621655">
        <w:rPr>
          <w:rFonts w:ascii="Merriweather Sans" w:hAnsi="Merriweather Sans"/>
          <w:color w:val="auto"/>
          <w:sz w:val="22"/>
        </w:rPr>
        <w:t xml:space="preserve"> como trabajos de </w:t>
      </w:r>
      <w:r w:rsidR="00B13C68" w:rsidRPr="00621655">
        <w:rPr>
          <w:rFonts w:ascii="Merriweather Sans" w:hAnsi="Merriweather Sans"/>
          <w:color w:val="auto"/>
          <w:sz w:val="22"/>
        </w:rPr>
        <w:t>desbrozado</w:t>
      </w:r>
      <w:r w:rsidRPr="00621655">
        <w:rPr>
          <w:rFonts w:ascii="Merriweather Sans" w:hAnsi="Merriweather Sans"/>
          <w:color w:val="auto"/>
          <w:sz w:val="22"/>
        </w:rPr>
        <w:t>.</w:t>
      </w:r>
    </w:p>
    <w:p w14:paraId="03BD6546" w14:textId="77777777" w:rsidR="00AF47D7" w:rsidRPr="00621655" w:rsidRDefault="006B2902" w:rsidP="006B2902">
      <w:pPr>
        <w:numPr>
          <w:ilvl w:val="0"/>
          <w:numId w:val="86"/>
        </w:numPr>
        <w:spacing w:after="43" w:line="304" w:lineRule="auto"/>
        <w:ind w:hanging="360"/>
        <w:rPr>
          <w:rFonts w:ascii="Merriweather Sans" w:hAnsi="Merriweather Sans"/>
          <w:color w:val="auto"/>
          <w:sz w:val="22"/>
        </w:rPr>
      </w:pPr>
      <w:r w:rsidRPr="00621655">
        <w:rPr>
          <w:rFonts w:ascii="Merriweather Sans" w:hAnsi="Merriweather Sans"/>
          <w:color w:val="auto"/>
          <w:sz w:val="22"/>
        </w:rPr>
        <w:t>Formación respecto a las ordenanzas y reglamentos municipales (civismo, mercado semanal...)</w:t>
      </w:r>
    </w:p>
    <w:p w14:paraId="13E2DFA9" w14:textId="3AD08BC7" w:rsidR="006B2902" w:rsidRPr="00621655" w:rsidRDefault="004773A4" w:rsidP="0009375B">
      <w:pPr>
        <w:numPr>
          <w:ilvl w:val="0"/>
          <w:numId w:val="86"/>
        </w:numPr>
        <w:spacing w:after="43" w:line="304" w:lineRule="auto"/>
        <w:ind w:hanging="360"/>
        <w:rPr>
          <w:rFonts w:ascii="Merriweather Sans" w:hAnsi="Merriweather Sans"/>
          <w:color w:val="auto"/>
          <w:sz w:val="22"/>
        </w:rPr>
      </w:pPr>
      <w:r w:rsidRPr="00621655">
        <w:rPr>
          <w:rFonts w:ascii="Merriweather Sans" w:hAnsi="Merriweather Sans"/>
          <w:color w:val="auto"/>
          <w:sz w:val="22"/>
        </w:rPr>
        <w:t>Cualquier o</w:t>
      </w:r>
      <w:r w:rsidR="006B2902" w:rsidRPr="00621655">
        <w:rPr>
          <w:rFonts w:ascii="Merriweather Sans" w:hAnsi="Merriweather Sans"/>
          <w:color w:val="auto"/>
          <w:sz w:val="22"/>
        </w:rPr>
        <w:t>tra formación específica básica para realizar las tareas asignadas.</w:t>
      </w:r>
    </w:p>
    <w:p w14:paraId="01AB16D6" w14:textId="685A68C8"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Esta formación se concretará en un mínimo de una sesión inicial y una sesión formativa con una periodicidad mínima de cuatro jornadas </w:t>
      </w:r>
      <w:r w:rsidR="004773A4" w:rsidRPr="00621655">
        <w:rPr>
          <w:rFonts w:ascii="Merriweather Sans" w:hAnsi="Merriweather Sans"/>
          <w:color w:val="auto"/>
          <w:sz w:val="22"/>
        </w:rPr>
        <w:t>a</w:t>
      </w:r>
      <w:r w:rsidRPr="00621655">
        <w:rPr>
          <w:rFonts w:ascii="Merriweather Sans" w:hAnsi="Merriweather Sans"/>
          <w:color w:val="auto"/>
          <w:sz w:val="22"/>
        </w:rPr>
        <w:t>l año y en las que se haga especial énfasis en las deficiencias y problemáticas detectadas en el servicio.</w:t>
      </w:r>
    </w:p>
    <w:p w14:paraId="1B97CB50" w14:textId="63CE9F45"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Se pedirá </w:t>
      </w:r>
      <w:r w:rsidR="00677540" w:rsidRPr="00621655">
        <w:rPr>
          <w:rFonts w:ascii="Merriweather Sans" w:hAnsi="Merriweather Sans"/>
          <w:color w:val="auto"/>
          <w:sz w:val="22"/>
        </w:rPr>
        <w:t xml:space="preserve">a </w:t>
      </w:r>
      <w:r w:rsidRPr="00621655">
        <w:rPr>
          <w:rFonts w:ascii="Merriweather Sans" w:hAnsi="Merriweather Sans"/>
          <w:color w:val="auto"/>
          <w:sz w:val="22"/>
        </w:rPr>
        <w:t xml:space="preserve">la empresa </w:t>
      </w:r>
      <w:r w:rsidR="00677540" w:rsidRPr="00621655">
        <w:rPr>
          <w:rFonts w:ascii="Merriweather Sans" w:hAnsi="Merriweather Sans"/>
          <w:color w:val="auto"/>
          <w:sz w:val="22"/>
        </w:rPr>
        <w:t xml:space="preserve">que </w:t>
      </w:r>
      <w:r w:rsidRPr="00621655">
        <w:rPr>
          <w:rFonts w:ascii="Merriweather Sans" w:hAnsi="Merriweather Sans"/>
          <w:color w:val="auto"/>
          <w:sz w:val="22"/>
        </w:rPr>
        <w:t>aporte la memoria de formación con la justificación de la formación realizada durante el año, donde</w:t>
      </w:r>
      <w:r w:rsidR="009324AE" w:rsidRPr="00621655">
        <w:rPr>
          <w:rFonts w:ascii="Merriweather Sans" w:hAnsi="Merriweather Sans"/>
          <w:color w:val="auto"/>
          <w:sz w:val="22"/>
        </w:rPr>
        <w:t xml:space="preserve"> </w:t>
      </w:r>
      <w:r w:rsidRPr="00621655">
        <w:rPr>
          <w:rFonts w:ascii="Merriweather Sans" w:hAnsi="Merriweather Sans"/>
          <w:color w:val="auto"/>
          <w:sz w:val="22"/>
        </w:rPr>
        <w:t>figuren todos los cursos de formación, las horas de cada uno de los cursos y la relación del personal asistente. Esta información tiene que estar asociada a la Plataforma de gestión.</w:t>
      </w:r>
    </w:p>
    <w:p w14:paraId="295F7F0D" w14:textId="347CD78A" w:rsidR="006B2902" w:rsidRPr="00621655" w:rsidRDefault="00E563B0" w:rsidP="006B2902">
      <w:pPr>
        <w:spacing w:after="428"/>
        <w:ind w:left="20"/>
        <w:rPr>
          <w:rFonts w:ascii="Merriweather Sans" w:hAnsi="Merriweather Sans"/>
          <w:color w:val="auto"/>
          <w:sz w:val="22"/>
        </w:rPr>
      </w:pPr>
      <w:r w:rsidRPr="00621655">
        <w:rPr>
          <w:rFonts w:ascii="Merriweather Sans" w:hAnsi="Merriweather Sans"/>
          <w:color w:val="auto"/>
          <w:sz w:val="22"/>
        </w:rPr>
        <w:t xml:space="preserve">En este sentido, el licitador tendrá que prever y presentar </w:t>
      </w:r>
      <w:r w:rsidR="00677540" w:rsidRPr="00621655">
        <w:rPr>
          <w:rFonts w:ascii="Merriweather Sans" w:hAnsi="Merriweather Sans"/>
          <w:color w:val="auto"/>
          <w:sz w:val="22"/>
        </w:rPr>
        <w:t>en</w:t>
      </w:r>
      <w:r w:rsidRPr="00621655">
        <w:rPr>
          <w:rFonts w:ascii="Merriweather Sans" w:hAnsi="Merriweather Sans"/>
          <w:color w:val="auto"/>
          <w:sz w:val="22"/>
        </w:rPr>
        <w:t xml:space="preserve"> su oferta el Plan de formación previsto para su personal, detallando los temas de formación, la programación, las horas dedicadas, con especial atención a la formación continua.</w:t>
      </w:r>
    </w:p>
    <w:p w14:paraId="4F99EF09" w14:textId="34659B41" w:rsidR="006B2902" w:rsidRPr="00621655" w:rsidRDefault="006B2902" w:rsidP="006B2902">
      <w:pPr>
        <w:pStyle w:val="Ttulo2"/>
        <w:spacing w:after="150"/>
        <w:ind w:left="19"/>
        <w:rPr>
          <w:rFonts w:ascii="Merriweather Sans" w:hAnsi="Merriweather Sans"/>
          <w:color w:val="auto"/>
          <w:sz w:val="22"/>
        </w:rPr>
      </w:pPr>
      <w:bookmarkStart w:id="157" w:name="_Toc49189770"/>
      <w:r w:rsidRPr="00621655">
        <w:rPr>
          <w:rFonts w:ascii="Merriweather Sans" w:hAnsi="Merriweather Sans"/>
          <w:color w:val="auto"/>
          <w:sz w:val="22"/>
        </w:rPr>
        <w:lastRenderedPageBreak/>
        <w:t>11.10. SEGURIDAD Y SALUD</w:t>
      </w:r>
      <w:bookmarkEnd w:id="157"/>
    </w:p>
    <w:p w14:paraId="5F7419E3" w14:textId="1F51856F"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El Ayuntamiento de Ripollet y su responsable en el servicio </w:t>
      </w:r>
      <w:r w:rsidR="00677540" w:rsidRPr="00621655">
        <w:rPr>
          <w:rFonts w:ascii="Merriweather Sans" w:hAnsi="Merriweather Sans"/>
          <w:color w:val="auto"/>
          <w:sz w:val="22"/>
        </w:rPr>
        <w:t>debe asegurarse</w:t>
      </w:r>
      <w:r w:rsidRPr="00621655">
        <w:rPr>
          <w:rFonts w:ascii="Merriweather Sans" w:hAnsi="Merriweather Sans"/>
          <w:color w:val="auto"/>
          <w:sz w:val="22"/>
        </w:rPr>
        <w:t xml:space="preserve"> del cumplimiento estricto de las normas de seguridad, higiene y prevención de riesgos laborales detalladas en las disposiciones de la Ley 31/95, de prevención de riesgos laborales, y su posterior actualización por la Ley 54/2003</w:t>
      </w:r>
      <w:r w:rsidR="00677540" w:rsidRPr="00621655">
        <w:rPr>
          <w:rFonts w:ascii="Merriweather Sans" w:hAnsi="Merriweather Sans"/>
          <w:color w:val="auto"/>
          <w:sz w:val="22"/>
        </w:rPr>
        <w:t>,</w:t>
      </w:r>
      <w:r w:rsidRPr="00621655">
        <w:rPr>
          <w:rFonts w:ascii="Merriweather Sans" w:hAnsi="Merriweather Sans"/>
          <w:color w:val="auto"/>
          <w:sz w:val="22"/>
        </w:rPr>
        <w:t xml:space="preserve"> así como el desarrollo normativo en todo aquello que le sea de aplicación.</w:t>
      </w:r>
    </w:p>
    <w:p w14:paraId="04120FB5" w14:textId="1578BA6F"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Así pues, se tendrá que evitar cualquier situación de riesgo, tanto para los operarios como para las personas usuarias del servicio.</w:t>
      </w:r>
    </w:p>
    <w:p w14:paraId="43F137FE" w14:textId="5394F643"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La empresa concesionaria tendrá que aportar el plan de prevención de riesgos laborales </w:t>
      </w:r>
      <w:r w:rsidR="00C874F2" w:rsidRPr="00621655">
        <w:rPr>
          <w:rFonts w:ascii="Merriweather Sans" w:hAnsi="Merriweather Sans"/>
          <w:color w:val="auto"/>
          <w:sz w:val="22"/>
        </w:rPr>
        <w:t>según</w:t>
      </w:r>
      <w:r w:rsidRPr="00621655">
        <w:rPr>
          <w:rFonts w:ascii="Merriweather Sans" w:hAnsi="Merriweather Sans"/>
          <w:color w:val="auto"/>
          <w:sz w:val="22"/>
        </w:rPr>
        <w:t xml:space="preserve"> la normativa vigente.</w:t>
      </w:r>
    </w:p>
    <w:p w14:paraId="17FDEFAE" w14:textId="108F0013"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Además, la empresa adjudicataria tendrá que presentar un resumen explicativo donde</w:t>
      </w:r>
      <w:r w:rsidR="009324AE" w:rsidRPr="00621655">
        <w:rPr>
          <w:rFonts w:ascii="Merriweather Sans" w:hAnsi="Merriweather Sans"/>
          <w:color w:val="auto"/>
          <w:sz w:val="22"/>
        </w:rPr>
        <w:t xml:space="preserve"> </w:t>
      </w:r>
      <w:r w:rsidRPr="00621655">
        <w:rPr>
          <w:rFonts w:ascii="Merriweather Sans" w:hAnsi="Merriweather Sans"/>
          <w:color w:val="auto"/>
          <w:sz w:val="22"/>
        </w:rPr>
        <w:t>consten la política y la modalidad preventivas, la acreditación documental de la evaluación de riesgos y de la planificación de la acción preventiva y de la información y formación que han recibido sus trabajadores.</w:t>
      </w:r>
    </w:p>
    <w:p w14:paraId="03E0A8FA" w14:textId="209B045E"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En materia preventiva, la empresa adjudicataria se coordinará en todo aquello que sea necesario con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de acuerdo con </w:t>
      </w:r>
      <w:r w:rsidR="007260D5" w:rsidRPr="00621655">
        <w:rPr>
          <w:rFonts w:ascii="Merriweather Sans" w:hAnsi="Merriweather Sans"/>
          <w:color w:val="auto"/>
          <w:sz w:val="22"/>
        </w:rPr>
        <w:t>lo</w:t>
      </w:r>
      <w:r w:rsidRPr="00621655">
        <w:rPr>
          <w:rFonts w:ascii="Merriweather Sans" w:hAnsi="Merriweather Sans"/>
          <w:color w:val="auto"/>
          <w:sz w:val="22"/>
        </w:rPr>
        <w:t xml:space="preserve"> que establece el RD 171/2004 de coordinación de actividades empresariales. Con </w:t>
      </w:r>
      <w:r w:rsidR="007260D5" w:rsidRPr="00621655">
        <w:rPr>
          <w:rFonts w:ascii="Merriweather Sans" w:hAnsi="Merriweather Sans"/>
          <w:color w:val="auto"/>
          <w:sz w:val="22"/>
        </w:rPr>
        <w:t>esta finalidad</w:t>
      </w:r>
      <w:r w:rsidRPr="00621655">
        <w:rPr>
          <w:rFonts w:ascii="Merriweather Sans" w:hAnsi="Merriweather Sans"/>
          <w:color w:val="auto"/>
          <w:sz w:val="22"/>
        </w:rPr>
        <w:t xml:space="preserve">, la empresa designará </w:t>
      </w:r>
      <w:r w:rsidR="007260D5" w:rsidRPr="00621655">
        <w:rPr>
          <w:rFonts w:ascii="Merriweather Sans" w:hAnsi="Merriweather Sans"/>
          <w:color w:val="auto"/>
          <w:sz w:val="22"/>
        </w:rPr>
        <w:t xml:space="preserve">a </w:t>
      </w:r>
      <w:r w:rsidRPr="00621655">
        <w:rPr>
          <w:rFonts w:ascii="Merriweather Sans" w:hAnsi="Merriweather Sans"/>
          <w:color w:val="auto"/>
          <w:sz w:val="22"/>
        </w:rPr>
        <w:t>una persona para llevar a cabo estas tareas de coordinación.</w:t>
      </w:r>
    </w:p>
    <w:p w14:paraId="5CBF2C3A" w14:textId="76034AE2"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La empresa adjudicataria comunicará cualquier cambio organizativo en materia de prevención de riesgos laborales.</w:t>
      </w:r>
    </w:p>
    <w:p w14:paraId="2D1089C2" w14:textId="775CBDE7"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podrá pedir la presentación por parte del adjudicatario de la evaluación de riesgos de cada puesto de trabajo.</w:t>
      </w:r>
    </w:p>
    <w:p w14:paraId="6E81A566" w14:textId="3BEE4639"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Es obligación de la empresa adjudicataria la aportación de los equipos de protección individual necesarios para la realización de las tareas propias de cada uno de los puestos de trabajo y para cada uno de los trabajadores del servicio.</w:t>
      </w:r>
    </w:p>
    <w:p w14:paraId="7EB336A8" w14:textId="3F08C390"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Cualquier tarea que se lleve a cabo irá acompañada de la señalización estipulada en las medidas correctoras del Plan de seguridad.</w:t>
      </w:r>
    </w:p>
    <w:p w14:paraId="3C44CDEE" w14:textId="4E433065" w:rsidR="006B2902" w:rsidRPr="00621655" w:rsidRDefault="006B2902" w:rsidP="006B2902">
      <w:pPr>
        <w:spacing w:after="283"/>
        <w:ind w:left="20"/>
        <w:rPr>
          <w:rFonts w:ascii="Merriweather Sans" w:hAnsi="Merriweather Sans"/>
          <w:color w:val="auto"/>
          <w:sz w:val="22"/>
        </w:rPr>
      </w:pPr>
      <w:r w:rsidRPr="00621655">
        <w:rPr>
          <w:rFonts w:ascii="Merriweather Sans" w:hAnsi="Merriweather Sans"/>
          <w:color w:val="auto"/>
          <w:sz w:val="22"/>
        </w:rPr>
        <w:t>También tendrá que evitar cualquier riesgo ambiental en el desarrollo de las actividades propias del servicio.</w:t>
      </w:r>
    </w:p>
    <w:p w14:paraId="369D09E4" w14:textId="02A47EAB" w:rsidR="006B2902" w:rsidRPr="00621655" w:rsidRDefault="006B2902" w:rsidP="006B2902">
      <w:pPr>
        <w:pStyle w:val="Ttulo3"/>
        <w:spacing w:after="190" w:line="252" w:lineRule="auto"/>
        <w:ind w:left="19"/>
        <w:rPr>
          <w:rFonts w:ascii="Merriweather Sans" w:hAnsi="Merriweather Sans"/>
          <w:color w:val="auto"/>
          <w:sz w:val="22"/>
        </w:rPr>
      </w:pPr>
      <w:bookmarkStart w:id="158" w:name="_Toc49189771"/>
      <w:r w:rsidRPr="00621655">
        <w:rPr>
          <w:rFonts w:ascii="Merriweather Sans" w:hAnsi="Merriweather Sans"/>
          <w:color w:val="auto"/>
          <w:sz w:val="22"/>
        </w:rPr>
        <w:t>11.10.1. USO DE MAQUINARIA</w:t>
      </w:r>
      <w:bookmarkEnd w:id="158"/>
    </w:p>
    <w:p w14:paraId="41912EEB" w14:textId="4A698254" w:rsidR="006B2902" w:rsidRPr="00621655" w:rsidRDefault="006B2902" w:rsidP="006B2902">
      <w:pPr>
        <w:spacing w:after="237"/>
        <w:ind w:left="20"/>
        <w:rPr>
          <w:rFonts w:ascii="Merriweather Sans" w:hAnsi="Merriweather Sans"/>
          <w:color w:val="auto"/>
          <w:sz w:val="22"/>
        </w:rPr>
      </w:pPr>
      <w:r w:rsidRPr="00621655">
        <w:rPr>
          <w:rFonts w:ascii="Merriweather Sans" w:hAnsi="Merriweather Sans"/>
          <w:color w:val="auto"/>
          <w:sz w:val="22"/>
        </w:rPr>
        <w:t>Solo se podrán utilizar los vehículos del servicio o cualquier equipo de trabajo cu</w:t>
      </w:r>
      <w:r w:rsidR="007260D5" w:rsidRPr="00621655">
        <w:rPr>
          <w:rFonts w:ascii="Merriweather Sans" w:hAnsi="Merriweather Sans"/>
          <w:color w:val="auto"/>
          <w:sz w:val="22"/>
        </w:rPr>
        <w:t>a</w:t>
      </w:r>
      <w:r w:rsidRPr="00621655">
        <w:rPr>
          <w:rFonts w:ascii="Merriweather Sans" w:hAnsi="Merriweather Sans"/>
          <w:color w:val="auto"/>
          <w:sz w:val="22"/>
        </w:rPr>
        <w:t xml:space="preserve">ndo: </w:t>
      </w:r>
    </w:p>
    <w:p w14:paraId="79C1C4F6" w14:textId="4CB9B153" w:rsidR="006B2902" w:rsidRPr="00621655" w:rsidRDefault="006B2902" w:rsidP="006B2902">
      <w:pPr>
        <w:numPr>
          <w:ilvl w:val="0"/>
          <w:numId w:val="87"/>
        </w:numPr>
        <w:spacing w:after="39"/>
        <w:ind w:hanging="360"/>
        <w:rPr>
          <w:rFonts w:ascii="Merriweather Sans" w:hAnsi="Merriweather Sans"/>
          <w:color w:val="auto"/>
          <w:sz w:val="22"/>
        </w:rPr>
      </w:pPr>
      <w:r w:rsidRPr="00621655">
        <w:rPr>
          <w:rFonts w:ascii="Merriweather Sans" w:hAnsi="Merriweather Sans"/>
          <w:color w:val="auto"/>
          <w:sz w:val="22"/>
        </w:rPr>
        <w:lastRenderedPageBreak/>
        <w:t>Cuenten con toda la documentación necesaria en regla.</w:t>
      </w:r>
    </w:p>
    <w:p w14:paraId="19ADF82C" w14:textId="0AD48AB5" w:rsidR="006B2902" w:rsidRPr="00621655" w:rsidRDefault="006B2902" w:rsidP="006B2902">
      <w:pPr>
        <w:numPr>
          <w:ilvl w:val="0"/>
          <w:numId w:val="87"/>
        </w:numPr>
        <w:spacing w:after="39"/>
        <w:ind w:hanging="360"/>
        <w:rPr>
          <w:rFonts w:ascii="Merriweather Sans" w:hAnsi="Merriweather Sans"/>
          <w:color w:val="auto"/>
          <w:sz w:val="22"/>
        </w:rPr>
      </w:pPr>
      <w:r w:rsidRPr="00621655">
        <w:rPr>
          <w:rFonts w:ascii="Merriweather Sans" w:hAnsi="Merriweather Sans"/>
          <w:color w:val="auto"/>
          <w:sz w:val="22"/>
        </w:rPr>
        <w:t>Estén debidamente certificados.</w:t>
      </w:r>
    </w:p>
    <w:p w14:paraId="42166B8D" w14:textId="16D9F528" w:rsidR="006B2902" w:rsidRPr="00621655" w:rsidRDefault="006B2902" w:rsidP="006B2902">
      <w:pPr>
        <w:numPr>
          <w:ilvl w:val="0"/>
          <w:numId w:val="87"/>
        </w:numPr>
        <w:spacing w:after="56"/>
        <w:ind w:hanging="360"/>
        <w:rPr>
          <w:rFonts w:ascii="Merriweather Sans" w:hAnsi="Merriweather Sans"/>
          <w:color w:val="auto"/>
          <w:sz w:val="22"/>
        </w:rPr>
      </w:pPr>
      <w:r w:rsidRPr="00621655">
        <w:rPr>
          <w:rFonts w:ascii="Merriweather Sans" w:hAnsi="Merriweather Sans"/>
          <w:color w:val="auto"/>
          <w:sz w:val="22"/>
        </w:rPr>
        <w:t xml:space="preserve">El trabajador que vaya a trabajar con este vehículo disponga de los equipos de protección individual y de los títulos </w:t>
      </w:r>
      <w:r w:rsidR="007A4D2A" w:rsidRPr="00621655">
        <w:rPr>
          <w:rFonts w:ascii="Merriweather Sans" w:hAnsi="Merriweather Sans"/>
          <w:color w:val="auto"/>
          <w:sz w:val="22"/>
        </w:rPr>
        <w:t>habilitantes,</w:t>
      </w:r>
      <w:r w:rsidRPr="00621655">
        <w:rPr>
          <w:rFonts w:ascii="Merriweather Sans" w:hAnsi="Merriweather Sans"/>
          <w:color w:val="auto"/>
          <w:sz w:val="22"/>
        </w:rPr>
        <w:t xml:space="preserve"> si procede, para cada caso.</w:t>
      </w:r>
    </w:p>
    <w:p w14:paraId="7128E992" w14:textId="52ECA122" w:rsidR="006B2902" w:rsidRPr="00621655" w:rsidRDefault="006B2902" w:rsidP="006B2902">
      <w:pPr>
        <w:numPr>
          <w:ilvl w:val="0"/>
          <w:numId w:val="87"/>
        </w:numPr>
        <w:spacing w:after="39"/>
        <w:ind w:hanging="360"/>
        <w:rPr>
          <w:rFonts w:ascii="Merriweather Sans" w:hAnsi="Merriweather Sans"/>
          <w:color w:val="auto"/>
          <w:sz w:val="22"/>
        </w:rPr>
      </w:pPr>
      <w:r w:rsidRPr="00621655">
        <w:rPr>
          <w:rFonts w:ascii="Merriweather Sans" w:hAnsi="Merriweather Sans"/>
          <w:color w:val="auto"/>
          <w:sz w:val="22"/>
        </w:rPr>
        <w:t>Antes de utilizar por primera vez los equipos se tendrán que estudiar las instrucciones.</w:t>
      </w:r>
    </w:p>
    <w:p w14:paraId="49956EB7" w14:textId="5AEE6898" w:rsidR="006B2902" w:rsidRPr="00621655" w:rsidRDefault="006B2902" w:rsidP="006B2902">
      <w:pPr>
        <w:numPr>
          <w:ilvl w:val="0"/>
          <w:numId w:val="87"/>
        </w:numPr>
        <w:spacing w:after="119"/>
        <w:ind w:hanging="360"/>
        <w:rPr>
          <w:rFonts w:ascii="Merriweather Sans" w:hAnsi="Merriweather Sans"/>
          <w:color w:val="auto"/>
          <w:sz w:val="22"/>
        </w:rPr>
      </w:pPr>
      <w:r w:rsidRPr="00621655">
        <w:rPr>
          <w:rFonts w:ascii="Merriweather Sans" w:hAnsi="Merriweather Sans"/>
          <w:color w:val="auto"/>
          <w:sz w:val="22"/>
        </w:rPr>
        <w:t xml:space="preserve">Los vehículos únicamente se utilizarán </w:t>
      </w:r>
      <w:r w:rsidR="00824A62" w:rsidRPr="00621655">
        <w:rPr>
          <w:rFonts w:ascii="Merriweather Sans" w:hAnsi="Merriweather Sans"/>
          <w:color w:val="auto"/>
          <w:sz w:val="22"/>
        </w:rPr>
        <w:t>para</w:t>
      </w:r>
      <w:r w:rsidRPr="00621655">
        <w:rPr>
          <w:rFonts w:ascii="Merriweather Sans" w:hAnsi="Merriweather Sans"/>
          <w:color w:val="auto"/>
          <w:sz w:val="22"/>
        </w:rPr>
        <w:t xml:space="preserve"> aquellas tareas para las que </w:t>
      </w:r>
      <w:r w:rsidR="00824A62" w:rsidRPr="00621655">
        <w:rPr>
          <w:rFonts w:ascii="Merriweather Sans" w:hAnsi="Merriweather Sans"/>
          <w:color w:val="auto"/>
          <w:sz w:val="22"/>
        </w:rPr>
        <w:t>han</w:t>
      </w:r>
      <w:r w:rsidRPr="00621655">
        <w:rPr>
          <w:rFonts w:ascii="Merriweather Sans" w:hAnsi="Merriweather Sans"/>
          <w:color w:val="auto"/>
          <w:sz w:val="22"/>
        </w:rPr>
        <w:t xml:space="preserve"> </w:t>
      </w:r>
      <w:r w:rsidR="00824A62" w:rsidRPr="00621655">
        <w:rPr>
          <w:rFonts w:ascii="Merriweather Sans" w:hAnsi="Merriweather Sans"/>
          <w:color w:val="auto"/>
          <w:sz w:val="22"/>
        </w:rPr>
        <w:t>sido</w:t>
      </w:r>
      <w:r w:rsidRPr="00621655">
        <w:rPr>
          <w:rFonts w:ascii="Merriweather Sans" w:hAnsi="Merriweather Sans"/>
          <w:color w:val="auto"/>
          <w:sz w:val="22"/>
        </w:rPr>
        <w:t xml:space="preserve"> diseñados, en la forma y con las limitaciones establecidas por el fabricante.</w:t>
      </w:r>
    </w:p>
    <w:p w14:paraId="04C532E2" w14:textId="0E6BD066" w:rsidR="006B2902" w:rsidRPr="00621655" w:rsidRDefault="006B2902" w:rsidP="006B2902">
      <w:pPr>
        <w:numPr>
          <w:ilvl w:val="0"/>
          <w:numId w:val="87"/>
        </w:numPr>
        <w:spacing w:after="239"/>
        <w:ind w:hanging="360"/>
        <w:rPr>
          <w:rFonts w:ascii="Merriweather Sans" w:hAnsi="Merriweather Sans"/>
          <w:color w:val="auto"/>
          <w:sz w:val="22"/>
        </w:rPr>
      </w:pPr>
      <w:r w:rsidRPr="00621655">
        <w:rPr>
          <w:rFonts w:ascii="Merriweather Sans" w:hAnsi="Merriweather Sans"/>
          <w:color w:val="auto"/>
          <w:sz w:val="22"/>
        </w:rPr>
        <w:t xml:space="preserve">Si hubiera riesgo de accidente, no se utilizarán los vehículos </w:t>
      </w:r>
      <w:r w:rsidR="00F81EA0" w:rsidRPr="00621655">
        <w:rPr>
          <w:rFonts w:ascii="Merriweather Sans" w:hAnsi="Merriweather Sans"/>
          <w:color w:val="auto"/>
          <w:sz w:val="22"/>
        </w:rPr>
        <w:t>mientras</w:t>
      </w:r>
      <w:r w:rsidRPr="00621655">
        <w:rPr>
          <w:rFonts w:ascii="Merriweather Sans" w:hAnsi="Merriweather Sans"/>
          <w:color w:val="auto"/>
          <w:sz w:val="22"/>
        </w:rPr>
        <w:t xml:space="preserve"> no se solucione la anomalía causante del riesgo.</w:t>
      </w:r>
    </w:p>
    <w:p w14:paraId="1C3DB7C2" w14:textId="59269B84" w:rsidR="006B2902" w:rsidRPr="00621655" w:rsidRDefault="001559C9" w:rsidP="006B2902">
      <w:pPr>
        <w:numPr>
          <w:ilvl w:val="0"/>
          <w:numId w:val="87"/>
        </w:numPr>
        <w:ind w:hanging="360"/>
        <w:rPr>
          <w:rFonts w:ascii="Merriweather Sans" w:hAnsi="Merriweather Sans"/>
          <w:color w:val="auto"/>
          <w:sz w:val="22"/>
        </w:rPr>
      </w:pPr>
      <w:r w:rsidRPr="00621655">
        <w:rPr>
          <w:rFonts w:ascii="Merriweather Sans" w:hAnsi="Merriweather Sans"/>
          <w:color w:val="auto"/>
          <w:sz w:val="22"/>
        </w:rPr>
        <w:t>Disponga</w:t>
      </w:r>
      <w:r w:rsidR="006B2902" w:rsidRPr="00621655">
        <w:rPr>
          <w:rFonts w:ascii="Merriweather Sans" w:hAnsi="Merriweather Sans"/>
          <w:color w:val="auto"/>
          <w:sz w:val="22"/>
        </w:rPr>
        <w:t xml:space="preserve"> de los equipos de protección individual y de los títulos </w:t>
      </w:r>
      <w:r w:rsidR="001D5904" w:rsidRPr="00621655">
        <w:rPr>
          <w:rFonts w:ascii="Merriweather Sans" w:hAnsi="Merriweather Sans"/>
          <w:color w:val="auto"/>
          <w:sz w:val="22"/>
        </w:rPr>
        <w:t>habilitantes</w:t>
      </w:r>
      <w:r w:rsidR="006B2902" w:rsidRPr="00621655">
        <w:rPr>
          <w:rFonts w:ascii="Merriweather Sans" w:hAnsi="Merriweather Sans"/>
          <w:color w:val="auto"/>
          <w:sz w:val="22"/>
        </w:rPr>
        <w:t>, si procede, para cada caso.</w:t>
      </w:r>
    </w:p>
    <w:p w14:paraId="06BF5509" w14:textId="77777777" w:rsidR="006B2902" w:rsidRPr="00621655" w:rsidRDefault="006B2902" w:rsidP="006B2902">
      <w:pPr>
        <w:pStyle w:val="Ttulo3"/>
        <w:spacing w:after="190" w:line="252" w:lineRule="auto"/>
        <w:ind w:left="19"/>
        <w:rPr>
          <w:rFonts w:ascii="Merriweather Sans" w:hAnsi="Merriweather Sans"/>
          <w:color w:val="auto"/>
          <w:sz w:val="22"/>
        </w:rPr>
      </w:pPr>
    </w:p>
    <w:p w14:paraId="752DFFA6" w14:textId="3928F537" w:rsidR="006B2902" w:rsidRPr="00621655" w:rsidRDefault="006B2902" w:rsidP="006B2902">
      <w:pPr>
        <w:pStyle w:val="Ttulo3"/>
        <w:spacing w:after="190" w:line="252" w:lineRule="auto"/>
        <w:ind w:left="19"/>
        <w:rPr>
          <w:rFonts w:ascii="Merriweather Sans" w:hAnsi="Merriweather Sans"/>
          <w:color w:val="auto"/>
          <w:sz w:val="22"/>
        </w:rPr>
      </w:pPr>
      <w:bookmarkStart w:id="159" w:name="_Toc49189772"/>
      <w:r w:rsidRPr="00621655">
        <w:rPr>
          <w:rFonts w:ascii="Merriweather Sans" w:hAnsi="Merriweather Sans"/>
          <w:color w:val="auto"/>
          <w:sz w:val="22"/>
        </w:rPr>
        <w:t>11.10.2. USO D</w:t>
      </w:r>
      <w:r w:rsidR="005E073A" w:rsidRPr="00621655">
        <w:rPr>
          <w:rFonts w:ascii="Merriweather Sans" w:hAnsi="Merriweather Sans"/>
          <w:color w:val="auto"/>
          <w:sz w:val="22"/>
        </w:rPr>
        <w:t>E</w:t>
      </w:r>
      <w:r w:rsidRPr="00621655">
        <w:rPr>
          <w:rFonts w:ascii="Merriweather Sans" w:hAnsi="Merriweather Sans"/>
          <w:color w:val="auto"/>
          <w:sz w:val="22"/>
        </w:rPr>
        <w:t xml:space="preserve"> EQUIPOS DE PROTECCIÓN INDIVIDUAL</w:t>
      </w:r>
      <w:bookmarkEnd w:id="159"/>
    </w:p>
    <w:p w14:paraId="00B58B27" w14:textId="0AFE5F00" w:rsidR="006B2902" w:rsidRPr="00621655" w:rsidRDefault="006B2902" w:rsidP="006B2902">
      <w:pPr>
        <w:spacing w:after="234"/>
        <w:ind w:left="20"/>
        <w:rPr>
          <w:rFonts w:ascii="Merriweather Sans" w:hAnsi="Merriweather Sans"/>
          <w:color w:val="auto"/>
          <w:sz w:val="22"/>
        </w:rPr>
      </w:pPr>
      <w:r w:rsidRPr="00621655">
        <w:rPr>
          <w:rFonts w:ascii="Merriweather Sans" w:hAnsi="Merriweather Sans"/>
          <w:color w:val="auto"/>
          <w:sz w:val="22"/>
        </w:rPr>
        <w:t>Los equipos de protección individual tendrán que reunir las condiciones siguientes</w:t>
      </w:r>
      <w:r w:rsidR="009324AE" w:rsidRPr="00621655">
        <w:rPr>
          <w:rFonts w:ascii="Merriweather Sans" w:hAnsi="Merriweather Sans"/>
          <w:color w:val="auto"/>
          <w:sz w:val="22"/>
        </w:rPr>
        <w:t>:</w:t>
      </w:r>
    </w:p>
    <w:p w14:paraId="4FA816C8" w14:textId="367C648D" w:rsidR="006B2902" w:rsidRPr="00621655" w:rsidRDefault="006B2902" w:rsidP="006B2902">
      <w:pPr>
        <w:numPr>
          <w:ilvl w:val="0"/>
          <w:numId w:val="88"/>
        </w:numPr>
        <w:spacing w:after="59"/>
        <w:ind w:hanging="360"/>
        <w:rPr>
          <w:rFonts w:ascii="Merriweather Sans" w:hAnsi="Merriweather Sans"/>
          <w:color w:val="auto"/>
          <w:sz w:val="22"/>
        </w:rPr>
      </w:pPr>
      <w:r w:rsidRPr="00621655">
        <w:rPr>
          <w:rFonts w:ascii="Merriweather Sans" w:hAnsi="Merriweather Sans"/>
          <w:color w:val="auto"/>
          <w:sz w:val="22"/>
        </w:rPr>
        <w:t xml:space="preserve">Se tendrán que utilizar obligatoriamente </w:t>
      </w:r>
      <w:r w:rsidR="00F81EA0" w:rsidRPr="00621655">
        <w:rPr>
          <w:rFonts w:ascii="Merriweather Sans" w:hAnsi="Merriweather Sans"/>
          <w:color w:val="auto"/>
          <w:sz w:val="22"/>
        </w:rPr>
        <w:t>para</w:t>
      </w:r>
      <w:r w:rsidRPr="00621655">
        <w:rPr>
          <w:rFonts w:ascii="Merriweather Sans" w:hAnsi="Merriweather Sans"/>
          <w:color w:val="auto"/>
          <w:sz w:val="22"/>
        </w:rPr>
        <w:t xml:space="preserve"> aquellos trabajos que los requier</w:t>
      </w:r>
      <w:r w:rsidR="00F81EA0" w:rsidRPr="00621655">
        <w:rPr>
          <w:rFonts w:ascii="Merriweather Sans" w:hAnsi="Merriweather Sans"/>
          <w:color w:val="auto"/>
          <w:sz w:val="22"/>
        </w:rPr>
        <w:t>a</w:t>
      </w:r>
      <w:r w:rsidRPr="00621655">
        <w:rPr>
          <w:rFonts w:ascii="Merriweather Sans" w:hAnsi="Merriweather Sans"/>
          <w:color w:val="auto"/>
          <w:sz w:val="22"/>
        </w:rPr>
        <w:t xml:space="preserve">n. </w:t>
      </w:r>
      <w:r w:rsidR="00F81EA0" w:rsidRPr="00621655">
        <w:rPr>
          <w:rFonts w:ascii="Merriweather Sans" w:hAnsi="Merriweather Sans"/>
          <w:color w:val="auto"/>
          <w:sz w:val="22"/>
        </w:rPr>
        <w:t>Si</w:t>
      </w:r>
      <w:r w:rsidRPr="00621655">
        <w:rPr>
          <w:rFonts w:ascii="Merriweather Sans" w:hAnsi="Merriweather Sans"/>
          <w:color w:val="auto"/>
          <w:sz w:val="22"/>
        </w:rPr>
        <w:t xml:space="preserve"> no </w:t>
      </w:r>
      <w:r w:rsidR="00F81EA0" w:rsidRPr="00621655">
        <w:rPr>
          <w:rFonts w:ascii="Merriweather Sans" w:hAnsi="Merriweather Sans"/>
          <w:color w:val="auto"/>
          <w:sz w:val="22"/>
        </w:rPr>
        <w:t xml:space="preserve">se </w:t>
      </w:r>
      <w:r w:rsidRPr="00621655">
        <w:rPr>
          <w:rFonts w:ascii="Merriweather Sans" w:hAnsi="Merriweather Sans"/>
          <w:color w:val="auto"/>
          <w:sz w:val="22"/>
        </w:rPr>
        <w:t>dispone de equipos de protección individual, no podrán realizarse los mencionados trabajos.</w:t>
      </w:r>
    </w:p>
    <w:p w14:paraId="7E7ED8A9" w14:textId="5D2A3B94" w:rsidR="006B2902" w:rsidRPr="00621655" w:rsidRDefault="006B2902" w:rsidP="006B2902">
      <w:pPr>
        <w:numPr>
          <w:ilvl w:val="0"/>
          <w:numId w:val="88"/>
        </w:numPr>
        <w:spacing w:after="59"/>
        <w:ind w:hanging="360"/>
        <w:rPr>
          <w:rFonts w:ascii="Merriweather Sans" w:hAnsi="Merriweather Sans"/>
          <w:color w:val="auto"/>
          <w:sz w:val="22"/>
        </w:rPr>
      </w:pPr>
      <w:r w:rsidRPr="00621655">
        <w:rPr>
          <w:rFonts w:ascii="Merriweather Sans" w:hAnsi="Merriweather Sans"/>
          <w:color w:val="auto"/>
          <w:sz w:val="22"/>
        </w:rPr>
        <w:t>Todos los equipos de protección individual contarán con el correspondiente certificado CE, y tendrán que estar en perfecto estado de conservación y funcionamiento.</w:t>
      </w:r>
    </w:p>
    <w:p w14:paraId="634AC72D" w14:textId="383C8C1C" w:rsidR="006B2902" w:rsidRPr="00621655" w:rsidRDefault="006B2902" w:rsidP="006B2902">
      <w:pPr>
        <w:numPr>
          <w:ilvl w:val="0"/>
          <w:numId w:val="88"/>
        </w:numPr>
        <w:spacing w:after="280"/>
        <w:ind w:hanging="360"/>
        <w:rPr>
          <w:rFonts w:ascii="Merriweather Sans" w:hAnsi="Merriweather Sans"/>
          <w:color w:val="auto"/>
          <w:sz w:val="22"/>
        </w:rPr>
      </w:pPr>
      <w:r w:rsidRPr="00621655">
        <w:rPr>
          <w:rFonts w:ascii="Merriweather Sans" w:hAnsi="Merriweather Sans"/>
          <w:color w:val="auto"/>
          <w:sz w:val="22"/>
        </w:rPr>
        <w:t>Antes de utilizar equipos de protección individual, tendrán que formarse los trabajadores sobre el modo de utilizarlos, sus indicaciones y su conservación.</w:t>
      </w:r>
    </w:p>
    <w:p w14:paraId="46C7E5E2" w14:textId="05D7E4DE" w:rsidR="006B2902" w:rsidRPr="00621655" w:rsidRDefault="006B2902" w:rsidP="006B2902">
      <w:pPr>
        <w:pStyle w:val="Ttulo3"/>
        <w:spacing w:after="190" w:line="252" w:lineRule="auto"/>
        <w:ind w:left="19"/>
        <w:rPr>
          <w:rFonts w:ascii="Merriweather Sans" w:hAnsi="Merriweather Sans"/>
          <w:color w:val="auto"/>
          <w:sz w:val="22"/>
        </w:rPr>
      </w:pPr>
      <w:bookmarkStart w:id="160" w:name="_Toc49189773"/>
      <w:r w:rsidRPr="00621655">
        <w:rPr>
          <w:rFonts w:ascii="Merriweather Sans" w:hAnsi="Merriweather Sans"/>
          <w:color w:val="auto"/>
          <w:sz w:val="22"/>
        </w:rPr>
        <w:t>11.10.3. RUIDO</w:t>
      </w:r>
      <w:bookmarkEnd w:id="160"/>
    </w:p>
    <w:p w14:paraId="7DCAF573" w14:textId="64538ED2" w:rsidR="006B2902" w:rsidRPr="00621655" w:rsidRDefault="006B2902" w:rsidP="006B2902">
      <w:pPr>
        <w:spacing w:after="279"/>
        <w:ind w:left="20"/>
        <w:rPr>
          <w:rFonts w:ascii="Merriweather Sans" w:hAnsi="Merriweather Sans"/>
          <w:color w:val="auto"/>
          <w:sz w:val="22"/>
        </w:rPr>
      </w:pPr>
      <w:r w:rsidRPr="00621655">
        <w:rPr>
          <w:rFonts w:ascii="Merriweather Sans" w:hAnsi="Merriweather Sans"/>
          <w:color w:val="auto"/>
          <w:sz w:val="22"/>
        </w:rPr>
        <w:t>Las actividades de recogida de residuos y limpieza viaria no tienen que producir ruidos o vibraciones que superen los límites permitidos por la normativa municipal vigente y</w:t>
      </w:r>
      <w:r w:rsidR="00F81EA0" w:rsidRPr="00621655">
        <w:rPr>
          <w:rFonts w:ascii="Merriweather Sans" w:hAnsi="Merriweather Sans"/>
          <w:color w:val="auto"/>
          <w:sz w:val="22"/>
        </w:rPr>
        <w:t>,</w:t>
      </w:r>
      <w:r w:rsidRPr="00621655">
        <w:rPr>
          <w:rFonts w:ascii="Merriweather Sans" w:hAnsi="Merriweather Sans"/>
          <w:color w:val="auto"/>
          <w:sz w:val="22"/>
        </w:rPr>
        <w:t xml:space="preserve"> en general, por la legislación aplicable.</w:t>
      </w:r>
    </w:p>
    <w:p w14:paraId="6E37419F" w14:textId="749AF324" w:rsidR="006B2902" w:rsidRPr="00621655" w:rsidRDefault="006B2902" w:rsidP="006B2902">
      <w:pPr>
        <w:pStyle w:val="Ttulo3"/>
        <w:ind w:left="19"/>
        <w:rPr>
          <w:rFonts w:ascii="Merriweather Sans" w:hAnsi="Merriweather Sans"/>
          <w:color w:val="auto"/>
          <w:sz w:val="22"/>
        </w:rPr>
      </w:pPr>
      <w:bookmarkStart w:id="161" w:name="_Toc49189774"/>
      <w:r w:rsidRPr="00621655">
        <w:rPr>
          <w:rFonts w:ascii="Merriweather Sans" w:hAnsi="Merriweather Sans"/>
          <w:color w:val="auto"/>
          <w:sz w:val="22"/>
        </w:rPr>
        <w:t>11.10.4. OLORES</w:t>
      </w:r>
      <w:bookmarkEnd w:id="161"/>
    </w:p>
    <w:p w14:paraId="58DD72E9" w14:textId="68E2F9C9"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Se tiene que evitar la aparición de cualquier tipo de mal olor procedente de maquinaria, vehículos o instalaciones. En el supuesto de que se detecte algún </w:t>
      </w:r>
      <w:r w:rsidRPr="00621655">
        <w:rPr>
          <w:rFonts w:ascii="Merriweather Sans" w:hAnsi="Merriweather Sans"/>
          <w:color w:val="auto"/>
          <w:sz w:val="22"/>
        </w:rPr>
        <w:lastRenderedPageBreak/>
        <w:t>tipo de mal olor, se tiene que eliminar de manera inmediata con los medios adecuados.</w:t>
      </w:r>
      <w:r w:rsidRPr="00621655">
        <w:rPr>
          <w:rFonts w:ascii="Merriweather Sans" w:hAnsi="Merriweather Sans"/>
          <w:color w:val="auto"/>
          <w:sz w:val="22"/>
        </w:rPr>
        <w:br w:type="page"/>
      </w:r>
    </w:p>
    <w:p w14:paraId="428E421D" w14:textId="669579FF" w:rsidR="006B2902" w:rsidRPr="00621655" w:rsidRDefault="006B2902" w:rsidP="006B2902">
      <w:pPr>
        <w:pStyle w:val="Ttulo1"/>
        <w:spacing w:after="280"/>
        <w:ind w:left="19"/>
        <w:rPr>
          <w:rFonts w:ascii="Merriweather Sans" w:hAnsi="Merriweather Sans"/>
          <w:color w:val="auto"/>
          <w:sz w:val="22"/>
        </w:rPr>
      </w:pPr>
      <w:bookmarkStart w:id="162" w:name="_Toc49189775"/>
      <w:r w:rsidRPr="00621655">
        <w:rPr>
          <w:rFonts w:ascii="Merriweather Sans" w:hAnsi="Merriweather Sans"/>
          <w:color w:val="auto"/>
          <w:sz w:val="22"/>
        </w:rPr>
        <w:lastRenderedPageBreak/>
        <w:t>CAPÍTULO XII. PARQUE MÓVIL</w:t>
      </w:r>
      <w:bookmarkEnd w:id="162"/>
    </w:p>
    <w:p w14:paraId="668B3AD5" w14:textId="0F760DA5" w:rsidR="006B2902" w:rsidRPr="00621655" w:rsidRDefault="006B2902" w:rsidP="006B2902">
      <w:pPr>
        <w:pStyle w:val="Ttulo2"/>
        <w:spacing w:after="150"/>
        <w:ind w:left="19"/>
        <w:rPr>
          <w:rFonts w:ascii="Merriweather Sans" w:hAnsi="Merriweather Sans"/>
          <w:color w:val="auto"/>
          <w:sz w:val="22"/>
        </w:rPr>
      </w:pPr>
      <w:bookmarkStart w:id="163" w:name="_Toc49189776"/>
      <w:r w:rsidRPr="00621655">
        <w:rPr>
          <w:rFonts w:ascii="Merriweather Sans" w:hAnsi="Merriweather Sans"/>
          <w:color w:val="auto"/>
          <w:sz w:val="22"/>
        </w:rPr>
        <w:t>12.1. DESCRIPCIÓN DEL PARQUE MÓVIL</w:t>
      </w:r>
      <w:bookmarkEnd w:id="163"/>
    </w:p>
    <w:p w14:paraId="065CF797" w14:textId="09B440DD"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Para la prestación del servicio, la empresa contratada tendrá que disponer del </w:t>
      </w:r>
      <w:r w:rsidR="00E563B0" w:rsidRPr="00621655">
        <w:rPr>
          <w:rFonts w:ascii="Merriweather Sans" w:hAnsi="Merriweather Sans"/>
          <w:color w:val="auto"/>
          <w:sz w:val="22"/>
        </w:rPr>
        <w:t>parque móvil necesario</w:t>
      </w:r>
      <w:r w:rsidR="00662DFE" w:rsidRPr="00621655">
        <w:rPr>
          <w:rFonts w:ascii="Merriweather Sans" w:hAnsi="Merriweather Sans"/>
          <w:color w:val="auto"/>
          <w:sz w:val="22"/>
        </w:rPr>
        <w:t xml:space="preserve"> para el desarrollo de las funciones de recogida y transporte de residuos</w:t>
      </w:r>
      <w:r w:rsidR="009324AE" w:rsidRPr="00621655">
        <w:rPr>
          <w:rFonts w:ascii="Merriweather Sans" w:hAnsi="Merriweather Sans"/>
          <w:color w:val="auto"/>
          <w:sz w:val="22"/>
        </w:rPr>
        <w:t>.</w:t>
      </w:r>
    </w:p>
    <w:p w14:paraId="37931926" w14:textId="6A9E9085" w:rsidR="006B2902" w:rsidRPr="00621655" w:rsidRDefault="00E563B0"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Los licitadores tendrán que exponer y justificar </w:t>
      </w:r>
      <w:r w:rsidR="00F81EA0" w:rsidRPr="00621655">
        <w:rPr>
          <w:rFonts w:ascii="Merriweather Sans" w:hAnsi="Merriweather Sans"/>
          <w:color w:val="auto"/>
          <w:sz w:val="22"/>
        </w:rPr>
        <w:t>en</w:t>
      </w:r>
      <w:r w:rsidRPr="00621655">
        <w:rPr>
          <w:rFonts w:ascii="Merriweather Sans" w:hAnsi="Merriweather Sans"/>
          <w:color w:val="auto"/>
          <w:sz w:val="22"/>
        </w:rPr>
        <w:t xml:space="preserve"> sus ofertas qué parque móvil (número, tipología, características de los vehículos y otros equipos móviles y régimen de uso) destinarán al nuevo servicio de recogida de residuos municipales y limpieza viaria, garantizando la cobertura de los servicios solicitados con el mínimo coste posible.</w:t>
      </w:r>
    </w:p>
    <w:p w14:paraId="2138909C" w14:textId="3987186B"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La propuesta de parque móvil tendrá que incluir la dotación necesaria de vehículos adaptados a las características urbanas del municipio y a las necesidades de los servicios de recogida selectiva que se exponen en el presente pliego. La propuesta también tendrá que incluir su programa de utilización</w:t>
      </w:r>
      <w:r w:rsidR="009324AE" w:rsidRPr="00621655">
        <w:rPr>
          <w:rFonts w:ascii="Merriweather Sans" w:hAnsi="Merriweather Sans"/>
          <w:color w:val="auto"/>
          <w:sz w:val="22"/>
        </w:rPr>
        <w:t>.</w:t>
      </w:r>
    </w:p>
    <w:p w14:paraId="1210874B" w14:textId="73E29131"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El licitador tendrá que justificar la dotación de vehículos y sus características </w:t>
      </w:r>
      <w:r w:rsidR="00FB48DA" w:rsidRPr="00621655">
        <w:rPr>
          <w:rFonts w:ascii="Merriweather Sans" w:hAnsi="Merriweather Sans"/>
          <w:color w:val="auto"/>
          <w:sz w:val="22"/>
        </w:rPr>
        <w:t>para</w:t>
      </w:r>
      <w:r w:rsidRPr="00621655">
        <w:rPr>
          <w:rFonts w:ascii="Merriweather Sans" w:hAnsi="Merriweather Sans"/>
          <w:color w:val="auto"/>
          <w:sz w:val="22"/>
        </w:rPr>
        <w:t xml:space="preserve"> cada uno de los servicios previstos que</w:t>
      </w:r>
      <w:r w:rsidR="00FB48DA" w:rsidRPr="00621655">
        <w:rPr>
          <w:rFonts w:ascii="Merriweather Sans" w:hAnsi="Merriweather Sans"/>
          <w:color w:val="auto"/>
          <w:sz w:val="22"/>
        </w:rPr>
        <w:t>,</w:t>
      </w:r>
      <w:r w:rsidRPr="00621655">
        <w:rPr>
          <w:rFonts w:ascii="Merriweather Sans" w:hAnsi="Merriweather Sans"/>
          <w:color w:val="auto"/>
          <w:sz w:val="22"/>
        </w:rPr>
        <w:t xml:space="preserve"> como mínimo, serán los siguientes</w:t>
      </w:r>
      <w:r w:rsidR="009324AE" w:rsidRPr="00621655">
        <w:rPr>
          <w:rFonts w:ascii="Merriweather Sans" w:hAnsi="Merriweather Sans"/>
          <w:color w:val="auto"/>
          <w:sz w:val="22"/>
        </w:rPr>
        <w:t>:</w:t>
      </w:r>
    </w:p>
    <w:p w14:paraId="1F22FAD3" w14:textId="77777777" w:rsidR="006B2902" w:rsidRPr="00621655" w:rsidRDefault="006B2902" w:rsidP="006B2902">
      <w:pPr>
        <w:ind w:left="20"/>
        <w:rPr>
          <w:rFonts w:ascii="Merriweather Sans" w:hAnsi="Merriweather Sans"/>
          <w:color w:val="auto"/>
          <w:sz w:val="22"/>
        </w:rPr>
      </w:pPr>
    </w:p>
    <w:tbl>
      <w:tblPr>
        <w:tblW w:w="8642" w:type="dxa"/>
        <w:tblInd w:w="-45" w:type="dxa"/>
        <w:tblCellMar>
          <w:top w:w="40" w:type="dxa"/>
          <w:right w:w="71" w:type="dxa"/>
        </w:tblCellMar>
        <w:tblLook w:val="04A0" w:firstRow="1" w:lastRow="0" w:firstColumn="1" w:lastColumn="0" w:noHBand="0" w:noVBand="1"/>
      </w:tblPr>
      <w:tblGrid>
        <w:gridCol w:w="4968"/>
        <w:gridCol w:w="1445"/>
        <w:gridCol w:w="2229"/>
      </w:tblGrid>
      <w:tr w:rsidR="00596556" w:rsidRPr="00621655" w14:paraId="446BEBC8" w14:textId="77777777" w:rsidTr="00596556">
        <w:trPr>
          <w:trHeight w:val="350"/>
        </w:trPr>
        <w:tc>
          <w:tcPr>
            <w:tcW w:w="6413" w:type="dxa"/>
            <w:gridSpan w:val="2"/>
            <w:tcBorders>
              <w:top w:val="nil"/>
              <w:left w:val="nil"/>
              <w:bottom w:val="nil"/>
              <w:right w:val="nil"/>
            </w:tcBorders>
            <w:shd w:val="clear" w:color="auto" w:fill="818181"/>
          </w:tcPr>
          <w:p w14:paraId="1BFD3B6F" w14:textId="77777777" w:rsidR="00596556" w:rsidRPr="00621655" w:rsidRDefault="00596556" w:rsidP="00596556">
            <w:pPr>
              <w:spacing w:after="0" w:line="259" w:lineRule="auto"/>
              <w:ind w:left="70" w:firstLine="0"/>
              <w:jc w:val="left"/>
              <w:rPr>
                <w:rFonts w:ascii="Merriweather Sans" w:hAnsi="Merriweather Sans"/>
              </w:rPr>
            </w:pPr>
            <w:r w:rsidRPr="00621655">
              <w:rPr>
                <w:rFonts w:ascii="Merriweather Sans" w:hAnsi="Merriweather Sans"/>
                <w:b/>
                <w:color w:val="FFFFFF"/>
              </w:rPr>
              <w:t>RECOGIDA DE RESIDUOS</w:t>
            </w:r>
            <w:r w:rsidRPr="00621655">
              <w:rPr>
                <w:rFonts w:ascii="Merriweather Sans" w:hAnsi="Merriweather Sans"/>
                <w:color w:val="FFFFFF"/>
              </w:rPr>
              <w:t xml:space="preserve"> </w:t>
            </w:r>
          </w:p>
        </w:tc>
        <w:tc>
          <w:tcPr>
            <w:tcW w:w="2229" w:type="dxa"/>
            <w:tcBorders>
              <w:top w:val="nil"/>
              <w:left w:val="nil"/>
              <w:bottom w:val="nil"/>
              <w:right w:val="nil"/>
            </w:tcBorders>
            <w:shd w:val="clear" w:color="auto" w:fill="818181"/>
          </w:tcPr>
          <w:p w14:paraId="5CDDCF70"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color w:val="FFFFFF"/>
              </w:rPr>
              <w:t xml:space="preserve"> </w:t>
            </w:r>
          </w:p>
        </w:tc>
      </w:tr>
      <w:tr w:rsidR="00596556" w:rsidRPr="00621655" w14:paraId="10E7EB9D" w14:textId="77777777" w:rsidTr="00596556">
        <w:trPr>
          <w:trHeight w:val="350"/>
        </w:trPr>
        <w:tc>
          <w:tcPr>
            <w:tcW w:w="6413" w:type="dxa"/>
            <w:gridSpan w:val="2"/>
            <w:tcBorders>
              <w:top w:val="nil"/>
              <w:left w:val="nil"/>
              <w:bottom w:val="nil"/>
              <w:right w:val="nil"/>
            </w:tcBorders>
            <w:shd w:val="clear" w:color="auto" w:fill="C0C0C0"/>
          </w:tcPr>
          <w:p w14:paraId="7B41274D" w14:textId="55E8FC4F" w:rsidR="00596556" w:rsidRPr="00621655" w:rsidRDefault="00596556" w:rsidP="00596556">
            <w:pPr>
              <w:tabs>
                <w:tab w:val="center" w:pos="5397"/>
              </w:tabs>
              <w:spacing w:after="0" w:line="259" w:lineRule="auto"/>
              <w:ind w:left="0" w:firstLine="0"/>
              <w:jc w:val="left"/>
              <w:rPr>
                <w:rFonts w:ascii="Merriweather Sans" w:hAnsi="Merriweather Sans"/>
              </w:rPr>
            </w:pPr>
            <w:r w:rsidRPr="00621655">
              <w:rPr>
                <w:rFonts w:ascii="Merriweather Sans" w:hAnsi="Merriweather Sans"/>
                <w:b/>
              </w:rPr>
              <w:t xml:space="preserve"> </w:t>
            </w:r>
            <w:r w:rsidRPr="00621655">
              <w:rPr>
                <w:rFonts w:ascii="Merriweather Sans" w:hAnsi="Merriweather Sans"/>
                <w:b/>
              </w:rPr>
              <w:tab/>
            </w:r>
            <w:r w:rsidRPr="00621655">
              <w:rPr>
                <w:rFonts w:ascii="Merriweather Sans" w:hAnsi="Merriweather Sans"/>
              </w:rPr>
              <w:t>UNIDADES</w:t>
            </w:r>
          </w:p>
        </w:tc>
        <w:tc>
          <w:tcPr>
            <w:tcW w:w="2229" w:type="dxa"/>
            <w:tcBorders>
              <w:top w:val="nil"/>
              <w:left w:val="nil"/>
              <w:bottom w:val="nil"/>
              <w:right w:val="nil"/>
            </w:tcBorders>
            <w:shd w:val="clear" w:color="auto" w:fill="C0C0C0"/>
          </w:tcPr>
          <w:p w14:paraId="0D8DB866" w14:textId="6624581C"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ANTIGÜEDAD</w:t>
            </w:r>
          </w:p>
        </w:tc>
      </w:tr>
      <w:tr w:rsidR="00596556" w:rsidRPr="00621655" w14:paraId="4CA720B5" w14:textId="77777777" w:rsidTr="00596556">
        <w:trPr>
          <w:trHeight w:val="353"/>
        </w:trPr>
        <w:tc>
          <w:tcPr>
            <w:tcW w:w="6413" w:type="dxa"/>
            <w:gridSpan w:val="2"/>
            <w:tcBorders>
              <w:top w:val="nil"/>
              <w:left w:val="nil"/>
              <w:bottom w:val="single" w:sz="2" w:space="0" w:color="000000"/>
              <w:right w:val="nil"/>
            </w:tcBorders>
          </w:tcPr>
          <w:p w14:paraId="2C468F3F" w14:textId="131F6E4C" w:rsidR="00596556" w:rsidRPr="00621655" w:rsidRDefault="00596556" w:rsidP="00596556">
            <w:pPr>
              <w:tabs>
                <w:tab w:val="center" w:pos="5023"/>
              </w:tabs>
              <w:spacing w:after="0" w:line="259" w:lineRule="auto"/>
              <w:ind w:left="0" w:firstLine="0"/>
              <w:jc w:val="left"/>
              <w:rPr>
                <w:rFonts w:ascii="Merriweather Sans" w:hAnsi="Merriweather Sans"/>
              </w:rPr>
            </w:pPr>
            <w:r w:rsidRPr="00621655">
              <w:rPr>
                <w:rFonts w:ascii="Merriweather Sans" w:hAnsi="Merriweather Sans"/>
              </w:rPr>
              <w:t xml:space="preserve">Camión </w:t>
            </w:r>
            <w:r w:rsidR="001E4A9F" w:rsidRPr="00621655">
              <w:rPr>
                <w:rFonts w:ascii="Merriweather Sans" w:hAnsi="Merriweather Sans"/>
              </w:rPr>
              <w:t>bicompartimentado</w:t>
            </w:r>
            <w:r w:rsidRPr="00621655">
              <w:rPr>
                <w:rFonts w:ascii="Merriweather Sans" w:hAnsi="Merriweather Sans"/>
              </w:rPr>
              <w:t xml:space="preserve"> (mínimo 21 m</w:t>
            </w:r>
            <w:r w:rsidRPr="00621655">
              <w:rPr>
                <w:rFonts w:ascii="Merriweather Sans" w:hAnsi="Merriweather Sans"/>
                <w:vertAlign w:val="superscript"/>
              </w:rPr>
              <w:t>3</w:t>
            </w:r>
            <w:r w:rsidRPr="00621655">
              <w:rPr>
                <w:rFonts w:ascii="Merriweather Sans" w:hAnsi="Merriweather Sans"/>
              </w:rPr>
              <w:t>)</w:t>
            </w:r>
            <w:r w:rsidRPr="00621655">
              <w:rPr>
                <w:rFonts w:ascii="Merriweather Sans" w:hAnsi="Merriweather Sans"/>
              </w:rPr>
              <w:tab/>
              <w:t>4</w:t>
            </w:r>
          </w:p>
        </w:tc>
        <w:tc>
          <w:tcPr>
            <w:tcW w:w="2229" w:type="dxa"/>
            <w:tcBorders>
              <w:top w:val="nil"/>
              <w:left w:val="nil"/>
              <w:bottom w:val="single" w:sz="2" w:space="0" w:color="000000"/>
              <w:right w:val="nil"/>
            </w:tcBorders>
          </w:tcPr>
          <w:p w14:paraId="29F239FB"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Nueva adquisición </w:t>
            </w:r>
          </w:p>
        </w:tc>
      </w:tr>
      <w:tr w:rsidR="00596556" w:rsidRPr="00621655" w14:paraId="0EC4791A" w14:textId="77777777" w:rsidTr="00596556">
        <w:trPr>
          <w:trHeight w:val="355"/>
        </w:trPr>
        <w:tc>
          <w:tcPr>
            <w:tcW w:w="6413" w:type="dxa"/>
            <w:gridSpan w:val="2"/>
            <w:tcBorders>
              <w:top w:val="single" w:sz="2" w:space="0" w:color="000000"/>
              <w:left w:val="nil"/>
              <w:bottom w:val="single" w:sz="2" w:space="0" w:color="000000"/>
              <w:right w:val="nil"/>
            </w:tcBorders>
          </w:tcPr>
          <w:p w14:paraId="429EA761" w14:textId="2B282EFE" w:rsidR="00596556" w:rsidRPr="00621655" w:rsidRDefault="00596556" w:rsidP="00596556">
            <w:pPr>
              <w:tabs>
                <w:tab w:val="center" w:pos="5023"/>
              </w:tabs>
              <w:spacing w:after="0" w:line="259" w:lineRule="auto"/>
              <w:ind w:left="0" w:firstLine="0"/>
              <w:jc w:val="left"/>
              <w:rPr>
                <w:rFonts w:ascii="Merriweather Sans" w:hAnsi="Merriweather Sans"/>
              </w:rPr>
            </w:pPr>
            <w:r w:rsidRPr="00621655">
              <w:rPr>
                <w:rFonts w:ascii="Merriweather Sans" w:hAnsi="Merriweather Sans"/>
              </w:rPr>
              <w:t xml:space="preserve">Camión satélite </w:t>
            </w:r>
            <w:r w:rsidR="001E4A9F" w:rsidRPr="00621655">
              <w:rPr>
                <w:rFonts w:ascii="Merriweather Sans" w:hAnsi="Merriweather Sans"/>
              </w:rPr>
              <w:t>bicompartimentado</w:t>
            </w:r>
            <w:r w:rsidRPr="00621655">
              <w:rPr>
                <w:rFonts w:ascii="Merriweather Sans" w:hAnsi="Merriweather Sans"/>
              </w:rPr>
              <w:t xml:space="preserve"> de mínimo 10 m</w:t>
            </w:r>
            <w:r w:rsidRPr="00621655">
              <w:rPr>
                <w:rFonts w:ascii="Merriweather Sans" w:hAnsi="Merriweather Sans"/>
                <w:vertAlign w:val="superscript"/>
              </w:rPr>
              <w:t>3</w:t>
            </w:r>
            <w:r w:rsidRPr="00621655">
              <w:rPr>
                <w:rFonts w:ascii="Merriweather Sans" w:hAnsi="Merriweather Sans"/>
              </w:rPr>
              <w:tab/>
              <w:t xml:space="preserve">4 </w:t>
            </w:r>
          </w:p>
        </w:tc>
        <w:tc>
          <w:tcPr>
            <w:tcW w:w="2229" w:type="dxa"/>
            <w:tcBorders>
              <w:top w:val="single" w:sz="2" w:space="0" w:color="000000"/>
              <w:left w:val="nil"/>
              <w:bottom w:val="single" w:sz="2" w:space="0" w:color="000000"/>
              <w:right w:val="nil"/>
            </w:tcBorders>
          </w:tcPr>
          <w:p w14:paraId="5B881618"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Nueva adquisición </w:t>
            </w:r>
          </w:p>
        </w:tc>
      </w:tr>
      <w:tr w:rsidR="00596556" w:rsidRPr="00621655" w14:paraId="6CFDA482" w14:textId="77777777" w:rsidTr="00596556">
        <w:trPr>
          <w:trHeight w:val="583"/>
        </w:trPr>
        <w:tc>
          <w:tcPr>
            <w:tcW w:w="6413" w:type="dxa"/>
            <w:gridSpan w:val="2"/>
            <w:tcBorders>
              <w:top w:val="single" w:sz="2" w:space="0" w:color="000000"/>
              <w:left w:val="nil"/>
              <w:bottom w:val="single" w:sz="2" w:space="0" w:color="000000"/>
              <w:right w:val="nil"/>
            </w:tcBorders>
          </w:tcPr>
          <w:p w14:paraId="2266A0E1" w14:textId="77777777" w:rsidR="00596556" w:rsidRPr="00621655" w:rsidRDefault="00596556" w:rsidP="00596556">
            <w:pPr>
              <w:spacing w:after="19" w:line="259" w:lineRule="auto"/>
              <w:ind w:left="70" w:firstLine="0"/>
              <w:jc w:val="left"/>
              <w:rPr>
                <w:rFonts w:ascii="Merriweather Sans" w:hAnsi="Merriweather Sans"/>
              </w:rPr>
            </w:pPr>
            <w:r w:rsidRPr="00621655">
              <w:rPr>
                <w:rFonts w:ascii="Merriweather Sans" w:hAnsi="Merriweather Sans"/>
              </w:rPr>
              <w:t>Caja abierta de mínimo 30 m</w:t>
            </w:r>
            <w:r w:rsidRPr="00621655">
              <w:rPr>
                <w:rFonts w:ascii="Merriweather Sans" w:hAnsi="Merriweather Sans"/>
                <w:vertAlign w:val="superscript"/>
              </w:rPr>
              <w:t>3</w:t>
            </w:r>
            <w:r w:rsidRPr="00621655">
              <w:rPr>
                <w:rFonts w:ascii="Merriweather Sans" w:hAnsi="Merriweather Sans"/>
              </w:rPr>
              <w:t xml:space="preserve"> intercambiable (sistema </w:t>
            </w:r>
          </w:p>
          <w:p w14:paraId="5636A7B0" w14:textId="1B551C37" w:rsidR="00596556" w:rsidRPr="00621655" w:rsidRDefault="00596556" w:rsidP="00596556">
            <w:pPr>
              <w:tabs>
                <w:tab w:val="center" w:pos="5023"/>
              </w:tabs>
              <w:spacing w:after="0" w:line="259" w:lineRule="auto"/>
              <w:ind w:left="0" w:firstLine="0"/>
              <w:jc w:val="left"/>
              <w:rPr>
                <w:rFonts w:ascii="Merriweather Sans" w:hAnsi="Merriweather Sans"/>
              </w:rPr>
            </w:pPr>
            <w:r w:rsidRPr="00621655">
              <w:rPr>
                <w:rFonts w:ascii="Merriweather Sans" w:hAnsi="Merriweather Sans"/>
              </w:rPr>
              <w:t>recogida bilateral)</w:t>
            </w:r>
            <w:r w:rsidRPr="00621655">
              <w:rPr>
                <w:rFonts w:ascii="Merriweather Sans" w:hAnsi="Merriweather Sans"/>
              </w:rPr>
              <w:tab/>
              <w:t xml:space="preserve">1 </w:t>
            </w:r>
          </w:p>
        </w:tc>
        <w:tc>
          <w:tcPr>
            <w:tcW w:w="2229" w:type="dxa"/>
            <w:tcBorders>
              <w:top w:val="single" w:sz="2" w:space="0" w:color="000000"/>
              <w:left w:val="nil"/>
              <w:bottom w:val="single" w:sz="2" w:space="0" w:color="000000"/>
              <w:right w:val="nil"/>
            </w:tcBorders>
          </w:tcPr>
          <w:p w14:paraId="09CBDD83"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Nueva adquisición </w:t>
            </w:r>
          </w:p>
        </w:tc>
      </w:tr>
      <w:tr w:rsidR="00596556" w:rsidRPr="00621655" w14:paraId="42A38B76" w14:textId="77777777" w:rsidTr="00596556">
        <w:trPr>
          <w:trHeight w:val="586"/>
        </w:trPr>
        <w:tc>
          <w:tcPr>
            <w:tcW w:w="6413" w:type="dxa"/>
            <w:gridSpan w:val="2"/>
            <w:tcBorders>
              <w:top w:val="single" w:sz="2" w:space="0" w:color="000000"/>
              <w:left w:val="nil"/>
              <w:bottom w:val="single" w:sz="2" w:space="0" w:color="000000"/>
              <w:right w:val="nil"/>
            </w:tcBorders>
          </w:tcPr>
          <w:p w14:paraId="599CF8B9" w14:textId="77777777" w:rsidR="00596556" w:rsidRPr="00621655" w:rsidRDefault="00596556" w:rsidP="00596556">
            <w:pPr>
              <w:spacing w:after="16" w:line="259" w:lineRule="auto"/>
              <w:ind w:left="70" w:firstLine="0"/>
              <w:jc w:val="left"/>
              <w:rPr>
                <w:rFonts w:ascii="Merriweather Sans" w:hAnsi="Merriweather Sans"/>
              </w:rPr>
            </w:pPr>
            <w:r w:rsidRPr="00621655">
              <w:rPr>
                <w:rFonts w:ascii="Merriweather Sans" w:hAnsi="Merriweather Sans"/>
              </w:rPr>
              <w:t>Caja compactadora de mínimo 23 m</w:t>
            </w:r>
            <w:r w:rsidRPr="00621655">
              <w:rPr>
                <w:rFonts w:ascii="Merriweather Sans" w:hAnsi="Merriweather Sans"/>
                <w:vertAlign w:val="superscript"/>
              </w:rPr>
              <w:t>3</w:t>
            </w:r>
            <w:r w:rsidRPr="00621655">
              <w:rPr>
                <w:rFonts w:ascii="Merriweather Sans" w:hAnsi="Merriweather Sans"/>
              </w:rPr>
              <w:t xml:space="preserve"> intercambiable </w:t>
            </w:r>
          </w:p>
          <w:p w14:paraId="75FEC7D1" w14:textId="65BAD926" w:rsidR="00596556" w:rsidRPr="00621655" w:rsidRDefault="00596556" w:rsidP="00596556">
            <w:pPr>
              <w:tabs>
                <w:tab w:val="center" w:pos="5023"/>
              </w:tabs>
              <w:spacing w:after="0" w:line="259" w:lineRule="auto"/>
              <w:ind w:left="0" w:firstLine="0"/>
              <w:jc w:val="left"/>
              <w:rPr>
                <w:rFonts w:ascii="Merriweather Sans" w:hAnsi="Merriweather Sans"/>
              </w:rPr>
            </w:pPr>
            <w:r w:rsidRPr="00621655">
              <w:rPr>
                <w:rFonts w:ascii="Merriweather Sans" w:hAnsi="Merriweather Sans"/>
              </w:rPr>
              <w:t>de carga bilateral</w:t>
            </w:r>
            <w:r w:rsidRPr="00621655">
              <w:rPr>
                <w:rFonts w:ascii="Merriweather Sans" w:hAnsi="Merriweather Sans"/>
              </w:rPr>
              <w:tab/>
              <w:t xml:space="preserve">1 </w:t>
            </w:r>
          </w:p>
        </w:tc>
        <w:tc>
          <w:tcPr>
            <w:tcW w:w="2229" w:type="dxa"/>
            <w:tcBorders>
              <w:top w:val="single" w:sz="2" w:space="0" w:color="000000"/>
              <w:left w:val="nil"/>
              <w:bottom w:val="single" w:sz="2" w:space="0" w:color="000000"/>
              <w:right w:val="nil"/>
            </w:tcBorders>
          </w:tcPr>
          <w:p w14:paraId="4A448B5F"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Nueva adquisición </w:t>
            </w:r>
          </w:p>
        </w:tc>
      </w:tr>
      <w:tr w:rsidR="00596556" w:rsidRPr="00621655" w14:paraId="36496678" w14:textId="77777777" w:rsidTr="00596556">
        <w:trPr>
          <w:trHeight w:val="586"/>
        </w:trPr>
        <w:tc>
          <w:tcPr>
            <w:tcW w:w="6413" w:type="dxa"/>
            <w:gridSpan w:val="2"/>
            <w:tcBorders>
              <w:top w:val="single" w:sz="2" w:space="0" w:color="000000"/>
              <w:left w:val="nil"/>
              <w:bottom w:val="single" w:sz="2" w:space="0" w:color="000000"/>
              <w:right w:val="nil"/>
            </w:tcBorders>
          </w:tcPr>
          <w:p w14:paraId="172A0071" w14:textId="77777777" w:rsidR="00596556" w:rsidRPr="00621655" w:rsidRDefault="00596556" w:rsidP="00596556">
            <w:pPr>
              <w:spacing w:after="0" w:line="259" w:lineRule="auto"/>
              <w:ind w:left="70" w:firstLine="0"/>
              <w:jc w:val="left"/>
              <w:rPr>
                <w:rFonts w:ascii="Merriweather Sans" w:hAnsi="Merriweather Sans"/>
              </w:rPr>
            </w:pPr>
            <w:r w:rsidRPr="00621655">
              <w:rPr>
                <w:rFonts w:ascii="Merriweather Sans" w:hAnsi="Merriweather Sans"/>
              </w:rPr>
              <w:t xml:space="preserve">Vehículo tractor de las cajas intercambiables con </w:t>
            </w:r>
          </w:p>
          <w:p w14:paraId="415FA8F8" w14:textId="70134A8F" w:rsidR="00596556" w:rsidRPr="00621655" w:rsidRDefault="00596556" w:rsidP="00596556">
            <w:pPr>
              <w:tabs>
                <w:tab w:val="center" w:pos="5023"/>
              </w:tabs>
              <w:spacing w:after="0" w:line="259" w:lineRule="auto"/>
              <w:ind w:left="0" w:firstLine="0"/>
              <w:jc w:val="left"/>
              <w:rPr>
                <w:rFonts w:ascii="Merriweather Sans" w:hAnsi="Merriweather Sans"/>
              </w:rPr>
            </w:pPr>
            <w:r w:rsidRPr="00621655">
              <w:rPr>
                <w:rFonts w:ascii="Merriweather Sans" w:hAnsi="Merriweather Sans"/>
              </w:rPr>
              <w:t>sistema de carga bilateral</w:t>
            </w:r>
            <w:r w:rsidRPr="00621655">
              <w:rPr>
                <w:rFonts w:ascii="Merriweather Sans" w:hAnsi="Merriweather Sans"/>
              </w:rPr>
              <w:tab/>
              <w:t xml:space="preserve">1 </w:t>
            </w:r>
          </w:p>
        </w:tc>
        <w:tc>
          <w:tcPr>
            <w:tcW w:w="2229" w:type="dxa"/>
            <w:tcBorders>
              <w:top w:val="single" w:sz="2" w:space="0" w:color="000000"/>
              <w:left w:val="nil"/>
              <w:bottom w:val="single" w:sz="2" w:space="0" w:color="000000"/>
              <w:right w:val="nil"/>
            </w:tcBorders>
          </w:tcPr>
          <w:p w14:paraId="0DE21B99"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Recurso de aportación no exclusiva</w:t>
            </w:r>
          </w:p>
        </w:tc>
      </w:tr>
      <w:tr w:rsidR="00596556" w:rsidRPr="00621655" w14:paraId="2F5D09F1" w14:textId="77777777" w:rsidTr="00596556">
        <w:trPr>
          <w:trHeight w:val="355"/>
        </w:trPr>
        <w:tc>
          <w:tcPr>
            <w:tcW w:w="6413" w:type="dxa"/>
            <w:gridSpan w:val="2"/>
            <w:tcBorders>
              <w:top w:val="single" w:sz="2" w:space="0" w:color="000000"/>
              <w:left w:val="nil"/>
              <w:bottom w:val="single" w:sz="2" w:space="0" w:color="000000"/>
              <w:right w:val="nil"/>
            </w:tcBorders>
          </w:tcPr>
          <w:p w14:paraId="38ECD1AD" w14:textId="69E4DDB5" w:rsidR="00596556" w:rsidRPr="00621655" w:rsidRDefault="00596556" w:rsidP="00596556">
            <w:pPr>
              <w:tabs>
                <w:tab w:val="center" w:pos="5024"/>
              </w:tabs>
              <w:spacing w:after="0" w:line="259" w:lineRule="auto"/>
              <w:ind w:left="0" w:firstLine="0"/>
              <w:jc w:val="left"/>
              <w:rPr>
                <w:rFonts w:ascii="Merriweather Sans" w:hAnsi="Merriweather Sans"/>
              </w:rPr>
            </w:pPr>
            <w:r w:rsidRPr="00621655">
              <w:rPr>
                <w:rFonts w:ascii="Merriweather Sans" w:hAnsi="Merriweather Sans"/>
              </w:rPr>
              <w:t xml:space="preserve">Camión </w:t>
            </w:r>
            <w:r w:rsidR="00D0749F" w:rsidRPr="00621655">
              <w:rPr>
                <w:rFonts w:ascii="Merriweather Sans" w:hAnsi="Merriweather Sans"/>
              </w:rPr>
              <w:t xml:space="preserve">de </w:t>
            </w:r>
            <w:r w:rsidRPr="00621655">
              <w:rPr>
                <w:rFonts w:ascii="Merriweather Sans" w:hAnsi="Merriweather Sans"/>
              </w:rPr>
              <w:t>caja abierta con plataforma</w:t>
            </w:r>
            <w:r w:rsidRPr="00621655">
              <w:rPr>
                <w:rFonts w:ascii="Merriweather Sans" w:hAnsi="Merriweather Sans"/>
              </w:rPr>
              <w:tab/>
              <w:t xml:space="preserve">2 </w:t>
            </w:r>
          </w:p>
        </w:tc>
        <w:tc>
          <w:tcPr>
            <w:tcW w:w="2229" w:type="dxa"/>
            <w:tcBorders>
              <w:top w:val="single" w:sz="2" w:space="0" w:color="000000"/>
              <w:left w:val="nil"/>
              <w:bottom w:val="single" w:sz="2" w:space="0" w:color="000000"/>
              <w:right w:val="nil"/>
            </w:tcBorders>
          </w:tcPr>
          <w:p w14:paraId="7034A9A5"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Nueva adquisición </w:t>
            </w:r>
          </w:p>
        </w:tc>
      </w:tr>
      <w:tr w:rsidR="00596556" w:rsidRPr="00621655" w14:paraId="457615F1" w14:textId="77777777" w:rsidTr="00596556">
        <w:trPr>
          <w:trHeight w:val="355"/>
        </w:trPr>
        <w:tc>
          <w:tcPr>
            <w:tcW w:w="6413" w:type="dxa"/>
            <w:gridSpan w:val="2"/>
            <w:tcBorders>
              <w:top w:val="single" w:sz="2" w:space="0" w:color="000000"/>
              <w:left w:val="nil"/>
              <w:bottom w:val="single" w:sz="2" w:space="0" w:color="000000"/>
              <w:right w:val="nil"/>
            </w:tcBorders>
          </w:tcPr>
          <w:p w14:paraId="1F5324B7" w14:textId="056D9CD1" w:rsidR="00596556" w:rsidRPr="00621655" w:rsidRDefault="00596556" w:rsidP="00596556">
            <w:pPr>
              <w:tabs>
                <w:tab w:val="center" w:pos="5023"/>
              </w:tabs>
              <w:spacing w:after="0" w:line="259" w:lineRule="auto"/>
              <w:ind w:left="0" w:firstLine="0"/>
              <w:jc w:val="left"/>
              <w:rPr>
                <w:rFonts w:ascii="Merriweather Sans" w:hAnsi="Merriweather Sans"/>
              </w:rPr>
            </w:pPr>
            <w:r w:rsidRPr="00621655">
              <w:rPr>
                <w:rFonts w:ascii="Merriweather Sans" w:hAnsi="Merriweather Sans"/>
              </w:rPr>
              <w:t>Furgón de agua a presión</w:t>
            </w:r>
            <w:r w:rsidRPr="00621655">
              <w:rPr>
                <w:rFonts w:ascii="Merriweather Sans" w:hAnsi="Merriweather Sans"/>
              </w:rPr>
              <w:tab/>
              <w:t xml:space="preserve">1 </w:t>
            </w:r>
          </w:p>
        </w:tc>
        <w:tc>
          <w:tcPr>
            <w:tcW w:w="2229" w:type="dxa"/>
            <w:tcBorders>
              <w:top w:val="single" w:sz="2" w:space="0" w:color="000000"/>
              <w:left w:val="nil"/>
              <w:bottom w:val="single" w:sz="2" w:space="0" w:color="000000"/>
              <w:right w:val="nil"/>
            </w:tcBorders>
          </w:tcPr>
          <w:p w14:paraId="53B442DE"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Nueva adquisición </w:t>
            </w:r>
          </w:p>
        </w:tc>
      </w:tr>
      <w:tr w:rsidR="00596556" w:rsidRPr="00621655" w14:paraId="0F81B727" w14:textId="77777777" w:rsidTr="00596556">
        <w:trPr>
          <w:trHeight w:val="355"/>
        </w:trPr>
        <w:tc>
          <w:tcPr>
            <w:tcW w:w="6413" w:type="dxa"/>
            <w:gridSpan w:val="2"/>
            <w:tcBorders>
              <w:top w:val="single" w:sz="2" w:space="0" w:color="000000"/>
              <w:left w:val="nil"/>
              <w:bottom w:val="single" w:sz="2" w:space="0" w:color="000000"/>
              <w:right w:val="nil"/>
            </w:tcBorders>
          </w:tcPr>
          <w:p w14:paraId="5E34897A" w14:textId="5925C302" w:rsidR="00596556" w:rsidRPr="00621655" w:rsidRDefault="00596556" w:rsidP="00596556">
            <w:pPr>
              <w:tabs>
                <w:tab w:val="center" w:pos="5023"/>
              </w:tabs>
              <w:spacing w:after="0" w:line="259" w:lineRule="auto"/>
              <w:ind w:left="0" w:firstLine="0"/>
              <w:jc w:val="left"/>
              <w:rPr>
                <w:rFonts w:ascii="Merriweather Sans" w:hAnsi="Merriweather Sans"/>
              </w:rPr>
            </w:pPr>
            <w:r w:rsidRPr="00621655">
              <w:rPr>
                <w:rFonts w:ascii="Merriweather Sans" w:hAnsi="Merriweather Sans"/>
              </w:rPr>
              <w:t>Vehículo eléctrico ligero</w:t>
            </w:r>
            <w:r w:rsidRPr="00621655">
              <w:rPr>
                <w:rFonts w:ascii="Merriweather Sans" w:hAnsi="Merriweather Sans"/>
              </w:rPr>
              <w:tab/>
              <w:t xml:space="preserve">1 </w:t>
            </w:r>
          </w:p>
        </w:tc>
        <w:tc>
          <w:tcPr>
            <w:tcW w:w="2229" w:type="dxa"/>
            <w:tcBorders>
              <w:top w:val="single" w:sz="2" w:space="0" w:color="000000"/>
              <w:left w:val="nil"/>
              <w:bottom w:val="single" w:sz="2" w:space="0" w:color="000000"/>
              <w:right w:val="nil"/>
            </w:tcBorders>
          </w:tcPr>
          <w:p w14:paraId="208AFFBD"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Nueva adquisición </w:t>
            </w:r>
          </w:p>
        </w:tc>
      </w:tr>
      <w:tr w:rsidR="00596556" w:rsidRPr="00621655" w14:paraId="64707733" w14:textId="77777777" w:rsidTr="00596556">
        <w:trPr>
          <w:trHeight w:val="584"/>
        </w:trPr>
        <w:tc>
          <w:tcPr>
            <w:tcW w:w="6413" w:type="dxa"/>
            <w:gridSpan w:val="2"/>
            <w:tcBorders>
              <w:top w:val="single" w:sz="2" w:space="0" w:color="000000"/>
              <w:left w:val="nil"/>
              <w:bottom w:val="single" w:sz="2" w:space="0" w:color="000000"/>
              <w:right w:val="nil"/>
            </w:tcBorders>
            <w:vAlign w:val="center"/>
          </w:tcPr>
          <w:p w14:paraId="7E5BFD33" w14:textId="18B70FB3" w:rsidR="00596556" w:rsidRPr="00621655" w:rsidRDefault="00596556" w:rsidP="00596556">
            <w:pPr>
              <w:tabs>
                <w:tab w:val="center" w:pos="5023"/>
              </w:tabs>
              <w:spacing w:after="0" w:line="259" w:lineRule="auto"/>
              <w:ind w:left="0" w:firstLine="0"/>
              <w:jc w:val="left"/>
              <w:rPr>
                <w:rFonts w:ascii="Merriweather Sans" w:hAnsi="Merriweather Sans"/>
              </w:rPr>
            </w:pPr>
            <w:r w:rsidRPr="00621655">
              <w:rPr>
                <w:rFonts w:ascii="Merriweather Sans" w:hAnsi="Merriweather Sans"/>
              </w:rPr>
              <w:t>Camión de limpieza bilateral</w:t>
            </w:r>
            <w:r w:rsidRPr="00621655">
              <w:rPr>
                <w:rFonts w:ascii="Merriweather Sans" w:hAnsi="Merriweather Sans"/>
              </w:rPr>
              <w:tab/>
              <w:t xml:space="preserve">1 </w:t>
            </w:r>
          </w:p>
        </w:tc>
        <w:tc>
          <w:tcPr>
            <w:tcW w:w="2229" w:type="dxa"/>
            <w:tcBorders>
              <w:top w:val="single" w:sz="2" w:space="0" w:color="000000"/>
              <w:left w:val="nil"/>
              <w:bottom w:val="single" w:sz="2" w:space="0" w:color="000000"/>
              <w:right w:val="nil"/>
            </w:tcBorders>
          </w:tcPr>
          <w:p w14:paraId="2A0D89E9"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Recurso de aportación no exclusiva </w:t>
            </w:r>
          </w:p>
        </w:tc>
      </w:tr>
      <w:tr w:rsidR="00596556" w:rsidRPr="00621655" w14:paraId="3440598C" w14:textId="77777777" w:rsidTr="00596556">
        <w:trPr>
          <w:trHeight w:val="352"/>
        </w:trPr>
        <w:tc>
          <w:tcPr>
            <w:tcW w:w="6413" w:type="dxa"/>
            <w:gridSpan w:val="2"/>
            <w:tcBorders>
              <w:top w:val="single" w:sz="2" w:space="0" w:color="000000"/>
              <w:left w:val="nil"/>
              <w:bottom w:val="nil"/>
              <w:right w:val="nil"/>
            </w:tcBorders>
            <w:shd w:val="clear" w:color="auto" w:fill="818181"/>
          </w:tcPr>
          <w:p w14:paraId="4999CB46" w14:textId="77777777" w:rsidR="00596556" w:rsidRPr="00621655" w:rsidRDefault="00596556" w:rsidP="00596556">
            <w:pPr>
              <w:tabs>
                <w:tab w:val="center" w:pos="4968"/>
              </w:tabs>
              <w:spacing w:after="0" w:line="259" w:lineRule="auto"/>
              <w:ind w:left="0" w:firstLine="0"/>
              <w:jc w:val="left"/>
              <w:rPr>
                <w:rFonts w:ascii="Merriweather Sans" w:hAnsi="Merriweather Sans"/>
              </w:rPr>
            </w:pPr>
            <w:r w:rsidRPr="00621655">
              <w:rPr>
                <w:rFonts w:ascii="Merriweather Sans" w:hAnsi="Merriweather Sans"/>
                <w:b/>
                <w:color w:val="FFFFFF"/>
              </w:rPr>
              <w:lastRenderedPageBreak/>
              <w:t xml:space="preserve">LIMPIEZA VIARIA </w:t>
            </w:r>
            <w:r w:rsidRPr="00621655">
              <w:rPr>
                <w:rFonts w:ascii="Merriweather Sans" w:hAnsi="Merriweather Sans"/>
                <w:b/>
                <w:color w:val="FFFFFF"/>
              </w:rPr>
              <w:tab/>
              <w:t xml:space="preserve"> </w:t>
            </w:r>
          </w:p>
        </w:tc>
        <w:tc>
          <w:tcPr>
            <w:tcW w:w="2229" w:type="dxa"/>
            <w:tcBorders>
              <w:top w:val="single" w:sz="2" w:space="0" w:color="000000"/>
              <w:left w:val="nil"/>
              <w:bottom w:val="nil"/>
              <w:right w:val="nil"/>
            </w:tcBorders>
            <w:shd w:val="clear" w:color="auto" w:fill="818181"/>
          </w:tcPr>
          <w:p w14:paraId="2C181DEA"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b/>
                <w:color w:val="FFFFFF"/>
              </w:rPr>
              <w:t xml:space="preserve"> </w:t>
            </w:r>
          </w:p>
        </w:tc>
      </w:tr>
      <w:tr w:rsidR="00596556" w:rsidRPr="00621655" w14:paraId="60A7E76A" w14:textId="77777777" w:rsidTr="00596556">
        <w:trPr>
          <w:trHeight w:val="583"/>
        </w:trPr>
        <w:tc>
          <w:tcPr>
            <w:tcW w:w="6413" w:type="dxa"/>
            <w:gridSpan w:val="2"/>
            <w:tcBorders>
              <w:top w:val="nil"/>
              <w:left w:val="nil"/>
              <w:bottom w:val="single" w:sz="2" w:space="0" w:color="000000"/>
              <w:right w:val="nil"/>
            </w:tcBorders>
          </w:tcPr>
          <w:p w14:paraId="23B82AE6" w14:textId="18B66B1C" w:rsidR="00596556" w:rsidRPr="00621655" w:rsidRDefault="00824A62" w:rsidP="00596556">
            <w:pPr>
              <w:spacing w:after="26" w:line="259" w:lineRule="auto"/>
              <w:ind w:left="70" w:firstLine="0"/>
              <w:jc w:val="left"/>
              <w:rPr>
                <w:rFonts w:ascii="Merriweather Sans" w:hAnsi="Merriweather Sans"/>
              </w:rPr>
            </w:pPr>
            <w:r w:rsidRPr="00621655">
              <w:rPr>
                <w:rFonts w:ascii="Merriweather Sans" w:hAnsi="Merriweather Sans"/>
              </w:rPr>
              <w:t>Barredora</w:t>
            </w:r>
            <w:r w:rsidR="00596556" w:rsidRPr="00621655">
              <w:rPr>
                <w:rFonts w:ascii="Merriweather Sans" w:hAnsi="Merriweather Sans"/>
              </w:rPr>
              <w:t xml:space="preserve"> de mínimo 4 m</w:t>
            </w:r>
            <w:r w:rsidR="00596556" w:rsidRPr="00621655">
              <w:rPr>
                <w:rFonts w:ascii="Merriweather Sans" w:hAnsi="Merriweather Sans"/>
                <w:vertAlign w:val="superscript"/>
              </w:rPr>
              <w:t xml:space="preserve">3 </w:t>
            </w:r>
            <w:r w:rsidR="00596556" w:rsidRPr="00621655">
              <w:rPr>
                <w:rFonts w:ascii="Merriweather Sans" w:hAnsi="Merriweather Sans"/>
              </w:rPr>
              <w:t xml:space="preserve">por humectación y </w:t>
            </w:r>
          </w:p>
          <w:p w14:paraId="6B5287A1" w14:textId="77777777" w:rsidR="00596556" w:rsidRPr="00621655" w:rsidRDefault="00596556" w:rsidP="00596556">
            <w:pPr>
              <w:tabs>
                <w:tab w:val="center" w:pos="5023"/>
              </w:tabs>
              <w:spacing w:after="0" w:line="259" w:lineRule="auto"/>
              <w:ind w:left="0" w:firstLine="0"/>
              <w:jc w:val="left"/>
              <w:rPr>
                <w:rFonts w:ascii="Merriweather Sans" w:hAnsi="Merriweather Sans"/>
              </w:rPr>
            </w:pPr>
            <w:r w:rsidRPr="00621655">
              <w:rPr>
                <w:rFonts w:ascii="Merriweather Sans" w:hAnsi="Merriweather Sans"/>
              </w:rPr>
              <w:t xml:space="preserve">aspiración </w:t>
            </w:r>
            <w:r w:rsidRPr="00621655">
              <w:rPr>
                <w:rFonts w:ascii="Merriweather Sans" w:hAnsi="Merriweather Sans"/>
              </w:rPr>
              <w:tab/>
              <w:t xml:space="preserve">3 </w:t>
            </w:r>
          </w:p>
        </w:tc>
        <w:tc>
          <w:tcPr>
            <w:tcW w:w="2229" w:type="dxa"/>
            <w:tcBorders>
              <w:top w:val="nil"/>
              <w:left w:val="nil"/>
              <w:bottom w:val="single" w:sz="2" w:space="0" w:color="000000"/>
              <w:right w:val="nil"/>
            </w:tcBorders>
          </w:tcPr>
          <w:p w14:paraId="582A0FAB"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Nueva adquisición </w:t>
            </w:r>
          </w:p>
        </w:tc>
      </w:tr>
      <w:tr w:rsidR="00596556" w:rsidRPr="00621655" w14:paraId="59057C60" w14:textId="77777777" w:rsidTr="00596556">
        <w:trPr>
          <w:trHeight w:val="586"/>
        </w:trPr>
        <w:tc>
          <w:tcPr>
            <w:tcW w:w="6413" w:type="dxa"/>
            <w:gridSpan w:val="2"/>
            <w:tcBorders>
              <w:top w:val="single" w:sz="2" w:space="0" w:color="000000"/>
              <w:left w:val="nil"/>
              <w:bottom w:val="single" w:sz="2" w:space="0" w:color="000000"/>
              <w:right w:val="nil"/>
            </w:tcBorders>
          </w:tcPr>
          <w:p w14:paraId="2465B49C" w14:textId="0C5B6194" w:rsidR="00596556" w:rsidRPr="00621655" w:rsidRDefault="00824A62" w:rsidP="00596556">
            <w:pPr>
              <w:spacing w:after="20" w:line="259" w:lineRule="auto"/>
              <w:ind w:left="69" w:firstLine="0"/>
              <w:jc w:val="left"/>
              <w:rPr>
                <w:rFonts w:ascii="Merriweather Sans" w:hAnsi="Merriweather Sans"/>
              </w:rPr>
            </w:pPr>
            <w:r w:rsidRPr="00621655">
              <w:rPr>
                <w:rFonts w:ascii="Merriweather Sans" w:hAnsi="Merriweather Sans"/>
              </w:rPr>
              <w:t xml:space="preserve">Barredora </w:t>
            </w:r>
            <w:r w:rsidR="00596556" w:rsidRPr="00621655">
              <w:rPr>
                <w:rFonts w:ascii="Merriweather Sans" w:hAnsi="Merriweather Sans"/>
              </w:rPr>
              <w:t>de mínimo 2 m</w:t>
            </w:r>
            <w:r w:rsidR="00596556" w:rsidRPr="00621655">
              <w:rPr>
                <w:rFonts w:ascii="Merriweather Sans" w:hAnsi="Merriweather Sans"/>
                <w:vertAlign w:val="superscript"/>
              </w:rPr>
              <w:t xml:space="preserve">3 </w:t>
            </w:r>
            <w:r w:rsidR="00596556" w:rsidRPr="00621655">
              <w:rPr>
                <w:rFonts w:ascii="Merriweather Sans" w:hAnsi="Merriweather Sans"/>
              </w:rPr>
              <w:t xml:space="preserve">por humectación y </w:t>
            </w:r>
          </w:p>
          <w:p w14:paraId="6CCE9C1C" w14:textId="61631E6B" w:rsidR="00596556" w:rsidRPr="00621655" w:rsidRDefault="00596556" w:rsidP="00596556">
            <w:pPr>
              <w:tabs>
                <w:tab w:val="center" w:pos="5023"/>
              </w:tabs>
              <w:spacing w:after="0" w:line="259" w:lineRule="auto"/>
              <w:ind w:left="0" w:firstLine="0"/>
              <w:jc w:val="left"/>
              <w:rPr>
                <w:rFonts w:ascii="Merriweather Sans" w:hAnsi="Merriweather Sans"/>
              </w:rPr>
            </w:pPr>
            <w:r w:rsidRPr="00621655">
              <w:rPr>
                <w:rFonts w:ascii="Merriweather Sans" w:hAnsi="Merriweather Sans"/>
              </w:rPr>
              <w:t xml:space="preserve">aspiración apta </w:t>
            </w:r>
            <w:r w:rsidR="00D0749F" w:rsidRPr="00621655">
              <w:rPr>
                <w:rFonts w:ascii="Merriweather Sans" w:hAnsi="Merriweather Sans"/>
              </w:rPr>
              <w:t>para</w:t>
            </w:r>
            <w:r w:rsidRPr="00621655">
              <w:rPr>
                <w:rFonts w:ascii="Merriweather Sans" w:hAnsi="Merriweather Sans"/>
              </w:rPr>
              <w:t xml:space="preserve"> aceras</w:t>
            </w:r>
            <w:r w:rsidRPr="00621655">
              <w:rPr>
                <w:rFonts w:ascii="Merriweather Sans" w:hAnsi="Merriweather Sans"/>
              </w:rPr>
              <w:tab/>
              <w:t xml:space="preserve">1 </w:t>
            </w:r>
          </w:p>
        </w:tc>
        <w:tc>
          <w:tcPr>
            <w:tcW w:w="2229" w:type="dxa"/>
            <w:tcBorders>
              <w:top w:val="single" w:sz="2" w:space="0" w:color="000000"/>
              <w:left w:val="nil"/>
              <w:bottom w:val="single" w:sz="2" w:space="0" w:color="000000"/>
              <w:right w:val="nil"/>
            </w:tcBorders>
          </w:tcPr>
          <w:p w14:paraId="4D47DD66"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Nueva adquisición </w:t>
            </w:r>
          </w:p>
        </w:tc>
      </w:tr>
      <w:tr w:rsidR="00596556" w:rsidRPr="00621655" w14:paraId="15839CD6" w14:textId="77777777" w:rsidTr="00596556">
        <w:trPr>
          <w:trHeight w:val="355"/>
        </w:trPr>
        <w:tc>
          <w:tcPr>
            <w:tcW w:w="4968" w:type="dxa"/>
            <w:tcBorders>
              <w:top w:val="single" w:sz="2" w:space="0" w:color="000000"/>
              <w:left w:val="nil"/>
              <w:bottom w:val="single" w:sz="2" w:space="0" w:color="000000"/>
              <w:right w:val="nil"/>
            </w:tcBorders>
          </w:tcPr>
          <w:p w14:paraId="42816569" w14:textId="3292E569" w:rsidR="00596556" w:rsidRPr="00621655" w:rsidRDefault="00596556" w:rsidP="00596556">
            <w:pPr>
              <w:spacing w:after="0" w:line="259" w:lineRule="auto"/>
              <w:ind w:left="70" w:firstLine="0"/>
              <w:jc w:val="left"/>
              <w:rPr>
                <w:rFonts w:ascii="Merriweather Sans" w:hAnsi="Merriweather Sans"/>
              </w:rPr>
            </w:pPr>
            <w:r w:rsidRPr="00621655">
              <w:rPr>
                <w:rFonts w:ascii="Merriweather Sans" w:hAnsi="Merriweather Sans"/>
              </w:rPr>
              <w:t>Furgón de agua a presión</w:t>
            </w:r>
          </w:p>
        </w:tc>
        <w:tc>
          <w:tcPr>
            <w:tcW w:w="1445" w:type="dxa"/>
            <w:tcBorders>
              <w:top w:val="single" w:sz="2" w:space="0" w:color="000000"/>
              <w:left w:val="nil"/>
              <w:bottom w:val="single" w:sz="2" w:space="0" w:color="000000"/>
              <w:right w:val="nil"/>
            </w:tcBorders>
          </w:tcPr>
          <w:p w14:paraId="791C549E"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1 </w:t>
            </w:r>
          </w:p>
        </w:tc>
        <w:tc>
          <w:tcPr>
            <w:tcW w:w="2229" w:type="dxa"/>
            <w:tcBorders>
              <w:top w:val="single" w:sz="2" w:space="0" w:color="000000"/>
              <w:left w:val="nil"/>
              <w:bottom w:val="single" w:sz="2" w:space="0" w:color="000000"/>
              <w:right w:val="nil"/>
            </w:tcBorders>
          </w:tcPr>
          <w:p w14:paraId="4EE72BAE"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Nueva adquisición </w:t>
            </w:r>
          </w:p>
        </w:tc>
      </w:tr>
      <w:tr w:rsidR="00596556" w:rsidRPr="00621655" w14:paraId="2AF232D7" w14:textId="77777777" w:rsidTr="00596556">
        <w:trPr>
          <w:trHeight w:val="355"/>
        </w:trPr>
        <w:tc>
          <w:tcPr>
            <w:tcW w:w="4968" w:type="dxa"/>
            <w:tcBorders>
              <w:top w:val="single" w:sz="2" w:space="0" w:color="000000"/>
              <w:left w:val="nil"/>
              <w:bottom w:val="single" w:sz="2" w:space="0" w:color="000000"/>
              <w:right w:val="nil"/>
            </w:tcBorders>
          </w:tcPr>
          <w:p w14:paraId="7524836C" w14:textId="650754D0" w:rsidR="00596556" w:rsidRPr="00621655" w:rsidRDefault="00596556" w:rsidP="00596556">
            <w:pPr>
              <w:spacing w:after="0" w:line="259" w:lineRule="auto"/>
              <w:ind w:left="70" w:firstLine="0"/>
              <w:jc w:val="left"/>
              <w:rPr>
                <w:rFonts w:ascii="Merriweather Sans" w:hAnsi="Merriweather Sans"/>
              </w:rPr>
            </w:pPr>
            <w:r w:rsidRPr="00621655">
              <w:rPr>
                <w:rFonts w:ascii="Merriweather Sans" w:hAnsi="Merriweather Sans"/>
              </w:rPr>
              <w:t>Vehículos ligeros eléctricos (tipo Porter)</w:t>
            </w:r>
          </w:p>
        </w:tc>
        <w:tc>
          <w:tcPr>
            <w:tcW w:w="1445" w:type="dxa"/>
            <w:tcBorders>
              <w:top w:val="single" w:sz="2" w:space="0" w:color="000000"/>
              <w:left w:val="nil"/>
              <w:bottom w:val="single" w:sz="2" w:space="0" w:color="000000"/>
              <w:right w:val="nil"/>
            </w:tcBorders>
          </w:tcPr>
          <w:p w14:paraId="14D2C398"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2 </w:t>
            </w:r>
          </w:p>
        </w:tc>
        <w:tc>
          <w:tcPr>
            <w:tcW w:w="2229" w:type="dxa"/>
            <w:tcBorders>
              <w:top w:val="single" w:sz="2" w:space="0" w:color="000000"/>
              <w:left w:val="nil"/>
              <w:bottom w:val="single" w:sz="2" w:space="0" w:color="000000"/>
              <w:right w:val="nil"/>
            </w:tcBorders>
          </w:tcPr>
          <w:p w14:paraId="74A64D59"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Nueva adquisición </w:t>
            </w:r>
          </w:p>
        </w:tc>
      </w:tr>
      <w:tr w:rsidR="00596556" w:rsidRPr="00621655" w14:paraId="5125264B" w14:textId="77777777" w:rsidTr="00596556">
        <w:trPr>
          <w:trHeight w:val="355"/>
        </w:trPr>
        <w:tc>
          <w:tcPr>
            <w:tcW w:w="4968" w:type="dxa"/>
            <w:tcBorders>
              <w:top w:val="single" w:sz="2" w:space="0" w:color="000000"/>
              <w:left w:val="nil"/>
              <w:bottom w:val="single" w:sz="2" w:space="0" w:color="000000"/>
              <w:right w:val="nil"/>
            </w:tcBorders>
          </w:tcPr>
          <w:p w14:paraId="28951DFA" w14:textId="77777777" w:rsidR="00596556" w:rsidRPr="00621655" w:rsidRDefault="00596556" w:rsidP="00596556">
            <w:pPr>
              <w:spacing w:after="0" w:line="259" w:lineRule="auto"/>
              <w:ind w:left="70" w:firstLine="0"/>
              <w:jc w:val="left"/>
              <w:rPr>
                <w:rFonts w:ascii="Merriweather Sans" w:hAnsi="Merriweather Sans"/>
              </w:rPr>
            </w:pPr>
            <w:r w:rsidRPr="00621655">
              <w:rPr>
                <w:rFonts w:ascii="Merriweather Sans" w:hAnsi="Merriweather Sans"/>
              </w:rPr>
              <w:t xml:space="preserve">Autocompactador </w:t>
            </w:r>
          </w:p>
        </w:tc>
        <w:tc>
          <w:tcPr>
            <w:tcW w:w="1445" w:type="dxa"/>
            <w:tcBorders>
              <w:top w:val="single" w:sz="2" w:space="0" w:color="000000"/>
              <w:left w:val="nil"/>
              <w:bottom w:val="single" w:sz="2" w:space="0" w:color="000000"/>
              <w:right w:val="nil"/>
            </w:tcBorders>
          </w:tcPr>
          <w:p w14:paraId="7BABB850"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2 </w:t>
            </w:r>
          </w:p>
        </w:tc>
        <w:tc>
          <w:tcPr>
            <w:tcW w:w="2229" w:type="dxa"/>
            <w:tcBorders>
              <w:top w:val="single" w:sz="2" w:space="0" w:color="000000"/>
              <w:left w:val="nil"/>
              <w:bottom w:val="single" w:sz="2" w:space="0" w:color="000000"/>
              <w:right w:val="nil"/>
            </w:tcBorders>
          </w:tcPr>
          <w:p w14:paraId="05CAD39F"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Antiguo servicio </w:t>
            </w:r>
          </w:p>
        </w:tc>
      </w:tr>
      <w:tr w:rsidR="00596556" w:rsidRPr="00621655" w14:paraId="12B4954D" w14:textId="77777777" w:rsidTr="00596556">
        <w:trPr>
          <w:trHeight w:val="586"/>
        </w:trPr>
        <w:tc>
          <w:tcPr>
            <w:tcW w:w="4968" w:type="dxa"/>
            <w:tcBorders>
              <w:top w:val="single" w:sz="2" w:space="0" w:color="000000"/>
              <w:left w:val="nil"/>
              <w:bottom w:val="single" w:sz="2" w:space="0" w:color="000000"/>
              <w:right w:val="nil"/>
            </w:tcBorders>
            <w:vAlign w:val="center"/>
          </w:tcPr>
          <w:p w14:paraId="193AF98B" w14:textId="12B2F3E1" w:rsidR="00596556" w:rsidRPr="00621655" w:rsidRDefault="00596556" w:rsidP="00596556">
            <w:pPr>
              <w:spacing w:after="0" w:line="259" w:lineRule="auto"/>
              <w:ind w:left="70" w:firstLine="0"/>
              <w:jc w:val="left"/>
              <w:rPr>
                <w:rFonts w:ascii="Merriweather Sans" w:hAnsi="Merriweather Sans"/>
              </w:rPr>
            </w:pPr>
            <w:r w:rsidRPr="00621655">
              <w:rPr>
                <w:rFonts w:ascii="Merriweather Sans" w:hAnsi="Merriweather Sans"/>
              </w:rPr>
              <w:t>Sopl</w:t>
            </w:r>
            <w:r w:rsidR="00D0749F" w:rsidRPr="00621655">
              <w:rPr>
                <w:rFonts w:ascii="Merriweather Sans" w:hAnsi="Merriweather Sans"/>
              </w:rPr>
              <w:t>ador</w:t>
            </w:r>
            <w:r w:rsidRPr="00621655">
              <w:rPr>
                <w:rFonts w:ascii="Merriweather Sans" w:hAnsi="Merriweather Sans"/>
              </w:rPr>
              <w:t>es eléctricos</w:t>
            </w:r>
          </w:p>
        </w:tc>
        <w:tc>
          <w:tcPr>
            <w:tcW w:w="3674" w:type="dxa"/>
            <w:gridSpan w:val="2"/>
            <w:tcBorders>
              <w:top w:val="single" w:sz="2" w:space="0" w:color="000000"/>
              <w:left w:val="nil"/>
              <w:bottom w:val="single" w:sz="2" w:space="0" w:color="000000"/>
              <w:right w:val="nil"/>
            </w:tcBorders>
          </w:tcPr>
          <w:p w14:paraId="06840B5D" w14:textId="1974CA44" w:rsidR="00596556" w:rsidRPr="00621655" w:rsidRDefault="00596556" w:rsidP="00596556">
            <w:pPr>
              <w:spacing w:after="0" w:line="259" w:lineRule="auto"/>
              <w:ind w:left="0" w:right="7" w:firstLine="0"/>
              <w:jc w:val="left"/>
              <w:rPr>
                <w:rFonts w:ascii="Merriweather Sans" w:hAnsi="Merriweather Sans"/>
              </w:rPr>
            </w:pPr>
            <w:r w:rsidRPr="00621655">
              <w:rPr>
                <w:rFonts w:ascii="Merriweather Sans" w:hAnsi="Merriweather Sans"/>
              </w:rPr>
              <w:t xml:space="preserve">A propuesta del </w:t>
            </w:r>
            <w:r w:rsidR="00FB48DA" w:rsidRPr="00621655">
              <w:rPr>
                <w:rFonts w:ascii="Merriweather Sans" w:hAnsi="Merriweather Sans"/>
              </w:rPr>
              <w:t xml:space="preserve">  </w:t>
            </w:r>
            <w:r w:rsidRPr="00621655">
              <w:rPr>
                <w:rFonts w:ascii="Merriweather Sans" w:hAnsi="Merriweather Sans"/>
              </w:rPr>
              <w:t xml:space="preserve">Nueva adquisición licitador </w:t>
            </w:r>
          </w:p>
        </w:tc>
      </w:tr>
      <w:tr w:rsidR="00596556" w:rsidRPr="00621655" w14:paraId="791F8BD4" w14:textId="77777777" w:rsidTr="00596556">
        <w:trPr>
          <w:trHeight w:val="586"/>
        </w:trPr>
        <w:tc>
          <w:tcPr>
            <w:tcW w:w="4968" w:type="dxa"/>
            <w:tcBorders>
              <w:top w:val="single" w:sz="2" w:space="0" w:color="000000"/>
              <w:left w:val="nil"/>
              <w:bottom w:val="single" w:sz="2" w:space="0" w:color="000000"/>
              <w:right w:val="nil"/>
            </w:tcBorders>
            <w:vAlign w:val="center"/>
          </w:tcPr>
          <w:p w14:paraId="34D06C63" w14:textId="77F25731" w:rsidR="00596556" w:rsidRPr="00621655" w:rsidRDefault="00596556" w:rsidP="00596556">
            <w:pPr>
              <w:spacing w:after="0" w:line="259" w:lineRule="auto"/>
              <w:ind w:left="70" w:firstLine="0"/>
              <w:jc w:val="left"/>
              <w:rPr>
                <w:rFonts w:ascii="Merriweather Sans" w:hAnsi="Merriweather Sans"/>
              </w:rPr>
            </w:pPr>
            <w:r w:rsidRPr="00621655">
              <w:rPr>
                <w:rFonts w:ascii="Merriweather Sans" w:hAnsi="Merriweather Sans"/>
              </w:rPr>
              <w:t>Carr</w:t>
            </w:r>
            <w:r w:rsidR="00D0749F" w:rsidRPr="00621655">
              <w:rPr>
                <w:rFonts w:ascii="Merriweather Sans" w:hAnsi="Merriweather Sans"/>
              </w:rPr>
              <w:t>ito</w:t>
            </w:r>
            <w:r w:rsidRPr="00621655">
              <w:rPr>
                <w:rFonts w:ascii="Merriweather Sans" w:hAnsi="Merriweather Sans"/>
              </w:rPr>
              <w:t xml:space="preserve"> </w:t>
            </w:r>
            <w:r w:rsidR="00D0749F" w:rsidRPr="00621655">
              <w:rPr>
                <w:rFonts w:ascii="Merriweather Sans" w:hAnsi="Merriweather Sans"/>
              </w:rPr>
              <w:t xml:space="preserve">porta </w:t>
            </w:r>
            <w:r w:rsidR="00453A8B" w:rsidRPr="00621655">
              <w:rPr>
                <w:rFonts w:ascii="Merriweather Sans" w:hAnsi="Merriweather Sans"/>
              </w:rPr>
              <w:t>cubos</w:t>
            </w:r>
            <w:r w:rsidRPr="00621655">
              <w:rPr>
                <w:rFonts w:ascii="Merriweather Sans" w:hAnsi="Merriweather Sans"/>
              </w:rPr>
              <w:t xml:space="preserve"> o capazo</w:t>
            </w:r>
          </w:p>
        </w:tc>
        <w:tc>
          <w:tcPr>
            <w:tcW w:w="3674" w:type="dxa"/>
            <w:gridSpan w:val="2"/>
            <w:tcBorders>
              <w:top w:val="single" w:sz="2" w:space="0" w:color="000000"/>
              <w:left w:val="nil"/>
              <w:bottom w:val="single" w:sz="2" w:space="0" w:color="000000"/>
              <w:right w:val="nil"/>
            </w:tcBorders>
          </w:tcPr>
          <w:p w14:paraId="3ADADB65" w14:textId="446A4060" w:rsidR="00596556" w:rsidRPr="00621655" w:rsidRDefault="00596556" w:rsidP="00596556">
            <w:pPr>
              <w:spacing w:after="0" w:line="259" w:lineRule="auto"/>
              <w:ind w:left="0" w:right="7" w:firstLine="0"/>
              <w:jc w:val="left"/>
              <w:rPr>
                <w:rFonts w:ascii="Merriweather Sans" w:hAnsi="Merriweather Sans"/>
              </w:rPr>
            </w:pPr>
            <w:r w:rsidRPr="00621655">
              <w:rPr>
                <w:rFonts w:ascii="Merriweather Sans" w:hAnsi="Merriweather Sans"/>
              </w:rPr>
              <w:t xml:space="preserve">A propuesta del </w:t>
            </w:r>
            <w:r w:rsidR="00FB48DA" w:rsidRPr="00621655">
              <w:rPr>
                <w:rFonts w:ascii="Merriweather Sans" w:hAnsi="Merriweather Sans"/>
              </w:rPr>
              <w:t xml:space="preserve">  </w:t>
            </w:r>
            <w:r w:rsidRPr="00621655">
              <w:rPr>
                <w:rFonts w:ascii="Merriweather Sans" w:hAnsi="Merriweather Sans"/>
              </w:rPr>
              <w:t xml:space="preserve">Nueva adquisición licitador </w:t>
            </w:r>
          </w:p>
        </w:tc>
      </w:tr>
      <w:tr w:rsidR="00596556" w:rsidRPr="00621655" w14:paraId="471C35CF" w14:textId="77777777" w:rsidTr="00596556">
        <w:trPr>
          <w:trHeight w:val="586"/>
        </w:trPr>
        <w:tc>
          <w:tcPr>
            <w:tcW w:w="4968" w:type="dxa"/>
            <w:tcBorders>
              <w:top w:val="single" w:sz="2" w:space="0" w:color="000000"/>
              <w:left w:val="nil"/>
              <w:bottom w:val="single" w:sz="2" w:space="0" w:color="000000"/>
              <w:right w:val="nil"/>
            </w:tcBorders>
            <w:vAlign w:val="center"/>
          </w:tcPr>
          <w:p w14:paraId="4A44318F" w14:textId="77777777" w:rsidR="00596556" w:rsidRPr="00621655" w:rsidRDefault="00596556" w:rsidP="00596556">
            <w:pPr>
              <w:spacing w:after="0" w:line="259" w:lineRule="auto"/>
              <w:ind w:left="70" w:firstLine="0"/>
              <w:jc w:val="left"/>
              <w:rPr>
                <w:rFonts w:ascii="Merriweather Sans" w:hAnsi="Merriweather Sans"/>
              </w:rPr>
            </w:pPr>
            <w:r w:rsidRPr="00621655">
              <w:rPr>
                <w:rFonts w:ascii="Merriweather Sans" w:hAnsi="Merriweather Sans"/>
              </w:rPr>
              <w:t>Desbrozadora</w:t>
            </w:r>
          </w:p>
        </w:tc>
        <w:tc>
          <w:tcPr>
            <w:tcW w:w="3674" w:type="dxa"/>
            <w:gridSpan w:val="2"/>
            <w:tcBorders>
              <w:top w:val="single" w:sz="2" w:space="0" w:color="000000"/>
              <w:left w:val="nil"/>
              <w:bottom w:val="single" w:sz="2" w:space="0" w:color="000000"/>
              <w:right w:val="nil"/>
            </w:tcBorders>
          </w:tcPr>
          <w:p w14:paraId="352E2A5E" w14:textId="65AA40C8" w:rsidR="00596556" w:rsidRPr="00621655" w:rsidRDefault="00596556" w:rsidP="00596556">
            <w:pPr>
              <w:spacing w:after="0" w:line="259" w:lineRule="auto"/>
              <w:ind w:left="0" w:right="7" w:firstLine="0"/>
              <w:jc w:val="left"/>
              <w:rPr>
                <w:rFonts w:ascii="Merriweather Sans" w:hAnsi="Merriweather Sans"/>
              </w:rPr>
            </w:pPr>
            <w:r w:rsidRPr="00621655">
              <w:rPr>
                <w:rFonts w:ascii="Merriweather Sans" w:hAnsi="Merriweather Sans"/>
              </w:rPr>
              <w:t xml:space="preserve">A propuesta del </w:t>
            </w:r>
            <w:r w:rsidR="00FB48DA" w:rsidRPr="00621655">
              <w:rPr>
                <w:rFonts w:ascii="Merriweather Sans" w:hAnsi="Merriweather Sans"/>
              </w:rPr>
              <w:t xml:space="preserve">  </w:t>
            </w:r>
            <w:r w:rsidRPr="00621655">
              <w:rPr>
                <w:rFonts w:ascii="Merriweather Sans" w:hAnsi="Merriweather Sans"/>
              </w:rPr>
              <w:t>Nueva adquisición licitador</w:t>
            </w:r>
          </w:p>
        </w:tc>
      </w:tr>
    </w:tbl>
    <w:p w14:paraId="204921FD" w14:textId="77777777" w:rsidR="00596556" w:rsidRPr="00621655" w:rsidRDefault="00596556" w:rsidP="00596556">
      <w:pPr>
        <w:tabs>
          <w:tab w:val="center" w:pos="6349"/>
        </w:tabs>
        <w:ind w:left="0" w:firstLine="0"/>
        <w:jc w:val="left"/>
        <w:rPr>
          <w:rFonts w:ascii="Merriweather Sans" w:hAnsi="Merriweather Sans"/>
          <w:sz w:val="22"/>
        </w:rPr>
      </w:pPr>
    </w:p>
    <w:tbl>
      <w:tblPr>
        <w:tblW w:w="8642" w:type="dxa"/>
        <w:tblInd w:w="-45" w:type="dxa"/>
        <w:tblCellMar>
          <w:right w:w="115" w:type="dxa"/>
        </w:tblCellMar>
        <w:tblLook w:val="04A0" w:firstRow="1" w:lastRow="0" w:firstColumn="1" w:lastColumn="0" w:noHBand="0" w:noVBand="1"/>
      </w:tblPr>
      <w:tblGrid>
        <w:gridCol w:w="4967"/>
        <w:gridCol w:w="1445"/>
        <w:gridCol w:w="2230"/>
      </w:tblGrid>
      <w:tr w:rsidR="00596556" w:rsidRPr="00621655" w14:paraId="0A815C9C" w14:textId="77777777" w:rsidTr="00596556">
        <w:trPr>
          <w:trHeight w:val="305"/>
        </w:trPr>
        <w:tc>
          <w:tcPr>
            <w:tcW w:w="4967" w:type="dxa"/>
            <w:tcBorders>
              <w:top w:val="nil"/>
              <w:left w:val="nil"/>
              <w:bottom w:val="nil"/>
              <w:right w:val="nil"/>
            </w:tcBorders>
            <w:shd w:val="clear" w:color="auto" w:fill="818181"/>
          </w:tcPr>
          <w:p w14:paraId="30A9ADF2" w14:textId="77777777" w:rsidR="00596556" w:rsidRPr="00621655" w:rsidRDefault="00596556" w:rsidP="00596556">
            <w:pPr>
              <w:spacing w:after="160" w:line="259" w:lineRule="auto"/>
              <w:ind w:left="0" w:firstLine="0"/>
              <w:jc w:val="left"/>
              <w:rPr>
                <w:rFonts w:ascii="Merriweather Sans" w:hAnsi="Merriweather Sans"/>
              </w:rPr>
            </w:pPr>
            <w:r w:rsidRPr="00621655">
              <w:rPr>
                <w:rFonts w:ascii="Merriweather Sans" w:hAnsi="Merriweather Sans"/>
                <w:b/>
                <w:color w:val="FFFFFF"/>
              </w:rPr>
              <w:t xml:space="preserve">VEHÍCULOS COMPARTIDOS </w:t>
            </w:r>
          </w:p>
        </w:tc>
        <w:tc>
          <w:tcPr>
            <w:tcW w:w="1445" w:type="dxa"/>
            <w:tcBorders>
              <w:top w:val="nil"/>
              <w:left w:val="nil"/>
              <w:bottom w:val="nil"/>
              <w:right w:val="nil"/>
            </w:tcBorders>
            <w:shd w:val="clear" w:color="auto" w:fill="818181"/>
          </w:tcPr>
          <w:p w14:paraId="7882D7E1"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b/>
                <w:color w:val="FFFFFF"/>
              </w:rPr>
              <w:t xml:space="preserve"> </w:t>
            </w:r>
          </w:p>
        </w:tc>
        <w:tc>
          <w:tcPr>
            <w:tcW w:w="2230" w:type="dxa"/>
            <w:tcBorders>
              <w:top w:val="nil"/>
              <w:left w:val="nil"/>
              <w:bottom w:val="nil"/>
              <w:right w:val="nil"/>
            </w:tcBorders>
            <w:shd w:val="clear" w:color="auto" w:fill="818181"/>
          </w:tcPr>
          <w:p w14:paraId="4EA0D111" w14:textId="77777777" w:rsidR="00596556" w:rsidRPr="00621655" w:rsidRDefault="00596556" w:rsidP="00596556">
            <w:pPr>
              <w:spacing w:after="160" w:line="259" w:lineRule="auto"/>
              <w:ind w:left="0" w:firstLine="0"/>
              <w:jc w:val="left"/>
              <w:rPr>
                <w:rFonts w:ascii="Merriweather Sans" w:hAnsi="Merriweather Sans"/>
              </w:rPr>
            </w:pPr>
            <w:r w:rsidRPr="00621655">
              <w:rPr>
                <w:rFonts w:ascii="Merriweather Sans" w:hAnsi="Merriweather Sans"/>
                <w:b/>
                <w:color w:val="FFFFFF"/>
              </w:rPr>
              <w:t xml:space="preserve"> </w:t>
            </w:r>
          </w:p>
        </w:tc>
      </w:tr>
      <w:tr w:rsidR="00596556" w:rsidRPr="00621655" w14:paraId="4F3B6032" w14:textId="77777777" w:rsidTr="00596556">
        <w:trPr>
          <w:trHeight w:val="348"/>
        </w:trPr>
        <w:tc>
          <w:tcPr>
            <w:tcW w:w="4967" w:type="dxa"/>
            <w:tcBorders>
              <w:top w:val="nil"/>
              <w:left w:val="nil"/>
              <w:bottom w:val="single" w:sz="2" w:space="0" w:color="000000"/>
              <w:right w:val="nil"/>
            </w:tcBorders>
          </w:tcPr>
          <w:p w14:paraId="1FCA8193" w14:textId="77777777" w:rsidR="00596556" w:rsidRPr="00621655" w:rsidRDefault="00596556" w:rsidP="00596556">
            <w:pPr>
              <w:spacing w:after="0" w:line="259" w:lineRule="auto"/>
              <w:ind w:left="70" w:firstLine="0"/>
              <w:jc w:val="left"/>
              <w:rPr>
                <w:rFonts w:ascii="Merriweather Sans" w:hAnsi="Merriweather Sans"/>
              </w:rPr>
            </w:pPr>
            <w:r w:rsidRPr="00621655">
              <w:rPr>
                <w:rFonts w:ascii="Merriweather Sans" w:hAnsi="Merriweather Sans"/>
              </w:rPr>
              <w:t xml:space="preserve">Furgoneta ligera </w:t>
            </w:r>
          </w:p>
        </w:tc>
        <w:tc>
          <w:tcPr>
            <w:tcW w:w="1445" w:type="dxa"/>
            <w:tcBorders>
              <w:top w:val="nil"/>
              <w:left w:val="nil"/>
              <w:bottom w:val="single" w:sz="2" w:space="0" w:color="000000"/>
              <w:right w:val="nil"/>
            </w:tcBorders>
          </w:tcPr>
          <w:p w14:paraId="36D9A105"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1 </w:t>
            </w:r>
          </w:p>
        </w:tc>
        <w:tc>
          <w:tcPr>
            <w:tcW w:w="2230" w:type="dxa"/>
            <w:tcBorders>
              <w:top w:val="nil"/>
              <w:left w:val="nil"/>
              <w:bottom w:val="single" w:sz="2" w:space="0" w:color="000000"/>
              <w:right w:val="nil"/>
            </w:tcBorders>
          </w:tcPr>
          <w:p w14:paraId="560314A2"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Nueva adquisición </w:t>
            </w:r>
          </w:p>
        </w:tc>
      </w:tr>
      <w:tr w:rsidR="00596556" w:rsidRPr="00621655" w14:paraId="2E424010" w14:textId="77777777" w:rsidTr="00596556">
        <w:trPr>
          <w:trHeight w:val="353"/>
        </w:trPr>
        <w:tc>
          <w:tcPr>
            <w:tcW w:w="4967" w:type="dxa"/>
            <w:tcBorders>
              <w:top w:val="single" w:sz="2" w:space="0" w:color="000000"/>
              <w:left w:val="nil"/>
              <w:bottom w:val="nil"/>
              <w:right w:val="nil"/>
            </w:tcBorders>
          </w:tcPr>
          <w:p w14:paraId="33E633BC" w14:textId="4837141E" w:rsidR="00596556" w:rsidRPr="00621655" w:rsidRDefault="00596556" w:rsidP="00596556">
            <w:pPr>
              <w:spacing w:after="0" w:line="259" w:lineRule="auto"/>
              <w:ind w:left="70" w:firstLine="0"/>
              <w:jc w:val="left"/>
              <w:rPr>
                <w:rFonts w:ascii="Merriweather Sans" w:hAnsi="Merriweather Sans"/>
              </w:rPr>
            </w:pPr>
            <w:r w:rsidRPr="00621655">
              <w:rPr>
                <w:rFonts w:ascii="Merriweather Sans" w:hAnsi="Merriweather Sans"/>
              </w:rPr>
              <w:t xml:space="preserve">Vehículos ligeros (tipo Porter) </w:t>
            </w:r>
          </w:p>
        </w:tc>
        <w:tc>
          <w:tcPr>
            <w:tcW w:w="1445" w:type="dxa"/>
            <w:tcBorders>
              <w:top w:val="single" w:sz="2" w:space="0" w:color="000000"/>
              <w:left w:val="nil"/>
              <w:bottom w:val="nil"/>
              <w:right w:val="nil"/>
            </w:tcBorders>
          </w:tcPr>
          <w:p w14:paraId="215B7769"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3 </w:t>
            </w:r>
          </w:p>
        </w:tc>
        <w:tc>
          <w:tcPr>
            <w:tcW w:w="2230" w:type="dxa"/>
            <w:tcBorders>
              <w:top w:val="single" w:sz="2" w:space="0" w:color="000000"/>
              <w:left w:val="nil"/>
              <w:bottom w:val="nil"/>
              <w:right w:val="nil"/>
            </w:tcBorders>
          </w:tcPr>
          <w:p w14:paraId="4D00AEE4"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Antiguo servicio </w:t>
            </w:r>
          </w:p>
        </w:tc>
      </w:tr>
      <w:tr w:rsidR="00596556" w:rsidRPr="00621655" w14:paraId="1A1D93E0" w14:textId="77777777" w:rsidTr="00596556">
        <w:trPr>
          <w:trHeight w:val="353"/>
        </w:trPr>
        <w:tc>
          <w:tcPr>
            <w:tcW w:w="4967" w:type="dxa"/>
            <w:tcBorders>
              <w:top w:val="nil"/>
              <w:left w:val="nil"/>
              <w:bottom w:val="nil"/>
              <w:right w:val="nil"/>
            </w:tcBorders>
            <w:shd w:val="clear" w:color="auto" w:fill="818181"/>
          </w:tcPr>
          <w:p w14:paraId="3EA07A7B" w14:textId="77777777" w:rsidR="00596556" w:rsidRPr="00621655" w:rsidRDefault="00596556" w:rsidP="00596556">
            <w:pPr>
              <w:spacing w:after="0" w:line="259" w:lineRule="auto"/>
              <w:ind w:left="70" w:firstLine="0"/>
              <w:jc w:val="left"/>
              <w:rPr>
                <w:rFonts w:ascii="Merriweather Sans" w:hAnsi="Merriweather Sans"/>
              </w:rPr>
            </w:pPr>
            <w:r w:rsidRPr="00621655">
              <w:rPr>
                <w:rFonts w:ascii="Merriweather Sans" w:hAnsi="Merriweather Sans"/>
                <w:b/>
                <w:color w:val="FFFFFF"/>
              </w:rPr>
              <w:t xml:space="preserve">VEHÍCULOS DE RESERVA </w:t>
            </w:r>
          </w:p>
        </w:tc>
        <w:tc>
          <w:tcPr>
            <w:tcW w:w="1445" w:type="dxa"/>
            <w:tcBorders>
              <w:top w:val="nil"/>
              <w:left w:val="nil"/>
              <w:bottom w:val="nil"/>
              <w:right w:val="nil"/>
            </w:tcBorders>
            <w:shd w:val="clear" w:color="auto" w:fill="818181"/>
          </w:tcPr>
          <w:p w14:paraId="2D87A444"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b/>
                <w:color w:val="FFFFFF"/>
              </w:rPr>
              <w:t xml:space="preserve"> </w:t>
            </w:r>
          </w:p>
        </w:tc>
        <w:tc>
          <w:tcPr>
            <w:tcW w:w="2230" w:type="dxa"/>
            <w:tcBorders>
              <w:top w:val="nil"/>
              <w:left w:val="nil"/>
              <w:bottom w:val="nil"/>
              <w:right w:val="nil"/>
            </w:tcBorders>
            <w:shd w:val="clear" w:color="auto" w:fill="818181"/>
          </w:tcPr>
          <w:p w14:paraId="47B5878A"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b/>
                <w:color w:val="FFFFFF"/>
              </w:rPr>
              <w:t xml:space="preserve"> </w:t>
            </w:r>
          </w:p>
        </w:tc>
      </w:tr>
      <w:tr w:rsidR="00596556" w:rsidRPr="00621655" w14:paraId="5BC87348" w14:textId="77777777" w:rsidTr="00596556">
        <w:trPr>
          <w:trHeight w:val="350"/>
        </w:trPr>
        <w:tc>
          <w:tcPr>
            <w:tcW w:w="4967" w:type="dxa"/>
            <w:tcBorders>
              <w:top w:val="nil"/>
              <w:left w:val="nil"/>
              <w:bottom w:val="single" w:sz="2" w:space="0" w:color="000000"/>
              <w:right w:val="nil"/>
            </w:tcBorders>
          </w:tcPr>
          <w:p w14:paraId="7BBEAA93" w14:textId="24AA2681" w:rsidR="00596556" w:rsidRPr="00621655" w:rsidRDefault="00596556" w:rsidP="00596556">
            <w:pPr>
              <w:spacing w:after="0" w:line="259" w:lineRule="auto"/>
              <w:ind w:left="70" w:firstLine="0"/>
              <w:jc w:val="left"/>
              <w:rPr>
                <w:rFonts w:ascii="Merriweather Sans" w:hAnsi="Merriweather Sans"/>
              </w:rPr>
            </w:pPr>
            <w:r w:rsidRPr="00621655">
              <w:rPr>
                <w:rFonts w:ascii="Merriweather Sans" w:hAnsi="Merriweather Sans"/>
              </w:rPr>
              <w:t xml:space="preserve">Camión </w:t>
            </w:r>
            <w:r w:rsidR="001E4A9F" w:rsidRPr="00621655">
              <w:rPr>
                <w:rFonts w:ascii="Merriweather Sans" w:hAnsi="Merriweather Sans"/>
              </w:rPr>
              <w:t>bicompartimentado</w:t>
            </w:r>
            <w:r w:rsidRPr="00621655">
              <w:rPr>
                <w:rFonts w:ascii="Merriweather Sans" w:hAnsi="Merriweather Sans"/>
              </w:rPr>
              <w:t xml:space="preserve"> (mínimo 21 m</w:t>
            </w:r>
            <w:r w:rsidRPr="00621655">
              <w:rPr>
                <w:rFonts w:ascii="Merriweather Sans" w:hAnsi="Merriweather Sans"/>
                <w:vertAlign w:val="superscript"/>
              </w:rPr>
              <w:t>3</w:t>
            </w:r>
            <w:r w:rsidRPr="00621655">
              <w:rPr>
                <w:rFonts w:ascii="Merriweather Sans" w:hAnsi="Merriweather Sans"/>
              </w:rPr>
              <w:t xml:space="preserve">) </w:t>
            </w:r>
          </w:p>
        </w:tc>
        <w:tc>
          <w:tcPr>
            <w:tcW w:w="1445" w:type="dxa"/>
            <w:tcBorders>
              <w:top w:val="nil"/>
              <w:left w:val="nil"/>
              <w:bottom w:val="single" w:sz="2" w:space="0" w:color="000000"/>
              <w:right w:val="nil"/>
            </w:tcBorders>
          </w:tcPr>
          <w:p w14:paraId="5CA2BE10"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1 </w:t>
            </w:r>
          </w:p>
        </w:tc>
        <w:tc>
          <w:tcPr>
            <w:tcW w:w="2230" w:type="dxa"/>
            <w:tcBorders>
              <w:top w:val="nil"/>
              <w:left w:val="nil"/>
              <w:bottom w:val="single" w:sz="2" w:space="0" w:color="000000"/>
              <w:right w:val="nil"/>
            </w:tcBorders>
          </w:tcPr>
          <w:p w14:paraId="6A6264F8"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Nueva adquisición </w:t>
            </w:r>
          </w:p>
        </w:tc>
      </w:tr>
      <w:tr w:rsidR="00596556" w:rsidRPr="00621655" w14:paraId="7AF85380" w14:textId="77777777" w:rsidTr="00596556">
        <w:trPr>
          <w:trHeight w:val="353"/>
        </w:trPr>
        <w:tc>
          <w:tcPr>
            <w:tcW w:w="4967" w:type="dxa"/>
            <w:tcBorders>
              <w:top w:val="single" w:sz="2" w:space="0" w:color="000000"/>
              <w:left w:val="nil"/>
              <w:bottom w:val="single" w:sz="2" w:space="0" w:color="000000"/>
              <w:right w:val="nil"/>
            </w:tcBorders>
          </w:tcPr>
          <w:p w14:paraId="33FB6E4B" w14:textId="6EF1530C" w:rsidR="00596556" w:rsidRPr="00621655" w:rsidRDefault="00596556" w:rsidP="00596556">
            <w:pPr>
              <w:spacing w:after="0" w:line="259" w:lineRule="auto"/>
              <w:ind w:left="70" w:firstLine="0"/>
              <w:jc w:val="left"/>
              <w:rPr>
                <w:rFonts w:ascii="Merriweather Sans" w:hAnsi="Merriweather Sans"/>
              </w:rPr>
            </w:pPr>
            <w:r w:rsidRPr="00621655">
              <w:rPr>
                <w:rFonts w:ascii="Merriweather Sans" w:hAnsi="Merriweather Sans"/>
              </w:rPr>
              <w:t xml:space="preserve">Camión satélite </w:t>
            </w:r>
            <w:r w:rsidR="001E4A9F" w:rsidRPr="00621655">
              <w:rPr>
                <w:rFonts w:ascii="Merriweather Sans" w:hAnsi="Merriweather Sans"/>
              </w:rPr>
              <w:t>bicompartimentado</w:t>
            </w:r>
            <w:r w:rsidRPr="00621655">
              <w:rPr>
                <w:rFonts w:ascii="Merriweather Sans" w:hAnsi="Merriweather Sans"/>
              </w:rPr>
              <w:t xml:space="preserve"> de mínimo 10 m</w:t>
            </w:r>
            <w:r w:rsidRPr="00621655">
              <w:rPr>
                <w:rFonts w:ascii="Merriweather Sans" w:hAnsi="Merriweather Sans"/>
                <w:vertAlign w:val="superscript"/>
              </w:rPr>
              <w:t>3</w:t>
            </w:r>
            <w:r w:rsidRPr="00621655">
              <w:rPr>
                <w:rFonts w:ascii="Merriweather Sans" w:hAnsi="Merriweather Sans"/>
              </w:rPr>
              <w:t xml:space="preserve"> </w:t>
            </w:r>
          </w:p>
        </w:tc>
        <w:tc>
          <w:tcPr>
            <w:tcW w:w="1445" w:type="dxa"/>
            <w:tcBorders>
              <w:top w:val="single" w:sz="2" w:space="0" w:color="000000"/>
              <w:left w:val="nil"/>
              <w:bottom w:val="single" w:sz="2" w:space="0" w:color="000000"/>
              <w:right w:val="nil"/>
            </w:tcBorders>
          </w:tcPr>
          <w:p w14:paraId="4FC3049E"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1 </w:t>
            </w:r>
          </w:p>
        </w:tc>
        <w:tc>
          <w:tcPr>
            <w:tcW w:w="2230" w:type="dxa"/>
            <w:tcBorders>
              <w:top w:val="single" w:sz="2" w:space="0" w:color="000000"/>
              <w:left w:val="nil"/>
              <w:bottom w:val="single" w:sz="2" w:space="0" w:color="000000"/>
              <w:right w:val="nil"/>
            </w:tcBorders>
          </w:tcPr>
          <w:p w14:paraId="07950548"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Nueva adquisición </w:t>
            </w:r>
          </w:p>
        </w:tc>
      </w:tr>
      <w:tr w:rsidR="00596556" w:rsidRPr="00621655" w14:paraId="5F0CC7D4" w14:textId="77777777" w:rsidTr="00596556">
        <w:trPr>
          <w:trHeight w:val="355"/>
        </w:trPr>
        <w:tc>
          <w:tcPr>
            <w:tcW w:w="4967" w:type="dxa"/>
            <w:tcBorders>
              <w:top w:val="single" w:sz="2" w:space="0" w:color="000000"/>
              <w:left w:val="nil"/>
              <w:bottom w:val="single" w:sz="2" w:space="0" w:color="000000"/>
              <w:right w:val="nil"/>
            </w:tcBorders>
          </w:tcPr>
          <w:p w14:paraId="23A8461F" w14:textId="3F99CD68" w:rsidR="00596556" w:rsidRPr="00621655" w:rsidRDefault="00596556" w:rsidP="00596556">
            <w:pPr>
              <w:spacing w:after="0" w:line="259" w:lineRule="auto"/>
              <w:ind w:left="69" w:firstLine="0"/>
              <w:jc w:val="left"/>
              <w:rPr>
                <w:rFonts w:ascii="Merriweather Sans" w:hAnsi="Merriweather Sans"/>
              </w:rPr>
            </w:pPr>
            <w:r w:rsidRPr="00621655">
              <w:rPr>
                <w:rFonts w:ascii="Merriweather Sans" w:hAnsi="Merriweather Sans"/>
              </w:rPr>
              <w:t xml:space="preserve">Camión </w:t>
            </w:r>
            <w:r w:rsidR="00D0749F" w:rsidRPr="00621655">
              <w:rPr>
                <w:rFonts w:ascii="Merriweather Sans" w:hAnsi="Merriweather Sans"/>
              </w:rPr>
              <w:t xml:space="preserve">de </w:t>
            </w:r>
            <w:r w:rsidRPr="00621655">
              <w:rPr>
                <w:rFonts w:ascii="Merriweather Sans" w:hAnsi="Merriweather Sans"/>
              </w:rPr>
              <w:t xml:space="preserve">caja abierta de carga bilateral </w:t>
            </w:r>
          </w:p>
        </w:tc>
        <w:tc>
          <w:tcPr>
            <w:tcW w:w="1445" w:type="dxa"/>
            <w:tcBorders>
              <w:top w:val="single" w:sz="2" w:space="0" w:color="000000"/>
              <w:left w:val="nil"/>
              <w:bottom w:val="single" w:sz="2" w:space="0" w:color="000000"/>
              <w:right w:val="nil"/>
            </w:tcBorders>
          </w:tcPr>
          <w:p w14:paraId="0996C70A"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1 </w:t>
            </w:r>
          </w:p>
        </w:tc>
        <w:tc>
          <w:tcPr>
            <w:tcW w:w="2230" w:type="dxa"/>
            <w:tcBorders>
              <w:top w:val="single" w:sz="2" w:space="0" w:color="000000"/>
              <w:left w:val="nil"/>
              <w:bottom w:val="single" w:sz="2" w:space="0" w:color="000000"/>
              <w:right w:val="nil"/>
            </w:tcBorders>
          </w:tcPr>
          <w:p w14:paraId="785E91D0"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Antiguo servicio </w:t>
            </w:r>
          </w:p>
        </w:tc>
      </w:tr>
      <w:tr w:rsidR="00596556" w:rsidRPr="00621655" w14:paraId="68D65185" w14:textId="77777777" w:rsidTr="00596556">
        <w:trPr>
          <w:trHeight w:val="355"/>
        </w:trPr>
        <w:tc>
          <w:tcPr>
            <w:tcW w:w="4967" w:type="dxa"/>
            <w:tcBorders>
              <w:top w:val="single" w:sz="2" w:space="0" w:color="000000"/>
              <w:left w:val="nil"/>
              <w:bottom w:val="single" w:sz="2" w:space="0" w:color="000000"/>
              <w:right w:val="nil"/>
            </w:tcBorders>
          </w:tcPr>
          <w:p w14:paraId="085B062E" w14:textId="77777777" w:rsidR="00596556" w:rsidRPr="00621655" w:rsidRDefault="00596556" w:rsidP="00596556">
            <w:pPr>
              <w:spacing w:after="0" w:line="259" w:lineRule="auto"/>
              <w:ind w:left="70" w:firstLine="0"/>
              <w:jc w:val="left"/>
              <w:rPr>
                <w:rFonts w:ascii="Merriweather Sans" w:hAnsi="Merriweather Sans"/>
              </w:rPr>
            </w:pPr>
            <w:r w:rsidRPr="00621655">
              <w:rPr>
                <w:rFonts w:ascii="Merriweather Sans" w:hAnsi="Merriweather Sans"/>
              </w:rPr>
              <w:t xml:space="preserve">Camión de carga bilateral con compactadora </w:t>
            </w:r>
          </w:p>
        </w:tc>
        <w:tc>
          <w:tcPr>
            <w:tcW w:w="1445" w:type="dxa"/>
            <w:tcBorders>
              <w:top w:val="single" w:sz="2" w:space="0" w:color="000000"/>
              <w:left w:val="nil"/>
              <w:bottom w:val="single" w:sz="2" w:space="0" w:color="000000"/>
              <w:right w:val="nil"/>
            </w:tcBorders>
          </w:tcPr>
          <w:p w14:paraId="2708D759"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1 </w:t>
            </w:r>
          </w:p>
        </w:tc>
        <w:tc>
          <w:tcPr>
            <w:tcW w:w="2230" w:type="dxa"/>
            <w:tcBorders>
              <w:top w:val="single" w:sz="2" w:space="0" w:color="000000"/>
              <w:left w:val="nil"/>
              <w:bottom w:val="single" w:sz="2" w:space="0" w:color="000000"/>
              <w:right w:val="nil"/>
            </w:tcBorders>
          </w:tcPr>
          <w:p w14:paraId="193A337F"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Antiguo servicio </w:t>
            </w:r>
          </w:p>
        </w:tc>
      </w:tr>
      <w:tr w:rsidR="00596556" w:rsidRPr="00621655" w14:paraId="6D3551C4" w14:textId="77777777" w:rsidTr="00AA5E05">
        <w:trPr>
          <w:trHeight w:val="353"/>
        </w:trPr>
        <w:tc>
          <w:tcPr>
            <w:tcW w:w="4967" w:type="dxa"/>
            <w:tcBorders>
              <w:top w:val="single" w:sz="2" w:space="0" w:color="000000"/>
              <w:left w:val="nil"/>
              <w:bottom w:val="single" w:sz="2" w:space="0" w:color="000000"/>
              <w:right w:val="nil"/>
            </w:tcBorders>
          </w:tcPr>
          <w:p w14:paraId="010258FA" w14:textId="002D8A34" w:rsidR="00596556" w:rsidRPr="00621655" w:rsidRDefault="00596556" w:rsidP="00596556">
            <w:pPr>
              <w:spacing w:after="0" w:line="259" w:lineRule="auto"/>
              <w:ind w:left="70" w:firstLine="0"/>
              <w:jc w:val="left"/>
              <w:rPr>
                <w:rFonts w:ascii="Merriweather Sans" w:hAnsi="Merriweather Sans"/>
              </w:rPr>
            </w:pPr>
            <w:r w:rsidRPr="00621655">
              <w:rPr>
                <w:rFonts w:ascii="Merriweather Sans" w:hAnsi="Merriweather Sans"/>
              </w:rPr>
              <w:t xml:space="preserve">Camión </w:t>
            </w:r>
            <w:r w:rsidR="00D0749F" w:rsidRPr="00621655">
              <w:rPr>
                <w:rFonts w:ascii="Merriweather Sans" w:hAnsi="Merriweather Sans"/>
              </w:rPr>
              <w:t xml:space="preserve">de </w:t>
            </w:r>
            <w:r w:rsidRPr="00621655">
              <w:rPr>
                <w:rFonts w:ascii="Merriweather Sans" w:hAnsi="Merriweather Sans"/>
              </w:rPr>
              <w:t xml:space="preserve">caja abierta con plataforma </w:t>
            </w:r>
          </w:p>
        </w:tc>
        <w:tc>
          <w:tcPr>
            <w:tcW w:w="1445" w:type="dxa"/>
            <w:tcBorders>
              <w:top w:val="single" w:sz="2" w:space="0" w:color="000000"/>
              <w:left w:val="nil"/>
              <w:bottom w:val="single" w:sz="2" w:space="0" w:color="000000"/>
              <w:right w:val="nil"/>
            </w:tcBorders>
          </w:tcPr>
          <w:p w14:paraId="521C1362"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1 </w:t>
            </w:r>
          </w:p>
        </w:tc>
        <w:tc>
          <w:tcPr>
            <w:tcW w:w="2230" w:type="dxa"/>
            <w:tcBorders>
              <w:top w:val="single" w:sz="2" w:space="0" w:color="000000"/>
              <w:left w:val="nil"/>
              <w:bottom w:val="single" w:sz="2" w:space="0" w:color="000000"/>
              <w:right w:val="nil"/>
            </w:tcBorders>
          </w:tcPr>
          <w:p w14:paraId="1A208905"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 xml:space="preserve">Antiguo servicio </w:t>
            </w:r>
          </w:p>
        </w:tc>
      </w:tr>
      <w:tr w:rsidR="00596556" w:rsidRPr="00621655" w14:paraId="13784E2C" w14:textId="77777777" w:rsidTr="00AA5E05">
        <w:trPr>
          <w:trHeight w:val="355"/>
        </w:trPr>
        <w:tc>
          <w:tcPr>
            <w:tcW w:w="4967" w:type="dxa"/>
            <w:tcBorders>
              <w:top w:val="single" w:sz="2" w:space="0" w:color="000000"/>
              <w:left w:val="nil"/>
              <w:bottom w:val="single" w:sz="4" w:space="0" w:color="auto"/>
              <w:right w:val="nil"/>
            </w:tcBorders>
          </w:tcPr>
          <w:p w14:paraId="318EBAF3" w14:textId="59771668" w:rsidR="00596556" w:rsidRPr="00621655" w:rsidRDefault="00824A62" w:rsidP="00596556">
            <w:pPr>
              <w:spacing w:after="0" w:line="259" w:lineRule="auto"/>
              <w:ind w:left="70" w:firstLine="0"/>
              <w:jc w:val="left"/>
              <w:rPr>
                <w:rFonts w:ascii="Merriweather Sans" w:hAnsi="Merriweather Sans"/>
              </w:rPr>
            </w:pPr>
            <w:r w:rsidRPr="00621655">
              <w:rPr>
                <w:rFonts w:ascii="Merriweather Sans" w:hAnsi="Merriweather Sans"/>
              </w:rPr>
              <w:t>Barredora</w:t>
            </w:r>
            <w:r w:rsidR="00596556" w:rsidRPr="00621655">
              <w:rPr>
                <w:rFonts w:ascii="Merriweather Sans" w:hAnsi="Merriweather Sans"/>
              </w:rPr>
              <w:t xml:space="preserve"> de mínimo 4 m</w:t>
            </w:r>
            <w:r w:rsidR="00596556" w:rsidRPr="00621655">
              <w:rPr>
                <w:rFonts w:ascii="Merriweather Sans" w:hAnsi="Merriweather Sans"/>
                <w:vertAlign w:val="superscript"/>
              </w:rPr>
              <w:t xml:space="preserve">3 </w:t>
            </w:r>
            <w:r w:rsidR="00596556" w:rsidRPr="00621655">
              <w:rPr>
                <w:rFonts w:ascii="Merriweather Sans" w:hAnsi="Merriweather Sans"/>
              </w:rPr>
              <w:t xml:space="preserve">por humectación y aspiración </w:t>
            </w:r>
          </w:p>
        </w:tc>
        <w:tc>
          <w:tcPr>
            <w:tcW w:w="1445" w:type="dxa"/>
            <w:tcBorders>
              <w:top w:val="single" w:sz="2" w:space="0" w:color="000000"/>
              <w:left w:val="nil"/>
              <w:bottom w:val="single" w:sz="4" w:space="0" w:color="auto"/>
              <w:right w:val="nil"/>
            </w:tcBorders>
            <w:vAlign w:val="center"/>
          </w:tcPr>
          <w:p w14:paraId="4BA6C1BC"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1</w:t>
            </w:r>
          </w:p>
        </w:tc>
        <w:tc>
          <w:tcPr>
            <w:tcW w:w="2230" w:type="dxa"/>
            <w:tcBorders>
              <w:top w:val="single" w:sz="2" w:space="0" w:color="000000"/>
              <w:bottom w:val="single" w:sz="4" w:space="0" w:color="auto"/>
            </w:tcBorders>
          </w:tcPr>
          <w:p w14:paraId="576331BF" w14:textId="77777777" w:rsidR="00596556" w:rsidRPr="00621655" w:rsidRDefault="00596556" w:rsidP="00596556">
            <w:pPr>
              <w:spacing w:after="0" w:line="259" w:lineRule="auto"/>
              <w:ind w:left="0" w:firstLine="0"/>
              <w:jc w:val="left"/>
              <w:rPr>
                <w:rFonts w:ascii="Merriweather Sans" w:hAnsi="Merriweather Sans"/>
              </w:rPr>
            </w:pPr>
            <w:r w:rsidRPr="00621655">
              <w:rPr>
                <w:rFonts w:ascii="Merriweather Sans" w:hAnsi="Merriweather Sans"/>
              </w:rPr>
              <w:t>Antiguo servicio</w:t>
            </w:r>
          </w:p>
        </w:tc>
      </w:tr>
    </w:tbl>
    <w:p w14:paraId="7CA02729" w14:textId="77777777" w:rsidR="00596556" w:rsidRPr="00621655" w:rsidRDefault="00596556" w:rsidP="00596556">
      <w:pPr>
        <w:ind w:left="0" w:firstLine="0"/>
      </w:pPr>
    </w:p>
    <w:p w14:paraId="270B44C9" w14:textId="77777777" w:rsidR="00596556" w:rsidRPr="00621655" w:rsidRDefault="00596556" w:rsidP="006B2902">
      <w:pPr>
        <w:spacing w:after="233"/>
        <w:ind w:left="20"/>
        <w:rPr>
          <w:rFonts w:ascii="Merriweather Sans" w:hAnsi="Merriweather Sans"/>
          <w:color w:val="auto"/>
          <w:sz w:val="22"/>
          <w:u w:val="single"/>
        </w:rPr>
      </w:pPr>
    </w:p>
    <w:p w14:paraId="765A9447" w14:textId="229E0D23" w:rsidR="006B2902" w:rsidRPr="00621655" w:rsidRDefault="006B2902" w:rsidP="006B2902">
      <w:pPr>
        <w:spacing w:after="233"/>
        <w:ind w:left="20"/>
        <w:rPr>
          <w:rFonts w:ascii="Merriweather Sans" w:hAnsi="Merriweather Sans"/>
          <w:color w:val="FF0000"/>
          <w:sz w:val="22"/>
          <w:u w:val="single"/>
        </w:rPr>
      </w:pPr>
      <w:r w:rsidRPr="00621655">
        <w:rPr>
          <w:rFonts w:ascii="Merriweather Sans" w:hAnsi="Merriweather Sans"/>
          <w:color w:val="FF0000"/>
          <w:sz w:val="22"/>
          <w:u w:val="single"/>
        </w:rPr>
        <w:t>Será un indicativo a valorar</w:t>
      </w:r>
      <w:r w:rsidR="009324AE" w:rsidRPr="00621655">
        <w:rPr>
          <w:rFonts w:ascii="Merriweather Sans" w:hAnsi="Merriweather Sans"/>
          <w:color w:val="FF0000"/>
          <w:sz w:val="22"/>
          <w:u w:val="single"/>
        </w:rPr>
        <w:t xml:space="preserve"> </w:t>
      </w:r>
      <w:r w:rsidRPr="00621655">
        <w:rPr>
          <w:rFonts w:ascii="Merriweather Sans" w:hAnsi="Merriweather Sans"/>
          <w:color w:val="FF0000"/>
          <w:sz w:val="22"/>
          <w:u w:val="single"/>
        </w:rPr>
        <w:t xml:space="preserve">que el licitador incorpore una solución técnica </w:t>
      </w:r>
      <w:r w:rsidR="006109FC" w:rsidRPr="00621655">
        <w:rPr>
          <w:rFonts w:ascii="Merriweather Sans" w:hAnsi="Merriweather Sans"/>
          <w:color w:val="FF0000"/>
          <w:sz w:val="22"/>
          <w:u w:val="single"/>
        </w:rPr>
        <w:t>para</w:t>
      </w:r>
      <w:r w:rsidRPr="00621655">
        <w:rPr>
          <w:rFonts w:ascii="Merriweather Sans" w:hAnsi="Merriweather Sans"/>
          <w:color w:val="FF0000"/>
          <w:sz w:val="22"/>
          <w:u w:val="single"/>
        </w:rPr>
        <w:t xml:space="preserve"> la recogida del textil sanitario en los vehículos de recogida de residuos </w:t>
      </w:r>
      <w:r w:rsidR="001E4A9F" w:rsidRPr="00621655">
        <w:rPr>
          <w:rFonts w:ascii="Merriweather Sans" w:hAnsi="Merriweather Sans"/>
          <w:color w:val="FF0000"/>
          <w:sz w:val="22"/>
          <w:u w:val="single"/>
        </w:rPr>
        <w:t>bicompartimentado</w:t>
      </w:r>
      <w:r w:rsidRPr="00621655">
        <w:rPr>
          <w:rFonts w:ascii="Merriweather Sans" w:hAnsi="Merriweather Sans"/>
          <w:color w:val="FF0000"/>
          <w:sz w:val="22"/>
          <w:u w:val="single"/>
        </w:rPr>
        <w:t>s. A tal efecto, se aceptará la propuesta de aportación de vehículos tricompartimenta</w:t>
      </w:r>
      <w:r w:rsidR="00D64F65" w:rsidRPr="00621655">
        <w:rPr>
          <w:rFonts w:ascii="Merriweather Sans" w:hAnsi="Merriweather Sans"/>
          <w:color w:val="FF0000"/>
          <w:sz w:val="22"/>
          <w:u w:val="single"/>
        </w:rPr>
        <w:t>do</w:t>
      </w:r>
      <w:r w:rsidRPr="00621655">
        <w:rPr>
          <w:rFonts w:ascii="Merriweather Sans" w:hAnsi="Merriweather Sans"/>
          <w:color w:val="FF0000"/>
          <w:sz w:val="22"/>
          <w:u w:val="single"/>
        </w:rPr>
        <w:t xml:space="preserve">s </w:t>
      </w:r>
      <w:r w:rsidR="006109FC" w:rsidRPr="00621655">
        <w:rPr>
          <w:rFonts w:ascii="Merriweather Sans" w:hAnsi="Merriweather Sans"/>
          <w:color w:val="FF0000"/>
          <w:sz w:val="22"/>
          <w:u w:val="single"/>
        </w:rPr>
        <w:t xml:space="preserve">para </w:t>
      </w:r>
      <w:r w:rsidRPr="00621655">
        <w:rPr>
          <w:rFonts w:ascii="Merriweather Sans" w:hAnsi="Merriweather Sans"/>
          <w:color w:val="FF0000"/>
          <w:sz w:val="22"/>
          <w:u w:val="single"/>
        </w:rPr>
        <w:t>la prestación del servicio</w:t>
      </w:r>
      <w:r w:rsidR="00070311" w:rsidRPr="00621655">
        <w:rPr>
          <w:rFonts w:ascii="Merriweather Sans" w:hAnsi="Merriweather Sans"/>
          <w:color w:val="FF0000"/>
          <w:sz w:val="22"/>
          <w:u w:val="single"/>
        </w:rPr>
        <w:t>, entre otros</w:t>
      </w:r>
      <w:r w:rsidRPr="00621655">
        <w:rPr>
          <w:rFonts w:ascii="Merriweather Sans" w:hAnsi="Merriweather Sans"/>
          <w:color w:val="FF0000"/>
          <w:sz w:val="22"/>
          <w:u w:val="single"/>
        </w:rPr>
        <w:t>.</w:t>
      </w:r>
    </w:p>
    <w:p w14:paraId="0BF77004" w14:textId="0121616D" w:rsidR="006B2902" w:rsidRPr="00621655" w:rsidRDefault="006B2902" w:rsidP="006B2902">
      <w:pPr>
        <w:spacing w:after="233"/>
        <w:ind w:left="20"/>
        <w:rPr>
          <w:rFonts w:ascii="Merriweather Sans" w:hAnsi="Merriweather Sans"/>
          <w:color w:val="FF0000"/>
          <w:sz w:val="22"/>
          <w:u w:val="single"/>
        </w:rPr>
      </w:pPr>
      <w:r w:rsidRPr="00621655">
        <w:rPr>
          <w:rFonts w:ascii="Merriweather Sans" w:hAnsi="Merriweather Sans"/>
          <w:color w:val="FF0000"/>
          <w:sz w:val="22"/>
          <w:u w:val="single"/>
        </w:rPr>
        <w:lastRenderedPageBreak/>
        <w:t>Será un indicativo a valorar de manera positiva la aportación de nuevos vehículos</w:t>
      </w:r>
      <w:r w:rsidR="00070311" w:rsidRPr="00621655">
        <w:rPr>
          <w:rFonts w:ascii="Merriweather Sans" w:hAnsi="Merriweather Sans"/>
          <w:color w:val="FF0000"/>
          <w:sz w:val="22"/>
          <w:u w:val="single"/>
        </w:rPr>
        <w:t xml:space="preserve"> </w:t>
      </w:r>
      <w:r w:rsidR="006109FC" w:rsidRPr="00621655">
        <w:rPr>
          <w:rFonts w:ascii="Merriweather Sans" w:hAnsi="Merriweather Sans"/>
          <w:color w:val="FF0000"/>
          <w:sz w:val="22"/>
          <w:u w:val="single"/>
        </w:rPr>
        <w:t>al cabo</w:t>
      </w:r>
      <w:r w:rsidR="00070311" w:rsidRPr="00621655">
        <w:rPr>
          <w:rFonts w:ascii="Merriweather Sans" w:hAnsi="Merriweather Sans"/>
          <w:color w:val="FF0000"/>
          <w:sz w:val="22"/>
          <w:u w:val="single"/>
        </w:rPr>
        <w:t xml:space="preserve"> de unos años</w:t>
      </w:r>
      <w:r w:rsidRPr="00621655">
        <w:rPr>
          <w:rFonts w:ascii="Merriweather Sans" w:hAnsi="Merriweather Sans"/>
          <w:color w:val="FF0000"/>
          <w:sz w:val="22"/>
          <w:u w:val="single"/>
        </w:rPr>
        <w:t>, en caso de que los vehículos solicitados trabajen más de 2.000 horas anuales.</w:t>
      </w:r>
    </w:p>
    <w:p w14:paraId="2E91059F" w14:textId="7B6CA462" w:rsidR="006B2902" w:rsidRPr="00621655" w:rsidRDefault="006B2902" w:rsidP="006B2902">
      <w:pPr>
        <w:spacing w:after="233"/>
        <w:ind w:left="20"/>
        <w:rPr>
          <w:rFonts w:ascii="Merriweather Sans" w:hAnsi="Merriweather Sans"/>
          <w:color w:val="auto"/>
          <w:sz w:val="22"/>
          <w:u w:val="single"/>
        </w:rPr>
      </w:pPr>
      <w:r w:rsidRPr="00621655">
        <w:rPr>
          <w:rFonts w:ascii="Merriweather Sans" w:hAnsi="Merriweather Sans"/>
          <w:color w:val="FF0000"/>
          <w:sz w:val="22"/>
          <w:u w:val="single"/>
        </w:rPr>
        <w:t>Será un indicativo a valorar de forma positiva la aportación de vehículos</w:t>
      </w:r>
      <w:r w:rsidR="00070311" w:rsidRPr="00621655">
        <w:rPr>
          <w:rFonts w:ascii="Merriweather Sans" w:hAnsi="Merriweather Sans"/>
          <w:color w:val="FF0000"/>
          <w:sz w:val="22"/>
          <w:u w:val="single"/>
        </w:rPr>
        <w:t xml:space="preserve"> </w:t>
      </w:r>
      <w:r w:rsidRPr="00621655">
        <w:rPr>
          <w:rFonts w:ascii="Merriweather Sans" w:hAnsi="Merriweather Sans"/>
          <w:color w:val="FF0000"/>
          <w:sz w:val="22"/>
          <w:u w:val="single"/>
        </w:rPr>
        <w:t>tipo eléctrico, híbrido, gas natural u otros que sean más favorables medioambientalmente</w:t>
      </w:r>
      <w:r w:rsidR="00A3103D" w:rsidRPr="00621655">
        <w:rPr>
          <w:rFonts w:ascii="Merriweather Sans" w:hAnsi="Merriweather Sans"/>
          <w:color w:val="FF0000"/>
          <w:sz w:val="22"/>
          <w:u w:val="single"/>
        </w:rPr>
        <w:t xml:space="preserve"> (además de los obligatorios especificados </w:t>
      </w:r>
      <w:r w:rsidR="006109FC" w:rsidRPr="00621655">
        <w:rPr>
          <w:rFonts w:ascii="Merriweather Sans" w:hAnsi="Merriweather Sans"/>
          <w:color w:val="FF0000"/>
          <w:sz w:val="22"/>
          <w:u w:val="single"/>
        </w:rPr>
        <w:t>en</w:t>
      </w:r>
      <w:r w:rsidR="00A3103D" w:rsidRPr="00621655">
        <w:rPr>
          <w:rFonts w:ascii="Merriweather Sans" w:hAnsi="Merriweather Sans"/>
          <w:color w:val="FF0000"/>
          <w:sz w:val="22"/>
          <w:u w:val="single"/>
        </w:rPr>
        <w:t xml:space="preserve"> las tablas anteriores)</w:t>
      </w:r>
      <w:r w:rsidR="009324AE" w:rsidRPr="00621655">
        <w:rPr>
          <w:rFonts w:ascii="Merriweather Sans" w:hAnsi="Merriweather Sans"/>
          <w:color w:val="FF0000"/>
          <w:sz w:val="22"/>
          <w:u w:val="single"/>
        </w:rPr>
        <w:t>.</w:t>
      </w:r>
    </w:p>
    <w:p w14:paraId="0C917922" w14:textId="3C0C90BA"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Ayuntamiento de Ripollet </w:t>
      </w:r>
      <w:r w:rsidR="006109FC" w:rsidRPr="00621655">
        <w:rPr>
          <w:rFonts w:ascii="Merriweather Sans" w:hAnsi="Merriweather Sans"/>
          <w:color w:val="auto"/>
          <w:sz w:val="22"/>
        </w:rPr>
        <w:t>pondrá</w:t>
      </w:r>
      <w:r w:rsidRPr="00621655">
        <w:rPr>
          <w:rFonts w:ascii="Merriweather Sans" w:hAnsi="Merriweather Sans"/>
          <w:color w:val="auto"/>
          <w:sz w:val="22"/>
        </w:rPr>
        <w:t xml:space="preserve"> a disposición del adjudicatario los vehículos detallados </w:t>
      </w:r>
      <w:r w:rsidR="007D4A8A" w:rsidRPr="00621655">
        <w:rPr>
          <w:rFonts w:ascii="Merriweather Sans" w:hAnsi="Merriweather Sans"/>
          <w:color w:val="auto"/>
          <w:sz w:val="22"/>
        </w:rPr>
        <w:t>en el</w:t>
      </w:r>
      <w:r w:rsidRPr="00621655">
        <w:rPr>
          <w:rFonts w:ascii="Merriweather Sans" w:hAnsi="Merriweather Sans"/>
          <w:color w:val="auto"/>
          <w:sz w:val="22"/>
        </w:rPr>
        <w:t xml:space="preserve"> Anexo 18 que se tendrán que utilizar preferentemente como vehículos de sustitución.</w:t>
      </w:r>
    </w:p>
    <w:p w14:paraId="43E0D50F" w14:textId="512AE3ED"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Todos los vehículos que se solicitan como nuevos se considerarán de uso exclusivo </w:t>
      </w:r>
      <w:r w:rsidR="006109FC" w:rsidRPr="00621655">
        <w:rPr>
          <w:rFonts w:ascii="Merriweather Sans" w:hAnsi="Merriweather Sans"/>
          <w:color w:val="auto"/>
          <w:sz w:val="22"/>
        </w:rPr>
        <w:t>para</w:t>
      </w:r>
      <w:r w:rsidRPr="00621655">
        <w:rPr>
          <w:rFonts w:ascii="Merriweather Sans" w:hAnsi="Merriweather Sans"/>
          <w:color w:val="auto"/>
          <w:sz w:val="22"/>
        </w:rPr>
        <w:t xml:space="preserve"> el servicio de gestión de residuos municipales de Ripollet y no podrán ser usados en otros contratos o servicios.</w:t>
      </w:r>
    </w:p>
    <w:p w14:paraId="235A73C6" w14:textId="68E6A60E"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Si los vehículos definitivos a aportar no han llegado en el momento de </w:t>
      </w:r>
      <w:r w:rsidR="006109FC" w:rsidRPr="00621655">
        <w:rPr>
          <w:rFonts w:ascii="Merriweather Sans" w:hAnsi="Merriweather Sans"/>
          <w:color w:val="auto"/>
          <w:sz w:val="22"/>
        </w:rPr>
        <w:t xml:space="preserve">la </w:t>
      </w:r>
      <w:r w:rsidRPr="00621655">
        <w:rPr>
          <w:rFonts w:ascii="Merriweather Sans" w:hAnsi="Merriweather Sans"/>
          <w:color w:val="auto"/>
          <w:sz w:val="22"/>
        </w:rPr>
        <w:t xml:space="preserve">implantación, el adjudicatario tendrá que alquilar o bien aportar vehículos de propiedad con iguales características. En este caso, </w:t>
      </w:r>
      <w:r w:rsidR="006109FC" w:rsidRPr="00621655">
        <w:rPr>
          <w:rFonts w:ascii="Merriweather Sans" w:hAnsi="Merriweather Sans"/>
          <w:color w:val="auto"/>
          <w:sz w:val="22"/>
        </w:rPr>
        <w:t>será necesario</w:t>
      </w:r>
      <w:r w:rsidRPr="00621655">
        <w:rPr>
          <w:rFonts w:ascii="Merriweather Sans" w:hAnsi="Merriweather Sans"/>
          <w:color w:val="auto"/>
          <w:sz w:val="22"/>
        </w:rPr>
        <w:t xml:space="preserve"> también que los vehículos de transitoriedad tengan instalada la tecnología a bordo, definida en el apartado 9.4 del presente pliego</w:t>
      </w:r>
      <w:r w:rsidR="006109FC" w:rsidRPr="00621655">
        <w:rPr>
          <w:rFonts w:ascii="Merriweather Sans" w:hAnsi="Merriweather Sans"/>
          <w:color w:val="auto"/>
          <w:sz w:val="22"/>
        </w:rPr>
        <w:t>.</w:t>
      </w:r>
    </w:p>
    <w:p w14:paraId="601825CE" w14:textId="536C76C3" w:rsidR="006B2902" w:rsidRPr="00621655" w:rsidRDefault="00E563B0" w:rsidP="006B2902">
      <w:pPr>
        <w:spacing w:after="233"/>
        <w:ind w:left="20"/>
        <w:rPr>
          <w:rFonts w:ascii="Merriweather Sans" w:hAnsi="Merriweather Sans"/>
          <w:color w:val="auto"/>
          <w:sz w:val="22"/>
        </w:rPr>
      </w:pPr>
      <w:r w:rsidRPr="00621655">
        <w:rPr>
          <w:rFonts w:ascii="Merriweather Sans" w:hAnsi="Merriweather Sans"/>
          <w:color w:val="auto"/>
          <w:sz w:val="22"/>
        </w:rPr>
        <w:t>Los vehículos categorizados como nuevos revertirán en el Ayuntamiento de Ripollet una vez finalizada la concesión.</w:t>
      </w:r>
    </w:p>
    <w:p w14:paraId="196F367E" w14:textId="43519EBF" w:rsidR="00F16E65" w:rsidRPr="00621655" w:rsidRDefault="00F16E65" w:rsidP="006B2902">
      <w:pPr>
        <w:spacing w:after="233"/>
        <w:ind w:left="20"/>
        <w:rPr>
          <w:rFonts w:ascii="Merriweather Sans" w:hAnsi="Merriweather Sans"/>
          <w:color w:val="auto"/>
          <w:sz w:val="22"/>
        </w:rPr>
      </w:pPr>
      <w:r w:rsidRPr="00621655">
        <w:rPr>
          <w:rFonts w:ascii="Merriweather Sans" w:hAnsi="Merriweather Sans"/>
          <w:color w:val="auto"/>
          <w:sz w:val="22"/>
        </w:rPr>
        <w:t>Al finalizar el plazo del contrato todos los materiales aportados nuevos o bien adscritos al mism</w:t>
      </w:r>
      <w:r w:rsidR="006109FC" w:rsidRPr="00621655">
        <w:rPr>
          <w:rFonts w:ascii="Merriweather Sans" w:hAnsi="Merriweather Sans"/>
          <w:color w:val="auto"/>
          <w:sz w:val="22"/>
        </w:rPr>
        <w:t>o</w:t>
      </w:r>
      <w:r w:rsidRPr="00621655">
        <w:rPr>
          <w:rFonts w:ascii="Merriweather Sans" w:hAnsi="Merriweather Sans"/>
          <w:color w:val="auto"/>
          <w:sz w:val="22"/>
        </w:rPr>
        <w:t xml:space="preserve"> y en régimen de compra y amortización </w:t>
      </w:r>
      <w:r w:rsidR="006109FC" w:rsidRPr="00621655">
        <w:rPr>
          <w:rFonts w:ascii="Merriweather Sans" w:hAnsi="Merriweather Sans"/>
          <w:color w:val="auto"/>
          <w:sz w:val="22"/>
        </w:rPr>
        <w:t>retornarán</w:t>
      </w:r>
      <w:r w:rsidRPr="00621655">
        <w:rPr>
          <w:rFonts w:ascii="Merriweather Sans" w:hAnsi="Merriweather Sans"/>
          <w:color w:val="auto"/>
          <w:sz w:val="22"/>
        </w:rPr>
        <w:t xml:space="preserve"> </w:t>
      </w:r>
      <w:r w:rsidR="006109FC" w:rsidRPr="00621655">
        <w:rPr>
          <w:rFonts w:ascii="Merriweather Sans" w:hAnsi="Merriweather Sans"/>
          <w:color w:val="auto"/>
          <w:sz w:val="22"/>
        </w:rPr>
        <w:t>a</w:t>
      </w:r>
      <w:r w:rsidRPr="00621655">
        <w:rPr>
          <w:rFonts w:ascii="Merriweather Sans" w:hAnsi="Merriweather Sans"/>
          <w:color w:val="auto"/>
          <w:sz w:val="22"/>
        </w:rPr>
        <w:t xml:space="preserve">l </w:t>
      </w:r>
      <w:r w:rsidR="00AF269C" w:rsidRPr="00621655">
        <w:rPr>
          <w:rFonts w:ascii="Merriweather Sans" w:hAnsi="Merriweather Sans"/>
          <w:color w:val="auto"/>
          <w:sz w:val="22"/>
        </w:rPr>
        <w:t>ayuntamiento</w:t>
      </w:r>
      <w:r w:rsidRPr="00621655">
        <w:rPr>
          <w:rFonts w:ascii="Merriweather Sans" w:hAnsi="Merriweather Sans"/>
          <w:color w:val="auto"/>
          <w:sz w:val="22"/>
        </w:rPr>
        <w:t>. Hay que prever la amortización de todos los materiales aportados antes de la finalización del contrato.</w:t>
      </w:r>
    </w:p>
    <w:p w14:paraId="5A8A2D67" w14:textId="77777777" w:rsidR="00F16E65" w:rsidRPr="00621655" w:rsidRDefault="00F16E65" w:rsidP="00AA5E05">
      <w:pPr>
        <w:pStyle w:val="Ttulo2"/>
        <w:spacing w:after="150"/>
        <w:ind w:left="0" w:firstLine="0"/>
        <w:rPr>
          <w:rFonts w:ascii="Merriweather Sans" w:hAnsi="Merriweather Sans"/>
          <w:color w:val="auto"/>
          <w:sz w:val="22"/>
        </w:rPr>
      </w:pPr>
    </w:p>
    <w:p w14:paraId="01FCBA03" w14:textId="2D43EFF0" w:rsidR="006B2902" w:rsidRPr="00621655" w:rsidRDefault="006B2902" w:rsidP="006B2902">
      <w:pPr>
        <w:pStyle w:val="Ttulo2"/>
        <w:spacing w:after="150"/>
        <w:ind w:left="19"/>
        <w:rPr>
          <w:rFonts w:ascii="Merriweather Sans" w:hAnsi="Merriweather Sans"/>
          <w:color w:val="auto"/>
          <w:sz w:val="22"/>
        </w:rPr>
      </w:pPr>
      <w:bookmarkStart w:id="164" w:name="_Toc49189777"/>
      <w:r w:rsidRPr="00621655">
        <w:rPr>
          <w:rFonts w:ascii="Merriweather Sans" w:hAnsi="Merriweather Sans"/>
          <w:color w:val="auto"/>
          <w:sz w:val="22"/>
        </w:rPr>
        <w:t>12.2. GASTOS DERIVADOS DE VEHÍCULOS Y MAQUINARIA</w:t>
      </w:r>
      <w:bookmarkEnd w:id="164"/>
    </w:p>
    <w:p w14:paraId="5778C6A7" w14:textId="1DE97E56"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Los gastos del funcionamiento de las máquinas </w:t>
      </w:r>
      <w:r w:rsidR="006109FC" w:rsidRPr="00621655">
        <w:rPr>
          <w:rFonts w:ascii="Merriweather Sans" w:hAnsi="Merriweather Sans"/>
          <w:color w:val="auto"/>
          <w:sz w:val="22"/>
        </w:rPr>
        <w:t>(</w:t>
      </w:r>
      <w:r w:rsidRPr="00621655">
        <w:rPr>
          <w:rFonts w:ascii="Merriweather Sans" w:hAnsi="Merriweather Sans"/>
          <w:color w:val="auto"/>
          <w:sz w:val="22"/>
        </w:rPr>
        <w:t>combustibles, lubricantes, ruedas, reparaciones, mantenimientos, seguros, desperfectos u otros</w:t>
      </w:r>
      <w:r w:rsidR="006109FC" w:rsidRPr="00621655">
        <w:rPr>
          <w:rFonts w:ascii="Merriweather Sans" w:hAnsi="Merriweather Sans"/>
          <w:color w:val="auto"/>
          <w:sz w:val="22"/>
        </w:rPr>
        <w:t>)</w:t>
      </w:r>
      <w:r w:rsidRPr="00621655">
        <w:rPr>
          <w:rFonts w:ascii="Merriweather Sans" w:hAnsi="Merriweather Sans"/>
          <w:color w:val="auto"/>
          <w:sz w:val="22"/>
        </w:rPr>
        <w:t xml:space="preserve"> irán a cargo de la empresa adjudicataria.</w:t>
      </w:r>
    </w:p>
    <w:p w14:paraId="4F69CC09" w14:textId="77777777" w:rsidR="007A4D2A" w:rsidRPr="00621655" w:rsidRDefault="007A4D2A" w:rsidP="006B2902">
      <w:pPr>
        <w:ind w:left="20"/>
        <w:rPr>
          <w:rFonts w:ascii="Merriweather Sans" w:hAnsi="Merriweather Sans"/>
          <w:color w:val="auto"/>
          <w:sz w:val="22"/>
        </w:rPr>
      </w:pPr>
    </w:p>
    <w:p w14:paraId="28C55E2C" w14:textId="001EAB36" w:rsidR="006B2902" w:rsidRPr="00621655" w:rsidRDefault="00070311" w:rsidP="006B2902">
      <w:pPr>
        <w:pStyle w:val="Ttulo2"/>
        <w:spacing w:after="153"/>
        <w:ind w:left="19"/>
        <w:rPr>
          <w:rFonts w:ascii="Merriweather Sans" w:hAnsi="Merriweather Sans"/>
          <w:color w:val="auto"/>
          <w:sz w:val="22"/>
        </w:rPr>
      </w:pPr>
      <w:bookmarkStart w:id="165" w:name="_Toc49189778"/>
      <w:r w:rsidRPr="00621655">
        <w:rPr>
          <w:rFonts w:ascii="Merriweather Sans" w:hAnsi="Merriweather Sans"/>
          <w:color w:val="auto"/>
          <w:sz w:val="22"/>
        </w:rPr>
        <w:t>12.3. DATOS T</w:t>
      </w:r>
      <w:r w:rsidR="00824A62" w:rsidRPr="00621655">
        <w:rPr>
          <w:rFonts w:ascii="Merriweather Sans" w:hAnsi="Merriweather Sans"/>
          <w:color w:val="auto"/>
          <w:sz w:val="22"/>
        </w:rPr>
        <w:t>É</w:t>
      </w:r>
      <w:r w:rsidRPr="00621655">
        <w:rPr>
          <w:rFonts w:ascii="Merriweather Sans" w:hAnsi="Merriweather Sans"/>
          <w:color w:val="auto"/>
          <w:sz w:val="22"/>
        </w:rPr>
        <w:t>CNI</w:t>
      </w:r>
      <w:r w:rsidR="00824A62" w:rsidRPr="00621655">
        <w:rPr>
          <w:rFonts w:ascii="Merriweather Sans" w:hAnsi="Merriweather Sans"/>
          <w:color w:val="auto"/>
          <w:sz w:val="22"/>
        </w:rPr>
        <w:t>CO</w:t>
      </w:r>
      <w:r w:rsidRPr="00621655">
        <w:rPr>
          <w:rFonts w:ascii="Merriweather Sans" w:hAnsi="Merriweather Sans"/>
          <w:color w:val="auto"/>
          <w:sz w:val="22"/>
        </w:rPr>
        <w:t>S</w:t>
      </w:r>
      <w:r w:rsidR="00824A62" w:rsidRPr="00621655">
        <w:rPr>
          <w:rFonts w:ascii="Merriweather Sans" w:hAnsi="Merriweather Sans"/>
          <w:color w:val="auto"/>
          <w:sz w:val="22"/>
        </w:rPr>
        <w:t xml:space="preserve"> </w:t>
      </w:r>
      <w:r w:rsidRPr="00621655">
        <w:rPr>
          <w:rFonts w:ascii="Merriweather Sans" w:hAnsi="Merriweather Sans"/>
          <w:color w:val="auto"/>
          <w:sz w:val="22"/>
        </w:rPr>
        <w:t>DE</w:t>
      </w:r>
      <w:r w:rsidR="00824A62" w:rsidRPr="00621655">
        <w:rPr>
          <w:rFonts w:ascii="Merriweather Sans" w:hAnsi="Merriweather Sans"/>
          <w:color w:val="auto"/>
          <w:sz w:val="22"/>
        </w:rPr>
        <w:t xml:space="preserve"> </w:t>
      </w:r>
      <w:r w:rsidRPr="00621655">
        <w:rPr>
          <w:rFonts w:ascii="Merriweather Sans" w:hAnsi="Merriweather Sans"/>
          <w:color w:val="auto"/>
          <w:sz w:val="22"/>
        </w:rPr>
        <w:t>L</w:t>
      </w:r>
      <w:r w:rsidR="00824A62" w:rsidRPr="00621655">
        <w:rPr>
          <w:rFonts w:ascii="Merriweather Sans" w:hAnsi="Merriweather Sans"/>
          <w:color w:val="auto"/>
          <w:sz w:val="22"/>
        </w:rPr>
        <w:t>O</w:t>
      </w:r>
      <w:r w:rsidRPr="00621655">
        <w:rPr>
          <w:rFonts w:ascii="Merriweather Sans" w:hAnsi="Merriweather Sans"/>
          <w:color w:val="auto"/>
          <w:sz w:val="22"/>
        </w:rPr>
        <w:t>S</w:t>
      </w:r>
      <w:r w:rsidR="006B2902" w:rsidRPr="00621655">
        <w:rPr>
          <w:rFonts w:ascii="Merriweather Sans" w:hAnsi="Merriweather Sans"/>
          <w:color w:val="auto"/>
          <w:sz w:val="22"/>
        </w:rPr>
        <w:t xml:space="preserve"> VEHÍCULOS</w:t>
      </w:r>
      <w:r w:rsidRPr="00621655">
        <w:rPr>
          <w:rFonts w:ascii="Merriweather Sans" w:hAnsi="Merriweather Sans"/>
          <w:color w:val="auto"/>
          <w:sz w:val="22"/>
        </w:rPr>
        <w:t xml:space="preserve"> </w:t>
      </w:r>
      <w:r w:rsidR="006B2902" w:rsidRPr="00621655">
        <w:rPr>
          <w:rFonts w:ascii="Merriweather Sans" w:hAnsi="Merriweather Sans"/>
          <w:color w:val="auto"/>
          <w:sz w:val="22"/>
        </w:rPr>
        <w:t>DE</w:t>
      </w:r>
      <w:r w:rsidR="00824A62" w:rsidRPr="00621655">
        <w:rPr>
          <w:rFonts w:ascii="Merriweather Sans" w:hAnsi="Merriweather Sans"/>
          <w:color w:val="auto"/>
          <w:sz w:val="22"/>
        </w:rPr>
        <w:t xml:space="preserve"> </w:t>
      </w:r>
      <w:r w:rsidR="006B2902" w:rsidRPr="00621655">
        <w:rPr>
          <w:rFonts w:ascii="Merriweather Sans" w:hAnsi="Merriweather Sans"/>
          <w:color w:val="auto"/>
          <w:sz w:val="22"/>
        </w:rPr>
        <w:t>N</w:t>
      </w:r>
      <w:r w:rsidR="00824A62" w:rsidRPr="00621655">
        <w:rPr>
          <w:rFonts w:ascii="Merriweather Sans" w:hAnsi="Merriweather Sans"/>
          <w:color w:val="auto"/>
          <w:sz w:val="22"/>
        </w:rPr>
        <w:t>UE</w:t>
      </w:r>
      <w:r w:rsidR="006B2902" w:rsidRPr="00621655">
        <w:rPr>
          <w:rFonts w:ascii="Merriweather Sans" w:hAnsi="Merriweather Sans"/>
          <w:color w:val="auto"/>
          <w:sz w:val="22"/>
        </w:rPr>
        <w:t>VA ADQUISICIÓN</w:t>
      </w:r>
      <w:bookmarkEnd w:id="165"/>
    </w:p>
    <w:p w14:paraId="36BA7CDA" w14:textId="2508575B"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La empresa adjudicataria presentará toda la información técnica emitida por el fabricante de los vehículos y máquinas nuevas que propone incluir al inicio de la contrata. </w:t>
      </w:r>
      <w:r w:rsidRPr="00621655">
        <w:rPr>
          <w:rFonts w:ascii="Merriweather Sans" w:hAnsi="Merriweather Sans"/>
          <w:color w:val="FF0000"/>
          <w:sz w:val="22"/>
          <w:u w:val="single"/>
        </w:rPr>
        <w:t xml:space="preserve">Será un indicativo </w:t>
      </w:r>
      <w:r w:rsidR="006109FC"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la hora de valorar la propuesta la información en </w:t>
      </w:r>
      <w:r w:rsidRPr="00621655">
        <w:rPr>
          <w:rFonts w:ascii="Merriweather Sans" w:hAnsi="Merriweather Sans"/>
          <w:color w:val="FF0000"/>
          <w:sz w:val="22"/>
          <w:u w:val="single"/>
        </w:rPr>
        <w:lastRenderedPageBreak/>
        <w:t>cuanto a consecuencias medioambientales y acústicas.</w:t>
      </w:r>
      <w:r w:rsidRPr="00621655">
        <w:rPr>
          <w:rFonts w:ascii="Merriweather Sans" w:hAnsi="Merriweather Sans"/>
          <w:color w:val="auto"/>
          <w:sz w:val="22"/>
        </w:rPr>
        <w:t xml:space="preserve"> La empresa adjudicataria presentará también fotografías de cada uno de ellos</w:t>
      </w:r>
      <w:r w:rsidR="009324AE" w:rsidRPr="00621655">
        <w:rPr>
          <w:rFonts w:ascii="Merriweather Sans" w:hAnsi="Merriweather Sans"/>
          <w:color w:val="auto"/>
          <w:sz w:val="22"/>
        </w:rPr>
        <w:t>.</w:t>
      </w:r>
    </w:p>
    <w:p w14:paraId="2B5479E2" w14:textId="2E8E1921"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Los certificados relativos a normativas tendrán que ser firmados por una </w:t>
      </w:r>
      <w:r w:rsidR="006109FC" w:rsidRPr="00621655">
        <w:rPr>
          <w:rFonts w:ascii="Merriweather Sans" w:hAnsi="Merriweather Sans"/>
          <w:color w:val="auto"/>
          <w:sz w:val="22"/>
        </w:rPr>
        <w:t>e</w:t>
      </w:r>
      <w:r w:rsidRPr="00621655">
        <w:rPr>
          <w:rFonts w:ascii="Merriweather Sans" w:hAnsi="Merriweather Sans"/>
          <w:color w:val="auto"/>
          <w:sz w:val="22"/>
        </w:rPr>
        <w:t xml:space="preserve">ntidad </w:t>
      </w:r>
      <w:r w:rsidR="006109FC" w:rsidRPr="00621655">
        <w:rPr>
          <w:rFonts w:ascii="Merriweather Sans" w:hAnsi="Merriweather Sans"/>
          <w:color w:val="auto"/>
          <w:sz w:val="22"/>
        </w:rPr>
        <w:t>c</w:t>
      </w:r>
      <w:r w:rsidRPr="00621655">
        <w:rPr>
          <w:rFonts w:ascii="Merriweather Sans" w:hAnsi="Merriweather Sans"/>
          <w:color w:val="auto"/>
          <w:sz w:val="22"/>
        </w:rPr>
        <w:t>olaboradora de la Administración</w:t>
      </w:r>
      <w:r w:rsidR="006109FC" w:rsidRPr="00621655">
        <w:rPr>
          <w:rFonts w:ascii="Merriweather Sans" w:hAnsi="Merriweather Sans"/>
          <w:color w:val="auto"/>
          <w:sz w:val="22"/>
        </w:rPr>
        <w:t>;</w:t>
      </w:r>
      <w:r w:rsidRPr="00621655">
        <w:rPr>
          <w:rFonts w:ascii="Merriweather Sans" w:hAnsi="Merriweather Sans"/>
          <w:color w:val="auto"/>
          <w:sz w:val="22"/>
        </w:rPr>
        <w:t xml:space="preserve"> en ningún caso se admitirán autocertificaciones de los fabricantes. Estos se tendrán que </w:t>
      </w:r>
      <w:r w:rsidR="00B241F2" w:rsidRPr="00621655">
        <w:rPr>
          <w:rFonts w:ascii="Merriweather Sans" w:hAnsi="Merriweather Sans"/>
          <w:color w:val="auto"/>
          <w:sz w:val="22"/>
        </w:rPr>
        <w:t>entregar</w:t>
      </w:r>
      <w:r w:rsidRPr="00621655">
        <w:rPr>
          <w:rFonts w:ascii="Merriweather Sans" w:hAnsi="Merriweather Sans"/>
          <w:color w:val="auto"/>
          <w:sz w:val="22"/>
        </w:rPr>
        <w:t xml:space="preserve"> </w:t>
      </w:r>
      <w:r w:rsidR="006109FC" w:rsidRPr="00621655">
        <w:rPr>
          <w:rFonts w:ascii="Merriweather Sans" w:hAnsi="Merriweather Sans"/>
          <w:color w:val="auto"/>
          <w:sz w:val="22"/>
        </w:rPr>
        <w:t>tan pronto como</w:t>
      </w:r>
      <w:r w:rsidRPr="00621655">
        <w:rPr>
          <w:rFonts w:ascii="Merriweather Sans" w:hAnsi="Merriweather Sans"/>
          <w:color w:val="auto"/>
          <w:sz w:val="22"/>
        </w:rPr>
        <w:t xml:space="preserve"> el licitador firme el contrato.</w:t>
      </w:r>
    </w:p>
    <w:p w14:paraId="62D49FE7" w14:textId="4AE36008" w:rsidR="006B2902" w:rsidRPr="00621655" w:rsidRDefault="006B2902" w:rsidP="006B2902">
      <w:pPr>
        <w:spacing w:after="239"/>
        <w:ind w:left="20"/>
        <w:rPr>
          <w:rFonts w:ascii="Merriweather Sans" w:hAnsi="Merriweather Sans"/>
          <w:color w:val="auto"/>
          <w:sz w:val="22"/>
        </w:rPr>
      </w:pPr>
      <w:r w:rsidRPr="00621655">
        <w:rPr>
          <w:rFonts w:ascii="Merriweather Sans" w:hAnsi="Merriweather Sans"/>
          <w:color w:val="auto"/>
          <w:sz w:val="22"/>
        </w:rPr>
        <w:t xml:space="preserve">Hará falta que las empresas tengan en cuenta los siguientes requerimientos básicos </w:t>
      </w:r>
      <w:r w:rsidR="00EB1C6F" w:rsidRPr="00621655">
        <w:rPr>
          <w:rFonts w:ascii="Merriweather Sans" w:hAnsi="Merriweather Sans"/>
          <w:color w:val="auto"/>
          <w:sz w:val="22"/>
        </w:rPr>
        <w:t>en relación con</w:t>
      </w:r>
      <w:r w:rsidRPr="00621655">
        <w:rPr>
          <w:rFonts w:ascii="Merriweather Sans" w:hAnsi="Merriweather Sans"/>
          <w:color w:val="auto"/>
          <w:sz w:val="22"/>
        </w:rPr>
        <w:t xml:space="preserve"> la maquinaria y </w:t>
      </w:r>
      <w:r w:rsidR="006E59BF" w:rsidRPr="00621655">
        <w:rPr>
          <w:rFonts w:ascii="Merriweather Sans" w:hAnsi="Merriweather Sans"/>
          <w:color w:val="auto"/>
          <w:sz w:val="22"/>
        </w:rPr>
        <w:t xml:space="preserve">los </w:t>
      </w:r>
      <w:r w:rsidRPr="00621655">
        <w:rPr>
          <w:rFonts w:ascii="Merriweather Sans" w:hAnsi="Merriweather Sans"/>
          <w:color w:val="auto"/>
          <w:sz w:val="22"/>
        </w:rPr>
        <w:t>vehículos a utilizar y adquirir:</w:t>
      </w:r>
    </w:p>
    <w:p w14:paraId="120741BA" w14:textId="67423E42" w:rsidR="006B2902" w:rsidRPr="00621655" w:rsidRDefault="006B2902" w:rsidP="006B2902">
      <w:pPr>
        <w:numPr>
          <w:ilvl w:val="0"/>
          <w:numId w:val="89"/>
        </w:numPr>
        <w:spacing w:after="56"/>
        <w:ind w:hanging="360"/>
        <w:rPr>
          <w:rFonts w:ascii="Merriweather Sans" w:hAnsi="Merriweather Sans"/>
          <w:color w:val="auto"/>
          <w:sz w:val="22"/>
        </w:rPr>
      </w:pPr>
      <w:r w:rsidRPr="00621655">
        <w:rPr>
          <w:rFonts w:ascii="Merriweather Sans" w:hAnsi="Merriweather Sans"/>
          <w:color w:val="auto"/>
          <w:sz w:val="22"/>
        </w:rPr>
        <w:t xml:space="preserve">En la planificación operativa de implantación y puesta en marcha,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homologará los </w:t>
      </w:r>
      <w:r w:rsidR="006E59BF" w:rsidRPr="00621655">
        <w:rPr>
          <w:rFonts w:ascii="Merriweather Sans" w:hAnsi="Merriweather Sans"/>
          <w:color w:val="auto"/>
          <w:sz w:val="22"/>
        </w:rPr>
        <w:t>diferentes</w:t>
      </w:r>
      <w:r w:rsidRPr="00621655">
        <w:rPr>
          <w:rFonts w:ascii="Merriweather Sans" w:hAnsi="Merriweather Sans"/>
          <w:color w:val="auto"/>
          <w:sz w:val="22"/>
        </w:rPr>
        <w:t xml:space="preserve"> equipos que el contratista prevea utilizar para la prestación de los servicios. La homologación previa de los medios materiales tendrá como finalidad evitar la aportación y adquisición de equipos que no se ajusten a los requisitos de este pliego de condiciones o de la oferta del contratista.</w:t>
      </w:r>
    </w:p>
    <w:p w14:paraId="3B714A1F" w14:textId="577EDB58" w:rsidR="006B2902" w:rsidRPr="00621655" w:rsidRDefault="006B2902" w:rsidP="006B2902">
      <w:pPr>
        <w:numPr>
          <w:ilvl w:val="0"/>
          <w:numId w:val="89"/>
        </w:numPr>
        <w:spacing w:after="39"/>
        <w:ind w:hanging="360"/>
        <w:rPr>
          <w:rFonts w:ascii="Merriweather Sans" w:hAnsi="Merriweather Sans"/>
          <w:color w:val="auto"/>
          <w:sz w:val="22"/>
        </w:rPr>
      </w:pPr>
      <w:r w:rsidRPr="00621655">
        <w:rPr>
          <w:rFonts w:ascii="Merriweather Sans" w:hAnsi="Merriweather Sans"/>
          <w:color w:val="auto"/>
          <w:sz w:val="22"/>
        </w:rPr>
        <w:t xml:space="preserve">Declaración de cumplimiento </w:t>
      </w:r>
      <w:r w:rsidR="006E59BF" w:rsidRPr="00621655">
        <w:rPr>
          <w:rFonts w:ascii="Merriweather Sans" w:hAnsi="Merriweather Sans"/>
          <w:color w:val="auto"/>
          <w:sz w:val="22"/>
        </w:rPr>
        <w:t xml:space="preserve">para </w:t>
      </w:r>
      <w:r w:rsidRPr="00621655">
        <w:rPr>
          <w:rFonts w:ascii="Merriweather Sans" w:hAnsi="Merriweather Sans"/>
          <w:color w:val="auto"/>
          <w:sz w:val="22"/>
        </w:rPr>
        <w:t>todos sus vehículos y maquinaria de la normativa aplicable</w:t>
      </w:r>
      <w:r w:rsidR="006E59BF" w:rsidRPr="00621655">
        <w:rPr>
          <w:rFonts w:ascii="Merriweather Sans" w:hAnsi="Merriweather Sans"/>
          <w:color w:val="auto"/>
          <w:sz w:val="22"/>
        </w:rPr>
        <w:t>.</w:t>
      </w:r>
    </w:p>
    <w:p w14:paraId="04356108" w14:textId="517FB65A" w:rsidR="006B2902" w:rsidRPr="00621655" w:rsidRDefault="006B2902" w:rsidP="006B2902">
      <w:pPr>
        <w:numPr>
          <w:ilvl w:val="0"/>
          <w:numId w:val="89"/>
        </w:numPr>
        <w:spacing w:after="59"/>
        <w:ind w:hanging="360"/>
        <w:rPr>
          <w:rFonts w:ascii="Merriweather Sans" w:hAnsi="Merriweather Sans"/>
          <w:color w:val="auto"/>
          <w:sz w:val="22"/>
        </w:rPr>
      </w:pPr>
      <w:r w:rsidRPr="00621655">
        <w:rPr>
          <w:rFonts w:ascii="Merriweather Sans" w:hAnsi="Merriweather Sans"/>
          <w:color w:val="auto"/>
          <w:sz w:val="22"/>
        </w:rPr>
        <w:t>Habrá que certificar que los motores de los recolectores y vehículos nuevos cumpl</w:t>
      </w:r>
      <w:r w:rsidR="006E59BF" w:rsidRPr="00621655">
        <w:rPr>
          <w:rFonts w:ascii="Merriweather Sans" w:hAnsi="Merriweather Sans"/>
          <w:color w:val="auto"/>
          <w:sz w:val="22"/>
        </w:rPr>
        <w:t>a</w:t>
      </w:r>
      <w:r w:rsidRPr="00621655">
        <w:rPr>
          <w:rFonts w:ascii="Merriweather Sans" w:hAnsi="Merriweather Sans"/>
          <w:color w:val="auto"/>
          <w:sz w:val="22"/>
        </w:rPr>
        <w:t>n la normativa EURO 5 o 6 (mínimo)</w:t>
      </w:r>
      <w:r w:rsidR="006E59BF" w:rsidRPr="00621655">
        <w:rPr>
          <w:rFonts w:ascii="Merriweather Sans" w:hAnsi="Merriweather Sans"/>
          <w:color w:val="auto"/>
          <w:sz w:val="22"/>
        </w:rPr>
        <w:t>.</w:t>
      </w:r>
    </w:p>
    <w:p w14:paraId="0ED81440" w14:textId="4526E495" w:rsidR="006B2902" w:rsidRPr="00621655" w:rsidRDefault="006B2902" w:rsidP="006B2902">
      <w:pPr>
        <w:numPr>
          <w:ilvl w:val="0"/>
          <w:numId w:val="89"/>
        </w:numPr>
        <w:spacing w:after="59"/>
        <w:ind w:hanging="360"/>
        <w:rPr>
          <w:rFonts w:ascii="Merriweather Sans" w:hAnsi="Merriweather Sans"/>
          <w:color w:val="auto"/>
          <w:sz w:val="22"/>
        </w:rPr>
      </w:pPr>
      <w:r w:rsidRPr="00621655">
        <w:rPr>
          <w:rFonts w:ascii="Merriweather Sans" w:hAnsi="Merriweather Sans"/>
          <w:color w:val="auto"/>
          <w:sz w:val="22"/>
        </w:rPr>
        <w:t>Habrá que certificar que la maquinaria cumpl</w:t>
      </w:r>
      <w:r w:rsidR="006E59BF" w:rsidRPr="00621655">
        <w:rPr>
          <w:rFonts w:ascii="Merriweather Sans" w:hAnsi="Merriweather Sans"/>
          <w:color w:val="auto"/>
          <w:sz w:val="22"/>
        </w:rPr>
        <w:t>a</w:t>
      </w:r>
      <w:r w:rsidRPr="00621655">
        <w:rPr>
          <w:rFonts w:ascii="Merriweather Sans" w:hAnsi="Merriweather Sans"/>
          <w:color w:val="auto"/>
          <w:sz w:val="22"/>
        </w:rPr>
        <w:t xml:space="preserve"> con las normativas UNE-EN 15 132 y UNE-EN 1501 y cualquier normativa europea aplicable a cada caso concreto y </w:t>
      </w:r>
      <w:r w:rsidR="006E59BF" w:rsidRPr="00621655">
        <w:rPr>
          <w:rFonts w:ascii="Merriweather Sans" w:hAnsi="Merriweather Sans"/>
          <w:color w:val="auto"/>
          <w:sz w:val="22"/>
        </w:rPr>
        <w:t>sea</w:t>
      </w:r>
      <w:r w:rsidRPr="00621655">
        <w:rPr>
          <w:rFonts w:ascii="Merriweather Sans" w:hAnsi="Merriweather Sans"/>
          <w:color w:val="auto"/>
          <w:sz w:val="22"/>
        </w:rPr>
        <w:t xml:space="preserve"> compatible con los contenedores utilizados.</w:t>
      </w:r>
    </w:p>
    <w:p w14:paraId="128D9266" w14:textId="78443847" w:rsidR="006B2902" w:rsidRPr="00621655" w:rsidRDefault="006B2902" w:rsidP="006B2902">
      <w:pPr>
        <w:numPr>
          <w:ilvl w:val="0"/>
          <w:numId w:val="89"/>
        </w:numPr>
        <w:spacing w:after="59"/>
        <w:ind w:hanging="360"/>
        <w:rPr>
          <w:rFonts w:ascii="Merriweather Sans" w:hAnsi="Merriweather Sans"/>
          <w:color w:val="auto"/>
          <w:sz w:val="22"/>
        </w:rPr>
      </w:pPr>
      <w:r w:rsidRPr="00621655">
        <w:rPr>
          <w:rFonts w:ascii="Merriweather Sans" w:hAnsi="Merriweather Sans"/>
          <w:color w:val="auto"/>
          <w:sz w:val="22"/>
        </w:rPr>
        <w:t xml:space="preserve">Cumplimiento de la normativa y </w:t>
      </w:r>
      <w:r w:rsidR="006E59BF" w:rsidRPr="00621655">
        <w:rPr>
          <w:rFonts w:ascii="Merriweather Sans" w:hAnsi="Merriweather Sans"/>
          <w:color w:val="auto"/>
          <w:sz w:val="22"/>
        </w:rPr>
        <w:t>requisitos</w:t>
      </w:r>
      <w:r w:rsidRPr="00621655">
        <w:rPr>
          <w:rFonts w:ascii="Merriweather Sans" w:hAnsi="Merriweather Sans"/>
          <w:color w:val="auto"/>
          <w:sz w:val="22"/>
        </w:rPr>
        <w:t xml:space="preserve"> ambientales (contaminación acústica, atmosférica, odorífera, consumo de agua, etc.).</w:t>
      </w:r>
    </w:p>
    <w:p w14:paraId="5C3620E7" w14:textId="6C2FE597" w:rsidR="006B2902" w:rsidRPr="00621655" w:rsidRDefault="006B2902" w:rsidP="006B2902">
      <w:pPr>
        <w:numPr>
          <w:ilvl w:val="0"/>
          <w:numId w:val="89"/>
        </w:numPr>
        <w:spacing w:after="59"/>
        <w:ind w:hanging="360"/>
        <w:rPr>
          <w:rFonts w:ascii="Merriweather Sans" w:hAnsi="Merriweather Sans"/>
          <w:color w:val="auto"/>
          <w:sz w:val="22"/>
        </w:rPr>
      </w:pPr>
      <w:r w:rsidRPr="00621655">
        <w:rPr>
          <w:rFonts w:ascii="Merriweather Sans" w:hAnsi="Merriweather Sans"/>
          <w:color w:val="auto"/>
          <w:sz w:val="22"/>
        </w:rPr>
        <w:t>Disponibilidad de los seguros de responsabilidad civil para toda la maquinaria, vehículos y elementos de contención.</w:t>
      </w:r>
    </w:p>
    <w:p w14:paraId="2399338F" w14:textId="0487BDFB" w:rsidR="006B2902" w:rsidRPr="00621655" w:rsidRDefault="006B2902" w:rsidP="006B2902">
      <w:pPr>
        <w:numPr>
          <w:ilvl w:val="0"/>
          <w:numId w:val="89"/>
        </w:numPr>
        <w:spacing w:after="39"/>
        <w:ind w:hanging="360"/>
        <w:rPr>
          <w:rFonts w:ascii="Merriweather Sans" w:hAnsi="Merriweather Sans"/>
          <w:color w:val="auto"/>
          <w:sz w:val="22"/>
        </w:rPr>
      </w:pPr>
      <w:r w:rsidRPr="00621655">
        <w:rPr>
          <w:rFonts w:ascii="Merriweather Sans" w:hAnsi="Merriweather Sans"/>
          <w:color w:val="auto"/>
          <w:sz w:val="22"/>
        </w:rPr>
        <w:t>Diagnóstico favorable por parte de la Inspección Técnica de Vehículos, si es el caso.</w:t>
      </w:r>
    </w:p>
    <w:p w14:paraId="475BAF2B" w14:textId="00538456" w:rsidR="006B2902" w:rsidRPr="00621655" w:rsidRDefault="006B2902" w:rsidP="006B2902">
      <w:pPr>
        <w:numPr>
          <w:ilvl w:val="0"/>
          <w:numId w:val="89"/>
        </w:numPr>
        <w:spacing w:after="59"/>
        <w:ind w:hanging="360"/>
        <w:rPr>
          <w:rFonts w:ascii="Merriweather Sans" w:hAnsi="Merriweather Sans"/>
          <w:color w:val="auto"/>
          <w:sz w:val="22"/>
        </w:rPr>
      </w:pPr>
      <w:r w:rsidRPr="00621655">
        <w:rPr>
          <w:rFonts w:ascii="Merriweather Sans" w:hAnsi="Merriweather Sans"/>
          <w:color w:val="auto"/>
          <w:sz w:val="22"/>
        </w:rPr>
        <w:t xml:space="preserve">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w:t>
      </w:r>
      <w:r w:rsidR="006E59BF" w:rsidRPr="00621655">
        <w:rPr>
          <w:rFonts w:ascii="Merriweather Sans" w:hAnsi="Merriweather Sans"/>
          <w:color w:val="auto"/>
          <w:sz w:val="22"/>
        </w:rPr>
        <w:t>estará</w:t>
      </w:r>
      <w:r w:rsidRPr="00621655">
        <w:rPr>
          <w:rFonts w:ascii="Merriweather Sans" w:hAnsi="Merriweather Sans"/>
          <w:color w:val="auto"/>
          <w:sz w:val="22"/>
        </w:rPr>
        <w:t xml:space="preserve"> facultad</w:t>
      </w:r>
      <w:r w:rsidR="006E59BF" w:rsidRPr="00621655">
        <w:rPr>
          <w:rFonts w:ascii="Merriweather Sans" w:hAnsi="Merriweather Sans"/>
          <w:color w:val="auto"/>
          <w:sz w:val="22"/>
        </w:rPr>
        <w:t>o</w:t>
      </w:r>
      <w:r w:rsidRPr="00621655">
        <w:rPr>
          <w:rFonts w:ascii="Merriweather Sans" w:hAnsi="Merriweather Sans"/>
          <w:color w:val="auto"/>
          <w:sz w:val="22"/>
        </w:rPr>
        <w:t xml:space="preserve"> para enviar el material móvil adscrito a los servicios, cuando lo crea oportuno, a inspección de los servicios técnicos de la Generalitat de Cataluña. Estas inspecciones irán a cargo de la empresa adjudicataria, hasta un máximo de dos inspecciones por vehículo y año.</w:t>
      </w:r>
    </w:p>
    <w:p w14:paraId="235BE3A2" w14:textId="7CF92C21" w:rsidR="006B2902" w:rsidRPr="00621655" w:rsidRDefault="006B2902" w:rsidP="006B2902">
      <w:pPr>
        <w:numPr>
          <w:ilvl w:val="0"/>
          <w:numId w:val="89"/>
        </w:numPr>
        <w:spacing w:after="59"/>
        <w:ind w:hanging="360"/>
        <w:rPr>
          <w:rFonts w:ascii="Merriweather Sans" w:hAnsi="Merriweather Sans"/>
          <w:color w:val="auto"/>
          <w:sz w:val="22"/>
        </w:rPr>
      </w:pPr>
      <w:r w:rsidRPr="00621655">
        <w:rPr>
          <w:rFonts w:ascii="Merriweather Sans" w:hAnsi="Merriweather Sans"/>
          <w:color w:val="auto"/>
          <w:sz w:val="22"/>
        </w:rPr>
        <w:t>Las cajas de los vehículos recolectores–compactador</w:t>
      </w:r>
      <w:r w:rsidR="006E59BF" w:rsidRPr="00621655">
        <w:rPr>
          <w:rFonts w:ascii="Merriweather Sans" w:hAnsi="Merriweather Sans"/>
          <w:color w:val="auto"/>
          <w:sz w:val="22"/>
        </w:rPr>
        <w:t>e</w:t>
      </w:r>
      <w:r w:rsidRPr="00621655">
        <w:rPr>
          <w:rFonts w:ascii="Merriweather Sans" w:hAnsi="Merriweather Sans"/>
          <w:color w:val="auto"/>
          <w:sz w:val="22"/>
        </w:rPr>
        <w:t>s cerrarán herméticamente con junta de estanqueidad, tendrán mecanismos de seguridad automáticos para la descarga, y dispositivo de seguridad con parada inmediata del punto móvil. Hay que asegurar</w:t>
      </w:r>
      <w:r w:rsidR="006E59BF" w:rsidRPr="00621655">
        <w:rPr>
          <w:rFonts w:ascii="Merriweather Sans" w:hAnsi="Merriweather Sans"/>
          <w:color w:val="auto"/>
          <w:sz w:val="22"/>
        </w:rPr>
        <w:t>se de</w:t>
      </w:r>
      <w:r w:rsidRPr="00621655">
        <w:rPr>
          <w:rFonts w:ascii="Merriweather Sans" w:hAnsi="Merriweather Sans"/>
          <w:color w:val="auto"/>
          <w:sz w:val="22"/>
        </w:rPr>
        <w:t xml:space="preserve"> que ningún vehículo recolector-compactador </w:t>
      </w:r>
      <w:r w:rsidR="006E59BF" w:rsidRPr="00621655">
        <w:rPr>
          <w:rFonts w:ascii="Merriweather Sans" w:hAnsi="Merriweather Sans"/>
          <w:color w:val="auto"/>
          <w:sz w:val="22"/>
        </w:rPr>
        <w:t>tenga</w:t>
      </w:r>
      <w:r w:rsidRPr="00621655">
        <w:rPr>
          <w:rFonts w:ascii="Merriweather Sans" w:hAnsi="Merriweather Sans"/>
          <w:color w:val="auto"/>
          <w:sz w:val="22"/>
        </w:rPr>
        <w:t xml:space="preserve"> escapes de lixiviados mientras realiza el servicio.</w:t>
      </w:r>
    </w:p>
    <w:p w14:paraId="17387D9E" w14:textId="7E1EDA8E" w:rsidR="006B2902" w:rsidRPr="00621655" w:rsidRDefault="006B2902" w:rsidP="006B2902">
      <w:pPr>
        <w:numPr>
          <w:ilvl w:val="0"/>
          <w:numId w:val="89"/>
        </w:numPr>
        <w:spacing w:after="231"/>
        <w:ind w:hanging="360"/>
        <w:rPr>
          <w:rFonts w:ascii="Merriweather Sans" w:hAnsi="Merriweather Sans"/>
          <w:color w:val="auto"/>
          <w:sz w:val="22"/>
        </w:rPr>
      </w:pPr>
      <w:r w:rsidRPr="00621655">
        <w:rPr>
          <w:rFonts w:ascii="Merriweather Sans" w:hAnsi="Merriweather Sans"/>
          <w:color w:val="auto"/>
          <w:sz w:val="22"/>
        </w:rPr>
        <w:lastRenderedPageBreak/>
        <w:t xml:space="preserve">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podrá requerir en cualquier momento a la empresa adjudicataria los certificados o las comprobaciones necesarias para garantizar el desempeño de estos requisitos.</w:t>
      </w:r>
    </w:p>
    <w:p w14:paraId="6D37DFFA" w14:textId="00B3816F" w:rsidR="006B2902" w:rsidRPr="00621655" w:rsidRDefault="006B2902" w:rsidP="006B2902">
      <w:pPr>
        <w:spacing w:after="232"/>
        <w:ind w:left="20"/>
        <w:rPr>
          <w:rFonts w:ascii="Merriweather Sans" w:hAnsi="Merriweather Sans"/>
          <w:color w:val="auto"/>
          <w:sz w:val="22"/>
        </w:rPr>
      </w:pPr>
      <w:r w:rsidRPr="00621655">
        <w:rPr>
          <w:rFonts w:ascii="Merriweather Sans" w:hAnsi="Merriweather Sans"/>
          <w:color w:val="auto"/>
          <w:sz w:val="22"/>
        </w:rPr>
        <w:t>Habrá que presentar una ficha técnica como la que adjuntamos a continuación para todos los vehículos de nueva adquisición que se tienen que aportar en este contrato.</w:t>
      </w:r>
    </w:p>
    <w:p w14:paraId="139861E6" w14:textId="01793EF1" w:rsidR="006B2902" w:rsidRPr="00621655" w:rsidRDefault="006B2902" w:rsidP="006B2902">
      <w:pPr>
        <w:spacing w:after="8" w:line="249" w:lineRule="auto"/>
        <w:ind w:left="1113"/>
        <w:jc w:val="left"/>
        <w:rPr>
          <w:rFonts w:ascii="Merriweather Sans" w:hAnsi="Merriweather Sans"/>
          <w:color w:val="auto"/>
          <w:sz w:val="22"/>
        </w:rPr>
      </w:pPr>
      <w:r w:rsidRPr="00621655">
        <w:rPr>
          <w:rFonts w:ascii="Merriweather Sans" w:hAnsi="Merriweather Sans"/>
          <w:color w:val="auto"/>
          <w:sz w:val="22"/>
        </w:rPr>
        <w:t>1.</w:t>
      </w:r>
      <w:r w:rsidR="001D5904" w:rsidRPr="00621655">
        <w:rPr>
          <w:rFonts w:ascii="Merriweather Sans" w:hAnsi="Merriweather Sans"/>
          <w:color w:val="auto"/>
          <w:sz w:val="22"/>
        </w:rPr>
        <w:t xml:space="preserve"> </w:t>
      </w:r>
      <w:r w:rsidR="00824A62" w:rsidRPr="00621655">
        <w:rPr>
          <w:rFonts w:ascii="Merriweather Sans" w:hAnsi="Merriweather Sans"/>
          <w:color w:val="auto"/>
          <w:sz w:val="22"/>
          <w:u w:val="single" w:color="000000"/>
        </w:rPr>
        <w:t>Tabla</w:t>
      </w:r>
      <w:r w:rsidRPr="00621655">
        <w:rPr>
          <w:rFonts w:ascii="Merriweather Sans" w:hAnsi="Merriweather Sans"/>
          <w:color w:val="auto"/>
          <w:sz w:val="22"/>
          <w:u w:val="single" w:color="000000"/>
        </w:rPr>
        <w:t xml:space="preserve"> para camiones recolectores con caja compactadora</w:t>
      </w:r>
    </w:p>
    <w:p w14:paraId="57F07391" w14:textId="77777777" w:rsidR="006B2902" w:rsidRPr="00621655" w:rsidRDefault="006B2902" w:rsidP="006B2902">
      <w:pPr>
        <w:spacing w:after="8" w:line="249" w:lineRule="auto"/>
        <w:ind w:left="1113"/>
        <w:jc w:val="left"/>
        <w:rPr>
          <w:rFonts w:ascii="Merriweather Sans" w:hAnsi="Merriweather Sans"/>
          <w:color w:val="auto"/>
          <w:sz w:val="22"/>
        </w:rPr>
      </w:pPr>
    </w:p>
    <w:tbl>
      <w:tblPr>
        <w:tblW w:w="8630" w:type="dxa"/>
        <w:tblInd w:w="-31" w:type="dxa"/>
        <w:tblCellMar>
          <w:left w:w="24" w:type="dxa"/>
          <w:right w:w="18" w:type="dxa"/>
        </w:tblCellMar>
        <w:tblLook w:val="04A0" w:firstRow="1" w:lastRow="0" w:firstColumn="1" w:lastColumn="0" w:noHBand="0" w:noVBand="1"/>
      </w:tblPr>
      <w:tblGrid>
        <w:gridCol w:w="7058"/>
        <w:gridCol w:w="1572"/>
      </w:tblGrid>
      <w:tr w:rsidR="006B2902" w:rsidRPr="00621655" w14:paraId="7AB7D650" w14:textId="77777777" w:rsidTr="007A4590">
        <w:trPr>
          <w:trHeight w:val="391"/>
        </w:trPr>
        <w:tc>
          <w:tcPr>
            <w:tcW w:w="8630" w:type="dxa"/>
            <w:gridSpan w:val="2"/>
            <w:tcBorders>
              <w:top w:val="nil"/>
              <w:left w:val="nil"/>
              <w:bottom w:val="single" w:sz="2" w:space="0" w:color="000000"/>
              <w:right w:val="nil"/>
            </w:tcBorders>
            <w:shd w:val="clear" w:color="auto" w:fill="818181"/>
          </w:tcPr>
          <w:p w14:paraId="3E8E78AA"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b/>
                <w:color w:val="auto"/>
                <w:sz w:val="22"/>
              </w:rPr>
              <w:t xml:space="preserve">VEHÍCULO RECOLECTOR DE RESIDUOS </w:t>
            </w:r>
          </w:p>
        </w:tc>
      </w:tr>
      <w:tr w:rsidR="006B2902" w:rsidRPr="00621655" w14:paraId="1E4C23D2" w14:textId="77777777" w:rsidTr="007A4590">
        <w:trPr>
          <w:trHeight w:val="356"/>
        </w:trPr>
        <w:tc>
          <w:tcPr>
            <w:tcW w:w="7058" w:type="dxa"/>
            <w:tcBorders>
              <w:top w:val="single" w:sz="2" w:space="0" w:color="000000"/>
              <w:left w:val="nil"/>
              <w:bottom w:val="single" w:sz="2" w:space="0" w:color="000000"/>
              <w:right w:val="single" w:sz="2" w:space="0" w:color="000000"/>
            </w:tcBorders>
          </w:tcPr>
          <w:p w14:paraId="79A5C2FB" w14:textId="4588C36D"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Nueva adquisición (sí o no) </w:t>
            </w:r>
          </w:p>
        </w:tc>
        <w:tc>
          <w:tcPr>
            <w:tcW w:w="1572" w:type="dxa"/>
            <w:tcBorders>
              <w:top w:val="single" w:sz="2" w:space="0" w:color="000000"/>
              <w:left w:val="single" w:sz="2" w:space="0" w:color="000000"/>
              <w:bottom w:val="single" w:sz="2" w:space="0" w:color="000000"/>
              <w:right w:val="nil"/>
            </w:tcBorders>
          </w:tcPr>
          <w:p w14:paraId="67360434"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6F3B2D42"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6A06FC77"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Año de matriculación (en caso de que no sea de nueva adquisición) </w:t>
            </w:r>
          </w:p>
        </w:tc>
        <w:tc>
          <w:tcPr>
            <w:tcW w:w="1572" w:type="dxa"/>
            <w:tcBorders>
              <w:top w:val="single" w:sz="2" w:space="0" w:color="000000"/>
              <w:left w:val="single" w:sz="2" w:space="0" w:color="000000"/>
              <w:bottom w:val="single" w:sz="2" w:space="0" w:color="000000"/>
              <w:right w:val="nil"/>
            </w:tcBorders>
          </w:tcPr>
          <w:p w14:paraId="29103E85"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A82593C"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4C443EFA"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Matrícula </w:t>
            </w:r>
          </w:p>
        </w:tc>
        <w:tc>
          <w:tcPr>
            <w:tcW w:w="1572" w:type="dxa"/>
            <w:tcBorders>
              <w:top w:val="single" w:sz="2" w:space="0" w:color="000000"/>
              <w:left w:val="single" w:sz="2" w:space="0" w:color="000000"/>
              <w:bottom w:val="single" w:sz="2" w:space="0" w:color="000000"/>
              <w:right w:val="nil"/>
            </w:tcBorders>
          </w:tcPr>
          <w:p w14:paraId="7130DC5A"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05813172"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75A64C67" w14:textId="56630FDC"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Marca y </w:t>
            </w:r>
            <w:r w:rsidR="006E59BF" w:rsidRPr="00621655">
              <w:rPr>
                <w:rFonts w:ascii="Merriweather Sans" w:hAnsi="Merriweather Sans"/>
                <w:color w:val="auto"/>
                <w:sz w:val="22"/>
              </w:rPr>
              <w:t>m</w:t>
            </w:r>
            <w:r w:rsidRPr="00621655">
              <w:rPr>
                <w:rFonts w:ascii="Merriweather Sans" w:hAnsi="Merriweather Sans"/>
                <w:color w:val="auto"/>
                <w:sz w:val="22"/>
              </w:rPr>
              <w:t>odelo</w:t>
            </w:r>
          </w:p>
        </w:tc>
        <w:tc>
          <w:tcPr>
            <w:tcW w:w="1572" w:type="dxa"/>
            <w:tcBorders>
              <w:top w:val="single" w:sz="2" w:space="0" w:color="000000"/>
              <w:left w:val="single" w:sz="2" w:space="0" w:color="000000"/>
              <w:bottom w:val="single" w:sz="2" w:space="0" w:color="000000"/>
              <w:right w:val="nil"/>
            </w:tcBorders>
          </w:tcPr>
          <w:p w14:paraId="07CE0422"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4A498E4F" w14:textId="77777777" w:rsidTr="007A4590">
        <w:trPr>
          <w:trHeight w:val="706"/>
        </w:trPr>
        <w:tc>
          <w:tcPr>
            <w:tcW w:w="7058" w:type="dxa"/>
            <w:tcBorders>
              <w:top w:val="single" w:sz="2" w:space="0" w:color="000000"/>
              <w:left w:val="nil"/>
              <w:bottom w:val="nil"/>
              <w:right w:val="single" w:sz="2" w:space="0" w:color="000000"/>
            </w:tcBorders>
          </w:tcPr>
          <w:p w14:paraId="48529285" w14:textId="7F9DD4BB" w:rsidR="006B2902" w:rsidRPr="00621655" w:rsidRDefault="006B2902" w:rsidP="007A4590">
            <w:pPr>
              <w:spacing w:after="103" w:line="259" w:lineRule="auto"/>
              <w:ind w:left="0" w:firstLine="0"/>
              <w:jc w:val="left"/>
              <w:rPr>
                <w:rFonts w:ascii="Merriweather Sans" w:hAnsi="Merriweather Sans"/>
                <w:color w:val="auto"/>
                <w:sz w:val="22"/>
              </w:rPr>
            </w:pPr>
            <w:r w:rsidRPr="00621655">
              <w:rPr>
                <w:rFonts w:ascii="Merriweather Sans" w:hAnsi="Merriweather Sans"/>
                <w:color w:val="auto"/>
                <w:sz w:val="22"/>
              </w:rPr>
              <w:t>Km</w:t>
            </w:r>
          </w:p>
          <w:p w14:paraId="22CBC352" w14:textId="1925C21D"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MMA total del </w:t>
            </w:r>
            <w:r w:rsidR="006E59BF" w:rsidRPr="00621655">
              <w:rPr>
                <w:rFonts w:ascii="Merriweather Sans" w:hAnsi="Merriweather Sans"/>
                <w:color w:val="auto"/>
                <w:sz w:val="22"/>
              </w:rPr>
              <w:t>c</w:t>
            </w:r>
            <w:r w:rsidRPr="00621655">
              <w:rPr>
                <w:rFonts w:ascii="Merriweather Sans" w:hAnsi="Merriweather Sans"/>
                <w:color w:val="auto"/>
                <w:sz w:val="22"/>
              </w:rPr>
              <w:t>hasis (</w:t>
            </w:r>
            <w:r w:rsidR="0015337F" w:rsidRPr="00621655">
              <w:rPr>
                <w:rFonts w:ascii="Merriweather Sans" w:hAnsi="Merriweather Sans"/>
                <w:color w:val="auto"/>
                <w:sz w:val="22"/>
              </w:rPr>
              <w:t>t</w:t>
            </w:r>
            <w:r w:rsidRPr="00621655">
              <w:rPr>
                <w:rFonts w:ascii="Merriweather Sans" w:hAnsi="Merriweather Sans"/>
                <w:color w:val="auto"/>
                <w:sz w:val="22"/>
              </w:rPr>
              <w:t xml:space="preserve">) </w:t>
            </w:r>
          </w:p>
        </w:tc>
        <w:tc>
          <w:tcPr>
            <w:tcW w:w="1572" w:type="dxa"/>
            <w:tcBorders>
              <w:top w:val="single" w:sz="2" w:space="0" w:color="000000"/>
              <w:left w:val="single" w:sz="2" w:space="0" w:color="000000"/>
              <w:bottom w:val="single" w:sz="2" w:space="0" w:color="000000"/>
              <w:right w:val="nil"/>
            </w:tcBorders>
          </w:tcPr>
          <w:p w14:paraId="7E10F3CE" w14:textId="77777777" w:rsidR="006B2902" w:rsidRPr="00621655" w:rsidRDefault="006B2902" w:rsidP="007A4590">
            <w:pPr>
              <w:spacing w:after="103"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p w14:paraId="6B662FED"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AC929A9" w14:textId="77777777" w:rsidTr="007A4590">
        <w:trPr>
          <w:trHeight w:val="355"/>
        </w:trPr>
        <w:tc>
          <w:tcPr>
            <w:tcW w:w="7058" w:type="dxa"/>
            <w:tcBorders>
              <w:top w:val="nil"/>
              <w:left w:val="nil"/>
              <w:bottom w:val="single" w:sz="2" w:space="0" w:color="000000"/>
              <w:right w:val="single" w:sz="2" w:space="0" w:color="000000"/>
            </w:tcBorders>
          </w:tcPr>
          <w:p w14:paraId="02E5463E" w14:textId="5E71FAAE"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Tara del chasis antes de carrozar</w:t>
            </w:r>
          </w:p>
        </w:tc>
        <w:tc>
          <w:tcPr>
            <w:tcW w:w="1572" w:type="dxa"/>
            <w:tcBorders>
              <w:top w:val="single" w:sz="2" w:space="0" w:color="000000"/>
              <w:left w:val="single" w:sz="2" w:space="0" w:color="000000"/>
              <w:bottom w:val="single" w:sz="2" w:space="0" w:color="000000"/>
              <w:right w:val="nil"/>
            </w:tcBorders>
          </w:tcPr>
          <w:p w14:paraId="30C46E53"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04126B72" w14:textId="77777777" w:rsidTr="007A4590">
        <w:trPr>
          <w:trHeight w:val="389"/>
        </w:trPr>
        <w:tc>
          <w:tcPr>
            <w:tcW w:w="7058" w:type="dxa"/>
            <w:tcBorders>
              <w:top w:val="single" w:sz="2" w:space="0" w:color="000000"/>
              <w:left w:val="nil"/>
              <w:bottom w:val="single" w:sz="2" w:space="0" w:color="000000"/>
              <w:right w:val="single" w:sz="2" w:space="0" w:color="000000"/>
            </w:tcBorders>
          </w:tcPr>
          <w:p w14:paraId="1250427E" w14:textId="0CCD1200"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Potencia motor (CV)</w:t>
            </w:r>
          </w:p>
        </w:tc>
        <w:tc>
          <w:tcPr>
            <w:tcW w:w="1572" w:type="dxa"/>
            <w:tcBorders>
              <w:top w:val="single" w:sz="2" w:space="0" w:color="000000"/>
              <w:left w:val="single" w:sz="2" w:space="0" w:color="000000"/>
              <w:bottom w:val="single" w:sz="2" w:space="0" w:color="000000"/>
              <w:right w:val="nil"/>
            </w:tcBorders>
          </w:tcPr>
          <w:p w14:paraId="2C138642"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678A0DAB" w14:textId="77777777" w:rsidTr="007A4590">
        <w:trPr>
          <w:trHeight w:val="353"/>
        </w:trPr>
        <w:tc>
          <w:tcPr>
            <w:tcW w:w="7058" w:type="dxa"/>
            <w:tcBorders>
              <w:top w:val="single" w:sz="2" w:space="0" w:color="000000"/>
              <w:left w:val="nil"/>
              <w:bottom w:val="single" w:sz="2" w:space="0" w:color="000000"/>
              <w:right w:val="single" w:sz="2" w:space="0" w:color="000000"/>
            </w:tcBorders>
          </w:tcPr>
          <w:p w14:paraId="51B0A33E" w14:textId="77245B63"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N.º </w:t>
            </w:r>
            <w:r w:rsidR="00C52E54" w:rsidRPr="00621655">
              <w:rPr>
                <w:rFonts w:ascii="Merriweather Sans" w:hAnsi="Merriweather Sans"/>
                <w:color w:val="auto"/>
                <w:sz w:val="22"/>
              </w:rPr>
              <w:t>v</w:t>
            </w:r>
            <w:r w:rsidRPr="00621655">
              <w:rPr>
                <w:rFonts w:ascii="Merriweather Sans" w:hAnsi="Merriweather Sans"/>
                <w:color w:val="auto"/>
                <w:sz w:val="22"/>
              </w:rPr>
              <w:t>elocidades totales (adelante y atrás)</w:t>
            </w:r>
          </w:p>
        </w:tc>
        <w:tc>
          <w:tcPr>
            <w:tcW w:w="1572" w:type="dxa"/>
            <w:tcBorders>
              <w:top w:val="single" w:sz="2" w:space="0" w:color="000000"/>
              <w:left w:val="single" w:sz="2" w:space="0" w:color="000000"/>
              <w:bottom w:val="single" w:sz="2" w:space="0" w:color="000000"/>
              <w:right w:val="nil"/>
            </w:tcBorders>
          </w:tcPr>
          <w:p w14:paraId="00736F86"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331E6B19"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363B367C" w14:textId="5D565BEB" w:rsidR="006B2902" w:rsidRPr="00621655" w:rsidRDefault="00C52E54"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Cambio automático? (sí o no)</w:t>
            </w:r>
          </w:p>
        </w:tc>
        <w:tc>
          <w:tcPr>
            <w:tcW w:w="1572" w:type="dxa"/>
            <w:tcBorders>
              <w:top w:val="single" w:sz="2" w:space="0" w:color="000000"/>
              <w:left w:val="single" w:sz="2" w:space="0" w:color="000000"/>
              <w:bottom w:val="single" w:sz="2" w:space="0" w:color="000000"/>
              <w:right w:val="nil"/>
            </w:tcBorders>
          </w:tcPr>
          <w:p w14:paraId="18A5FE6D"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65B1CACE"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30FF6D35" w14:textId="0EE409BD" w:rsidR="006B2902" w:rsidRPr="00621655" w:rsidRDefault="00C52E54"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Dispone de suspensión neumática? (sí o no)</w:t>
            </w:r>
          </w:p>
        </w:tc>
        <w:tc>
          <w:tcPr>
            <w:tcW w:w="1572" w:type="dxa"/>
            <w:tcBorders>
              <w:top w:val="single" w:sz="2" w:space="0" w:color="000000"/>
              <w:left w:val="single" w:sz="2" w:space="0" w:color="000000"/>
              <w:bottom w:val="single" w:sz="2" w:space="0" w:color="000000"/>
              <w:right w:val="nil"/>
            </w:tcBorders>
          </w:tcPr>
          <w:p w14:paraId="520D5CE6"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5337EADE"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70BE2636" w14:textId="5AF9B39C"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Aire acondicionado (sí o no)</w:t>
            </w:r>
          </w:p>
        </w:tc>
        <w:tc>
          <w:tcPr>
            <w:tcW w:w="1572" w:type="dxa"/>
            <w:tcBorders>
              <w:top w:val="single" w:sz="2" w:space="0" w:color="000000"/>
              <w:left w:val="single" w:sz="2" w:space="0" w:color="000000"/>
              <w:bottom w:val="single" w:sz="2" w:space="0" w:color="000000"/>
              <w:right w:val="nil"/>
            </w:tcBorders>
          </w:tcPr>
          <w:p w14:paraId="49CCDC9A"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50BF2C1"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233A2835" w14:textId="3C1C6419"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Tipo de carburante</w:t>
            </w:r>
          </w:p>
        </w:tc>
        <w:tc>
          <w:tcPr>
            <w:tcW w:w="1572" w:type="dxa"/>
            <w:tcBorders>
              <w:top w:val="single" w:sz="2" w:space="0" w:color="000000"/>
              <w:left w:val="single" w:sz="2" w:space="0" w:color="000000"/>
              <w:bottom w:val="single" w:sz="2" w:space="0" w:color="000000"/>
              <w:right w:val="nil"/>
            </w:tcBorders>
          </w:tcPr>
          <w:p w14:paraId="09253FC4"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1D259FF7"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666CCAED" w14:textId="7AC3944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Cumple EURO 6</w:t>
            </w:r>
          </w:p>
        </w:tc>
        <w:tc>
          <w:tcPr>
            <w:tcW w:w="1572" w:type="dxa"/>
            <w:tcBorders>
              <w:top w:val="single" w:sz="2" w:space="0" w:color="000000"/>
              <w:left w:val="single" w:sz="2" w:space="0" w:color="000000"/>
              <w:bottom w:val="single" w:sz="2" w:space="0" w:color="000000"/>
              <w:right w:val="nil"/>
            </w:tcBorders>
          </w:tcPr>
          <w:p w14:paraId="76B1C6D4" w14:textId="77777777" w:rsidR="006B2902" w:rsidRPr="00621655" w:rsidRDefault="006B2902" w:rsidP="007A4590">
            <w:pPr>
              <w:spacing w:after="0" w:line="259" w:lineRule="auto"/>
              <w:ind w:left="4"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4005CB5D"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47767E67" w14:textId="2838FA1C"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Indicar valores de emisiones según normativa CE 595/2009, de CO en g/Kwh</w:t>
            </w:r>
          </w:p>
        </w:tc>
        <w:tc>
          <w:tcPr>
            <w:tcW w:w="1572" w:type="dxa"/>
            <w:tcBorders>
              <w:top w:val="single" w:sz="2" w:space="0" w:color="000000"/>
              <w:left w:val="single" w:sz="2" w:space="0" w:color="000000"/>
              <w:bottom w:val="single" w:sz="2" w:space="0" w:color="000000"/>
              <w:right w:val="nil"/>
            </w:tcBorders>
          </w:tcPr>
          <w:p w14:paraId="27DC0DAF"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632EA6D4"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395791FE" w14:textId="2CDFD4A5"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Indicar valores de emisiones según normativa CE 595/2009, de HC en g/Kwh</w:t>
            </w:r>
          </w:p>
        </w:tc>
        <w:tc>
          <w:tcPr>
            <w:tcW w:w="1572" w:type="dxa"/>
            <w:tcBorders>
              <w:top w:val="single" w:sz="2" w:space="0" w:color="000000"/>
              <w:left w:val="single" w:sz="2" w:space="0" w:color="000000"/>
              <w:bottom w:val="single" w:sz="2" w:space="0" w:color="000000"/>
              <w:right w:val="nil"/>
            </w:tcBorders>
          </w:tcPr>
          <w:p w14:paraId="6F8883A1"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6EF67037" w14:textId="77777777" w:rsidTr="007A4590">
        <w:trPr>
          <w:trHeight w:val="356"/>
        </w:trPr>
        <w:tc>
          <w:tcPr>
            <w:tcW w:w="7058" w:type="dxa"/>
            <w:tcBorders>
              <w:top w:val="single" w:sz="2" w:space="0" w:color="000000"/>
              <w:left w:val="nil"/>
              <w:bottom w:val="single" w:sz="2" w:space="0" w:color="000000"/>
              <w:right w:val="single" w:sz="2" w:space="0" w:color="000000"/>
            </w:tcBorders>
          </w:tcPr>
          <w:p w14:paraId="0FC31039" w14:textId="21ED9AEE"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Indicar valores de emisiones según normativa CE 595/2009, de NOx en g/Kwh</w:t>
            </w:r>
          </w:p>
        </w:tc>
        <w:tc>
          <w:tcPr>
            <w:tcW w:w="1572" w:type="dxa"/>
            <w:tcBorders>
              <w:top w:val="single" w:sz="2" w:space="0" w:color="000000"/>
              <w:left w:val="single" w:sz="2" w:space="0" w:color="000000"/>
              <w:bottom w:val="single" w:sz="2" w:space="0" w:color="000000"/>
              <w:right w:val="nil"/>
            </w:tcBorders>
          </w:tcPr>
          <w:p w14:paraId="49522230"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3530E0A8" w14:textId="77777777" w:rsidTr="007A4590">
        <w:trPr>
          <w:trHeight w:val="354"/>
        </w:trPr>
        <w:tc>
          <w:tcPr>
            <w:tcW w:w="8630" w:type="dxa"/>
            <w:gridSpan w:val="2"/>
            <w:tcBorders>
              <w:top w:val="single" w:sz="2" w:space="0" w:color="000000"/>
              <w:left w:val="nil"/>
              <w:bottom w:val="single" w:sz="2" w:space="0" w:color="000000"/>
              <w:right w:val="nil"/>
            </w:tcBorders>
            <w:shd w:val="clear" w:color="auto" w:fill="818181"/>
          </w:tcPr>
          <w:p w14:paraId="7F3BD394" w14:textId="11913416" w:rsidR="006B2902" w:rsidRPr="00621655" w:rsidRDefault="006B2902" w:rsidP="007A4590">
            <w:pPr>
              <w:tabs>
                <w:tab w:val="center" w:pos="7059"/>
              </w:tabs>
              <w:spacing w:after="0" w:line="259" w:lineRule="auto"/>
              <w:ind w:left="0" w:firstLine="0"/>
              <w:jc w:val="left"/>
              <w:rPr>
                <w:rFonts w:ascii="Merriweather Sans" w:hAnsi="Merriweather Sans"/>
                <w:color w:val="auto"/>
                <w:sz w:val="22"/>
              </w:rPr>
            </w:pPr>
            <w:r w:rsidRPr="00621655">
              <w:rPr>
                <w:rFonts w:ascii="Merriweather Sans" w:hAnsi="Merriweather Sans"/>
                <w:b/>
                <w:color w:val="auto"/>
                <w:sz w:val="22"/>
              </w:rPr>
              <w:t>CAJA COMPACTADORA</w:t>
            </w:r>
            <w:r w:rsidRPr="00621655">
              <w:rPr>
                <w:rFonts w:ascii="Merriweather Sans" w:hAnsi="Merriweather Sans"/>
                <w:color w:val="auto"/>
                <w:sz w:val="22"/>
              </w:rPr>
              <w:tab/>
            </w:r>
            <w:r w:rsidRPr="00621655">
              <w:rPr>
                <w:rFonts w:ascii="Merriweather Sans" w:hAnsi="Merriweather Sans"/>
                <w:b/>
                <w:color w:val="auto"/>
                <w:sz w:val="22"/>
              </w:rPr>
              <w:t xml:space="preserve"> </w:t>
            </w:r>
          </w:p>
        </w:tc>
      </w:tr>
      <w:tr w:rsidR="006B2902" w:rsidRPr="00621655" w14:paraId="1FB26DF8" w14:textId="77777777" w:rsidTr="007A4590">
        <w:trPr>
          <w:trHeight w:val="356"/>
        </w:trPr>
        <w:tc>
          <w:tcPr>
            <w:tcW w:w="7058" w:type="dxa"/>
            <w:tcBorders>
              <w:top w:val="single" w:sz="2" w:space="0" w:color="000000"/>
              <w:left w:val="nil"/>
              <w:bottom w:val="single" w:sz="2" w:space="0" w:color="000000"/>
              <w:right w:val="single" w:sz="2" w:space="0" w:color="000000"/>
            </w:tcBorders>
          </w:tcPr>
          <w:p w14:paraId="2F276BAB" w14:textId="0FC809DE"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Nueva / </w:t>
            </w:r>
            <w:r w:rsidR="00C52E54" w:rsidRPr="00621655">
              <w:rPr>
                <w:rFonts w:ascii="Merriweather Sans" w:hAnsi="Merriweather Sans"/>
                <w:color w:val="auto"/>
                <w:sz w:val="22"/>
              </w:rPr>
              <w:t>u</w:t>
            </w:r>
            <w:r w:rsidRPr="00621655">
              <w:rPr>
                <w:rFonts w:ascii="Merriweather Sans" w:hAnsi="Merriweather Sans"/>
                <w:color w:val="auto"/>
                <w:sz w:val="22"/>
              </w:rPr>
              <w:t>sada</w:t>
            </w:r>
          </w:p>
        </w:tc>
        <w:tc>
          <w:tcPr>
            <w:tcW w:w="1572" w:type="dxa"/>
            <w:tcBorders>
              <w:top w:val="single" w:sz="2" w:space="0" w:color="000000"/>
              <w:left w:val="single" w:sz="2" w:space="0" w:color="000000"/>
              <w:bottom w:val="single" w:sz="2" w:space="0" w:color="000000"/>
              <w:right w:val="nil"/>
            </w:tcBorders>
          </w:tcPr>
          <w:p w14:paraId="165A4269"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1884AF78" w14:textId="77777777" w:rsidTr="007A4590">
        <w:trPr>
          <w:trHeight w:val="353"/>
        </w:trPr>
        <w:tc>
          <w:tcPr>
            <w:tcW w:w="7058" w:type="dxa"/>
            <w:tcBorders>
              <w:top w:val="single" w:sz="2" w:space="0" w:color="000000"/>
              <w:left w:val="nil"/>
              <w:bottom w:val="single" w:sz="2" w:space="0" w:color="000000"/>
              <w:right w:val="single" w:sz="2" w:space="0" w:color="000000"/>
            </w:tcBorders>
          </w:tcPr>
          <w:p w14:paraId="1B3182EF" w14:textId="2034C051"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Unidades</w:t>
            </w:r>
          </w:p>
        </w:tc>
        <w:tc>
          <w:tcPr>
            <w:tcW w:w="1572" w:type="dxa"/>
            <w:tcBorders>
              <w:top w:val="single" w:sz="2" w:space="0" w:color="000000"/>
              <w:left w:val="single" w:sz="2" w:space="0" w:color="000000"/>
              <w:bottom w:val="single" w:sz="2" w:space="0" w:color="000000"/>
              <w:right w:val="nil"/>
            </w:tcBorders>
          </w:tcPr>
          <w:p w14:paraId="5578DB5F"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305F11BC"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354C4DE9" w14:textId="147F533C"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Marca y </w:t>
            </w:r>
            <w:r w:rsidR="00C52E54" w:rsidRPr="00621655">
              <w:rPr>
                <w:rFonts w:ascii="Merriweather Sans" w:hAnsi="Merriweather Sans"/>
                <w:color w:val="auto"/>
                <w:sz w:val="22"/>
              </w:rPr>
              <w:t>m</w:t>
            </w:r>
            <w:r w:rsidRPr="00621655">
              <w:rPr>
                <w:rFonts w:ascii="Merriweather Sans" w:hAnsi="Merriweather Sans"/>
                <w:color w:val="auto"/>
                <w:sz w:val="22"/>
              </w:rPr>
              <w:t>odelo (no puntuable)</w:t>
            </w:r>
          </w:p>
        </w:tc>
        <w:tc>
          <w:tcPr>
            <w:tcW w:w="1572" w:type="dxa"/>
            <w:tcBorders>
              <w:top w:val="single" w:sz="2" w:space="0" w:color="000000"/>
              <w:left w:val="single" w:sz="2" w:space="0" w:color="000000"/>
              <w:bottom w:val="single" w:sz="2" w:space="0" w:color="000000"/>
              <w:right w:val="nil"/>
            </w:tcBorders>
          </w:tcPr>
          <w:p w14:paraId="4B55A9C7"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5ED3A2E3"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4A3815FD" w14:textId="7C8329E1"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lastRenderedPageBreak/>
              <w:t>Capaci</w:t>
            </w:r>
            <w:r w:rsidR="00284A11">
              <w:rPr>
                <w:rFonts w:ascii="Merriweather Sans" w:hAnsi="Merriweather Sans"/>
                <w:color w:val="auto"/>
                <w:sz w:val="22"/>
              </w:rPr>
              <w:t>dad</w:t>
            </w:r>
            <w:r w:rsidRPr="00621655">
              <w:rPr>
                <w:rFonts w:ascii="Merriweather Sans" w:hAnsi="Merriweather Sans"/>
                <w:color w:val="auto"/>
                <w:sz w:val="22"/>
              </w:rPr>
              <w:t xml:space="preserve"> caja compactadora, en m</w:t>
            </w:r>
            <w:r w:rsidRPr="00621655">
              <w:rPr>
                <w:rFonts w:ascii="Merriweather Sans" w:hAnsi="Merriweather Sans"/>
                <w:color w:val="auto"/>
                <w:sz w:val="22"/>
                <w:vertAlign w:val="superscript"/>
              </w:rPr>
              <w:t>3</w:t>
            </w:r>
            <w:r w:rsidRPr="00621655">
              <w:rPr>
                <w:rFonts w:ascii="Merriweather Sans" w:hAnsi="Merriweather Sans"/>
                <w:color w:val="auto"/>
                <w:sz w:val="22"/>
              </w:rPr>
              <w:t xml:space="preserve"> </w:t>
            </w:r>
          </w:p>
        </w:tc>
        <w:tc>
          <w:tcPr>
            <w:tcW w:w="1572" w:type="dxa"/>
            <w:tcBorders>
              <w:top w:val="single" w:sz="2" w:space="0" w:color="000000"/>
              <w:left w:val="single" w:sz="2" w:space="0" w:color="000000"/>
              <w:bottom w:val="single" w:sz="2" w:space="0" w:color="000000"/>
              <w:right w:val="nil"/>
            </w:tcBorders>
          </w:tcPr>
          <w:p w14:paraId="64B069B1"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A5755F3"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781CB468"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Compartimentos en m</w:t>
            </w:r>
            <w:r w:rsidRPr="00621655">
              <w:rPr>
                <w:rFonts w:ascii="Merriweather Sans" w:hAnsi="Merriweather Sans"/>
                <w:color w:val="auto"/>
                <w:sz w:val="22"/>
                <w:vertAlign w:val="superscript"/>
              </w:rPr>
              <w:t>3</w:t>
            </w:r>
            <w:r w:rsidRPr="00621655">
              <w:rPr>
                <w:rFonts w:ascii="Merriweather Sans" w:hAnsi="Merriweather Sans"/>
                <w:color w:val="auto"/>
                <w:sz w:val="22"/>
              </w:rPr>
              <w:t xml:space="preserve"> </w:t>
            </w:r>
          </w:p>
        </w:tc>
        <w:tc>
          <w:tcPr>
            <w:tcW w:w="1572" w:type="dxa"/>
            <w:tcBorders>
              <w:top w:val="single" w:sz="2" w:space="0" w:color="000000"/>
              <w:left w:val="single" w:sz="2" w:space="0" w:color="000000"/>
              <w:bottom w:val="single" w:sz="2" w:space="0" w:color="000000"/>
              <w:right w:val="nil"/>
            </w:tcBorders>
          </w:tcPr>
          <w:p w14:paraId="0041E0BD"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0E4ACDA9"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03893A54" w14:textId="2FE2D1E9"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Tara caja compactadora</w:t>
            </w:r>
          </w:p>
        </w:tc>
        <w:tc>
          <w:tcPr>
            <w:tcW w:w="1572" w:type="dxa"/>
            <w:tcBorders>
              <w:top w:val="single" w:sz="2" w:space="0" w:color="000000"/>
              <w:left w:val="single" w:sz="2" w:space="0" w:color="000000"/>
              <w:bottom w:val="single" w:sz="2" w:space="0" w:color="000000"/>
              <w:right w:val="nil"/>
            </w:tcBorders>
          </w:tcPr>
          <w:p w14:paraId="428F4B5C"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34A6D726"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66C07993" w14:textId="0AAD19BD"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Cumple EN 1501.1 (seguridad en compactador</w:t>
            </w:r>
            <w:r w:rsidR="00C52E54" w:rsidRPr="00621655">
              <w:rPr>
                <w:rFonts w:ascii="Merriweather Sans" w:hAnsi="Merriweather Sans"/>
                <w:color w:val="auto"/>
                <w:sz w:val="22"/>
              </w:rPr>
              <w:t>a</w:t>
            </w:r>
            <w:r w:rsidRPr="00621655">
              <w:rPr>
                <w:rFonts w:ascii="Merriweather Sans" w:hAnsi="Merriweather Sans"/>
                <w:color w:val="auto"/>
                <w:sz w:val="22"/>
              </w:rPr>
              <w:t>s carga posterior) (</w:t>
            </w:r>
            <w:r w:rsidR="00C52E54" w:rsidRPr="00621655">
              <w:rPr>
                <w:rFonts w:ascii="Merriweather Sans" w:hAnsi="Merriweather Sans"/>
                <w:color w:val="auto"/>
                <w:sz w:val="22"/>
              </w:rPr>
              <w:t>s</w:t>
            </w:r>
            <w:r w:rsidRPr="00621655">
              <w:rPr>
                <w:rFonts w:ascii="Merriweather Sans" w:hAnsi="Merriweather Sans"/>
                <w:color w:val="auto"/>
                <w:sz w:val="22"/>
              </w:rPr>
              <w:t xml:space="preserve">í o no) </w:t>
            </w:r>
          </w:p>
        </w:tc>
        <w:tc>
          <w:tcPr>
            <w:tcW w:w="1572" w:type="dxa"/>
            <w:tcBorders>
              <w:top w:val="single" w:sz="2" w:space="0" w:color="000000"/>
              <w:left w:val="single" w:sz="2" w:space="0" w:color="000000"/>
              <w:bottom w:val="single" w:sz="2" w:space="0" w:color="000000"/>
              <w:right w:val="nil"/>
            </w:tcBorders>
          </w:tcPr>
          <w:p w14:paraId="0104EA8D"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24376293"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7F98A1EC" w14:textId="082F38B5" w:rsidR="006B2902" w:rsidRPr="00621655" w:rsidRDefault="00C52E54"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Cumple 98/37/CEE? (sí o no), y CE 2006/42</w:t>
            </w:r>
          </w:p>
        </w:tc>
        <w:tc>
          <w:tcPr>
            <w:tcW w:w="1572" w:type="dxa"/>
            <w:tcBorders>
              <w:top w:val="single" w:sz="2" w:space="0" w:color="000000"/>
              <w:left w:val="single" w:sz="2" w:space="0" w:color="000000"/>
              <w:bottom w:val="single" w:sz="2" w:space="0" w:color="000000"/>
              <w:right w:val="nil"/>
            </w:tcBorders>
          </w:tcPr>
          <w:p w14:paraId="1D88CD44"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2E6E8C2D" w14:textId="77777777" w:rsidTr="007A4590">
        <w:trPr>
          <w:trHeight w:val="586"/>
        </w:trPr>
        <w:tc>
          <w:tcPr>
            <w:tcW w:w="7058" w:type="dxa"/>
            <w:tcBorders>
              <w:top w:val="single" w:sz="2" w:space="0" w:color="000000"/>
              <w:left w:val="nil"/>
              <w:bottom w:val="single" w:sz="2" w:space="0" w:color="000000"/>
              <w:right w:val="single" w:sz="2" w:space="0" w:color="000000"/>
            </w:tcBorders>
          </w:tcPr>
          <w:p w14:paraId="7BCD7611" w14:textId="7776FAC0" w:rsidR="006B2902" w:rsidRPr="00621655" w:rsidRDefault="006B2902" w:rsidP="007A4590">
            <w:pPr>
              <w:spacing w:after="0" w:line="259" w:lineRule="auto"/>
              <w:ind w:left="0" w:firstLine="0"/>
              <w:rPr>
                <w:rFonts w:ascii="Merriweather Sans" w:hAnsi="Merriweather Sans"/>
                <w:color w:val="auto"/>
                <w:sz w:val="22"/>
              </w:rPr>
            </w:pPr>
            <w:r w:rsidRPr="00621655">
              <w:rPr>
                <w:rFonts w:ascii="Merriweather Sans" w:hAnsi="Merriweather Sans"/>
                <w:color w:val="auto"/>
                <w:sz w:val="22"/>
              </w:rPr>
              <w:t xml:space="preserve">Indicar marcaje </w:t>
            </w:r>
            <w:r w:rsidR="00C52E54" w:rsidRPr="00621655">
              <w:rPr>
                <w:rFonts w:ascii="Merriweather Sans" w:hAnsi="Merriweather Sans"/>
                <w:color w:val="auto"/>
                <w:sz w:val="22"/>
              </w:rPr>
              <w:t>n</w:t>
            </w:r>
            <w:r w:rsidRPr="00621655">
              <w:rPr>
                <w:rFonts w:ascii="Merriweather Sans" w:hAnsi="Merriweather Sans"/>
                <w:color w:val="auto"/>
                <w:sz w:val="22"/>
              </w:rPr>
              <w:t xml:space="preserve">.º máximo dBA del equipo, según norma 2000/14 CE. Máximo 103 </w:t>
            </w:r>
            <w:r w:rsidR="00A62D9A" w:rsidRPr="00621655">
              <w:rPr>
                <w:rFonts w:ascii="Merriweather Sans" w:hAnsi="Merriweather Sans"/>
                <w:color w:val="auto"/>
                <w:sz w:val="22"/>
              </w:rPr>
              <w:t>dB</w:t>
            </w:r>
          </w:p>
        </w:tc>
        <w:tc>
          <w:tcPr>
            <w:tcW w:w="1572" w:type="dxa"/>
            <w:tcBorders>
              <w:top w:val="single" w:sz="2" w:space="0" w:color="000000"/>
              <w:left w:val="single" w:sz="2" w:space="0" w:color="000000"/>
              <w:bottom w:val="single" w:sz="2" w:space="0" w:color="000000"/>
              <w:right w:val="nil"/>
            </w:tcBorders>
          </w:tcPr>
          <w:p w14:paraId="1437741F"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62F8DD0F"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620455B0" w14:textId="437BBC64"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Índice/</w:t>
            </w:r>
            <w:r w:rsidR="00C52E54" w:rsidRPr="00621655">
              <w:rPr>
                <w:rFonts w:ascii="Merriweather Sans" w:hAnsi="Merriweather Sans"/>
                <w:color w:val="auto"/>
                <w:sz w:val="22"/>
              </w:rPr>
              <w:t>c</w:t>
            </w:r>
            <w:r w:rsidRPr="00621655">
              <w:rPr>
                <w:rFonts w:ascii="Merriweather Sans" w:hAnsi="Merriweather Sans"/>
                <w:color w:val="auto"/>
                <w:sz w:val="22"/>
              </w:rPr>
              <w:t>apac</w:t>
            </w:r>
            <w:r w:rsidR="00C52E54" w:rsidRPr="00621655">
              <w:rPr>
                <w:rFonts w:ascii="Merriweather Sans" w:hAnsi="Merriweather Sans"/>
                <w:color w:val="auto"/>
                <w:sz w:val="22"/>
              </w:rPr>
              <w:t>idad</w:t>
            </w:r>
            <w:r w:rsidRPr="00621655">
              <w:rPr>
                <w:rFonts w:ascii="Merriweather Sans" w:hAnsi="Merriweather Sans"/>
                <w:color w:val="auto"/>
                <w:sz w:val="22"/>
              </w:rPr>
              <w:t xml:space="preserve"> de compactación </w:t>
            </w:r>
            <w:r w:rsidR="00C52E54" w:rsidRPr="00621655">
              <w:rPr>
                <w:rFonts w:ascii="Merriweather Sans" w:hAnsi="Merriweather Sans"/>
                <w:color w:val="auto"/>
                <w:sz w:val="22"/>
              </w:rPr>
              <w:t>(Por e</w:t>
            </w:r>
            <w:r w:rsidRPr="00621655">
              <w:rPr>
                <w:rFonts w:ascii="Merriweather Sans" w:hAnsi="Merriweather Sans"/>
                <w:color w:val="auto"/>
                <w:sz w:val="22"/>
              </w:rPr>
              <w:t>jemplo 6:1)</w:t>
            </w:r>
          </w:p>
        </w:tc>
        <w:tc>
          <w:tcPr>
            <w:tcW w:w="1572" w:type="dxa"/>
            <w:tcBorders>
              <w:top w:val="single" w:sz="2" w:space="0" w:color="000000"/>
              <w:left w:val="single" w:sz="2" w:space="0" w:color="000000"/>
              <w:bottom w:val="single" w:sz="2" w:space="0" w:color="000000"/>
              <w:right w:val="nil"/>
            </w:tcBorders>
          </w:tcPr>
          <w:p w14:paraId="5B583BBE"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6EDA6685" w14:textId="77777777" w:rsidTr="007A4590">
        <w:trPr>
          <w:trHeight w:val="353"/>
        </w:trPr>
        <w:tc>
          <w:tcPr>
            <w:tcW w:w="7058" w:type="dxa"/>
            <w:tcBorders>
              <w:top w:val="single" w:sz="2" w:space="0" w:color="000000"/>
              <w:left w:val="nil"/>
              <w:bottom w:val="single" w:sz="2" w:space="0" w:color="000000"/>
              <w:right w:val="single" w:sz="2" w:space="0" w:color="000000"/>
            </w:tcBorders>
          </w:tcPr>
          <w:p w14:paraId="00457E04" w14:textId="6B080785"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Volumen de la tolva (m</w:t>
            </w:r>
            <w:r w:rsidRPr="00621655">
              <w:rPr>
                <w:rFonts w:ascii="Merriweather Sans" w:hAnsi="Merriweather Sans"/>
                <w:color w:val="auto"/>
                <w:sz w:val="22"/>
                <w:vertAlign w:val="superscript"/>
              </w:rPr>
              <w:t>3</w:t>
            </w:r>
            <w:r w:rsidRPr="00621655">
              <w:rPr>
                <w:rFonts w:ascii="Merriweather Sans" w:hAnsi="Merriweather Sans"/>
                <w:color w:val="auto"/>
                <w:sz w:val="22"/>
              </w:rPr>
              <w:t>)</w:t>
            </w:r>
          </w:p>
        </w:tc>
        <w:tc>
          <w:tcPr>
            <w:tcW w:w="1572" w:type="dxa"/>
            <w:tcBorders>
              <w:top w:val="single" w:sz="2" w:space="0" w:color="000000"/>
              <w:left w:val="single" w:sz="2" w:space="0" w:color="000000"/>
              <w:bottom w:val="single" w:sz="2" w:space="0" w:color="000000"/>
              <w:right w:val="nil"/>
            </w:tcBorders>
          </w:tcPr>
          <w:p w14:paraId="050012B5"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6E0557DC"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4B9BF071" w14:textId="169F2DEE" w:rsidR="006B2902" w:rsidRPr="00621655" w:rsidRDefault="00C52E54"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Está preparado para recibir vehículos satélite?</w:t>
            </w:r>
          </w:p>
        </w:tc>
        <w:tc>
          <w:tcPr>
            <w:tcW w:w="1572" w:type="dxa"/>
            <w:tcBorders>
              <w:top w:val="single" w:sz="2" w:space="0" w:color="000000"/>
              <w:left w:val="single" w:sz="2" w:space="0" w:color="000000"/>
              <w:bottom w:val="single" w:sz="2" w:space="0" w:color="000000"/>
              <w:right w:val="nil"/>
            </w:tcBorders>
          </w:tcPr>
          <w:p w14:paraId="3863F6F1"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25433D1E"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5E088ABB" w14:textId="73B1C372" w:rsidR="006B2902" w:rsidRPr="00621655" w:rsidRDefault="00C52E54"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 xml:space="preserve">Dispone de un </w:t>
            </w:r>
            <w:r w:rsidRPr="00621655">
              <w:rPr>
                <w:rFonts w:ascii="Merriweather Sans" w:hAnsi="Merriweather Sans"/>
                <w:color w:val="auto"/>
                <w:sz w:val="22"/>
              </w:rPr>
              <w:t>k</w:t>
            </w:r>
            <w:r w:rsidR="006B2902" w:rsidRPr="00621655">
              <w:rPr>
                <w:rFonts w:ascii="Merriweather Sans" w:hAnsi="Merriweather Sans"/>
                <w:color w:val="auto"/>
                <w:sz w:val="22"/>
              </w:rPr>
              <w:t xml:space="preserve">it hidráulico </w:t>
            </w:r>
            <w:r w:rsidRPr="00621655">
              <w:rPr>
                <w:rFonts w:ascii="Merriweather Sans" w:hAnsi="Merriweather Sans"/>
                <w:color w:val="auto"/>
                <w:sz w:val="22"/>
              </w:rPr>
              <w:t>para</w:t>
            </w:r>
            <w:r w:rsidR="006B2902" w:rsidRPr="00621655">
              <w:rPr>
                <w:rFonts w:ascii="Merriweather Sans" w:hAnsi="Merriweather Sans"/>
                <w:color w:val="auto"/>
                <w:sz w:val="22"/>
              </w:rPr>
              <w:t xml:space="preserve"> elevación de contenedores sepultados?</w:t>
            </w:r>
          </w:p>
        </w:tc>
        <w:tc>
          <w:tcPr>
            <w:tcW w:w="1572" w:type="dxa"/>
            <w:tcBorders>
              <w:top w:val="single" w:sz="2" w:space="0" w:color="000000"/>
              <w:left w:val="single" w:sz="2" w:space="0" w:color="000000"/>
              <w:bottom w:val="single" w:sz="2" w:space="0" w:color="000000"/>
              <w:right w:val="nil"/>
            </w:tcBorders>
          </w:tcPr>
          <w:p w14:paraId="08BF12DC"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30FB3B7A"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1F8C6E69" w14:textId="5649A683"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Tiempo de ciclo total (desde la elevación hasta compactación) en segundos</w:t>
            </w:r>
          </w:p>
        </w:tc>
        <w:tc>
          <w:tcPr>
            <w:tcW w:w="1572" w:type="dxa"/>
            <w:tcBorders>
              <w:top w:val="single" w:sz="2" w:space="0" w:color="000000"/>
              <w:left w:val="single" w:sz="2" w:space="0" w:color="000000"/>
              <w:bottom w:val="single" w:sz="2" w:space="0" w:color="000000"/>
              <w:right w:val="nil"/>
            </w:tcBorders>
          </w:tcPr>
          <w:p w14:paraId="697462B2"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61D6F1D"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312597FB" w14:textId="08F2613C"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Plataforma inferior caja (curva o </w:t>
            </w:r>
            <w:r w:rsidR="00C52E54" w:rsidRPr="00621655">
              <w:rPr>
                <w:rFonts w:ascii="Merriweather Sans" w:hAnsi="Merriweather Sans"/>
                <w:color w:val="auto"/>
                <w:sz w:val="22"/>
              </w:rPr>
              <w:t>plana</w:t>
            </w:r>
            <w:r w:rsidRPr="00621655">
              <w:rPr>
                <w:rFonts w:ascii="Merriweather Sans" w:hAnsi="Merriweather Sans"/>
                <w:color w:val="auto"/>
                <w:sz w:val="22"/>
              </w:rPr>
              <w:t xml:space="preserve">) </w:t>
            </w:r>
          </w:p>
        </w:tc>
        <w:tc>
          <w:tcPr>
            <w:tcW w:w="1572" w:type="dxa"/>
            <w:tcBorders>
              <w:top w:val="single" w:sz="2" w:space="0" w:color="000000"/>
              <w:left w:val="single" w:sz="2" w:space="0" w:color="000000"/>
              <w:bottom w:val="single" w:sz="2" w:space="0" w:color="000000"/>
              <w:right w:val="nil"/>
            </w:tcBorders>
          </w:tcPr>
          <w:p w14:paraId="0A4437CD"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42F81C52"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623C9BDA"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La caja tiene salida de lixiviados (sí o no) </w:t>
            </w:r>
          </w:p>
        </w:tc>
        <w:tc>
          <w:tcPr>
            <w:tcW w:w="1572" w:type="dxa"/>
            <w:tcBorders>
              <w:top w:val="single" w:sz="2" w:space="0" w:color="000000"/>
              <w:left w:val="single" w:sz="2" w:space="0" w:color="000000"/>
              <w:bottom w:val="single" w:sz="2" w:space="0" w:color="000000"/>
              <w:right w:val="nil"/>
            </w:tcBorders>
          </w:tcPr>
          <w:p w14:paraId="4A33DED3"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270D2E2F" w14:textId="77777777" w:rsidTr="007A4590">
        <w:trPr>
          <w:trHeight w:val="355"/>
        </w:trPr>
        <w:tc>
          <w:tcPr>
            <w:tcW w:w="7058" w:type="dxa"/>
            <w:tcBorders>
              <w:top w:val="single" w:sz="2" w:space="0" w:color="000000"/>
              <w:left w:val="nil"/>
              <w:bottom w:val="single" w:sz="2" w:space="0" w:color="000000"/>
              <w:right w:val="single" w:sz="2" w:space="0" w:color="000000"/>
            </w:tcBorders>
          </w:tcPr>
          <w:p w14:paraId="43633D32" w14:textId="5E4FA000"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Salida lixiviados en </w:t>
            </w:r>
            <w:r w:rsidR="00923A8C" w:rsidRPr="00621655">
              <w:rPr>
                <w:rFonts w:ascii="Merriweather Sans" w:hAnsi="Merriweather Sans"/>
                <w:color w:val="auto"/>
                <w:sz w:val="22"/>
              </w:rPr>
              <w:t>la caja</w:t>
            </w:r>
            <w:r w:rsidRPr="00621655">
              <w:rPr>
                <w:rFonts w:ascii="Merriweather Sans" w:hAnsi="Merriweather Sans"/>
                <w:color w:val="auto"/>
                <w:sz w:val="22"/>
              </w:rPr>
              <w:t xml:space="preserve"> (con depósito o sin</w:t>
            </w:r>
            <w:r w:rsidR="00C52E54" w:rsidRPr="00621655">
              <w:rPr>
                <w:rFonts w:ascii="Merriweather Sans" w:hAnsi="Merriweather Sans"/>
                <w:color w:val="auto"/>
                <w:sz w:val="22"/>
              </w:rPr>
              <w:t xml:space="preserve"> él</w:t>
            </w:r>
            <w:r w:rsidRPr="00621655">
              <w:rPr>
                <w:rFonts w:ascii="Merriweather Sans" w:hAnsi="Merriweather Sans"/>
                <w:color w:val="auto"/>
                <w:sz w:val="22"/>
              </w:rPr>
              <w:t xml:space="preserve">) </w:t>
            </w:r>
          </w:p>
        </w:tc>
        <w:tc>
          <w:tcPr>
            <w:tcW w:w="1572" w:type="dxa"/>
            <w:tcBorders>
              <w:top w:val="single" w:sz="2" w:space="0" w:color="000000"/>
              <w:left w:val="single" w:sz="2" w:space="0" w:color="000000"/>
              <w:bottom w:val="single" w:sz="2" w:space="0" w:color="000000"/>
              <w:right w:val="nil"/>
            </w:tcBorders>
          </w:tcPr>
          <w:p w14:paraId="512F84F9"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1CF09E13" w14:textId="77777777" w:rsidTr="007A4590">
        <w:trPr>
          <w:trHeight w:val="583"/>
        </w:trPr>
        <w:tc>
          <w:tcPr>
            <w:tcW w:w="7058" w:type="dxa"/>
            <w:tcBorders>
              <w:top w:val="single" w:sz="2" w:space="0" w:color="000000"/>
              <w:left w:val="nil"/>
              <w:bottom w:val="nil"/>
              <w:right w:val="single" w:sz="2" w:space="0" w:color="000000"/>
            </w:tcBorders>
          </w:tcPr>
          <w:p w14:paraId="3FB17FDD" w14:textId="05A3F144" w:rsidR="006B2902" w:rsidRPr="00621655" w:rsidRDefault="00C52E54"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 xml:space="preserve">Dispone de certificación de vibraciones </w:t>
            </w:r>
            <w:r w:rsidRPr="00621655">
              <w:rPr>
                <w:rFonts w:ascii="Merriweather Sans" w:hAnsi="Merriweather Sans"/>
                <w:color w:val="auto"/>
                <w:sz w:val="22"/>
              </w:rPr>
              <w:t xml:space="preserve">de los </w:t>
            </w:r>
            <w:r w:rsidR="006B2902" w:rsidRPr="00621655">
              <w:rPr>
                <w:rFonts w:ascii="Merriweather Sans" w:hAnsi="Merriweather Sans"/>
                <w:color w:val="auto"/>
                <w:sz w:val="22"/>
              </w:rPr>
              <w:t>estribos posteriores, según R.D 1311/2005?</w:t>
            </w:r>
          </w:p>
        </w:tc>
        <w:tc>
          <w:tcPr>
            <w:tcW w:w="1572" w:type="dxa"/>
            <w:tcBorders>
              <w:top w:val="single" w:sz="2" w:space="0" w:color="000000"/>
              <w:left w:val="single" w:sz="2" w:space="0" w:color="000000"/>
              <w:bottom w:val="nil"/>
              <w:right w:val="nil"/>
            </w:tcBorders>
          </w:tcPr>
          <w:p w14:paraId="1783235E"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bl>
    <w:p w14:paraId="642C6069" w14:textId="77777777" w:rsidR="00C52E54" w:rsidRPr="00621655" w:rsidRDefault="00C52E54" w:rsidP="006B2902">
      <w:pPr>
        <w:spacing w:after="8" w:line="249" w:lineRule="auto"/>
        <w:ind w:left="1114"/>
        <w:jc w:val="left"/>
        <w:rPr>
          <w:rFonts w:ascii="Merriweather Sans" w:hAnsi="Merriweather Sans"/>
          <w:color w:val="auto"/>
          <w:sz w:val="22"/>
        </w:rPr>
      </w:pPr>
    </w:p>
    <w:p w14:paraId="55ECF8F9" w14:textId="23FE0C58" w:rsidR="006B2902" w:rsidRPr="00621655" w:rsidRDefault="006B2902" w:rsidP="006B2902">
      <w:pPr>
        <w:spacing w:after="8" w:line="249" w:lineRule="auto"/>
        <w:ind w:left="1114"/>
        <w:jc w:val="left"/>
        <w:rPr>
          <w:rFonts w:ascii="Merriweather Sans" w:hAnsi="Merriweather Sans"/>
          <w:color w:val="auto"/>
          <w:sz w:val="22"/>
        </w:rPr>
      </w:pPr>
      <w:r w:rsidRPr="00621655">
        <w:rPr>
          <w:rFonts w:ascii="Merriweather Sans" w:hAnsi="Merriweather Sans"/>
          <w:color w:val="auto"/>
          <w:sz w:val="22"/>
        </w:rPr>
        <w:t>2.</w:t>
      </w:r>
      <w:r w:rsidR="001D5904" w:rsidRPr="00621655">
        <w:rPr>
          <w:rFonts w:ascii="Merriweather Sans" w:hAnsi="Merriweather Sans"/>
          <w:color w:val="auto"/>
          <w:sz w:val="22"/>
        </w:rPr>
        <w:t xml:space="preserve"> </w:t>
      </w:r>
      <w:r w:rsidR="00824A62" w:rsidRPr="00621655">
        <w:rPr>
          <w:rFonts w:ascii="Merriweather Sans" w:hAnsi="Merriweather Sans"/>
          <w:color w:val="auto"/>
          <w:sz w:val="22"/>
          <w:u w:val="single" w:color="000000"/>
        </w:rPr>
        <w:t xml:space="preserve">Tabla </w:t>
      </w:r>
      <w:r w:rsidRPr="00621655">
        <w:rPr>
          <w:rFonts w:ascii="Merriweather Sans" w:hAnsi="Merriweather Sans"/>
          <w:color w:val="auto"/>
          <w:sz w:val="22"/>
          <w:u w:val="single" w:color="000000"/>
        </w:rPr>
        <w:t>para otros camiones</w:t>
      </w:r>
    </w:p>
    <w:tbl>
      <w:tblPr>
        <w:tblW w:w="8642" w:type="dxa"/>
        <w:tblInd w:w="-45" w:type="dxa"/>
        <w:tblCellMar>
          <w:left w:w="69" w:type="dxa"/>
          <w:right w:w="17" w:type="dxa"/>
        </w:tblCellMar>
        <w:tblLook w:val="04A0" w:firstRow="1" w:lastRow="0" w:firstColumn="1" w:lastColumn="0" w:noHBand="0" w:noVBand="1"/>
      </w:tblPr>
      <w:tblGrid>
        <w:gridCol w:w="7060"/>
        <w:gridCol w:w="1582"/>
      </w:tblGrid>
      <w:tr w:rsidR="006B2902" w:rsidRPr="00621655" w14:paraId="5F63DE69" w14:textId="77777777" w:rsidTr="007A4590">
        <w:trPr>
          <w:trHeight w:val="350"/>
        </w:trPr>
        <w:tc>
          <w:tcPr>
            <w:tcW w:w="8642" w:type="dxa"/>
            <w:gridSpan w:val="2"/>
            <w:tcBorders>
              <w:top w:val="nil"/>
              <w:left w:val="nil"/>
              <w:bottom w:val="nil"/>
              <w:right w:val="nil"/>
            </w:tcBorders>
            <w:shd w:val="clear" w:color="auto" w:fill="818181"/>
          </w:tcPr>
          <w:p w14:paraId="7F183987" w14:textId="1A70614B"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b/>
                <w:color w:val="auto"/>
                <w:sz w:val="22"/>
              </w:rPr>
              <w:t>CAMIÓN CAJA ABIERTA</w:t>
            </w:r>
          </w:p>
        </w:tc>
      </w:tr>
      <w:tr w:rsidR="006B2902" w:rsidRPr="00621655" w14:paraId="1C12FE77" w14:textId="77777777" w:rsidTr="007A4590">
        <w:trPr>
          <w:trHeight w:val="353"/>
        </w:trPr>
        <w:tc>
          <w:tcPr>
            <w:tcW w:w="7061" w:type="dxa"/>
            <w:tcBorders>
              <w:top w:val="nil"/>
              <w:left w:val="nil"/>
              <w:bottom w:val="single" w:sz="2" w:space="0" w:color="000000"/>
              <w:right w:val="single" w:sz="2" w:space="0" w:color="000000"/>
            </w:tcBorders>
          </w:tcPr>
          <w:p w14:paraId="1558516A" w14:textId="79C46608"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Nueva</w:t>
            </w:r>
            <w:r w:rsidR="00C52E54" w:rsidRPr="00621655">
              <w:rPr>
                <w:rFonts w:ascii="Merriweather Sans" w:hAnsi="Merriweather Sans"/>
                <w:color w:val="auto"/>
                <w:sz w:val="22"/>
              </w:rPr>
              <w:t xml:space="preserve"> </w:t>
            </w:r>
            <w:r w:rsidRPr="00621655">
              <w:rPr>
                <w:rFonts w:ascii="Merriweather Sans" w:hAnsi="Merriweather Sans"/>
                <w:color w:val="auto"/>
                <w:sz w:val="22"/>
              </w:rPr>
              <w:t>/ usada</w:t>
            </w:r>
            <w:r w:rsidR="00C52E54" w:rsidRPr="00621655">
              <w:rPr>
                <w:rFonts w:ascii="Merriweather Sans" w:hAnsi="Merriweather Sans"/>
                <w:color w:val="auto"/>
                <w:sz w:val="22"/>
              </w:rPr>
              <w:t xml:space="preserve"> </w:t>
            </w:r>
            <w:r w:rsidRPr="00621655">
              <w:rPr>
                <w:rFonts w:ascii="Merriweather Sans" w:hAnsi="Merriweather Sans"/>
                <w:color w:val="auto"/>
                <w:sz w:val="22"/>
              </w:rPr>
              <w:t>/ de alquiler (indicar opción)</w:t>
            </w:r>
          </w:p>
        </w:tc>
        <w:tc>
          <w:tcPr>
            <w:tcW w:w="1582" w:type="dxa"/>
            <w:tcBorders>
              <w:top w:val="nil"/>
              <w:left w:val="single" w:sz="2" w:space="0" w:color="000000"/>
              <w:bottom w:val="single" w:sz="2" w:space="0" w:color="000000"/>
              <w:right w:val="nil"/>
            </w:tcBorders>
          </w:tcPr>
          <w:p w14:paraId="78381F3A"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DE5B66E"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1FB8E197" w14:textId="42D829B2"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N.º </w:t>
            </w:r>
            <w:r w:rsidR="00C52E54" w:rsidRPr="00621655">
              <w:rPr>
                <w:rFonts w:ascii="Merriweather Sans" w:hAnsi="Merriweather Sans"/>
                <w:color w:val="auto"/>
                <w:sz w:val="22"/>
              </w:rPr>
              <w:t>de u</w:t>
            </w:r>
            <w:r w:rsidRPr="00621655">
              <w:rPr>
                <w:rFonts w:ascii="Merriweather Sans" w:hAnsi="Merriweather Sans"/>
                <w:color w:val="auto"/>
                <w:sz w:val="22"/>
              </w:rPr>
              <w:t>nidades</w:t>
            </w:r>
          </w:p>
        </w:tc>
        <w:tc>
          <w:tcPr>
            <w:tcW w:w="1582" w:type="dxa"/>
            <w:tcBorders>
              <w:top w:val="single" w:sz="2" w:space="0" w:color="000000"/>
              <w:left w:val="single" w:sz="2" w:space="0" w:color="000000"/>
              <w:bottom w:val="single" w:sz="2" w:space="0" w:color="000000"/>
              <w:right w:val="nil"/>
            </w:tcBorders>
          </w:tcPr>
          <w:p w14:paraId="12B326D7"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2BF01B12"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7094A03B" w14:textId="3BE45D32"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Marca y modelo (no puntuable)</w:t>
            </w:r>
          </w:p>
        </w:tc>
        <w:tc>
          <w:tcPr>
            <w:tcW w:w="1582" w:type="dxa"/>
            <w:tcBorders>
              <w:top w:val="single" w:sz="2" w:space="0" w:color="000000"/>
              <w:left w:val="single" w:sz="2" w:space="0" w:color="000000"/>
              <w:bottom w:val="single" w:sz="2" w:space="0" w:color="000000"/>
              <w:right w:val="nil"/>
            </w:tcBorders>
          </w:tcPr>
          <w:p w14:paraId="10D3E475"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16590184"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354B4EB7" w14:textId="3C96003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Km</w:t>
            </w:r>
          </w:p>
        </w:tc>
        <w:tc>
          <w:tcPr>
            <w:tcW w:w="1582" w:type="dxa"/>
            <w:tcBorders>
              <w:top w:val="single" w:sz="2" w:space="0" w:color="000000"/>
              <w:left w:val="single" w:sz="2" w:space="0" w:color="000000"/>
              <w:bottom w:val="single" w:sz="2" w:space="0" w:color="000000"/>
              <w:right w:val="nil"/>
            </w:tcBorders>
          </w:tcPr>
          <w:p w14:paraId="25179FC5"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CA69EC3"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6F9BDA39" w14:textId="01B8E15C"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MMA total del </w:t>
            </w:r>
            <w:r w:rsidR="00C52E54" w:rsidRPr="00621655">
              <w:rPr>
                <w:rFonts w:ascii="Merriweather Sans" w:hAnsi="Merriweather Sans"/>
                <w:color w:val="auto"/>
                <w:sz w:val="22"/>
              </w:rPr>
              <w:t>c</w:t>
            </w:r>
            <w:r w:rsidRPr="00621655">
              <w:rPr>
                <w:rFonts w:ascii="Merriweather Sans" w:hAnsi="Merriweather Sans"/>
                <w:color w:val="auto"/>
                <w:sz w:val="22"/>
              </w:rPr>
              <w:t>hasis (</w:t>
            </w:r>
            <w:r w:rsidR="0015337F" w:rsidRPr="00621655">
              <w:rPr>
                <w:rFonts w:ascii="Merriweather Sans" w:hAnsi="Merriweather Sans"/>
                <w:color w:val="auto"/>
                <w:sz w:val="22"/>
              </w:rPr>
              <w:t>t</w:t>
            </w:r>
            <w:r w:rsidRPr="00621655">
              <w:rPr>
                <w:rFonts w:ascii="Merriweather Sans" w:hAnsi="Merriweather Sans"/>
                <w:color w:val="auto"/>
                <w:sz w:val="22"/>
              </w:rPr>
              <w:t>)</w:t>
            </w:r>
          </w:p>
        </w:tc>
        <w:tc>
          <w:tcPr>
            <w:tcW w:w="1582" w:type="dxa"/>
            <w:tcBorders>
              <w:top w:val="single" w:sz="2" w:space="0" w:color="000000"/>
              <w:left w:val="single" w:sz="2" w:space="0" w:color="000000"/>
              <w:bottom w:val="single" w:sz="2" w:space="0" w:color="000000"/>
              <w:right w:val="nil"/>
            </w:tcBorders>
          </w:tcPr>
          <w:p w14:paraId="490FC287"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C8CC0BD"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1F25AA5C" w14:textId="3E61B424"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Tara del chasis antes de carrozar</w:t>
            </w:r>
          </w:p>
        </w:tc>
        <w:tc>
          <w:tcPr>
            <w:tcW w:w="1582" w:type="dxa"/>
            <w:tcBorders>
              <w:top w:val="single" w:sz="2" w:space="0" w:color="000000"/>
              <w:left w:val="single" w:sz="2" w:space="0" w:color="000000"/>
              <w:bottom w:val="single" w:sz="2" w:space="0" w:color="000000"/>
              <w:right w:val="nil"/>
            </w:tcBorders>
          </w:tcPr>
          <w:p w14:paraId="0305474B"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D7BE418"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3ECB1137" w14:textId="4548990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Potencia motor (CV)</w:t>
            </w:r>
          </w:p>
        </w:tc>
        <w:tc>
          <w:tcPr>
            <w:tcW w:w="1582" w:type="dxa"/>
            <w:tcBorders>
              <w:top w:val="single" w:sz="2" w:space="0" w:color="000000"/>
              <w:left w:val="single" w:sz="2" w:space="0" w:color="000000"/>
              <w:bottom w:val="single" w:sz="2" w:space="0" w:color="000000"/>
              <w:right w:val="nil"/>
            </w:tcBorders>
          </w:tcPr>
          <w:p w14:paraId="0F6053CF"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4A881DD0"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14EA59E4" w14:textId="0837A76E"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N.º </w:t>
            </w:r>
            <w:r w:rsidR="00C52E54" w:rsidRPr="00621655">
              <w:rPr>
                <w:rFonts w:ascii="Merriweather Sans" w:hAnsi="Merriweather Sans"/>
                <w:color w:val="auto"/>
                <w:sz w:val="22"/>
              </w:rPr>
              <w:t>v</w:t>
            </w:r>
            <w:r w:rsidRPr="00621655">
              <w:rPr>
                <w:rFonts w:ascii="Merriweather Sans" w:hAnsi="Merriweather Sans"/>
                <w:color w:val="auto"/>
                <w:sz w:val="22"/>
              </w:rPr>
              <w:t>elocidades totales (adelante y atrás)</w:t>
            </w:r>
          </w:p>
        </w:tc>
        <w:tc>
          <w:tcPr>
            <w:tcW w:w="1582" w:type="dxa"/>
            <w:tcBorders>
              <w:top w:val="single" w:sz="2" w:space="0" w:color="000000"/>
              <w:left w:val="single" w:sz="2" w:space="0" w:color="000000"/>
              <w:bottom w:val="single" w:sz="2" w:space="0" w:color="000000"/>
              <w:right w:val="nil"/>
            </w:tcBorders>
          </w:tcPr>
          <w:p w14:paraId="7D874C54"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07F290A0"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62EC9298" w14:textId="361CEE05" w:rsidR="006B2902" w:rsidRPr="00621655" w:rsidRDefault="00C52E54"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Cambio automático? (sí o no)</w:t>
            </w:r>
          </w:p>
        </w:tc>
        <w:tc>
          <w:tcPr>
            <w:tcW w:w="1582" w:type="dxa"/>
            <w:tcBorders>
              <w:top w:val="single" w:sz="2" w:space="0" w:color="000000"/>
              <w:left w:val="single" w:sz="2" w:space="0" w:color="000000"/>
              <w:bottom w:val="single" w:sz="2" w:space="0" w:color="000000"/>
              <w:right w:val="nil"/>
            </w:tcBorders>
          </w:tcPr>
          <w:p w14:paraId="28C0CFD9"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2501131"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7FA306F7" w14:textId="789F349A" w:rsidR="006B2902" w:rsidRPr="00621655" w:rsidRDefault="00921627"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Dispone de suspensión neumática? (sí o no)</w:t>
            </w:r>
          </w:p>
        </w:tc>
        <w:tc>
          <w:tcPr>
            <w:tcW w:w="1582" w:type="dxa"/>
            <w:tcBorders>
              <w:top w:val="single" w:sz="2" w:space="0" w:color="000000"/>
              <w:left w:val="single" w:sz="2" w:space="0" w:color="000000"/>
              <w:bottom w:val="single" w:sz="2" w:space="0" w:color="000000"/>
              <w:right w:val="nil"/>
            </w:tcBorders>
          </w:tcPr>
          <w:p w14:paraId="2C4F1E74"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0F6A8FD4"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04B088D4" w14:textId="65ADCCCE"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Aire acondicionado (sí o no)</w:t>
            </w:r>
          </w:p>
        </w:tc>
        <w:tc>
          <w:tcPr>
            <w:tcW w:w="1582" w:type="dxa"/>
            <w:tcBorders>
              <w:top w:val="single" w:sz="2" w:space="0" w:color="000000"/>
              <w:left w:val="single" w:sz="2" w:space="0" w:color="000000"/>
              <w:bottom w:val="single" w:sz="2" w:space="0" w:color="000000"/>
              <w:right w:val="nil"/>
            </w:tcBorders>
          </w:tcPr>
          <w:p w14:paraId="037DE298"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7C2D5E5"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061C6ABF" w14:textId="5796E5E8"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lastRenderedPageBreak/>
              <w:t>Tipo de carburante utilizado (Gas - Gasóleo - Biodiésel - Eléctrico)</w:t>
            </w:r>
          </w:p>
        </w:tc>
        <w:tc>
          <w:tcPr>
            <w:tcW w:w="1582" w:type="dxa"/>
            <w:tcBorders>
              <w:top w:val="single" w:sz="2" w:space="0" w:color="000000"/>
              <w:left w:val="single" w:sz="2" w:space="0" w:color="000000"/>
              <w:bottom w:val="single" w:sz="2" w:space="0" w:color="000000"/>
              <w:right w:val="nil"/>
            </w:tcBorders>
          </w:tcPr>
          <w:p w14:paraId="0B37D3BE"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1E472355"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0894A30A" w14:textId="52FEE4C6"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Cumple EURO 5 o EURO 6</w:t>
            </w:r>
          </w:p>
        </w:tc>
        <w:tc>
          <w:tcPr>
            <w:tcW w:w="1582" w:type="dxa"/>
            <w:tcBorders>
              <w:top w:val="single" w:sz="2" w:space="0" w:color="000000"/>
              <w:left w:val="single" w:sz="2" w:space="0" w:color="000000"/>
              <w:bottom w:val="single" w:sz="2" w:space="0" w:color="000000"/>
              <w:right w:val="nil"/>
            </w:tcBorders>
          </w:tcPr>
          <w:p w14:paraId="493F5906"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B0B636C"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2A2339CA" w14:textId="3EA401A6"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Indicar valores de emisiones según normativa CE/595/2009</w:t>
            </w:r>
            <w:r w:rsidR="00C52E54" w:rsidRPr="00621655">
              <w:rPr>
                <w:rFonts w:ascii="Merriweather Sans" w:hAnsi="Merriweather Sans"/>
                <w:color w:val="auto"/>
                <w:sz w:val="22"/>
              </w:rPr>
              <w:t>,</w:t>
            </w:r>
            <w:r w:rsidRPr="00621655">
              <w:rPr>
                <w:rFonts w:ascii="Merriweather Sans" w:hAnsi="Merriweather Sans"/>
                <w:color w:val="auto"/>
                <w:sz w:val="22"/>
              </w:rPr>
              <w:t xml:space="preserve"> de CO en g/Kwh</w:t>
            </w:r>
          </w:p>
        </w:tc>
        <w:tc>
          <w:tcPr>
            <w:tcW w:w="1582" w:type="dxa"/>
            <w:tcBorders>
              <w:top w:val="single" w:sz="2" w:space="0" w:color="000000"/>
              <w:left w:val="single" w:sz="2" w:space="0" w:color="000000"/>
              <w:bottom w:val="single" w:sz="2" w:space="0" w:color="000000"/>
              <w:right w:val="nil"/>
            </w:tcBorders>
          </w:tcPr>
          <w:p w14:paraId="246CBFEB"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1DF2430E"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7EF22A41" w14:textId="3F6D999E"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Indicar valores de emisiones según normativa CE/595/2009, de HC en g/Kwh</w:t>
            </w:r>
          </w:p>
        </w:tc>
        <w:tc>
          <w:tcPr>
            <w:tcW w:w="1582" w:type="dxa"/>
            <w:tcBorders>
              <w:top w:val="single" w:sz="2" w:space="0" w:color="000000"/>
              <w:left w:val="single" w:sz="2" w:space="0" w:color="000000"/>
              <w:bottom w:val="single" w:sz="2" w:space="0" w:color="000000"/>
              <w:right w:val="nil"/>
            </w:tcBorders>
          </w:tcPr>
          <w:p w14:paraId="2B4C01EA"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44D11DF0" w14:textId="77777777" w:rsidTr="007A4590">
        <w:trPr>
          <w:trHeight w:val="353"/>
        </w:trPr>
        <w:tc>
          <w:tcPr>
            <w:tcW w:w="7061" w:type="dxa"/>
            <w:tcBorders>
              <w:top w:val="single" w:sz="2" w:space="0" w:color="000000"/>
              <w:left w:val="nil"/>
              <w:bottom w:val="nil"/>
              <w:right w:val="single" w:sz="2" w:space="0" w:color="000000"/>
            </w:tcBorders>
          </w:tcPr>
          <w:p w14:paraId="720329C7" w14:textId="10865EEA"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Indicar valores de emisiones según normativa CE/595/2009, de N</w:t>
            </w:r>
            <w:r w:rsidR="00C52E54" w:rsidRPr="00621655">
              <w:rPr>
                <w:rFonts w:ascii="Merriweather Sans" w:hAnsi="Merriweather Sans"/>
                <w:color w:val="auto"/>
                <w:sz w:val="22"/>
              </w:rPr>
              <w:t>O</w:t>
            </w:r>
            <w:r w:rsidRPr="00621655">
              <w:rPr>
                <w:rFonts w:ascii="Merriweather Sans" w:hAnsi="Merriweather Sans"/>
                <w:color w:val="auto"/>
                <w:sz w:val="22"/>
              </w:rPr>
              <w:t>x en g/Kwh</w:t>
            </w:r>
          </w:p>
        </w:tc>
        <w:tc>
          <w:tcPr>
            <w:tcW w:w="1582" w:type="dxa"/>
            <w:tcBorders>
              <w:top w:val="single" w:sz="2" w:space="0" w:color="000000"/>
              <w:left w:val="single" w:sz="2" w:space="0" w:color="000000"/>
              <w:bottom w:val="nil"/>
              <w:right w:val="nil"/>
            </w:tcBorders>
          </w:tcPr>
          <w:p w14:paraId="7E66B23F"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46A264A6" w14:textId="77777777" w:rsidTr="007A4590">
        <w:trPr>
          <w:trHeight w:val="348"/>
        </w:trPr>
        <w:tc>
          <w:tcPr>
            <w:tcW w:w="8642" w:type="dxa"/>
            <w:gridSpan w:val="2"/>
            <w:tcBorders>
              <w:top w:val="nil"/>
              <w:left w:val="nil"/>
              <w:bottom w:val="nil"/>
              <w:right w:val="nil"/>
            </w:tcBorders>
            <w:shd w:val="clear" w:color="auto" w:fill="818181"/>
          </w:tcPr>
          <w:p w14:paraId="25764E31"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b/>
                <w:color w:val="auto"/>
                <w:sz w:val="22"/>
              </w:rPr>
              <w:t xml:space="preserve">CAJA </w:t>
            </w:r>
          </w:p>
        </w:tc>
      </w:tr>
      <w:tr w:rsidR="006B2902" w:rsidRPr="00621655" w14:paraId="2947B31D" w14:textId="77777777" w:rsidTr="007A4590">
        <w:trPr>
          <w:trHeight w:val="353"/>
        </w:trPr>
        <w:tc>
          <w:tcPr>
            <w:tcW w:w="7061" w:type="dxa"/>
            <w:tcBorders>
              <w:top w:val="nil"/>
              <w:left w:val="nil"/>
              <w:bottom w:val="single" w:sz="2" w:space="0" w:color="000000"/>
              <w:right w:val="single" w:sz="2" w:space="0" w:color="000000"/>
            </w:tcBorders>
          </w:tcPr>
          <w:p w14:paraId="5EFC0CA5" w14:textId="0DF3F2BB"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Marca y </w:t>
            </w:r>
            <w:r w:rsidR="00824A62" w:rsidRPr="00621655">
              <w:rPr>
                <w:rFonts w:ascii="Merriweather Sans" w:hAnsi="Merriweather Sans"/>
                <w:color w:val="auto"/>
                <w:sz w:val="22"/>
              </w:rPr>
              <w:t>m</w:t>
            </w:r>
            <w:r w:rsidRPr="00621655">
              <w:rPr>
                <w:rFonts w:ascii="Merriweather Sans" w:hAnsi="Merriweather Sans"/>
                <w:color w:val="auto"/>
                <w:sz w:val="22"/>
              </w:rPr>
              <w:t>odelo (no puntuable)</w:t>
            </w:r>
          </w:p>
        </w:tc>
        <w:tc>
          <w:tcPr>
            <w:tcW w:w="1582" w:type="dxa"/>
            <w:tcBorders>
              <w:top w:val="nil"/>
              <w:left w:val="single" w:sz="2" w:space="0" w:color="000000"/>
              <w:bottom w:val="single" w:sz="2" w:space="0" w:color="000000"/>
              <w:right w:val="nil"/>
            </w:tcBorders>
          </w:tcPr>
          <w:p w14:paraId="067DF5B4"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4140FF21"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3EAF2645"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Capacidad de la caja en m</w:t>
            </w:r>
            <w:r w:rsidRPr="00621655">
              <w:rPr>
                <w:rFonts w:ascii="Merriweather Sans" w:hAnsi="Merriweather Sans"/>
                <w:color w:val="auto"/>
                <w:sz w:val="22"/>
                <w:vertAlign w:val="superscript"/>
              </w:rPr>
              <w:t>3</w:t>
            </w:r>
            <w:r w:rsidRPr="00621655">
              <w:rPr>
                <w:rFonts w:ascii="Merriweather Sans" w:hAnsi="Merriweather Sans"/>
                <w:color w:val="auto"/>
                <w:sz w:val="22"/>
              </w:rPr>
              <w:t xml:space="preserve"> </w:t>
            </w:r>
          </w:p>
        </w:tc>
        <w:tc>
          <w:tcPr>
            <w:tcW w:w="1582" w:type="dxa"/>
            <w:tcBorders>
              <w:top w:val="single" w:sz="2" w:space="0" w:color="000000"/>
              <w:left w:val="single" w:sz="2" w:space="0" w:color="000000"/>
              <w:bottom w:val="single" w:sz="2" w:space="0" w:color="000000"/>
              <w:right w:val="nil"/>
            </w:tcBorders>
          </w:tcPr>
          <w:p w14:paraId="605BEA86"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5519EDBC"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758876C4" w14:textId="76EA14A7" w:rsidR="006B2902" w:rsidRPr="00621655" w:rsidRDefault="00C52E54"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Dispone de grúa entre cabina y caja?</w:t>
            </w:r>
          </w:p>
        </w:tc>
        <w:tc>
          <w:tcPr>
            <w:tcW w:w="1582" w:type="dxa"/>
            <w:tcBorders>
              <w:top w:val="single" w:sz="2" w:space="0" w:color="000000"/>
              <w:left w:val="single" w:sz="2" w:space="0" w:color="000000"/>
              <w:bottom w:val="single" w:sz="2" w:space="0" w:color="000000"/>
              <w:right w:val="nil"/>
            </w:tcBorders>
          </w:tcPr>
          <w:p w14:paraId="0F413EFB"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007DF35B"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5EC23B3C" w14:textId="0D274208" w:rsidR="006B2902" w:rsidRPr="00621655" w:rsidRDefault="00C52E54"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Dispone de plataforma posterior de elevación?</w:t>
            </w:r>
          </w:p>
        </w:tc>
        <w:tc>
          <w:tcPr>
            <w:tcW w:w="1582" w:type="dxa"/>
            <w:tcBorders>
              <w:top w:val="single" w:sz="2" w:space="0" w:color="000000"/>
              <w:left w:val="single" w:sz="2" w:space="0" w:color="000000"/>
              <w:bottom w:val="single" w:sz="2" w:space="0" w:color="000000"/>
              <w:right w:val="nil"/>
            </w:tcBorders>
          </w:tcPr>
          <w:p w14:paraId="5C6742E3"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408689DD"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7AEDAB51" w14:textId="1F0AFB1F"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Indicar marca y modelo de la plataforma posterior</w:t>
            </w:r>
            <w:r w:rsidR="00C52E54" w:rsidRPr="00621655">
              <w:rPr>
                <w:rFonts w:ascii="Merriweather Sans" w:hAnsi="Merriweather Sans"/>
                <w:color w:val="auto"/>
                <w:sz w:val="22"/>
              </w:rPr>
              <w:t xml:space="preserve"> (</w:t>
            </w:r>
            <w:r w:rsidRPr="00621655">
              <w:rPr>
                <w:rFonts w:ascii="Merriweather Sans" w:hAnsi="Merriweather Sans"/>
                <w:color w:val="auto"/>
                <w:sz w:val="22"/>
              </w:rPr>
              <w:t>no puntuable</w:t>
            </w:r>
            <w:r w:rsidR="00C52E54" w:rsidRPr="00621655">
              <w:rPr>
                <w:rFonts w:ascii="Merriweather Sans" w:hAnsi="Merriweather Sans"/>
                <w:color w:val="auto"/>
                <w:sz w:val="22"/>
              </w:rPr>
              <w:t>)</w:t>
            </w:r>
          </w:p>
        </w:tc>
        <w:tc>
          <w:tcPr>
            <w:tcW w:w="1582" w:type="dxa"/>
            <w:tcBorders>
              <w:top w:val="single" w:sz="2" w:space="0" w:color="000000"/>
              <w:left w:val="single" w:sz="2" w:space="0" w:color="000000"/>
              <w:bottom w:val="single" w:sz="2" w:space="0" w:color="000000"/>
              <w:right w:val="nil"/>
            </w:tcBorders>
          </w:tcPr>
          <w:p w14:paraId="0AD24AA6"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0C8DBEDA"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0463A8AC" w14:textId="2A202654"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Indicar potencia en Kg de elevación de la plataforma posterior de elevación</w:t>
            </w:r>
          </w:p>
        </w:tc>
        <w:tc>
          <w:tcPr>
            <w:tcW w:w="1582" w:type="dxa"/>
            <w:tcBorders>
              <w:top w:val="single" w:sz="2" w:space="0" w:color="000000"/>
              <w:left w:val="single" w:sz="2" w:space="0" w:color="000000"/>
              <w:bottom w:val="single" w:sz="2" w:space="0" w:color="000000"/>
              <w:right w:val="nil"/>
            </w:tcBorders>
          </w:tcPr>
          <w:p w14:paraId="7E4A8999"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2348322C"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34DF65DF" w14:textId="1EB73E9F" w:rsidR="006B2902" w:rsidRPr="00621655" w:rsidRDefault="00C52E54"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La caja se puede descargar basculan</w:t>
            </w:r>
            <w:r w:rsidRPr="00621655">
              <w:rPr>
                <w:rFonts w:ascii="Merriweather Sans" w:hAnsi="Merriweather Sans"/>
                <w:color w:val="auto"/>
                <w:sz w:val="22"/>
              </w:rPr>
              <w:t>do</w:t>
            </w:r>
            <w:r w:rsidR="006B2902" w:rsidRPr="00621655">
              <w:rPr>
                <w:rFonts w:ascii="Merriweather Sans" w:hAnsi="Merriweather Sans"/>
                <w:color w:val="auto"/>
                <w:sz w:val="22"/>
              </w:rPr>
              <w:t xml:space="preserve"> por</w:t>
            </w:r>
            <w:r w:rsidRPr="00621655">
              <w:rPr>
                <w:rFonts w:ascii="Merriweather Sans" w:hAnsi="Merriweather Sans"/>
                <w:color w:val="auto"/>
                <w:sz w:val="22"/>
              </w:rPr>
              <w:t xml:space="preserve"> atrás</w:t>
            </w:r>
            <w:r w:rsidR="006B2902" w:rsidRPr="00621655">
              <w:rPr>
                <w:rFonts w:ascii="Merriweather Sans" w:hAnsi="Merriweather Sans"/>
                <w:color w:val="auto"/>
                <w:sz w:val="22"/>
              </w:rPr>
              <w:t>?</w:t>
            </w:r>
          </w:p>
        </w:tc>
        <w:tc>
          <w:tcPr>
            <w:tcW w:w="1582" w:type="dxa"/>
            <w:tcBorders>
              <w:top w:val="single" w:sz="2" w:space="0" w:color="000000"/>
              <w:left w:val="single" w:sz="2" w:space="0" w:color="000000"/>
              <w:bottom w:val="single" w:sz="2" w:space="0" w:color="000000"/>
              <w:right w:val="nil"/>
            </w:tcBorders>
          </w:tcPr>
          <w:p w14:paraId="7953EA15"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6BAD10A1"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23B99648" w14:textId="200282DC"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Dispone de puerta lateral </w:t>
            </w:r>
            <w:r w:rsidR="00921627" w:rsidRPr="00621655">
              <w:rPr>
                <w:rFonts w:ascii="Merriweather Sans" w:hAnsi="Merriweather Sans"/>
                <w:color w:val="auto"/>
                <w:sz w:val="22"/>
              </w:rPr>
              <w:t>para</w:t>
            </w:r>
            <w:r w:rsidRPr="00621655">
              <w:rPr>
                <w:rFonts w:ascii="Merriweather Sans" w:hAnsi="Merriweather Sans"/>
                <w:color w:val="auto"/>
                <w:sz w:val="22"/>
              </w:rPr>
              <w:t xml:space="preserve"> carga manual (sí o no)</w:t>
            </w:r>
          </w:p>
        </w:tc>
        <w:tc>
          <w:tcPr>
            <w:tcW w:w="1582" w:type="dxa"/>
            <w:tcBorders>
              <w:top w:val="single" w:sz="2" w:space="0" w:color="000000"/>
              <w:left w:val="single" w:sz="2" w:space="0" w:color="000000"/>
              <w:bottom w:val="single" w:sz="2" w:space="0" w:color="000000"/>
              <w:right w:val="nil"/>
            </w:tcBorders>
          </w:tcPr>
          <w:p w14:paraId="21C708E5"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4D809402" w14:textId="77777777" w:rsidTr="007A4590">
        <w:trPr>
          <w:trHeight w:val="353"/>
        </w:trPr>
        <w:tc>
          <w:tcPr>
            <w:tcW w:w="7061" w:type="dxa"/>
            <w:tcBorders>
              <w:top w:val="single" w:sz="2" w:space="0" w:color="000000"/>
              <w:left w:val="nil"/>
              <w:bottom w:val="single" w:sz="2" w:space="0" w:color="000000"/>
              <w:right w:val="single" w:sz="2" w:space="0" w:color="000000"/>
            </w:tcBorders>
          </w:tcPr>
          <w:p w14:paraId="6963EFB7" w14:textId="2314E4D5" w:rsidR="006B2902" w:rsidRPr="00621655" w:rsidRDefault="00921627"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 xml:space="preserve">Dispone de faro </w:t>
            </w:r>
            <w:r w:rsidR="00923A8C" w:rsidRPr="00621655">
              <w:rPr>
                <w:rFonts w:ascii="Merriweather Sans" w:hAnsi="Merriweather Sans"/>
                <w:color w:val="auto"/>
                <w:sz w:val="22"/>
              </w:rPr>
              <w:t xml:space="preserve">de </w:t>
            </w:r>
            <w:r w:rsidR="006B2902" w:rsidRPr="00621655">
              <w:rPr>
                <w:rFonts w:ascii="Merriweather Sans" w:hAnsi="Merriweather Sans"/>
                <w:color w:val="auto"/>
                <w:sz w:val="22"/>
              </w:rPr>
              <w:t xml:space="preserve">trabajo en </w:t>
            </w:r>
            <w:r w:rsidR="00923A8C" w:rsidRPr="00621655">
              <w:rPr>
                <w:rFonts w:ascii="Merriweather Sans" w:hAnsi="Merriweather Sans"/>
                <w:color w:val="auto"/>
                <w:sz w:val="22"/>
              </w:rPr>
              <w:t>la caja</w:t>
            </w:r>
            <w:r w:rsidR="006B2902" w:rsidRPr="00621655">
              <w:rPr>
                <w:rFonts w:ascii="Merriweather Sans" w:hAnsi="Merriweather Sans"/>
                <w:color w:val="auto"/>
                <w:sz w:val="22"/>
              </w:rPr>
              <w:t>? (sí o no)</w:t>
            </w:r>
          </w:p>
        </w:tc>
        <w:tc>
          <w:tcPr>
            <w:tcW w:w="1582" w:type="dxa"/>
            <w:tcBorders>
              <w:top w:val="single" w:sz="2" w:space="0" w:color="000000"/>
              <w:left w:val="single" w:sz="2" w:space="0" w:color="000000"/>
              <w:bottom w:val="single" w:sz="2" w:space="0" w:color="000000"/>
              <w:right w:val="nil"/>
            </w:tcBorders>
          </w:tcPr>
          <w:p w14:paraId="39F029CE"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3D020DD3"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58BAF834" w14:textId="120E3396" w:rsidR="006B2902" w:rsidRPr="00621655" w:rsidRDefault="00921627"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 xml:space="preserve">Dispone de elevador de </w:t>
            </w:r>
            <w:r w:rsidR="00453A8B" w:rsidRPr="00621655">
              <w:rPr>
                <w:rFonts w:ascii="Merriweather Sans" w:hAnsi="Merriweather Sans"/>
                <w:color w:val="auto"/>
                <w:sz w:val="22"/>
              </w:rPr>
              <w:t>cubos</w:t>
            </w:r>
            <w:r w:rsidR="006B2902" w:rsidRPr="00621655">
              <w:rPr>
                <w:rFonts w:ascii="Merriweather Sans" w:hAnsi="Merriweather Sans"/>
                <w:color w:val="auto"/>
                <w:sz w:val="22"/>
              </w:rPr>
              <w:t>?</w:t>
            </w:r>
          </w:p>
        </w:tc>
        <w:tc>
          <w:tcPr>
            <w:tcW w:w="1582" w:type="dxa"/>
            <w:tcBorders>
              <w:top w:val="single" w:sz="2" w:space="0" w:color="000000"/>
              <w:left w:val="single" w:sz="2" w:space="0" w:color="000000"/>
              <w:bottom w:val="single" w:sz="2" w:space="0" w:color="000000"/>
              <w:right w:val="nil"/>
            </w:tcBorders>
          </w:tcPr>
          <w:p w14:paraId="17D0B6D0"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EEB2A36" w14:textId="77777777" w:rsidTr="007A4590">
        <w:trPr>
          <w:trHeight w:val="355"/>
        </w:trPr>
        <w:tc>
          <w:tcPr>
            <w:tcW w:w="7061" w:type="dxa"/>
            <w:tcBorders>
              <w:top w:val="single" w:sz="2" w:space="0" w:color="000000"/>
              <w:left w:val="nil"/>
              <w:bottom w:val="single" w:sz="2" w:space="0" w:color="000000"/>
              <w:right w:val="single" w:sz="2" w:space="0" w:color="000000"/>
            </w:tcBorders>
          </w:tcPr>
          <w:p w14:paraId="12D91D57" w14:textId="67238C5D"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Indicar capacidades de los contenedores que puede levantar el elevador</w:t>
            </w:r>
          </w:p>
        </w:tc>
        <w:tc>
          <w:tcPr>
            <w:tcW w:w="1582" w:type="dxa"/>
            <w:tcBorders>
              <w:top w:val="single" w:sz="2" w:space="0" w:color="000000"/>
              <w:left w:val="single" w:sz="2" w:space="0" w:color="000000"/>
              <w:bottom w:val="single" w:sz="2" w:space="0" w:color="000000"/>
              <w:right w:val="nil"/>
            </w:tcBorders>
          </w:tcPr>
          <w:p w14:paraId="2E47433C"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5EF9E0B1" w14:textId="77777777" w:rsidTr="007A4590">
        <w:trPr>
          <w:trHeight w:val="583"/>
        </w:trPr>
        <w:tc>
          <w:tcPr>
            <w:tcW w:w="7061" w:type="dxa"/>
            <w:tcBorders>
              <w:top w:val="single" w:sz="2" w:space="0" w:color="000000"/>
              <w:left w:val="nil"/>
              <w:bottom w:val="nil"/>
              <w:right w:val="single" w:sz="2" w:space="0" w:color="000000"/>
            </w:tcBorders>
          </w:tcPr>
          <w:p w14:paraId="1EBF5C85" w14:textId="40FDD291" w:rsidR="006B2902" w:rsidRPr="00621655" w:rsidRDefault="006B2902" w:rsidP="007A4590">
            <w:pPr>
              <w:spacing w:after="0" w:line="259" w:lineRule="auto"/>
              <w:ind w:left="0" w:firstLine="0"/>
              <w:rPr>
                <w:rFonts w:ascii="Merriweather Sans" w:hAnsi="Merriweather Sans"/>
                <w:color w:val="auto"/>
                <w:sz w:val="22"/>
              </w:rPr>
            </w:pPr>
            <w:r w:rsidRPr="00621655">
              <w:rPr>
                <w:rFonts w:ascii="Merriweather Sans" w:hAnsi="Merriweather Sans"/>
                <w:color w:val="auto"/>
                <w:sz w:val="22"/>
              </w:rPr>
              <w:t>Indicar potencia en Kg de elevación del elevador (contenedores de 360 litros de vidrio)</w:t>
            </w:r>
          </w:p>
        </w:tc>
        <w:tc>
          <w:tcPr>
            <w:tcW w:w="1582" w:type="dxa"/>
            <w:tcBorders>
              <w:top w:val="single" w:sz="2" w:space="0" w:color="000000"/>
              <w:left w:val="single" w:sz="2" w:space="0" w:color="000000"/>
              <w:bottom w:val="nil"/>
              <w:right w:val="nil"/>
            </w:tcBorders>
          </w:tcPr>
          <w:p w14:paraId="2E4D1A62"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w:t>
            </w:r>
          </w:p>
        </w:tc>
      </w:tr>
    </w:tbl>
    <w:p w14:paraId="332DBDE5" w14:textId="77777777" w:rsidR="006B2902" w:rsidRPr="00621655" w:rsidRDefault="006B2902" w:rsidP="006B2902">
      <w:pPr>
        <w:spacing w:after="0" w:line="259" w:lineRule="auto"/>
        <w:ind w:left="24" w:firstLine="0"/>
        <w:jc w:val="left"/>
        <w:rPr>
          <w:rFonts w:ascii="Merriweather Sans" w:hAnsi="Merriweather Sans"/>
          <w:color w:val="auto"/>
          <w:sz w:val="22"/>
        </w:rPr>
      </w:pPr>
      <w:r w:rsidRPr="00621655">
        <w:rPr>
          <w:rFonts w:ascii="Merriweather Sans" w:hAnsi="Merriweather Sans"/>
          <w:color w:val="auto"/>
          <w:sz w:val="22"/>
        </w:rPr>
        <w:t xml:space="preserve"> </w:t>
      </w:r>
    </w:p>
    <w:tbl>
      <w:tblPr>
        <w:tblW w:w="8642" w:type="dxa"/>
        <w:tblInd w:w="-45" w:type="dxa"/>
        <w:tblCellMar>
          <w:left w:w="70" w:type="dxa"/>
          <w:right w:w="115" w:type="dxa"/>
        </w:tblCellMar>
        <w:tblLook w:val="04A0" w:firstRow="1" w:lastRow="0" w:firstColumn="1" w:lastColumn="0" w:noHBand="0" w:noVBand="1"/>
      </w:tblPr>
      <w:tblGrid>
        <w:gridCol w:w="7065"/>
        <w:gridCol w:w="1577"/>
      </w:tblGrid>
      <w:tr w:rsidR="006B2902" w:rsidRPr="00621655" w14:paraId="6E36946B" w14:textId="77777777" w:rsidTr="007A4590">
        <w:trPr>
          <w:trHeight w:val="382"/>
        </w:trPr>
        <w:tc>
          <w:tcPr>
            <w:tcW w:w="8642" w:type="dxa"/>
            <w:gridSpan w:val="2"/>
            <w:tcBorders>
              <w:top w:val="nil"/>
              <w:left w:val="nil"/>
              <w:bottom w:val="single" w:sz="34" w:space="0" w:color="FFFFFF"/>
              <w:right w:val="nil"/>
            </w:tcBorders>
            <w:shd w:val="clear" w:color="auto" w:fill="818181"/>
          </w:tcPr>
          <w:p w14:paraId="7CDABAA0" w14:textId="18EF1354"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b/>
                <w:color w:val="auto"/>
                <w:sz w:val="22"/>
              </w:rPr>
              <w:t xml:space="preserve">MÁQUINA </w:t>
            </w:r>
            <w:r w:rsidR="00921627" w:rsidRPr="00621655">
              <w:rPr>
                <w:rFonts w:ascii="Merriweather Sans" w:hAnsi="Merriweather Sans"/>
                <w:b/>
                <w:color w:val="auto"/>
                <w:sz w:val="22"/>
              </w:rPr>
              <w:t>BARREDORA</w:t>
            </w:r>
            <w:r w:rsidRPr="00621655">
              <w:rPr>
                <w:rFonts w:ascii="Merriweather Sans" w:hAnsi="Merriweather Sans"/>
                <w:b/>
                <w:color w:val="auto"/>
                <w:sz w:val="22"/>
              </w:rPr>
              <w:t xml:space="preserve"> </w:t>
            </w:r>
          </w:p>
        </w:tc>
      </w:tr>
      <w:tr w:rsidR="006B2902" w:rsidRPr="00621655" w14:paraId="0696B8E8" w14:textId="77777777" w:rsidTr="007A4590">
        <w:trPr>
          <w:trHeight w:val="288"/>
        </w:trPr>
        <w:tc>
          <w:tcPr>
            <w:tcW w:w="7066" w:type="dxa"/>
            <w:tcBorders>
              <w:top w:val="single" w:sz="34" w:space="0" w:color="FFFFFF"/>
              <w:left w:val="nil"/>
              <w:bottom w:val="single" w:sz="4" w:space="0" w:color="000000"/>
              <w:right w:val="single" w:sz="2" w:space="0" w:color="000000"/>
            </w:tcBorders>
          </w:tcPr>
          <w:p w14:paraId="3EE8B64C" w14:textId="39C144AE"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Nueva /</w:t>
            </w:r>
            <w:r w:rsidR="00921627" w:rsidRPr="00621655">
              <w:rPr>
                <w:rFonts w:ascii="Merriweather Sans" w:hAnsi="Merriweather Sans"/>
                <w:color w:val="auto"/>
                <w:sz w:val="22"/>
              </w:rPr>
              <w:t xml:space="preserve"> </w:t>
            </w:r>
            <w:r w:rsidRPr="00621655">
              <w:rPr>
                <w:rFonts w:ascii="Merriweather Sans" w:hAnsi="Merriweather Sans"/>
                <w:color w:val="auto"/>
                <w:sz w:val="22"/>
              </w:rPr>
              <w:t>usada /</w:t>
            </w:r>
            <w:r w:rsidR="00921627" w:rsidRPr="00621655">
              <w:rPr>
                <w:rFonts w:ascii="Merriweather Sans" w:hAnsi="Merriweather Sans"/>
                <w:color w:val="auto"/>
                <w:sz w:val="22"/>
              </w:rPr>
              <w:t xml:space="preserve"> </w:t>
            </w:r>
            <w:r w:rsidRPr="00621655">
              <w:rPr>
                <w:rFonts w:ascii="Merriweather Sans" w:hAnsi="Merriweather Sans"/>
                <w:color w:val="auto"/>
                <w:sz w:val="22"/>
              </w:rPr>
              <w:t>de alquiler (indicar opción)</w:t>
            </w:r>
          </w:p>
        </w:tc>
        <w:tc>
          <w:tcPr>
            <w:tcW w:w="1577" w:type="dxa"/>
            <w:tcBorders>
              <w:top w:val="single" w:sz="34" w:space="0" w:color="FFFFFF"/>
              <w:left w:val="single" w:sz="2" w:space="0" w:color="000000"/>
              <w:bottom w:val="single" w:sz="4" w:space="0" w:color="000000"/>
              <w:right w:val="nil"/>
            </w:tcBorders>
          </w:tcPr>
          <w:p w14:paraId="00A64AF8" w14:textId="77777777" w:rsidR="006B2902" w:rsidRPr="00621655" w:rsidRDefault="006B2902" w:rsidP="007A4590">
            <w:pPr>
              <w:spacing w:after="0" w:line="259" w:lineRule="auto"/>
              <w:ind w:left="9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56503596" w14:textId="77777777" w:rsidTr="007A4590">
        <w:trPr>
          <w:trHeight w:val="322"/>
        </w:trPr>
        <w:tc>
          <w:tcPr>
            <w:tcW w:w="7066" w:type="dxa"/>
            <w:tcBorders>
              <w:top w:val="single" w:sz="4" w:space="0" w:color="000000"/>
              <w:left w:val="nil"/>
              <w:bottom w:val="single" w:sz="2" w:space="0" w:color="000000"/>
              <w:right w:val="single" w:sz="2" w:space="0" w:color="000000"/>
            </w:tcBorders>
          </w:tcPr>
          <w:p w14:paraId="5F404138" w14:textId="6B11DB4C"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N.º unidades</w:t>
            </w:r>
          </w:p>
        </w:tc>
        <w:tc>
          <w:tcPr>
            <w:tcW w:w="1577" w:type="dxa"/>
            <w:tcBorders>
              <w:top w:val="single" w:sz="4" w:space="0" w:color="000000"/>
              <w:left w:val="single" w:sz="2" w:space="0" w:color="000000"/>
              <w:bottom w:val="single" w:sz="2" w:space="0" w:color="000000"/>
              <w:right w:val="nil"/>
            </w:tcBorders>
          </w:tcPr>
          <w:p w14:paraId="3F12FBBC" w14:textId="77777777" w:rsidR="006B2902" w:rsidRPr="00621655" w:rsidRDefault="006B2902" w:rsidP="007A4590">
            <w:pPr>
              <w:spacing w:after="0" w:line="259" w:lineRule="auto"/>
              <w:ind w:left="9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32E47E80" w14:textId="77777777" w:rsidTr="007A4590">
        <w:trPr>
          <w:trHeight w:val="322"/>
        </w:trPr>
        <w:tc>
          <w:tcPr>
            <w:tcW w:w="7066" w:type="dxa"/>
            <w:tcBorders>
              <w:top w:val="single" w:sz="2" w:space="0" w:color="000000"/>
              <w:left w:val="nil"/>
              <w:bottom w:val="single" w:sz="2" w:space="0" w:color="000000"/>
              <w:right w:val="single" w:sz="2" w:space="0" w:color="000000"/>
            </w:tcBorders>
          </w:tcPr>
          <w:p w14:paraId="5E24909C" w14:textId="693DA52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Marca</w:t>
            </w:r>
          </w:p>
        </w:tc>
        <w:tc>
          <w:tcPr>
            <w:tcW w:w="1577" w:type="dxa"/>
            <w:tcBorders>
              <w:top w:val="single" w:sz="2" w:space="0" w:color="000000"/>
              <w:left w:val="single" w:sz="2" w:space="0" w:color="000000"/>
              <w:bottom w:val="single" w:sz="2" w:space="0" w:color="000000"/>
              <w:right w:val="nil"/>
            </w:tcBorders>
          </w:tcPr>
          <w:p w14:paraId="3BCC97B3" w14:textId="77777777" w:rsidR="006B2902" w:rsidRPr="00621655" w:rsidRDefault="006B2902" w:rsidP="007A4590">
            <w:pPr>
              <w:spacing w:after="160" w:line="259" w:lineRule="auto"/>
              <w:ind w:left="0" w:firstLine="0"/>
              <w:jc w:val="left"/>
              <w:rPr>
                <w:rFonts w:ascii="Merriweather Sans" w:hAnsi="Merriweather Sans"/>
                <w:color w:val="auto"/>
                <w:sz w:val="22"/>
              </w:rPr>
            </w:pPr>
          </w:p>
        </w:tc>
      </w:tr>
      <w:tr w:rsidR="006B2902" w:rsidRPr="00621655" w14:paraId="26802998"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02D5D17D" w14:textId="467491C4"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Modelo</w:t>
            </w:r>
          </w:p>
        </w:tc>
        <w:tc>
          <w:tcPr>
            <w:tcW w:w="1577" w:type="dxa"/>
            <w:tcBorders>
              <w:top w:val="single" w:sz="2" w:space="0" w:color="000000"/>
              <w:left w:val="single" w:sz="2" w:space="0" w:color="000000"/>
              <w:bottom w:val="single" w:sz="2" w:space="0" w:color="000000"/>
              <w:right w:val="nil"/>
            </w:tcBorders>
          </w:tcPr>
          <w:p w14:paraId="5FD26BD8" w14:textId="77777777" w:rsidR="006B2902" w:rsidRPr="00621655" w:rsidRDefault="006B2902" w:rsidP="007A4590">
            <w:pPr>
              <w:spacing w:after="0" w:line="259" w:lineRule="auto"/>
              <w:ind w:left="9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62DD60C"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1DC87AD2" w14:textId="4BE43763" w:rsidR="006B2902" w:rsidRPr="00621655" w:rsidRDefault="00921627"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Dispone de control independiente de los cepillos?</w:t>
            </w:r>
          </w:p>
        </w:tc>
        <w:tc>
          <w:tcPr>
            <w:tcW w:w="1577" w:type="dxa"/>
            <w:tcBorders>
              <w:top w:val="single" w:sz="2" w:space="0" w:color="000000"/>
              <w:left w:val="single" w:sz="2" w:space="0" w:color="000000"/>
              <w:bottom w:val="single" w:sz="2" w:space="0" w:color="000000"/>
              <w:right w:val="nil"/>
            </w:tcBorders>
          </w:tcPr>
          <w:p w14:paraId="2F1C9285" w14:textId="77777777" w:rsidR="006B2902" w:rsidRPr="00621655" w:rsidRDefault="006B2902" w:rsidP="007A4590">
            <w:pPr>
              <w:spacing w:after="0" w:line="259" w:lineRule="auto"/>
              <w:ind w:left="9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33BFA0AB" w14:textId="77777777" w:rsidTr="007A4590">
        <w:trPr>
          <w:trHeight w:val="322"/>
        </w:trPr>
        <w:tc>
          <w:tcPr>
            <w:tcW w:w="7066" w:type="dxa"/>
            <w:tcBorders>
              <w:top w:val="single" w:sz="2" w:space="0" w:color="000000"/>
              <w:left w:val="nil"/>
              <w:bottom w:val="single" w:sz="2" w:space="0" w:color="000000"/>
              <w:right w:val="single" w:sz="2" w:space="0" w:color="000000"/>
            </w:tcBorders>
          </w:tcPr>
          <w:p w14:paraId="5779937A" w14:textId="2A4C7180"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Ancho de </w:t>
            </w:r>
            <w:r w:rsidR="004D5B7E" w:rsidRPr="00621655">
              <w:rPr>
                <w:rFonts w:ascii="Merriweather Sans" w:hAnsi="Merriweather Sans"/>
                <w:color w:val="auto"/>
                <w:sz w:val="22"/>
              </w:rPr>
              <w:t>barrido</w:t>
            </w:r>
            <w:r w:rsidRPr="00621655">
              <w:rPr>
                <w:rFonts w:ascii="Merriweather Sans" w:hAnsi="Merriweather Sans"/>
                <w:color w:val="auto"/>
                <w:sz w:val="22"/>
              </w:rPr>
              <w:t xml:space="preserve"> en mm</w:t>
            </w:r>
          </w:p>
        </w:tc>
        <w:tc>
          <w:tcPr>
            <w:tcW w:w="1577" w:type="dxa"/>
            <w:tcBorders>
              <w:top w:val="single" w:sz="2" w:space="0" w:color="000000"/>
              <w:left w:val="single" w:sz="2" w:space="0" w:color="000000"/>
              <w:bottom w:val="single" w:sz="2" w:space="0" w:color="000000"/>
              <w:right w:val="nil"/>
            </w:tcBorders>
          </w:tcPr>
          <w:p w14:paraId="6E1B98BE" w14:textId="77777777" w:rsidR="006B2902" w:rsidRPr="00621655" w:rsidRDefault="006B2902" w:rsidP="007A4590">
            <w:pPr>
              <w:spacing w:after="0" w:line="259" w:lineRule="auto"/>
              <w:ind w:left="9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69DA98B3"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59838C79" w14:textId="5BF07E30" w:rsidR="006B2902" w:rsidRPr="00621655" w:rsidRDefault="00921627"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 xml:space="preserve">Ubicación de los cepillos </w:t>
            </w:r>
            <w:r w:rsidRPr="00621655">
              <w:rPr>
                <w:rFonts w:ascii="Merriweather Sans" w:hAnsi="Merriweather Sans"/>
                <w:color w:val="auto"/>
                <w:sz w:val="22"/>
              </w:rPr>
              <w:t>delante de</w:t>
            </w:r>
            <w:r w:rsidR="006B2902" w:rsidRPr="00621655">
              <w:rPr>
                <w:rFonts w:ascii="Merriweather Sans" w:hAnsi="Merriweather Sans"/>
                <w:color w:val="auto"/>
                <w:sz w:val="22"/>
              </w:rPr>
              <w:t xml:space="preserve"> la cabina?</w:t>
            </w:r>
          </w:p>
        </w:tc>
        <w:tc>
          <w:tcPr>
            <w:tcW w:w="1577" w:type="dxa"/>
            <w:tcBorders>
              <w:top w:val="single" w:sz="2" w:space="0" w:color="000000"/>
              <w:left w:val="single" w:sz="2" w:space="0" w:color="000000"/>
              <w:bottom w:val="single" w:sz="2" w:space="0" w:color="000000"/>
              <w:right w:val="nil"/>
            </w:tcBorders>
          </w:tcPr>
          <w:p w14:paraId="26B0DB52" w14:textId="77777777" w:rsidR="006B2902" w:rsidRPr="00621655" w:rsidRDefault="006B2902" w:rsidP="007A4590">
            <w:pPr>
              <w:spacing w:after="0" w:line="259" w:lineRule="auto"/>
              <w:ind w:left="9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148F1A98"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022108E9" w14:textId="3425E103"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Largo en mm</w:t>
            </w:r>
          </w:p>
        </w:tc>
        <w:tc>
          <w:tcPr>
            <w:tcW w:w="1577" w:type="dxa"/>
            <w:tcBorders>
              <w:top w:val="single" w:sz="2" w:space="0" w:color="000000"/>
              <w:left w:val="single" w:sz="2" w:space="0" w:color="000000"/>
              <w:bottom w:val="single" w:sz="2" w:space="0" w:color="000000"/>
              <w:right w:val="nil"/>
            </w:tcBorders>
          </w:tcPr>
          <w:p w14:paraId="485F8C1D" w14:textId="77777777" w:rsidR="006B2902" w:rsidRPr="00621655" w:rsidRDefault="006B2902" w:rsidP="007A4590">
            <w:pPr>
              <w:spacing w:after="0" w:line="259" w:lineRule="auto"/>
              <w:ind w:left="9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315B90F6" w14:textId="77777777" w:rsidTr="007A4590">
        <w:trPr>
          <w:trHeight w:val="322"/>
        </w:trPr>
        <w:tc>
          <w:tcPr>
            <w:tcW w:w="7066" w:type="dxa"/>
            <w:tcBorders>
              <w:top w:val="single" w:sz="2" w:space="0" w:color="000000"/>
              <w:left w:val="nil"/>
              <w:bottom w:val="single" w:sz="2" w:space="0" w:color="000000"/>
              <w:right w:val="single" w:sz="2" w:space="0" w:color="000000"/>
            </w:tcBorders>
          </w:tcPr>
          <w:p w14:paraId="50FBEC78" w14:textId="2C36074F"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lastRenderedPageBreak/>
              <w:t>Alto en mm</w:t>
            </w:r>
          </w:p>
        </w:tc>
        <w:tc>
          <w:tcPr>
            <w:tcW w:w="1577" w:type="dxa"/>
            <w:tcBorders>
              <w:top w:val="single" w:sz="2" w:space="0" w:color="000000"/>
              <w:left w:val="single" w:sz="2" w:space="0" w:color="000000"/>
              <w:bottom w:val="single" w:sz="2" w:space="0" w:color="000000"/>
              <w:right w:val="nil"/>
            </w:tcBorders>
          </w:tcPr>
          <w:p w14:paraId="6BAB9AB9" w14:textId="77777777" w:rsidR="006B2902" w:rsidRPr="00621655" w:rsidRDefault="006B2902" w:rsidP="007A4590">
            <w:pPr>
              <w:spacing w:after="0" w:line="259" w:lineRule="auto"/>
              <w:ind w:left="9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6EBED8DA"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20D4FA9F" w14:textId="1333BA2A"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Pes</w:t>
            </w:r>
            <w:r w:rsidR="00921627" w:rsidRPr="00621655">
              <w:rPr>
                <w:rFonts w:ascii="Merriweather Sans" w:hAnsi="Merriweather Sans"/>
                <w:color w:val="auto"/>
                <w:sz w:val="22"/>
              </w:rPr>
              <w:t>o</w:t>
            </w:r>
            <w:r w:rsidRPr="00621655">
              <w:rPr>
                <w:rFonts w:ascii="Merriweather Sans" w:hAnsi="Merriweather Sans"/>
                <w:color w:val="auto"/>
                <w:sz w:val="22"/>
              </w:rPr>
              <w:t xml:space="preserve"> en kg</w:t>
            </w:r>
          </w:p>
        </w:tc>
        <w:tc>
          <w:tcPr>
            <w:tcW w:w="1577" w:type="dxa"/>
            <w:tcBorders>
              <w:top w:val="single" w:sz="2" w:space="0" w:color="000000"/>
              <w:left w:val="single" w:sz="2" w:space="0" w:color="000000"/>
              <w:bottom w:val="single" w:sz="2" w:space="0" w:color="000000"/>
              <w:right w:val="nil"/>
            </w:tcBorders>
          </w:tcPr>
          <w:p w14:paraId="259F63A8" w14:textId="77777777" w:rsidR="006B2902" w:rsidRPr="00621655" w:rsidRDefault="006B2902" w:rsidP="007A4590">
            <w:pPr>
              <w:spacing w:after="0" w:line="259" w:lineRule="auto"/>
              <w:ind w:left="9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0BC8A4CB"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2A922592" w14:textId="6C889491"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Caballos del</w:t>
            </w:r>
            <w:r w:rsidR="009324AE" w:rsidRPr="00621655">
              <w:rPr>
                <w:rFonts w:ascii="Merriweather Sans" w:hAnsi="Merriweather Sans"/>
                <w:color w:val="auto"/>
                <w:sz w:val="22"/>
              </w:rPr>
              <w:t xml:space="preserve"> </w:t>
            </w:r>
            <w:r w:rsidRPr="00621655">
              <w:rPr>
                <w:rFonts w:ascii="Merriweather Sans" w:hAnsi="Merriweather Sans"/>
                <w:color w:val="auto"/>
                <w:sz w:val="22"/>
              </w:rPr>
              <w:t>motor</w:t>
            </w:r>
          </w:p>
        </w:tc>
        <w:tc>
          <w:tcPr>
            <w:tcW w:w="1577" w:type="dxa"/>
            <w:tcBorders>
              <w:top w:val="single" w:sz="2" w:space="0" w:color="000000"/>
              <w:left w:val="single" w:sz="2" w:space="0" w:color="000000"/>
              <w:bottom w:val="single" w:sz="2" w:space="0" w:color="000000"/>
              <w:right w:val="nil"/>
            </w:tcBorders>
          </w:tcPr>
          <w:p w14:paraId="43B82DFA" w14:textId="77777777" w:rsidR="006B2902" w:rsidRPr="00621655" w:rsidRDefault="006B2902" w:rsidP="007A4590">
            <w:pPr>
              <w:spacing w:after="0" w:line="259" w:lineRule="auto"/>
              <w:ind w:left="9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418F36B9" w14:textId="77777777" w:rsidTr="007A4590">
        <w:trPr>
          <w:trHeight w:val="322"/>
        </w:trPr>
        <w:tc>
          <w:tcPr>
            <w:tcW w:w="7066" w:type="dxa"/>
            <w:tcBorders>
              <w:top w:val="single" w:sz="2" w:space="0" w:color="000000"/>
              <w:left w:val="nil"/>
              <w:bottom w:val="single" w:sz="2" w:space="0" w:color="000000"/>
              <w:right w:val="single" w:sz="2" w:space="0" w:color="000000"/>
            </w:tcBorders>
          </w:tcPr>
          <w:p w14:paraId="2B66B279" w14:textId="4EB8662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Marca motor</w:t>
            </w:r>
          </w:p>
        </w:tc>
        <w:tc>
          <w:tcPr>
            <w:tcW w:w="1577" w:type="dxa"/>
            <w:tcBorders>
              <w:top w:val="single" w:sz="2" w:space="0" w:color="000000"/>
              <w:left w:val="single" w:sz="2" w:space="0" w:color="000000"/>
              <w:bottom w:val="single" w:sz="2" w:space="0" w:color="000000"/>
              <w:right w:val="nil"/>
            </w:tcBorders>
          </w:tcPr>
          <w:p w14:paraId="1DD9A4AD" w14:textId="77777777" w:rsidR="006B2902" w:rsidRPr="00621655" w:rsidRDefault="006B2902" w:rsidP="007A4590">
            <w:pPr>
              <w:spacing w:after="0" w:line="259" w:lineRule="auto"/>
              <w:ind w:left="9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6CCD1FB5"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2E3321B0" w14:textId="4279A87C"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Tipo de carburante utilizado (gas - gasóleo - </w:t>
            </w:r>
            <w:r w:rsidR="001D5904" w:rsidRPr="00621655">
              <w:rPr>
                <w:rFonts w:ascii="Merriweather Sans" w:hAnsi="Merriweather Sans"/>
                <w:color w:val="auto"/>
                <w:sz w:val="22"/>
              </w:rPr>
              <w:t>biodiésel</w:t>
            </w:r>
            <w:r w:rsidRPr="00621655">
              <w:rPr>
                <w:rFonts w:ascii="Merriweather Sans" w:hAnsi="Merriweather Sans"/>
                <w:color w:val="auto"/>
                <w:sz w:val="22"/>
              </w:rPr>
              <w:t>)</w:t>
            </w:r>
          </w:p>
        </w:tc>
        <w:tc>
          <w:tcPr>
            <w:tcW w:w="1577" w:type="dxa"/>
            <w:tcBorders>
              <w:top w:val="single" w:sz="2" w:space="0" w:color="000000"/>
              <w:left w:val="single" w:sz="2" w:space="0" w:color="000000"/>
              <w:bottom w:val="single" w:sz="2" w:space="0" w:color="000000"/>
              <w:right w:val="nil"/>
            </w:tcBorders>
          </w:tcPr>
          <w:p w14:paraId="7AA0258A" w14:textId="77777777" w:rsidR="006B2902" w:rsidRPr="00621655" w:rsidRDefault="006B2902" w:rsidP="007A4590">
            <w:pPr>
              <w:spacing w:after="0" w:line="259" w:lineRule="auto"/>
              <w:ind w:left="9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230C792B"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14465745" w14:textId="504184F9"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Dispone d</w:t>
            </w:r>
            <w:r w:rsidR="00277031" w:rsidRPr="00621655">
              <w:rPr>
                <w:rFonts w:ascii="Merriweather Sans" w:hAnsi="Merriweather Sans"/>
                <w:color w:val="auto"/>
                <w:sz w:val="22"/>
              </w:rPr>
              <w:t xml:space="preserve">e </w:t>
            </w:r>
            <w:r w:rsidRPr="00621655">
              <w:rPr>
                <w:rFonts w:ascii="Merriweather Sans" w:hAnsi="Merriweather Sans"/>
                <w:color w:val="auto"/>
                <w:sz w:val="22"/>
              </w:rPr>
              <w:t>amortiguació</w:t>
            </w:r>
            <w:r w:rsidR="00277031" w:rsidRPr="00621655">
              <w:rPr>
                <w:rFonts w:ascii="Merriweather Sans" w:hAnsi="Merriweather Sans"/>
                <w:color w:val="auto"/>
                <w:sz w:val="22"/>
              </w:rPr>
              <w:t>n</w:t>
            </w:r>
            <w:r w:rsidRPr="00621655">
              <w:rPr>
                <w:rFonts w:ascii="Merriweather Sans" w:hAnsi="Merriweather Sans"/>
                <w:color w:val="auto"/>
                <w:sz w:val="22"/>
              </w:rPr>
              <w:t xml:space="preserve"> neumática en el asiento conductor (sí o no)</w:t>
            </w:r>
          </w:p>
        </w:tc>
        <w:tc>
          <w:tcPr>
            <w:tcW w:w="1577" w:type="dxa"/>
            <w:tcBorders>
              <w:top w:val="single" w:sz="2" w:space="0" w:color="000000"/>
              <w:left w:val="single" w:sz="2" w:space="0" w:color="000000"/>
              <w:bottom w:val="single" w:sz="2" w:space="0" w:color="000000"/>
              <w:right w:val="nil"/>
            </w:tcBorders>
          </w:tcPr>
          <w:p w14:paraId="698EB6EC" w14:textId="77777777" w:rsidR="006B2902" w:rsidRPr="00621655" w:rsidRDefault="006B2902" w:rsidP="007A4590">
            <w:pPr>
              <w:spacing w:after="0" w:line="259" w:lineRule="auto"/>
              <w:ind w:left="9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33078FC9" w14:textId="77777777" w:rsidTr="007A4590">
        <w:trPr>
          <w:trHeight w:val="322"/>
        </w:trPr>
        <w:tc>
          <w:tcPr>
            <w:tcW w:w="7066" w:type="dxa"/>
            <w:tcBorders>
              <w:top w:val="single" w:sz="2" w:space="0" w:color="000000"/>
              <w:left w:val="nil"/>
              <w:bottom w:val="single" w:sz="2" w:space="0" w:color="000000"/>
              <w:right w:val="single" w:sz="2" w:space="0" w:color="000000"/>
            </w:tcBorders>
          </w:tcPr>
          <w:p w14:paraId="30911CA5" w14:textId="6F333900" w:rsidR="006B2902" w:rsidRPr="00621655" w:rsidRDefault="00921627"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 xml:space="preserve">Las cuatro ruedas </w:t>
            </w:r>
            <w:r w:rsidRPr="00621655">
              <w:rPr>
                <w:rFonts w:ascii="Merriweather Sans" w:hAnsi="Merriweather Sans"/>
                <w:color w:val="auto"/>
                <w:sz w:val="22"/>
              </w:rPr>
              <w:t>son</w:t>
            </w:r>
            <w:r w:rsidR="006B2902" w:rsidRPr="00621655">
              <w:rPr>
                <w:rFonts w:ascii="Merriweather Sans" w:hAnsi="Merriweather Sans"/>
                <w:color w:val="auto"/>
                <w:sz w:val="22"/>
              </w:rPr>
              <w:t xml:space="preserve"> </w:t>
            </w:r>
            <w:r w:rsidR="00C04F7D" w:rsidRPr="00621655">
              <w:rPr>
                <w:rFonts w:ascii="Merriweather Sans" w:hAnsi="Merriweather Sans"/>
                <w:color w:val="auto"/>
                <w:sz w:val="22"/>
              </w:rPr>
              <w:t>direccionales?</w:t>
            </w:r>
            <w:r w:rsidR="006B2902" w:rsidRPr="00621655">
              <w:rPr>
                <w:rFonts w:ascii="Merriweather Sans" w:hAnsi="Merriweather Sans"/>
                <w:color w:val="auto"/>
                <w:sz w:val="22"/>
              </w:rPr>
              <w:t xml:space="preserve"> (sí o no)</w:t>
            </w:r>
          </w:p>
        </w:tc>
        <w:tc>
          <w:tcPr>
            <w:tcW w:w="1577" w:type="dxa"/>
            <w:tcBorders>
              <w:top w:val="single" w:sz="2" w:space="0" w:color="000000"/>
              <w:left w:val="single" w:sz="2" w:space="0" w:color="000000"/>
              <w:bottom w:val="single" w:sz="2" w:space="0" w:color="000000"/>
              <w:right w:val="nil"/>
            </w:tcBorders>
          </w:tcPr>
          <w:p w14:paraId="4A04BE5B" w14:textId="77777777" w:rsidR="006B2902" w:rsidRPr="00621655" w:rsidRDefault="006B2902" w:rsidP="007A4590">
            <w:pPr>
              <w:spacing w:after="0" w:line="259" w:lineRule="auto"/>
              <w:ind w:left="99" w:firstLine="0"/>
              <w:jc w:val="center"/>
              <w:rPr>
                <w:rFonts w:ascii="Merriweather Sans" w:hAnsi="Merriweather Sans"/>
                <w:color w:val="auto"/>
                <w:sz w:val="22"/>
              </w:rPr>
            </w:pPr>
            <w:r w:rsidRPr="00621655">
              <w:rPr>
                <w:rFonts w:ascii="Merriweather Sans" w:hAnsi="Merriweather Sans"/>
                <w:color w:val="auto"/>
                <w:sz w:val="22"/>
              </w:rPr>
              <w:t xml:space="preserve"> </w:t>
            </w:r>
          </w:p>
        </w:tc>
      </w:tr>
    </w:tbl>
    <w:p w14:paraId="4423ECFC" w14:textId="77777777" w:rsidR="006B2902" w:rsidRPr="00621655" w:rsidRDefault="006B2902" w:rsidP="006B2902">
      <w:pPr>
        <w:spacing w:after="0" w:line="259" w:lineRule="auto"/>
        <w:ind w:left="0" w:right="671" w:firstLine="0"/>
        <w:jc w:val="right"/>
        <w:rPr>
          <w:rFonts w:ascii="Merriweather Sans" w:hAnsi="Merriweather Sans"/>
          <w:color w:val="auto"/>
          <w:sz w:val="22"/>
        </w:rPr>
      </w:pPr>
      <w:r w:rsidRPr="00621655">
        <w:rPr>
          <w:rFonts w:ascii="Merriweather Sans" w:hAnsi="Merriweather Sans"/>
          <w:color w:val="auto"/>
          <w:sz w:val="22"/>
        </w:rPr>
        <w:t xml:space="preserve"> </w:t>
      </w:r>
    </w:p>
    <w:tbl>
      <w:tblPr>
        <w:tblW w:w="8642" w:type="dxa"/>
        <w:tblInd w:w="-45" w:type="dxa"/>
        <w:tblCellMar>
          <w:left w:w="70" w:type="dxa"/>
          <w:right w:w="115" w:type="dxa"/>
        </w:tblCellMar>
        <w:tblLook w:val="04A0" w:firstRow="1" w:lastRow="0" w:firstColumn="1" w:lastColumn="0" w:noHBand="0" w:noVBand="1"/>
      </w:tblPr>
      <w:tblGrid>
        <w:gridCol w:w="7066"/>
        <w:gridCol w:w="1576"/>
      </w:tblGrid>
      <w:tr w:rsidR="006B2902" w:rsidRPr="00621655" w14:paraId="22F169F1" w14:textId="77777777" w:rsidTr="007A4590">
        <w:trPr>
          <w:trHeight w:val="322"/>
        </w:trPr>
        <w:tc>
          <w:tcPr>
            <w:tcW w:w="7066" w:type="dxa"/>
            <w:tcBorders>
              <w:top w:val="single" w:sz="2" w:space="0" w:color="000000"/>
              <w:left w:val="nil"/>
              <w:bottom w:val="single" w:sz="2" w:space="0" w:color="000000"/>
              <w:right w:val="single" w:sz="2" w:space="0" w:color="000000"/>
            </w:tcBorders>
          </w:tcPr>
          <w:p w14:paraId="314746A8" w14:textId="3F60E27F" w:rsidR="006B2902" w:rsidRPr="00621655" w:rsidRDefault="00921627"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 xml:space="preserve">La máquina es articulada? </w:t>
            </w:r>
          </w:p>
        </w:tc>
        <w:tc>
          <w:tcPr>
            <w:tcW w:w="1576" w:type="dxa"/>
            <w:tcBorders>
              <w:top w:val="single" w:sz="2" w:space="0" w:color="000000"/>
              <w:left w:val="single" w:sz="2" w:space="0" w:color="000000"/>
              <w:bottom w:val="single" w:sz="2" w:space="0" w:color="000000"/>
              <w:right w:val="nil"/>
            </w:tcBorders>
          </w:tcPr>
          <w:p w14:paraId="166E5CF9" w14:textId="77777777" w:rsidR="006B2902" w:rsidRPr="00621655" w:rsidRDefault="006B2902" w:rsidP="007A4590">
            <w:pPr>
              <w:spacing w:after="160" w:line="259" w:lineRule="auto"/>
              <w:ind w:left="0" w:firstLine="0"/>
              <w:jc w:val="left"/>
              <w:rPr>
                <w:rFonts w:ascii="Merriweather Sans" w:hAnsi="Merriweather Sans"/>
                <w:color w:val="auto"/>
                <w:sz w:val="22"/>
              </w:rPr>
            </w:pPr>
          </w:p>
        </w:tc>
      </w:tr>
      <w:tr w:rsidR="006B2902" w:rsidRPr="00621655" w14:paraId="127B130D"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2279FFD8" w14:textId="792262B9"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Radio de giro exterior </w:t>
            </w:r>
            <w:r w:rsidR="00921627" w:rsidRPr="00621655">
              <w:rPr>
                <w:rFonts w:ascii="Merriweather Sans" w:hAnsi="Merriweather Sans"/>
                <w:color w:val="auto"/>
                <w:sz w:val="22"/>
              </w:rPr>
              <w:t>(</w:t>
            </w:r>
            <w:r w:rsidRPr="00621655">
              <w:rPr>
                <w:rFonts w:ascii="Merriweather Sans" w:hAnsi="Merriweather Sans"/>
                <w:color w:val="auto"/>
                <w:sz w:val="22"/>
              </w:rPr>
              <w:t>indicar en mm</w:t>
            </w:r>
            <w:r w:rsidR="00921627" w:rsidRPr="00621655">
              <w:rPr>
                <w:rFonts w:ascii="Merriweather Sans" w:hAnsi="Merriweather Sans"/>
                <w:color w:val="auto"/>
                <w:sz w:val="22"/>
              </w:rPr>
              <w:t>)</w:t>
            </w:r>
          </w:p>
        </w:tc>
        <w:tc>
          <w:tcPr>
            <w:tcW w:w="1576" w:type="dxa"/>
            <w:tcBorders>
              <w:top w:val="single" w:sz="2" w:space="0" w:color="000000"/>
              <w:left w:val="single" w:sz="2" w:space="0" w:color="000000"/>
              <w:bottom w:val="single" w:sz="2" w:space="0" w:color="000000"/>
              <w:right w:val="nil"/>
            </w:tcBorders>
          </w:tcPr>
          <w:p w14:paraId="3D58CB46"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65081A3A"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16968C4D" w14:textId="373248B2"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Velocidad trabajo en km/h</w:t>
            </w:r>
          </w:p>
        </w:tc>
        <w:tc>
          <w:tcPr>
            <w:tcW w:w="1576" w:type="dxa"/>
            <w:tcBorders>
              <w:top w:val="single" w:sz="2" w:space="0" w:color="000000"/>
              <w:left w:val="single" w:sz="2" w:space="0" w:color="000000"/>
              <w:bottom w:val="single" w:sz="2" w:space="0" w:color="000000"/>
              <w:right w:val="nil"/>
            </w:tcBorders>
          </w:tcPr>
          <w:p w14:paraId="289130C1"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5D4CFE58" w14:textId="77777777" w:rsidTr="007A4590">
        <w:trPr>
          <w:trHeight w:val="322"/>
        </w:trPr>
        <w:tc>
          <w:tcPr>
            <w:tcW w:w="7066" w:type="dxa"/>
            <w:tcBorders>
              <w:top w:val="single" w:sz="2" w:space="0" w:color="000000"/>
              <w:left w:val="nil"/>
              <w:bottom w:val="single" w:sz="2" w:space="0" w:color="000000"/>
              <w:right w:val="single" w:sz="2" w:space="0" w:color="000000"/>
            </w:tcBorders>
          </w:tcPr>
          <w:p w14:paraId="02E3132B" w14:textId="35C158A8"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Desnivel máximo </w:t>
            </w:r>
            <w:r w:rsidR="00921627" w:rsidRPr="00621655">
              <w:rPr>
                <w:rFonts w:ascii="Merriweather Sans" w:hAnsi="Merriweather Sans"/>
                <w:color w:val="auto"/>
                <w:sz w:val="22"/>
              </w:rPr>
              <w:t>(</w:t>
            </w:r>
            <w:r w:rsidRPr="00621655">
              <w:rPr>
                <w:rFonts w:ascii="Merriweather Sans" w:hAnsi="Merriweather Sans"/>
                <w:color w:val="auto"/>
                <w:sz w:val="22"/>
              </w:rPr>
              <w:t>indicar en grados</w:t>
            </w:r>
            <w:r w:rsidR="00921627" w:rsidRPr="00621655">
              <w:rPr>
                <w:rFonts w:ascii="Merriweather Sans" w:hAnsi="Merriweather Sans"/>
                <w:color w:val="auto"/>
                <w:sz w:val="22"/>
              </w:rPr>
              <w:t>)</w:t>
            </w:r>
          </w:p>
        </w:tc>
        <w:tc>
          <w:tcPr>
            <w:tcW w:w="1576" w:type="dxa"/>
            <w:tcBorders>
              <w:top w:val="single" w:sz="2" w:space="0" w:color="000000"/>
              <w:left w:val="single" w:sz="2" w:space="0" w:color="000000"/>
              <w:bottom w:val="single" w:sz="2" w:space="0" w:color="000000"/>
              <w:right w:val="nil"/>
            </w:tcBorders>
          </w:tcPr>
          <w:p w14:paraId="5C6301E8"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07ADD070"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6DC65760" w14:textId="7395753E"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Tara de la </w:t>
            </w:r>
            <w:r w:rsidR="00277031" w:rsidRPr="00621655">
              <w:rPr>
                <w:rFonts w:ascii="Merriweather Sans" w:hAnsi="Merriweather Sans"/>
                <w:color w:val="auto"/>
                <w:sz w:val="22"/>
              </w:rPr>
              <w:t>barredora</w:t>
            </w:r>
            <w:r w:rsidRPr="00621655">
              <w:rPr>
                <w:rFonts w:ascii="Merriweather Sans" w:hAnsi="Merriweather Sans"/>
                <w:color w:val="auto"/>
                <w:sz w:val="22"/>
              </w:rPr>
              <w:t xml:space="preserve"> en vacío </w:t>
            </w:r>
            <w:r w:rsidR="00921627" w:rsidRPr="00621655">
              <w:rPr>
                <w:rFonts w:ascii="Merriweather Sans" w:hAnsi="Merriweather Sans"/>
                <w:color w:val="auto"/>
                <w:sz w:val="22"/>
              </w:rPr>
              <w:t>(</w:t>
            </w:r>
            <w:r w:rsidRPr="00621655">
              <w:rPr>
                <w:rFonts w:ascii="Merriweather Sans" w:hAnsi="Merriweather Sans"/>
                <w:color w:val="auto"/>
                <w:sz w:val="22"/>
              </w:rPr>
              <w:t>indicar en kg</w:t>
            </w:r>
            <w:r w:rsidR="00921627" w:rsidRPr="00621655">
              <w:rPr>
                <w:rFonts w:ascii="Merriweather Sans" w:hAnsi="Merriweather Sans"/>
                <w:color w:val="auto"/>
                <w:sz w:val="22"/>
              </w:rPr>
              <w:t>)</w:t>
            </w:r>
          </w:p>
        </w:tc>
        <w:tc>
          <w:tcPr>
            <w:tcW w:w="1576" w:type="dxa"/>
            <w:tcBorders>
              <w:top w:val="single" w:sz="2" w:space="0" w:color="000000"/>
              <w:left w:val="single" w:sz="2" w:space="0" w:color="000000"/>
              <w:bottom w:val="single" w:sz="2" w:space="0" w:color="000000"/>
              <w:right w:val="nil"/>
            </w:tcBorders>
          </w:tcPr>
          <w:p w14:paraId="6D12DCCF"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02CFB48"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32220712" w14:textId="47BFB04D"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Carga útil en kg</w:t>
            </w:r>
          </w:p>
        </w:tc>
        <w:tc>
          <w:tcPr>
            <w:tcW w:w="1576" w:type="dxa"/>
            <w:tcBorders>
              <w:top w:val="single" w:sz="2" w:space="0" w:color="000000"/>
              <w:left w:val="single" w:sz="2" w:space="0" w:color="000000"/>
              <w:bottom w:val="single" w:sz="2" w:space="0" w:color="000000"/>
              <w:right w:val="nil"/>
            </w:tcBorders>
          </w:tcPr>
          <w:p w14:paraId="5E7601B9"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B324A3F" w14:textId="77777777" w:rsidTr="007A4590">
        <w:trPr>
          <w:trHeight w:val="322"/>
        </w:trPr>
        <w:tc>
          <w:tcPr>
            <w:tcW w:w="7066" w:type="dxa"/>
            <w:tcBorders>
              <w:top w:val="single" w:sz="2" w:space="0" w:color="000000"/>
              <w:left w:val="nil"/>
              <w:bottom w:val="single" w:sz="2" w:space="0" w:color="000000"/>
              <w:right w:val="single" w:sz="2" w:space="0" w:color="000000"/>
            </w:tcBorders>
          </w:tcPr>
          <w:p w14:paraId="08B0FAA3" w14:textId="1FDB5FA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PMA</w:t>
            </w:r>
          </w:p>
        </w:tc>
        <w:tc>
          <w:tcPr>
            <w:tcW w:w="1576" w:type="dxa"/>
            <w:tcBorders>
              <w:top w:val="single" w:sz="2" w:space="0" w:color="000000"/>
              <w:left w:val="single" w:sz="2" w:space="0" w:color="000000"/>
              <w:bottom w:val="single" w:sz="2" w:space="0" w:color="000000"/>
              <w:right w:val="nil"/>
            </w:tcBorders>
          </w:tcPr>
          <w:p w14:paraId="088BEDE6"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07A7B076"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53574DD8"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Capacidad de la tolva en m³ </w:t>
            </w:r>
          </w:p>
        </w:tc>
        <w:tc>
          <w:tcPr>
            <w:tcW w:w="1576" w:type="dxa"/>
            <w:tcBorders>
              <w:top w:val="single" w:sz="2" w:space="0" w:color="000000"/>
              <w:left w:val="single" w:sz="2" w:space="0" w:color="000000"/>
              <w:bottom w:val="single" w:sz="2" w:space="0" w:color="000000"/>
              <w:right w:val="nil"/>
            </w:tcBorders>
          </w:tcPr>
          <w:p w14:paraId="57523427"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31855138"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47294EBF" w14:textId="6D8F45E9"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Material de la tolva (inox /</w:t>
            </w:r>
            <w:r w:rsidR="00921627" w:rsidRPr="00621655">
              <w:rPr>
                <w:rFonts w:ascii="Merriweather Sans" w:hAnsi="Merriweather Sans"/>
                <w:color w:val="auto"/>
                <w:sz w:val="22"/>
              </w:rPr>
              <w:t xml:space="preserve"> </w:t>
            </w:r>
            <w:r w:rsidRPr="00621655">
              <w:rPr>
                <w:rFonts w:ascii="Merriweather Sans" w:hAnsi="Merriweather Sans"/>
                <w:color w:val="auto"/>
                <w:sz w:val="22"/>
              </w:rPr>
              <w:t>acero)</w:t>
            </w:r>
          </w:p>
        </w:tc>
        <w:tc>
          <w:tcPr>
            <w:tcW w:w="1576" w:type="dxa"/>
            <w:tcBorders>
              <w:top w:val="single" w:sz="2" w:space="0" w:color="000000"/>
              <w:left w:val="single" w:sz="2" w:space="0" w:color="000000"/>
              <w:bottom w:val="single" w:sz="2" w:space="0" w:color="000000"/>
              <w:right w:val="nil"/>
            </w:tcBorders>
          </w:tcPr>
          <w:p w14:paraId="16BED1DA"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53B944F7" w14:textId="77777777" w:rsidTr="007A4590">
        <w:trPr>
          <w:trHeight w:val="322"/>
        </w:trPr>
        <w:tc>
          <w:tcPr>
            <w:tcW w:w="7066" w:type="dxa"/>
            <w:tcBorders>
              <w:top w:val="single" w:sz="2" w:space="0" w:color="000000"/>
              <w:left w:val="nil"/>
              <w:bottom w:val="single" w:sz="2" w:space="0" w:color="000000"/>
              <w:right w:val="single" w:sz="2" w:space="0" w:color="000000"/>
            </w:tcBorders>
          </w:tcPr>
          <w:p w14:paraId="62898D96" w14:textId="381097BA"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Altura descarga</w:t>
            </w:r>
            <w:r w:rsidR="00921627" w:rsidRPr="00621655">
              <w:rPr>
                <w:rFonts w:ascii="Merriweather Sans" w:hAnsi="Merriweather Sans"/>
                <w:color w:val="auto"/>
                <w:sz w:val="22"/>
              </w:rPr>
              <w:t xml:space="preserve"> (</w:t>
            </w:r>
            <w:r w:rsidRPr="00621655">
              <w:rPr>
                <w:rFonts w:ascii="Merriweather Sans" w:hAnsi="Merriweather Sans"/>
                <w:color w:val="auto"/>
                <w:sz w:val="22"/>
              </w:rPr>
              <w:t>indicar en mm</w:t>
            </w:r>
            <w:r w:rsidR="00921627" w:rsidRPr="00621655">
              <w:rPr>
                <w:rFonts w:ascii="Merriweather Sans" w:hAnsi="Merriweather Sans"/>
                <w:color w:val="auto"/>
                <w:sz w:val="22"/>
              </w:rPr>
              <w:t>)</w:t>
            </w:r>
          </w:p>
        </w:tc>
        <w:tc>
          <w:tcPr>
            <w:tcW w:w="1576" w:type="dxa"/>
            <w:tcBorders>
              <w:top w:val="single" w:sz="2" w:space="0" w:color="000000"/>
              <w:left w:val="single" w:sz="2" w:space="0" w:color="000000"/>
              <w:bottom w:val="single" w:sz="2" w:space="0" w:color="000000"/>
              <w:right w:val="nil"/>
            </w:tcBorders>
          </w:tcPr>
          <w:p w14:paraId="52098ED4"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43AEB779"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05978B6E" w14:textId="6E5E7A2A"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Indicar la capacidad de agua del depósito en litros</w:t>
            </w:r>
          </w:p>
        </w:tc>
        <w:tc>
          <w:tcPr>
            <w:tcW w:w="1576" w:type="dxa"/>
            <w:tcBorders>
              <w:top w:val="single" w:sz="2" w:space="0" w:color="000000"/>
              <w:left w:val="single" w:sz="2" w:space="0" w:color="000000"/>
              <w:bottom w:val="single" w:sz="2" w:space="0" w:color="000000"/>
              <w:right w:val="nil"/>
            </w:tcBorders>
          </w:tcPr>
          <w:p w14:paraId="21CCAA51" w14:textId="7CF5ADF1" w:rsidR="006B2902" w:rsidRPr="00621655" w:rsidRDefault="006B2902" w:rsidP="007A4590">
            <w:pPr>
              <w:spacing w:after="0" w:line="259" w:lineRule="auto"/>
              <w:ind w:left="98" w:firstLine="0"/>
              <w:jc w:val="center"/>
              <w:rPr>
                <w:rFonts w:ascii="Merriweather Sans" w:hAnsi="Merriweather Sans"/>
                <w:color w:val="auto"/>
                <w:sz w:val="22"/>
              </w:rPr>
            </w:pPr>
          </w:p>
        </w:tc>
      </w:tr>
      <w:tr w:rsidR="006B2902" w:rsidRPr="00621655" w14:paraId="2C0F82D8"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20C172D4" w14:textId="39AE2A34"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Indicar grados de giro de la p</w:t>
            </w:r>
            <w:r w:rsidR="00277031" w:rsidRPr="00621655">
              <w:rPr>
                <w:rFonts w:ascii="Merriweather Sans" w:hAnsi="Merriweather Sans"/>
                <w:color w:val="auto"/>
                <w:sz w:val="22"/>
              </w:rPr>
              <w:t>é</w:t>
            </w:r>
            <w:r w:rsidRPr="00621655">
              <w:rPr>
                <w:rFonts w:ascii="Merriweather Sans" w:hAnsi="Merriweather Sans"/>
                <w:color w:val="auto"/>
                <w:sz w:val="22"/>
              </w:rPr>
              <w:t>rtiga y metros de manga</w:t>
            </w:r>
          </w:p>
        </w:tc>
        <w:tc>
          <w:tcPr>
            <w:tcW w:w="1576" w:type="dxa"/>
            <w:tcBorders>
              <w:top w:val="single" w:sz="2" w:space="0" w:color="000000"/>
              <w:left w:val="single" w:sz="2" w:space="0" w:color="000000"/>
              <w:bottom w:val="single" w:sz="2" w:space="0" w:color="000000"/>
              <w:right w:val="nil"/>
            </w:tcBorders>
          </w:tcPr>
          <w:p w14:paraId="385EE8A3"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5130E5D2" w14:textId="77777777" w:rsidTr="007A4590">
        <w:trPr>
          <w:trHeight w:val="322"/>
        </w:trPr>
        <w:tc>
          <w:tcPr>
            <w:tcW w:w="7066" w:type="dxa"/>
            <w:tcBorders>
              <w:top w:val="single" w:sz="2" w:space="0" w:color="000000"/>
              <w:left w:val="nil"/>
              <w:bottom w:val="single" w:sz="2" w:space="0" w:color="000000"/>
              <w:right w:val="single" w:sz="2" w:space="0" w:color="000000"/>
            </w:tcBorders>
          </w:tcPr>
          <w:p w14:paraId="6A1B52D6" w14:textId="023D331C" w:rsidR="006B2902" w:rsidRPr="00621655" w:rsidRDefault="00C04F7D" w:rsidP="007A4590">
            <w:pPr>
              <w:spacing w:after="0" w:line="259" w:lineRule="auto"/>
              <w:ind w:left="0" w:firstLine="0"/>
              <w:jc w:val="left"/>
              <w:rPr>
                <w:rFonts w:ascii="Merriweather Sans" w:hAnsi="Merriweather Sans"/>
                <w:color w:val="auto"/>
                <w:sz w:val="22"/>
              </w:rPr>
            </w:pPr>
            <w:r>
              <w:rPr>
                <w:rFonts w:ascii="Merriweather Sans" w:hAnsi="Merriweather Sans"/>
                <w:color w:val="auto"/>
                <w:sz w:val="22"/>
              </w:rPr>
              <w:t>¿</w:t>
            </w:r>
            <w:r w:rsidR="006B2902" w:rsidRPr="00621655">
              <w:rPr>
                <w:rFonts w:ascii="Merriweather Sans" w:hAnsi="Merriweather Sans"/>
                <w:color w:val="auto"/>
                <w:sz w:val="22"/>
              </w:rPr>
              <w:t>La boca de aspiración dispone de sistema anti</w:t>
            </w:r>
            <w:r w:rsidR="00277031" w:rsidRPr="00621655">
              <w:rPr>
                <w:rFonts w:ascii="Merriweather Sans" w:hAnsi="Merriweather Sans"/>
                <w:color w:val="auto"/>
                <w:sz w:val="22"/>
              </w:rPr>
              <w:t>choque</w:t>
            </w:r>
            <w:r w:rsidR="006B2902" w:rsidRPr="00621655">
              <w:rPr>
                <w:rFonts w:ascii="Merriweather Sans" w:hAnsi="Merriweather Sans"/>
                <w:color w:val="auto"/>
                <w:sz w:val="22"/>
              </w:rPr>
              <w:t xml:space="preserve">s? (sí o no) </w:t>
            </w:r>
          </w:p>
        </w:tc>
        <w:tc>
          <w:tcPr>
            <w:tcW w:w="1576" w:type="dxa"/>
            <w:tcBorders>
              <w:top w:val="single" w:sz="2" w:space="0" w:color="000000"/>
              <w:left w:val="single" w:sz="2" w:space="0" w:color="000000"/>
              <w:bottom w:val="single" w:sz="2" w:space="0" w:color="000000"/>
              <w:right w:val="nil"/>
            </w:tcBorders>
          </w:tcPr>
          <w:p w14:paraId="3545C8B0" w14:textId="77777777" w:rsidR="006B2902" w:rsidRPr="00621655" w:rsidRDefault="006B2902" w:rsidP="007A4590">
            <w:pPr>
              <w:spacing w:after="160" w:line="259" w:lineRule="auto"/>
              <w:ind w:left="0" w:firstLine="0"/>
              <w:jc w:val="left"/>
              <w:rPr>
                <w:rFonts w:ascii="Merriweather Sans" w:hAnsi="Merriweather Sans"/>
                <w:color w:val="auto"/>
                <w:sz w:val="22"/>
              </w:rPr>
            </w:pPr>
          </w:p>
        </w:tc>
      </w:tr>
      <w:tr w:rsidR="006B2902" w:rsidRPr="00621655" w14:paraId="39A30770"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5BED99FB" w14:textId="2C0417E6" w:rsidR="006B2902" w:rsidRPr="00621655" w:rsidRDefault="00921627"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Caudal</w:t>
            </w:r>
            <w:r w:rsidR="006B2902" w:rsidRPr="00621655">
              <w:rPr>
                <w:rFonts w:ascii="Merriweather Sans" w:hAnsi="Merriweather Sans"/>
                <w:color w:val="auto"/>
                <w:sz w:val="22"/>
              </w:rPr>
              <w:t xml:space="preserve"> de aspiración </w:t>
            </w:r>
            <w:r w:rsidRPr="00621655">
              <w:rPr>
                <w:rFonts w:ascii="Merriweather Sans" w:hAnsi="Merriweather Sans"/>
                <w:color w:val="auto"/>
                <w:sz w:val="22"/>
              </w:rPr>
              <w:t>(</w:t>
            </w:r>
            <w:r w:rsidR="006B2902" w:rsidRPr="00621655">
              <w:rPr>
                <w:rFonts w:ascii="Merriweather Sans" w:hAnsi="Merriweather Sans"/>
                <w:color w:val="auto"/>
                <w:sz w:val="22"/>
              </w:rPr>
              <w:t>indicar m³ por hora</w:t>
            </w:r>
            <w:r w:rsidRPr="00621655">
              <w:rPr>
                <w:rFonts w:ascii="Merriweather Sans" w:hAnsi="Merriweather Sans"/>
                <w:color w:val="auto"/>
                <w:sz w:val="22"/>
              </w:rPr>
              <w:t>)</w:t>
            </w:r>
          </w:p>
        </w:tc>
        <w:tc>
          <w:tcPr>
            <w:tcW w:w="1576" w:type="dxa"/>
            <w:tcBorders>
              <w:top w:val="single" w:sz="2" w:space="0" w:color="000000"/>
              <w:left w:val="single" w:sz="2" w:space="0" w:color="000000"/>
              <w:bottom w:val="single" w:sz="2" w:space="0" w:color="000000"/>
              <w:right w:val="nil"/>
            </w:tcBorders>
          </w:tcPr>
          <w:p w14:paraId="45391337"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27CE4D06"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3E612117" w14:textId="3A8F9DE3" w:rsidR="006B2902" w:rsidRPr="00621655" w:rsidRDefault="00921627"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 xml:space="preserve">Dispone de tres cepillos? </w:t>
            </w:r>
            <w:r w:rsidR="00277031" w:rsidRPr="00621655">
              <w:rPr>
                <w:rFonts w:ascii="Merriweather Sans" w:hAnsi="Merriweather Sans"/>
                <w:color w:val="auto"/>
                <w:sz w:val="22"/>
              </w:rPr>
              <w:t>sí</w:t>
            </w:r>
            <w:r w:rsidR="006B2902" w:rsidRPr="00621655">
              <w:rPr>
                <w:rFonts w:ascii="Merriweather Sans" w:hAnsi="Merriweather Sans"/>
                <w:color w:val="auto"/>
                <w:sz w:val="22"/>
              </w:rPr>
              <w:t xml:space="preserve"> o no</w:t>
            </w:r>
          </w:p>
        </w:tc>
        <w:tc>
          <w:tcPr>
            <w:tcW w:w="1576" w:type="dxa"/>
            <w:tcBorders>
              <w:top w:val="single" w:sz="2" w:space="0" w:color="000000"/>
              <w:left w:val="single" w:sz="2" w:space="0" w:color="000000"/>
              <w:bottom w:val="single" w:sz="2" w:space="0" w:color="000000"/>
              <w:right w:val="nil"/>
            </w:tcBorders>
          </w:tcPr>
          <w:p w14:paraId="2F3F3B2F"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4134DC84" w14:textId="77777777" w:rsidTr="007A4590">
        <w:trPr>
          <w:trHeight w:val="322"/>
        </w:trPr>
        <w:tc>
          <w:tcPr>
            <w:tcW w:w="7066" w:type="dxa"/>
            <w:tcBorders>
              <w:top w:val="single" w:sz="2" w:space="0" w:color="000000"/>
              <w:left w:val="nil"/>
              <w:bottom w:val="single" w:sz="2" w:space="0" w:color="000000"/>
              <w:right w:val="single" w:sz="2" w:space="0" w:color="000000"/>
            </w:tcBorders>
          </w:tcPr>
          <w:p w14:paraId="306D9594" w14:textId="13993A34" w:rsidR="006B2902" w:rsidRPr="00621655" w:rsidRDefault="00921627"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Sistema recuperador d</w:t>
            </w:r>
            <w:r w:rsidR="00277031" w:rsidRPr="00621655">
              <w:rPr>
                <w:rFonts w:ascii="Merriweather Sans" w:hAnsi="Merriweather Sans"/>
                <w:color w:val="auto"/>
                <w:sz w:val="22"/>
              </w:rPr>
              <w:t xml:space="preserve">e </w:t>
            </w:r>
            <w:r w:rsidR="006B2902" w:rsidRPr="00621655">
              <w:rPr>
                <w:rFonts w:ascii="Merriweather Sans" w:hAnsi="Merriweather Sans"/>
                <w:color w:val="auto"/>
                <w:sz w:val="22"/>
              </w:rPr>
              <w:t>excrementos de perro?</w:t>
            </w:r>
          </w:p>
        </w:tc>
        <w:tc>
          <w:tcPr>
            <w:tcW w:w="1576" w:type="dxa"/>
            <w:tcBorders>
              <w:top w:val="single" w:sz="2" w:space="0" w:color="000000"/>
              <w:left w:val="single" w:sz="2" w:space="0" w:color="000000"/>
              <w:bottom w:val="single" w:sz="2" w:space="0" w:color="000000"/>
              <w:right w:val="nil"/>
            </w:tcBorders>
          </w:tcPr>
          <w:p w14:paraId="771023A8"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08444BE4"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23FC90CB" w14:textId="785A8E44"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Dispone de aire acondicionado (sí o no)</w:t>
            </w:r>
          </w:p>
        </w:tc>
        <w:tc>
          <w:tcPr>
            <w:tcW w:w="1576" w:type="dxa"/>
            <w:tcBorders>
              <w:top w:val="single" w:sz="2" w:space="0" w:color="000000"/>
              <w:left w:val="single" w:sz="2" w:space="0" w:color="000000"/>
              <w:bottom w:val="single" w:sz="2" w:space="0" w:color="000000"/>
              <w:right w:val="nil"/>
            </w:tcBorders>
          </w:tcPr>
          <w:p w14:paraId="2B4B713F"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6140C232"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3F2020AD" w14:textId="4510BB71"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Velocidad desplazamiento en km/h</w:t>
            </w:r>
          </w:p>
        </w:tc>
        <w:tc>
          <w:tcPr>
            <w:tcW w:w="1576" w:type="dxa"/>
            <w:tcBorders>
              <w:top w:val="single" w:sz="2" w:space="0" w:color="000000"/>
              <w:left w:val="single" w:sz="2" w:space="0" w:color="000000"/>
              <w:bottom w:val="single" w:sz="2" w:space="0" w:color="000000"/>
              <w:right w:val="nil"/>
            </w:tcBorders>
          </w:tcPr>
          <w:p w14:paraId="4E926530"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569A2101" w14:textId="77777777" w:rsidTr="007A4590">
        <w:trPr>
          <w:trHeight w:val="322"/>
        </w:trPr>
        <w:tc>
          <w:tcPr>
            <w:tcW w:w="7066" w:type="dxa"/>
            <w:tcBorders>
              <w:top w:val="single" w:sz="2" w:space="0" w:color="000000"/>
              <w:left w:val="nil"/>
              <w:bottom w:val="single" w:sz="2" w:space="0" w:color="000000"/>
              <w:right w:val="single" w:sz="2" w:space="0" w:color="000000"/>
            </w:tcBorders>
          </w:tcPr>
          <w:p w14:paraId="0C66D740" w14:textId="3FB3437D" w:rsidR="006B2902" w:rsidRPr="00621655" w:rsidRDefault="00921627"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¿Tiene</w:t>
            </w:r>
            <w:r w:rsidR="006B2902" w:rsidRPr="00621655">
              <w:rPr>
                <w:rFonts w:ascii="Merriweather Sans" w:hAnsi="Merriweather Sans"/>
                <w:color w:val="auto"/>
                <w:sz w:val="22"/>
              </w:rPr>
              <w:t xml:space="preserve"> la función de </w:t>
            </w:r>
            <w:r w:rsidR="00E21807" w:rsidRPr="00621655">
              <w:rPr>
                <w:rFonts w:ascii="Merriweather Sans" w:hAnsi="Merriweather Sans"/>
                <w:color w:val="auto"/>
                <w:sz w:val="22"/>
              </w:rPr>
              <w:t>rociado con agua</w:t>
            </w:r>
            <w:r w:rsidR="006B2902" w:rsidRPr="00621655">
              <w:rPr>
                <w:rFonts w:ascii="Merriweather Sans" w:hAnsi="Merriweather Sans"/>
                <w:color w:val="auto"/>
                <w:sz w:val="22"/>
              </w:rPr>
              <w:t>?</w:t>
            </w:r>
          </w:p>
        </w:tc>
        <w:tc>
          <w:tcPr>
            <w:tcW w:w="1576" w:type="dxa"/>
            <w:tcBorders>
              <w:top w:val="single" w:sz="2" w:space="0" w:color="000000"/>
              <w:left w:val="single" w:sz="2" w:space="0" w:color="000000"/>
              <w:bottom w:val="single" w:sz="2" w:space="0" w:color="000000"/>
              <w:right w:val="nil"/>
            </w:tcBorders>
          </w:tcPr>
          <w:p w14:paraId="605C78FB"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24696775"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71F10BD0" w14:textId="58FF187D" w:rsidR="006B2902" w:rsidRPr="00621655" w:rsidRDefault="00921627"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Tiene manga flotante?</w:t>
            </w:r>
          </w:p>
        </w:tc>
        <w:tc>
          <w:tcPr>
            <w:tcW w:w="1576" w:type="dxa"/>
            <w:tcBorders>
              <w:top w:val="single" w:sz="2" w:space="0" w:color="000000"/>
              <w:left w:val="single" w:sz="2" w:space="0" w:color="000000"/>
              <w:bottom w:val="single" w:sz="2" w:space="0" w:color="000000"/>
              <w:right w:val="nil"/>
            </w:tcBorders>
          </w:tcPr>
          <w:p w14:paraId="475F0C58"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49F1D52E"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7AB2C506" w14:textId="36BE49C5" w:rsidR="006B2902" w:rsidRPr="00621655" w:rsidRDefault="00E21807"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Tiene</w:t>
            </w:r>
            <w:r w:rsidR="006B2902" w:rsidRPr="00621655">
              <w:rPr>
                <w:rFonts w:ascii="Merriweather Sans" w:hAnsi="Merriweather Sans"/>
                <w:color w:val="auto"/>
                <w:sz w:val="22"/>
              </w:rPr>
              <w:t xml:space="preserve"> man</w:t>
            </w:r>
            <w:r w:rsidRPr="00621655">
              <w:rPr>
                <w:rFonts w:ascii="Merriweather Sans" w:hAnsi="Merriweather Sans"/>
                <w:color w:val="auto"/>
                <w:sz w:val="22"/>
              </w:rPr>
              <w:t>ga</w:t>
            </w:r>
            <w:r w:rsidR="006B2902" w:rsidRPr="00621655">
              <w:rPr>
                <w:rFonts w:ascii="Merriweather Sans" w:hAnsi="Merriweather Sans"/>
                <w:color w:val="auto"/>
                <w:sz w:val="22"/>
              </w:rPr>
              <w:t xml:space="preserve"> de aspiración de </w:t>
            </w:r>
            <w:r w:rsidRPr="00621655">
              <w:rPr>
                <w:rFonts w:ascii="Merriweather Sans" w:hAnsi="Merriweather Sans"/>
                <w:color w:val="auto"/>
                <w:sz w:val="22"/>
              </w:rPr>
              <w:t>imbornales</w:t>
            </w:r>
            <w:r w:rsidR="006B2902" w:rsidRPr="00621655">
              <w:rPr>
                <w:rFonts w:ascii="Merriweather Sans" w:hAnsi="Merriweather Sans"/>
                <w:color w:val="auto"/>
                <w:sz w:val="22"/>
              </w:rPr>
              <w:t xml:space="preserve"> (sí o no)</w:t>
            </w:r>
          </w:p>
        </w:tc>
        <w:tc>
          <w:tcPr>
            <w:tcW w:w="1576" w:type="dxa"/>
            <w:tcBorders>
              <w:top w:val="single" w:sz="2" w:space="0" w:color="000000"/>
              <w:left w:val="single" w:sz="2" w:space="0" w:color="000000"/>
              <w:bottom w:val="single" w:sz="2" w:space="0" w:color="000000"/>
              <w:right w:val="nil"/>
            </w:tcBorders>
          </w:tcPr>
          <w:p w14:paraId="373D68FF"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4C75FD10" w14:textId="77777777" w:rsidTr="007A4590">
        <w:trPr>
          <w:trHeight w:val="322"/>
        </w:trPr>
        <w:tc>
          <w:tcPr>
            <w:tcW w:w="7066" w:type="dxa"/>
            <w:tcBorders>
              <w:top w:val="single" w:sz="2" w:space="0" w:color="000000"/>
              <w:left w:val="nil"/>
              <w:bottom w:val="single" w:sz="2" w:space="0" w:color="000000"/>
              <w:right w:val="single" w:sz="2" w:space="0" w:color="000000"/>
            </w:tcBorders>
          </w:tcPr>
          <w:p w14:paraId="5D8C17AE" w14:textId="08E43B29" w:rsidR="006B2902" w:rsidRPr="00621655" w:rsidRDefault="00E21807"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Dispone de bomba y pistola para limpiar a presión?</w:t>
            </w:r>
          </w:p>
        </w:tc>
        <w:tc>
          <w:tcPr>
            <w:tcW w:w="1576" w:type="dxa"/>
            <w:tcBorders>
              <w:top w:val="single" w:sz="2" w:space="0" w:color="000000"/>
              <w:left w:val="single" w:sz="2" w:space="0" w:color="000000"/>
              <w:bottom w:val="single" w:sz="2" w:space="0" w:color="000000"/>
              <w:right w:val="nil"/>
            </w:tcBorders>
          </w:tcPr>
          <w:p w14:paraId="62756379"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6C25455C"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657A1C10" w14:textId="556D9121" w:rsidR="006B2902" w:rsidRPr="00621655" w:rsidRDefault="00E21807"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Dispone de p</w:t>
            </w:r>
            <w:r w:rsidR="00277031" w:rsidRPr="00621655">
              <w:rPr>
                <w:rFonts w:ascii="Merriweather Sans" w:hAnsi="Merriweather Sans"/>
                <w:color w:val="auto"/>
                <w:sz w:val="22"/>
              </w:rPr>
              <w:t>é</w:t>
            </w:r>
            <w:r w:rsidR="006B2902" w:rsidRPr="00621655">
              <w:rPr>
                <w:rFonts w:ascii="Merriweather Sans" w:hAnsi="Merriweather Sans"/>
                <w:color w:val="auto"/>
                <w:sz w:val="22"/>
              </w:rPr>
              <w:t>rtiga superior? (sí o no)</w:t>
            </w:r>
          </w:p>
        </w:tc>
        <w:tc>
          <w:tcPr>
            <w:tcW w:w="1576" w:type="dxa"/>
            <w:tcBorders>
              <w:top w:val="single" w:sz="2" w:space="0" w:color="000000"/>
              <w:left w:val="single" w:sz="2" w:space="0" w:color="000000"/>
              <w:bottom w:val="single" w:sz="2" w:space="0" w:color="000000"/>
              <w:right w:val="nil"/>
            </w:tcBorders>
          </w:tcPr>
          <w:p w14:paraId="18937612" w14:textId="781F0284" w:rsidR="006B2902" w:rsidRPr="00621655" w:rsidRDefault="006B2902" w:rsidP="007A4590">
            <w:pPr>
              <w:spacing w:after="0" w:line="259" w:lineRule="auto"/>
              <w:ind w:left="98" w:firstLine="0"/>
              <w:jc w:val="center"/>
              <w:rPr>
                <w:rFonts w:ascii="Merriweather Sans" w:hAnsi="Merriweather Sans"/>
                <w:color w:val="auto"/>
                <w:sz w:val="22"/>
              </w:rPr>
            </w:pPr>
          </w:p>
        </w:tc>
      </w:tr>
      <w:tr w:rsidR="006B2902" w:rsidRPr="00621655" w14:paraId="0AB45368"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6CE2DCCB" w14:textId="3D20D50C"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Número de p</w:t>
            </w:r>
            <w:r w:rsidR="00277031" w:rsidRPr="00621655">
              <w:rPr>
                <w:rFonts w:ascii="Merriweather Sans" w:hAnsi="Merriweather Sans"/>
                <w:color w:val="auto"/>
                <w:sz w:val="22"/>
              </w:rPr>
              <w:t>é</w:t>
            </w:r>
            <w:r w:rsidRPr="00621655">
              <w:rPr>
                <w:rFonts w:ascii="Merriweather Sans" w:hAnsi="Merriweather Sans"/>
                <w:color w:val="auto"/>
                <w:sz w:val="22"/>
              </w:rPr>
              <w:t>rtig</w:t>
            </w:r>
            <w:r w:rsidR="00277031" w:rsidRPr="00621655">
              <w:rPr>
                <w:rFonts w:ascii="Merriweather Sans" w:hAnsi="Merriweather Sans"/>
                <w:color w:val="auto"/>
                <w:sz w:val="22"/>
              </w:rPr>
              <w:t>a</w:t>
            </w:r>
            <w:r w:rsidRPr="00621655">
              <w:rPr>
                <w:rFonts w:ascii="Merriweather Sans" w:hAnsi="Merriweather Sans"/>
                <w:color w:val="auto"/>
                <w:sz w:val="22"/>
              </w:rPr>
              <w:t>s (1 o 2)</w:t>
            </w:r>
          </w:p>
        </w:tc>
        <w:tc>
          <w:tcPr>
            <w:tcW w:w="1576" w:type="dxa"/>
            <w:tcBorders>
              <w:top w:val="single" w:sz="2" w:space="0" w:color="000000"/>
              <w:left w:val="single" w:sz="2" w:space="0" w:color="000000"/>
              <w:bottom w:val="single" w:sz="2" w:space="0" w:color="000000"/>
              <w:right w:val="nil"/>
            </w:tcBorders>
          </w:tcPr>
          <w:p w14:paraId="563D5A0C"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338FBF9F" w14:textId="77777777" w:rsidTr="007A4590">
        <w:trPr>
          <w:trHeight w:val="322"/>
        </w:trPr>
        <w:tc>
          <w:tcPr>
            <w:tcW w:w="7066" w:type="dxa"/>
            <w:tcBorders>
              <w:top w:val="single" w:sz="2" w:space="0" w:color="000000"/>
              <w:left w:val="nil"/>
              <w:bottom w:val="single" w:sz="2" w:space="0" w:color="000000"/>
              <w:right w:val="single" w:sz="2" w:space="0" w:color="000000"/>
            </w:tcBorders>
          </w:tcPr>
          <w:p w14:paraId="42F0767A" w14:textId="0ED9D282"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Número de asientos homologados en cabina (2 o 3)</w:t>
            </w:r>
          </w:p>
        </w:tc>
        <w:tc>
          <w:tcPr>
            <w:tcW w:w="1576" w:type="dxa"/>
            <w:tcBorders>
              <w:top w:val="single" w:sz="2" w:space="0" w:color="000000"/>
              <w:left w:val="single" w:sz="2" w:space="0" w:color="000000"/>
              <w:bottom w:val="single" w:sz="2" w:space="0" w:color="000000"/>
              <w:right w:val="nil"/>
            </w:tcBorders>
          </w:tcPr>
          <w:p w14:paraId="1DFDFAEB"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0680B57" w14:textId="77777777" w:rsidTr="007A4590">
        <w:trPr>
          <w:trHeight w:val="331"/>
        </w:trPr>
        <w:tc>
          <w:tcPr>
            <w:tcW w:w="7066" w:type="dxa"/>
            <w:tcBorders>
              <w:top w:val="single" w:sz="2" w:space="0" w:color="000000"/>
              <w:left w:val="nil"/>
              <w:bottom w:val="nil"/>
              <w:right w:val="single" w:sz="2" w:space="0" w:color="000000"/>
            </w:tcBorders>
            <w:vAlign w:val="bottom"/>
          </w:tcPr>
          <w:p w14:paraId="2CB6FDB8" w14:textId="3282B98D" w:rsidR="006B2902" w:rsidRPr="00621655" w:rsidRDefault="00E21807"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Eng</w:t>
            </w:r>
            <w:r w:rsidRPr="00621655">
              <w:rPr>
                <w:rFonts w:ascii="Merriweather Sans" w:hAnsi="Merriweather Sans"/>
                <w:color w:val="auto"/>
                <w:sz w:val="22"/>
              </w:rPr>
              <w:t>rasado</w:t>
            </w:r>
            <w:r w:rsidR="006B2902" w:rsidRPr="00621655">
              <w:rPr>
                <w:rFonts w:ascii="Merriweather Sans" w:hAnsi="Merriweather Sans"/>
                <w:color w:val="auto"/>
                <w:sz w:val="22"/>
              </w:rPr>
              <w:t xml:space="preserve"> centralizado?</w:t>
            </w:r>
          </w:p>
        </w:tc>
        <w:tc>
          <w:tcPr>
            <w:tcW w:w="1576" w:type="dxa"/>
            <w:tcBorders>
              <w:top w:val="single" w:sz="2" w:space="0" w:color="000000"/>
              <w:left w:val="single" w:sz="2" w:space="0" w:color="000000"/>
              <w:bottom w:val="nil"/>
              <w:right w:val="nil"/>
            </w:tcBorders>
          </w:tcPr>
          <w:p w14:paraId="03305636" w14:textId="77777777" w:rsidR="006B2902" w:rsidRPr="00621655" w:rsidRDefault="006B2902" w:rsidP="007A4590">
            <w:pPr>
              <w:spacing w:after="160" w:line="259" w:lineRule="auto"/>
              <w:ind w:left="0" w:firstLine="0"/>
              <w:jc w:val="left"/>
              <w:rPr>
                <w:rFonts w:ascii="Merriweather Sans" w:hAnsi="Merriweather Sans"/>
                <w:color w:val="auto"/>
                <w:sz w:val="22"/>
              </w:rPr>
            </w:pPr>
          </w:p>
        </w:tc>
      </w:tr>
      <w:tr w:rsidR="006B2902" w:rsidRPr="00621655" w14:paraId="1362E885" w14:textId="77777777" w:rsidTr="007A4590">
        <w:trPr>
          <w:trHeight w:val="363"/>
        </w:trPr>
        <w:tc>
          <w:tcPr>
            <w:tcW w:w="8642" w:type="dxa"/>
            <w:gridSpan w:val="2"/>
            <w:tcBorders>
              <w:top w:val="nil"/>
              <w:left w:val="nil"/>
              <w:bottom w:val="nil"/>
              <w:right w:val="nil"/>
            </w:tcBorders>
            <w:shd w:val="clear" w:color="auto" w:fill="818181"/>
          </w:tcPr>
          <w:p w14:paraId="6287EB83" w14:textId="77777777" w:rsidR="006B2902" w:rsidRPr="00621655" w:rsidRDefault="006B2902" w:rsidP="007A4590">
            <w:pPr>
              <w:tabs>
                <w:tab w:val="center" w:pos="7783"/>
              </w:tabs>
              <w:spacing w:after="0" w:line="259" w:lineRule="auto"/>
              <w:ind w:left="0" w:firstLine="0"/>
              <w:jc w:val="left"/>
              <w:rPr>
                <w:rFonts w:ascii="Merriweather Sans" w:hAnsi="Merriweather Sans"/>
                <w:color w:val="auto"/>
                <w:sz w:val="22"/>
              </w:rPr>
            </w:pPr>
            <w:r w:rsidRPr="00621655">
              <w:rPr>
                <w:rFonts w:ascii="Merriweather Sans" w:hAnsi="Merriweather Sans"/>
                <w:b/>
                <w:color w:val="auto"/>
                <w:sz w:val="22"/>
              </w:rPr>
              <w:lastRenderedPageBreak/>
              <w:t xml:space="preserve">NORMAS MEDIOAMBIENTALES </w:t>
            </w:r>
            <w:r w:rsidRPr="00621655">
              <w:rPr>
                <w:rFonts w:ascii="Merriweather Sans" w:hAnsi="Merriweather Sans"/>
                <w:b/>
                <w:color w:val="auto"/>
                <w:sz w:val="22"/>
              </w:rPr>
              <w:tab/>
            </w:r>
            <w:r w:rsidRPr="00621655">
              <w:rPr>
                <w:rFonts w:ascii="Merriweather Sans" w:hAnsi="Merriweather Sans"/>
                <w:color w:val="auto"/>
                <w:sz w:val="22"/>
              </w:rPr>
              <w:t xml:space="preserve"> </w:t>
            </w:r>
          </w:p>
        </w:tc>
      </w:tr>
      <w:tr w:rsidR="006B2902" w:rsidRPr="00621655" w14:paraId="0E7655DF" w14:textId="77777777" w:rsidTr="007A4590">
        <w:trPr>
          <w:trHeight w:val="285"/>
        </w:trPr>
        <w:tc>
          <w:tcPr>
            <w:tcW w:w="7066" w:type="dxa"/>
            <w:tcBorders>
              <w:top w:val="single" w:sz="34" w:space="0" w:color="FFFFFF"/>
              <w:left w:val="nil"/>
              <w:bottom w:val="single" w:sz="2" w:space="0" w:color="000000"/>
              <w:right w:val="single" w:sz="2" w:space="0" w:color="000000"/>
            </w:tcBorders>
          </w:tcPr>
          <w:p w14:paraId="547EE752" w14:textId="4A227952"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Marcaje acústico según norma </w:t>
            </w:r>
            <w:r w:rsidR="00E21807" w:rsidRPr="00621655">
              <w:rPr>
                <w:rFonts w:ascii="Merriweather Sans" w:hAnsi="Merriweather Sans"/>
                <w:color w:val="auto"/>
                <w:sz w:val="22"/>
              </w:rPr>
              <w:t>CE</w:t>
            </w:r>
            <w:r w:rsidRPr="00621655">
              <w:rPr>
                <w:rFonts w:ascii="Merriweather Sans" w:hAnsi="Merriweather Sans"/>
                <w:color w:val="auto"/>
                <w:sz w:val="22"/>
              </w:rPr>
              <w:t xml:space="preserve"> 2000.14</w:t>
            </w:r>
          </w:p>
        </w:tc>
        <w:tc>
          <w:tcPr>
            <w:tcW w:w="1576" w:type="dxa"/>
            <w:tcBorders>
              <w:top w:val="nil"/>
              <w:left w:val="single" w:sz="2" w:space="0" w:color="000000"/>
              <w:bottom w:val="single" w:sz="2" w:space="0" w:color="000000"/>
              <w:right w:val="nil"/>
            </w:tcBorders>
            <w:shd w:val="clear" w:color="auto" w:fill="FFFFFF"/>
          </w:tcPr>
          <w:p w14:paraId="237D06B0" w14:textId="77777777" w:rsidR="006B2902" w:rsidRPr="00621655" w:rsidRDefault="006B2902" w:rsidP="007A4590">
            <w:pPr>
              <w:spacing w:after="160" w:line="259" w:lineRule="auto"/>
              <w:ind w:left="0" w:firstLine="0"/>
              <w:jc w:val="left"/>
              <w:rPr>
                <w:rFonts w:ascii="Merriweather Sans" w:hAnsi="Merriweather Sans"/>
                <w:color w:val="auto"/>
                <w:sz w:val="22"/>
              </w:rPr>
            </w:pPr>
          </w:p>
        </w:tc>
      </w:tr>
      <w:tr w:rsidR="006B2902" w:rsidRPr="00621655" w14:paraId="6856DA2C" w14:textId="77777777" w:rsidTr="007A4590">
        <w:trPr>
          <w:trHeight w:val="320"/>
        </w:trPr>
        <w:tc>
          <w:tcPr>
            <w:tcW w:w="7066" w:type="dxa"/>
            <w:tcBorders>
              <w:top w:val="single" w:sz="2" w:space="0" w:color="000000"/>
              <w:left w:val="nil"/>
              <w:bottom w:val="single" w:sz="2" w:space="0" w:color="000000"/>
              <w:right w:val="single" w:sz="2" w:space="0" w:color="000000"/>
            </w:tcBorders>
          </w:tcPr>
          <w:p w14:paraId="6CC90DDF" w14:textId="6AD00A2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Cumplimiento de norma PM10 (emisiones de polvo)</w:t>
            </w:r>
          </w:p>
        </w:tc>
        <w:tc>
          <w:tcPr>
            <w:tcW w:w="1576" w:type="dxa"/>
            <w:tcBorders>
              <w:top w:val="single" w:sz="2" w:space="0" w:color="000000"/>
              <w:left w:val="single" w:sz="2" w:space="0" w:color="000000"/>
              <w:bottom w:val="single" w:sz="2" w:space="0" w:color="000000"/>
              <w:right w:val="nil"/>
            </w:tcBorders>
          </w:tcPr>
          <w:p w14:paraId="78261740"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5497800F" w14:textId="77777777" w:rsidTr="007A4590">
        <w:trPr>
          <w:trHeight w:val="322"/>
        </w:trPr>
        <w:tc>
          <w:tcPr>
            <w:tcW w:w="7066" w:type="dxa"/>
            <w:tcBorders>
              <w:top w:val="single" w:sz="2" w:space="0" w:color="000000"/>
              <w:left w:val="nil"/>
              <w:bottom w:val="single" w:sz="2" w:space="0" w:color="000000"/>
              <w:right w:val="single" w:sz="2" w:space="0" w:color="000000"/>
            </w:tcBorders>
          </w:tcPr>
          <w:p w14:paraId="66FCC7C9" w14:textId="4BC52CDF"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Indicar valores emisiones según normativa </w:t>
            </w:r>
            <w:r w:rsidR="00E21807" w:rsidRPr="00621655">
              <w:rPr>
                <w:rFonts w:ascii="Merriweather Sans" w:hAnsi="Merriweather Sans"/>
                <w:color w:val="auto"/>
                <w:sz w:val="22"/>
              </w:rPr>
              <w:t>CE</w:t>
            </w:r>
            <w:r w:rsidRPr="00621655">
              <w:rPr>
                <w:rFonts w:ascii="Merriweather Sans" w:hAnsi="Merriweather Sans"/>
                <w:color w:val="auto"/>
                <w:sz w:val="22"/>
              </w:rPr>
              <w:t>/2005/55, de CO</w:t>
            </w:r>
            <w:r w:rsidR="009324AE" w:rsidRPr="00621655">
              <w:rPr>
                <w:rFonts w:ascii="Merriweather Sans" w:hAnsi="Merriweather Sans"/>
                <w:color w:val="auto"/>
                <w:sz w:val="22"/>
              </w:rPr>
              <w:t xml:space="preserve"> </w:t>
            </w:r>
            <w:r w:rsidRPr="00621655">
              <w:rPr>
                <w:rFonts w:ascii="Merriweather Sans" w:hAnsi="Merriweather Sans"/>
                <w:color w:val="auto"/>
                <w:sz w:val="22"/>
              </w:rPr>
              <w:t>en g/k</w:t>
            </w:r>
            <w:r w:rsidR="00923A8C" w:rsidRPr="00621655">
              <w:rPr>
                <w:rFonts w:ascii="Merriweather Sans" w:hAnsi="Merriweather Sans"/>
                <w:color w:val="auto"/>
                <w:sz w:val="22"/>
              </w:rPr>
              <w:t>W</w:t>
            </w:r>
            <w:r w:rsidRPr="00621655">
              <w:rPr>
                <w:rFonts w:ascii="Merriweather Sans" w:hAnsi="Merriweather Sans"/>
                <w:color w:val="auto"/>
                <w:sz w:val="22"/>
              </w:rPr>
              <w:t>h</w:t>
            </w:r>
          </w:p>
        </w:tc>
        <w:tc>
          <w:tcPr>
            <w:tcW w:w="1576" w:type="dxa"/>
            <w:tcBorders>
              <w:top w:val="single" w:sz="2" w:space="0" w:color="000000"/>
              <w:left w:val="single" w:sz="2" w:space="0" w:color="000000"/>
              <w:bottom w:val="single" w:sz="2" w:space="0" w:color="000000"/>
              <w:right w:val="nil"/>
            </w:tcBorders>
          </w:tcPr>
          <w:p w14:paraId="0A896940"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69B6066F"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5318A80C" w14:textId="2FCB5512"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Indicar valores emisiones según normativa </w:t>
            </w:r>
            <w:r w:rsidR="00E21807" w:rsidRPr="00621655">
              <w:rPr>
                <w:rFonts w:ascii="Merriweather Sans" w:hAnsi="Merriweather Sans"/>
                <w:color w:val="auto"/>
                <w:sz w:val="22"/>
              </w:rPr>
              <w:t>CE</w:t>
            </w:r>
            <w:r w:rsidRPr="00621655">
              <w:rPr>
                <w:rFonts w:ascii="Merriweather Sans" w:hAnsi="Merriweather Sans"/>
                <w:color w:val="auto"/>
                <w:sz w:val="22"/>
              </w:rPr>
              <w:t>/2005/55, de HC</w:t>
            </w:r>
            <w:r w:rsidR="009324AE" w:rsidRPr="00621655">
              <w:rPr>
                <w:rFonts w:ascii="Merriweather Sans" w:hAnsi="Merriweather Sans"/>
                <w:color w:val="auto"/>
                <w:sz w:val="22"/>
              </w:rPr>
              <w:t xml:space="preserve"> </w:t>
            </w:r>
            <w:r w:rsidRPr="00621655">
              <w:rPr>
                <w:rFonts w:ascii="Merriweather Sans" w:hAnsi="Merriweather Sans"/>
                <w:color w:val="auto"/>
                <w:sz w:val="22"/>
              </w:rPr>
              <w:t>en g/k</w:t>
            </w:r>
            <w:r w:rsidR="00923A8C" w:rsidRPr="00621655">
              <w:rPr>
                <w:rFonts w:ascii="Merriweather Sans" w:hAnsi="Merriweather Sans"/>
                <w:color w:val="auto"/>
                <w:sz w:val="22"/>
              </w:rPr>
              <w:t>W</w:t>
            </w:r>
            <w:r w:rsidRPr="00621655">
              <w:rPr>
                <w:rFonts w:ascii="Merriweather Sans" w:hAnsi="Merriweather Sans"/>
                <w:color w:val="auto"/>
                <w:sz w:val="22"/>
              </w:rPr>
              <w:t>h</w:t>
            </w:r>
          </w:p>
        </w:tc>
        <w:tc>
          <w:tcPr>
            <w:tcW w:w="1576" w:type="dxa"/>
            <w:tcBorders>
              <w:top w:val="single" w:sz="2" w:space="0" w:color="000000"/>
              <w:left w:val="single" w:sz="2" w:space="0" w:color="000000"/>
              <w:bottom w:val="single" w:sz="2" w:space="0" w:color="000000"/>
              <w:right w:val="nil"/>
            </w:tcBorders>
          </w:tcPr>
          <w:p w14:paraId="73F3C413" w14:textId="58B0677B" w:rsidR="006B2902" w:rsidRPr="00621655" w:rsidRDefault="006B2902" w:rsidP="007A4590">
            <w:pPr>
              <w:spacing w:after="0" w:line="259" w:lineRule="auto"/>
              <w:ind w:left="98" w:firstLine="0"/>
              <w:jc w:val="center"/>
              <w:rPr>
                <w:rFonts w:ascii="Merriweather Sans" w:hAnsi="Merriweather Sans"/>
                <w:color w:val="auto"/>
                <w:sz w:val="22"/>
              </w:rPr>
            </w:pPr>
          </w:p>
        </w:tc>
      </w:tr>
      <w:tr w:rsidR="006B2902" w:rsidRPr="00621655" w14:paraId="693E86DC"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0721C225" w14:textId="1F642B7C"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Indicar valores emisiones según normativa </w:t>
            </w:r>
            <w:r w:rsidR="00E21807" w:rsidRPr="00621655">
              <w:rPr>
                <w:rFonts w:ascii="Merriweather Sans" w:hAnsi="Merriweather Sans"/>
                <w:color w:val="auto"/>
                <w:sz w:val="22"/>
              </w:rPr>
              <w:t>CE</w:t>
            </w:r>
            <w:r w:rsidRPr="00621655">
              <w:rPr>
                <w:rFonts w:ascii="Merriweather Sans" w:hAnsi="Merriweather Sans"/>
                <w:color w:val="auto"/>
                <w:sz w:val="22"/>
              </w:rPr>
              <w:t>/2005/55, de NOx</w:t>
            </w:r>
            <w:r w:rsidR="009324AE" w:rsidRPr="00621655">
              <w:rPr>
                <w:rFonts w:ascii="Merriweather Sans" w:hAnsi="Merriweather Sans"/>
                <w:color w:val="auto"/>
                <w:sz w:val="22"/>
              </w:rPr>
              <w:t xml:space="preserve"> </w:t>
            </w:r>
            <w:r w:rsidRPr="00621655">
              <w:rPr>
                <w:rFonts w:ascii="Merriweather Sans" w:hAnsi="Merriweather Sans"/>
                <w:color w:val="auto"/>
                <w:sz w:val="22"/>
              </w:rPr>
              <w:t>en g/k</w:t>
            </w:r>
            <w:r w:rsidR="00923A8C" w:rsidRPr="00621655">
              <w:rPr>
                <w:rFonts w:ascii="Merriweather Sans" w:hAnsi="Merriweather Sans"/>
                <w:color w:val="auto"/>
                <w:sz w:val="22"/>
              </w:rPr>
              <w:t>W</w:t>
            </w:r>
            <w:r w:rsidRPr="00621655">
              <w:rPr>
                <w:rFonts w:ascii="Merriweather Sans" w:hAnsi="Merriweather Sans"/>
                <w:color w:val="auto"/>
                <w:sz w:val="22"/>
              </w:rPr>
              <w:t>h</w:t>
            </w:r>
          </w:p>
        </w:tc>
        <w:tc>
          <w:tcPr>
            <w:tcW w:w="1576" w:type="dxa"/>
            <w:tcBorders>
              <w:top w:val="single" w:sz="2" w:space="0" w:color="000000"/>
              <w:left w:val="single" w:sz="2" w:space="0" w:color="000000"/>
              <w:bottom w:val="single" w:sz="2" w:space="0" w:color="000000"/>
              <w:right w:val="nil"/>
            </w:tcBorders>
          </w:tcPr>
          <w:p w14:paraId="3521B58C"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02DCF7F4" w14:textId="77777777" w:rsidTr="007A4590">
        <w:trPr>
          <w:trHeight w:val="322"/>
        </w:trPr>
        <w:tc>
          <w:tcPr>
            <w:tcW w:w="7066" w:type="dxa"/>
            <w:tcBorders>
              <w:top w:val="single" w:sz="2" w:space="0" w:color="000000"/>
              <w:left w:val="nil"/>
              <w:bottom w:val="single" w:sz="2" w:space="0" w:color="000000"/>
              <w:right w:val="single" w:sz="2" w:space="0" w:color="000000"/>
            </w:tcBorders>
          </w:tcPr>
          <w:p w14:paraId="1EC89F4F" w14:textId="1CB4005B"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Indicar la certificación EURO que cumple</w:t>
            </w:r>
          </w:p>
        </w:tc>
        <w:tc>
          <w:tcPr>
            <w:tcW w:w="1576" w:type="dxa"/>
            <w:tcBorders>
              <w:top w:val="single" w:sz="2" w:space="0" w:color="000000"/>
              <w:left w:val="single" w:sz="2" w:space="0" w:color="000000"/>
              <w:bottom w:val="single" w:sz="2" w:space="0" w:color="000000"/>
              <w:right w:val="nil"/>
            </w:tcBorders>
          </w:tcPr>
          <w:p w14:paraId="11945712"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04838F3A"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7220F7C5" w14:textId="2C493435"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T</w:t>
            </w:r>
            <w:r w:rsidR="00E21807" w:rsidRPr="00621655">
              <w:rPr>
                <w:rFonts w:ascii="Merriweather Sans" w:hAnsi="Merriweather Sans"/>
                <w:color w:val="auto"/>
                <w:sz w:val="22"/>
              </w:rPr>
              <w:t>ien</w:t>
            </w:r>
            <w:r w:rsidRPr="00621655">
              <w:rPr>
                <w:rFonts w:ascii="Merriweather Sans" w:hAnsi="Merriweather Sans"/>
                <w:color w:val="auto"/>
                <w:sz w:val="22"/>
              </w:rPr>
              <w:t xml:space="preserve">e sistema recuperación de agua, </w:t>
            </w:r>
            <w:r w:rsidR="00E21807" w:rsidRPr="00621655">
              <w:rPr>
                <w:rFonts w:ascii="Merriweather Sans" w:hAnsi="Merriweather Sans"/>
                <w:color w:val="auto"/>
                <w:sz w:val="22"/>
              </w:rPr>
              <w:t>para</w:t>
            </w:r>
            <w:r w:rsidRPr="00621655">
              <w:rPr>
                <w:rFonts w:ascii="Merriweather Sans" w:hAnsi="Merriweather Sans"/>
                <w:color w:val="auto"/>
                <w:sz w:val="22"/>
              </w:rPr>
              <w:t xml:space="preserve"> ahorro (sí o no)</w:t>
            </w:r>
          </w:p>
        </w:tc>
        <w:tc>
          <w:tcPr>
            <w:tcW w:w="1576" w:type="dxa"/>
            <w:tcBorders>
              <w:top w:val="single" w:sz="2" w:space="0" w:color="000000"/>
              <w:left w:val="single" w:sz="2" w:space="0" w:color="000000"/>
              <w:bottom w:val="single" w:sz="2" w:space="0" w:color="000000"/>
              <w:right w:val="nil"/>
            </w:tcBorders>
          </w:tcPr>
          <w:p w14:paraId="75CE403E"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4977749" w14:textId="77777777" w:rsidTr="007A4590">
        <w:trPr>
          <w:trHeight w:val="319"/>
        </w:trPr>
        <w:tc>
          <w:tcPr>
            <w:tcW w:w="7066" w:type="dxa"/>
            <w:tcBorders>
              <w:top w:val="single" w:sz="2" w:space="0" w:color="000000"/>
              <w:left w:val="nil"/>
              <w:bottom w:val="single" w:sz="2" w:space="0" w:color="000000"/>
              <w:right w:val="single" w:sz="2" w:space="0" w:color="000000"/>
            </w:tcBorders>
          </w:tcPr>
          <w:p w14:paraId="461A4B8F" w14:textId="0F649732"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d</w:t>
            </w:r>
            <w:r w:rsidR="00277031" w:rsidRPr="00621655">
              <w:rPr>
                <w:rFonts w:ascii="Merriweather Sans" w:hAnsi="Merriweather Sans"/>
                <w:color w:val="auto"/>
                <w:sz w:val="22"/>
              </w:rPr>
              <w:t xml:space="preserve">e </w:t>
            </w:r>
            <w:r w:rsidRPr="00621655">
              <w:rPr>
                <w:rFonts w:ascii="Merriweather Sans" w:hAnsi="Merriweather Sans"/>
                <w:color w:val="auto"/>
                <w:sz w:val="22"/>
              </w:rPr>
              <w:t>ahorro d</w:t>
            </w:r>
            <w:r w:rsidR="00277031" w:rsidRPr="00621655">
              <w:rPr>
                <w:rFonts w:ascii="Merriweather Sans" w:hAnsi="Merriweather Sans"/>
                <w:color w:val="auto"/>
                <w:sz w:val="22"/>
              </w:rPr>
              <w:t xml:space="preserve">e </w:t>
            </w:r>
            <w:r w:rsidRPr="00621655">
              <w:rPr>
                <w:rFonts w:ascii="Merriweather Sans" w:hAnsi="Merriweather Sans"/>
                <w:color w:val="auto"/>
                <w:sz w:val="22"/>
              </w:rPr>
              <w:t>agua que supone el sistema de recuperación o ahorro</w:t>
            </w:r>
          </w:p>
        </w:tc>
        <w:tc>
          <w:tcPr>
            <w:tcW w:w="1576" w:type="dxa"/>
            <w:tcBorders>
              <w:top w:val="single" w:sz="2" w:space="0" w:color="000000"/>
              <w:left w:val="single" w:sz="2" w:space="0" w:color="000000"/>
              <w:bottom w:val="single" w:sz="2" w:space="0" w:color="000000"/>
              <w:right w:val="nil"/>
            </w:tcBorders>
          </w:tcPr>
          <w:p w14:paraId="79D17C38"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57914A6B" w14:textId="77777777" w:rsidTr="007A4590">
        <w:trPr>
          <w:trHeight w:val="334"/>
        </w:trPr>
        <w:tc>
          <w:tcPr>
            <w:tcW w:w="7066" w:type="dxa"/>
            <w:tcBorders>
              <w:top w:val="single" w:sz="2" w:space="0" w:color="000000"/>
              <w:left w:val="nil"/>
              <w:bottom w:val="nil"/>
              <w:right w:val="single" w:sz="2" w:space="0" w:color="000000"/>
            </w:tcBorders>
            <w:vAlign w:val="bottom"/>
          </w:tcPr>
          <w:p w14:paraId="71C830F7" w14:textId="210906A6"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Indicar los litros que se pueden recuperar</w:t>
            </w:r>
          </w:p>
        </w:tc>
        <w:tc>
          <w:tcPr>
            <w:tcW w:w="1576" w:type="dxa"/>
            <w:tcBorders>
              <w:top w:val="single" w:sz="2" w:space="0" w:color="000000"/>
              <w:left w:val="single" w:sz="2" w:space="0" w:color="000000"/>
              <w:bottom w:val="nil"/>
              <w:right w:val="nil"/>
            </w:tcBorders>
            <w:vAlign w:val="bottom"/>
          </w:tcPr>
          <w:p w14:paraId="280B60E7" w14:textId="77777777" w:rsidR="006B2902" w:rsidRPr="00621655" w:rsidRDefault="006B2902" w:rsidP="007A4590">
            <w:pPr>
              <w:spacing w:after="0" w:line="259" w:lineRule="auto"/>
              <w:ind w:left="98" w:firstLine="0"/>
              <w:jc w:val="center"/>
              <w:rPr>
                <w:rFonts w:ascii="Merriweather Sans" w:hAnsi="Merriweather Sans"/>
                <w:color w:val="auto"/>
                <w:sz w:val="22"/>
              </w:rPr>
            </w:pPr>
            <w:r w:rsidRPr="00621655">
              <w:rPr>
                <w:rFonts w:ascii="Merriweather Sans" w:hAnsi="Merriweather Sans"/>
                <w:color w:val="auto"/>
                <w:sz w:val="22"/>
              </w:rPr>
              <w:t xml:space="preserve"> </w:t>
            </w:r>
          </w:p>
        </w:tc>
      </w:tr>
    </w:tbl>
    <w:p w14:paraId="209F7663" w14:textId="77777777" w:rsidR="00E21807" w:rsidRPr="00621655" w:rsidRDefault="00E21807" w:rsidP="00E21807">
      <w:pPr>
        <w:spacing w:after="308"/>
        <w:ind w:left="0" w:firstLine="0"/>
        <w:rPr>
          <w:rFonts w:ascii="Merriweather Sans" w:hAnsi="Merriweather Sans"/>
          <w:color w:val="auto"/>
          <w:sz w:val="22"/>
        </w:rPr>
      </w:pPr>
    </w:p>
    <w:p w14:paraId="7BE0D62A" w14:textId="459B5943" w:rsidR="006B2902" w:rsidRPr="00621655" w:rsidRDefault="006B2902" w:rsidP="006B2902">
      <w:pPr>
        <w:spacing w:after="308"/>
        <w:ind w:left="20"/>
        <w:rPr>
          <w:rFonts w:ascii="Merriweather Sans" w:hAnsi="Merriweather Sans"/>
          <w:color w:val="auto"/>
          <w:sz w:val="22"/>
        </w:rPr>
      </w:pPr>
      <w:r w:rsidRPr="00621655">
        <w:rPr>
          <w:rFonts w:ascii="Merriweather Sans" w:hAnsi="Merriweather Sans"/>
          <w:color w:val="auto"/>
          <w:sz w:val="22"/>
        </w:rPr>
        <w:t xml:space="preserve">El licitador tendrá que presentar un modelo de ficha técnica similar a las anteriores </w:t>
      </w:r>
      <w:r w:rsidR="00E21807" w:rsidRPr="00621655">
        <w:rPr>
          <w:rFonts w:ascii="Merriweather Sans" w:hAnsi="Merriweather Sans"/>
          <w:color w:val="auto"/>
          <w:sz w:val="22"/>
        </w:rPr>
        <w:t>para el</w:t>
      </w:r>
      <w:r w:rsidRPr="00621655">
        <w:rPr>
          <w:rFonts w:ascii="Merriweather Sans" w:hAnsi="Merriweather Sans"/>
          <w:color w:val="auto"/>
          <w:sz w:val="22"/>
        </w:rPr>
        <w:t xml:space="preserve"> resto de maquinaria solicitada.</w:t>
      </w:r>
    </w:p>
    <w:p w14:paraId="7B850DA7" w14:textId="73BC2CAA" w:rsidR="006B2902" w:rsidRPr="00621655" w:rsidRDefault="006B2902" w:rsidP="006B2902">
      <w:pPr>
        <w:pStyle w:val="Ttulo2"/>
        <w:spacing w:after="150"/>
        <w:ind w:left="19"/>
        <w:rPr>
          <w:rFonts w:ascii="Merriweather Sans" w:hAnsi="Merriweather Sans"/>
          <w:color w:val="auto"/>
          <w:sz w:val="22"/>
        </w:rPr>
      </w:pPr>
      <w:bookmarkStart w:id="166" w:name="_Toc49189779"/>
      <w:r w:rsidRPr="00621655">
        <w:rPr>
          <w:rFonts w:ascii="Merriweather Sans" w:hAnsi="Merriweather Sans"/>
          <w:color w:val="auto"/>
          <w:sz w:val="22"/>
        </w:rPr>
        <w:t>12.4. NUEVOS EQUIPOS DURANTE LA CONTRATA</w:t>
      </w:r>
      <w:bookmarkEnd w:id="166"/>
    </w:p>
    <w:p w14:paraId="3A69BE5F" w14:textId="3862486E"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Si por necesidad del servicio y a requerimiento o visto bueno del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fuera necesario incorporar nuevos vehículos, maquinaria y/o equipos materiales a lo largo de la contrata, estos serán aportados por el contratista, </w:t>
      </w:r>
      <w:r w:rsidR="00E563B0" w:rsidRPr="00621655">
        <w:rPr>
          <w:rFonts w:ascii="Merriweather Sans" w:hAnsi="Merriweather Sans"/>
          <w:color w:val="auto"/>
          <w:sz w:val="22"/>
        </w:rPr>
        <w:t>quien aplicará el coste pactado en concepto de uso del equipo (régimen de alquiler).</w:t>
      </w:r>
    </w:p>
    <w:p w14:paraId="05B92259" w14:textId="2D818106" w:rsidR="006B2902" w:rsidRPr="00621655" w:rsidRDefault="00E563B0" w:rsidP="006B2902">
      <w:pPr>
        <w:spacing w:after="308"/>
        <w:ind w:left="20"/>
        <w:rPr>
          <w:rFonts w:ascii="Merriweather Sans" w:hAnsi="Merriweather Sans"/>
          <w:color w:val="auto"/>
          <w:sz w:val="22"/>
        </w:rPr>
      </w:pPr>
      <w:r w:rsidRPr="00621655">
        <w:rPr>
          <w:rFonts w:ascii="Merriweather Sans" w:hAnsi="Merriweather Sans"/>
          <w:color w:val="auto"/>
          <w:sz w:val="22"/>
        </w:rPr>
        <w:t xml:space="preserve">En cualquier caso,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se reserva la posibilidad de comprar directamente estos medios, que cederá al contratista. En este caso la empresa adjudicataria tendrá que asumir únicamente los costes de mantenimiento, consumo, seguros e impuestos de los equipos.</w:t>
      </w:r>
    </w:p>
    <w:p w14:paraId="2A677006" w14:textId="5C3F8D95" w:rsidR="006B2902" w:rsidRPr="00621655" w:rsidRDefault="006B2902" w:rsidP="006B2902">
      <w:pPr>
        <w:pStyle w:val="Ttulo2"/>
        <w:spacing w:after="190"/>
        <w:ind w:left="19"/>
        <w:rPr>
          <w:rFonts w:ascii="Merriweather Sans" w:hAnsi="Merriweather Sans"/>
          <w:color w:val="auto"/>
          <w:sz w:val="22"/>
        </w:rPr>
      </w:pPr>
      <w:bookmarkStart w:id="167" w:name="_Toc49189780"/>
      <w:r w:rsidRPr="00621655">
        <w:rPr>
          <w:rFonts w:ascii="Merriweather Sans" w:hAnsi="Merriweather Sans"/>
          <w:color w:val="auto"/>
          <w:sz w:val="22"/>
        </w:rPr>
        <w:t>12.5. ASPECTO EXTERIOR DE LOS VEHÍCULOS. MANTENIMIENTO Y LIMPIEZA</w:t>
      </w:r>
      <w:bookmarkEnd w:id="167"/>
    </w:p>
    <w:p w14:paraId="5D4158CA" w14:textId="0D277522" w:rsidR="006B2902" w:rsidRPr="00621655" w:rsidRDefault="006B2902" w:rsidP="006B2902">
      <w:pPr>
        <w:pStyle w:val="Ttulo3"/>
        <w:ind w:left="19"/>
        <w:rPr>
          <w:rFonts w:ascii="Merriweather Sans" w:hAnsi="Merriweather Sans"/>
          <w:color w:val="auto"/>
          <w:sz w:val="22"/>
        </w:rPr>
      </w:pPr>
      <w:bookmarkStart w:id="168" w:name="_Toc49189781"/>
      <w:r w:rsidRPr="00621655">
        <w:rPr>
          <w:rFonts w:ascii="Merriweather Sans" w:hAnsi="Merriweather Sans"/>
          <w:color w:val="auto"/>
          <w:sz w:val="22"/>
        </w:rPr>
        <w:t>12.5.1. ESTADO GENERAL DE LOS VEHÍCULOS Y MAQUINARIA</w:t>
      </w:r>
      <w:bookmarkEnd w:id="168"/>
    </w:p>
    <w:p w14:paraId="2EF82995" w14:textId="55CDAAED"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La empresa tendrá que conservar materiales, equipos y vehículos y hacer las reparaciones y reposiciones que sean necesarias para mantenerlos en perfectas condiciones de uso con un aceptable estado de imagen y conservación.</w:t>
      </w:r>
    </w:p>
    <w:p w14:paraId="015FF7B3" w14:textId="4E2334C4"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lastRenderedPageBreak/>
        <w:t>Para poder trabajar, cualquier vehículo, máquina y equipo del parque tendrá que cumplir las normas generales o específicas relativas a su riesgo y que se refieren a:</w:t>
      </w:r>
    </w:p>
    <w:p w14:paraId="59AE34D7" w14:textId="37AC27E8" w:rsidR="006B2902" w:rsidRPr="00621655" w:rsidRDefault="006B2902" w:rsidP="0000094F">
      <w:pPr>
        <w:pStyle w:val="Prrafodelista"/>
        <w:numPr>
          <w:ilvl w:val="0"/>
          <w:numId w:val="90"/>
        </w:numPr>
        <w:spacing w:after="51"/>
        <w:ind w:hanging="370"/>
        <w:rPr>
          <w:rFonts w:ascii="Merriweather Sans" w:hAnsi="Merriweather Sans"/>
          <w:color w:val="auto"/>
          <w:sz w:val="22"/>
        </w:rPr>
      </w:pPr>
      <w:r w:rsidRPr="00621655">
        <w:rPr>
          <w:rFonts w:ascii="Merriweather Sans" w:hAnsi="Merriweather Sans"/>
          <w:color w:val="auto"/>
          <w:sz w:val="22"/>
        </w:rPr>
        <w:t xml:space="preserve">Imagen corporativa según los criterios que determine el </w:t>
      </w:r>
      <w:r w:rsidR="00AF269C" w:rsidRPr="00621655">
        <w:rPr>
          <w:rFonts w:ascii="Merriweather Sans" w:hAnsi="Merriweather Sans"/>
          <w:color w:val="auto"/>
          <w:sz w:val="22"/>
        </w:rPr>
        <w:t>ayuntamiento</w:t>
      </w:r>
      <w:r w:rsidRPr="00621655">
        <w:rPr>
          <w:rFonts w:ascii="Merriweather Sans" w:hAnsi="Merriweather Sans"/>
          <w:color w:val="auto"/>
          <w:sz w:val="22"/>
        </w:rPr>
        <w:t>.</w:t>
      </w:r>
    </w:p>
    <w:p w14:paraId="0B2DF965" w14:textId="77777777" w:rsidR="006B2902" w:rsidRPr="00621655" w:rsidRDefault="006B2902" w:rsidP="006B2902">
      <w:pPr>
        <w:numPr>
          <w:ilvl w:val="0"/>
          <w:numId w:val="90"/>
        </w:numPr>
        <w:spacing w:after="53"/>
        <w:ind w:hanging="360"/>
        <w:rPr>
          <w:rFonts w:ascii="Merriweather Sans" w:hAnsi="Merriweather Sans"/>
          <w:color w:val="auto"/>
          <w:sz w:val="22"/>
        </w:rPr>
      </w:pPr>
      <w:r w:rsidRPr="00621655">
        <w:rPr>
          <w:rFonts w:ascii="Merriweather Sans" w:hAnsi="Merriweather Sans"/>
          <w:color w:val="auto"/>
          <w:sz w:val="22"/>
        </w:rPr>
        <w:t xml:space="preserve">Obtener un diagnóstico favorable por parte de los organismos de inspección técnica de vehículos homologados por la Generalitat de Cataluña. </w:t>
      </w:r>
    </w:p>
    <w:p w14:paraId="7DC55C19" w14:textId="657551D9" w:rsidR="006B2902" w:rsidRPr="00621655" w:rsidRDefault="006B2902" w:rsidP="006B2902">
      <w:pPr>
        <w:numPr>
          <w:ilvl w:val="0"/>
          <w:numId w:val="90"/>
        </w:numPr>
        <w:spacing w:after="51"/>
        <w:ind w:hanging="360"/>
        <w:rPr>
          <w:rFonts w:ascii="Merriweather Sans" w:hAnsi="Merriweather Sans"/>
          <w:color w:val="auto"/>
          <w:sz w:val="22"/>
        </w:rPr>
      </w:pPr>
      <w:r w:rsidRPr="00621655">
        <w:rPr>
          <w:rFonts w:ascii="Merriweather Sans" w:hAnsi="Merriweather Sans"/>
          <w:color w:val="auto"/>
          <w:sz w:val="22"/>
        </w:rPr>
        <w:t>Tener en perfecto estado los dispositivos de seguridad y señalización necesarios para ser homologados.</w:t>
      </w:r>
    </w:p>
    <w:p w14:paraId="176B2511" w14:textId="60D1D543" w:rsidR="006B2902" w:rsidRPr="00621655" w:rsidRDefault="006B2902" w:rsidP="006B2902">
      <w:pPr>
        <w:numPr>
          <w:ilvl w:val="0"/>
          <w:numId w:val="90"/>
        </w:numPr>
        <w:spacing w:after="51"/>
        <w:ind w:hanging="360"/>
        <w:rPr>
          <w:rFonts w:ascii="Merriweather Sans" w:hAnsi="Merriweather Sans"/>
          <w:color w:val="auto"/>
          <w:sz w:val="22"/>
        </w:rPr>
      </w:pPr>
      <w:r w:rsidRPr="00621655">
        <w:rPr>
          <w:rFonts w:ascii="Merriweather Sans" w:hAnsi="Merriweather Sans"/>
          <w:color w:val="auto"/>
          <w:sz w:val="22"/>
        </w:rPr>
        <w:t>Mantener siempre limpios todos los equipos.</w:t>
      </w:r>
    </w:p>
    <w:p w14:paraId="0479CBEE" w14:textId="03D41005" w:rsidR="006B2902" w:rsidRPr="00621655" w:rsidRDefault="006B2902" w:rsidP="006B2902">
      <w:pPr>
        <w:numPr>
          <w:ilvl w:val="0"/>
          <w:numId w:val="90"/>
        </w:numPr>
        <w:spacing w:after="53"/>
        <w:ind w:hanging="360"/>
        <w:rPr>
          <w:rFonts w:ascii="Merriweather Sans" w:hAnsi="Merriweather Sans"/>
          <w:color w:val="FF0000"/>
          <w:sz w:val="22"/>
        </w:rPr>
      </w:pPr>
      <w:r w:rsidRPr="00621655">
        <w:rPr>
          <w:rFonts w:ascii="Merriweather Sans" w:hAnsi="Merriweather Sans"/>
          <w:color w:val="auto"/>
          <w:sz w:val="22"/>
        </w:rPr>
        <w:t xml:space="preserve">Disponer de las TIC propuestas y que funcionen correctamente. </w:t>
      </w:r>
      <w:r w:rsidRPr="00621655">
        <w:rPr>
          <w:rFonts w:ascii="Merriweather Sans" w:hAnsi="Merriweather Sans"/>
          <w:color w:val="FF0000"/>
          <w:sz w:val="22"/>
          <w:u w:val="single"/>
        </w:rPr>
        <w:t xml:space="preserve">Será un indicativo </w:t>
      </w:r>
      <w:r w:rsidR="0000094F"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la hora de valorar la propuesta que los equipos de alquiler o sustitución también dispongan de T</w:t>
      </w:r>
      <w:r w:rsidR="0000094F" w:rsidRPr="00621655">
        <w:rPr>
          <w:rFonts w:ascii="Merriweather Sans" w:hAnsi="Merriweather Sans"/>
          <w:color w:val="FF0000"/>
          <w:sz w:val="22"/>
          <w:u w:val="single"/>
        </w:rPr>
        <w:t>IC</w:t>
      </w:r>
      <w:r w:rsidRPr="00621655">
        <w:rPr>
          <w:rFonts w:ascii="Merriweather Sans" w:hAnsi="Merriweather Sans"/>
          <w:color w:val="FF0000"/>
          <w:sz w:val="22"/>
          <w:u w:val="single"/>
        </w:rPr>
        <w:t>s compatibles con el sistema utilizado en el municipio.</w:t>
      </w:r>
    </w:p>
    <w:p w14:paraId="4F911944" w14:textId="29C4A3DD" w:rsidR="006B2902" w:rsidRPr="00621655" w:rsidRDefault="006B2902" w:rsidP="006B2902">
      <w:pPr>
        <w:numPr>
          <w:ilvl w:val="0"/>
          <w:numId w:val="90"/>
        </w:numPr>
        <w:spacing w:after="113"/>
        <w:ind w:hanging="360"/>
        <w:rPr>
          <w:rFonts w:ascii="Merriweather Sans" w:hAnsi="Merriweather Sans"/>
          <w:color w:val="auto"/>
          <w:sz w:val="22"/>
        </w:rPr>
      </w:pPr>
      <w:r w:rsidRPr="00621655">
        <w:rPr>
          <w:rFonts w:ascii="Merriweather Sans" w:hAnsi="Merriweather Sans"/>
          <w:color w:val="auto"/>
          <w:sz w:val="22"/>
        </w:rPr>
        <w:t xml:space="preserve">Estar siempre </w:t>
      </w:r>
      <w:r w:rsidR="0000094F" w:rsidRPr="00621655">
        <w:rPr>
          <w:rFonts w:ascii="Merriweather Sans" w:hAnsi="Merriweather Sans"/>
          <w:color w:val="auto"/>
          <w:sz w:val="22"/>
        </w:rPr>
        <w:t>bien</w:t>
      </w:r>
      <w:r w:rsidRPr="00621655">
        <w:rPr>
          <w:rFonts w:ascii="Merriweather Sans" w:hAnsi="Merriweather Sans"/>
          <w:color w:val="auto"/>
          <w:sz w:val="22"/>
        </w:rPr>
        <w:t xml:space="preserve"> pintados.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podrá hacer pintar o repasar los vehículos siempre que se detecten desperfectos. Mantener el cumplimiento de los requerimientos ambientales indicados en el apartado 12.7 y </w:t>
      </w:r>
      <w:r w:rsidR="0000094F" w:rsidRPr="00621655">
        <w:rPr>
          <w:rFonts w:ascii="Merriweather Sans" w:hAnsi="Merriweather Sans"/>
          <w:color w:val="auto"/>
          <w:sz w:val="22"/>
        </w:rPr>
        <w:t>respetar</w:t>
      </w:r>
      <w:r w:rsidRPr="00621655">
        <w:rPr>
          <w:rFonts w:ascii="Merriweather Sans" w:hAnsi="Merriweather Sans"/>
          <w:color w:val="auto"/>
          <w:sz w:val="22"/>
        </w:rPr>
        <w:t>, especialmente, el nivel de ruidos y contaminación permitidos</w:t>
      </w:r>
      <w:r w:rsidR="009324AE" w:rsidRPr="00621655">
        <w:rPr>
          <w:rFonts w:ascii="Merriweather Sans" w:hAnsi="Merriweather Sans"/>
          <w:color w:val="auto"/>
          <w:sz w:val="22"/>
        </w:rPr>
        <w:t>.</w:t>
      </w:r>
    </w:p>
    <w:p w14:paraId="0C831B33" w14:textId="473029A1" w:rsidR="006B2902" w:rsidRPr="00621655" w:rsidRDefault="006B2902" w:rsidP="006B2902">
      <w:pPr>
        <w:numPr>
          <w:ilvl w:val="0"/>
          <w:numId w:val="90"/>
        </w:numPr>
        <w:spacing w:after="233"/>
        <w:ind w:hanging="360"/>
        <w:rPr>
          <w:rFonts w:ascii="Merriweather Sans" w:hAnsi="Merriweather Sans"/>
          <w:color w:val="auto"/>
          <w:sz w:val="22"/>
        </w:rPr>
      </w:pPr>
      <w:r w:rsidRPr="00621655">
        <w:rPr>
          <w:rFonts w:ascii="Merriweather Sans" w:hAnsi="Merriweather Sans"/>
          <w:color w:val="auto"/>
          <w:sz w:val="22"/>
        </w:rPr>
        <w:t xml:space="preserve">Disponer de seguros </w:t>
      </w:r>
      <w:r w:rsidR="0000094F" w:rsidRPr="00621655">
        <w:rPr>
          <w:rFonts w:ascii="Merriweather Sans" w:hAnsi="Merriweather Sans"/>
          <w:color w:val="auto"/>
          <w:sz w:val="22"/>
        </w:rPr>
        <w:t>para</w:t>
      </w:r>
      <w:r w:rsidRPr="00621655">
        <w:rPr>
          <w:rFonts w:ascii="Merriweather Sans" w:hAnsi="Merriweather Sans"/>
          <w:color w:val="auto"/>
          <w:sz w:val="22"/>
        </w:rPr>
        <w:t xml:space="preserve"> todo el material adscrito al servicio y que por ley </w:t>
      </w:r>
      <w:r w:rsidR="00277031" w:rsidRPr="00621655">
        <w:rPr>
          <w:rFonts w:ascii="Merriweather Sans" w:hAnsi="Merriweather Sans"/>
          <w:color w:val="auto"/>
          <w:sz w:val="22"/>
        </w:rPr>
        <w:t>deba tener</w:t>
      </w:r>
      <w:r w:rsidRPr="00621655">
        <w:rPr>
          <w:rFonts w:ascii="Merriweather Sans" w:hAnsi="Merriweather Sans"/>
          <w:color w:val="auto"/>
          <w:sz w:val="22"/>
        </w:rPr>
        <w:t xml:space="preserve"> seguro obligatorio.</w:t>
      </w:r>
    </w:p>
    <w:p w14:paraId="1CB730AC" w14:textId="1DB9EA32"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podrá solicitar la corrección o retirada de un equipo que se considere “no adecuado” en caso de que no cumpla esta lista de requerimientos.</w:t>
      </w:r>
    </w:p>
    <w:p w14:paraId="3AD2F25A" w14:textId="1A99C9F1"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Igualmente, y </w:t>
      </w:r>
      <w:r w:rsidR="00AB0836" w:rsidRPr="00621655">
        <w:rPr>
          <w:rFonts w:ascii="Merriweather Sans" w:hAnsi="Merriweather Sans"/>
          <w:color w:val="auto"/>
          <w:sz w:val="22"/>
        </w:rPr>
        <w:t>en relación con</w:t>
      </w:r>
      <w:r w:rsidRPr="00621655">
        <w:rPr>
          <w:rFonts w:ascii="Merriweather Sans" w:hAnsi="Merriweather Sans"/>
          <w:color w:val="auto"/>
          <w:sz w:val="22"/>
        </w:rPr>
        <w:t xml:space="preserve"> los equipos recolectores,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vigilará especialmente que estos no tengan pérdidas de lixiviados o líquidos </w:t>
      </w:r>
      <w:r w:rsidR="00846533" w:rsidRPr="00621655">
        <w:rPr>
          <w:rFonts w:ascii="Merriweather Sans" w:hAnsi="Merriweather Sans"/>
          <w:color w:val="auto"/>
          <w:sz w:val="22"/>
        </w:rPr>
        <w:t>procedentes</w:t>
      </w:r>
      <w:r w:rsidRPr="00621655">
        <w:rPr>
          <w:rFonts w:ascii="Merriweather Sans" w:hAnsi="Merriweather Sans"/>
          <w:color w:val="auto"/>
          <w:sz w:val="22"/>
        </w:rPr>
        <w:t xml:space="preserve"> de la compresión de los residuos, obligando al contratista a la retirada del vehículo causante de los daños y a la limpieza inmediata de las manchas generadas en el pavimento a cargo suyo</w:t>
      </w:r>
      <w:r w:rsidR="0000094F" w:rsidRPr="00621655">
        <w:rPr>
          <w:rFonts w:ascii="Merriweather Sans" w:hAnsi="Merriweather Sans"/>
          <w:color w:val="auto"/>
          <w:sz w:val="22"/>
        </w:rPr>
        <w:t>;</w:t>
      </w:r>
      <w:r w:rsidRPr="00621655">
        <w:rPr>
          <w:rFonts w:ascii="Merriweather Sans" w:hAnsi="Merriweather Sans"/>
          <w:color w:val="auto"/>
          <w:sz w:val="22"/>
        </w:rPr>
        <w:t xml:space="preserve"> el contratista lo tendrá que sustituir por otro en perfecto estado de estanqueidad.</w:t>
      </w:r>
    </w:p>
    <w:p w14:paraId="49A8458E" w14:textId="41BAA67E"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Tampoco se aceptará</w:t>
      </w:r>
      <w:r w:rsidR="0000094F" w:rsidRPr="00621655">
        <w:rPr>
          <w:rFonts w:ascii="Merriweather Sans" w:hAnsi="Merriweather Sans"/>
          <w:color w:val="auto"/>
          <w:sz w:val="22"/>
        </w:rPr>
        <w:t>n,</w:t>
      </w:r>
      <w:r w:rsidRPr="00621655">
        <w:rPr>
          <w:rFonts w:ascii="Merriweather Sans" w:hAnsi="Merriweather Sans"/>
          <w:color w:val="auto"/>
          <w:sz w:val="22"/>
        </w:rPr>
        <w:t xml:space="preserve"> en servicio</w:t>
      </w:r>
      <w:r w:rsidR="0000094F" w:rsidRPr="00621655">
        <w:rPr>
          <w:rFonts w:ascii="Merriweather Sans" w:hAnsi="Merriweather Sans"/>
          <w:color w:val="auto"/>
          <w:sz w:val="22"/>
        </w:rPr>
        <w:t>,</w:t>
      </w:r>
      <w:r w:rsidRPr="00621655">
        <w:rPr>
          <w:rFonts w:ascii="Merriweather Sans" w:hAnsi="Merriweather Sans"/>
          <w:color w:val="auto"/>
          <w:sz w:val="22"/>
        </w:rPr>
        <w:t xml:space="preserve"> vehículos con una imagen claramente identificativa de otro municipio o entidad, </w:t>
      </w:r>
      <w:r w:rsidR="0000094F" w:rsidRPr="00621655">
        <w:rPr>
          <w:rFonts w:ascii="Merriweather Sans" w:hAnsi="Merriweather Sans"/>
          <w:color w:val="auto"/>
          <w:sz w:val="22"/>
        </w:rPr>
        <w:t>salvo</w:t>
      </w:r>
      <w:r w:rsidRPr="00621655">
        <w:rPr>
          <w:rFonts w:ascii="Merriweather Sans" w:hAnsi="Merriweather Sans"/>
          <w:color w:val="auto"/>
          <w:sz w:val="22"/>
        </w:rPr>
        <w:t xml:space="preserve"> excepciones permitidas y con el consentimiento expreso del </w:t>
      </w:r>
      <w:r w:rsidR="00AF269C" w:rsidRPr="00621655">
        <w:rPr>
          <w:rFonts w:ascii="Merriweather Sans" w:hAnsi="Merriweather Sans"/>
          <w:color w:val="auto"/>
          <w:sz w:val="22"/>
        </w:rPr>
        <w:t>ayuntamiento</w:t>
      </w:r>
      <w:r w:rsidRPr="00621655">
        <w:rPr>
          <w:rFonts w:ascii="Merriweather Sans" w:hAnsi="Merriweather Sans"/>
          <w:color w:val="auto"/>
          <w:sz w:val="22"/>
        </w:rPr>
        <w:t>.</w:t>
      </w:r>
    </w:p>
    <w:p w14:paraId="578130C7" w14:textId="01BDA5A6" w:rsidR="006B2902" w:rsidRPr="00621655" w:rsidRDefault="006B2902" w:rsidP="006B2902">
      <w:pPr>
        <w:pStyle w:val="Ttulo3"/>
        <w:ind w:left="19"/>
        <w:rPr>
          <w:rFonts w:ascii="Merriweather Sans" w:hAnsi="Merriweather Sans"/>
          <w:color w:val="auto"/>
          <w:sz w:val="22"/>
        </w:rPr>
      </w:pPr>
      <w:bookmarkStart w:id="169" w:name="_Toc49189782"/>
      <w:r w:rsidRPr="00621655">
        <w:rPr>
          <w:rFonts w:ascii="Merriweather Sans" w:hAnsi="Merriweather Sans"/>
          <w:color w:val="auto"/>
          <w:sz w:val="22"/>
        </w:rPr>
        <w:t>12.5.2. ROTULACIÓN</w:t>
      </w:r>
      <w:bookmarkEnd w:id="169"/>
    </w:p>
    <w:p w14:paraId="1239141E" w14:textId="61B4B341"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Todos los vehículos solicitados como nuevos y los que todavía estén en uso (propiedad del Ayuntamiento de Ripollet) estarán pintados con el diseño que decida el Ayuntamiento de Ripollet</w:t>
      </w:r>
      <w:r w:rsidR="009324AE" w:rsidRPr="00621655">
        <w:rPr>
          <w:rFonts w:ascii="Merriweather Sans" w:hAnsi="Merriweather Sans"/>
          <w:color w:val="auto"/>
          <w:sz w:val="22"/>
        </w:rPr>
        <w:t>.</w:t>
      </w:r>
    </w:p>
    <w:p w14:paraId="32C583DD" w14:textId="605FF7AD" w:rsidR="006B2902" w:rsidRPr="00621655" w:rsidRDefault="006B2902" w:rsidP="006B2902">
      <w:pPr>
        <w:spacing w:after="237" w:line="241" w:lineRule="auto"/>
        <w:ind w:left="19" w:right="-12"/>
        <w:jc w:val="left"/>
        <w:rPr>
          <w:rFonts w:ascii="Merriweather Sans" w:hAnsi="Merriweather Sans"/>
          <w:color w:val="auto"/>
          <w:sz w:val="22"/>
        </w:rPr>
      </w:pPr>
      <w:r w:rsidRPr="00621655">
        <w:rPr>
          <w:rFonts w:ascii="Merriweather Sans" w:hAnsi="Merriweather Sans"/>
          <w:color w:val="auto"/>
          <w:sz w:val="22"/>
        </w:rPr>
        <w:lastRenderedPageBreak/>
        <w:t xml:space="preserve">El licitador garantizará que los vehículos de recogida presenten un óptimo estado </w:t>
      </w:r>
      <w:r w:rsidR="00AB0836" w:rsidRPr="00621655">
        <w:rPr>
          <w:rFonts w:ascii="Merriweather Sans" w:hAnsi="Merriweather Sans"/>
          <w:color w:val="auto"/>
          <w:sz w:val="22"/>
        </w:rPr>
        <w:t>en relación con</w:t>
      </w:r>
      <w:r w:rsidRPr="00621655">
        <w:rPr>
          <w:rFonts w:ascii="Merriweather Sans" w:hAnsi="Merriweather Sans"/>
          <w:color w:val="auto"/>
          <w:sz w:val="22"/>
        </w:rPr>
        <w:t xml:space="preserve"> la pintura exterior. En todo caso, el Ayuntamiento de Ripollet podrá hacer pintar o repasar los vehículos siempre que considere que no se cumple esta condición, a cargo de la empresa adjudicataria</w:t>
      </w:r>
      <w:r w:rsidR="009324AE" w:rsidRPr="00621655">
        <w:rPr>
          <w:rFonts w:ascii="Merriweather Sans" w:hAnsi="Merriweather Sans"/>
          <w:color w:val="auto"/>
          <w:sz w:val="22"/>
        </w:rPr>
        <w:t>.</w:t>
      </w:r>
    </w:p>
    <w:p w14:paraId="5E607B44" w14:textId="6EFA6D05"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Los vehículos tendrán que ser pintados al inicio del contrato y como mínimo, el 5.º año del contrato antes de la finalización.</w:t>
      </w:r>
    </w:p>
    <w:p w14:paraId="3665D292" w14:textId="4D8946BC" w:rsidR="006B2902" w:rsidRPr="00621655" w:rsidRDefault="006B2902" w:rsidP="006B2902">
      <w:pPr>
        <w:spacing w:after="269"/>
        <w:ind w:left="20"/>
        <w:rPr>
          <w:rFonts w:ascii="Merriweather Sans" w:hAnsi="Merriweather Sans"/>
          <w:color w:val="auto"/>
          <w:sz w:val="22"/>
          <w:u w:val="single"/>
        </w:rPr>
      </w:pPr>
      <w:r w:rsidRPr="00621655">
        <w:rPr>
          <w:rFonts w:ascii="Merriweather Sans" w:hAnsi="Merriweather Sans"/>
          <w:color w:val="auto"/>
          <w:sz w:val="22"/>
        </w:rPr>
        <w:t xml:space="preserve">De forma concreta, no se exige una rotulación específica </w:t>
      </w:r>
      <w:r w:rsidR="0000094F" w:rsidRPr="00621655">
        <w:rPr>
          <w:rFonts w:ascii="Merriweather Sans" w:hAnsi="Merriweather Sans"/>
          <w:color w:val="auto"/>
          <w:sz w:val="22"/>
        </w:rPr>
        <w:t>para</w:t>
      </w:r>
      <w:r w:rsidRPr="00621655">
        <w:rPr>
          <w:rFonts w:ascii="Merriweather Sans" w:hAnsi="Merriweather Sans"/>
          <w:color w:val="auto"/>
          <w:sz w:val="22"/>
        </w:rPr>
        <w:t xml:space="preserve"> los equipos que serán aportados por el contratista en régimen de alquiler (a no ser que se proponga que estén de forma permanente y exclusiva en el municipio). </w:t>
      </w:r>
      <w:r w:rsidRPr="00621655">
        <w:rPr>
          <w:rFonts w:ascii="Merriweather Sans" w:hAnsi="Merriweather Sans"/>
          <w:color w:val="FF0000"/>
          <w:sz w:val="22"/>
          <w:u w:val="single"/>
        </w:rPr>
        <w:t xml:space="preserve">En cualquier caso, será un indicativo </w:t>
      </w:r>
      <w:r w:rsidR="00133629"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la hora de valorar la propuesta </w:t>
      </w:r>
      <w:r w:rsidR="00133629" w:rsidRPr="00621655">
        <w:rPr>
          <w:rFonts w:ascii="Merriweather Sans" w:hAnsi="Merriweather Sans"/>
          <w:color w:val="FF0000"/>
          <w:sz w:val="22"/>
          <w:u w:val="single"/>
        </w:rPr>
        <w:t>que</w:t>
      </w:r>
      <w:r w:rsidRPr="00621655">
        <w:rPr>
          <w:rFonts w:ascii="Merriweather Sans" w:hAnsi="Merriweather Sans"/>
          <w:color w:val="FF0000"/>
          <w:sz w:val="22"/>
          <w:u w:val="single"/>
        </w:rPr>
        <w:t xml:space="preserve"> estos equipos dispon</w:t>
      </w:r>
      <w:r w:rsidR="00133629" w:rsidRPr="00621655">
        <w:rPr>
          <w:rFonts w:ascii="Merriweather Sans" w:hAnsi="Merriweather Sans"/>
          <w:color w:val="FF0000"/>
          <w:sz w:val="22"/>
          <w:u w:val="single"/>
        </w:rPr>
        <w:t>ga</w:t>
      </w:r>
      <w:r w:rsidRPr="00621655">
        <w:rPr>
          <w:rFonts w:ascii="Merriweather Sans" w:hAnsi="Merriweather Sans"/>
          <w:color w:val="FF0000"/>
          <w:sz w:val="22"/>
          <w:u w:val="single"/>
        </w:rPr>
        <w:t>n de rotulación móvil que permita identificarlos durante los servicios en Ripollet.</w:t>
      </w:r>
    </w:p>
    <w:p w14:paraId="7B4BEFF8" w14:textId="266B861F" w:rsidR="006B2902" w:rsidRPr="00621655" w:rsidRDefault="006B2902" w:rsidP="006B2902">
      <w:pPr>
        <w:pStyle w:val="Ttulo3"/>
        <w:ind w:left="19"/>
        <w:rPr>
          <w:rFonts w:ascii="Merriweather Sans" w:hAnsi="Merriweather Sans"/>
          <w:color w:val="auto"/>
          <w:sz w:val="22"/>
        </w:rPr>
      </w:pPr>
      <w:bookmarkStart w:id="170" w:name="_Toc49189783"/>
      <w:r w:rsidRPr="00621655">
        <w:rPr>
          <w:rFonts w:ascii="Merriweather Sans" w:hAnsi="Merriweather Sans"/>
          <w:color w:val="auto"/>
          <w:sz w:val="22"/>
        </w:rPr>
        <w:t>12.5.3. MANTENIMIENTO DE LOS VEHÍCULOS</w:t>
      </w:r>
      <w:bookmarkEnd w:id="170"/>
    </w:p>
    <w:p w14:paraId="2B42017E" w14:textId="0AA7BA2D"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El adjudicatario será directamente responsable de los daños causados a los vehículos del parque móvil del servicio, producidos por una deficiente utilización o un mantenimiento deficiente o inadecuado</w:t>
      </w:r>
      <w:r w:rsidR="009324AE" w:rsidRPr="00621655">
        <w:rPr>
          <w:rFonts w:ascii="Merriweather Sans" w:hAnsi="Merriweather Sans"/>
          <w:color w:val="auto"/>
          <w:sz w:val="22"/>
        </w:rPr>
        <w:t>.</w:t>
      </w:r>
    </w:p>
    <w:p w14:paraId="1E40171E" w14:textId="6D6E44D1"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El adjudicatario tendrá que mantener el parque móvil en perfecto estado de conservación, y tendrá que llevar a cabo, cuando proceda y con la máxima celeridad posible, las reparaciones necesarias para garantizar el buen uso de los medios de este parque</w:t>
      </w:r>
      <w:r w:rsidR="009324AE" w:rsidRPr="00621655">
        <w:rPr>
          <w:rFonts w:ascii="Merriweather Sans" w:hAnsi="Merriweather Sans"/>
          <w:color w:val="auto"/>
          <w:sz w:val="22"/>
        </w:rPr>
        <w:t>.</w:t>
      </w:r>
    </w:p>
    <w:p w14:paraId="1BC3934C" w14:textId="79049D88"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Ayuntamiento de Ripollet se reserva el derecho a inspeccionar los vehículos de la contrata y, si </w:t>
      </w:r>
      <w:r w:rsidR="00DD6BFC" w:rsidRPr="00621655">
        <w:rPr>
          <w:rFonts w:ascii="Merriweather Sans" w:hAnsi="Merriweather Sans"/>
          <w:color w:val="auto"/>
          <w:sz w:val="22"/>
        </w:rPr>
        <w:t>procediera</w:t>
      </w:r>
      <w:r w:rsidRPr="00621655">
        <w:rPr>
          <w:rFonts w:ascii="Merriweather Sans" w:hAnsi="Merriweather Sans"/>
          <w:color w:val="auto"/>
          <w:sz w:val="22"/>
        </w:rPr>
        <w:t>, poderlos enviar hasta 1 vez el año a inspección técnica asumiendo el coste el adjudicatario.</w:t>
      </w:r>
    </w:p>
    <w:p w14:paraId="38F68355" w14:textId="7AE343D8" w:rsidR="006B2902" w:rsidRPr="00621655" w:rsidRDefault="006B2902" w:rsidP="006B2902">
      <w:pPr>
        <w:spacing w:after="232"/>
        <w:ind w:left="20"/>
        <w:rPr>
          <w:rFonts w:ascii="Merriweather Sans" w:hAnsi="Merriweather Sans"/>
          <w:color w:val="auto"/>
          <w:sz w:val="22"/>
        </w:rPr>
      </w:pPr>
      <w:r w:rsidRPr="00621655">
        <w:rPr>
          <w:rFonts w:ascii="Merriweather Sans" w:hAnsi="Merriweather Sans"/>
          <w:color w:val="auto"/>
          <w:sz w:val="22"/>
        </w:rPr>
        <w:t>En este sentido, la empresa contratada tendrá que presentar un plan de mantenimiento preventivo y un plan correctivo</w:t>
      </w:r>
      <w:r w:rsidRPr="00621655">
        <w:rPr>
          <w:rFonts w:ascii="Merriweather Sans" w:hAnsi="Merriweather Sans"/>
          <w:b/>
          <w:color w:val="auto"/>
          <w:sz w:val="22"/>
        </w:rPr>
        <w:t xml:space="preserve"> </w:t>
      </w:r>
      <w:r w:rsidRPr="00621655">
        <w:rPr>
          <w:rFonts w:ascii="Merriweather Sans" w:hAnsi="Merriweather Sans"/>
          <w:color w:val="auto"/>
          <w:sz w:val="22"/>
        </w:rPr>
        <w:t>de todos los vehículos y la maquinaria del servicio para garantizar su correcto estado. Este plan tendrá que ser aprobado por el Ayuntamiento de Ripollet</w:t>
      </w:r>
      <w:r w:rsidR="009324AE" w:rsidRPr="00621655">
        <w:rPr>
          <w:rFonts w:ascii="Merriweather Sans" w:hAnsi="Merriweather Sans"/>
          <w:color w:val="auto"/>
          <w:sz w:val="22"/>
        </w:rPr>
        <w:t>.</w:t>
      </w:r>
    </w:p>
    <w:p w14:paraId="64191A9C" w14:textId="4D48A2A5" w:rsidR="006B2902" w:rsidRPr="00621655" w:rsidRDefault="006B2902" w:rsidP="006B2902">
      <w:pPr>
        <w:spacing w:after="235"/>
        <w:ind w:left="20"/>
        <w:rPr>
          <w:rFonts w:ascii="Merriweather Sans" w:hAnsi="Merriweather Sans"/>
          <w:color w:val="auto"/>
          <w:sz w:val="22"/>
        </w:rPr>
      </w:pPr>
      <w:r w:rsidRPr="00621655">
        <w:rPr>
          <w:rFonts w:ascii="Merriweather Sans" w:hAnsi="Merriweather Sans"/>
          <w:color w:val="auto"/>
          <w:sz w:val="22"/>
        </w:rPr>
        <w:t xml:space="preserve">Aun así,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podrá establecer un calendario de aportación de documentación relativa a cualquier</w:t>
      </w:r>
      <w:r w:rsidRPr="00621655">
        <w:rPr>
          <w:rFonts w:ascii="Merriweather Sans" w:eastAsia="Calibri" w:hAnsi="Merriweather Sans" w:cs="Calibri"/>
          <w:color w:val="auto"/>
          <w:sz w:val="22"/>
        </w:rPr>
        <w:t xml:space="preserve"> </w:t>
      </w:r>
      <w:r w:rsidRPr="00621655">
        <w:rPr>
          <w:rFonts w:ascii="Merriweather Sans" w:hAnsi="Merriweather Sans"/>
          <w:color w:val="auto"/>
          <w:sz w:val="22"/>
        </w:rPr>
        <w:t xml:space="preserve">normativa de los </w:t>
      </w:r>
      <w:r w:rsidR="005E7ADD" w:rsidRPr="00621655">
        <w:rPr>
          <w:rFonts w:ascii="Merriweather Sans" w:hAnsi="Merriweather Sans"/>
          <w:color w:val="auto"/>
          <w:sz w:val="22"/>
        </w:rPr>
        <w:t>vehículos</w:t>
      </w:r>
      <w:r w:rsidRPr="00621655">
        <w:rPr>
          <w:rFonts w:ascii="Merriweather Sans" w:hAnsi="Merriweather Sans"/>
          <w:color w:val="auto"/>
          <w:sz w:val="22"/>
        </w:rPr>
        <w:t xml:space="preserve"> e instalaciones que estén vinculad</w:t>
      </w:r>
      <w:r w:rsidR="00DD6BFC" w:rsidRPr="00621655">
        <w:rPr>
          <w:rFonts w:ascii="Merriweather Sans" w:hAnsi="Merriweather Sans"/>
          <w:color w:val="auto"/>
          <w:sz w:val="22"/>
        </w:rPr>
        <w:t>o</w:t>
      </w:r>
      <w:r w:rsidRPr="00621655">
        <w:rPr>
          <w:rFonts w:ascii="Merriweather Sans" w:hAnsi="Merriweather Sans"/>
          <w:color w:val="auto"/>
          <w:sz w:val="22"/>
        </w:rPr>
        <w:t>s a aspectos de salud pública.</w:t>
      </w:r>
    </w:p>
    <w:p w14:paraId="321EBE7F" w14:textId="20113326"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Cualquier equipo, aportado por el contratista o cedido en </w:t>
      </w:r>
      <w:r w:rsidR="007820F9" w:rsidRPr="00621655">
        <w:rPr>
          <w:rFonts w:ascii="Merriweather Sans" w:hAnsi="Merriweather Sans"/>
          <w:color w:val="auto"/>
          <w:sz w:val="22"/>
        </w:rPr>
        <w:t xml:space="preserve">el </w:t>
      </w:r>
      <w:r w:rsidRPr="00621655">
        <w:rPr>
          <w:rFonts w:ascii="Merriweather Sans" w:hAnsi="Merriweather Sans"/>
          <w:color w:val="auto"/>
          <w:sz w:val="22"/>
        </w:rPr>
        <w:t>uso que sea declarado siniestro total por accidente, incendio o que quede fuera de uso por cualquier otr</w:t>
      </w:r>
      <w:r w:rsidR="007820F9" w:rsidRPr="00621655">
        <w:rPr>
          <w:rFonts w:ascii="Merriweather Sans" w:hAnsi="Merriweather Sans"/>
          <w:color w:val="auto"/>
          <w:sz w:val="22"/>
        </w:rPr>
        <w:t>a</w:t>
      </w:r>
      <w:r w:rsidRPr="00621655">
        <w:rPr>
          <w:rFonts w:ascii="Merriweather Sans" w:hAnsi="Merriweather Sans"/>
          <w:color w:val="auto"/>
          <w:sz w:val="22"/>
        </w:rPr>
        <w:t xml:space="preserve"> causa en el decurso de la prestación del servicio, será sustituido a </w:t>
      </w:r>
      <w:r w:rsidRPr="00621655">
        <w:rPr>
          <w:rFonts w:ascii="Merriweather Sans" w:hAnsi="Merriweather Sans"/>
          <w:color w:val="auto"/>
          <w:sz w:val="22"/>
        </w:rPr>
        <w:lastRenderedPageBreak/>
        <w:t>cargo suyo y dentro del marco de riesgo y ventura de ejecución de este contrato por otro de características y antigüedad equivalentes.</w:t>
      </w:r>
    </w:p>
    <w:p w14:paraId="607ED039" w14:textId="4204F782"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La responsabilidad civil derivada de accidentes, incendios y otras incidencias ligadas a la maquinaria utilizada en el contrato se liga a la explotación del servicio y por tanto es responsabilidad del contratista.</w:t>
      </w:r>
    </w:p>
    <w:p w14:paraId="7C06FC7C" w14:textId="74539EA9"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contratista </w:t>
      </w:r>
      <w:r w:rsidR="007820F9" w:rsidRPr="00621655">
        <w:rPr>
          <w:rFonts w:ascii="Merriweather Sans" w:hAnsi="Merriweather Sans"/>
          <w:color w:val="auto"/>
          <w:sz w:val="22"/>
        </w:rPr>
        <w:t>queda</w:t>
      </w:r>
      <w:r w:rsidRPr="00621655">
        <w:rPr>
          <w:rFonts w:ascii="Merriweather Sans" w:hAnsi="Merriweather Sans"/>
          <w:color w:val="auto"/>
          <w:sz w:val="22"/>
        </w:rPr>
        <w:t xml:space="preserve"> obligado a efectuar las tareas de mantenimiento preventivo y correctivo de toda la maquinaria adscrita a este contrato, según sus programas de mantenimiento y de los </w:t>
      </w:r>
      <w:r w:rsidR="007820F9" w:rsidRPr="00621655">
        <w:rPr>
          <w:rFonts w:ascii="Merriweather Sans" w:hAnsi="Merriweather Sans"/>
          <w:color w:val="auto"/>
          <w:sz w:val="22"/>
        </w:rPr>
        <w:t>requisitos</w:t>
      </w:r>
      <w:r w:rsidRPr="00621655">
        <w:rPr>
          <w:rFonts w:ascii="Merriweather Sans" w:hAnsi="Merriweather Sans"/>
          <w:color w:val="auto"/>
          <w:sz w:val="22"/>
        </w:rPr>
        <w:t xml:space="preserve"> mínimos de mantenimiento de los diferentes fabricantes. E</w:t>
      </w:r>
      <w:r w:rsidR="007820F9" w:rsidRPr="00621655">
        <w:rPr>
          <w:rFonts w:ascii="Merriweather Sans" w:hAnsi="Merriweather Sans"/>
          <w:color w:val="auto"/>
          <w:sz w:val="22"/>
        </w:rPr>
        <w:t>ll</w:t>
      </w:r>
      <w:r w:rsidRPr="00621655">
        <w:rPr>
          <w:rFonts w:ascii="Merriweather Sans" w:hAnsi="Merriweather Sans"/>
          <w:color w:val="auto"/>
          <w:sz w:val="22"/>
        </w:rPr>
        <w:t>o incluye efectuar reparaciones y recambios, pintura, lubricantes, inspecciones de ITV, etc.</w:t>
      </w:r>
    </w:p>
    <w:p w14:paraId="331122D3" w14:textId="73D93CBF" w:rsidR="006B2902" w:rsidRPr="00621655" w:rsidRDefault="007820F9" w:rsidP="006B2902">
      <w:pPr>
        <w:spacing w:after="233"/>
        <w:ind w:left="20"/>
        <w:rPr>
          <w:rFonts w:ascii="Merriweather Sans" w:hAnsi="Merriweather Sans"/>
          <w:color w:val="auto"/>
          <w:sz w:val="22"/>
        </w:rPr>
      </w:pPr>
      <w:r w:rsidRPr="00621655">
        <w:rPr>
          <w:rFonts w:ascii="Merriweather Sans" w:hAnsi="Merriweather Sans"/>
          <w:color w:val="auto"/>
          <w:sz w:val="22"/>
        </w:rPr>
        <w:t>L</w:t>
      </w:r>
      <w:r w:rsidR="006B2902" w:rsidRPr="00621655">
        <w:rPr>
          <w:rFonts w:ascii="Merriweather Sans" w:hAnsi="Merriweather Sans"/>
          <w:color w:val="auto"/>
          <w:sz w:val="22"/>
        </w:rPr>
        <w:t xml:space="preserve">as tareas de mantenimiento no </w:t>
      </w:r>
      <w:r w:rsidRPr="00621655">
        <w:rPr>
          <w:rFonts w:ascii="Merriweather Sans" w:hAnsi="Merriweather Sans"/>
          <w:color w:val="auto"/>
          <w:sz w:val="22"/>
        </w:rPr>
        <w:t xml:space="preserve">deberán </w:t>
      </w:r>
      <w:r w:rsidR="006B2902" w:rsidRPr="00621655">
        <w:rPr>
          <w:rFonts w:ascii="Merriweather Sans" w:hAnsi="Merriweather Sans"/>
          <w:color w:val="auto"/>
          <w:sz w:val="22"/>
        </w:rPr>
        <w:t>afect</w:t>
      </w:r>
      <w:r w:rsidRPr="00621655">
        <w:rPr>
          <w:rFonts w:ascii="Merriweather Sans" w:hAnsi="Merriweather Sans"/>
          <w:color w:val="auto"/>
          <w:sz w:val="22"/>
        </w:rPr>
        <w:t>ar</w:t>
      </w:r>
      <w:r w:rsidR="006B2902" w:rsidRPr="00621655">
        <w:rPr>
          <w:rFonts w:ascii="Merriweather Sans" w:hAnsi="Merriweather Sans"/>
          <w:color w:val="auto"/>
          <w:sz w:val="22"/>
        </w:rPr>
        <w:t xml:space="preserve"> a la prestación del servicio</w:t>
      </w:r>
      <w:r w:rsidR="004C49C2" w:rsidRPr="00621655">
        <w:rPr>
          <w:rFonts w:ascii="Merriweather Sans" w:hAnsi="Merriweather Sans"/>
          <w:color w:val="auto"/>
          <w:sz w:val="22"/>
        </w:rPr>
        <w:t xml:space="preserve"> en horario y calendario</w:t>
      </w:r>
      <w:r w:rsidR="006B2902" w:rsidRPr="00621655">
        <w:rPr>
          <w:rFonts w:ascii="Merriweather Sans" w:hAnsi="Merriweather Sans"/>
          <w:color w:val="auto"/>
          <w:sz w:val="22"/>
        </w:rPr>
        <w:t>, y en caso de que fuera así, habría que aportar un vehículo de alquiler o sustitución.</w:t>
      </w:r>
    </w:p>
    <w:p w14:paraId="3371C335" w14:textId="21EF9624"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La empresa contratista tiene que registrar todas las acciones de mantenimiento mecánico y todas las acciones de limpieza interiores y exteriores, y tiene que presentarl</w:t>
      </w:r>
      <w:r w:rsidR="004C49C2" w:rsidRPr="00621655">
        <w:rPr>
          <w:rFonts w:ascii="Merriweather Sans" w:hAnsi="Merriweather Sans"/>
          <w:color w:val="auto"/>
          <w:sz w:val="22"/>
        </w:rPr>
        <w:t>a</w:t>
      </w:r>
      <w:r w:rsidRPr="00621655">
        <w:rPr>
          <w:rFonts w:ascii="Merriweather Sans" w:hAnsi="Merriweather Sans"/>
          <w:color w:val="auto"/>
          <w:sz w:val="22"/>
        </w:rPr>
        <w:t>s mensualmente al responsable</w:t>
      </w:r>
      <w:r w:rsidR="005E7ADD" w:rsidRPr="00621655">
        <w:rPr>
          <w:rFonts w:ascii="Merriweather Sans" w:hAnsi="Merriweather Sans"/>
          <w:color w:val="auto"/>
          <w:sz w:val="22"/>
        </w:rPr>
        <w:t xml:space="preserve"> municipal</w:t>
      </w:r>
      <w:r w:rsidRPr="00621655">
        <w:rPr>
          <w:rFonts w:ascii="Merriweather Sans" w:hAnsi="Merriweather Sans"/>
          <w:color w:val="auto"/>
          <w:sz w:val="22"/>
        </w:rPr>
        <w:t xml:space="preserve"> del contrato. Esta información tiene que quedar vinculada </w:t>
      </w:r>
      <w:r w:rsidR="004C49C2" w:rsidRPr="00621655">
        <w:rPr>
          <w:rFonts w:ascii="Merriweather Sans" w:hAnsi="Merriweather Sans"/>
          <w:color w:val="auto"/>
          <w:sz w:val="22"/>
        </w:rPr>
        <w:t>en</w:t>
      </w:r>
      <w:r w:rsidRPr="00621655">
        <w:rPr>
          <w:rFonts w:ascii="Merriweather Sans" w:hAnsi="Merriweather Sans"/>
          <w:color w:val="auto"/>
          <w:sz w:val="22"/>
        </w:rPr>
        <w:t xml:space="preserve"> la Plataforma de gestión.</w:t>
      </w:r>
    </w:p>
    <w:p w14:paraId="2E5A97D4" w14:textId="7F5FB1F9"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De forma específica, en el marco del mantenimiento, se tendrán en cuenta las actuaciones necesarias de prevención y control de la legionela según la siguiente normativa vigente en cada momento:</w:t>
      </w:r>
    </w:p>
    <w:p w14:paraId="647F761B" w14:textId="1DEFB498" w:rsidR="006B2902" w:rsidRPr="00621655" w:rsidRDefault="006B2902" w:rsidP="00AD0629">
      <w:pPr>
        <w:spacing w:after="114"/>
        <w:rPr>
          <w:rFonts w:ascii="Merriweather Sans" w:hAnsi="Merriweather Sans"/>
          <w:color w:val="auto"/>
          <w:sz w:val="22"/>
        </w:rPr>
      </w:pPr>
      <w:r w:rsidRPr="00621655">
        <w:rPr>
          <w:rFonts w:ascii="Merriweather Sans" w:hAnsi="Merriweather Sans"/>
          <w:color w:val="auto"/>
          <w:sz w:val="22"/>
        </w:rPr>
        <w:t xml:space="preserve">REAL DECRETO 865/2003, de 4 de julio, por el </w:t>
      </w:r>
      <w:r w:rsidR="004C49C2" w:rsidRPr="00621655">
        <w:rPr>
          <w:rFonts w:ascii="Merriweather Sans" w:hAnsi="Merriweather Sans"/>
          <w:color w:val="auto"/>
          <w:sz w:val="22"/>
        </w:rPr>
        <w:t>que</w:t>
      </w:r>
      <w:r w:rsidRPr="00621655">
        <w:rPr>
          <w:rFonts w:ascii="Merriweather Sans" w:hAnsi="Merriweather Sans"/>
          <w:color w:val="auto"/>
          <w:sz w:val="22"/>
        </w:rPr>
        <w:t xml:space="preserve"> se establecen los criterios higiénico-sanitarios para la prevención y el control de la </w:t>
      </w:r>
      <w:r w:rsidR="005E7ADD" w:rsidRPr="00621655">
        <w:rPr>
          <w:rFonts w:ascii="Merriweather Sans" w:hAnsi="Merriweather Sans"/>
          <w:color w:val="auto"/>
          <w:sz w:val="22"/>
        </w:rPr>
        <w:t>legionelosis</w:t>
      </w:r>
      <w:r w:rsidR="004C49C2" w:rsidRPr="00621655">
        <w:rPr>
          <w:rFonts w:ascii="Merriweather Sans" w:hAnsi="Merriweather Sans"/>
          <w:color w:val="auto"/>
          <w:sz w:val="22"/>
        </w:rPr>
        <w:t>.</w:t>
      </w:r>
    </w:p>
    <w:p w14:paraId="1489371D" w14:textId="77777777" w:rsidR="00CF3125" w:rsidRPr="00621655" w:rsidRDefault="006B2902" w:rsidP="00AD0629">
      <w:pPr>
        <w:spacing w:after="266"/>
        <w:rPr>
          <w:rFonts w:ascii="Merriweather Sans" w:hAnsi="Merriweather Sans"/>
          <w:color w:val="auto"/>
          <w:sz w:val="22"/>
        </w:rPr>
      </w:pPr>
      <w:r w:rsidRPr="00621655">
        <w:rPr>
          <w:rFonts w:ascii="Merriweather Sans" w:hAnsi="Merriweather Sans"/>
          <w:color w:val="auto"/>
          <w:sz w:val="22"/>
        </w:rPr>
        <w:t xml:space="preserve">DECRETO 352/2004, de 27 de julio, por el </w:t>
      </w:r>
      <w:r w:rsidR="004C49C2" w:rsidRPr="00621655">
        <w:rPr>
          <w:rFonts w:ascii="Merriweather Sans" w:hAnsi="Merriweather Sans"/>
          <w:color w:val="auto"/>
          <w:sz w:val="22"/>
        </w:rPr>
        <w:t>que</w:t>
      </w:r>
      <w:r w:rsidRPr="00621655">
        <w:rPr>
          <w:rFonts w:ascii="Merriweather Sans" w:hAnsi="Merriweather Sans"/>
          <w:color w:val="auto"/>
          <w:sz w:val="22"/>
        </w:rPr>
        <w:t xml:space="preserve"> se establecen las condiciones </w:t>
      </w:r>
      <w:r w:rsidR="00AD0629" w:rsidRPr="00621655">
        <w:rPr>
          <w:rFonts w:ascii="Merriweather Sans" w:hAnsi="Merriweather Sans"/>
          <w:color w:val="auto"/>
          <w:sz w:val="22"/>
        </w:rPr>
        <w:t>higiénico-sanitarias</w:t>
      </w:r>
      <w:r w:rsidRPr="00621655">
        <w:rPr>
          <w:rFonts w:ascii="Merriweather Sans" w:hAnsi="Merriweather Sans"/>
          <w:color w:val="auto"/>
          <w:sz w:val="22"/>
        </w:rPr>
        <w:t xml:space="preserve"> para la prevención y el control de la </w:t>
      </w:r>
      <w:r w:rsidR="005E7ADD" w:rsidRPr="00621655">
        <w:rPr>
          <w:rFonts w:ascii="Merriweather Sans" w:hAnsi="Merriweather Sans"/>
          <w:color w:val="auto"/>
          <w:sz w:val="22"/>
        </w:rPr>
        <w:t>legionelosis</w:t>
      </w:r>
      <w:r w:rsidR="00AD0629" w:rsidRPr="00621655">
        <w:rPr>
          <w:rFonts w:ascii="Merriweather Sans" w:hAnsi="Merriweather Sans"/>
          <w:color w:val="auto"/>
          <w:sz w:val="22"/>
        </w:rPr>
        <w:t>.</w:t>
      </w:r>
    </w:p>
    <w:p w14:paraId="08E2DEB3" w14:textId="4AA0C3ED" w:rsidR="006B2902" w:rsidRPr="00621655" w:rsidRDefault="006B2902" w:rsidP="00CF3125">
      <w:pPr>
        <w:spacing w:after="266"/>
        <w:ind w:left="0"/>
        <w:rPr>
          <w:rFonts w:ascii="Merriweather Sans" w:hAnsi="Merriweather Sans"/>
          <w:color w:val="auto"/>
          <w:sz w:val="22"/>
        </w:rPr>
      </w:pPr>
      <w:r w:rsidRPr="00621655">
        <w:rPr>
          <w:rFonts w:ascii="Merriweather Sans" w:hAnsi="Merriweather Sans"/>
          <w:color w:val="auto"/>
          <w:sz w:val="22"/>
        </w:rPr>
        <w:t>A la oferta se incorporarán los protocolos y medidas que se llevarán a cabo por parte de la empresa.</w:t>
      </w:r>
    </w:p>
    <w:p w14:paraId="02863A4B" w14:textId="043904CE" w:rsidR="006B2902" w:rsidRPr="00621655" w:rsidRDefault="006B2902" w:rsidP="006B2902">
      <w:pPr>
        <w:pStyle w:val="Ttulo3"/>
        <w:ind w:left="19"/>
        <w:rPr>
          <w:rFonts w:ascii="Merriweather Sans" w:hAnsi="Merriweather Sans"/>
          <w:color w:val="auto"/>
          <w:sz w:val="22"/>
        </w:rPr>
      </w:pPr>
      <w:bookmarkStart w:id="171" w:name="_Toc49189784"/>
      <w:r w:rsidRPr="00621655">
        <w:rPr>
          <w:rFonts w:ascii="Merriweather Sans" w:hAnsi="Merriweather Sans"/>
          <w:color w:val="auto"/>
          <w:sz w:val="22"/>
        </w:rPr>
        <w:t>12.5.4. AVERÍA DE VEHÍCULOS</w:t>
      </w:r>
      <w:bookmarkEnd w:id="171"/>
    </w:p>
    <w:p w14:paraId="72770ABD" w14:textId="737CAFCF"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 xml:space="preserve">En caso de avería </w:t>
      </w:r>
      <w:r w:rsidR="00AD0629" w:rsidRPr="00621655">
        <w:rPr>
          <w:rFonts w:ascii="Merriweather Sans" w:hAnsi="Merriweather Sans"/>
          <w:color w:val="auto"/>
          <w:sz w:val="22"/>
        </w:rPr>
        <w:t>de cualquier vehículo del servicio</w:t>
      </w:r>
      <w:r w:rsidRPr="00621655">
        <w:rPr>
          <w:rFonts w:ascii="Merriweather Sans" w:hAnsi="Merriweather Sans"/>
          <w:color w:val="auto"/>
          <w:sz w:val="22"/>
        </w:rPr>
        <w:t>,</w:t>
      </w:r>
      <w:r w:rsidR="00AD0629" w:rsidRPr="00621655">
        <w:rPr>
          <w:rFonts w:ascii="Merriweather Sans" w:hAnsi="Merriweather Sans"/>
          <w:color w:val="auto"/>
          <w:sz w:val="22"/>
        </w:rPr>
        <w:t xml:space="preserve"> el adjudicatario</w:t>
      </w:r>
      <w:r w:rsidRPr="00621655">
        <w:rPr>
          <w:rFonts w:ascii="Merriweather Sans" w:hAnsi="Merriweather Sans"/>
          <w:color w:val="auto"/>
          <w:sz w:val="22"/>
        </w:rPr>
        <w:t xml:space="preserve"> </w:t>
      </w:r>
      <w:r w:rsidR="00CF3125" w:rsidRPr="00621655">
        <w:rPr>
          <w:rFonts w:ascii="Merriweather Sans" w:hAnsi="Merriweather Sans"/>
          <w:color w:val="auto"/>
          <w:sz w:val="22"/>
        </w:rPr>
        <w:t xml:space="preserve">lo </w:t>
      </w:r>
      <w:r w:rsidRPr="00621655">
        <w:rPr>
          <w:rFonts w:ascii="Merriweather Sans" w:hAnsi="Merriweather Sans"/>
          <w:color w:val="auto"/>
          <w:sz w:val="22"/>
        </w:rPr>
        <w:t xml:space="preserve">tendrá que sustituir de forma inmediata por otro con las mismas características, de forma que no se </w:t>
      </w:r>
      <w:r w:rsidR="00CF3125" w:rsidRPr="00621655">
        <w:rPr>
          <w:rFonts w:ascii="Merriweather Sans" w:hAnsi="Merriweather Sans"/>
          <w:color w:val="auto"/>
          <w:sz w:val="22"/>
        </w:rPr>
        <w:t xml:space="preserve">produzcan afectaciones ni interrupciones del </w:t>
      </w:r>
      <w:r w:rsidRPr="00621655">
        <w:rPr>
          <w:rFonts w:ascii="Merriweather Sans" w:hAnsi="Merriweather Sans"/>
          <w:color w:val="auto"/>
          <w:sz w:val="22"/>
        </w:rPr>
        <w:t>servicio</w:t>
      </w:r>
      <w:r w:rsidR="009324AE" w:rsidRPr="00621655">
        <w:rPr>
          <w:rFonts w:ascii="Merriweather Sans" w:hAnsi="Merriweather Sans"/>
          <w:color w:val="auto"/>
          <w:sz w:val="22"/>
        </w:rPr>
        <w:t>.</w:t>
      </w:r>
    </w:p>
    <w:p w14:paraId="5BE3D70B" w14:textId="2B9DD631" w:rsidR="006B2902" w:rsidRPr="00621655" w:rsidRDefault="006B2902" w:rsidP="006B2902">
      <w:pPr>
        <w:spacing w:after="270"/>
        <w:ind w:left="20"/>
        <w:rPr>
          <w:rFonts w:ascii="Merriweather Sans" w:hAnsi="Merriweather Sans"/>
          <w:color w:val="auto"/>
          <w:sz w:val="22"/>
        </w:rPr>
      </w:pPr>
      <w:r w:rsidRPr="00621655">
        <w:rPr>
          <w:rFonts w:ascii="Merriweather Sans" w:hAnsi="Merriweather Sans"/>
          <w:color w:val="auto"/>
          <w:sz w:val="22"/>
        </w:rPr>
        <w:t xml:space="preserve">Cuando el material esté en situación de reparaciones o revisiones, la empresa contratada podrá utilizar el material que suministra el Ayuntamiento de Ripollet </w:t>
      </w:r>
      <w:r w:rsidRPr="00621655">
        <w:rPr>
          <w:rFonts w:ascii="Merriweather Sans" w:hAnsi="Merriweather Sans"/>
          <w:color w:val="auto"/>
          <w:sz w:val="22"/>
        </w:rPr>
        <w:lastRenderedPageBreak/>
        <w:t>o un vehículo suministrado por el adjudicatario, de forma que no se produzcan interrupciones en el servicio programado.</w:t>
      </w:r>
    </w:p>
    <w:p w14:paraId="4EBD9E6E" w14:textId="612EEFAD" w:rsidR="006B2902" w:rsidRPr="00621655" w:rsidRDefault="006B2902" w:rsidP="006B2902">
      <w:pPr>
        <w:pStyle w:val="Ttulo3"/>
        <w:ind w:left="19"/>
        <w:rPr>
          <w:rFonts w:ascii="Merriweather Sans" w:hAnsi="Merriweather Sans"/>
          <w:color w:val="auto"/>
          <w:sz w:val="22"/>
        </w:rPr>
      </w:pPr>
      <w:bookmarkStart w:id="172" w:name="_Toc49189785"/>
      <w:r w:rsidRPr="00621655">
        <w:rPr>
          <w:rFonts w:ascii="Merriweather Sans" w:hAnsi="Merriweather Sans"/>
          <w:color w:val="auto"/>
          <w:sz w:val="22"/>
        </w:rPr>
        <w:t>12.5.5. LIMPIEZA DE LOS VEHÍCULOS</w:t>
      </w:r>
      <w:bookmarkEnd w:id="172"/>
    </w:p>
    <w:p w14:paraId="5B73CF34" w14:textId="2955B5C7"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La empresa contratista realizará la limpieza interior y exterior de los vehículos de recogida con periodicidad mínima semanal</w:t>
      </w:r>
      <w:r w:rsidR="009324AE" w:rsidRPr="00621655">
        <w:rPr>
          <w:rFonts w:ascii="Merriweather Sans" w:hAnsi="Merriweather Sans"/>
          <w:color w:val="auto"/>
          <w:sz w:val="22"/>
        </w:rPr>
        <w:t>.</w:t>
      </w:r>
    </w:p>
    <w:p w14:paraId="04E0F7A7" w14:textId="0D11F692"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Se tendrá que garantizar que cada día, si los vehículos han quedado visiblemente sucios o </w:t>
      </w:r>
      <w:r w:rsidR="00CF3125" w:rsidRPr="00621655">
        <w:rPr>
          <w:rFonts w:ascii="Merriweather Sans" w:hAnsi="Merriweather Sans"/>
          <w:color w:val="auto"/>
          <w:sz w:val="22"/>
        </w:rPr>
        <w:t>desprenden</w:t>
      </w:r>
      <w:r w:rsidRPr="00621655">
        <w:rPr>
          <w:rFonts w:ascii="Merriweather Sans" w:hAnsi="Merriweather Sans"/>
          <w:color w:val="auto"/>
          <w:sz w:val="22"/>
        </w:rPr>
        <w:t xml:space="preserve"> mal</w:t>
      </w:r>
      <w:r w:rsidR="00CF3125" w:rsidRPr="00621655">
        <w:rPr>
          <w:rFonts w:ascii="Merriweather Sans" w:hAnsi="Merriweather Sans"/>
          <w:color w:val="auto"/>
          <w:sz w:val="22"/>
        </w:rPr>
        <w:t>os</w:t>
      </w:r>
      <w:r w:rsidRPr="00621655">
        <w:rPr>
          <w:rFonts w:ascii="Merriweather Sans" w:hAnsi="Merriweather Sans"/>
          <w:color w:val="auto"/>
          <w:sz w:val="22"/>
        </w:rPr>
        <w:t xml:space="preserve"> olor</w:t>
      </w:r>
      <w:r w:rsidR="00CF3125" w:rsidRPr="00621655">
        <w:rPr>
          <w:rFonts w:ascii="Merriweather Sans" w:hAnsi="Merriweather Sans"/>
          <w:color w:val="auto"/>
          <w:sz w:val="22"/>
        </w:rPr>
        <w:t>es</w:t>
      </w:r>
      <w:r w:rsidRPr="00621655">
        <w:rPr>
          <w:rFonts w:ascii="Merriweather Sans" w:hAnsi="Merriweather Sans"/>
          <w:color w:val="auto"/>
          <w:sz w:val="22"/>
        </w:rPr>
        <w:t xml:space="preserve">, </w:t>
      </w:r>
      <w:r w:rsidR="00CF3125" w:rsidRPr="00621655">
        <w:rPr>
          <w:rFonts w:ascii="Merriweather Sans" w:hAnsi="Merriweather Sans"/>
          <w:color w:val="auto"/>
          <w:sz w:val="22"/>
        </w:rPr>
        <w:t>se limpiarán</w:t>
      </w:r>
      <w:r w:rsidRPr="00621655">
        <w:rPr>
          <w:rFonts w:ascii="Merriweather Sans" w:hAnsi="Merriweather Sans"/>
          <w:color w:val="auto"/>
          <w:sz w:val="22"/>
        </w:rPr>
        <w:t xml:space="preserve"> para poder realizar </w:t>
      </w:r>
      <w:r w:rsidR="00CF3125" w:rsidRPr="00621655">
        <w:rPr>
          <w:rFonts w:ascii="Merriweather Sans" w:hAnsi="Merriweather Sans"/>
          <w:color w:val="auto"/>
          <w:sz w:val="22"/>
        </w:rPr>
        <w:t xml:space="preserve">el siguiente servicio </w:t>
      </w:r>
      <w:r w:rsidRPr="00621655">
        <w:rPr>
          <w:rFonts w:ascii="Merriweather Sans" w:hAnsi="Merriweather Sans"/>
          <w:color w:val="auto"/>
          <w:sz w:val="22"/>
        </w:rPr>
        <w:t>en las condiciones adecuadas.</w:t>
      </w:r>
    </w:p>
    <w:p w14:paraId="45897B83" w14:textId="1462AA66"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Las actividades de limpieza se realizarán en la base de operaciones del servicio, y se tendrá que garantizar la recogida controlada y el saneamiento de los efluentes residuales que se puedan generar</w:t>
      </w:r>
      <w:r w:rsidR="009324AE" w:rsidRPr="00621655">
        <w:rPr>
          <w:rFonts w:ascii="Merriweather Sans" w:hAnsi="Merriweather Sans"/>
          <w:color w:val="auto"/>
          <w:sz w:val="22"/>
        </w:rPr>
        <w:t>.</w:t>
      </w:r>
    </w:p>
    <w:p w14:paraId="4654331F" w14:textId="275AEF65"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A petición del Ayuntamiento de Ripollet, la empresa tendrá que llevar a cabo limpiezas adicionales en función del estado en que se encuentren los vehículos. Así</w:t>
      </w:r>
      <w:r w:rsidR="00CF3125" w:rsidRPr="00621655">
        <w:rPr>
          <w:rFonts w:ascii="Merriweather Sans" w:hAnsi="Merriweather Sans"/>
          <w:color w:val="auto"/>
          <w:sz w:val="22"/>
        </w:rPr>
        <w:t>,</w:t>
      </w:r>
      <w:r w:rsidRPr="00621655">
        <w:rPr>
          <w:rFonts w:ascii="Merriweather Sans" w:hAnsi="Merriweather Sans"/>
          <w:color w:val="auto"/>
          <w:sz w:val="22"/>
        </w:rPr>
        <w:t xml:space="preserve"> se reserva el derecho de inspeccionarlos cuando crea necesario.</w:t>
      </w:r>
    </w:p>
    <w:p w14:paraId="273A00A2" w14:textId="669EC676" w:rsidR="006B2902" w:rsidRPr="00621655" w:rsidRDefault="006B2902" w:rsidP="006B2902">
      <w:pPr>
        <w:pStyle w:val="Ttulo3"/>
        <w:ind w:left="19"/>
        <w:rPr>
          <w:rFonts w:ascii="Merriweather Sans" w:hAnsi="Merriweather Sans"/>
          <w:color w:val="auto"/>
          <w:sz w:val="22"/>
        </w:rPr>
      </w:pPr>
      <w:bookmarkStart w:id="173" w:name="_Toc49189786"/>
      <w:r w:rsidRPr="00621655">
        <w:rPr>
          <w:rFonts w:ascii="Merriweather Sans" w:hAnsi="Merriweather Sans"/>
          <w:color w:val="auto"/>
          <w:sz w:val="22"/>
        </w:rPr>
        <w:t>12.5.6. VEHÍCULOS DE RESERVA</w:t>
      </w:r>
      <w:bookmarkEnd w:id="173"/>
    </w:p>
    <w:p w14:paraId="77370E8E" w14:textId="4B5111B5"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La empresa tendrá que disponer de vehículos de reserva que permitan la prestación del servicio en caso de incidencias con las máquinas habituales</w:t>
      </w:r>
      <w:r w:rsidR="009324AE" w:rsidRPr="00621655">
        <w:rPr>
          <w:rFonts w:ascii="Merriweather Sans" w:hAnsi="Merriweather Sans"/>
          <w:color w:val="auto"/>
          <w:sz w:val="22"/>
        </w:rPr>
        <w:t>.</w:t>
      </w:r>
    </w:p>
    <w:p w14:paraId="16365746" w14:textId="763C06CF" w:rsidR="006B2902" w:rsidRPr="00621655" w:rsidRDefault="006B2902" w:rsidP="006B2902">
      <w:pPr>
        <w:spacing w:after="305"/>
        <w:ind w:left="20"/>
        <w:rPr>
          <w:rFonts w:ascii="Merriweather Sans" w:hAnsi="Merriweather Sans"/>
          <w:color w:val="auto"/>
          <w:sz w:val="22"/>
        </w:rPr>
      </w:pPr>
      <w:r w:rsidRPr="00621655">
        <w:rPr>
          <w:rFonts w:ascii="Merriweather Sans" w:hAnsi="Merriweather Sans"/>
          <w:color w:val="auto"/>
          <w:sz w:val="22"/>
        </w:rPr>
        <w:t xml:space="preserve">En la oferta se informará de forma fehaciente </w:t>
      </w:r>
      <w:r w:rsidR="00370B93" w:rsidRPr="00621655">
        <w:rPr>
          <w:rFonts w:ascii="Merriweather Sans" w:hAnsi="Merriweather Sans"/>
          <w:color w:val="auto"/>
          <w:sz w:val="22"/>
        </w:rPr>
        <w:t>acerca de</w:t>
      </w:r>
      <w:r w:rsidRPr="00621655">
        <w:rPr>
          <w:rFonts w:ascii="Merriweather Sans" w:hAnsi="Merriweather Sans"/>
          <w:color w:val="auto"/>
          <w:sz w:val="22"/>
        </w:rPr>
        <w:t xml:space="preserve"> la disponibilidad de vehículos de reserva para el desempeño del servicio en caso de incidencias que no se pueda</w:t>
      </w:r>
      <w:r w:rsidR="00370B93" w:rsidRPr="00621655">
        <w:rPr>
          <w:rFonts w:ascii="Merriweather Sans" w:hAnsi="Merriweather Sans"/>
          <w:color w:val="auto"/>
          <w:sz w:val="22"/>
        </w:rPr>
        <w:t>n</w:t>
      </w:r>
      <w:r w:rsidRPr="00621655">
        <w:rPr>
          <w:rFonts w:ascii="Merriweather Sans" w:hAnsi="Merriweather Sans"/>
          <w:color w:val="auto"/>
          <w:sz w:val="22"/>
        </w:rPr>
        <w:t xml:space="preserve"> resolver satisfactoriamente con los vehículos nuevos aportados o con los vehículos cedidos por parte del Ayuntamiento de Ripollet.</w:t>
      </w:r>
    </w:p>
    <w:p w14:paraId="3DBECB4E" w14:textId="743095B9" w:rsidR="006B2902" w:rsidRPr="00621655" w:rsidRDefault="006B2902" w:rsidP="006B2902">
      <w:pPr>
        <w:pStyle w:val="Ttulo2"/>
        <w:spacing w:after="153"/>
        <w:ind w:left="19"/>
        <w:rPr>
          <w:rFonts w:ascii="Merriweather Sans" w:hAnsi="Merriweather Sans"/>
          <w:color w:val="auto"/>
          <w:sz w:val="22"/>
        </w:rPr>
      </w:pPr>
      <w:bookmarkStart w:id="174" w:name="_Toc49189787"/>
      <w:r w:rsidRPr="00621655">
        <w:rPr>
          <w:rFonts w:ascii="Merriweather Sans" w:hAnsi="Merriweather Sans"/>
          <w:color w:val="auto"/>
          <w:sz w:val="22"/>
        </w:rPr>
        <w:t>12.6. FINALIZACIÓN DEL CONTRATO</w:t>
      </w:r>
      <w:bookmarkEnd w:id="174"/>
    </w:p>
    <w:p w14:paraId="5B8A55FD" w14:textId="12F22A10"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A la finalización del contrato</w:t>
      </w:r>
      <w:r w:rsidR="005B757C" w:rsidRPr="00621655">
        <w:rPr>
          <w:rFonts w:ascii="Merriweather Sans" w:hAnsi="Merriweather Sans"/>
          <w:color w:val="auto"/>
          <w:sz w:val="22"/>
        </w:rPr>
        <w:t>,</w:t>
      </w:r>
      <w:r w:rsidRPr="00621655">
        <w:rPr>
          <w:rFonts w:ascii="Merriweather Sans" w:hAnsi="Merriweather Sans"/>
          <w:color w:val="auto"/>
          <w:sz w:val="22"/>
        </w:rPr>
        <w:t xml:space="preserv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se reserva el derecho de enviar todos los vehículos que revertirán en propiedad del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a un taller que dicte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para revisar</w:t>
      </w:r>
      <w:r w:rsidR="00370B93" w:rsidRPr="00621655">
        <w:rPr>
          <w:rFonts w:ascii="Merriweather Sans" w:hAnsi="Merriweather Sans"/>
          <w:color w:val="auto"/>
          <w:sz w:val="22"/>
        </w:rPr>
        <w:t>los</w:t>
      </w:r>
      <w:r w:rsidRPr="00621655">
        <w:rPr>
          <w:rFonts w:ascii="Merriweather Sans" w:hAnsi="Merriweather Sans"/>
          <w:color w:val="auto"/>
          <w:sz w:val="22"/>
        </w:rPr>
        <w:t xml:space="preserve"> o sustituir todas las partes que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dictamine.</w:t>
      </w:r>
    </w:p>
    <w:p w14:paraId="65119EE7" w14:textId="6F4463AD" w:rsidR="006B2902" w:rsidRPr="00621655" w:rsidRDefault="00A614DB" w:rsidP="006B2902">
      <w:pPr>
        <w:spacing w:after="305"/>
        <w:ind w:left="20"/>
        <w:rPr>
          <w:rFonts w:ascii="Merriweather Sans" w:hAnsi="Merriweather Sans"/>
          <w:color w:val="auto"/>
          <w:sz w:val="22"/>
        </w:rPr>
      </w:pPr>
      <w:r w:rsidRPr="00621655">
        <w:rPr>
          <w:rFonts w:ascii="Merriweather Sans" w:hAnsi="Merriweather Sans"/>
          <w:color w:val="auto"/>
          <w:sz w:val="22"/>
        </w:rPr>
        <w:t>El adjudicatario deberá</w:t>
      </w:r>
      <w:r w:rsidR="006B2902" w:rsidRPr="00621655">
        <w:rPr>
          <w:rFonts w:ascii="Merriweather Sans" w:hAnsi="Merriweather Sans"/>
          <w:color w:val="auto"/>
          <w:sz w:val="22"/>
        </w:rPr>
        <w:t xml:space="preserve"> asum</w:t>
      </w:r>
      <w:r w:rsidRPr="00621655">
        <w:rPr>
          <w:rFonts w:ascii="Merriweather Sans" w:hAnsi="Merriweather Sans"/>
          <w:color w:val="auto"/>
          <w:sz w:val="22"/>
        </w:rPr>
        <w:t>ir</w:t>
      </w:r>
      <w:r w:rsidR="006B2902" w:rsidRPr="00621655">
        <w:rPr>
          <w:rFonts w:ascii="Merriweather Sans" w:hAnsi="Merriweather Sans"/>
          <w:color w:val="auto"/>
          <w:sz w:val="22"/>
        </w:rPr>
        <w:t xml:space="preserve"> el coste integral de la revisión.</w:t>
      </w:r>
    </w:p>
    <w:p w14:paraId="7009F582" w14:textId="2DB0E912" w:rsidR="006B2902" w:rsidRPr="00621655" w:rsidRDefault="006B2902" w:rsidP="006B2902">
      <w:pPr>
        <w:pStyle w:val="Ttulo2"/>
        <w:spacing w:after="187"/>
        <w:ind w:left="19"/>
        <w:rPr>
          <w:rFonts w:ascii="Merriweather Sans" w:hAnsi="Merriweather Sans"/>
          <w:color w:val="auto"/>
          <w:sz w:val="22"/>
        </w:rPr>
      </w:pPr>
      <w:bookmarkStart w:id="175" w:name="_Toc49189788"/>
      <w:r w:rsidRPr="00621655">
        <w:rPr>
          <w:rFonts w:ascii="Merriweather Sans" w:hAnsi="Merriweather Sans"/>
          <w:color w:val="auto"/>
          <w:sz w:val="22"/>
        </w:rPr>
        <w:lastRenderedPageBreak/>
        <w:t>12.7. ASPECTOS AMBIENTALES</w:t>
      </w:r>
      <w:bookmarkEnd w:id="175"/>
    </w:p>
    <w:p w14:paraId="491C6427" w14:textId="76EA2FE0" w:rsidR="006B2902" w:rsidRPr="00621655" w:rsidRDefault="006B2902" w:rsidP="006B2902">
      <w:pPr>
        <w:pStyle w:val="Ttulo3"/>
        <w:ind w:left="19"/>
        <w:rPr>
          <w:rFonts w:ascii="Merriweather Sans" w:hAnsi="Merriweather Sans"/>
          <w:color w:val="auto"/>
          <w:sz w:val="22"/>
        </w:rPr>
      </w:pPr>
      <w:bookmarkStart w:id="176" w:name="_Toc49189789"/>
      <w:r w:rsidRPr="00621655">
        <w:rPr>
          <w:rFonts w:ascii="Merriweather Sans" w:hAnsi="Merriweather Sans"/>
          <w:color w:val="auto"/>
          <w:sz w:val="22"/>
        </w:rPr>
        <w:t>12.7.1. EMISIONES DE GASES</w:t>
      </w:r>
      <w:bookmarkEnd w:id="176"/>
    </w:p>
    <w:p w14:paraId="613B039C" w14:textId="113BAA80"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La emisión de gases contaminantes y partículas de los vehículos ofrecidos tendrán que cumplir como mínimo con la Normativa EURO 6 o 5.</w:t>
      </w:r>
    </w:p>
    <w:p w14:paraId="3006508A" w14:textId="3C00A64B" w:rsidR="006B2902" w:rsidRPr="00621655" w:rsidRDefault="00252B5F" w:rsidP="006B2902">
      <w:pPr>
        <w:spacing w:after="231"/>
        <w:ind w:left="20"/>
        <w:rPr>
          <w:rFonts w:ascii="Merriweather Sans" w:hAnsi="Merriweather Sans"/>
          <w:color w:val="FF0000"/>
          <w:sz w:val="22"/>
        </w:rPr>
      </w:pPr>
      <w:r w:rsidRPr="00621655">
        <w:rPr>
          <w:rFonts w:ascii="Merriweather Sans" w:hAnsi="Merriweather Sans"/>
          <w:color w:val="FF0000"/>
          <w:sz w:val="22"/>
          <w:u w:val="single"/>
        </w:rPr>
        <w:t xml:space="preserve">Será un indicativo </w:t>
      </w:r>
      <w:r w:rsidR="00370B93"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la hora de valorar la propuesta que se contemplen </w:t>
      </w:r>
      <w:r w:rsidR="006B2902" w:rsidRPr="00621655">
        <w:rPr>
          <w:rFonts w:ascii="Merriweather Sans" w:hAnsi="Merriweather Sans"/>
          <w:color w:val="FF0000"/>
          <w:sz w:val="22"/>
          <w:u w:val="single"/>
        </w:rPr>
        <w:t>los siguientes elementos</w:t>
      </w:r>
      <w:r w:rsidR="006B2902" w:rsidRPr="00621655">
        <w:rPr>
          <w:rFonts w:ascii="Merriweather Sans" w:hAnsi="Merriweather Sans"/>
          <w:color w:val="FF0000"/>
          <w:sz w:val="22"/>
        </w:rPr>
        <w:t>:</w:t>
      </w:r>
    </w:p>
    <w:p w14:paraId="7D4C81F1" w14:textId="7FF84E14" w:rsidR="006B2902" w:rsidRPr="00621655" w:rsidRDefault="006B2902" w:rsidP="00252B5F">
      <w:pPr>
        <w:numPr>
          <w:ilvl w:val="0"/>
          <w:numId w:val="92"/>
        </w:numPr>
        <w:spacing w:after="113"/>
        <w:ind w:hanging="360"/>
        <w:rPr>
          <w:rFonts w:ascii="Merriweather Sans" w:hAnsi="Merriweather Sans"/>
          <w:color w:val="auto"/>
          <w:sz w:val="22"/>
        </w:rPr>
      </w:pPr>
      <w:r w:rsidRPr="00621655">
        <w:rPr>
          <w:rFonts w:ascii="Merriweather Sans" w:hAnsi="Merriweather Sans"/>
          <w:color w:val="auto"/>
          <w:sz w:val="22"/>
        </w:rPr>
        <w:t>El nivel de emisiones más bajo posible de cada equipo previsto. De forma específica, con una menor emisión de gases contaminantes (NOx y CO</w:t>
      </w:r>
      <w:r w:rsidRPr="00621655">
        <w:rPr>
          <w:rFonts w:ascii="Merriweather Sans" w:hAnsi="Merriweather Sans"/>
          <w:color w:val="auto"/>
          <w:sz w:val="22"/>
          <w:vertAlign w:val="subscript"/>
        </w:rPr>
        <w:t>2</w:t>
      </w:r>
      <w:r w:rsidRPr="00621655">
        <w:rPr>
          <w:rFonts w:ascii="Merriweather Sans" w:hAnsi="Merriweather Sans"/>
          <w:color w:val="auto"/>
          <w:sz w:val="22"/>
        </w:rPr>
        <w:t>) y de partículas (PM</w:t>
      </w:r>
      <w:r w:rsidRPr="00621655">
        <w:rPr>
          <w:rFonts w:ascii="Merriweather Sans" w:hAnsi="Merriweather Sans"/>
          <w:color w:val="auto"/>
          <w:sz w:val="22"/>
          <w:vertAlign w:val="subscript"/>
        </w:rPr>
        <w:t>10</w:t>
      </w:r>
      <w:r w:rsidRPr="00621655">
        <w:rPr>
          <w:rFonts w:ascii="Merriweather Sans" w:hAnsi="Merriweather Sans"/>
          <w:color w:val="auto"/>
          <w:sz w:val="22"/>
        </w:rPr>
        <w:t>).</w:t>
      </w:r>
    </w:p>
    <w:p w14:paraId="7B21E326" w14:textId="43F1B323" w:rsidR="006B2902" w:rsidRPr="00621655" w:rsidRDefault="006B2902" w:rsidP="006B2902">
      <w:pPr>
        <w:numPr>
          <w:ilvl w:val="0"/>
          <w:numId w:val="92"/>
        </w:numPr>
        <w:spacing w:after="113"/>
        <w:ind w:hanging="360"/>
        <w:rPr>
          <w:rFonts w:ascii="Merriweather Sans" w:hAnsi="Merriweather Sans"/>
          <w:color w:val="auto"/>
          <w:sz w:val="22"/>
        </w:rPr>
      </w:pPr>
      <w:r w:rsidRPr="00621655">
        <w:rPr>
          <w:rFonts w:ascii="Merriweather Sans" w:hAnsi="Merriweather Sans"/>
          <w:color w:val="auto"/>
          <w:sz w:val="22"/>
        </w:rPr>
        <w:t xml:space="preserve">Equipos y maquinaria eléctricos de gas o híbridos siempre que sea posible y siempre que cumplan con los requisitos de los servicios y según se detalla </w:t>
      </w:r>
      <w:r w:rsidR="00370B93" w:rsidRPr="00621655">
        <w:rPr>
          <w:rFonts w:ascii="Merriweather Sans" w:hAnsi="Merriweather Sans"/>
          <w:color w:val="auto"/>
          <w:sz w:val="22"/>
        </w:rPr>
        <w:t>en</w:t>
      </w:r>
      <w:r w:rsidRPr="00621655">
        <w:rPr>
          <w:rFonts w:ascii="Merriweather Sans" w:hAnsi="Merriweather Sans"/>
          <w:color w:val="auto"/>
          <w:sz w:val="22"/>
        </w:rPr>
        <w:t xml:space="preserve"> la lista de material solicitado.</w:t>
      </w:r>
    </w:p>
    <w:p w14:paraId="5E141885" w14:textId="59465676" w:rsidR="006B2902" w:rsidRPr="00621655" w:rsidRDefault="006B2902" w:rsidP="006B2902">
      <w:pPr>
        <w:numPr>
          <w:ilvl w:val="0"/>
          <w:numId w:val="92"/>
        </w:numPr>
        <w:spacing w:after="231"/>
        <w:ind w:hanging="360"/>
        <w:rPr>
          <w:rFonts w:ascii="Merriweather Sans" w:hAnsi="Merriweather Sans"/>
          <w:color w:val="auto"/>
          <w:sz w:val="22"/>
        </w:rPr>
      </w:pPr>
      <w:r w:rsidRPr="00621655">
        <w:rPr>
          <w:rFonts w:ascii="Merriweather Sans" w:hAnsi="Merriweather Sans"/>
          <w:color w:val="auto"/>
          <w:sz w:val="22"/>
        </w:rPr>
        <w:t xml:space="preserve">Equipos y maquinaria eléctrica siempre que sea posible y siempre que cumplan con los requisitos de los servicios y según se detalla </w:t>
      </w:r>
      <w:r w:rsidR="00370B93" w:rsidRPr="00621655">
        <w:rPr>
          <w:rFonts w:ascii="Merriweather Sans" w:hAnsi="Merriweather Sans"/>
          <w:color w:val="auto"/>
          <w:sz w:val="22"/>
        </w:rPr>
        <w:t>en</w:t>
      </w:r>
      <w:r w:rsidRPr="00621655">
        <w:rPr>
          <w:rFonts w:ascii="Merriweather Sans" w:hAnsi="Merriweather Sans"/>
          <w:color w:val="auto"/>
          <w:sz w:val="22"/>
        </w:rPr>
        <w:t xml:space="preserve"> la lista de material solicitado.</w:t>
      </w:r>
    </w:p>
    <w:p w14:paraId="43FD9FED" w14:textId="7A6FD769"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Documentación relacionada a presentar en la oferta:</w:t>
      </w:r>
    </w:p>
    <w:p w14:paraId="73ED195E" w14:textId="652A6EE8" w:rsidR="006B2902" w:rsidRPr="00621655" w:rsidRDefault="006B2902" w:rsidP="00252B5F">
      <w:pPr>
        <w:rPr>
          <w:rFonts w:ascii="Merriweather Sans" w:hAnsi="Merriweather Sans"/>
          <w:color w:val="auto"/>
          <w:sz w:val="22"/>
        </w:rPr>
      </w:pPr>
      <w:r w:rsidRPr="00621655">
        <w:rPr>
          <w:rFonts w:ascii="Merriweather Sans" w:hAnsi="Merriweather Sans"/>
          <w:color w:val="auto"/>
          <w:sz w:val="22"/>
        </w:rPr>
        <w:t xml:space="preserve">Declaración EURO correspondiente en función del tipo de vehículo y equipo y de los valores de las emisiones principales en g/kWh, incluyendo </w:t>
      </w:r>
      <w:r w:rsidR="00370B93" w:rsidRPr="00621655">
        <w:rPr>
          <w:rFonts w:ascii="Merriweather Sans" w:hAnsi="Merriweather Sans"/>
          <w:color w:val="auto"/>
          <w:sz w:val="22"/>
        </w:rPr>
        <w:t>el</w:t>
      </w:r>
      <w:r w:rsidRPr="00621655">
        <w:rPr>
          <w:rFonts w:ascii="Merriweather Sans" w:hAnsi="Merriweather Sans"/>
          <w:color w:val="auto"/>
          <w:sz w:val="22"/>
        </w:rPr>
        <w:t xml:space="preserve"> CO</w:t>
      </w:r>
      <w:r w:rsidRPr="00621655">
        <w:rPr>
          <w:rFonts w:ascii="Merriweather Sans" w:hAnsi="Merriweather Sans"/>
          <w:color w:val="auto"/>
          <w:sz w:val="22"/>
          <w:vertAlign w:val="subscript"/>
        </w:rPr>
        <w:t>2</w:t>
      </w:r>
      <w:r w:rsidRPr="00621655">
        <w:rPr>
          <w:rFonts w:ascii="Merriweather Sans" w:hAnsi="Merriweather Sans"/>
          <w:color w:val="auto"/>
          <w:sz w:val="22"/>
        </w:rPr>
        <w:t>.</w:t>
      </w:r>
    </w:p>
    <w:p w14:paraId="69F315EB" w14:textId="77777777" w:rsidR="006B2902" w:rsidRPr="00621655" w:rsidRDefault="006B2902" w:rsidP="006B2902">
      <w:pPr>
        <w:rPr>
          <w:rFonts w:ascii="Merriweather Sans" w:hAnsi="Merriweather Sans"/>
          <w:color w:val="auto"/>
          <w:sz w:val="22"/>
        </w:rPr>
      </w:pPr>
    </w:p>
    <w:p w14:paraId="2D9CD26E" w14:textId="77777777" w:rsidR="006B2902" w:rsidRPr="00621655" w:rsidRDefault="006B2902" w:rsidP="006B2902">
      <w:pPr>
        <w:rPr>
          <w:rFonts w:ascii="Merriweather Sans" w:hAnsi="Merriweather Sans"/>
          <w:color w:val="auto"/>
          <w:sz w:val="22"/>
        </w:rPr>
      </w:pPr>
    </w:p>
    <w:p w14:paraId="74419BAD" w14:textId="27EDB9E3" w:rsidR="006B2902" w:rsidRPr="00621655" w:rsidRDefault="006B2902" w:rsidP="006B2902">
      <w:pPr>
        <w:pStyle w:val="Ttulo3"/>
        <w:ind w:left="19"/>
        <w:rPr>
          <w:rFonts w:ascii="Merriweather Sans" w:hAnsi="Merriweather Sans"/>
          <w:color w:val="auto"/>
          <w:sz w:val="22"/>
        </w:rPr>
      </w:pPr>
      <w:bookmarkStart w:id="177" w:name="_Toc49189790"/>
      <w:r w:rsidRPr="00621655">
        <w:rPr>
          <w:rFonts w:ascii="Merriweather Sans" w:hAnsi="Merriweather Sans"/>
          <w:color w:val="auto"/>
          <w:sz w:val="22"/>
        </w:rPr>
        <w:t>12.7.2. RUIDO</w:t>
      </w:r>
      <w:bookmarkEnd w:id="177"/>
    </w:p>
    <w:p w14:paraId="13FE3443" w14:textId="41543E66"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Las actividades habituales de limpieza viaria y recogida de residuos no tienen que producir ruidos o vibraciones que superen los límites permitidos por la Ordenanza municipal del ruido vigente </w:t>
      </w:r>
      <w:r w:rsidR="00370B93" w:rsidRPr="00621655">
        <w:rPr>
          <w:rFonts w:ascii="Merriweather Sans" w:hAnsi="Merriweather Sans"/>
          <w:color w:val="auto"/>
          <w:sz w:val="22"/>
        </w:rPr>
        <w:t>o</w:t>
      </w:r>
      <w:r w:rsidRPr="00621655">
        <w:rPr>
          <w:rFonts w:ascii="Merriweather Sans" w:hAnsi="Merriweather Sans"/>
          <w:color w:val="auto"/>
          <w:sz w:val="22"/>
        </w:rPr>
        <w:t xml:space="preserve"> por cualquier otra legislación aplicable.</w:t>
      </w:r>
    </w:p>
    <w:p w14:paraId="1A279DEC" w14:textId="3FF30BAD"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Además, habrá que tener en cuenta el cumplimiento de los horarios del servicio para evitar molestias (especialmente la indicada por el vidrio, no </w:t>
      </w:r>
      <w:r w:rsidR="00370B93" w:rsidRPr="00621655">
        <w:rPr>
          <w:rFonts w:ascii="Merriweather Sans" w:hAnsi="Merriweather Sans"/>
          <w:color w:val="auto"/>
          <w:sz w:val="22"/>
        </w:rPr>
        <w:t>usar</w:t>
      </w:r>
      <w:r w:rsidRPr="00621655">
        <w:rPr>
          <w:rFonts w:ascii="Merriweather Sans" w:hAnsi="Merriweather Sans"/>
          <w:color w:val="auto"/>
          <w:sz w:val="22"/>
        </w:rPr>
        <w:t xml:space="preserve"> </w:t>
      </w:r>
      <w:r w:rsidR="00370B93" w:rsidRPr="00621655">
        <w:rPr>
          <w:rFonts w:ascii="Merriweather Sans" w:hAnsi="Merriweather Sans"/>
          <w:color w:val="auto"/>
          <w:sz w:val="22"/>
        </w:rPr>
        <w:t>sopladores</w:t>
      </w:r>
      <w:r w:rsidRPr="00621655">
        <w:rPr>
          <w:rFonts w:ascii="Merriweather Sans" w:hAnsi="Merriweather Sans"/>
          <w:color w:val="auto"/>
          <w:sz w:val="22"/>
        </w:rPr>
        <w:t xml:space="preserve"> </w:t>
      </w:r>
      <w:r w:rsidR="00370B93" w:rsidRPr="00621655">
        <w:rPr>
          <w:rFonts w:ascii="Merriweather Sans" w:hAnsi="Merriweather Sans"/>
          <w:color w:val="auto"/>
          <w:sz w:val="22"/>
        </w:rPr>
        <w:t>ni</w:t>
      </w:r>
      <w:r w:rsidRPr="00621655">
        <w:rPr>
          <w:rFonts w:ascii="Merriweather Sans" w:hAnsi="Merriweather Sans"/>
          <w:color w:val="auto"/>
          <w:sz w:val="22"/>
        </w:rPr>
        <w:t xml:space="preserve"> equipos de agua a alta presión antes de las </w:t>
      </w:r>
      <w:r w:rsidR="008B2713">
        <w:rPr>
          <w:rFonts w:ascii="Merriweather Sans" w:hAnsi="Merriweather Sans"/>
          <w:color w:val="auto"/>
          <w:sz w:val="22"/>
        </w:rPr>
        <w:t>8</w:t>
      </w:r>
      <w:r w:rsidRPr="00621655">
        <w:rPr>
          <w:rFonts w:ascii="Merriweather Sans" w:hAnsi="Merriweather Sans"/>
          <w:color w:val="auto"/>
          <w:sz w:val="22"/>
        </w:rPr>
        <w:t>.00 horas de la mañana, etc.). Aun así, el personal tendrá que estar formado para la ejecución de buenas prácticas durante el servicio para minimizar el ruido.</w:t>
      </w:r>
    </w:p>
    <w:p w14:paraId="7CE22752" w14:textId="31B15F8E"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La maquinaria y los vehículos tendrán que cumplir con la normativa vigente en materia de ruido, </w:t>
      </w:r>
      <w:r w:rsidR="00370B93" w:rsidRPr="00621655">
        <w:rPr>
          <w:rFonts w:ascii="Merriweather Sans" w:hAnsi="Merriweather Sans"/>
          <w:color w:val="auto"/>
          <w:sz w:val="22"/>
        </w:rPr>
        <w:t>como la</w:t>
      </w:r>
      <w:r w:rsidRPr="00621655">
        <w:rPr>
          <w:rFonts w:ascii="Merriweather Sans" w:hAnsi="Merriweather Sans"/>
          <w:color w:val="auto"/>
          <w:sz w:val="22"/>
        </w:rPr>
        <w:t xml:space="preserve"> Directiva 2000/14/CE</w:t>
      </w:r>
      <w:r w:rsidR="00370B93" w:rsidRPr="00621655">
        <w:rPr>
          <w:rFonts w:ascii="Merriweather Sans" w:hAnsi="Merriweather Sans"/>
          <w:color w:val="auto"/>
          <w:sz w:val="22"/>
        </w:rPr>
        <w:t>,</w:t>
      </w:r>
      <w:r w:rsidRPr="00621655">
        <w:rPr>
          <w:rFonts w:ascii="Merriweather Sans" w:hAnsi="Merriweather Sans"/>
          <w:color w:val="auto"/>
          <w:sz w:val="22"/>
        </w:rPr>
        <w:t xml:space="preserve"> de 8 de mayo</w:t>
      </w:r>
      <w:r w:rsidR="00370B93" w:rsidRPr="00621655">
        <w:rPr>
          <w:rFonts w:ascii="Merriweather Sans" w:hAnsi="Merriweather Sans"/>
          <w:color w:val="auto"/>
          <w:sz w:val="22"/>
        </w:rPr>
        <w:t>,</w:t>
      </w:r>
      <w:r w:rsidRPr="00621655">
        <w:rPr>
          <w:rFonts w:ascii="Merriweather Sans" w:hAnsi="Merriweather Sans"/>
          <w:color w:val="auto"/>
          <w:sz w:val="22"/>
        </w:rPr>
        <w:t xml:space="preserve"> y </w:t>
      </w:r>
      <w:r w:rsidR="00370B93" w:rsidRPr="00621655">
        <w:rPr>
          <w:rFonts w:ascii="Merriweather Sans" w:hAnsi="Merriweather Sans"/>
          <w:color w:val="auto"/>
          <w:sz w:val="22"/>
        </w:rPr>
        <w:t xml:space="preserve">el </w:t>
      </w:r>
      <w:r w:rsidRPr="00621655">
        <w:rPr>
          <w:rFonts w:ascii="Merriweather Sans" w:hAnsi="Merriweather Sans"/>
          <w:color w:val="auto"/>
          <w:sz w:val="22"/>
        </w:rPr>
        <w:t>Real Decreto 212/2002</w:t>
      </w:r>
      <w:r w:rsidR="00370B93" w:rsidRPr="00621655">
        <w:rPr>
          <w:rFonts w:ascii="Merriweather Sans" w:hAnsi="Merriweather Sans"/>
          <w:color w:val="auto"/>
          <w:sz w:val="22"/>
        </w:rPr>
        <w:t>,</w:t>
      </w:r>
      <w:r w:rsidRPr="00621655">
        <w:rPr>
          <w:rFonts w:ascii="Merriweather Sans" w:hAnsi="Merriweather Sans"/>
          <w:color w:val="auto"/>
          <w:sz w:val="22"/>
        </w:rPr>
        <w:t xml:space="preserve"> de 22 de febrero</w:t>
      </w:r>
      <w:r w:rsidR="00370B93" w:rsidRPr="00621655">
        <w:rPr>
          <w:rFonts w:ascii="Merriweather Sans" w:hAnsi="Merriweather Sans"/>
          <w:color w:val="auto"/>
          <w:sz w:val="22"/>
        </w:rPr>
        <w:t>,</w:t>
      </w:r>
      <w:r w:rsidRPr="00621655">
        <w:rPr>
          <w:rFonts w:ascii="Merriweather Sans" w:hAnsi="Merriweather Sans"/>
          <w:color w:val="auto"/>
          <w:sz w:val="22"/>
        </w:rPr>
        <w:t xml:space="preserve"> que regula las emisiones debidas a determinadas máquinas de uso al aire libre, o norma que lo sustituya. </w:t>
      </w:r>
      <w:r w:rsidR="00277031" w:rsidRPr="00621655">
        <w:rPr>
          <w:rFonts w:ascii="Merriweather Sans" w:hAnsi="Merriweather Sans"/>
          <w:color w:val="auto"/>
          <w:sz w:val="22"/>
        </w:rPr>
        <w:t>Deberán tener</w:t>
      </w:r>
      <w:r w:rsidRPr="00621655">
        <w:rPr>
          <w:rFonts w:ascii="Merriweather Sans" w:hAnsi="Merriweather Sans"/>
          <w:color w:val="auto"/>
          <w:sz w:val="22"/>
        </w:rPr>
        <w:t xml:space="preserve"> Certificado </w:t>
      </w:r>
      <w:r w:rsidRPr="00621655">
        <w:rPr>
          <w:rFonts w:ascii="Merriweather Sans" w:hAnsi="Merriweather Sans"/>
          <w:color w:val="auto"/>
          <w:sz w:val="22"/>
        </w:rPr>
        <w:lastRenderedPageBreak/>
        <w:t xml:space="preserve">de homologación CE o Certificado de conformidad CE y placa en la </w:t>
      </w:r>
      <w:r w:rsidR="00370B93" w:rsidRPr="00621655">
        <w:rPr>
          <w:rFonts w:ascii="Merriweather Sans" w:hAnsi="Merriweather Sans"/>
          <w:color w:val="auto"/>
          <w:sz w:val="22"/>
        </w:rPr>
        <w:t>que</w:t>
      </w:r>
      <w:r w:rsidRPr="00621655">
        <w:rPr>
          <w:rFonts w:ascii="Merriweather Sans" w:hAnsi="Merriweather Sans"/>
          <w:color w:val="auto"/>
          <w:sz w:val="22"/>
        </w:rPr>
        <w:t xml:space="preserve"> se indique el nivel máximo de potencia acústica.</w:t>
      </w:r>
    </w:p>
    <w:p w14:paraId="0B0B64A9" w14:textId="7CABA1B9"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Los equipos y maquinaria tendrán que aplicar la mejor tecnología disponible para minimizar las emisiones de ruidos y vibraciones.</w:t>
      </w:r>
    </w:p>
    <w:p w14:paraId="4F216236" w14:textId="5F683FEC"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En caso de que un vehículo supere los umbrales establecidos por las normativas y directivas indicadas, y/o sea susceptible de provocar molestias al vecindario del municipio, el vehículo podrá ser retirado del servicio activo por parte del equipo técnico del Ayuntamiento de Ripollet y el contratista</w:t>
      </w:r>
      <w:r w:rsidR="009324AE" w:rsidRPr="00621655">
        <w:rPr>
          <w:rFonts w:ascii="Merriweather Sans" w:hAnsi="Merriweather Sans"/>
          <w:color w:val="auto"/>
          <w:sz w:val="22"/>
        </w:rPr>
        <w:t xml:space="preserve"> </w:t>
      </w:r>
      <w:r w:rsidRPr="00621655">
        <w:rPr>
          <w:rFonts w:ascii="Merriweather Sans" w:hAnsi="Merriweather Sans"/>
          <w:color w:val="auto"/>
          <w:sz w:val="22"/>
        </w:rPr>
        <w:t>tendrá que aportar otro de similares características sin ningún tipo de compensación adicional por este motivo.</w:t>
      </w:r>
    </w:p>
    <w:p w14:paraId="7571123F" w14:textId="2A33EEA2" w:rsidR="006B2902" w:rsidRPr="00621655" w:rsidRDefault="00252B5F" w:rsidP="00252B5F">
      <w:pPr>
        <w:spacing w:after="231"/>
        <w:ind w:left="20"/>
        <w:rPr>
          <w:rFonts w:ascii="Merriweather Sans" w:hAnsi="Merriweather Sans"/>
          <w:color w:val="FF0000"/>
          <w:sz w:val="22"/>
        </w:rPr>
      </w:pPr>
      <w:r w:rsidRPr="00621655">
        <w:rPr>
          <w:rFonts w:ascii="Merriweather Sans" w:hAnsi="Merriweather Sans"/>
          <w:color w:val="FF0000"/>
          <w:sz w:val="22"/>
          <w:u w:val="single"/>
        </w:rPr>
        <w:t xml:space="preserve">Será un indicativo </w:t>
      </w:r>
      <w:r w:rsidR="00370B93" w:rsidRPr="00621655">
        <w:rPr>
          <w:rFonts w:ascii="Merriweather Sans" w:hAnsi="Merriweather Sans"/>
          <w:color w:val="FF0000"/>
          <w:sz w:val="22"/>
          <w:u w:val="single"/>
        </w:rPr>
        <w:t>a</w:t>
      </w:r>
      <w:r w:rsidRPr="00621655">
        <w:rPr>
          <w:rFonts w:ascii="Merriweather Sans" w:hAnsi="Merriweather Sans"/>
          <w:color w:val="FF0000"/>
          <w:sz w:val="22"/>
          <w:u w:val="single"/>
        </w:rPr>
        <w:t xml:space="preserve"> la hora de valorar la propuesta los elementos</w:t>
      </w:r>
      <w:r w:rsidR="006B2902" w:rsidRPr="00621655">
        <w:rPr>
          <w:rFonts w:ascii="Merriweather Sans" w:hAnsi="Merriweather Sans"/>
          <w:color w:val="FF0000"/>
          <w:sz w:val="22"/>
          <w:u w:val="single"/>
        </w:rPr>
        <w:t xml:space="preserve"> de mitigación del ruido que se incluyan en los equipos previstos </w:t>
      </w:r>
      <w:r w:rsidR="00370B93" w:rsidRPr="00621655">
        <w:rPr>
          <w:rFonts w:ascii="Merriweather Sans" w:hAnsi="Merriweather Sans"/>
          <w:color w:val="FF0000"/>
          <w:sz w:val="22"/>
          <w:u w:val="single"/>
        </w:rPr>
        <w:t>para</w:t>
      </w:r>
      <w:r w:rsidR="006B2902" w:rsidRPr="00621655">
        <w:rPr>
          <w:rFonts w:ascii="Merriweather Sans" w:hAnsi="Merriweather Sans"/>
          <w:color w:val="FF0000"/>
          <w:sz w:val="22"/>
          <w:u w:val="single"/>
        </w:rPr>
        <w:t xml:space="preserve"> la prestación de los servicios</w:t>
      </w:r>
      <w:r w:rsidR="006B2902" w:rsidRPr="00621655">
        <w:rPr>
          <w:rFonts w:ascii="Merriweather Sans" w:hAnsi="Merriweather Sans"/>
          <w:color w:val="FF0000"/>
          <w:sz w:val="22"/>
        </w:rPr>
        <w:t>.</w:t>
      </w:r>
    </w:p>
    <w:p w14:paraId="0DD5EDD5" w14:textId="255679EC" w:rsidR="006B2902" w:rsidRPr="00621655" w:rsidRDefault="006B2902" w:rsidP="006B2902">
      <w:pPr>
        <w:spacing w:after="229"/>
        <w:ind w:left="20"/>
        <w:rPr>
          <w:rFonts w:ascii="Merriweather Sans" w:hAnsi="Merriweather Sans"/>
          <w:color w:val="auto"/>
          <w:sz w:val="22"/>
        </w:rPr>
      </w:pPr>
      <w:r w:rsidRPr="00621655">
        <w:rPr>
          <w:rFonts w:ascii="Merriweather Sans" w:hAnsi="Merriweather Sans"/>
          <w:color w:val="auto"/>
          <w:sz w:val="22"/>
        </w:rPr>
        <w:t>Documentación relacionada a presentar en la oferta:</w:t>
      </w:r>
    </w:p>
    <w:p w14:paraId="6311AA11" w14:textId="01C64260" w:rsidR="006B2902" w:rsidRPr="00621655" w:rsidRDefault="006B2902" w:rsidP="006B2902">
      <w:pPr>
        <w:pStyle w:val="Prrafodelista"/>
        <w:numPr>
          <w:ilvl w:val="0"/>
          <w:numId w:val="93"/>
        </w:numPr>
        <w:spacing w:after="53"/>
        <w:ind w:hanging="360"/>
        <w:rPr>
          <w:rFonts w:ascii="Merriweather Sans" w:hAnsi="Merriweather Sans"/>
          <w:color w:val="auto"/>
          <w:sz w:val="22"/>
        </w:rPr>
      </w:pPr>
      <w:r w:rsidRPr="00621655">
        <w:rPr>
          <w:rFonts w:ascii="Merriweather Sans" w:hAnsi="Merriweather Sans"/>
          <w:color w:val="auto"/>
          <w:sz w:val="22"/>
        </w:rPr>
        <w:t xml:space="preserve">Declaración de cumplimiento de los requerimientos de potencia acústica </w:t>
      </w:r>
      <w:r w:rsidR="00370B93" w:rsidRPr="00621655">
        <w:rPr>
          <w:rFonts w:ascii="Merriweather Sans" w:hAnsi="Merriweather Sans"/>
          <w:color w:val="auto"/>
          <w:sz w:val="22"/>
        </w:rPr>
        <w:t>para</w:t>
      </w:r>
      <w:r w:rsidRPr="00621655">
        <w:rPr>
          <w:rFonts w:ascii="Merriweather Sans" w:hAnsi="Merriweather Sans"/>
          <w:color w:val="auto"/>
          <w:sz w:val="22"/>
        </w:rPr>
        <w:t xml:space="preserve"> vehículos y maquinaria</w:t>
      </w:r>
      <w:r w:rsidR="009324AE" w:rsidRPr="00621655">
        <w:rPr>
          <w:rFonts w:ascii="Merriweather Sans" w:hAnsi="Merriweather Sans"/>
          <w:color w:val="auto"/>
          <w:sz w:val="22"/>
        </w:rPr>
        <w:t xml:space="preserve"> </w:t>
      </w:r>
      <w:r w:rsidRPr="00621655">
        <w:rPr>
          <w:rFonts w:ascii="Merriweather Sans" w:hAnsi="Merriweather Sans"/>
          <w:color w:val="auto"/>
          <w:sz w:val="22"/>
        </w:rPr>
        <w:t>y certificados correspondientes. Características acústicas de los vehículos y maquinaria propuestas. Elementos de mitigación del ruido utilizados y características.</w:t>
      </w:r>
    </w:p>
    <w:p w14:paraId="37B63607" w14:textId="07625CC1" w:rsidR="006B2902" w:rsidRPr="00621655" w:rsidRDefault="006B2902" w:rsidP="006B2902">
      <w:pPr>
        <w:numPr>
          <w:ilvl w:val="0"/>
          <w:numId w:val="93"/>
        </w:numPr>
        <w:spacing w:after="146"/>
        <w:ind w:hanging="360"/>
        <w:rPr>
          <w:rFonts w:ascii="Merriweather Sans" w:hAnsi="Merriweather Sans"/>
          <w:color w:val="auto"/>
          <w:sz w:val="22"/>
        </w:rPr>
      </w:pPr>
      <w:r w:rsidRPr="00621655">
        <w:rPr>
          <w:rFonts w:ascii="Merriweather Sans" w:hAnsi="Merriweather Sans"/>
          <w:color w:val="auto"/>
          <w:sz w:val="22"/>
        </w:rPr>
        <w:t xml:space="preserve">Medidas </w:t>
      </w:r>
      <w:r w:rsidR="00D86EBA" w:rsidRPr="00621655">
        <w:rPr>
          <w:rFonts w:ascii="Merriweather Sans" w:hAnsi="Merriweather Sans"/>
          <w:color w:val="auto"/>
          <w:sz w:val="22"/>
        </w:rPr>
        <w:t xml:space="preserve">complementarias </w:t>
      </w:r>
      <w:r w:rsidRPr="00621655">
        <w:rPr>
          <w:rFonts w:ascii="Merriweather Sans" w:hAnsi="Merriweather Sans"/>
          <w:color w:val="auto"/>
          <w:sz w:val="22"/>
        </w:rPr>
        <w:t xml:space="preserve">propuestas </w:t>
      </w:r>
      <w:r w:rsidR="00370B93" w:rsidRPr="00621655">
        <w:rPr>
          <w:rFonts w:ascii="Merriweather Sans" w:hAnsi="Merriweather Sans"/>
          <w:color w:val="auto"/>
          <w:sz w:val="22"/>
        </w:rPr>
        <w:t>para</w:t>
      </w:r>
      <w:r w:rsidRPr="00621655">
        <w:rPr>
          <w:rFonts w:ascii="Merriweather Sans" w:hAnsi="Merriweather Sans"/>
          <w:color w:val="auto"/>
          <w:sz w:val="22"/>
        </w:rPr>
        <w:t xml:space="preserve"> la minoración del ruido durante la ejecución de los servicios.</w:t>
      </w:r>
    </w:p>
    <w:p w14:paraId="64437AF0" w14:textId="638D1BFF" w:rsidR="006B2902" w:rsidRPr="00621655" w:rsidRDefault="006B2902" w:rsidP="006B2902">
      <w:pPr>
        <w:pStyle w:val="Ttulo3"/>
        <w:ind w:left="19"/>
        <w:rPr>
          <w:rFonts w:ascii="Merriweather Sans" w:hAnsi="Merriweather Sans"/>
          <w:color w:val="auto"/>
          <w:sz w:val="22"/>
        </w:rPr>
      </w:pPr>
      <w:bookmarkStart w:id="178" w:name="_Toc49189791"/>
      <w:r w:rsidRPr="00621655">
        <w:rPr>
          <w:rFonts w:ascii="Merriweather Sans" w:hAnsi="Merriweather Sans"/>
          <w:color w:val="auto"/>
          <w:sz w:val="22"/>
        </w:rPr>
        <w:t>12.7.3. OLORES</w:t>
      </w:r>
      <w:bookmarkEnd w:id="178"/>
    </w:p>
    <w:p w14:paraId="0BD04592" w14:textId="3777F535"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Se tiene que evitar la aparición de cualquier clase de olores procedentes de los contenedores, maquinaria, instalaciones u otros elementos del servicio.</w:t>
      </w:r>
    </w:p>
    <w:p w14:paraId="5009B998" w14:textId="12E54043"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contratista tendrá que garantizar que los olores asociados a las actividades realizadas </w:t>
      </w:r>
      <w:r w:rsidR="00370B93" w:rsidRPr="00621655">
        <w:rPr>
          <w:rFonts w:ascii="Merriweather Sans" w:hAnsi="Merriweather Sans"/>
          <w:color w:val="auto"/>
          <w:sz w:val="22"/>
        </w:rPr>
        <w:t>en</w:t>
      </w:r>
      <w:r w:rsidRPr="00621655">
        <w:rPr>
          <w:rFonts w:ascii="Merriweather Sans" w:hAnsi="Merriweather Sans"/>
          <w:color w:val="auto"/>
          <w:sz w:val="22"/>
        </w:rPr>
        <w:t xml:space="preserve"> las instalaciones de recogida y limpieza, especialmente en aquellas donde se lleva a cabo el trasvase de residuos y el lavado de vehículos y camiones (parque central y </w:t>
      </w:r>
      <w:r w:rsidR="000511FF" w:rsidRPr="00621655">
        <w:rPr>
          <w:rFonts w:ascii="Merriweather Sans" w:hAnsi="Merriweather Sans"/>
          <w:color w:val="auto"/>
          <w:sz w:val="22"/>
        </w:rPr>
        <w:t>punto limpio</w:t>
      </w:r>
      <w:r w:rsidRPr="00621655">
        <w:rPr>
          <w:rFonts w:ascii="Merriweather Sans" w:hAnsi="Merriweather Sans"/>
          <w:color w:val="auto"/>
          <w:sz w:val="22"/>
        </w:rPr>
        <w:t>), no constituy</w:t>
      </w:r>
      <w:r w:rsidR="00370B93" w:rsidRPr="00621655">
        <w:rPr>
          <w:rFonts w:ascii="Merriweather Sans" w:hAnsi="Merriweather Sans"/>
          <w:color w:val="auto"/>
          <w:sz w:val="22"/>
        </w:rPr>
        <w:t>a</w:t>
      </w:r>
      <w:r w:rsidRPr="00621655">
        <w:rPr>
          <w:rFonts w:ascii="Merriweather Sans" w:hAnsi="Merriweather Sans"/>
          <w:color w:val="auto"/>
          <w:sz w:val="22"/>
        </w:rPr>
        <w:t>n una molestia para la población circundante.</w:t>
      </w:r>
    </w:p>
    <w:p w14:paraId="2021E7F8" w14:textId="5813CF64" w:rsidR="006B2902" w:rsidRPr="00621655" w:rsidRDefault="006B2902" w:rsidP="006B2902">
      <w:pPr>
        <w:spacing w:after="270"/>
        <w:ind w:left="20"/>
        <w:rPr>
          <w:rFonts w:ascii="Merriweather Sans" w:hAnsi="Merriweather Sans"/>
          <w:color w:val="auto"/>
          <w:sz w:val="22"/>
        </w:rPr>
      </w:pPr>
      <w:r w:rsidRPr="00621655">
        <w:rPr>
          <w:rFonts w:ascii="Merriweather Sans" w:hAnsi="Merriweather Sans"/>
          <w:color w:val="auto"/>
          <w:sz w:val="22"/>
        </w:rPr>
        <w:t>En el supuesto de que se detecte algún tipo de olor</w:t>
      </w:r>
      <w:r w:rsidR="00370B93" w:rsidRPr="00621655">
        <w:rPr>
          <w:rFonts w:ascii="Merriweather Sans" w:hAnsi="Merriweather Sans"/>
          <w:color w:val="auto"/>
          <w:sz w:val="22"/>
        </w:rPr>
        <w:t>,</w:t>
      </w:r>
      <w:r w:rsidRPr="00621655">
        <w:rPr>
          <w:rFonts w:ascii="Merriweather Sans" w:hAnsi="Merriweather Sans"/>
          <w:color w:val="auto"/>
          <w:sz w:val="22"/>
        </w:rPr>
        <w:t xml:space="preserve"> se t</w:t>
      </w:r>
      <w:r w:rsidR="00370B93" w:rsidRPr="00621655">
        <w:rPr>
          <w:rFonts w:ascii="Merriweather Sans" w:hAnsi="Merriweather Sans"/>
          <w:color w:val="auto"/>
          <w:sz w:val="22"/>
        </w:rPr>
        <w:t>endrá</w:t>
      </w:r>
      <w:r w:rsidRPr="00621655">
        <w:rPr>
          <w:rFonts w:ascii="Merriweather Sans" w:hAnsi="Merriweather Sans"/>
          <w:color w:val="auto"/>
          <w:sz w:val="22"/>
        </w:rPr>
        <w:t xml:space="preserve"> que eliminar de manera inmediata con los medios adecuados.</w:t>
      </w:r>
    </w:p>
    <w:p w14:paraId="4FCCD036" w14:textId="381CC3C9" w:rsidR="006B2902" w:rsidRPr="00621655" w:rsidRDefault="006B2902" w:rsidP="006B2902">
      <w:pPr>
        <w:pStyle w:val="Ttulo3"/>
        <w:ind w:left="19"/>
        <w:rPr>
          <w:rFonts w:ascii="Merriweather Sans" w:hAnsi="Merriweather Sans"/>
          <w:color w:val="auto"/>
          <w:sz w:val="22"/>
        </w:rPr>
      </w:pPr>
      <w:bookmarkStart w:id="179" w:name="_Toc49189792"/>
      <w:r w:rsidRPr="00621655">
        <w:rPr>
          <w:rFonts w:ascii="Merriweather Sans" w:hAnsi="Merriweather Sans"/>
          <w:color w:val="auto"/>
          <w:sz w:val="22"/>
        </w:rPr>
        <w:t>12.7.4. CONSUMO D</w:t>
      </w:r>
      <w:r w:rsidR="00277031" w:rsidRPr="00621655">
        <w:rPr>
          <w:rFonts w:ascii="Merriweather Sans" w:hAnsi="Merriweather Sans"/>
          <w:color w:val="auto"/>
          <w:sz w:val="22"/>
        </w:rPr>
        <w:t>E</w:t>
      </w:r>
      <w:r w:rsidRPr="00621655">
        <w:rPr>
          <w:rFonts w:ascii="Merriweather Sans" w:hAnsi="Merriweather Sans"/>
          <w:color w:val="auto"/>
          <w:sz w:val="22"/>
        </w:rPr>
        <w:t xml:space="preserve"> AGUA</w:t>
      </w:r>
      <w:bookmarkEnd w:id="179"/>
    </w:p>
    <w:p w14:paraId="7F5C8D84" w14:textId="0B080A5F"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servicio de limpieza tendrá en consideración los niveles decretados por el Decreto 84/2007, de 3 de abril, de adopción de medidas excepcionales y de </w:t>
      </w:r>
      <w:r w:rsidRPr="00621655">
        <w:rPr>
          <w:rFonts w:ascii="Merriweather Sans" w:hAnsi="Merriweather Sans"/>
          <w:color w:val="auto"/>
          <w:sz w:val="22"/>
        </w:rPr>
        <w:lastRenderedPageBreak/>
        <w:t>emergencia en relación con la utilización de los recursos hídricos, en cuanto a la utilización del agua para la limpieza de calles y las directrices de la Medida de Gobierno para impulsar el uso racional y el ahorro del agua, de marzo de 2007.</w:t>
      </w:r>
    </w:p>
    <w:p w14:paraId="1CAE025B" w14:textId="33998961"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La empresa </w:t>
      </w:r>
      <w:r w:rsidR="005B757C" w:rsidRPr="00621655">
        <w:rPr>
          <w:rFonts w:ascii="Merriweather Sans" w:hAnsi="Merriweather Sans"/>
          <w:color w:val="auto"/>
          <w:sz w:val="22"/>
        </w:rPr>
        <w:t>adjudicataria</w:t>
      </w:r>
      <w:r w:rsidRPr="00621655">
        <w:rPr>
          <w:rFonts w:ascii="Merriweather Sans" w:hAnsi="Merriweather Sans"/>
          <w:color w:val="auto"/>
          <w:sz w:val="22"/>
        </w:rPr>
        <w:t xml:space="preserve"> tendrá que disponer de sistemas economizadores de agua, tanto en la maquinaria utilizada para la limpieza viaria como en las instalaciones, para minimizar el consumo. Habrá que disponer de sistemas economizadores de agua que introduzcan un ahorro de agua sin nebulizació</w:t>
      </w:r>
      <w:r w:rsidR="00277031" w:rsidRPr="00621655">
        <w:rPr>
          <w:rFonts w:ascii="Merriweather Sans" w:hAnsi="Merriweather Sans"/>
          <w:color w:val="auto"/>
          <w:sz w:val="22"/>
        </w:rPr>
        <w:t>n</w:t>
      </w:r>
      <w:r w:rsidRPr="00621655">
        <w:rPr>
          <w:rFonts w:ascii="Merriweather Sans" w:hAnsi="Merriweather Sans"/>
          <w:color w:val="auto"/>
          <w:sz w:val="22"/>
        </w:rPr>
        <w:t xml:space="preserve">, en especial </w:t>
      </w:r>
      <w:r w:rsidR="00BC14BC" w:rsidRPr="00621655">
        <w:rPr>
          <w:rFonts w:ascii="Merriweather Sans" w:hAnsi="Merriweather Sans"/>
          <w:color w:val="auto"/>
          <w:sz w:val="22"/>
        </w:rPr>
        <w:t>para</w:t>
      </w:r>
      <w:r w:rsidRPr="00621655">
        <w:rPr>
          <w:rFonts w:ascii="Merriweather Sans" w:hAnsi="Merriweather Sans"/>
          <w:color w:val="auto"/>
          <w:sz w:val="22"/>
        </w:rPr>
        <w:t xml:space="preserve"> las operaciones de </w:t>
      </w:r>
      <w:r w:rsidR="000C4259" w:rsidRPr="00621655">
        <w:rPr>
          <w:rFonts w:ascii="Merriweather Sans" w:hAnsi="Merriweather Sans"/>
          <w:color w:val="auto"/>
          <w:sz w:val="22"/>
        </w:rPr>
        <w:t>limpieza con agua</w:t>
      </w:r>
      <w:r w:rsidRPr="00621655">
        <w:rPr>
          <w:rFonts w:ascii="Merriweather Sans" w:hAnsi="Merriweather Sans"/>
          <w:color w:val="auto"/>
          <w:sz w:val="22"/>
        </w:rPr>
        <w:t xml:space="preserve"> o riego a presión. Habrá que utilizar la mejor tecnología disponible para maximizar la presión de agua y minimizar el consumo en las operaciones de </w:t>
      </w:r>
      <w:r w:rsidR="000C4259" w:rsidRPr="00621655">
        <w:rPr>
          <w:rFonts w:ascii="Merriweather Sans" w:hAnsi="Merriweather Sans"/>
          <w:color w:val="auto"/>
          <w:sz w:val="22"/>
        </w:rPr>
        <w:t>limpieza con agua</w:t>
      </w:r>
      <w:r w:rsidRPr="00621655">
        <w:rPr>
          <w:rFonts w:ascii="Merriweather Sans" w:hAnsi="Merriweather Sans"/>
          <w:color w:val="auto"/>
          <w:sz w:val="22"/>
        </w:rPr>
        <w:t>.</w:t>
      </w:r>
    </w:p>
    <w:p w14:paraId="5A9D2B35" w14:textId="14D8EBAA" w:rsidR="006B2902" w:rsidRPr="00621655" w:rsidRDefault="006B2902" w:rsidP="006B2902">
      <w:pPr>
        <w:spacing w:after="308"/>
        <w:ind w:left="20"/>
        <w:rPr>
          <w:rFonts w:ascii="Merriweather Sans" w:hAnsi="Merriweather Sans"/>
          <w:color w:val="auto"/>
          <w:sz w:val="22"/>
        </w:rPr>
      </w:pPr>
      <w:r w:rsidRPr="00621655">
        <w:rPr>
          <w:rFonts w:ascii="Merriweather Sans" w:hAnsi="Merriweather Sans"/>
          <w:color w:val="auto"/>
          <w:sz w:val="22"/>
        </w:rPr>
        <w:t xml:space="preserve">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podrá restringir la utilización de</w:t>
      </w:r>
      <w:r w:rsidR="00BC14BC" w:rsidRPr="00621655">
        <w:rPr>
          <w:rFonts w:ascii="Merriweather Sans" w:hAnsi="Merriweather Sans"/>
          <w:color w:val="auto"/>
          <w:sz w:val="22"/>
        </w:rPr>
        <w:t xml:space="preserve"> </w:t>
      </w:r>
      <w:r w:rsidRPr="00621655">
        <w:rPr>
          <w:rFonts w:ascii="Merriweather Sans" w:hAnsi="Merriweather Sans"/>
          <w:color w:val="auto"/>
          <w:sz w:val="22"/>
        </w:rPr>
        <w:t>l</w:t>
      </w:r>
      <w:r w:rsidR="00BC14BC" w:rsidRPr="00621655">
        <w:rPr>
          <w:rFonts w:ascii="Merriweather Sans" w:hAnsi="Merriweather Sans"/>
          <w:color w:val="auto"/>
          <w:sz w:val="22"/>
        </w:rPr>
        <w:t>a</w:t>
      </w:r>
      <w:r w:rsidRPr="00621655">
        <w:rPr>
          <w:rFonts w:ascii="Merriweather Sans" w:hAnsi="Merriweather Sans"/>
          <w:color w:val="auto"/>
          <w:sz w:val="22"/>
        </w:rPr>
        <w:t xml:space="preserve"> </w:t>
      </w:r>
      <w:r w:rsidR="000C4259" w:rsidRPr="00621655">
        <w:rPr>
          <w:rFonts w:ascii="Merriweather Sans" w:hAnsi="Merriweather Sans"/>
          <w:color w:val="auto"/>
          <w:sz w:val="22"/>
        </w:rPr>
        <w:t>limpieza con agua</w:t>
      </w:r>
      <w:r w:rsidRPr="00621655">
        <w:rPr>
          <w:rFonts w:ascii="Merriweather Sans" w:hAnsi="Merriweather Sans"/>
          <w:color w:val="auto"/>
          <w:sz w:val="22"/>
        </w:rPr>
        <w:t xml:space="preserve"> cuando lo considere necesario y en especial en épocas de sequía. El contratista tendrá que mantener la calidad del servicio ofrecido mediante el ref</w:t>
      </w:r>
      <w:r w:rsidR="00BC14BC" w:rsidRPr="00621655">
        <w:rPr>
          <w:rFonts w:ascii="Merriweather Sans" w:hAnsi="Merriweather Sans"/>
          <w:color w:val="auto"/>
          <w:sz w:val="22"/>
        </w:rPr>
        <w:t>uerzo de</w:t>
      </w:r>
      <w:r w:rsidRPr="00621655">
        <w:rPr>
          <w:rFonts w:ascii="Merriweather Sans" w:hAnsi="Merriweather Sans"/>
          <w:color w:val="auto"/>
          <w:sz w:val="22"/>
        </w:rPr>
        <w:t xml:space="preserve"> otras operaciones de limpieza viaria.</w:t>
      </w:r>
    </w:p>
    <w:p w14:paraId="5A8F7B66" w14:textId="60D5A795" w:rsidR="006B2902" w:rsidRPr="00621655" w:rsidRDefault="006B2902" w:rsidP="006B2902">
      <w:pPr>
        <w:pStyle w:val="Ttulo2"/>
        <w:spacing w:after="150"/>
        <w:ind w:left="19"/>
        <w:rPr>
          <w:rFonts w:ascii="Merriweather Sans" w:hAnsi="Merriweather Sans"/>
          <w:color w:val="auto"/>
          <w:sz w:val="22"/>
        </w:rPr>
      </w:pPr>
      <w:bookmarkStart w:id="180" w:name="_Toc49189793"/>
      <w:r w:rsidRPr="00621655">
        <w:rPr>
          <w:rFonts w:ascii="Merriweather Sans" w:hAnsi="Merriweather Sans"/>
          <w:color w:val="auto"/>
          <w:sz w:val="22"/>
        </w:rPr>
        <w:t>12.8. VEHÍCULOS PROPIEDAD DEL AYUNTAMIENTO</w:t>
      </w:r>
      <w:bookmarkEnd w:id="180"/>
    </w:p>
    <w:p w14:paraId="4D7DEE84" w14:textId="7F8ADC43"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aportará una serie de vehículos que podrán ser utilizados por el adjudicatario en la prestación del servicio.</w:t>
      </w:r>
    </w:p>
    <w:p w14:paraId="73341E75" w14:textId="69BE0AA1"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De estos vehículos,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se reserva el derecho de vender </w:t>
      </w:r>
      <w:r w:rsidR="00BC14BC" w:rsidRPr="00621655">
        <w:rPr>
          <w:rFonts w:ascii="Merriweather Sans" w:hAnsi="Merriweather Sans"/>
          <w:color w:val="auto"/>
          <w:sz w:val="22"/>
        </w:rPr>
        <w:t>aquellos</w:t>
      </w:r>
      <w:r w:rsidRPr="00621655">
        <w:rPr>
          <w:rFonts w:ascii="Merriweather Sans" w:hAnsi="Merriweather Sans"/>
          <w:color w:val="auto"/>
          <w:sz w:val="22"/>
        </w:rPr>
        <w:t xml:space="preserve"> que no sean utilizados por el</w:t>
      </w:r>
      <w:r w:rsidR="00277031" w:rsidRPr="00621655">
        <w:rPr>
          <w:rFonts w:ascii="Merriweather Sans" w:hAnsi="Merriweather Sans"/>
          <w:color w:val="auto"/>
          <w:sz w:val="22"/>
        </w:rPr>
        <w:t xml:space="preserve"> </w:t>
      </w:r>
      <w:r w:rsidR="005B757C" w:rsidRPr="00621655">
        <w:rPr>
          <w:rFonts w:ascii="Merriweather Sans" w:hAnsi="Merriweather Sans"/>
          <w:color w:val="auto"/>
          <w:sz w:val="22"/>
        </w:rPr>
        <w:t>adjudicatario</w:t>
      </w:r>
      <w:r w:rsidRPr="00621655">
        <w:rPr>
          <w:rFonts w:ascii="Merriweather Sans" w:hAnsi="Merriweather Sans"/>
          <w:color w:val="auto"/>
          <w:sz w:val="22"/>
        </w:rPr>
        <w:t xml:space="preserve"> en cualquier momento del contrato.</w:t>
      </w:r>
    </w:p>
    <w:p w14:paraId="31816CE9" w14:textId="7E566DFF"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Será obligación del adjudicatario dar el apoyo necesario para poder efectuar la venta de los vehículos.</w:t>
      </w:r>
      <w:r w:rsidRPr="00621655">
        <w:rPr>
          <w:rFonts w:ascii="Merriweather Sans" w:hAnsi="Merriweather Sans"/>
          <w:color w:val="auto"/>
          <w:sz w:val="22"/>
        </w:rPr>
        <w:br w:type="page"/>
      </w:r>
    </w:p>
    <w:p w14:paraId="4D3BEA9B" w14:textId="3F8C650F" w:rsidR="006B2902" w:rsidRPr="00621655" w:rsidRDefault="006B2902" w:rsidP="006B2902">
      <w:pPr>
        <w:pStyle w:val="Ttulo1"/>
        <w:ind w:left="237" w:hanging="228"/>
        <w:rPr>
          <w:rFonts w:ascii="Merriweather Sans" w:hAnsi="Merriweather Sans"/>
          <w:color w:val="auto"/>
          <w:sz w:val="22"/>
        </w:rPr>
      </w:pPr>
      <w:bookmarkStart w:id="181" w:name="_Toc49189794"/>
      <w:r w:rsidRPr="00621655">
        <w:rPr>
          <w:rFonts w:ascii="Merriweather Sans" w:hAnsi="Merriweather Sans"/>
          <w:color w:val="auto"/>
          <w:sz w:val="22"/>
        </w:rPr>
        <w:lastRenderedPageBreak/>
        <w:t>CAPÍTULO XIII. PROTOCOLO D</w:t>
      </w:r>
      <w:r w:rsidR="00277031" w:rsidRPr="00621655">
        <w:rPr>
          <w:rFonts w:ascii="Merriweather Sans" w:hAnsi="Merriweather Sans"/>
          <w:color w:val="auto"/>
          <w:sz w:val="22"/>
        </w:rPr>
        <w:t>E</w:t>
      </w:r>
      <w:r w:rsidRPr="00621655">
        <w:rPr>
          <w:rFonts w:ascii="Merriweather Sans" w:hAnsi="Merriweather Sans"/>
          <w:color w:val="auto"/>
          <w:sz w:val="22"/>
        </w:rPr>
        <w:t xml:space="preserve"> INFORMACIÓN Y MEJORA CONTINUA</w:t>
      </w:r>
      <w:bookmarkEnd w:id="181"/>
    </w:p>
    <w:p w14:paraId="0EA40C7C" w14:textId="080DB40A" w:rsidR="006B2902" w:rsidRPr="00621655" w:rsidRDefault="006B2902" w:rsidP="006B2902">
      <w:pPr>
        <w:pStyle w:val="Ttulo2"/>
        <w:ind w:left="19"/>
        <w:rPr>
          <w:rFonts w:ascii="Merriweather Sans" w:hAnsi="Merriweather Sans"/>
          <w:color w:val="auto"/>
          <w:sz w:val="22"/>
        </w:rPr>
      </w:pPr>
      <w:bookmarkStart w:id="182" w:name="_Toc49189795"/>
      <w:r w:rsidRPr="00621655">
        <w:rPr>
          <w:rFonts w:ascii="Merriweather Sans" w:hAnsi="Merriweather Sans"/>
          <w:color w:val="auto"/>
          <w:sz w:val="22"/>
        </w:rPr>
        <w:t>13.1. PROTOCOLOS DE COMUNICACIÓN</w:t>
      </w:r>
      <w:bookmarkEnd w:id="182"/>
    </w:p>
    <w:p w14:paraId="467FB229" w14:textId="01A499BA" w:rsidR="006B2902" w:rsidRPr="00621655" w:rsidRDefault="00155253" w:rsidP="006B2902">
      <w:pPr>
        <w:spacing w:after="233"/>
        <w:ind w:left="20"/>
        <w:rPr>
          <w:rFonts w:ascii="Merriweather Sans" w:hAnsi="Merriweather Sans"/>
          <w:color w:val="auto"/>
          <w:sz w:val="22"/>
        </w:rPr>
      </w:pPr>
      <w:r w:rsidRPr="00621655">
        <w:rPr>
          <w:rFonts w:ascii="Merriweather Sans" w:hAnsi="Merriweather Sans"/>
          <w:color w:val="auto"/>
          <w:sz w:val="22"/>
        </w:rPr>
        <w:t>El adjudicatario</w:t>
      </w:r>
      <w:r w:rsidR="006B2902" w:rsidRPr="00621655">
        <w:rPr>
          <w:rFonts w:ascii="Merriweather Sans" w:hAnsi="Merriweather Sans"/>
          <w:color w:val="auto"/>
          <w:sz w:val="22"/>
        </w:rPr>
        <w:t xml:space="preserve"> tendrá que presentar un documento donde se especifiquen los protocolos de comunicación de la empresa. Este protocolo tiene que incorporar las comunicaciones que se tendrán que realizar entre los siguientes actores: empresa </w:t>
      </w:r>
      <w:r w:rsidR="00BC14BC" w:rsidRPr="00621655">
        <w:rPr>
          <w:rFonts w:ascii="Merriweather Sans" w:hAnsi="Merriweather Sans"/>
          <w:color w:val="auto"/>
          <w:sz w:val="22"/>
        </w:rPr>
        <w:t>-</w:t>
      </w:r>
      <w:r w:rsidR="006B2902" w:rsidRPr="00621655">
        <w:rPr>
          <w:rFonts w:ascii="Merriweather Sans" w:hAnsi="Merriweather Sans"/>
          <w:color w:val="auto"/>
          <w:sz w:val="22"/>
        </w:rPr>
        <w:t xml:space="preserve"> trabajadores </w:t>
      </w:r>
      <w:r w:rsidR="00BC14BC" w:rsidRPr="00621655">
        <w:rPr>
          <w:rFonts w:ascii="Merriweather Sans" w:hAnsi="Merriweather Sans"/>
          <w:color w:val="auto"/>
          <w:sz w:val="22"/>
        </w:rPr>
        <w:t>-</w:t>
      </w:r>
      <w:r w:rsidR="006B2902" w:rsidRPr="00621655">
        <w:rPr>
          <w:rFonts w:ascii="Merriweather Sans" w:hAnsi="Merriweather Sans"/>
          <w:color w:val="auto"/>
          <w:sz w:val="22"/>
        </w:rPr>
        <w:t xml:space="preserve"> Ayuntamiento de Ripollet </w:t>
      </w:r>
      <w:r w:rsidR="00BC14BC" w:rsidRPr="00621655">
        <w:rPr>
          <w:rFonts w:ascii="Merriweather Sans" w:hAnsi="Merriweather Sans"/>
          <w:color w:val="auto"/>
          <w:sz w:val="22"/>
        </w:rPr>
        <w:t>-</w:t>
      </w:r>
      <w:r w:rsidR="006B2902" w:rsidRPr="00621655">
        <w:rPr>
          <w:rFonts w:ascii="Merriweather Sans" w:hAnsi="Merriweather Sans"/>
          <w:color w:val="auto"/>
          <w:sz w:val="22"/>
        </w:rPr>
        <w:t xml:space="preserve"> Servicio de control </w:t>
      </w:r>
      <w:r w:rsidR="00BC14BC" w:rsidRPr="00621655">
        <w:rPr>
          <w:rFonts w:ascii="Merriweather Sans" w:hAnsi="Merriweather Sans"/>
          <w:color w:val="auto"/>
          <w:sz w:val="22"/>
        </w:rPr>
        <w:t>-</w:t>
      </w:r>
      <w:r w:rsidR="006B2902" w:rsidRPr="00621655">
        <w:rPr>
          <w:rFonts w:ascii="Merriweather Sans" w:hAnsi="Merriweather Sans"/>
          <w:color w:val="auto"/>
          <w:sz w:val="22"/>
        </w:rPr>
        <w:t xml:space="preserve"> Servicio de informadores ambientales.</w:t>
      </w:r>
    </w:p>
    <w:p w14:paraId="2BE2A2D1" w14:textId="1146A293" w:rsidR="006B2902" w:rsidRPr="00621655" w:rsidRDefault="00BC14BC" w:rsidP="00155253">
      <w:pPr>
        <w:spacing w:after="240" w:line="241" w:lineRule="auto"/>
        <w:ind w:left="19" w:right="-12"/>
        <w:rPr>
          <w:rFonts w:ascii="Merriweather Sans" w:hAnsi="Merriweather Sans"/>
          <w:color w:val="auto"/>
          <w:sz w:val="22"/>
        </w:rPr>
      </w:pPr>
      <w:r w:rsidRPr="00621655">
        <w:rPr>
          <w:rFonts w:ascii="Merriweather Sans" w:hAnsi="Merriweather Sans"/>
          <w:color w:val="auto"/>
          <w:sz w:val="22"/>
        </w:rPr>
        <w:t>Será necesario</w:t>
      </w:r>
      <w:r w:rsidR="006B2902" w:rsidRPr="00621655">
        <w:rPr>
          <w:rFonts w:ascii="Merriweather Sans" w:hAnsi="Merriweather Sans"/>
          <w:color w:val="auto"/>
          <w:sz w:val="22"/>
        </w:rPr>
        <w:t xml:space="preserve"> que este protocolo de comunicación interna incluya la aplicación informática donde quede registrado todo objeto de relación entre los diferentes actores. La aplicación tendrá que permitir un registro de acontecimientos en tiempo real. Se detallan sus características en el apartado 9.3.4.</w:t>
      </w:r>
    </w:p>
    <w:p w14:paraId="308CF030" w14:textId="3B2E2A78" w:rsidR="006B2902" w:rsidRPr="00621655" w:rsidRDefault="006B2902" w:rsidP="006B2902">
      <w:pPr>
        <w:spacing w:after="307"/>
        <w:ind w:left="20"/>
        <w:rPr>
          <w:rFonts w:ascii="Merriweather Sans" w:hAnsi="Merriweather Sans"/>
          <w:color w:val="auto"/>
          <w:sz w:val="22"/>
        </w:rPr>
      </w:pPr>
      <w:r w:rsidRPr="00621655">
        <w:rPr>
          <w:rFonts w:ascii="Merriweather Sans" w:hAnsi="Merriweather Sans"/>
          <w:color w:val="auto"/>
          <w:sz w:val="22"/>
        </w:rPr>
        <w:t>Por causa de incidencias sobrevenidas también se propone utilizar otros sistemas más rápidos como chats en grupo, llamadas telefónicas, etc</w:t>
      </w:r>
      <w:r w:rsidR="00BC14BC" w:rsidRPr="00621655">
        <w:rPr>
          <w:rFonts w:ascii="Merriweather Sans" w:hAnsi="Merriweather Sans"/>
          <w:color w:val="auto"/>
          <w:sz w:val="22"/>
        </w:rPr>
        <w:t>., s</w:t>
      </w:r>
      <w:r w:rsidRPr="00621655">
        <w:rPr>
          <w:rFonts w:ascii="Merriweather Sans" w:hAnsi="Merriweather Sans"/>
          <w:color w:val="auto"/>
          <w:sz w:val="22"/>
        </w:rPr>
        <w:t xml:space="preserve">in perjuicio </w:t>
      </w:r>
      <w:r w:rsidR="00BC14BC" w:rsidRPr="00621655">
        <w:rPr>
          <w:rFonts w:ascii="Merriweather Sans" w:hAnsi="Merriweather Sans"/>
          <w:color w:val="auto"/>
          <w:sz w:val="22"/>
        </w:rPr>
        <w:t xml:space="preserve">de </w:t>
      </w:r>
      <w:r w:rsidRPr="00621655">
        <w:rPr>
          <w:rFonts w:ascii="Merriweather Sans" w:hAnsi="Merriweather Sans"/>
          <w:color w:val="auto"/>
          <w:sz w:val="22"/>
        </w:rPr>
        <w:t xml:space="preserve">que </w:t>
      </w:r>
      <w:r w:rsidR="00BC14BC" w:rsidRPr="00621655">
        <w:rPr>
          <w:rFonts w:ascii="Merriweather Sans" w:hAnsi="Merriweather Sans"/>
          <w:color w:val="auto"/>
          <w:sz w:val="22"/>
        </w:rPr>
        <w:t>lo</w:t>
      </w:r>
      <w:r w:rsidRPr="00621655">
        <w:rPr>
          <w:rFonts w:ascii="Merriweather Sans" w:hAnsi="Merriweather Sans"/>
          <w:color w:val="auto"/>
          <w:sz w:val="22"/>
        </w:rPr>
        <w:t xml:space="preserve"> que all</w:t>
      </w:r>
      <w:r w:rsidR="00BC14BC" w:rsidRPr="00621655">
        <w:rPr>
          <w:rFonts w:ascii="Merriweather Sans" w:hAnsi="Merriweather Sans"/>
          <w:color w:val="auto"/>
          <w:sz w:val="22"/>
        </w:rPr>
        <w:t xml:space="preserve">í </w:t>
      </w:r>
      <w:r w:rsidRPr="00621655">
        <w:rPr>
          <w:rFonts w:ascii="Merriweather Sans" w:hAnsi="Merriweather Sans"/>
          <w:color w:val="auto"/>
          <w:sz w:val="22"/>
        </w:rPr>
        <w:t>se decida quede registrado en la aplicación informática.</w:t>
      </w:r>
    </w:p>
    <w:p w14:paraId="29E7271F" w14:textId="7520218C" w:rsidR="006B2902" w:rsidRPr="00621655" w:rsidRDefault="006B2902" w:rsidP="006B2902">
      <w:pPr>
        <w:pStyle w:val="Ttulo2"/>
        <w:spacing w:after="186"/>
        <w:ind w:left="19"/>
        <w:rPr>
          <w:rFonts w:ascii="Merriweather Sans" w:hAnsi="Merriweather Sans"/>
          <w:color w:val="auto"/>
          <w:sz w:val="22"/>
        </w:rPr>
      </w:pPr>
      <w:bookmarkStart w:id="183" w:name="_Toc49189796"/>
      <w:r w:rsidRPr="00621655">
        <w:rPr>
          <w:rFonts w:ascii="Merriweather Sans" w:hAnsi="Merriweather Sans"/>
          <w:color w:val="auto"/>
          <w:sz w:val="22"/>
        </w:rPr>
        <w:t>13.2. SEGUIMIENTO TÉCNICO</w:t>
      </w:r>
      <w:bookmarkEnd w:id="183"/>
    </w:p>
    <w:p w14:paraId="23D4A741" w14:textId="6CB3DD89" w:rsidR="006B2902" w:rsidRPr="00621655" w:rsidRDefault="006B2902" w:rsidP="006B2902">
      <w:pPr>
        <w:pStyle w:val="Ttulo3"/>
        <w:ind w:left="19"/>
        <w:rPr>
          <w:rFonts w:ascii="Merriweather Sans" w:hAnsi="Merriweather Sans"/>
          <w:color w:val="auto"/>
          <w:sz w:val="22"/>
        </w:rPr>
      </w:pPr>
      <w:bookmarkStart w:id="184" w:name="_Toc49189797"/>
      <w:r w:rsidRPr="00621655">
        <w:rPr>
          <w:rFonts w:ascii="Merriweather Sans" w:hAnsi="Merriweather Sans"/>
          <w:color w:val="auto"/>
          <w:sz w:val="22"/>
        </w:rPr>
        <w:t>13.2.1. INFORMACIÓN</w:t>
      </w:r>
      <w:bookmarkEnd w:id="184"/>
    </w:p>
    <w:p w14:paraId="30213E08" w14:textId="6D12CE6A"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será </w:t>
      </w:r>
      <w:r w:rsidR="00BC14BC" w:rsidRPr="00621655">
        <w:rPr>
          <w:rFonts w:ascii="Merriweather Sans" w:hAnsi="Merriweather Sans"/>
          <w:color w:val="auto"/>
          <w:sz w:val="22"/>
        </w:rPr>
        <w:t xml:space="preserve">el </w:t>
      </w:r>
      <w:r w:rsidRPr="00621655">
        <w:rPr>
          <w:rFonts w:ascii="Merriweather Sans" w:hAnsi="Merriweather Sans"/>
          <w:color w:val="auto"/>
          <w:sz w:val="22"/>
        </w:rPr>
        <w:t xml:space="preserve">propietario de toda la información que se genere en el marco de la prestación de los servicios que son objeto de este Pliego, así como de toda la información que se elabore </w:t>
      </w:r>
      <w:r w:rsidR="00BC14BC" w:rsidRPr="00621655">
        <w:rPr>
          <w:rFonts w:ascii="Merriweather Sans" w:hAnsi="Merriweather Sans"/>
          <w:color w:val="auto"/>
          <w:sz w:val="22"/>
        </w:rPr>
        <w:t>para</w:t>
      </w:r>
      <w:r w:rsidRPr="00621655">
        <w:rPr>
          <w:rFonts w:ascii="Merriweather Sans" w:hAnsi="Merriweather Sans"/>
          <w:color w:val="auto"/>
          <w:sz w:val="22"/>
        </w:rPr>
        <w:t xml:space="preserve"> la operativa diaria y la gestión de los servicios.</w:t>
      </w:r>
    </w:p>
    <w:p w14:paraId="06559572" w14:textId="24B58A30"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La información </w:t>
      </w:r>
      <w:r w:rsidR="00277031" w:rsidRPr="00621655">
        <w:rPr>
          <w:rFonts w:ascii="Merriweather Sans" w:hAnsi="Merriweather Sans"/>
          <w:color w:val="auto"/>
          <w:sz w:val="22"/>
        </w:rPr>
        <w:t>debe tener</w:t>
      </w:r>
      <w:r w:rsidRPr="00621655">
        <w:rPr>
          <w:rFonts w:ascii="Merriweather Sans" w:hAnsi="Merriweather Sans"/>
          <w:color w:val="auto"/>
          <w:sz w:val="22"/>
        </w:rPr>
        <w:t xml:space="preserve"> un </w:t>
      </w:r>
      <w:r w:rsidR="00E81067" w:rsidRPr="00621655">
        <w:rPr>
          <w:rFonts w:ascii="Merriweather Sans" w:hAnsi="Merriweather Sans"/>
          <w:color w:val="auto"/>
          <w:sz w:val="22"/>
        </w:rPr>
        <w:t>soporte</w:t>
      </w:r>
      <w:r w:rsidRPr="00621655">
        <w:rPr>
          <w:rFonts w:ascii="Merriweather Sans" w:hAnsi="Merriweather Sans"/>
          <w:color w:val="auto"/>
          <w:sz w:val="22"/>
        </w:rPr>
        <w:t xml:space="preserve"> compatible con los estándares TIC que se implementen y cumplir con los formatos y contenidos preestablecidos. No se aceptará la información en masa, desordenada y sin el formato preestablecido. La información tiene que </w:t>
      </w:r>
      <w:r w:rsidR="00E81067" w:rsidRPr="00621655">
        <w:rPr>
          <w:rFonts w:ascii="Merriweather Sans" w:hAnsi="Merriweather Sans"/>
          <w:color w:val="auto"/>
          <w:sz w:val="22"/>
        </w:rPr>
        <w:t>estar</w:t>
      </w:r>
      <w:r w:rsidRPr="00621655">
        <w:rPr>
          <w:rFonts w:ascii="Merriweather Sans" w:hAnsi="Merriweather Sans"/>
          <w:color w:val="auto"/>
          <w:sz w:val="22"/>
        </w:rPr>
        <w:t xml:space="preserve"> actualizada en todo momento con las periodicidades pactadas.</w:t>
      </w:r>
    </w:p>
    <w:p w14:paraId="1C52F668" w14:textId="2CBDE3D1"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Adicionalmente al registro informático, el adjudicatario tendrá que </w:t>
      </w:r>
      <w:r w:rsidR="00B241F2" w:rsidRPr="00621655">
        <w:rPr>
          <w:rFonts w:ascii="Merriweather Sans" w:hAnsi="Merriweather Sans"/>
          <w:color w:val="auto"/>
          <w:sz w:val="22"/>
        </w:rPr>
        <w:t>entregar</w:t>
      </w:r>
      <w:r w:rsidRPr="00621655">
        <w:rPr>
          <w:rFonts w:ascii="Merriweather Sans" w:hAnsi="Merriweather Sans"/>
          <w:color w:val="auto"/>
          <w:sz w:val="22"/>
        </w:rPr>
        <w:t xml:space="preserve"> </w:t>
      </w:r>
      <w:r w:rsidR="00E81067" w:rsidRPr="00621655">
        <w:rPr>
          <w:rFonts w:ascii="Merriweather Sans" w:hAnsi="Merriweather Sans"/>
          <w:color w:val="auto"/>
          <w:sz w:val="22"/>
        </w:rPr>
        <w:t>a</w:t>
      </w:r>
      <w:r w:rsidRPr="00621655">
        <w:rPr>
          <w:rFonts w:ascii="Merriweather Sans" w:hAnsi="Merriweather Sans"/>
          <w:color w:val="auto"/>
          <w:sz w:val="22"/>
        </w:rPr>
        <w:t xml:space="preserv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o al actor que determine la tipología de información en el </w:t>
      </w:r>
      <w:r w:rsidR="00E81067" w:rsidRPr="00621655">
        <w:rPr>
          <w:rFonts w:ascii="Merriweather Sans" w:hAnsi="Merriweather Sans"/>
          <w:color w:val="auto"/>
          <w:sz w:val="22"/>
        </w:rPr>
        <w:t>soporte</w:t>
      </w:r>
      <w:r w:rsidRPr="00621655">
        <w:rPr>
          <w:rFonts w:ascii="Merriweather Sans" w:hAnsi="Merriweather Sans"/>
          <w:color w:val="auto"/>
          <w:sz w:val="22"/>
        </w:rPr>
        <w:t xml:space="preserve"> y con la frecuencia de actualización que se detalla en el siguiente punto.</w:t>
      </w:r>
    </w:p>
    <w:p w14:paraId="35C3ABE7" w14:textId="21EDFDEB"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 xml:space="preserve">Esta información podrá ser ampliada y modificada en el futuro por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teniendo que asumir las consecuencias el adjudicatario.</w:t>
      </w:r>
    </w:p>
    <w:p w14:paraId="2EA698A2" w14:textId="0BD98625" w:rsidR="006B2902" w:rsidRPr="00621655" w:rsidRDefault="006B2902" w:rsidP="006B2902">
      <w:pPr>
        <w:pStyle w:val="Ttulo3"/>
        <w:ind w:left="19"/>
        <w:rPr>
          <w:rFonts w:ascii="Merriweather Sans" w:hAnsi="Merriweather Sans"/>
          <w:color w:val="auto"/>
          <w:sz w:val="22"/>
        </w:rPr>
      </w:pPr>
      <w:bookmarkStart w:id="185" w:name="_Toc49189798"/>
      <w:r w:rsidRPr="00621655">
        <w:rPr>
          <w:rFonts w:ascii="Merriweather Sans" w:hAnsi="Merriweather Sans"/>
          <w:color w:val="auto"/>
          <w:sz w:val="22"/>
        </w:rPr>
        <w:t>13.2.2. INFORM</w:t>
      </w:r>
      <w:r w:rsidR="00DF0890" w:rsidRPr="00621655">
        <w:rPr>
          <w:rFonts w:ascii="Merriweather Sans" w:hAnsi="Merriweather Sans"/>
          <w:color w:val="auto"/>
          <w:sz w:val="22"/>
        </w:rPr>
        <w:t>E</w:t>
      </w:r>
      <w:r w:rsidRPr="00621655">
        <w:rPr>
          <w:rFonts w:ascii="Merriweather Sans" w:hAnsi="Merriweather Sans"/>
          <w:color w:val="auto"/>
          <w:sz w:val="22"/>
        </w:rPr>
        <w:t>S DE SEGUIMIENTO Y REUNIONES</w:t>
      </w:r>
      <w:bookmarkEnd w:id="185"/>
    </w:p>
    <w:p w14:paraId="483A3EEA" w14:textId="32FBFC47" w:rsidR="006B2902" w:rsidRPr="00621655" w:rsidRDefault="006B2902" w:rsidP="006B2902">
      <w:pPr>
        <w:spacing w:after="232"/>
        <w:ind w:left="20"/>
        <w:rPr>
          <w:rFonts w:ascii="Merriweather Sans" w:hAnsi="Merriweather Sans"/>
          <w:color w:val="auto"/>
          <w:sz w:val="22"/>
        </w:rPr>
      </w:pPr>
      <w:r w:rsidRPr="00621655">
        <w:rPr>
          <w:rFonts w:ascii="Merriweather Sans" w:hAnsi="Merriweather Sans"/>
          <w:color w:val="auto"/>
          <w:sz w:val="22"/>
        </w:rPr>
        <w:t xml:space="preserve">En concreto, la empresa creará </w:t>
      </w:r>
      <w:r w:rsidRPr="00621655">
        <w:rPr>
          <w:rFonts w:ascii="Merriweather Sans" w:hAnsi="Merriweather Sans"/>
          <w:b/>
          <w:color w:val="auto"/>
          <w:sz w:val="22"/>
        </w:rPr>
        <w:t>informes de seguimiento</w:t>
      </w:r>
      <w:r w:rsidRPr="00621655">
        <w:rPr>
          <w:rFonts w:ascii="Merriweather Sans" w:hAnsi="Merriweather Sans"/>
          <w:color w:val="auto"/>
          <w:sz w:val="22"/>
        </w:rPr>
        <w:t xml:space="preserve"> con una periodicidad determinada con los datos definidos a continuación:</w:t>
      </w:r>
    </w:p>
    <w:p w14:paraId="080A0A89" w14:textId="77777777" w:rsidR="00E81067" w:rsidRPr="00621655" w:rsidRDefault="00E81067" w:rsidP="006B2902">
      <w:pPr>
        <w:spacing w:after="232"/>
        <w:ind w:left="20"/>
        <w:rPr>
          <w:rFonts w:ascii="Merriweather Sans" w:hAnsi="Merriweather Sans"/>
          <w:color w:val="auto"/>
          <w:sz w:val="22"/>
        </w:rPr>
      </w:pPr>
    </w:p>
    <w:p w14:paraId="7D8C7C75" w14:textId="77777777" w:rsidR="006B2902" w:rsidRPr="00621655" w:rsidRDefault="006B2902" w:rsidP="006B2902">
      <w:pPr>
        <w:spacing w:after="0" w:line="259" w:lineRule="auto"/>
        <w:ind w:left="24" w:firstLine="0"/>
        <w:jc w:val="left"/>
        <w:rPr>
          <w:rFonts w:ascii="Merriweather Sans" w:hAnsi="Merriweather Sans"/>
          <w:color w:val="auto"/>
          <w:sz w:val="22"/>
        </w:rPr>
      </w:pPr>
      <w:r w:rsidRPr="00621655">
        <w:rPr>
          <w:rFonts w:ascii="Merriweather Sans" w:hAnsi="Merriweather Sans"/>
          <w:color w:val="auto"/>
          <w:sz w:val="22"/>
        </w:rPr>
        <w:t xml:space="preserve"> </w:t>
      </w:r>
    </w:p>
    <w:tbl>
      <w:tblPr>
        <w:tblW w:w="10006" w:type="dxa"/>
        <w:tblInd w:w="-228" w:type="dxa"/>
        <w:tblCellMar>
          <w:top w:w="97" w:type="dxa"/>
          <w:left w:w="7" w:type="dxa"/>
          <w:right w:w="117" w:type="dxa"/>
        </w:tblCellMar>
        <w:tblLook w:val="04A0" w:firstRow="1" w:lastRow="0" w:firstColumn="1" w:lastColumn="0" w:noHBand="0" w:noVBand="1"/>
      </w:tblPr>
      <w:tblGrid>
        <w:gridCol w:w="2079"/>
        <w:gridCol w:w="3865"/>
        <w:gridCol w:w="1484"/>
        <w:gridCol w:w="2578"/>
      </w:tblGrid>
      <w:tr w:rsidR="006B2902" w:rsidRPr="00621655" w14:paraId="72AC8EF1" w14:textId="77777777" w:rsidTr="007A4590">
        <w:trPr>
          <w:trHeight w:val="416"/>
        </w:trPr>
        <w:tc>
          <w:tcPr>
            <w:tcW w:w="1875" w:type="dxa"/>
            <w:tcBorders>
              <w:top w:val="single" w:sz="2" w:space="0" w:color="000001"/>
              <w:left w:val="single" w:sz="2" w:space="0" w:color="000001"/>
              <w:bottom w:val="single" w:sz="2" w:space="0" w:color="000001"/>
              <w:right w:val="nil"/>
            </w:tcBorders>
            <w:shd w:val="clear" w:color="auto" w:fill="818181"/>
          </w:tcPr>
          <w:p w14:paraId="118F9276"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5469" w:type="dxa"/>
            <w:gridSpan w:val="2"/>
            <w:tcBorders>
              <w:top w:val="single" w:sz="2" w:space="0" w:color="000001"/>
              <w:left w:val="nil"/>
              <w:bottom w:val="single" w:sz="2" w:space="0" w:color="000001"/>
              <w:right w:val="nil"/>
            </w:tcBorders>
            <w:shd w:val="clear" w:color="auto" w:fill="818181"/>
          </w:tcPr>
          <w:p w14:paraId="4BF27961" w14:textId="7B9C45F1" w:rsidR="006B2902" w:rsidRPr="00621655" w:rsidRDefault="006B2902" w:rsidP="00155253">
            <w:pPr>
              <w:spacing w:after="0" w:line="259" w:lineRule="auto"/>
              <w:ind w:left="554" w:firstLine="0"/>
              <w:jc w:val="left"/>
              <w:rPr>
                <w:rFonts w:ascii="Merriweather Sans" w:hAnsi="Merriweather Sans"/>
                <w:color w:val="auto"/>
                <w:sz w:val="22"/>
              </w:rPr>
            </w:pPr>
            <w:r w:rsidRPr="00621655">
              <w:rPr>
                <w:rFonts w:ascii="Merriweather Sans" w:hAnsi="Merriweather Sans"/>
                <w:b/>
                <w:color w:val="auto"/>
                <w:sz w:val="22"/>
              </w:rPr>
              <w:t>DE TODOS LOS SERVICIOS OBJETO D</w:t>
            </w:r>
            <w:r w:rsidR="00277031" w:rsidRPr="00621655">
              <w:rPr>
                <w:rFonts w:ascii="Merriweather Sans" w:hAnsi="Merriweather Sans"/>
                <w:b/>
                <w:color w:val="auto"/>
                <w:sz w:val="22"/>
              </w:rPr>
              <w:t>E</w:t>
            </w:r>
            <w:r w:rsidRPr="00621655">
              <w:rPr>
                <w:rFonts w:ascii="Merriweather Sans" w:hAnsi="Merriweather Sans"/>
                <w:b/>
                <w:color w:val="auto"/>
                <w:sz w:val="22"/>
              </w:rPr>
              <w:t xml:space="preserve"> ESTE </w:t>
            </w:r>
            <w:r w:rsidR="00155253" w:rsidRPr="00621655">
              <w:rPr>
                <w:rFonts w:ascii="Merriweather Sans" w:hAnsi="Merriweather Sans"/>
                <w:b/>
                <w:color w:val="auto"/>
                <w:sz w:val="22"/>
              </w:rPr>
              <w:t>CONTRATO</w:t>
            </w:r>
            <w:r w:rsidRPr="00621655">
              <w:rPr>
                <w:rFonts w:ascii="Merriweather Sans" w:hAnsi="Merriweather Sans"/>
                <w:color w:val="auto"/>
                <w:sz w:val="22"/>
              </w:rPr>
              <w:t xml:space="preserve"> </w:t>
            </w:r>
          </w:p>
        </w:tc>
        <w:tc>
          <w:tcPr>
            <w:tcW w:w="2662" w:type="dxa"/>
            <w:tcBorders>
              <w:top w:val="single" w:sz="2" w:space="0" w:color="000001"/>
              <w:left w:val="nil"/>
              <w:bottom w:val="single" w:sz="2" w:space="0" w:color="000001"/>
              <w:right w:val="single" w:sz="2" w:space="0" w:color="000001"/>
            </w:tcBorders>
            <w:shd w:val="clear" w:color="auto" w:fill="818181"/>
          </w:tcPr>
          <w:p w14:paraId="30276724" w14:textId="77777777" w:rsidR="006B2902" w:rsidRPr="00621655" w:rsidRDefault="006B2902" w:rsidP="007A4590">
            <w:pPr>
              <w:spacing w:after="160" w:line="259" w:lineRule="auto"/>
              <w:ind w:left="0" w:firstLine="0"/>
              <w:jc w:val="left"/>
              <w:rPr>
                <w:rFonts w:ascii="Merriweather Sans" w:hAnsi="Merriweather Sans"/>
                <w:color w:val="auto"/>
                <w:sz w:val="22"/>
              </w:rPr>
            </w:pPr>
          </w:p>
        </w:tc>
      </w:tr>
      <w:tr w:rsidR="006B2902" w:rsidRPr="00621655" w14:paraId="2BE90754" w14:textId="77777777" w:rsidTr="007A4590">
        <w:trPr>
          <w:trHeight w:val="666"/>
        </w:trPr>
        <w:tc>
          <w:tcPr>
            <w:tcW w:w="1875" w:type="dxa"/>
            <w:tcBorders>
              <w:top w:val="single" w:sz="2" w:space="0" w:color="000001"/>
              <w:left w:val="single" w:sz="2" w:space="0" w:color="000001"/>
              <w:bottom w:val="single" w:sz="2" w:space="0" w:color="000001"/>
              <w:right w:val="single" w:sz="2" w:space="0" w:color="000001"/>
            </w:tcBorders>
            <w:shd w:val="clear" w:color="auto" w:fill="C0C0C0"/>
          </w:tcPr>
          <w:p w14:paraId="60F49C99" w14:textId="0442DBFA" w:rsidR="006B2902" w:rsidRPr="00621655" w:rsidRDefault="006B2902" w:rsidP="007A4590">
            <w:pPr>
              <w:spacing w:after="0" w:line="259" w:lineRule="auto"/>
              <w:ind w:left="134" w:firstLine="0"/>
              <w:jc w:val="left"/>
              <w:rPr>
                <w:rFonts w:ascii="Merriweather Sans" w:hAnsi="Merriweather Sans"/>
                <w:color w:val="auto"/>
                <w:sz w:val="22"/>
              </w:rPr>
            </w:pPr>
            <w:r w:rsidRPr="00621655">
              <w:rPr>
                <w:rFonts w:ascii="Merriweather Sans" w:hAnsi="Merriweather Sans"/>
                <w:b/>
                <w:color w:val="auto"/>
                <w:sz w:val="22"/>
              </w:rPr>
              <w:t>Apartado</w:t>
            </w:r>
          </w:p>
        </w:tc>
        <w:tc>
          <w:tcPr>
            <w:tcW w:w="3983" w:type="dxa"/>
            <w:tcBorders>
              <w:top w:val="single" w:sz="2" w:space="0" w:color="000001"/>
              <w:left w:val="single" w:sz="2" w:space="0" w:color="000001"/>
              <w:bottom w:val="single" w:sz="2" w:space="0" w:color="000001"/>
              <w:right w:val="single" w:sz="2" w:space="0" w:color="000001"/>
            </w:tcBorders>
            <w:shd w:val="clear" w:color="auto" w:fill="C0C0C0"/>
          </w:tcPr>
          <w:p w14:paraId="23288CE6" w14:textId="13FDADC3" w:rsidR="006B2902" w:rsidRPr="00621655" w:rsidRDefault="006B2902" w:rsidP="007A4590">
            <w:pPr>
              <w:spacing w:after="0" w:line="259" w:lineRule="auto"/>
              <w:ind w:left="134" w:firstLine="0"/>
              <w:jc w:val="left"/>
              <w:rPr>
                <w:rFonts w:ascii="Merriweather Sans" w:hAnsi="Merriweather Sans"/>
                <w:color w:val="auto"/>
                <w:sz w:val="22"/>
              </w:rPr>
            </w:pPr>
            <w:r w:rsidRPr="00621655">
              <w:rPr>
                <w:rFonts w:ascii="Merriweather Sans" w:hAnsi="Merriweather Sans"/>
                <w:b/>
                <w:color w:val="auto"/>
                <w:sz w:val="22"/>
              </w:rPr>
              <w:t>Información</w:t>
            </w:r>
          </w:p>
        </w:tc>
        <w:tc>
          <w:tcPr>
            <w:tcW w:w="1486" w:type="dxa"/>
            <w:tcBorders>
              <w:top w:val="single" w:sz="2" w:space="0" w:color="000001"/>
              <w:left w:val="single" w:sz="2" w:space="0" w:color="000001"/>
              <w:bottom w:val="single" w:sz="2" w:space="0" w:color="000001"/>
              <w:right w:val="single" w:sz="2" w:space="0" w:color="000001"/>
            </w:tcBorders>
            <w:shd w:val="clear" w:color="auto" w:fill="C0C0C0"/>
          </w:tcPr>
          <w:p w14:paraId="65B21BEF" w14:textId="77777777" w:rsidR="006B2902" w:rsidRPr="00621655" w:rsidRDefault="006B2902" w:rsidP="007A4590">
            <w:pPr>
              <w:spacing w:after="0" w:line="259" w:lineRule="auto"/>
              <w:ind w:left="137" w:firstLine="0"/>
              <w:jc w:val="left"/>
              <w:rPr>
                <w:rFonts w:ascii="Merriweather Sans" w:hAnsi="Merriweather Sans"/>
                <w:color w:val="auto"/>
                <w:sz w:val="22"/>
              </w:rPr>
            </w:pPr>
            <w:r w:rsidRPr="00621655">
              <w:rPr>
                <w:rFonts w:ascii="Merriweather Sans" w:hAnsi="Merriweather Sans"/>
                <w:b/>
                <w:color w:val="auto"/>
                <w:sz w:val="22"/>
              </w:rPr>
              <w:t xml:space="preserve">Frecuencia </w:t>
            </w:r>
          </w:p>
        </w:tc>
        <w:tc>
          <w:tcPr>
            <w:tcW w:w="2662" w:type="dxa"/>
            <w:tcBorders>
              <w:top w:val="single" w:sz="2" w:space="0" w:color="000001"/>
              <w:left w:val="single" w:sz="2" w:space="0" w:color="000001"/>
              <w:bottom w:val="single" w:sz="2" w:space="0" w:color="000001"/>
              <w:right w:val="single" w:sz="2" w:space="0" w:color="000001"/>
            </w:tcBorders>
            <w:shd w:val="clear" w:color="auto" w:fill="C0C0C0"/>
          </w:tcPr>
          <w:p w14:paraId="7CE68B7E" w14:textId="35342E3B" w:rsidR="006B2902" w:rsidRPr="00621655" w:rsidRDefault="006B2902" w:rsidP="007A4590">
            <w:pPr>
              <w:tabs>
                <w:tab w:val="right" w:pos="1348"/>
              </w:tabs>
              <w:spacing w:after="0" w:line="259" w:lineRule="auto"/>
              <w:ind w:left="0" w:firstLine="0"/>
              <w:jc w:val="left"/>
              <w:rPr>
                <w:rFonts w:ascii="Merriweather Sans" w:hAnsi="Merriweather Sans"/>
                <w:color w:val="auto"/>
                <w:sz w:val="22"/>
              </w:rPr>
            </w:pPr>
            <w:r w:rsidRPr="00621655">
              <w:rPr>
                <w:rFonts w:ascii="Merriweather Sans" w:hAnsi="Merriweather Sans"/>
                <w:b/>
                <w:color w:val="auto"/>
                <w:sz w:val="22"/>
              </w:rPr>
              <w:t xml:space="preserve">Número de </w:t>
            </w:r>
          </w:p>
          <w:p w14:paraId="338261A7" w14:textId="05FFBE34" w:rsidR="006B2902" w:rsidRPr="00621655" w:rsidRDefault="006B2902" w:rsidP="007A4590">
            <w:pPr>
              <w:spacing w:after="0" w:line="259" w:lineRule="auto"/>
              <w:ind w:left="137" w:firstLine="0"/>
              <w:jc w:val="left"/>
              <w:rPr>
                <w:rFonts w:ascii="Merriweather Sans" w:hAnsi="Merriweather Sans"/>
                <w:color w:val="auto"/>
                <w:sz w:val="22"/>
              </w:rPr>
            </w:pPr>
            <w:r w:rsidRPr="00621655">
              <w:rPr>
                <w:rFonts w:ascii="Merriweather Sans" w:hAnsi="Merriweather Sans"/>
                <w:b/>
                <w:color w:val="auto"/>
                <w:sz w:val="22"/>
              </w:rPr>
              <w:t>veces/año</w:t>
            </w:r>
          </w:p>
        </w:tc>
      </w:tr>
      <w:tr w:rsidR="006B2902" w:rsidRPr="00621655" w14:paraId="4613E157" w14:textId="77777777" w:rsidTr="007A4590">
        <w:trPr>
          <w:trHeight w:val="2066"/>
        </w:trPr>
        <w:tc>
          <w:tcPr>
            <w:tcW w:w="1875" w:type="dxa"/>
            <w:tcBorders>
              <w:top w:val="single" w:sz="2" w:space="0" w:color="000001"/>
              <w:left w:val="single" w:sz="2" w:space="0" w:color="000001"/>
              <w:bottom w:val="single" w:sz="2" w:space="0" w:color="000001"/>
              <w:right w:val="single" w:sz="2" w:space="0" w:color="000001"/>
            </w:tcBorders>
            <w:vAlign w:val="center"/>
          </w:tcPr>
          <w:p w14:paraId="25CAFC2E" w14:textId="3951D858" w:rsidR="006B2902" w:rsidRPr="00621655" w:rsidRDefault="006B2902" w:rsidP="00E81067">
            <w:pPr>
              <w:spacing w:after="0" w:line="259" w:lineRule="auto"/>
              <w:ind w:left="228" w:hanging="206"/>
              <w:jc w:val="left"/>
              <w:rPr>
                <w:rFonts w:ascii="Merriweather Sans" w:hAnsi="Merriweather Sans"/>
                <w:b/>
                <w:color w:val="auto"/>
                <w:sz w:val="22"/>
              </w:rPr>
            </w:pPr>
            <w:r w:rsidRPr="00621655">
              <w:rPr>
                <w:rFonts w:ascii="Merriweather Sans" w:hAnsi="Merriweather Sans"/>
                <w:b/>
                <w:color w:val="auto"/>
                <w:sz w:val="22"/>
              </w:rPr>
              <w:t>1.</w:t>
            </w:r>
            <w:r w:rsidR="00256927" w:rsidRPr="00621655">
              <w:rPr>
                <w:rFonts w:ascii="Merriweather Sans" w:hAnsi="Merriweather Sans"/>
                <w:b/>
                <w:color w:val="auto"/>
                <w:sz w:val="22"/>
              </w:rPr>
              <w:t xml:space="preserve"> </w:t>
            </w:r>
            <w:r w:rsidRPr="00621655">
              <w:rPr>
                <w:rFonts w:ascii="Merriweather Sans" w:hAnsi="Merriweather Sans"/>
                <w:b/>
                <w:color w:val="auto"/>
                <w:sz w:val="22"/>
              </w:rPr>
              <w:t>PLANIFICACIÓN DE SERVICIOS</w:t>
            </w:r>
          </w:p>
        </w:tc>
        <w:tc>
          <w:tcPr>
            <w:tcW w:w="3983" w:type="dxa"/>
            <w:tcBorders>
              <w:top w:val="single" w:sz="2" w:space="0" w:color="000001"/>
              <w:left w:val="single" w:sz="2" w:space="0" w:color="000001"/>
              <w:bottom w:val="single" w:sz="2" w:space="0" w:color="000001"/>
              <w:right w:val="single" w:sz="2" w:space="0" w:color="000001"/>
            </w:tcBorders>
          </w:tcPr>
          <w:p w14:paraId="7739424E" w14:textId="3CBF5058" w:rsidR="006B2902" w:rsidRPr="00621655" w:rsidRDefault="006B2902" w:rsidP="007A4590">
            <w:pPr>
              <w:spacing w:after="55" w:line="259" w:lineRule="auto"/>
              <w:ind w:left="22" w:firstLine="0"/>
              <w:jc w:val="left"/>
              <w:rPr>
                <w:rFonts w:ascii="Merriweather Sans" w:hAnsi="Merriweather Sans"/>
                <w:color w:val="auto"/>
                <w:sz w:val="22"/>
              </w:rPr>
            </w:pPr>
            <w:r w:rsidRPr="00621655">
              <w:rPr>
                <w:rFonts w:ascii="Merriweather Sans" w:hAnsi="Merriweather Sans"/>
                <w:b/>
                <w:color w:val="auto"/>
                <w:sz w:val="22"/>
              </w:rPr>
              <w:t>Plan</w:t>
            </w:r>
            <w:r w:rsidR="00E81067" w:rsidRPr="00621655">
              <w:rPr>
                <w:rFonts w:ascii="Merriweather Sans" w:hAnsi="Merriweather Sans"/>
                <w:b/>
                <w:color w:val="auto"/>
                <w:sz w:val="22"/>
              </w:rPr>
              <w:t>ificación</w:t>
            </w:r>
            <w:r w:rsidRPr="00621655">
              <w:rPr>
                <w:rFonts w:ascii="Merriweather Sans" w:hAnsi="Merriweather Sans"/>
                <w:b/>
                <w:color w:val="auto"/>
                <w:sz w:val="22"/>
              </w:rPr>
              <w:t xml:space="preserve"> diari</w:t>
            </w:r>
            <w:r w:rsidR="00E81067" w:rsidRPr="00621655">
              <w:rPr>
                <w:rFonts w:ascii="Merriweather Sans" w:hAnsi="Merriweather Sans"/>
                <w:b/>
                <w:color w:val="auto"/>
                <w:sz w:val="22"/>
              </w:rPr>
              <w:t>a</w:t>
            </w:r>
            <w:r w:rsidRPr="00621655">
              <w:rPr>
                <w:rFonts w:ascii="Merriweather Sans" w:hAnsi="Merriweather Sans"/>
                <w:b/>
                <w:color w:val="auto"/>
                <w:sz w:val="22"/>
              </w:rPr>
              <w:t xml:space="preserve"> de equipos</w:t>
            </w:r>
            <w:r w:rsidR="009324AE" w:rsidRPr="00621655">
              <w:rPr>
                <w:rFonts w:ascii="Merriweather Sans" w:hAnsi="Merriweather Sans"/>
                <w:b/>
                <w:color w:val="auto"/>
                <w:sz w:val="22"/>
              </w:rPr>
              <w:t>:</w:t>
            </w:r>
          </w:p>
          <w:p w14:paraId="6AB1A31E" w14:textId="127A2640" w:rsidR="006B2902" w:rsidRPr="00621655" w:rsidRDefault="006B2902" w:rsidP="006B2902">
            <w:pPr>
              <w:numPr>
                <w:ilvl w:val="0"/>
                <w:numId w:val="131"/>
              </w:numPr>
              <w:spacing w:after="48" w:line="259" w:lineRule="auto"/>
              <w:ind w:right="405" w:hanging="283"/>
              <w:jc w:val="left"/>
              <w:rPr>
                <w:rFonts w:ascii="Merriweather Sans" w:hAnsi="Merriweather Sans"/>
                <w:color w:val="auto"/>
                <w:sz w:val="22"/>
              </w:rPr>
            </w:pPr>
            <w:r w:rsidRPr="00621655">
              <w:rPr>
                <w:rFonts w:ascii="Merriweather Sans" w:hAnsi="Merriweather Sans"/>
                <w:color w:val="auto"/>
                <w:sz w:val="22"/>
              </w:rPr>
              <w:t>Fecha</w:t>
            </w:r>
          </w:p>
          <w:p w14:paraId="3BCBAE9C" w14:textId="4A451AFA" w:rsidR="006B2902" w:rsidRPr="00621655" w:rsidRDefault="006B2902" w:rsidP="006B2902">
            <w:pPr>
              <w:numPr>
                <w:ilvl w:val="0"/>
                <w:numId w:val="131"/>
              </w:numPr>
              <w:spacing w:after="9" w:line="306" w:lineRule="auto"/>
              <w:ind w:right="405" w:hanging="283"/>
              <w:jc w:val="left"/>
              <w:rPr>
                <w:rFonts w:ascii="Merriweather Sans" w:hAnsi="Merriweather Sans"/>
                <w:color w:val="auto"/>
                <w:sz w:val="22"/>
              </w:rPr>
            </w:pPr>
            <w:r w:rsidRPr="00621655">
              <w:rPr>
                <w:rFonts w:ascii="Merriweather Sans" w:hAnsi="Merriweather Sans"/>
                <w:color w:val="auto"/>
                <w:sz w:val="22"/>
              </w:rPr>
              <w:t xml:space="preserve">Listado de equipos </w:t>
            </w:r>
            <w:r w:rsidR="00E81067" w:rsidRPr="00621655">
              <w:rPr>
                <w:rFonts w:ascii="Merriweather Sans" w:hAnsi="Merriweather Sans"/>
                <w:b/>
                <w:color w:val="auto"/>
                <w:sz w:val="22"/>
              </w:rPr>
              <w:t>p</w:t>
            </w:r>
            <w:r w:rsidRPr="00621655">
              <w:rPr>
                <w:rFonts w:ascii="Merriweather Sans" w:hAnsi="Merriweather Sans"/>
                <w:b/>
                <w:color w:val="auto"/>
                <w:sz w:val="22"/>
              </w:rPr>
              <w:t>or cada equipo:</w:t>
            </w:r>
          </w:p>
          <w:p w14:paraId="0FF6620E" w14:textId="5828BCD0" w:rsidR="006B2902" w:rsidRPr="00621655" w:rsidRDefault="006B2902" w:rsidP="006B2902">
            <w:pPr>
              <w:numPr>
                <w:ilvl w:val="0"/>
                <w:numId w:val="131"/>
              </w:numPr>
              <w:spacing w:after="49" w:line="259" w:lineRule="auto"/>
              <w:ind w:right="405" w:hanging="283"/>
              <w:jc w:val="left"/>
              <w:rPr>
                <w:rFonts w:ascii="Merriweather Sans" w:hAnsi="Merriweather Sans"/>
                <w:color w:val="auto"/>
                <w:sz w:val="22"/>
              </w:rPr>
            </w:pPr>
            <w:r w:rsidRPr="00621655">
              <w:rPr>
                <w:rFonts w:ascii="Merriweather Sans" w:hAnsi="Merriweather Sans"/>
                <w:color w:val="auto"/>
                <w:sz w:val="22"/>
              </w:rPr>
              <w:t>Horario (incluye paradas)</w:t>
            </w:r>
          </w:p>
          <w:p w14:paraId="7A1C5C38" w14:textId="4D3624FD" w:rsidR="006B2902" w:rsidRPr="00621655" w:rsidRDefault="006B2902" w:rsidP="006B2902">
            <w:pPr>
              <w:numPr>
                <w:ilvl w:val="0"/>
                <w:numId w:val="131"/>
              </w:numPr>
              <w:spacing w:after="0" w:line="259" w:lineRule="auto"/>
              <w:ind w:right="405" w:hanging="283"/>
              <w:jc w:val="left"/>
              <w:rPr>
                <w:rFonts w:ascii="Merriweather Sans" w:hAnsi="Merriweather Sans"/>
                <w:color w:val="auto"/>
                <w:sz w:val="22"/>
              </w:rPr>
            </w:pPr>
            <w:r w:rsidRPr="00621655">
              <w:rPr>
                <w:rFonts w:ascii="Merriweather Sans" w:hAnsi="Merriweather Sans"/>
                <w:color w:val="auto"/>
                <w:sz w:val="22"/>
              </w:rPr>
              <w:t xml:space="preserve">Rendimiento del equipo: </w:t>
            </w:r>
            <w:r w:rsidRPr="00621655">
              <w:rPr>
                <w:rFonts w:ascii="Merriweather Sans" w:eastAsia="Courier New" w:hAnsi="Merriweather Sans" w:cs="Courier New"/>
                <w:color w:val="auto"/>
                <w:sz w:val="22"/>
              </w:rPr>
              <w:t>o Viaria:</w:t>
            </w:r>
            <w:r w:rsidRPr="00621655">
              <w:rPr>
                <w:rFonts w:ascii="Merriweather Sans" w:hAnsi="Merriweather Sans"/>
                <w:color w:val="auto"/>
                <w:sz w:val="22"/>
              </w:rPr>
              <w:t xml:space="preserve"> metros lineales de cobertura</w:t>
            </w:r>
          </w:p>
          <w:p w14:paraId="2D0AC5D5" w14:textId="77777777" w:rsidR="006B2902" w:rsidRPr="00621655" w:rsidRDefault="006B2902" w:rsidP="007A4590">
            <w:pPr>
              <w:spacing w:after="0" w:line="259" w:lineRule="auto"/>
              <w:ind w:left="283" w:right="405" w:firstLine="0"/>
              <w:jc w:val="left"/>
              <w:rPr>
                <w:rFonts w:ascii="Merriweather Sans" w:hAnsi="Merriweather Sans"/>
                <w:color w:val="auto"/>
                <w:sz w:val="22"/>
              </w:rPr>
            </w:pPr>
          </w:p>
        </w:tc>
        <w:tc>
          <w:tcPr>
            <w:tcW w:w="1486" w:type="dxa"/>
            <w:tcBorders>
              <w:top w:val="single" w:sz="2" w:space="0" w:color="000001"/>
              <w:left w:val="single" w:sz="2" w:space="0" w:color="000001"/>
              <w:bottom w:val="single" w:sz="2" w:space="0" w:color="000001"/>
              <w:right w:val="single" w:sz="2" w:space="0" w:color="000001"/>
            </w:tcBorders>
            <w:vAlign w:val="center"/>
          </w:tcPr>
          <w:p w14:paraId="11544F07" w14:textId="13E56841" w:rsidR="006B2902" w:rsidRPr="00621655" w:rsidRDefault="006B2902" w:rsidP="007A4590">
            <w:pPr>
              <w:spacing w:after="0" w:line="259" w:lineRule="auto"/>
              <w:ind w:left="86" w:firstLine="0"/>
              <w:jc w:val="center"/>
              <w:rPr>
                <w:rFonts w:ascii="Merriweather Sans" w:hAnsi="Merriweather Sans"/>
                <w:color w:val="auto"/>
                <w:sz w:val="22"/>
              </w:rPr>
            </w:pPr>
            <w:r w:rsidRPr="00621655">
              <w:rPr>
                <w:rFonts w:ascii="Merriweather Sans" w:hAnsi="Merriweather Sans"/>
                <w:color w:val="auto"/>
                <w:sz w:val="22"/>
              </w:rPr>
              <w:t>Diaria</w:t>
            </w:r>
          </w:p>
        </w:tc>
        <w:tc>
          <w:tcPr>
            <w:tcW w:w="2662" w:type="dxa"/>
            <w:tcBorders>
              <w:top w:val="single" w:sz="2" w:space="0" w:color="000001"/>
              <w:left w:val="single" w:sz="2" w:space="0" w:color="000001"/>
              <w:bottom w:val="single" w:sz="2" w:space="0" w:color="000001"/>
              <w:right w:val="single" w:sz="2" w:space="0" w:color="000001"/>
            </w:tcBorders>
            <w:vAlign w:val="center"/>
          </w:tcPr>
          <w:p w14:paraId="6A68806E" w14:textId="62DD4680" w:rsidR="006B2902" w:rsidRPr="00621655" w:rsidRDefault="006B2902" w:rsidP="007A4590">
            <w:pPr>
              <w:spacing w:after="0" w:line="259" w:lineRule="auto"/>
              <w:ind w:left="86" w:firstLine="0"/>
              <w:jc w:val="center"/>
              <w:rPr>
                <w:rFonts w:ascii="Merriweather Sans" w:hAnsi="Merriweather Sans"/>
                <w:color w:val="auto"/>
                <w:sz w:val="22"/>
              </w:rPr>
            </w:pPr>
            <w:r w:rsidRPr="00621655">
              <w:rPr>
                <w:rFonts w:ascii="Merriweather Sans" w:hAnsi="Merriweather Sans"/>
                <w:color w:val="auto"/>
                <w:sz w:val="22"/>
              </w:rPr>
              <w:t>365</w:t>
            </w:r>
          </w:p>
        </w:tc>
      </w:tr>
    </w:tbl>
    <w:p w14:paraId="03B8973B" w14:textId="77777777" w:rsidR="006B2902" w:rsidRPr="00621655" w:rsidRDefault="006B2902" w:rsidP="006B2902">
      <w:pPr>
        <w:spacing w:after="0" w:line="259" w:lineRule="auto"/>
        <w:ind w:left="-1677" w:right="10212" w:firstLine="0"/>
        <w:jc w:val="left"/>
        <w:rPr>
          <w:rFonts w:ascii="Merriweather Sans" w:hAnsi="Merriweather Sans"/>
          <w:color w:val="auto"/>
          <w:sz w:val="22"/>
        </w:rPr>
      </w:pPr>
    </w:p>
    <w:tbl>
      <w:tblPr>
        <w:tblW w:w="10064" w:type="dxa"/>
        <w:tblInd w:w="-228" w:type="dxa"/>
        <w:tblCellMar>
          <w:top w:w="13" w:type="dxa"/>
          <w:right w:w="117" w:type="dxa"/>
        </w:tblCellMar>
        <w:tblLook w:val="04A0" w:firstRow="1" w:lastRow="0" w:firstColumn="1" w:lastColumn="0" w:noHBand="0" w:noVBand="1"/>
      </w:tblPr>
      <w:tblGrid>
        <w:gridCol w:w="1955"/>
        <w:gridCol w:w="407"/>
        <w:gridCol w:w="3655"/>
        <w:gridCol w:w="1966"/>
        <w:gridCol w:w="2081"/>
      </w:tblGrid>
      <w:tr w:rsidR="006B2902" w:rsidRPr="00621655" w14:paraId="1D3CB01A" w14:textId="77777777" w:rsidTr="00E81067">
        <w:trPr>
          <w:trHeight w:val="1718"/>
        </w:trPr>
        <w:tc>
          <w:tcPr>
            <w:tcW w:w="1974" w:type="dxa"/>
            <w:vMerge w:val="restart"/>
            <w:tcBorders>
              <w:top w:val="single" w:sz="2" w:space="0" w:color="000001"/>
              <w:left w:val="single" w:sz="2" w:space="0" w:color="000001"/>
              <w:bottom w:val="single" w:sz="2" w:space="0" w:color="000001"/>
              <w:right w:val="single" w:sz="2" w:space="0" w:color="000001"/>
            </w:tcBorders>
          </w:tcPr>
          <w:p w14:paraId="5B8E76FE" w14:textId="77777777" w:rsidR="006B2902" w:rsidRPr="00621655" w:rsidRDefault="006B2902" w:rsidP="007A4590">
            <w:pPr>
              <w:spacing w:after="160" w:line="259" w:lineRule="auto"/>
              <w:ind w:left="0" w:firstLine="0"/>
              <w:jc w:val="left"/>
              <w:rPr>
                <w:rFonts w:ascii="Merriweather Sans" w:hAnsi="Merriweather Sans"/>
                <w:color w:val="auto"/>
                <w:sz w:val="22"/>
              </w:rPr>
            </w:pPr>
          </w:p>
          <w:p w14:paraId="0377CFD6" w14:textId="77777777" w:rsidR="006B2902" w:rsidRPr="00621655" w:rsidRDefault="006B2902" w:rsidP="007A4590">
            <w:pPr>
              <w:spacing w:after="160" w:line="259" w:lineRule="auto"/>
              <w:ind w:left="0" w:firstLine="0"/>
              <w:jc w:val="left"/>
              <w:rPr>
                <w:rFonts w:ascii="Merriweather Sans" w:hAnsi="Merriweather Sans"/>
                <w:color w:val="auto"/>
                <w:sz w:val="22"/>
              </w:rPr>
            </w:pPr>
          </w:p>
          <w:p w14:paraId="266CE4E3" w14:textId="77777777" w:rsidR="006B2902" w:rsidRPr="00621655" w:rsidRDefault="006B2902" w:rsidP="007A4590">
            <w:pPr>
              <w:spacing w:after="160" w:line="259" w:lineRule="auto"/>
              <w:ind w:left="0" w:firstLine="0"/>
              <w:jc w:val="left"/>
              <w:rPr>
                <w:rFonts w:ascii="Merriweather Sans" w:hAnsi="Merriweather Sans"/>
                <w:color w:val="auto"/>
                <w:sz w:val="22"/>
              </w:rPr>
            </w:pPr>
          </w:p>
          <w:p w14:paraId="3A95AF62" w14:textId="77777777" w:rsidR="006B2902" w:rsidRPr="00621655" w:rsidRDefault="006B2902" w:rsidP="007A4590">
            <w:pPr>
              <w:spacing w:after="160" w:line="259" w:lineRule="auto"/>
              <w:ind w:left="0" w:firstLine="0"/>
              <w:jc w:val="left"/>
              <w:rPr>
                <w:rFonts w:ascii="Merriweather Sans" w:hAnsi="Merriweather Sans"/>
                <w:color w:val="auto"/>
                <w:sz w:val="22"/>
              </w:rPr>
            </w:pPr>
          </w:p>
          <w:p w14:paraId="1B76110E" w14:textId="77777777" w:rsidR="006B2902" w:rsidRPr="00621655" w:rsidRDefault="006B2902" w:rsidP="007A4590">
            <w:pPr>
              <w:spacing w:after="160" w:line="259" w:lineRule="auto"/>
              <w:ind w:left="0" w:firstLine="0"/>
              <w:jc w:val="left"/>
              <w:rPr>
                <w:rFonts w:ascii="Merriweather Sans" w:hAnsi="Merriweather Sans"/>
                <w:color w:val="auto"/>
                <w:sz w:val="22"/>
              </w:rPr>
            </w:pPr>
          </w:p>
          <w:p w14:paraId="1B790062" w14:textId="77777777" w:rsidR="006B2902" w:rsidRPr="00621655" w:rsidRDefault="006B2902" w:rsidP="007A4590">
            <w:pPr>
              <w:spacing w:after="160" w:line="259" w:lineRule="auto"/>
              <w:ind w:left="0" w:firstLine="0"/>
              <w:jc w:val="left"/>
              <w:rPr>
                <w:rFonts w:ascii="Merriweather Sans" w:hAnsi="Merriweather Sans"/>
                <w:b/>
                <w:color w:val="auto"/>
                <w:sz w:val="22"/>
              </w:rPr>
            </w:pPr>
          </w:p>
          <w:p w14:paraId="0C106F38" w14:textId="74FC690E" w:rsidR="006B2902" w:rsidRPr="00621655" w:rsidRDefault="006B2902" w:rsidP="007A4590">
            <w:pPr>
              <w:spacing w:after="0" w:line="259" w:lineRule="auto"/>
              <w:jc w:val="left"/>
              <w:rPr>
                <w:rFonts w:ascii="Merriweather Sans" w:hAnsi="Merriweather Sans"/>
                <w:b/>
                <w:color w:val="auto"/>
                <w:sz w:val="22"/>
              </w:rPr>
            </w:pPr>
            <w:r w:rsidRPr="00621655">
              <w:rPr>
                <w:rFonts w:ascii="Merriweather Sans" w:hAnsi="Merriweather Sans"/>
                <w:b/>
                <w:color w:val="auto"/>
                <w:sz w:val="22"/>
              </w:rPr>
              <w:t>2.</w:t>
            </w:r>
            <w:r w:rsidR="00256927" w:rsidRPr="00621655">
              <w:rPr>
                <w:rFonts w:ascii="Merriweather Sans" w:hAnsi="Merriweather Sans"/>
                <w:b/>
                <w:color w:val="auto"/>
                <w:sz w:val="22"/>
              </w:rPr>
              <w:t xml:space="preserve"> </w:t>
            </w:r>
            <w:r w:rsidRPr="00621655">
              <w:rPr>
                <w:rFonts w:ascii="Merriweather Sans" w:hAnsi="Merriweather Sans"/>
                <w:b/>
                <w:color w:val="auto"/>
                <w:sz w:val="22"/>
              </w:rPr>
              <w:t>INCIDENCIAS</w:t>
            </w:r>
            <w:r w:rsidR="008A669C" w:rsidRPr="00621655">
              <w:rPr>
                <w:rFonts w:ascii="Merriweather Sans" w:hAnsi="Merriweather Sans"/>
                <w:b/>
                <w:color w:val="auto"/>
                <w:sz w:val="22"/>
              </w:rPr>
              <w:t xml:space="preserve"> Y </w:t>
            </w:r>
          </w:p>
          <w:p w14:paraId="00531DDE" w14:textId="5415B3EA" w:rsidR="006B2902" w:rsidRPr="00621655" w:rsidRDefault="006B2902" w:rsidP="009324AE">
            <w:pPr>
              <w:spacing w:after="0" w:line="259" w:lineRule="auto"/>
              <w:ind w:left="228" w:firstLine="0"/>
              <w:jc w:val="left"/>
              <w:rPr>
                <w:rFonts w:ascii="Merriweather Sans" w:hAnsi="Merriweather Sans"/>
                <w:b/>
                <w:color w:val="auto"/>
                <w:sz w:val="22"/>
              </w:rPr>
            </w:pPr>
            <w:r w:rsidRPr="00621655">
              <w:rPr>
                <w:rFonts w:ascii="Merriweather Sans" w:hAnsi="Merriweather Sans"/>
                <w:b/>
                <w:color w:val="auto"/>
                <w:sz w:val="22"/>
              </w:rPr>
              <w:t>OPERATIVA</w:t>
            </w:r>
            <w:r w:rsidR="009324AE" w:rsidRPr="00621655">
              <w:rPr>
                <w:rFonts w:ascii="Merriweather Sans" w:hAnsi="Merriweather Sans"/>
                <w:b/>
                <w:color w:val="auto"/>
                <w:sz w:val="22"/>
              </w:rPr>
              <w:t xml:space="preserve"> </w:t>
            </w:r>
            <w:r w:rsidRPr="00621655">
              <w:rPr>
                <w:rFonts w:ascii="Merriweather Sans" w:hAnsi="Merriweather Sans"/>
                <w:b/>
                <w:color w:val="auto"/>
                <w:sz w:val="22"/>
              </w:rPr>
              <w:t>DIARIA</w:t>
            </w:r>
          </w:p>
        </w:tc>
        <w:tc>
          <w:tcPr>
            <w:tcW w:w="4510" w:type="dxa"/>
            <w:gridSpan w:val="2"/>
            <w:tcBorders>
              <w:top w:val="single" w:sz="2" w:space="0" w:color="000001"/>
              <w:left w:val="single" w:sz="2" w:space="0" w:color="000001"/>
              <w:bottom w:val="single" w:sz="2" w:space="0" w:color="000001"/>
              <w:right w:val="single" w:sz="2" w:space="0" w:color="000001"/>
            </w:tcBorders>
          </w:tcPr>
          <w:p w14:paraId="0FAD8BEB" w14:textId="5602A063" w:rsidR="006B2902" w:rsidRPr="00621655" w:rsidRDefault="006B2902" w:rsidP="007A4590">
            <w:pPr>
              <w:spacing w:after="108" w:line="259" w:lineRule="auto"/>
              <w:ind w:left="0" w:right="42" w:firstLine="0"/>
              <w:jc w:val="center"/>
              <w:rPr>
                <w:rFonts w:ascii="Merriweather Sans" w:hAnsi="Merriweather Sans"/>
                <w:color w:val="auto"/>
                <w:sz w:val="22"/>
              </w:rPr>
            </w:pPr>
            <w:r w:rsidRPr="00621655">
              <w:rPr>
                <w:rFonts w:ascii="Merriweather Sans" w:eastAsia="Courier New" w:hAnsi="Merriweather Sans" w:cs="Courier New"/>
                <w:color w:val="auto"/>
                <w:sz w:val="22"/>
              </w:rPr>
              <w:t>o Residuos:</w:t>
            </w:r>
            <w:r w:rsidRPr="00621655">
              <w:rPr>
                <w:rFonts w:ascii="Merriweather Sans" w:hAnsi="Merriweather Sans"/>
                <w:color w:val="auto"/>
                <w:sz w:val="22"/>
              </w:rPr>
              <w:t xml:space="preserve"> n.º de puntos de recogida.</w:t>
            </w:r>
          </w:p>
          <w:p w14:paraId="0FDD67AE" w14:textId="06B48297" w:rsidR="006B2902" w:rsidRPr="00621655" w:rsidRDefault="006B2902" w:rsidP="006B2902">
            <w:pPr>
              <w:numPr>
                <w:ilvl w:val="0"/>
                <w:numId w:val="132"/>
              </w:numPr>
              <w:spacing w:after="47" w:line="259" w:lineRule="auto"/>
              <w:ind w:hanging="283"/>
              <w:jc w:val="left"/>
              <w:rPr>
                <w:rFonts w:ascii="Merriweather Sans" w:hAnsi="Merriweather Sans"/>
                <w:color w:val="auto"/>
                <w:sz w:val="22"/>
              </w:rPr>
            </w:pPr>
            <w:r w:rsidRPr="00621655">
              <w:rPr>
                <w:rFonts w:ascii="Merriweather Sans" w:hAnsi="Merriweather Sans"/>
                <w:color w:val="auto"/>
                <w:sz w:val="22"/>
              </w:rPr>
              <w:t>Personal asignado al equipo</w:t>
            </w:r>
          </w:p>
          <w:p w14:paraId="3BDF2D9F" w14:textId="3DCFE562" w:rsidR="006B2902" w:rsidRPr="00621655" w:rsidRDefault="006B2902" w:rsidP="006B2902">
            <w:pPr>
              <w:numPr>
                <w:ilvl w:val="0"/>
                <w:numId w:val="132"/>
              </w:numPr>
              <w:spacing w:after="47" w:line="259" w:lineRule="auto"/>
              <w:ind w:hanging="283"/>
              <w:jc w:val="left"/>
              <w:rPr>
                <w:rFonts w:ascii="Merriweather Sans" w:hAnsi="Merriweather Sans"/>
                <w:color w:val="auto"/>
                <w:sz w:val="22"/>
              </w:rPr>
            </w:pPr>
            <w:r w:rsidRPr="00621655">
              <w:rPr>
                <w:rFonts w:ascii="Merriweather Sans" w:hAnsi="Merriweather Sans"/>
                <w:color w:val="auto"/>
                <w:sz w:val="22"/>
              </w:rPr>
              <w:t>Maquinaria asignada</w:t>
            </w:r>
          </w:p>
          <w:p w14:paraId="7BE60D9F" w14:textId="6B9FBE42" w:rsidR="006B2902" w:rsidRPr="00621655" w:rsidRDefault="006B2902" w:rsidP="006B2902">
            <w:pPr>
              <w:numPr>
                <w:ilvl w:val="0"/>
                <w:numId w:val="132"/>
              </w:numPr>
              <w:spacing w:after="48" w:line="259" w:lineRule="auto"/>
              <w:ind w:hanging="283"/>
              <w:jc w:val="left"/>
              <w:rPr>
                <w:rFonts w:ascii="Merriweather Sans" w:hAnsi="Merriweather Sans"/>
                <w:color w:val="auto"/>
                <w:sz w:val="22"/>
              </w:rPr>
            </w:pPr>
            <w:r w:rsidRPr="00621655">
              <w:rPr>
                <w:rFonts w:ascii="Merriweather Sans" w:hAnsi="Merriweather Sans"/>
                <w:color w:val="auto"/>
                <w:sz w:val="22"/>
              </w:rPr>
              <w:t>Otros materiales y utillajes</w:t>
            </w:r>
          </w:p>
          <w:p w14:paraId="43A58F83" w14:textId="38ADE556" w:rsidR="006B2902" w:rsidRPr="00621655" w:rsidRDefault="00E81067" w:rsidP="006B2902">
            <w:pPr>
              <w:numPr>
                <w:ilvl w:val="0"/>
                <w:numId w:val="132"/>
              </w:numPr>
              <w:spacing w:after="50" w:line="259" w:lineRule="auto"/>
              <w:ind w:hanging="283"/>
              <w:jc w:val="left"/>
              <w:rPr>
                <w:rFonts w:ascii="Merriweather Sans" w:hAnsi="Merriweather Sans"/>
                <w:color w:val="auto"/>
                <w:sz w:val="22"/>
              </w:rPr>
            </w:pPr>
            <w:r w:rsidRPr="00621655">
              <w:rPr>
                <w:rFonts w:ascii="Merriweather Sans" w:hAnsi="Merriweather Sans"/>
                <w:color w:val="auto"/>
                <w:sz w:val="22"/>
              </w:rPr>
              <w:t>Mapa</w:t>
            </w:r>
            <w:r w:rsidR="006B2902" w:rsidRPr="00621655">
              <w:rPr>
                <w:rFonts w:ascii="Merriweather Sans" w:hAnsi="Merriweather Sans"/>
                <w:color w:val="auto"/>
                <w:sz w:val="22"/>
              </w:rPr>
              <w:t xml:space="preserve"> de ruta</w:t>
            </w:r>
          </w:p>
          <w:p w14:paraId="417F6D15" w14:textId="594E0205" w:rsidR="006B2902" w:rsidRPr="00621655" w:rsidRDefault="006B2902" w:rsidP="006B2902">
            <w:pPr>
              <w:numPr>
                <w:ilvl w:val="0"/>
                <w:numId w:val="132"/>
              </w:numPr>
              <w:spacing w:after="0" w:line="259" w:lineRule="auto"/>
              <w:ind w:hanging="283"/>
              <w:jc w:val="left"/>
              <w:rPr>
                <w:rFonts w:ascii="Merriweather Sans" w:hAnsi="Merriweather Sans"/>
                <w:color w:val="auto"/>
                <w:sz w:val="22"/>
              </w:rPr>
            </w:pPr>
            <w:r w:rsidRPr="00621655">
              <w:rPr>
                <w:rFonts w:ascii="Merriweather Sans" w:hAnsi="Merriweather Sans"/>
                <w:color w:val="auto"/>
                <w:sz w:val="22"/>
              </w:rPr>
              <w:t>Otros de interés</w:t>
            </w:r>
          </w:p>
        </w:tc>
        <w:tc>
          <w:tcPr>
            <w:tcW w:w="1743" w:type="dxa"/>
            <w:tcBorders>
              <w:top w:val="single" w:sz="2" w:space="0" w:color="000001"/>
              <w:left w:val="single" w:sz="2" w:space="0" w:color="000001"/>
              <w:bottom w:val="single" w:sz="2" w:space="0" w:color="000001"/>
              <w:right w:val="single" w:sz="2" w:space="0" w:color="000001"/>
            </w:tcBorders>
          </w:tcPr>
          <w:p w14:paraId="508885F6"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1837" w:type="dxa"/>
            <w:tcBorders>
              <w:top w:val="single" w:sz="2" w:space="0" w:color="000001"/>
              <w:left w:val="single" w:sz="2" w:space="0" w:color="000001"/>
              <w:bottom w:val="single" w:sz="2" w:space="0" w:color="000001"/>
              <w:right w:val="single" w:sz="2" w:space="0" w:color="000001"/>
            </w:tcBorders>
          </w:tcPr>
          <w:p w14:paraId="20880536" w14:textId="77777777" w:rsidR="006B2902" w:rsidRPr="00621655" w:rsidRDefault="006B2902" w:rsidP="007A4590">
            <w:pPr>
              <w:spacing w:after="160" w:line="259" w:lineRule="auto"/>
              <w:ind w:left="0" w:firstLine="0"/>
              <w:jc w:val="left"/>
              <w:rPr>
                <w:rFonts w:ascii="Merriweather Sans" w:hAnsi="Merriweather Sans"/>
                <w:color w:val="auto"/>
                <w:sz w:val="22"/>
              </w:rPr>
            </w:pPr>
          </w:p>
        </w:tc>
      </w:tr>
      <w:tr w:rsidR="006B2902" w:rsidRPr="00621655" w14:paraId="5EF2F061" w14:textId="77777777" w:rsidTr="00E81067">
        <w:trPr>
          <w:trHeight w:val="1716"/>
        </w:trPr>
        <w:tc>
          <w:tcPr>
            <w:tcW w:w="1974" w:type="dxa"/>
            <w:vMerge/>
            <w:tcBorders>
              <w:top w:val="nil"/>
              <w:left w:val="single" w:sz="2" w:space="0" w:color="000001"/>
              <w:bottom w:val="single" w:sz="2" w:space="0" w:color="000001"/>
              <w:right w:val="single" w:sz="2" w:space="0" w:color="000001"/>
            </w:tcBorders>
          </w:tcPr>
          <w:p w14:paraId="3C3C93DC"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4510" w:type="dxa"/>
            <w:gridSpan w:val="2"/>
            <w:tcBorders>
              <w:top w:val="single" w:sz="2" w:space="0" w:color="000001"/>
              <w:left w:val="single" w:sz="2" w:space="0" w:color="000001"/>
              <w:bottom w:val="single" w:sz="2" w:space="0" w:color="000001"/>
              <w:right w:val="single" w:sz="2" w:space="0" w:color="000001"/>
            </w:tcBorders>
          </w:tcPr>
          <w:p w14:paraId="7B014485" w14:textId="096A6559" w:rsidR="006B2902" w:rsidRPr="00621655" w:rsidRDefault="006B2902" w:rsidP="007A4590">
            <w:pPr>
              <w:spacing w:after="52" w:line="259" w:lineRule="auto"/>
              <w:ind w:left="22" w:firstLine="0"/>
              <w:jc w:val="left"/>
              <w:rPr>
                <w:rFonts w:ascii="Merriweather Sans" w:hAnsi="Merriweather Sans"/>
                <w:color w:val="auto"/>
                <w:sz w:val="22"/>
              </w:rPr>
            </w:pPr>
            <w:r w:rsidRPr="00621655">
              <w:rPr>
                <w:rFonts w:ascii="Merriweather Sans" w:hAnsi="Merriweather Sans"/>
                <w:b/>
                <w:color w:val="auto"/>
                <w:sz w:val="22"/>
              </w:rPr>
              <w:t>Altas, bajas</w:t>
            </w:r>
            <w:r w:rsidR="009324AE" w:rsidRPr="00621655">
              <w:rPr>
                <w:rFonts w:ascii="Merriweather Sans" w:hAnsi="Merriweather Sans"/>
                <w:b/>
                <w:color w:val="auto"/>
                <w:sz w:val="22"/>
              </w:rPr>
              <w:t xml:space="preserve"> </w:t>
            </w:r>
            <w:r w:rsidRPr="00621655">
              <w:rPr>
                <w:rFonts w:ascii="Merriweather Sans" w:hAnsi="Merriweather Sans"/>
                <w:b/>
                <w:color w:val="auto"/>
                <w:sz w:val="22"/>
              </w:rPr>
              <w:t>o ausencias</w:t>
            </w:r>
          </w:p>
          <w:p w14:paraId="7AAEAE34" w14:textId="51BEC299" w:rsidR="006B2902" w:rsidRPr="00621655" w:rsidRDefault="006B2902" w:rsidP="006B2902">
            <w:pPr>
              <w:numPr>
                <w:ilvl w:val="0"/>
                <w:numId w:val="133"/>
              </w:numPr>
              <w:spacing w:after="48" w:line="259" w:lineRule="auto"/>
              <w:ind w:hanging="283"/>
              <w:jc w:val="left"/>
              <w:rPr>
                <w:rFonts w:ascii="Merriweather Sans" w:hAnsi="Merriweather Sans"/>
                <w:color w:val="auto"/>
                <w:sz w:val="22"/>
              </w:rPr>
            </w:pPr>
            <w:r w:rsidRPr="00621655">
              <w:rPr>
                <w:rFonts w:ascii="Merriweather Sans" w:hAnsi="Merriweather Sans"/>
                <w:color w:val="auto"/>
                <w:sz w:val="22"/>
              </w:rPr>
              <w:t>Equipos</w:t>
            </w:r>
          </w:p>
          <w:p w14:paraId="1A5E05E4" w14:textId="1E3C5B6C" w:rsidR="006B2902" w:rsidRPr="00621655" w:rsidRDefault="006B2902" w:rsidP="006B2902">
            <w:pPr>
              <w:numPr>
                <w:ilvl w:val="0"/>
                <w:numId w:val="133"/>
              </w:numPr>
              <w:spacing w:after="49" w:line="259" w:lineRule="auto"/>
              <w:ind w:hanging="283"/>
              <w:jc w:val="left"/>
              <w:rPr>
                <w:rFonts w:ascii="Merriweather Sans" w:hAnsi="Merriweather Sans"/>
                <w:color w:val="auto"/>
                <w:sz w:val="22"/>
              </w:rPr>
            </w:pPr>
            <w:r w:rsidRPr="00621655">
              <w:rPr>
                <w:rFonts w:ascii="Merriweather Sans" w:hAnsi="Merriweather Sans"/>
                <w:color w:val="auto"/>
                <w:sz w:val="22"/>
              </w:rPr>
              <w:t>Maquinaria</w:t>
            </w:r>
          </w:p>
          <w:p w14:paraId="2414BF31" w14:textId="0C8C1109" w:rsidR="006B2902" w:rsidRPr="00621655" w:rsidRDefault="006B2902" w:rsidP="006B2902">
            <w:pPr>
              <w:numPr>
                <w:ilvl w:val="0"/>
                <w:numId w:val="133"/>
              </w:numPr>
              <w:spacing w:after="0" w:line="259" w:lineRule="auto"/>
              <w:ind w:hanging="283"/>
              <w:jc w:val="left"/>
              <w:rPr>
                <w:rFonts w:ascii="Merriweather Sans" w:hAnsi="Merriweather Sans"/>
                <w:color w:val="auto"/>
                <w:sz w:val="22"/>
              </w:rPr>
            </w:pPr>
            <w:r w:rsidRPr="00621655">
              <w:rPr>
                <w:rFonts w:ascii="Merriweather Sans" w:hAnsi="Merriweather Sans"/>
                <w:color w:val="auto"/>
                <w:sz w:val="22"/>
              </w:rPr>
              <w:t>Personal (por la eventualidad que corresponda:</w:t>
            </w:r>
          </w:p>
          <w:p w14:paraId="4AF77997" w14:textId="77777777" w:rsidR="006B2902" w:rsidRPr="00621655" w:rsidRDefault="006B2902" w:rsidP="007A4590">
            <w:pPr>
              <w:spacing w:after="38" w:line="259" w:lineRule="auto"/>
              <w:ind w:left="283" w:firstLine="0"/>
              <w:jc w:val="left"/>
              <w:rPr>
                <w:rFonts w:ascii="Merriweather Sans" w:hAnsi="Merriweather Sans"/>
                <w:color w:val="auto"/>
                <w:sz w:val="22"/>
              </w:rPr>
            </w:pPr>
            <w:r w:rsidRPr="00621655">
              <w:rPr>
                <w:rFonts w:ascii="Merriweather Sans" w:hAnsi="Merriweather Sans"/>
                <w:color w:val="auto"/>
                <w:sz w:val="22"/>
              </w:rPr>
              <w:t xml:space="preserve">vacaciones, permisos, dolencia, u otras...) </w:t>
            </w:r>
          </w:p>
          <w:p w14:paraId="130077F1" w14:textId="4FDD86F6"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b/>
                <w:color w:val="auto"/>
                <w:sz w:val="22"/>
              </w:rPr>
              <w:t>TC2 y TC1 del personal del servicio</w:t>
            </w:r>
          </w:p>
        </w:tc>
        <w:tc>
          <w:tcPr>
            <w:tcW w:w="1743" w:type="dxa"/>
            <w:tcBorders>
              <w:top w:val="single" w:sz="2" w:space="0" w:color="000001"/>
              <w:left w:val="single" w:sz="2" w:space="0" w:color="000001"/>
              <w:bottom w:val="single" w:sz="2" w:space="0" w:color="000001"/>
              <w:right w:val="single" w:sz="2" w:space="0" w:color="000001"/>
            </w:tcBorders>
            <w:vAlign w:val="center"/>
          </w:tcPr>
          <w:p w14:paraId="1406031D" w14:textId="5DE681E0" w:rsidR="006B2902" w:rsidRPr="00621655" w:rsidRDefault="006B2902" w:rsidP="007A4590">
            <w:pPr>
              <w:spacing w:after="0" w:line="259" w:lineRule="auto"/>
              <w:ind w:left="87" w:firstLine="0"/>
              <w:jc w:val="center"/>
              <w:rPr>
                <w:rFonts w:ascii="Merriweather Sans" w:hAnsi="Merriweather Sans"/>
                <w:color w:val="auto"/>
                <w:sz w:val="22"/>
              </w:rPr>
            </w:pPr>
            <w:r w:rsidRPr="00621655">
              <w:rPr>
                <w:rFonts w:ascii="Merriweather Sans" w:hAnsi="Merriweather Sans"/>
                <w:color w:val="auto"/>
                <w:sz w:val="22"/>
              </w:rPr>
              <w:t>Semanal</w:t>
            </w:r>
          </w:p>
        </w:tc>
        <w:tc>
          <w:tcPr>
            <w:tcW w:w="1837" w:type="dxa"/>
            <w:tcBorders>
              <w:top w:val="single" w:sz="2" w:space="0" w:color="000001"/>
              <w:left w:val="single" w:sz="2" w:space="0" w:color="000001"/>
              <w:bottom w:val="single" w:sz="2" w:space="0" w:color="000001"/>
              <w:right w:val="single" w:sz="2" w:space="0" w:color="000001"/>
            </w:tcBorders>
            <w:vAlign w:val="center"/>
          </w:tcPr>
          <w:p w14:paraId="45B2299B" w14:textId="6F11655C" w:rsidR="006B2902" w:rsidRPr="00621655" w:rsidRDefault="006B2902" w:rsidP="007A4590">
            <w:pPr>
              <w:spacing w:after="0" w:line="259" w:lineRule="auto"/>
              <w:ind w:left="0" w:right="30" w:firstLine="0"/>
              <w:jc w:val="center"/>
              <w:rPr>
                <w:rFonts w:ascii="Merriweather Sans" w:hAnsi="Merriweather Sans"/>
                <w:color w:val="auto"/>
                <w:sz w:val="22"/>
              </w:rPr>
            </w:pPr>
            <w:r w:rsidRPr="00621655">
              <w:rPr>
                <w:rFonts w:ascii="Merriweather Sans" w:hAnsi="Merriweather Sans"/>
                <w:color w:val="auto"/>
                <w:sz w:val="22"/>
              </w:rPr>
              <w:t>52</w:t>
            </w:r>
          </w:p>
        </w:tc>
      </w:tr>
      <w:tr w:rsidR="006B2902" w:rsidRPr="00621655" w14:paraId="49BEDF16" w14:textId="77777777" w:rsidTr="00E81067">
        <w:trPr>
          <w:trHeight w:val="7147"/>
        </w:trPr>
        <w:tc>
          <w:tcPr>
            <w:tcW w:w="1974" w:type="dxa"/>
            <w:tcBorders>
              <w:top w:val="single" w:sz="2" w:space="0" w:color="000001"/>
              <w:left w:val="single" w:sz="2" w:space="0" w:color="000001"/>
              <w:bottom w:val="single" w:sz="4" w:space="0" w:color="000001"/>
              <w:right w:val="single" w:sz="2" w:space="0" w:color="000001"/>
            </w:tcBorders>
            <w:vAlign w:val="center"/>
          </w:tcPr>
          <w:p w14:paraId="28FCA79C" w14:textId="77777777" w:rsidR="006B2902" w:rsidRPr="00621655" w:rsidRDefault="006B2902" w:rsidP="007A4590">
            <w:pPr>
              <w:spacing w:after="0" w:line="259" w:lineRule="auto"/>
              <w:jc w:val="left"/>
              <w:rPr>
                <w:rFonts w:ascii="Merriweather Sans" w:hAnsi="Merriweather Sans"/>
                <w:color w:val="auto"/>
                <w:sz w:val="22"/>
              </w:rPr>
            </w:pPr>
          </w:p>
          <w:p w14:paraId="7FB6D480" w14:textId="77777777" w:rsidR="006B2902" w:rsidRPr="00621655" w:rsidRDefault="006B2902" w:rsidP="007A4590">
            <w:pPr>
              <w:spacing w:after="0" w:line="259" w:lineRule="auto"/>
              <w:ind w:left="228" w:firstLine="0"/>
              <w:jc w:val="left"/>
              <w:rPr>
                <w:rFonts w:ascii="Merriweather Sans" w:hAnsi="Merriweather Sans"/>
                <w:color w:val="auto"/>
                <w:sz w:val="22"/>
              </w:rPr>
            </w:pPr>
          </w:p>
        </w:tc>
        <w:tc>
          <w:tcPr>
            <w:tcW w:w="4510" w:type="dxa"/>
            <w:gridSpan w:val="2"/>
            <w:tcBorders>
              <w:top w:val="single" w:sz="2" w:space="0" w:color="000001"/>
              <w:left w:val="single" w:sz="2" w:space="0" w:color="000001"/>
              <w:bottom w:val="single" w:sz="4" w:space="0" w:color="000001"/>
              <w:right w:val="single" w:sz="2" w:space="0" w:color="000001"/>
            </w:tcBorders>
          </w:tcPr>
          <w:p w14:paraId="2403219F" w14:textId="77777777" w:rsidR="006B2902" w:rsidRPr="00621655" w:rsidRDefault="006B2902" w:rsidP="00147841">
            <w:pPr>
              <w:spacing w:after="0" w:line="361" w:lineRule="auto"/>
              <w:ind w:left="22" w:right="666" w:firstLine="71"/>
              <w:jc w:val="left"/>
              <w:rPr>
                <w:rFonts w:ascii="Merriweather Sans" w:hAnsi="Merriweather Sans"/>
                <w:color w:val="auto"/>
                <w:sz w:val="22"/>
              </w:rPr>
            </w:pPr>
            <w:r w:rsidRPr="00621655">
              <w:rPr>
                <w:rFonts w:ascii="Merriweather Sans" w:hAnsi="Merriweather Sans"/>
                <w:b/>
                <w:color w:val="auto"/>
                <w:sz w:val="22"/>
              </w:rPr>
              <w:t>Incidencia</w:t>
            </w:r>
            <w:r w:rsidRPr="00621655">
              <w:rPr>
                <w:rFonts w:ascii="Merriweather Sans" w:hAnsi="Merriweather Sans"/>
                <w:b/>
                <w:color w:val="auto"/>
                <w:sz w:val="22"/>
                <w:vertAlign w:val="superscript"/>
              </w:rPr>
              <w:footnoteReference w:id="9"/>
            </w:r>
            <w:r w:rsidRPr="00621655">
              <w:rPr>
                <w:rFonts w:ascii="Merriweather Sans" w:hAnsi="Merriweather Sans"/>
                <w:b/>
                <w:color w:val="auto"/>
                <w:sz w:val="22"/>
              </w:rPr>
              <w:t xml:space="preserve"> Información general: </w:t>
            </w:r>
          </w:p>
          <w:p w14:paraId="272D92A0" w14:textId="5F02EBD2" w:rsidR="006B2902" w:rsidRPr="00621655" w:rsidRDefault="006B2902" w:rsidP="00147841">
            <w:pPr>
              <w:numPr>
                <w:ilvl w:val="0"/>
                <w:numId w:val="134"/>
              </w:numPr>
              <w:spacing w:after="63" w:line="242" w:lineRule="auto"/>
              <w:ind w:hanging="283"/>
              <w:jc w:val="left"/>
              <w:rPr>
                <w:rFonts w:ascii="Merriweather Sans" w:hAnsi="Merriweather Sans"/>
                <w:color w:val="auto"/>
                <w:sz w:val="22"/>
              </w:rPr>
            </w:pPr>
            <w:r w:rsidRPr="00621655">
              <w:rPr>
                <w:rFonts w:ascii="Merriweather Sans" w:hAnsi="Merriweather Sans"/>
                <w:color w:val="auto"/>
                <w:sz w:val="22"/>
              </w:rPr>
              <w:t xml:space="preserve">Equipo o persona que detecta-registra la incidencia </w:t>
            </w:r>
          </w:p>
          <w:p w14:paraId="1A5ED101" w14:textId="77777777" w:rsidR="006B2902" w:rsidRPr="00621655" w:rsidRDefault="006B2902" w:rsidP="00147841">
            <w:pPr>
              <w:numPr>
                <w:ilvl w:val="0"/>
                <w:numId w:val="134"/>
              </w:numPr>
              <w:spacing w:after="49" w:line="259" w:lineRule="auto"/>
              <w:ind w:hanging="283"/>
              <w:jc w:val="left"/>
              <w:rPr>
                <w:rFonts w:ascii="Merriweather Sans" w:hAnsi="Merriweather Sans"/>
                <w:color w:val="auto"/>
                <w:sz w:val="22"/>
              </w:rPr>
            </w:pPr>
            <w:r w:rsidRPr="00621655">
              <w:rPr>
                <w:rFonts w:ascii="Merriweather Sans" w:hAnsi="Merriweather Sans"/>
                <w:color w:val="auto"/>
                <w:sz w:val="22"/>
              </w:rPr>
              <w:t xml:space="preserve">Hora </w:t>
            </w:r>
          </w:p>
          <w:p w14:paraId="4284D4C7" w14:textId="77777777" w:rsidR="006B2902" w:rsidRPr="00621655" w:rsidRDefault="006B2902" w:rsidP="00147841">
            <w:pPr>
              <w:numPr>
                <w:ilvl w:val="0"/>
                <w:numId w:val="134"/>
              </w:numPr>
              <w:spacing w:after="43" w:line="259" w:lineRule="auto"/>
              <w:ind w:hanging="283"/>
              <w:jc w:val="left"/>
              <w:rPr>
                <w:rFonts w:ascii="Merriweather Sans" w:hAnsi="Merriweather Sans"/>
                <w:color w:val="auto"/>
                <w:sz w:val="22"/>
              </w:rPr>
            </w:pPr>
            <w:r w:rsidRPr="00621655">
              <w:rPr>
                <w:rFonts w:ascii="Merriweather Sans" w:hAnsi="Merriweather Sans"/>
                <w:color w:val="auto"/>
                <w:sz w:val="22"/>
              </w:rPr>
              <w:t xml:space="preserve">Ubicación </w:t>
            </w:r>
          </w:p>
          <w:p w14:paraId="7CE39FB8" w14:textId="77777777" w:rsidR="006B2902" w:rsidRPr="00621655" w:rsidRDefault="006B2902" w:rsidP="00147841">
            <w:pPr>
              <w:spacing w:after="48" w:line="259" w:lineRule="auto"/>
              <w:ind w:left="22" w:firstLine="0"/>
              <w:jc w:val="left"/>
              <w:rPr>
                <w:rFonts w:ascii="Merriweather Sans" w:hAnsi="Merriweather Sans"/>
                <w:color w:val="auto"/>
                <w:sz w:val="22"/>
              </w:rPr>
            </w:pPr>
            <w:r w:rsidRPr="00621655">
              <w:rPr>
                <w:rFonts w:ascii="Merriweather Sans" w:hAnsi="Merriweather Sans"/>
                <w:b/>
                <w:color w:val="auto"/>
                <w:sz w:val="22"/>
              </w:rPr>
              <w:t xml:space="preserve">Tipología de incidencia: </w:t>
            </w:r>
          </w:p>
          <w:p w14:paraId="43735659" w14:textId="28167DD4" w:rsidR="006B2902" w:rsidRPr="00621655" w:rsidRDefault="006B2902" w:rsidP="00147841">
            <w:pPr>
              <w:numPr>
                <w:ilvl w:val="0"/>
                <w:numId w:val="134"/>
              </w:numPr>
              <w:spacing w:after="47" w:line="259" w:lineRule="auto"/>
              <w:ind w:hanging="283"/>
              <w:jc w:val="left"/>
              <w:rPr>
                <w:rFonts w:ascii="Merriweather Sans" w:hAnsi="Merriweather Sans"/>
                <w:color w:val="auto"/>
                <w:sz w:val="22"/>
              </w:rPr>
            </w:pPr>
            <w:r w:rsidRPr="00621655">
              <w:rPr>
                <w:rFonts w:ascii="Merriweather Sans" w:hAnsi="Merriweather Sans"/>
                <w:color w:val="auto"/>
                <w:sz w:val="22"/>
              </w:rPr>
              <w:t xml:space="preserve">Servicio </w:t>
            </w:r>
            <w:r w:rsidR="006C162E" w:rsidRPr="00621655">
              <w:rPr>
                <w:rFonts w:ascii="Merriweather Sans" w:hAnsi="Merriweather Sans"/>
                <w:color w:val="auto"/>
                <w:sz w:val="22"/>
              </w:rPr>
              <w:t>puerta a puerta</w:t>
            </w:r>
            <w:r w:rsidRPr="00621655">
              <w:rPr>
                <w:rFonts w:ascii="Merriweather Sans" w:hAnsi="Merriweather Sans"/>
                <w:color w:val="auto"/>
                <w:sz w:val="22"/>
              </w:rPr>
              <w:t xml:space="preserve"> (doméstico /</w:t>
            </w:r>
            <w:r w:rsidR="00750A0E" w:rsidRPr="00621655">
              <w:rPr>
                <w:rFonts w:ascii="Merriweather Sans" w:hAnsi="Merriweather Sans"/>
                <w:color w:val="auto"/>
                <w:sz w:val="22"/>
              </w:rPr>
              <w:t xml:space="preserve"> </w:t>
            </w:r>
            <w:r w:rsidRPr="00621655">
              <w:rPr>
                <w:rFonts w:ascii="Merriweather Sans" w:hAnsi="Merriweather Sans"/>
                <w:color w:val="auto"/>
                <w:sz w:val="22"/>
              </w:rPr>
              <w:t xml:space="preserve">comercial) </w:t>
            </w:r>
          </w:p>
          <w:p w14:paraId="3AC45B97" w14:textId="77777777" w:rsidR="006B2902" w:rsidRPr="00621655" w:rsidRDefault="006B2902" w:rsidP="00147841">
            <w:pPr>
              <w:numPr>
                <w:ilvl w:val="0"/>
                <w:numId w:val="134"/>
              </w:numPr>
              <w:spacing w:after="46" w:line="259" w:lineRule="auto"/>
              <w:ind w:hanging="283"/>
              <w:jc w:val="left"/>
              <w:rPr>
                <w:rFonts w:ascii="Merriweather Sans" w:hAnsi="Merriweather Sans"/>
                <w:color w:val="auto"/>
                <w:sz w:val="22"/>
              </w:rPr>
            </w:pPr>
            <w:r w:rsidRPr="00621655">
              <w:rPr>
                <w:rFonts w:ascii="Merriweather Sans" w:hAnsi="Merriweather Sans"/>
                <w:color w:val="auto"/>
                <w:sz w:val="22"/>
              </w:rPr>
              <w:t xml:space="preserve">Servicio de limpieza viaria </w:t>
            </w:r>
          </w:p>
          <w:p w14:paraId="19FA7FBB" w14:textId="77777777" w:rsidR="006B2902" w:rsidRPr="00621655" w:rsidRDefault="006B2902" w:rsidP="00147841">
            <w:pPr>
              <w:numPr>
                <w:ilvl w:val="0"/>
                <w:numId w:val="134"/>
              </w:numPr>
              <w:spacing w:after="49" w:line="259" w:lineRule="auto"/>
              <w:ind w:hanging="283"/>
              <w:jc w:val="left"/>
              <w:rPr>
                <w:rFonts w:ascii="Merriweather Sans" w:hAnsi="Merriweather Sans"/>
                <w:color w:val="auto"/>
                <w:sz w:val="22"/>
              </w:rPr>
            </w:pPr>
            <w:r w:rsidRPr="00621655">
              <w:rPr>
                <w:rFonts w:ascii="Merriweather Sans" w:hAnsi="Merriweather Sans"/>
                <w:color w:val="auto"/>
                <w:sz w:val="22"/>
              </w:rPr>
              <w:t xml:space="preserve">Servicio de recogida de residuos con contenedor </w:t>
            </w:r>
          </w:p>
          <w:p w14:paraId="3A02F489" w14:textId="77777777" w:rsidR="006B2902" w:rsidRPr="00621655" w:rsidRDefault="006B2902" w:rsidP="00147841">
            <w:pPr>
              <w:numPr>
                <w:ilvl w:val="0"/>
                <w:numId w:val="134"/>
              </w:numPr>
              <w:spacing w:after="48" w:line="259" w:lineRule="auto"/>
              <w:ind w:hanging="283"/>
              <w:jc w:val="left"/>
              <w:rPr>
                <w:rFonts w:ascii="Merriweather Sans" w:hAnsi="Merriweather Sans"/>
                <w:color w:val="auto"/>
                <w:sz w:val="22"/>
              </w:rPr>
            </w:pPr>
            <w:r w:rsidRPr="00621655">
              <w:rPr>
                <w:rFonts w:ascii="Merriweather Sans" w:hAnsi="Merriweather Sans"/>
                <w:color w:val="auto"/>
                <w:sz w:val="22"/>
              </w:rPr>
              <w:t xml:space="preserve">Servicios de recogida a pedido </w:t>
            </w:r>
          </w:p>
          <w:p w14:paraId="1E6C102D" w14:textId="77777777" w:rsidR="006B2902" w:rsidRPr="00621655" w:rsidRDefault="006B2902" w:rsidP="00147841">
            <w:pPr>
              <w:numPr>
                <w:ilvl w:val="0"/>
                <w:numId w:val="134"/>
              </w:numPr>
              <w:spacing w:after="48" w:line="259" w:lineRule="auto"/>
              <w:ind w:hanging="283"/>
              <w:jc w:val="left"/>
              <w:rPr>
                <w:rFonts w:ascii="Merriweather Sans" w:hAnsi="Merriweather Sans"/>
                <w:color w:val="auto"/>
                <w:sz w:val="22"/>
              </w:rPr>
            </w:pPr>
            <w:r w:rsidRPr="00621655">
              <w:rPr>
                <w:rFonts w:ascii="Merriweather Sans" w:hAnsi="Merriweather Sans"/>
                <w:color w:val="auto"/>
                <w:sz w:val="22"/>
              </w:rPr>
              <w:t xml:space="preserve">Infraestructuras </w:t>
            </w:r>
          </w:p>
          <w:p w14:paraId="32B5511C" w14:textId="3E4C33C0" w:rsidR="008F026B" w:rsidRPr="00621655" w:rsidRDefault="006B2902" w:rsidP="00147841">
            <w:pPr>
              <w:numPr>
                <w:ilvl w:val="0"/>
                <w:numId w:val="134"/>
              </w:numPr>
              <w:spacing w:after="12" w:line="306" w:lineRule="auto"/>
              <w:ind w:hanging="283"/>
              <w:jc w:val="left"/>
              <w:rPr>
                <w:rFonts w:ascii="Merriweather Sans" w:hAnsi="Merriweather Sans"/>
                <w:color w:val="auto"/>
                <w:sz w:val="22"/>
              </w:rPr>
            </w:pPr>
            <w:r w:rsidRPr="00621655">
              <w:rPr>
                <w:rFonts w:ascii="Merriweather Sans" w:hAnsi="Merriweather Sans"/>
                <w:color w:val="auto"/>
                <w:sz w:val="22"/>
              </w:rPr>
              <w:t>Otros servicios</w:t>
            </w:r>
          </w:p>
          <w:p w14:paraId="70F572F0" w14:textId="674E71B5" w:rsidR="006B2902" w:rsidRPr="00621655" w:rsidRDefault="006B2902" w:rsidP="00147841">
            <w:pPr>
              <w:spacing w:after="12" w:line="306" w:lineRule="auto"/>
              <w:ind w:left="0" w:firstLine="0"/>
              <w:jc w:val="left"/>
              <w:rPr>
                <w:rFonts w:ascii="Merriweather Sans" w:hAnsi="Merriweather Sans"/>
                <w:color w:val="auto"/>
                <w:sz w:val="22"/>
              </w:rPr>
            </w:pPr>
            <w:r w:rsidRPr="00621655">
              <w:rPr>
                <w:rFonts w:ascii="Merriweather Sans" w:hAnsi="Merriweather Sans"/>
                <w:b/>
                <w:color w:val="auto"/>
                <w:sz w:val="22"/>
              </w:rPr>
              <w:t>Datos de incidencia:</w:t>
            </w:r>
          </w:p>
          <w:p w14:paraId="1347643D" w14:textId="476D11AF" w:rsidR="008F026B" w:rsidRPr="00621655" w:rsidRDefault="006B2902" w:rsidP="00147841">
            <w:pPr>
              <w:numPr>
                <w:ilvl w:val="0"/>
                <w:numId w:val="134"/>
              </w:numPr>
              <w:spacing w:after="8" w:line="306" w:lineRule="auto"/>
              <w:ind w:hanging="283"/>
              <w:jc w:val="left"/>
              <w:rPr>
                <w:rFonts w:ascii="Merriweather Sans" w:hAnsi="Merriweather Sans"/>
                <w:color w:val="auto"/>
                <w:sz w:val="22"/>
              </w:rPr>
            </w:pPr>
            <w:r w:rsidRPr="00621655">
              <w:rPr>
                <w:rFonts w:ascii="Merriweather Sans" w:hAnsi="Merriweather Sans"/>
                <w:color w:val="auto"/>
                <w:sz w:val="22"/>
              </w:rPr>
              <w:t>Descripción</w:t>
            </w:r>
          </w:p>
          <w:p w14:paraId="34DD4629" w14:textId="5C19DD5F" w:rsidR="006B2902" w:rsidRPr="00621655" w:rsidRDefault="006B2902" w:rsidP="00147841">
            <w:pPr>
              <w:spacing w:after="8" w:line="306" w:lineRule="auto"/>
              <w:ind w:left="0" w:firstLine="0"/>
              <w:jc w:val="left"/>
              <w:rPr>
                <w:rFonts w:ascii="Merriweather Sans" w:hAnsi="Merriweather Sans"/>
                <w:color w:val="auto"/>
                <w:sz w:val="22"/>
              </w:rPr>
            </w:pPr>
            <w:r w:rsidRPr="00621655">
              <w:rPr>
                <w:rFonts w:ascii="Merriweather Sans" w:hAnsi="Merriweather Sans"/>
                <w:b/>
                <w:color w:val="auto"/>
                <w:sz w:val="22"/>
              </w:rPr>
              <w:t>Resolución:</w:t>
            </w:r>
          </w:p>
          <w:p w14:paraId="6E278C7D" w14:textId="5007F39E" w:rsidR="00750A0E" w:rsidRPr="00621655" w:rsidRDefault="006B2902" w:rsidP="00147841">
            <w:pPr>
              <w:numPr>
                <w:ilvl w:val="0"/>
                <w:numId w:val="134"/>
              </w:numPr>
              <w:spacing w:after="0" w:line="315" w:lineRule="auto"/>
              <w:ind w:hanging="283"/>
              <w:jc w:val="left"/>
              <w:rPr>
                <w:rFonts w:ascii="Merriweather Sans" w:hAnsi="Merriweather Sans"/>
                <w:color w:val="auto"/>
                <w:sz w:val="22"/>
              </w:rPr>
            </w:pPr>
            <w:r w:rsidRPr="00621655">
              <w:rPr>
                <w:rFonts w:ascii="Merriweather Sans" w:hAnsi="Merriweather Sans"/>
                <w:color w:val="auto"/>
                <w:sz w:val="22"/>
              </w:rPr>
              <w:t xml:space="preserve">Equipo asignado </w:t>
            </w:r>
            <w:r w:rsidR="00750A0E" w:rsidRPr="00621655">
              <w:rPr>
                <w:rFonts w:ascii="Merriweather Sans" w:hAnsi="Merriweather Sans"/>
                <w:color w:val="auto"/>
                <w:sz w:val="22"/>
              </w:rPr>
              <w:t>para</w:t>
            </w:r>
            <w:r w:rsidRPr="00621655">
              <w:rPr>
                <w:rFonts w:ascii="Merriweather Sans" w:hAnsi="Merriweather Sans"/>
                <w:color w:val="auto"/>
                <w:sz w:val="22"/>
              </w:rPr>
              <w:t xml:space="preserve"> la resolución</w:t>
            </w:r>
            <w:r w:rsidR="00750A0E" w:rsidRPr="00621655">
              <w:rPr>
                <w:rFonts w:ascii="Merriweather Sans" w:hAnsi="Merriweather Sans"/>
                <w:color w:val="auto"/>
                <w:sz w:val="22"/>
              </w:rPr>
              <w:t>.</w:t>
            </w:r>
          </w:p>
          <w:p w14:paraId="27D9701B" w14:textId="1F977185" w:rsidR="006B2902" w:rsidRPr="00621655" w:rsidRDefault="006B2902" w:rsidP="00147841">
            <w:pPr>
              <w:numPr>
                <w:ilvl w:val="0"/>
                <w:numId w:val="134"/>
              </w:numPr>
              <w:spacing w:after="0" w:line="315" w:lineRule="auto"/>
              <w:ind w:hanging="283"/>
              <w:jc w:val="left"/>
              <w:rPr>
                <w:rFonts w:ascii="Merriweather Sans" w:hAnsi="Merriweather Sans"/>
                <w:color w:val="auto"/>
                <w:sz w:val="22"/>
              </w:rPr>
            </w:pPr>
            <w:r w:rsidRPr="00621655">
              <w:rPr>
                <w:rFonts w:ascii="Merriweather Sans" w:hAnsi="Merriweather Sans"/>
                <w:color w:val="auto"/>
                <w:sz w:val="22"/>
              </w:rPr>
              <w:t>Fecha y hora.</w:t>
            </w:r>
          </w:p>
          <w:p w14:paraId="5BAE9426" w14:textId="0C6A2A0A" w:rsidR="006B2902" w:rsidRPr="00621655" w:rsidRDefault="006B2902" w:rsidP="00147841">
            <w:pPr>
              <w:spacing w:after="49" w:line="259" w:lineRule="auto"/>
              <w:ind w:left="0" w:firstLine="0"/>
              <w:jc w:val="left"/>
              <w:rPr>
                <w:rFonts w:ascii="Merriweather Sans" w:hAnsi="Merriweather Sans"/>
                <w:color w:val="auto"/>
                <w:sz w:val="22"/>
              </w:rPr>
            </w:pPr>
            <w:r w:rsidRPr="00621655">
              <w:rPr>
                <w:rFonts w:ascii="Merriweather Sans" w:hAnsi="Merriweather Sans"/>
                <w:b/>
                <w:color w:val="auto"/>
                <w:sz w:val="22"/>
              </w:rPr>
              <w:t>Seguimiento de los servicios</w:t>
            </w:r>
          </w:p>
          <w:p w14:paraId="53765590" w14:textId="5FDB7A94" w:rsidR="006B2902" w:rsidRPr="00621655" w:rsidRDefault="006B2902" w:rsidP="00147841">
            <w:pPr>
              <w:numPr>
                <w:ilvl w:val="0"/>
                <w:numId w:val="134"/>
              </w:numPr>
              <w:spacing w:after="47" w:line="259" w:lineRule="auto"/>
              <w:ind w:hanging="283"/>
              <w:jc w:val="left"/>
              <w:rPr>
                <w:rFonts w:ascii="Merriweather Sans" w:hAnsi="Merriweather Sans"/>
                <w:color w:val="auto"/>
                <w:sz w:val="22"/>
              </w:rPr>
            </w:pPr>
            <w:r w:rsidRPr="00621655">
              <w:rPr>
                <w:rFonts w:ascii="Merriweather Sans" w:hAnsi="Merriweather Sans"/>
                <w:color w:val="auto"/>
                <w:sz w:val="22"/>
              </w:rPr>
              <w:t>Seguimiento GPS de la maquinaria</w:t>
            </w:r>
          </w:p>
          <w:p w14:paraId="7DBD5465" w14:textId="75F385B2" w:rsidR="006B2902" w:rsidRPr="00621655" w:rsidRDefault="006B2902" w:rsidP="00147841">
            <w:pPr>
              <w:numPr>
                <w:ilvl w:val="0"/>
                <w:numId w:val="134"/>
              </w:numPr>
              <w:spacing w:after="46" w:line="259" w:lineRule="auto"/>
              <w:ind w:hanging="283"/>
              <w:jc w:val="left"/>
              <w:rPr>
                <w:rFonts w:ascii="Merriweather Sans" w:hAnsi="Merriweather Sans"/>
                <w:color w:val="auto"/>
                <w:sz w:val="22"/>
              </w:rPr>
            </w:pPr>
            <w:r w:rsidRPr="00621655">
              <w:rPr>
                <w:rFonts w:ascii="Merriweather Sans" w:hAnsi="Merriweather Sans"/>
                <w:color w:val="auto"/>
                <w:sz w:val="22"/>
              </w:rPr>
              <w:t xml:space="preserve">Registro de </w:t>
            </w:r>
            <w:r w:rsidR="00750A0E" w:rsidRPr="00621655">
              <w:rPr>
                <w:rFonts w:ascii="Merriweather Sans" w:hAnsi="Merriweather Sans"/>
                <w:color w:val="auto"/>
                <w:sz w:val="22"/>
              </w:rPr>
              <w:t>pesadas</w:t>
            </w:r>
            <w:r w:rsidRPr="00621655">
              <w:rPr>
                <w:rFonts w:ascii="Merriweather Sans" w:hAnsi="Merriweather Sans"/>
                <w:color w:val="auto"/>
                <w:sz w:val="22"/>
              </w:rPr>
              <w:t xml:space="preserve"> por servicio</w:t>
            </w:r>
          </w:p>
          <w:p w14:paraId="635B93C9" w14:textId="1A5CFB19" w:rsidR="006B2902" w:rsidRPr="00621655" w:rsidRDefault="006B2902" w:rsidP="00147841">
            <w:pPr>
              <w:numPr>
                <w:ilvl w:val="0"/>
                <w:numId w:val="134"/>
              </w:numPr>
              <w:spacing w:after="56" w:line="245" w:lineRule="auto"/>
              <w:ind w:hanging="283"/>
              <w:jc w:val="left"/>
              <w:rPr>
                <w:rFonts w:ascii="Merriweather Sans" w:hAnsi="Merriweather Sans"/>
                <w:color w:val="auto"/>
                <w:sz w:val="22"/>
              </w:rPr>
            </w:pPr>
            <w:r w:rsidRPr="00621655">
              <w:rPr>
                <w:rFonts w:ascii="Merriweather Sans" w:hAnsi="Merriweather Sans"/>
                <w:color w:val="auto"/>
                <w:sz w:val="22"/>
              </w:rPr>
              <w:t>Registro de lecturas de utillaje (</w:t>
            </w:r>
            <w:r w:rsidR="00453A8B" w:rsidRPr="00621655">
              <w:rPr>
                <w:rFonts w:ascii="Merriweather Sans" w:hAnsi="Merriweather Sans"/>
                <w:color w:val="auto"/>
                <w:sz w:val="22"/>
              </w:rPr>
              <w:t>cubos</w:t>
            </w:r>
            <w:r w:rsidR="00E96BA0" w:rsidRPr="00621655">
              <w:rPr>
                <w:rFonts w:ascii="Merriweather Sans" w:hAnsi="Merriweather Sans"/>
                <w:color w:val="auto"/>
                <w:sz w:val="22"/>
              </w:rPr>
              <w:t xml:space="preserve"> y </w:t>
            </w:r>
            <w:r w:rsidRPr="00621655">
              <w:rPr>
                <w:rFonts w:ascii="Merriweather Sans" w:hAnsi="Merriweather Sans"/>
                <w:color w:val="auto"/>
                <w:sz w:val="22"/>
              </w:rPr>
              <w:t>contenedores).</w:t>
            </w:r>
          </w:p>
          <w:p w14:paraId="4B4171D7" w14:textId="1390091F" w:rsidR="006B2902" w:rsidRPr="00621655" w:rsidRDefault="006B2902" w:rsidP="00147841">
            <w:pPr>
              <w:numPr>
                <w:ilvl w:val="0"/>
                <w:numId w:val="134"/>
              </w:numPr>
              <w:spacing w:after="58" w:line="242" w:lineRule="auto"/>
              <w:ind w:hanging="283"/>
              <w:jc w:val="left"/>
              <w:rPr>
                <w:rFonts w:ascii="Merriweather Sans" w:hAnsi="Merriweather Sans"/>
                <w:color w:val="auto"/>
                <w:sz w:val="22"/>
              </w:rPr>
            </w:pPr>
            <w:r w:rsidRPr="00621655">
              <w:rPr>
                <w:rFonts w:ascii="Merriweather Sans" w:hAnsi="Merriweather Sans"/>
                <w:color w:val="auto"/>
                <w:sz w:val="22"/>
              </w:rPr>
              <w:t>Registro de incidencias del servicio</w:t>
            </w:r>
            <w:r w:rsidR="00843B7D" w:rsidRPr="00621655">
              <w:rPr>
                <w:rFonts w:ascii="Merriweather Sans" w:hAnsi="Merriweather Sans"/>
                <w:color w:val="auto"/>
                <w:sz w:val="22"/>
              </w:rPr>
              <w:t xml:space="preserve"> </w:t>
            </w:r>
            <w:r w:rsidRPr="00621655">
              <w:rPr>
                <w:rFonts w:ascii="Merriweather Sans" w:hAnsi="Merriweather Sans"/>
                <w:color w:val="auto"/>
                <w:sz w:val="22"/>
              </w:rPr>
              <w:t>PaP doméstico/comercial.</w:t>
            </w:r>
          </w:p>
          <w:p w14:paraId="28B92D8F" w14:textId="7EBF37F6" w:rsidR="006B2902" w:rsidRPr="00621655" w:rsidRDefault="00843B7D" w:rsidP="00147841">
            <w:pPr>
              <w:numPr>
                <w:ilvl w:val="0"/>
                <w:numId w:val="134"/>
              </w:numPr>
              <w:spacing w:after="0" w:line="259" w:lineRule="auto"/>
              <w:ind w:hanging="283"/>
              <w:jc w:val="left"/>
              <w:rPr>
                <w:rFonts w:ascii="Merriweather Sans" w:hAnsi="Merriweather Sans"/>
                <w:color w:val="auto"/>
                <w:sz w:val="22"/>
              </w:rPr>
            </w:pPr>
            <w:r w:rsidRPr="00621655">
              <w:rPr>
                <w:rFonts w:ascii="Merriweather Sans" w:hAnsi="Merriweather Sans"/>
                <w:color w:val="auto"/>
                <w:sz w:val="22"/>
              </w:rPr>
              <w:t xml:space="preserve">Parámetros de operativa </w:t>
            </w:r>
            <w:r w:rsidR="006B2902" w:rsidRPr="00621655">
              <w:rPr>
                <w:rFonts w:ascii="Merriweather Sans" w:hAnsi="Merriweather Sans"/>
                <w:color w:val="auto"/>
                <w:sz w:val="22"/>
              </w:rPr>
              <w:t xml:space="preserve">de la </w:t>
            </w:r>
            <w:r w:rsidRPr="00621655">
              <w:rPr>
                <w:rFonts w:ascii="Merriweather Sans" w:hAnsi="Merriweather Sans"/>
                <w:color w:val="auto"/>
                <w:sz w:val="22"/>
              </w:rPr>
              <w:t>maquinaria</w:t>
            </w:r>
            <w:r w:rsidR="006B2902" w:rsidRPr="00621655">
              <w:rPr>
                <w:rFonts w:ascii="Merriweather Sans" w:hAnsi="Merriweather Sans"/>
                <w:color w:val="auto"/>
                <w:sz w:val="22"/>
              </w:rPr>
              <w:t xml:space="preserve"> </w:t>
            </w:r>
          </w:p>
          <w:p w14:paraId="6315825E" w14:textId="7C19A440" w:rsidR="006B2902" w:rsidRPr="00621655" w:rsidRDefault="006B2902" w:rsidP="00147841">
            <w:pPr>
              <w:spacing w:after="0" w:line="259" w:lineRule="auto"/>
              <w:ind w:left="283" w:firstLine="0"/>
              <w:jc w:val="left"/>
              <w:rPr>
                <w:rFonts w:ascii="Merriweather Sans" w:hAnsi="Merriweather Sans"/>
                <w:color w:val="auto"/>
                <w:sz w:val="22"/>
              </w:rPr>
            </w:pPr>
            <w:r w:rsidRPr="00621655">
              <w:rPr>
                <w:rFonts w:ascii="Merriweather Sans" w:hAnsi="Merriweather Sans"/>
                <w:color w:val="auto"/>
                <w:sz w:val="22"/>
              </w:rPr>
              <w:t>(consumos, distancias, etc.)</w:t>
            </w:r>
          </w:p>
        </w:tc>
        <w:tc>
          <w:tcPr>
            <w:tcW w:w="1743" w:type="dxa"/>
            <w:tcBorders>
              <w:top w:val="single" w:sz="2" w:space="0" w:color="000001"/>
              <w:left w:val="single" w:sz="2" w:space="0" w:color="000001"/>
              <w:bottom w:val="single" w:sz="4" w:space="0" w:color="000001"/>
              <w:right w:val="single" w:sz="2" w:space="0" w:color="000001"/>
            </w:tcBorders>
            <w:vAlign w:val="center"/>
          </w:tcPr>
          <w:p w14:paraId="1E8EFDDE" w14:textId="7F2781BD" w:rsidR="006B2902" w:rsidRPr="00621655" w:rsidRDefault="006B2902" w:rsidP="00750A0E">
            <w:pPr>
              <w:spacing w:after="0" w:line="239" w:lineRule="auto"/>
              <w:ind w:left="327" w:hanging="5"/>
              <w:jc w:val="left"/>
              <w:rPr>
                <w:rFonts w:ascii="Merriweather Sans" w:hAnsi="Merriweather Sans"/>
                <w:color w:val="auto"/>
                <w:sz w:val="22"/>
              </w:rPr>
            </w:pPr>
            <w:r w:rsidRPr="00621655">
              <w:rPr>
                <w:rFonts w:ascii="Merriweather Sans" w:hAnsi="Merriweather Sans"/>
                <w:color w:val="auto"/>
                <w:sz w:val="22"/>
              </w:rPr>
              <w:t xml:space="preserve">En tiempo real, con envío </w:t>
            </w:r>
            <w:r w:rsidR="00750A0E" w:rsidRPr="00621655">
              <w:rPr>
                <w:rFonts w:ascii="Merriweather Sans" w:hAnsi="Merriweather Sans"/>
                <w:color w:val="auto"/>
                <w:sz w:val="22"/>
              </w:rPr>
              <w:t>por</w:t>
            </w:r>
            <w:r w:rsidRPr="00621655">
              <w:rPr>
                <w:rFonts w:ascii="Merriweather Sans" w:hAnsi="Merriweather Sans"/>
                <w:color w:val="auto"/>
                <w:sz w:val="22"/>
              </w:rPr>
              <w:t xml:space="preserve"> mail de un resumen mensual.</w:t>
            </w:r>
          </w:p>
        </w:tc>
        <w:tc>
          <w:tcPr>
            <w:tcW w:w="1837" w:type="dxa"/>
            <w:tcBorders>
              <w:top w:val="single" w:sz="2" w:space="0" w:color="000001"/>
              <w:left w:val="single" w:sz="2" w:space="0" w:color="000001"/>
              <w:bottom w:val="single" w:sz="4" w:space="0" w:color="000001"/>
              <w:right w:val="single" w:sz="2" w:space="0" w:color="000001"/>
            </w:tcBorders>
            <w:vAlign w:val="center"/>
          </w:tcPr>
          <w:p w14:paraId="399FFD22" w14:textId="7D001F4F" w:rsidR="006B2902" w:rsidRPr="00621655" w:rsidRDefault="006B2902" w:rsidP="00750A0E">
            <w:pPr>
              <w:spacing w:after="0" w:line="259" w:lineRule="auto"/>
              <w:ind w:left="142" w:firstLine="0"/>
              <w:jc w:val="left"/>
              <w:rPr>
                <w:rFonts w:ascii="Merriweather Sans" w:hAnsi="Merriweather Sans"/>
                <w:color w:val="auto"/>
                <w:sz w:val="22"/>
              </w:rPr>
            </w:pPr>
            <w:r w:rsidRPr="00621655">
              <w:rPr>
                <w:rFonts w:ascii="Merriweather Sans" w:hAnsi="Merriweather Sans"/>
                <w:color w:val="auto"/>
                <w:sz w:val="22"/>
              </w:rPr>
              <w:t>Periódicamente, y 12 veces/año de los resúmenes.</w:t>
            </w:r>
          </w:p>
        </w:tc>
      </w:tr>
      <w:tr w:rsidR="006B2902" w:rsidRPr="00621655" w14:paraId="5B631DEC" w14:textId="77777777" w:rsidTr="00E81067">
        <w:trPr>
          <w:trHeight w:val="1041"/>
        </w:trPr>
        <w:tc>
          <w:tcPr>
            <w:tcW w:w="1974" w:type="dxa"/>
            <w:tcBorders>
              <w:top w:val="single" w:sz="4" w:space="0" w:color="000001"/>
              <w:left w:val="single" w:sz="2" w:space="0" w:color="000001"/>
              <w:bottom w:val="single" w:sz="4" w:space="0" w:color="000001"/>
              <w:right w:val="single" w:sz="2" w:space="0" w:color="000001"/>
            </w:tcBorders>
            <w:vAlign w:val="center"/>
          </w:tcPr>
          <w:p w14:paraId="3A8131C0" w14:textId="08BE0C58" w:rsidR="006B2902" w:rsidRPr="00621655" w:rsidRDefault="006B2902" w:rsidP="007A4590">
            <w:pPr>
              <w:spacing w:after="0" w:line="259" w:lineRule="auto"/>
              <w:ind w:left="228" w:hanging="206"/>
              <w:jc w:val="left"/>
              <w:rPr>
                <w:rFonts w:ascii="Merriweather Sans" w:hAnsi="Merriweather Sans"/>
                <w:b/>
                <w:color w:val="auto"/>
                <w:sz w:val="22"/>
              </w:rPr>
            </w:pPr>
            <w:r w:rsidRPr="00621655">
              <w:rPr>
                <w:rFonts w:ascii="Merriweather Sans" w:hAnsi="Merriweather Sans"/>
                <w:b/>
                <w:color w:val="auto"/>
                <w:sz w:val="22"/>
              </w:rPr>
              <w:lastRenderedPageBreak/>
              <w:t>3. OPERATIVA MENSUAL</w:t>
            </w:r>
          </w:p>
        </w:tc>
        <w:tc>
          <w:tcPr>
            <w:tcW w:w="4510" w:type="dxa"/>
            <w:gridSpan w:val="2"/>
            <w:tcBorders>
              <w:top w:val="single" w:sz="4" w:space="0" w:color="000001"/>
              <w:left w:val="single" w:sz="2" w:space="0" w:color="000001"/>
              <w:bottom w:val="single" w:sz="4" w:space="0" w:color="000001"/>
              <w:right w:val="single" w:sz="2" w:space="0" w:color="000001"/>
            </w:tcBorders>
          </w:tcPr>
          <w:p w14:paraId="095E55AA" w14:textId="4EB805CD" w:rsidR="006B2902" w:rsidRPr="00621655" w:rsidRDefault="006B2902" w:rsidP="00750A0E">
            <w:pPr>
              <w:numPr>
                <w:ilvl w:val="0"/>
                <w:numId w:val="135"/>
              </w:numPr>
              <w:spacing w:after="59" w:line="241" w:lineRule="auto"/>
              <w:ind w:hanging="283"/>
              <w:jc w:val="left"/>
              <w:rPr>
                <w:rFonts w:ascii="Merriweather Sans" w:hAnsi="Merriweather Sans"/>
                <w:color w:val="FF0000"/>
                <w:sz w:val="22"/>
                <w:u w:val="single"/>
              </w:rPr>
            </w:pPr>
            <w:r w:rsidRPr="00621655">
              <w:rPr>
                <w:rFonts w:ascii="Merriweather Sans" w:hAnsi="Merriweather Sans"/>
                <w:color w:val="auto"/>
                <w:sz w:val="22"/>
              </w:rPr>
              <w:t xml:space="preserve">Remisión de los </w:t>
            </w:r>
            <w:r w:rsidR="00E254FB" w:rsidRPr="00621655">
              <w:rPr>
                <w:rFonts w:ascii="Merriweather Sans" w:hAnsi="Merriweather Sans"/>
                <w:color w:val="auto"/>
                <w:sz w:val="22"/>
              </w:rPr>
              <w:t>tiques</w:t>
            </w:r>
            <w:r w:rsidRPr="00621655">
              <w:rPr>
                <w:rFonts w:ascii="Merriweather Sans" w:hAnsi="Merriweather Sans"/>
                <w:color w:val="auto"/>
                <w:sz w:val="22"/>
              </w:rPr>
              <w:t xml:space="preserve"> de báscula, con kilos recogidos </w:t>
            </w:r>
            <w:r w:rsidRPr="00621655">
              <w:rPr>
                <w:rFonts w:ascii="Merriweather Sans" w:hAnsi="Merriweather Sans"/>
                <w:color w:val="FF0000"/>
                <w:sz w:val="22"/>
              </w:rPr>
              <w:t>(</w:t>
            </w:r>
            <w:r w:rsidR="00B25515" w:rsidRPr="00621655">
              <w:rPr>
                <w:rFonts w:ascii="Merriweather Sans" w:hAnsi="Merriweather Sans"/>
                <w:color w:val="FF0000"/>
                <w:sz w:val="22"/>
                <w:u w:val="single"/>
              </w:rPr>
              <w:t>será un indicativo a valorar</w:t>
            </w:r>
            <w:r w:rsidRPr="00621655">
              <w:rPr>
                <w:rFonts w:ascii="Merriweather Sans" w:hAnsi="Merriweather Sans"/>
                <w:color w:val="FF0000"/>
                <w:sz w:val="22"/>
                <w:u w:val="single"/>
              </w:rPr>
              <w:t xml:space="preserve"> el </w:t>
            </w:r>
            <w:r w:rsidR="00750A0E" w:rsidRPr="00621655">
              <w:rPr>
                <w:rFonts w:ascii="Merriweather Sans" w:hAnsi="Merriweather Sans"/>
                <w:color w:val="FF0000"/>
                <w:sz w:val="22"/>
                <w:u w:val="single"/>
              </w:rPr>
              <w:t xml:space="preserve">mayor </w:t>
            </w:r>
            <w:r w:rsidRPr="00621655">
              <w:rPr>
                <w:rFonts w:ascii="Merriweather Sans" w:hAnsi="Merriweather Sans"/>
                <w:color w:val="FF0000"/>
                <w:sz w:val="22"/>
                <w:u w:val="single"/>
              </w:rPr>
              <w:t xml:space="preserve">grado de detalle posible en el registro de </w:t>
            </w:r>
            <w:r w:rsidR="00750A0E" w:rsidRPr="00621655">
              <w:rPr>
                <w:rFonts w:ascii="Merriweather Sans" w:hAnsi="Merriweather Sans"/>
                <w:color w:val="FF0000"/>
                <w:sz w:val="22"/>
                <w:u w:val="single"/>
              </w:rPr>
              <w:t>pesadas</w:t>
            </w:r>
            <w:r w:rsidRPr="00621655">
              <w:rPr>
                <w:rFonts w:ascii="Merriweather Sans" w:hAnsi="Merriweather Sans"/>
                <w:color w:val="FF0000"/>
                <w:sz w:val="22"/>
                <w:u w:val="single"/>
              </w:rPr>
              <w:t xml:space="preserve"> de residuos).</w:t>
            </w:r>
          </w:p>
          <w:p w14:paraId="0309161B" w14:textId="2FC6602E" w:rsidR="006B2902" w:rsidRPr="00621655" w:rsidRDefault="006B2902" w:rsidP="00750A0E">
            <w:pPr>
              <w:numPr>
                <w:ilvl w:val="0"/>
                <w:numId w:val="135"/>
              </w:numPr>
              <w:spacing w:after="56" w:line="245" w:lineRule="auto"/>
              <w:ind w:hanging="283"/>
              <w:jc w:val="left"/>
              <w:rPr>
                <w:rFonts w:ascii="Merriweather Sans" w:hAnsi="Merriweather Sans"/>
                <w:color w:val="auto"/>
                <w:sz w:val="22"/>
              </w:rPr>
            </w:pPr>
            <w:r w:rsidRPr="00621655">
              <w:rPr>
                <w:rFonts w:ascii="Merriweather Sans" w:hAnsi="Merriweather Sans"/>
                <w:color w:val="auto"/>
                <w:sz w:val="22"/>
              </w:rPr>
              <w:t>Remisión del listado de tareas y dedicaciones realizadas por el servicio de refuerzo</w:t>
            </w:r>
          </w:p>
          <w:p w14:paraId="0EA1B7E5" w14:textId="6864A0A5" w:rsidR="006B2902" w:rsidRPr="00621655" w:rsidRDefault="006B2902" w:rsidP="00750A0E">
            <w:pPr>
              <w:numPr>
                <w:ilvl w:val="0"/>
                <w:numId w:val="135"/>
              </w:numPr>
              <w:spacing w:after="58" w:line="242" w:lineRule="auto"/>
              <w:ind w:hanging="283"/>
              <w:jc w:val="left"/>
              <w:rPr>
                <w:rFonts w:ascii="Merriweather Sans" w:hAnsi="Merriweather Sans"/>
                <w:color w:val="auto"/>
                <w:sz w:val="22"/>
              </w:rPr>
            </w:pPr>
            <w:r w:rsidRPr="00621655">
              <w:rPr>
                <w:rFonts w:ascii="Merriweather Sans" w:hAnsi="Merriweather Sans"/>
                <w:color w:val="auto"/>
                <w:sz w:val="22"/>
              </w:rPr>
              <w:t>Remisión del listado de actos festivos efectivamente ejecutados con los recursos destinados.</w:t>
            </w:r>
          </w:p>
          <w:p w14:paraId="6D187481" w14:textId="31C9B785" w:rsidR="006B2902" w:rsidRPr="00621655" w:rsidRDefault="006B2902" w:rsidP="00750A0E">
            <w:pPr>
              <w:numPr>
                <w:ilvl w:val="0"/>
                <w:numId w:val="135"/>
              </w:numPr>
              <w:spacing w:after="58" w:line="242" w:lineRule="auto"/>
              <w:ind w:hanging="283"/>
              <w:jc w:val="left"/>
              <w:rPr>
                <w:rFonts w:ascii="Merriweather Sans" w:hAnsi="Merriweather Sans"/>
                <w:color w:val="auto"/>
                <w:sz w:val="22"/>
              </w:rPr>
            </w:pPr>
            <w:r w:rsidRPr="00621655">
              <w:rPr>
                <w:rFonts w:ascii="Merriweather Sans" w:hAnsi="Merriweather Sans"/>
                <w:color w:val="auto"/>
                <w:sz w:val="22"/>
              </w:rPr>
              <w:t>Remisión de las tareas de limpieza o mantenimiento de contenedores, infraestructuras y vehículos.</w:t>
            </w:r>
          </w:p>
          <w:p w14:paraId="5E3A5F10" w14:textId="3EDAAEBE" w:rsidR="006B2902" w:rsidRPr="00621655" w:rsidRDefault="006B2902" w:rsidP="00750A0E">
            <w:pPr>
              <w:numPr>
                <w:ilvl w:val="0"/>
                <w:numId w:val="135"/>
              </w:numPr>
              <w:spacing w:after="0" w:line="259" w:lineRule="auto"/>
              <w:ind w:hanging="283"/>
              <w:jc w:val="left"/>
              <w:rPr>
                <w:rFonts w:ascii="Merriweather Sans" w:hAnsi="Merriweather Sans"/>
                <w:color w:val="auto"/>
                <w:sz w:val="22"/>
              </w:rPr>
            </w:pPr>
            <w:r w:rsidRPr="00621655">
              <w:rPr>
                <w:rFonts w:ascii="Merriweather Sans" w:hAnsi="Merriweather Sans"/>
                <w:color w:val="auto"/>
                <w:sz w:val="22"/>
              </w:rPr>
              <w:t xml:space="preserve">Remisión del informe mensual de Puntos Verdes. Habrá que llevar un registro permanente de los usuarios y de los kilos recogidos u otros datos relevantes realizados en cada Punto </w:t>
            </w:r>
            <w:r w:rsidR="00F94273" w:rsidRPr="00621655">
              <w:rPr>
                <w:rFonts w:ascii="Merriweather Sans" w:hAnsi="Merriweather Sans"/>
                <w:color w:val="auto"/>
                <w:sz w:val="22"/>
              </w:rPr>
              <w:t>Verde</w:t>
            </w:r>
            <w:r w:rsidRPr="00621655">
              <w:rPr>
                <w:rFonts w:ascii="Merriweather Sans" w:hAnsi="Merriweather Sans"/>
                <w:color w:val="auto"/>
                <w:sz w:val="22"/>
              </w:rPr>
              <w:t>.</w:t>
            </w:r>
          </w:p>
          <w:p w14:paraId="005DDFBA" w14:textId="77777777" w:rsidR="006B2902" w:rsidRPr="00621655" w:rsidRDefault="006B2902" w:rsidP="00750A0E">
            <w:pPr>
              <w:numPr>
                <w:ilvl w:val="0"/>
                <w:numId w:val="135"/>
              </w:numPr>
              <w:spacing w:after="0" w:line="259" w:lineRule="auto"/>
              <w:ind w:hanging="283"/>
              <w:jc w:val="left"/>
              <w:rPr>
                <w:rFonts w:ascii="Merriweather Sans" w:hAnsi="Merriweather Sans"/>
                <w:color w:val="auto"/>
                <w:sz w:val="22"/>
              </w:rPr>
            </w:pPr>
            <w:r w:rsidRPr="00621655">
              <w:rPr>
                <w:rFonts w:ascii="Merriweather Sans" w:hAnsi="Merriweather Sans"/>
                <w:color w:val="auto"/>
                <w:sz w:val="22"/>
              </w:rPr>
              <w:t>Otros...</w:t>
            </w:r>
          </w:p>
        </w:tc>
        <w:tc>
          <w:tcPr>
            <w:tcW w:w="1743" w:type="dxa"/>
            <w:tcBorders>
              <w:top w:val="single" w:sz="4" w:space="0" w:color="000001"/>
              <w:left w:val="single" w:sz="2" w:space="0" w:color="000001"/>
              <w:bottom w:val="single" w:sz="4" w:space="0" w:color="000001"/>
              <w:right w:val="single" w:sz="2" w:space="0" w:color="000001"/>
            </w:tcBorders>
            <w:vAlign w:val="center"/>
          </w:tcPr>
          <w:p w14:paraId="2C5CA02A" w14:textId="29A930B0" w:rsidR="006B2902" w:rsidRPr="00621655" w:rsidRDefault="006B2902" w:rsidP="007A4590">
            <w:pPr>
              <w:spacing w:after="0" w:line="259" w:lineRule="auto"/>
              <w:ind w:left="161" w:firstLine="0"/>
              <w:jc w:val="left"/>
              <w:rPr>
                <w:rFonts w:ascii="Merriweather Sans" w:hAnsi="Merriweather Sans"/>
                <w:color w:val="auto"/>
                <w:sz w:val="22"/>
              </w:rPr>
            </w:pPr>
            <w:r w:rsidRPr="00621655">
              <w:rPr>
                <w:rFonts w:ascii="Merriweather Sans" w:hAnsi="Merriweather Sans"/>
                <w:color w:val="auto"/>
                <w:sz w:val="22"/>
              </w:rPr>
              <w:t>Mensualmente</w:t>
            </w:r>
          </w:p>
        </w:tc>
        <w:tc>
          <w:tcPr>
            <w:tcW w:w="1837" w:type="dxa"/>
            <w:tcBorders>
              <w:top w:val="single" w:sz="4" w:space="0" w:color="000001"/>
              <w:left w:val="single" w:sz="2" w:space="0" w:color="000001"/>
              <w:bottom w:val="single" w:sz="4" w:space="0" w:color="000001"/>
              <w:right w:val="single" w:sz="2" w:space="0" w:color="000001"/>
            </w:tcBorders>
            <w:vAlign w:val="center"/>
          </w:tcPr>
          <w:p w14:paraId="78792A92" w14:textId="23DB18EE" w:rsidR="006B2902" w:rsidRPr="00621655" w:rsidRDefault="006B2902" w:rsidP="007A4590">
            <w:pPr>
              <w:spacing w:after="0" w:line="259" w:lineRule="auto"/>
              <w:ind w:left="85" w:firstLine="0"/>
              <w:jc w:val="center"/>
              <w:rPr>
                <w:rFonts w:ascii="Merriweather Sans" w:hAnsi="Merriweather Sans"/>
                <w:color w:val="auto"/>
                <w:sz w:val="22"/>
              </w:rPr>
            </w:pPr>
            <w:r w:rsidRPr="00621655">
              <w:rPr>
                <w:rFonts w:ascii="Merriweather Sans" w:hAnsi="Merriweather Sans"/>
                <w:color w:val="auto"/>
                <w:sz w:val="22"/>
              </w:rPr>
              <w:t xml:space="preserve">12 veces </w:t>
            </w:r>
            <w:r w:rsidR="00750A0E" w:rsidRPr="00621655">
              <w:rPr>
                <w:rFonts w:ascii="Merriweather Sans" w:hAnsi="Merriweather Sans"/>
                <w:color w:val="auto"/>
                <w:sz w:val="22"/>
              </w:rPr>
              <w:t>a</w:t>
            </w:r>
            <w:r w:rsidRPr="00621655">
              <w:rPr>
                <w:rFonts w:ascii="Merriweather Sans" w:hAnsi="Merriweather Sans"/>
                <w:color w:val="auto"/>
                <w:sz w:val="22"/>
              </w:rPr>
              <w:t>l año</w:t>
            </w:r>
          </w:p>
        </w:tc>
      </w:tr>
      <w:tr w:rsidR="006B2902" w:rsidRPr="00621655" w14:paraId="4CF75792" w14:textId="77777777" w:rsidTr="00E81067">
        <w:trPr>
          <w:trHeight w:val="2071"/>
        </w:trPr>
        <w:tc>
          <w:tcPr>
            <w:tcW w:w="1974" w:type="dxa"/>
            <w:tcBorders>
              <w:top w:val="single" w:sz="4" w:space="0" w:color="000001"/>
              <w:left w:val="single" w:sz="2" w:space="0" w:color="000001"/>
              <w:bottom w:val="single" w:sz="4" w:space="0" w:color="000001"/>
              <w:right w:val="single" w:sz="2" w:space="0" w:color="000001"/>
            </w:tcBorders>
            <w:vAlign w:val="center"/>
          </w:tcPr>
          <w:p w14:paraId="047FBC62" w14:textId="7773D545" w:rsidR="006B2902" w:rsidRPr="00621655" w:rsidRDefault="006B2902" w:rsidP="007A4590">
            <w:pPr>
              <w:spacing w:after="0" w:line="259" w:lineRule="auto"/>
              <w:ind w:left="29" w:firstLine="0"/>
              <w:jc w:val="left"/>
              <w:rPr>
                <w:rFonts w:ascii="Merriweather Sans" w:hAnsi="Merriweather Sans"/>
                <w:b/>
                <w:color w:val="auto"/>
                <w:sz w:val="22"/>
              </w:rPr>
            </w:pPr>
            <w:r w:rsidRPr="00621655">
              <w:rPr>
                <w:rFonts w:ascii="Merriweather Sans" w:hAnsi="Merriweather Sans"/>
                <w:b/>
                <w:color w:val="auto"/>
                <w:sz w:val="22"/>
              </w:rPr>
              <w:t>4</w:t>
            </w:r>
            <w:r w:rsidR="009324AE" w:rsidRPr="00621655">
              <w:rPr>
                <w:rFonts w:ascii="Merriweather Sans" w:hAnsi="Merriweather Sans"/>
                <w:b/>
                <w:color w:val="auto"/>
                <w:sz w:val="22"/>
              </w:rPr>
              <w:t xml:space="preserve">. </w:t>
            </w:r>
            <w:r w:rsidRPr="00621655">
              <w:rPr>
                <w:rFonts w:ascii="Merriweather Sans" w:hAnsi="Merriweather Sans"/>
                <w:b/>
                <w:color w:val="auto"/>
                <w:sz w:val="22"/>
              </w:rPr>
              <w:t>PREVISIÓN</w:t>
            </w:r>
          </w:p>
        </w:tc>
        <w:tc>
          <w:tcPr>
            <w:tcW w:w="407" w:type="dxa"/>
            <w:tcBorders>
              <w:top w:val="single" w:sz="4" w:space="0" w:color="000001"/>
              <w:left w:val="single" w:sz="2" w:space="0" w:color="000001"/>
              <w:bottom w:val="single" w:sz="4" w:space="0" w:color="000001"/>
              <w:right w:val="nil"/>
            </w:tcBorders>
          </w:tcPr>
          <w:p w14:paraId="336AA051" w14:textId="77777777" w:rsidR="006B2902" w:rsidRPr="00621655" w:rsidRDefault="006B2902" w:rsidP="007A4590">
            <w:pPr>
              <w:spacing w:after="266" w:line="259" w:lineRule="auto"/>
              <w:ind w:left="7" w:firstLine="0"/>
              <w:jc w:val="left"/>
              <w:rPr>
                <w:rFonts w:ascii="Merriweather Sans" w:hAnsi="Merriweather Sans"/>
                <w:color w:val="auto"/>
                <w:sz w:val="22"/>
              </w:rPr>
            </w:pPr>
            <w:r w:rsidRPr="00621655">
              <w:rPr>
                <w:rFonts w:ascii="Merriweather Sans" w:eastAsia="Calibri" w:hAnsi="Merriweather Sans" w:cs="Calibri"/>
                <w:color w:val="auto"/>
                <w:sz w:val="22"/>
              </w:rPr>
              <w:t>-</w:t>
            </w:r>
            <w:r w:rsidRPr="00621655">
              <w:rPr>
                <w:rFonts w:ascii="Merriweather Sans" w:hAnsi="Merriweather Sans"/>
                <w:color w:val="auto"/>
                <w:sz w:val="22"/>
              </w:rPr>
              <w:t xml:space="preserve"> </w:t>
            </w:r>
          </w:p>
          <w:p w14:paraId="1C951D6B" w14:textId="77777777" w:rsidR="006B2902" w:rsidRPr="00621655" w:rsidRDefault="006B2902" w:rsidP="007A4590">
            <w:pPr>
              <w:spacing w:after="268" w:line="259" w:lineRule="auto"/>
              <w:ind w:left="7" w:firstLine="0"/>
              <w:jc w:val="left"/>
              <w:rPr>
                <w:rFonts w:ascii="Merriweather Sans" w:hAnsi="Merriweather Sans"/>
                <w:color w:val="auto"/>
                <w:sz w:val="22"/>
              </w:rPr>
            </w:pPr>
            <w:r w:rsidRPr="00621655">
              <w:rPr>
                <w:rFonts w:ascii="Merriweather Sans" w:eastAsia="Calibri" w:hAnsi="Merriweather Sans" w:cs="Calibri"/>
                <w:color w:val="auto"/>
                <w:sz w:val="22"/>
              </w:rPr>
              <w:t>-</w:t>
            </w:r>
            <w:r w:rsidRPr="00621655">
              <w:rPr>
                <w:rFonts w:ascii="Merriweather Sans" w:hAnsi="Merriweather Sans"/>
                <w:color w:val="auto"/>
                <w:sz w:val="22"/>
              </w:rPr>
              <w:t xml:space="preserve"> </w:t>
            </w:r>
          </w:p>
          <w:p w14:paraId="1F964B1E" w14:textId="77777777" w:rsidR="006B2902" w:rsidRPr="00621655" w:rsidRDefault="006B2902" w:rsidP="007A4590">
            <w:pPr>
              <w:spacing w:after="266" w:line="259" w:lineRule="auto"/>
              <w:ind w:left="7" w:firstLine="0"/>
              <w:jc w:val="left"/>
              <w:rPr>
                <w:rFonts w:ascii="Merriweather Sans" w:hAnsi="Merriweather Sans"/>
                <w:color w:val="auto"/>
                <w:sz w:val="22"/>
              </w:rPr>
            </w:pPr>
            <w:r w:rsidRPr="00621655">
              <w:rPr>
                <w:rFonts w:ascii="Merriweather Sans" w:eastAsia="Calibri" w:hAnsi="Merriweather Sans" w:cs="Calibri"/>
                <w:color w:val="auto"/>
                <w:sz w:val="22"/>
              </w:rPr>
              <w:t>-</w:t>
            </w:r>
            <w:r w:rsidRPr="00621655">
              <w:rPr>
                <w:rFonts w:ascii="Merriweather Sans" w:hAnsi="Merriweather Sans"/>
                <w:color w:val="auto"/>
                <w:sz w:val="22"/>
              </w:rPr>
              <w:t xml:space="preserve"> </w:t>
            </w:r>
          </w:p>
          <w:p w14:paraId="63CC8F0B" w14:textId="77777777" w:rsidR="006B2902" w:rsidRPr="00621655" w:rsidRDefault="006B2902" w:rsidP="007A4590">
            <w:pPr>
              <w:spacing w:after="0" w:line="259" w:lineRule="auto"/>
              <w:ind w:left="7" w:firstLine="0"/>
              <w:jc w:val="left"/>
              <w:rPr>
                <w:rFonts w:ascii="Merriweather Sans" w:hAnsi="Merriweather Sans"/>
                <w:color w:val="auto"/>
                <w:sz w:val="22"/>
              </w:rPr>
            </w:pPr>
            <w:r w:rsidRPr="00621655">
              <w:rPr>
                <w:rFonts w:ascii="Merriweather Sans" w:eastAsia="Calibri" w:hAnsi="Merriweather Sans" w:cs="Calibri"/>
                <w:color w:val="auto"/>
                <w:sz w:val="22"/>
              </w:rPr>
              <w:t>-</w:t>
            </w:r>
            <w:r w:rsidRPr="00621655">
              <w:rPr>
                <w:rFonts w:ascii="Merriweather Sans" w:hAnsi="Merriweather Sans"/>
                <w:color w:val="auto"/>
                <w:sz w:val="22"/>
              </w:rPr>
              <w:t xml:space="preserve"> </w:t>
            </w:r>
          </w:p>
        </w:tc>
        <w:tc>
          <w:tcPr>
            <w:tcW w:w="4103" w:type="dxa"/>
            <w:tcBorders>
              <w:top w:val="single" w:sz="4" w:space="0" w:color="000001"/>
              <w:left w:val="nil"/>
              <w:bottom w:val="single" w:sz="4" w:space="0" w:color="000001"/>
              <w:right w:val="single" w:sz="2" w:space="0" w:color="000001"/>
            </w:tcBorders>
          </w:tcPr>
          <w:p w14:paraId="39988E56" w14:textId="7DAED610" w:rsidR="006B2902" w:rsidRPr="00621655" w:rsidRDefault="006B2902" w:rsidP="00750A0E">
            <w:pPr>
              <w:spacing w:after="60" w:line="239" w:lineRule="auto"/>
              <w:ind w:left="0" w:firstLine="0"/>
              <w:jc w:val="left"/>
              <w:rPr>
                <w:rFonts w:ascii="Merriweather Sans" w:hAnsi="Merriweather Sans"/>
                <w:color w:val="auto"/>
                <w:sz w:val="22"/>
              </w:rPr>
            </w:pPr>
            <w:r w:rsidRPr="00621655">
              <w:rPr>
                <w:rFonts w:ascii="Merriweather Sans" w:hAnsi="Merriweather Sans"/>
                <w:color w:val="auto"/>
                <w:sz w:val="22"/>
              </w:rPr>
              <w:t>Previsión de altas y bajas de los equipos temporales (vacaciones, permisos, dolencia...)</w:t>
            </w:r>
          </w:p>
          <w:p w14:paraId="2C993DF4" w14:textId="7014A8C9" w:rsidR="006B2902" w:rsidRPr="00621655" w:rsidRDefault="006B2902" w:rsidP="00750A0E">
            <w:pPr>
              <w:spacing w:after="58" w:line="242" w:lineRule="auto"/>
              <w:ind w:left="0" w:firstLine="0"/>
              <w:jc w:val="left"/>
              <w:rPr>
                <w:rFonts w:ascii="Merriweather Sans" w:hAnsi="Merriweather Sans"/>
                <w:color w:val="auto"/>
                <w:sz w:val="22"/>
              </w:rPr>
            </w:pPr>
            <w:r w:rsidRPr="00621655">
              <w:rPr>
                <w:rFonts w:ascii="Merriweather Sans" w:hAnsi="Merriweather Sans"/>
                <w:color w:val="auto"/>
                <w:sz w:val="22"/>
              </w:rPr>
              <w:t>Previsión de eventuales modificaciones del servicio para el mes siguiente.</w:t>
            </w:r>
          </w:p>
          <w:p w14:paraId="0DEA82C6" w14:textId="492A1FD9" w:rsidR="006B2902" w:rsidRPr="00621655" w:rsidRDefault="006B2902" w:rsidP="00750A0E">
            <w:pPr>
              <w:spacing w:after="60" w:line="239" w:lineRule="auto"/>
              <w:ind w:left="0" w:firstLine="0"/>
              <w:jc w:val="left"/>
              <w:rPr>
                <w:rFonts w:ascii="Merriweather Sans" w:hAnsi="Merriweather Sans"/>
                <w:color w:val="auto"/>
                <w:sz w:val="22"/>
              </w:rPr>
            </w:pPr>
            <w:r w:rsidRPr="00621655">
              <w:rPr>
                <w:rFonts w:ascii="Merriweather Sans" w:hAnsi="Merriweather Sans"/>
                <w:color w:val="auto"/>
                <w:sz w:val="22"/>
              </w:rPr>
              <w:t>Previsión de tareas para los servicios de brigada de refuerzo.</w:t>
            </w:r>
          </w:p>
          <w:p w14:paraId="78A7A431" w14:textId="78D8C49B" w:rsidR="006B2902" w:rsidRPr="00621655" w:rsidRDefault="006B2902" w:rsidP="00750A0E">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Previsión de las tareas de limpieza o mantenimiento de contenedores y/o vehículos.</w:t>
            </w:r>
          </w:p>
        </w:tc>
        <w:tc>
          <w:tcPr>
            <w:tcW w:w="1743" w:type="dxa"/>
            <w:tcBorders>
              <w:top w:val="single" w:sz="4" w:space="0" w:color="000001"/>
              <w:left w:val="single" w:sz="2" w:space="0" w:color="000001"/>
              <w:bottom w:val="single" w:sz="4" w:space="0" w:color="000001"/>
              <w:right w:val="single" w:sz="2" w:space="0" w:color="000001"/>
            </w:tcBorders>
            <w:vAlign w:val="center"/>
          </w:tcPr>
          <w:p w14:paraId="5252E9D4" w14:textId="1AA1B85A" w:rsidR="006B2902" w:rsidRPr="00621655" w:rsidRDefault="00DA256D" w:rsidP="007A4590">
            <w:pPr>
              <w:spacing w:after="0" w:line="259" w:lineRule="auto"/>
              <w:ind w:left="168" w:firstLine="0"/>
              <w:jc w:val="left"/>
              <w:rPr>
                <w:rFonts w:ascii="Merriweather Sans" w:hAnsi="Merriweather Sans"/>
                <w:color w:val="auto"/>
                <w:sz w:val="22"/>
              </w:rPr>
            </w:pPr>
            <w:r w:rsidRPr="00621655">
              <w:rPr>
                <w:rFonts w:ascii="Merriweather Sans" w:hAnsi="Merriweather Sans"/>
                <w:color w:val="auto"/>
                <w:sz w:val="22"/>
              </w:rPr>
              <w:t>M</w:t>
            </w:r>
            <w:r w:rsidR="006B2902" w:rsidRPr="00621655">
              <w:rPr>
                <w:rFonts w:ascii="Merriweather Sans" w:hAnsi="Merriweather Sans"/>
                <w:color w:val="auto"/>
                <w:sz w:val="22"/>
              </w:rPr>
              <w:t xml:space="preserve">ensualmente </w:t>
            </w:r>
          </w:p>
        </w:tc>
        <w:tc>
          <w:tcPr>
            <w:tcW w:w="1837" w:type="dxa"/>
            <w:tcBorders>
              <w:top w:val="single" w:sz="4" w:space="0" w:color="000001"/>
              <w:left w:val="single" w:sz="2" w:space="0" w:color="000001"/>
              <w:bottom w:val="single" w:sz="4" w:space="0" w:color="000001"/>
              <w:right w:val="single" w:sz="2" w:space="0" w:color="000001"/>
            </w:tcBorders>
            <w:vAlign w:val="center"/>
          </w:tcPr>
          <w:p w14:paraId="51E157EF" w14:textId="77777777" w:rsidR="006B2902" w:rsidRPr="00621655" w:rsidRDefault="006B2902" w:rsidP="007A4590">
            <w:pPr>
              <w:spacing w:after="0" w:line="259" w:lineRule="auto"/>
              <w:ind w:left="88" w:firstLine="0"/>
              <w:jc w:val="center"/>
              <w:rPr>
                <w:rFonts w:ascii="Merriweather Sans" w:hAnsi="Merriweather Sans"/>
                <w:color w:val="auto"/>
                <w:sz w:val="22"/>
              </w:rPr>
            </w:pPr>
            <w:r w:rsidRPr="00621655">
              <w:rPr>
                <w:rFonts w:ascii="Merriweather Sans" w:hAnsi="Merriweather Sans"/>
                <w:color w:val="auto"/>
                <w:sz w:val="22"/>
              </w:rPr>
              <w:t xml:space="preserve">12 veces el año. </w:t>
            </w:r>
          </w:p>
        </w:tc>
      </w:tr>
    </w:tbl>
    <w:p w14:paraId="47E75D85" w14:textId="77777777" w:rsidR="006B2902" w:rsidRPr="00621655" w:rsidRDefault="006B2902" w:rsidP="006B2902">
      <w:pPr>
        <w:spacing w:after="103" w:line="259" w:lineRule="auto"/>
        <w:ind w:left="24" w:firstLine="0"/>
        <w:jc w:val="left"/>
        <w:rPr>
          <w:rFonts w:ascii="Merriweather Sans" w:hAnsi="Merriweather Sans"/>
          <w:color w:val="auto"/>
          <w:sz w:val="22"/>
        </w:rPr>
      </w:pPr>
      <w:r w:rsidRPr="00621655">
        <w:rPr>
          <w:rFonts w:ascii="Merriweather Sans" w:hAnsi="Merriweather Sans"/>
          <w:color w:val="auto"/>
          <w:sz w:val="22"/>
        </w:rPr>
        <w:t xml:space="preserve"> </w:t>
      </w:r>
    </w:p>
    <w:p w14:paraId="11FB9D39" w14:textId="6EC2B2DB"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 xml:space="preserve">Los informes generados tendrán que estar vinculados </w:t>
      </w:r>
      <w:r w:rsidR="00DA256D" w:rsidRPr="00621655">
        <w:rPr>
          <w:rFonts w:ascii="Merriweather Sans" w:hAnsi="Merriweather Sans"/>
          <w:color w:val="auto"/>
          <w:sz w:val="22"/>
        </w:rPr>
        <w:t>en</w:t>
      </w:r>
      <w:r w:rsidRPr="00621655">
        <w:rPr>
          <w:rFonts w:ascii="Merriweather Sans" w:hAnsi="Merriweather Sans"/>
          <w:color w:val="auto"/>
          <w:sz w:val="22"/>
        </w:rPr>
        <w:t xml:space="preserve"> la Plataforma de gestión</w:t>
      </w:r>
      <w:r w:rsidR="009324AE" w:rsidRPr="00621655">
        <w:rPr>
          <w:rFonts w:ascii="Merriweather Sans" w:hAnsi="Merriweather Sans"/>
          <w:color w:val="auto"/>
          <w:sz w:val="22"/>
        </w:rPr>
        <w:t>.</w:t>
      </w:r>
    </w:p>
    <w:p w14:paraId="7CCB4861" w14:textId="165017BF" w:rsidR="006B2902" w:rsidRPr="00621655" w:rsidRDefault="006B2902" w:rsidP="006B2902">
      <w:pPr>
        <w:spacing w:after="342"/>
        <w:ind w:left="20"/>
        <w:rPr>
          <w:rFonts w:ascii="Merriweather Sans" w:hAnsi="Merriweather Sans"/>
          <w:color w:val="auto"/>
          <w:sz w:val="22"/>
        </w:rPr>
      </w:pPr>
      <w:r w:rsidRPr="00621655">
        <w:rPr>
          <w:rFonts w:ascii="Merriweather Sans" w:hAnsi="Merriweather Sans"/>
          <w:color w:val="auto"/>
          <w:sz w:val="22"/>
        </w:rPr>
        <w:lastRenderedPageBreak/>
        <w:t xml:space="preserve">El modelo de informe a generar por parte del adjudicatario se decidirá a </w:t>
      </w:r>
      <w:r w:rsidR="00DA256D" w:rsidRPr="00621655">
        <w:rPr>
          <w:rFonts w:ascii="Merriweather Sans" w:hAnsi="Merriweather Sans"/>
          <w:color w:val="auto"/>
          <w:sz w:val="22"/>
        </w:rPr>
        <w:t>principios</w:t>
      </w:r>
      <w:r w:rsidRPr="00621655">
        <w:rPr>
          <w:rFonts w:ascii="Merriweather Sans" w:hAnsi="Merriweather Sans"/>
          <w:color w:val="auto"/>
          <w:sz w:val="22"/>
        </w:rPr>
        <w:t xml:space="preserve"> de la contrata.</w:t>
      </w:r>
    </w:p>
    <w:p w14:paraId="1DA4A5AE" w14:textId="19ABA579" w:rsidR="006B2902" w:rsidRPr="00621655" w:rsidRDefault="006B2902" w:rsidP="006B2902">
      <w:pPr>
        <w:pStyle w:val="Ttulo2"/>
        <w:spacing w:after="191" w:line="250" w:lineRule="auto"/>
        <w:ind w:left="19"/>
        <w:rPr>
          <w:rFonts w:ascii="Merriweather Sans" w:hAnsi="Merriweather Sans"/>
          <w:color w:val="auto"/>
          <w:sz w:val="24"/>
          <w:szCs w:val="24"/>
        </w:rPr>
      </w:pPr>
      <w:bookmarkStart w:id="186" w:name="_Toc49189799"/>
      <w:r w:rsidRPr="00621655">
        <w:rPr>
          <w:rFonts w:ascii="Merriweather Sans" w:hAnsi="Merriweather Sans"/>
          <w:color w:val="auto"/>
          <w:sz w:val="24"/>
          <w:szCs w:val="24"/>
        </w:rPr>
        <w:t>13.3. PROTOCOLO DE MEJORA CONTINUA</w:t>
      </w:r>
      <w:bookmarkEnd w:id="186"/>
    </w:p>
    <w:p w14:paraId="5074C22D" w14:textId="68F7D770" w:rsidR="006B2902" w:rsidRPr="00621655" w:rsidRDefault="006B2902" w:rsidP="006B2902">
      <w:pPr>
        <w:pStyle w:val="Ttulo3"/>
        <w:ind w:left="19"/>
        <w:rPr>
          <w:rFonts w:ascii="Merriweather Sans" w:hAnsi="Merriweather Sans"/>
          <w:color w:val="auto"/>
          <w:sz w:val="22"/>
        </w:rPr>
      </w:pPr>
      <w:bookmarkStart w:id="187" w:name="_Toc49189800"/>
      <w:r w:rsidRPr="00621655">
        <w:rPr>
          <w:rFonts w:ascii="Merriweather Sans" w:hAnsi="Merriweather Sans"/>
          <w:color w:val="auto"/>
          <w:sz w:val="22"/>
        </w:rPr>
        <w:t>13.3.1. COMISIÓN DE MEJORA CONTINUA</w:t>
      </w:r>
      <w:bookmarkEnd w:id="187"/>
    </w:p>
    <w:p w14:paraId="2A4A1A81" w14:textId="0710E4A5"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Se establecerán reuniones mensuales, con posibilidad de modificar la periodicidad si es el caso, de seguimiento del servicio entre las personas responsables de la empresa adjudicataria, los técnicos responsables del </w:t>
      </w:r>
      <w:r w:rsidR="00AF269C" w:rsidRPr="00621655">
        <w:rPr>
          <w:rFonts w:ascii="Merriweather Sans" w:hAnsi="Merriweather Sans"/>
          <w:color w:val="auto"/>
          <w:sz w:val="22"/>
        </w:rPr>
        <w:t>ayuntamiento</w:t>
      </w:r>
      <w:r w:rsidRPr="00621655">
        <w:rPr>
          <w:rFonts w:ascii="Merriweather Sans" w:hAnsi="Merriweather Sans"/>
          <w:color w:val="auto"/>
          <w:sz w:val="22"/>
        </w:rPr>
        <w:t>, el servicio de informadores ambientales y los servicios de inspección.</w:t>
      </w:r>
    </w:p>
    <w:p w14:paraId="77E79EC0" w14:textId="2E203235" w:rsidR="006B2902" w:rsidRPr="00621655" w:rsidRDefault="006B2902" w:rsidP="006B2902">
      <w:pPr>
        <w:spacing w:after="229"/>
        <w:ind w:left="20"/>
        <w:rPr>
          <w:rFonts w:ascii="Merriweather Sans" w:hAnsi="Merriweather Sans"/>
          <w:color w:val="auto"/>
          <w:sz w:val="22"/>
        </w:rPr>
      </w:pPr>
      <w:r w:rsidRPr="00621655">
        <w:rPr>
          <w:rFonts w:ascii="Merriweather Sans" w:hAnsi="Merriweather Sans"/>
          <w:color w:val="auto"/>
          <w:sz w:val="22"/>
        </w:rPr>
        <w:t>El objetivo de la realización de la comisión de mejora continua es:</w:t>
      </w:r>
    </w:p>
    <w:p w14:paraId="0BC22E6E" w14:textId="228FB640" w:rsidR="006B2902" w:rsidRPr="00621655" w:rsidRDefault="006B2902" w:rsidP="006B2902">
      <w:pPr>
        <w:numPr>
          <w:ilvl w:val="0"/>
          <w:numId w:val="94"/>
        </w:numPr>
        <w:ind w:hanging="348"/>
        <w:rPr>
          <w:rFonts w:ascii="Merriweather Sans" w:hAnsi="Merriweather Sans"/>
          <w:color w:val="auto"/>
          <w:sz w:val="22"/>
        </w:rPr>
      </w:pPr>
      <w:r w:rsidRPr="00621655">
        <w:rPr>
          <w:rFonts w:ascii="Merriweather Sans" w:hAnsi="Merriweather Sans"/>
          <w:color w:val="auto"/>
          <w:sz w:val="22"/>
        </w:rPr>
        <w:t>Detectar y exponer los problemas del servicio.</w:t>
      </w:r>
    </w:p>
    <w:p w14:paraId="337BDD0C" w14:textId="7E4F7636" w:rsidR="006B2902" w:rsidRPr="00621655" w:rsidRDefault="006B2902" w:rsidP="006B2902">
      <w:pPr>
        <w:numPr>
          <w:ilvl w:val="0"/>
          <w:numId w:val="94"/>
        </w:numPr>
        <w:ind w:hanging="348"/>
        <w:rPr>
          <w:rFonts w:ascii="Merriweather Sans" w:hAnsi="Merriweather Sans"/>
          <w:color w:val="auto"/>
          <w:sz w:val="22"/>
        </w:rPr>
      </w:pPr>
      <w:r w:rsidRPr="00621655">
        <w:rPr>
          <w:rFonts w:ascii="Merriweather Sans" w:hAnsi="Merriweather Sans"/>
          <w:color w:val="auto"/>
          <w:sz w:val="22"/>
        </w:rPr>
        <w:t>Detectar y exponer puntos que se pueden mejorar en la operativa del servicio.</w:t>
      </w:r>
    </w:p>
    <w:p w14:paraId="31DBD9D8" w14:textId="4976E1F7" w:rsidR="006B2902" w:rsidRPr="00621655" w:rsidRDefault="006B2902" w:rsidP="006B2902">
      <w:pPr>
        <w:numPr>
          <w:ilvl w:val="0"/>
          <w:numId w:val="94"/>
        </w:numPr>
        <w:ind w:hanging="348"/>
        <w:rPr>
          <w:rFonts w:ascii="Merriweather Sans" w:hAnsi="Merriweather Sans"/>
          <w:color w:val="auto"/>
          <w:sz w:val="22"/>
        </w:rPr>
      </w:pPr>
      <w:r w:rsidRPr="00621655">
        <w:rPr>
          <w:rFonts w:ascii="Merriweather Sans" w:hAnsi="Merriweather Sans"/>
          <w:color w:val="auto"/>
          <w:sz w:val="22"/>
        </w:rPr>
        <w:t>Exponer y aceptar, si es el caso, propuestas de mejora.</w:t>
      </w:r>
    </w:p>
    <w:p w14:paraId="5A410E0E" w14:textId="70C78D61" w:rsidR="006B2902" w:rsidRPr="00621655" w:rsidRDefault="006B2902" w:rsidP="006B2902">
      <w:pPr>
        <w:numPr>
          <w:ilvl w:val="0"/>
          <w:numId w:val="94"/>
        </w:numPr>
        <w:ind w:hanging="348"/>
        <w:rPr>
          <w:rFonts w:ascii="Merriweather Sans" w:hAnsi="Merriweather Sans"/>
          <w:color w:val="auto"/>
          <w:sz w:val="22"/>
        </w:rPr>
      </w:pPr>
      <w:r w:rsidRPr="00621655">
        <w:rPr>
          <w:rFonts w:ascii="Merriweather Sans" w:hAnsi="Merriweather Sans"/>
          <w:color w:val="auto"/>
          <w:sz w:val="22"/>
        </w:rPr>
        <w:t>Debatir puntos de especial conflictividad.</w:t>
      </w:r>
    </w:p>
    <w:p w14:paraId="0CC52015" w14:textId="3287BB79" w:rsidR="006B2902" w:rsidRPr="00621655" w:rsidRDefault="006B2902" w:rsidP="006B2902">
      <w:pPr>
        <w:numPr>
          <w:ilvl w:val="0"/>
          <w:numId w:val="94"/>
        </w:numPr>
        <w:ind w:hanging="348"/>
        <w:rPr>
          <w:rFonts w:ascii="Merriweather Sans" w:hAnsi="Merriweather Sans"/>
          <w:color w:val="auto"/>
          <w:sz w:val="22"/>
        </w:rPr>
      </w:pPr>
      <w:r w:rsidRPr="00621655">
        <w:rPr>
          <w:rFonts w:ascii="Merriweather Sans" w:hAnsi="Merriweather Sans"/>
          <w:color w:val="auto"/>
          <w:sz w:val="22"/>
        </w:rPr>
        <w:t>Evaluar de forma objetiva la calidad de la prestación del servicio.</w:t>
      </w:r>
    </w:p>
    <w:p w14:paraId="016C75D0" w14:textId="1C2FE6E7" w:rsidR="006B2902" w:rsidRPr="00621655" w:rsidRDefault="006B2902" w:rsidP="006B2902">
      <w:pPr>
        <w:numPr>
          <w:ilvl w:val="0"/>
          <w:numId w:val="94"/>
        </w:numPr>
        <w:ind w:hanging="348"/>
        <w:rPr>
          <w:rFonts w:ascii="Merriweather Sans" w:hAnsi="Merriweather Sans"/>
          <w:color w:val="auto"/>
          <w:sz w:val="22"/>
        </w:rPr>
      </w:pPr>
      <w:r w:rsidRPr="00621655">
        <w:rPr>
          <w:rFonts w:ascii="Merriweather Sans" w:hAnsi="Merriweather Sans"/>
          <w:color w:val="auto"/>
          <w:sz w:val="22"/>
        </w:rPr>
        <w:t>Generar consenso respecto a aspectos comunicativos del nuevo servicio.</w:t>
      </w:r>
    </w:p>
    <w:p w14:paraId="38F0582C" w14:textId="74B9EC81" w:rsidR="006B2902" w:rsidRPr="00621655" w:rsidRDefault="006B2902" w:rsidP="006B2902">
      <w:pPr>
        <w:numPr>
          <w:ilvl w:val="0"/>
          <w:numId w:val="94"/>
        </w:numPr>
        <w:ind w:hanging="348"/>
        <w:rPr>
          <w:rFonts w:ascii="Merriweather Sans" w:hAnsi="Merriweather Sans"/>
          <w:color w:val="auto"/>
          <w:sz w:val="22"/>
        </w:rPr>
      </w:pPr>
      <w:r w:rsidRPr="00621655">
        <w:rPr>
          <w:rFonts w:ascii="Merriweather Sans" w:hAnsi="Merriweather Sans"/>
          <w:color w:val="auto"/>
          <w:sz w:val="22"/>
        </w:rPr>
        <w:t>Informar sobre las cuestiones relativas al servicio.</w:t>
      </w:r>
    </w:p>
    <w:p w14:paraId="77735EE2" w14:textId="77777777" w:rsidR="006B2902" w:rsidRPr="00621655" w:rsidRDefault="006B2902" w:rsidP="006B2902">
      <w:pPr>
        <w:spacing w:after="0" w:line="259" w:lineRule="auto"/>
        <w:ind w:left="25" w:firstLine="0"/>
        <w:jc w:val="left"/>
        <w:rPr>
          <w:rFonts w:ascii="Merriweather Sans" w:hAnsi="Merriweather Sans"/>
          <w:color w:val="auto"/>
          <w:sz w:val="22"/>
        </w:rPr>
      </w:pPr>
      <w:r w:rsidRPr="00621655">
        <w:rPr>
          <w:rFonts w:ascii="Merriweather Sans" w:hAnsi="Merriweather Sans"/>
          <w:color w:val="auto"/>
          <w:sz w:val="22"/>
        </w:rPr>
        <w:t xml:space="preserve"> </w:t>
      </w:r>
    </w:p>
    <w:p w14:paraId="200BF3AC" w14:textId="6A57FE69" w:rsidR="006B2902" w:rsidRPr="00621655" w:rsidRDefault="006B2902" w:rsidP="006B2902">
      <w:pPr>
        <w:spacing w:after="111"/>
        <w:ind w:left="20"/>
        <w:rPr>
          <w:rFonts w:ascii="Merriweather Sans" w:hAnsi="Merriweather Sans"/>
          <w:color w:val="auto"/>
          <w:sz w:val="22"/>
        </w:rPr>
      </w:pPr>
      <w:r w:rsidRPr="00621655">
        <w:rPr>
          <w:rFonts w:ascii="Merriweather Sans" w:hAnsi="Merriweather Sans"/>
          <w:color w:val="auto"/>
          <w:sz w:val="22"/>
        </w:rPr>
        <w:t>En las comisiones de mejora continua también se expondrá el resultado de la inspección del servicio, y se</w:t>
      </w:r>
      <w:r w:rsidR="009324AE" w:rsidRPr="00621655">
        <w:rPr>
          <w:rFonts w:ascii="Merriweather Sans" w:hAnsi="Merriweather Sans"/>
          <w:color w:val="auto"/>
          <w:sz w:val="22"/>
        </w:rPr>
        <w:t xml:space="preserve"> </w:t>
      </w:r>
      <w:r w:rsidRPr="00621655">
        <w:rPr>
          <w:rFonts w:ascii="Merriweather Sans" w:hAnsi="Merriweather Sans"/>
          <w:color w:val="auto"/>
          <w:sz w:val="22"/>
        </w:rPr>
        <w:t xml:space="preserve">determinará, de acuerdo con </w:t>
      </w:r>
      <w:r w:rsidR="00854A43" w:rsidRPr="00621655">
        <w:rPr>
          <w:rFonts w:ascii="Merriweather Sans" w:hAnsi="Merriweather Sans"/>
          <w:color w:val="auto"/>
          <w:sz w:val="22"/>
        </w:rPr>
        <w:t>lo</w:t>
      </w:r>
      <w:r w:rsidRPr="00621655">
        <w:rPr>
          <w:rFonts w:ascii="Merriweather Sans" w:hAnsi="Merriweather Sans"/>
          <w:color w:val="auto"/>
          <w:sz w:val="22"/>
        </w:rPr>
        <w:t xml:space="preserve"> que dicte el </w:t>
      </w:r>
      <w:r w:rsidR="00AF269C" w:rsidRPr="00621655">
        <w:rPr>
          <w:rFonts w:ascii="Merriweather Sans" w:hAnsi="Merriweather Sans"/>
          <w:color w:val="auto"/>
          <w:sz w:val="22"/>
        </w:rPr>
        <w:t>ayuntamiento</w:t>
      </w:r>
      <w:r w:rsidRPr="00621655">
        <w:rPr>
          <w:rFonts w:ascii="Merriweather Sans" w:hAnsi="Merriweather Sans"/>
          <w:color w:val="auto"/>
          <w:sz w:val="22"/>
        </w:rPr>
        <w:t>, las consecuencias económicas en la facturación del adjudicatario.</w:t>
      </w:r>
    </w:p>
    <w:p w14:paraId="058FD2CC" w14:textId="4CC7FB61" w:rsidR="006B2902" w:rsidRPr="00621655" w:rsidRDefault="006B2902" w:rsidP="006B2902">
      <w:pPr>
        <w:spacing w:after="269"/>
        <w:ind w:left="20"/>
        <w:rPr>
          <w:rFonts w:ascii="Merriweather Sans" w:hAnsi="Merriweather Sans"/>
          <w:color w:val="auto"/>
          <w:sz w:val="22"/>
        </w:rPr>
      </w:pPr>
      <w:r w:rsidRPr="00621655">
        <w:rPr>
          <w:rFonts w:ascii="Merriweather Sans" w:hAnsi="Merriweather Sans"/>
          <w:color w:val="auto"/>
          <w:sz w:val="22"/>
        </w:rPr>
        <w:t xml:space="preserve">Se prevé la realización de una reunión de cierre anual con presencia de los máximos responsables de la empresa adjudicataria y los técnicos/políticos responsables del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con el objetivo de realizar una evaluación global del servicio prestado a lo largo del año.</w:t>
      </w:r>
    </w:p>
    <w:p w14:paraId="79969042" w14:textId="366CA1EC" w:rsidR="006B2902" w:rsidRPr="00621655" w:rsidRDefault="006B2902" w:rsidP="006B2902">
      <w:pPr>
        <w:pStyle w:val="Ttulo3"/>
        <w:ind w:left="19"/>
        <w:rPr>
          <w:rFonts w:ascii="Merriweather Sans" w:hAnsi="Merriweather Sans"/>
          <w:color w:val="auto"/>
          <w:sz w:val="22"/>
        </w:rPr>
      </w:pPr>
      <w:bookmarkStart w:id="188" w:name="_Toc49189801"/>
      <w:r w:rsidRPr="00621655">
        <w:rPr>
          <w:rFonts w:ascii="Merriweather Sans" w:hAnsi="Merriweather Sans"/>
          <w:color w:val="auto"/>
          <w:sz w:val="22"/>
        </w:rPr>
        <w:t>13.3.2. CONTROL E INSPECCIÓN DEL SERVICIO</w:t>
      </w:r>
      <w:bookmarkEnd w:id="188"/>
    </w:p>
    <w:p w14:paraId="20291E01" w14:textId="008CAC7C"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El Ayuntamiento de Ripollet ejercerá las facultades de control mediante la actuación de una empresa independiente. Esta hará funciones de seguimiento y vigilancia de la ejecución del servicio.</w:t>
      </w:r>
    </w:p>
    <w:p w14:paraId="6470C0BC" w14:textId="2FC1CB0B"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Periódicamente, a requerimiento del </w:t>
      </w:r>
      <w:r w:rsidR="00AF269C" w:rsidRPr="00621655">
        <w:rPr>
          <w:rFonts w:ascii="Merriweather Sans" w:hAnsi="Merriweather Sans"/>
          <w:color w:val="auto"/>
          <w:sz w:val="22"/>
        </w:rPr>
        <w:t>ayuntamiento</w:t>
      </w:r>
      <w:r w:rsidRPr="00621655">
        <w:rPr>
          <w:rFonts w:ascii="Merriweather Sans" w:hAnsi="Merriweather Sans"/>
          <w:color w:val="auto"/>
          <w:sz w:val="22"/>
        </w:rPr>
        <w:t>,</w:t>
      </w:r>
      <w:r w:rsidR="009324AE" w:rsidRPr="00621655">
        <w:rPr>
          <w:rFonts w:ascii="Merriweather Sans" w:hAnsi="Merriweather Sans"/>
          <w:color w:val="auto"/>
          <w:sz w:val="22"/>
        </w:rPr>
        <w:t xml:space="preserve"> </w:t>
      </w:r>
      <w:r w:rsidRPr="00621655">
        <w:rPr>
          <w:rFonts w:ascii="Merriweather Sans" w:hAnsi="Merriweather Sans"/>
          <w:color w:val="auto"/>
          <w:sz w:val="22"/>
        </w:rPr>
        <w:t>la empresa de control elaborará un informe de auditoría para el seguimiento de la calidad del servicio prestado. Los resultados serán discutidos en la comisión de mejora continua.</w:t>
      </w:r>
    </w:p>
    <w:p w14:paraId="549EEB39" w14:textId="38972F1A" w:rsidR="006B2902" w:rsidRPr="00621655" w:rsidRDefault="006B2902" w:rsidP="00854A43">
      <w:pPr>
        <w:spacing w:after="231"/>
        <w:ind w:left="20"/>
        <w:rPr>
          <w:rFonts w:ascii="Merriweather Sans" w:hAnsi="Merriweather Sans"/>
          <w:color w:val="auto"/>
          <w:sz w:val="22"/>
        </w:rPr>
      </w:pPr>
      <w:r w:rsidRPr="00621655">
        <w:rPr>
          <w:rFonts w:ascii="Merriweather Sans" w:hAnsi="Merriweather Sans"/>
          <w:color w:val="auto"/>
          <w:sz w:val="22"/>
        </w:rPr>
        <w:lastRenderedPageBreak/>
        <w:t>Los objetivos del control y calidad son los siguientes:</w:t>
      </w:r>
    </w:p>
    <w:p w14:paraId="6FB2DE5E" w14:textId="48B02CF2" w:rsidR="006B2902" w:rsidRPr="00621655" w:rsidRDefault="006B2902" w:rsidP="00854A43">
      <w:pPr>
        <w:pStyle w:val="Prrafodelista"/>
        <w:numPr>
          <w:ilvl w:val="0"/>
          <w:numId w:val="95"/>
        </w:numPr>
        <w:spacing w:after="53"/>
        <w:ind w:hanging="284"/>
        <w:rPr>
          <w:rFonts w:ascii="Merriweather Sans" w:hAnsi="Merriweather Sans"/>
          <w:color w:val="auto"/>
          <w:sz w:val="22"/>
        </w:rPr>
      </w:pPr>
      <w:r w:rsidRPr="00621655">
        <w:rPr>
          <w:rFonts w:ascii="Merriweather Sans" w:hAnsi="Merriweather Sans"/>
          <w:color w:val="auto"/>
          <w:sz w:val="22"/>
        </w:rPr>
        <w:t>Implementar una inspección de los servicios prestados por el adjudicatario y por el Ayuntamiento de Ripollet siguiendo las directrices del pliego de condiciones técnicas</w:t>
      </w:r>
      <w:r w:rsidR="009324AE" w:rsidRPr="00621655">
        <w:rPr>
          <w:rFonts w:ascii="Merriweather Sans" w:hAnsi="Merriweather Sans"/>
          <w:color w:val="auto"/>
          <w:sz w:val="22"/>
        </w:rPr>
        <w:t>.</w:t>
      </w:r>
    </w:p>
    <w:p w14:paraId="3C09B53C" w14:textId="05AD85BE" w:rsidR="006B2902" w:rsidRPr="00621655" w:rsidRDefault="006B2902" w:rsidP="00854A43">
      <w:pPr>
        <w:numPr>
          <w:ilvl w:val="0"/>
          <w:numId w:val="95"/>
        </w:numPr>
        <w:ind w:hanging="284"/>
        <w:rPr>
          <w:rFonts w:ascii="Merriweather Sans" w:hAnsi="Merriweather Sans"/>
          <w:color w:val="auto"/>
          <w:sz w:val="22"/>
        </w:rPr>
      </w:pPr>
      <w:r w:rsidRPr="00621655">
        <w:rPr>
          <w:rFonts w:ascii="Merriweather Sans" w:hAnsi="Merriweather Sans"/>
          <w:color w:val="auto"/>
          <w:sz w:val="22"/>
        </w:rPr>
        <w:t>Evaluar la calidad objetiva del servicio prestado por el Ayuntamiento de Ripollet a los vecinos.</w:t>
      </w:r>
    </w:p>
    <w:p w14:paraId="5B7A86A7" w14:textId="6CF08E35" w:rsidR="006B2902" w:rsidRPr="00621655" w:rsidRDefault="006B2902" w:rsidP="00854A43">
      <w:pPr>
        <w:numPr>
          <w:ilvl w:val="0"/>
          <w:numId w:val="95"/>
        </w:numPr>
        <w:spacing w:after="51"/>
        <w:ind w:hanging="284"/>
        <w:rPr>
          <w:rFonts w:ascii="Merriweather Sans" w:hAnsi="Merriweather Sans"/>
          <w:color w:val="auto"/>
          <w:sz w:val="22"/>
        </w:rPr>
      </w:pPr>
      <w:r w:rsidRPr="00621655">
        <w:rPr>
          <w:rFonts w:ascii="Merriweather Sans" w:hAnsi="Merriweather Sans"/>
          <w:color w:val="auto"/>
          <w:sz w:val="22"/>
        </w:rPr>
        <w:t>Proponer mejoras organizativas del servicio.</w:t>
      </w:r>
    </w:p>
    <w:p w14:paraId="068C95EE" w14:textId="165D2B0D" w:rsidR="006B2902" w:rsidRPr="00621655" w:rsidRDefault="00854A43" w:rsidP="00854A43">
      <w:pPr>
        <w:numPr>
          <w:ilvl w:val="0"/>
          <w:numId w:val="95"/>
        </w:numPr>
        <w:spacing w:after="150"/>
        <w:ind w:hanging="284"/>
        <w:rPr>
          <w:rFonts w:ascii="Merriweather Sans" w:hAnsi="Merriweather Sans"/>
          <w:color w:val="auto"/>
          <w:sz w:val="22"/>
        </w:rPr>
      </w:pPr>
      <w:r w:rsidRPr="00621655">
        <w:rPr>
          <w:rFonts w:ascii="Merriweather Sans" w:hAnsi="Merriweather Sans"/>
          <w:color w:val="auto"/>
          <w:sz w:val="22"/>
        </w:rPr>
        <w:t>Proporcionar a</w:t>
      </w:r>
      <w:r w:rsidR="006B2902" w:rsidRPr="00621655">
        <w:rPr>
          <w:rFonts w:ascii="Merriweather Sans" w:hAnsi="Merriweather Sans"/>
          <w:color w:val="auto"/>
          <w:sz w:val="22"/>
        </w:rPr>
        <w:t>poy</w:t>
      </w:r>
      <w:r w:rsidRPr="00621655">
        <w:rPr>
          <w:rFonts w:ascii="Merriweather Sans" w:hAnsi="Merriweather Sans"/>
          <w:color w:val="auto"/>
          <w:sz w:val="22"/>
        </w:rPr>
        <w:t>o</w:t>
      </w:r>
      <w:r w:rsidR="006B2902" w:rsidRPr="00621655">
        <w:rPr>
          <w:rFonts w:ascii="Merriweather Sans" w:hAnsi="Merriweather Sans"/>
          <w:color w:val="auto"/>
          <w:sz w:val="22"/>
        </w:rPr>
        <w:t xml:space="preserve"> técnico y asesoramiento </w:t>
      </w:r>
      <w:r w:rsidRPr="00621655">
        <w:rPr>
          <w:rFonts w:ascii="Merriweather Sans" w:hAnsi="Merriweather Sans"/>
          <w:color w:val="auto"/>
          <w:sz w:val="22"/>
        </w:rPr>
        <w:t>a</w:t>
      </w:r>
      <w:r w:rsidR="006B2902" w:rsidRPr="00621655">
        <w:rPr>
          <w:rFonts w:ascii="Merriweather Sans" w:hAnsi="Merriweather Sans"/>
          <w:color w:val="auto"/>
          <w:sz w:val="22"/>
        </w:rPr>
        <w:t>l Ayuntamiento de Ripollet en la gestión de los servicios objeto del contrato.</w:t>
      </w:r>
    </w:p>
    <w:p w14:paraId="5A607618" w14:textId="0535E736" w:rsidR="006B2902" w:rsidRPr="00621655" w:rsidRDefault="006B2902" w:rsidP="006B2902">
      <w:pPr>
        <w:pStyle w:val="Ttulo3"/>
        <w:ind w:left="19"/>
        <w:rPr>
          <w:rFonts w:ascii="Merriweather Sans" w:hAnsi="Merriweather Sans"/>
          <w:color w:val="auto"/>
          <w:sz w:val="22"/>
        </w:rPr>
      </w:pPr>
      <w:bookmarkStart w:id="189" w:name="_Toc49189802"/>
      <w:r w:rsidRPr="00621655">
        <w:rPr>
          <w:rFonts w:ascii="Merriweather Sans" w:hAnsi="Merriweather Sans"/>
          <w:color w:val="auto"/>
          <w:sz w:val="22"/>
        </w:rPr>
        <w:t>13.3.3. INFORME DE SEGUIMIENTO DEL SERVICIO</w:t>
      </w:r>
      <w:bookmarkEnd w:id="189"/>
    </w:p>
    <w:p w14:paraId="419F5E1F" w14:textId="0F494778" w:rsidR="006B2902" w:rsidRPr="00621655" w:rsidRDefault="006B2902" w:rsidP="006B2902">
      <w:pPr>
        <w:spacing w:after="231"/>
        <w:ind w:left="20"/>
        <w:rPr>
          <w:rFonts w:ascii="Merriweather Sans" w:hAnsi="Merriweather Sans"/>
          <w:color w:val="auto"/>
          <w:sz w:val="22"/>
        </w:rPr>
      </w:pPr>
      <w:r w:rsidRPr="00621655">
        <w:rPr>
          <w:rFonts w:ascii="Merriweather Sans" w:hAnsi="Merriweather Sans"/>
          <w:color w:val="auto"/>
          <w:sz w:val="22"/>
        </w:rPr>
        <w:t>De forma preliminar, se propone una composición aproximada de los contenidos del informe de seguimiento. Este contendrá las siguientes partes:</w:t>
      </w:r>
    </w:p>
    <w:p w14:paraId="19EA9837" w14:textId="20C96093" w:rsidR="006B2902" w:rsidRPr="00621655" w:rsidRDefault="006B2902" w:rsidP="006B2902">
      <w:pPr>
        <w:spacing w:after="229" w:line="252" w:lineRule="auto"/>
        <w:ind w:left="19"/>
        <w:jc w:val="left"/>
        <w:rPr>
          <w:rFonts w:ascii="Merriweather Sans" w:hAnsi="Merriweather Sans"/>
          <w:color w:val="auto"/>
          <w:sz w:val="22"/>
        </w:rPr>
      </w:pPr>
      <w:r w:rsidRPr="00621655">
        <w:rPr>
          <w:rFonts w:ascii="Merriweather Sans" w:hAnsi="Merriweather Sans"/>
          <w:b/>
          <w:color w:val="auto"/>
          <w:sz w:val="22"/>
        </w:rPr>
        <w:t>13.3.3.1. CONTROL DE SERVICIOS PRESTADOS POR E</w:t>
      </w:r>
      <w:r w:rsidR="005E073A" w:rsidRPr="00621655">
        <w:rPr>
          <w:rFonts w:ascii="Merriweather Sans" w:hAnsi="Merriweather Sans"/>
          <w:b/>
          <w:color w:val="auto"/>
          <w:sz w:val="22"/>
        </w:rPr>
        <w:t>L</w:t>
      </w:r>
      <w:r w:rsidRPr="00621655">
        <w:rPr>
          <w:rFonts w:ascii="Merriweather Sans" w:hAnsi="Merriweather Sans"/>
          <w:b/>
          <w:color w:val="auto"/>
          <w:sz w:val="22"/>
        </w:rPr>
        <w:t xml:space="preserve"> ADJUDICATARIO</w:t>
      </w:r>
    </w:p>
    <w:p w14:paraId="57DE3E5C" w14:textId="0947758A" w:rsidR="006B2902" w:rsidRPr="00621655" w:rsidRDefault="006B2902" w:rsidP="006B2902">
      <w:pPr>
        <w:spacing w:after="233"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Control del servicio prestado vía GPS y presencialmente:</w:t>
      </w:r>
    </w:p>
    <w:p w14:paraId="040B3B19" w14:textId="579E38EF" w:rsidR="006B2902" w:rsidRPr="00621655" w:rsidRDefault="006B2902" w:rsidP="006B2902">
      <w:pPr>
        <w:spacing w:after="233"/>
        <w:ind w:left="20"/>
        <w:rPr>
          <w:rFonts w:ascii="Merriweather Sans" w:hAnsi="Merriweather Sans"/>
          <w:color w:val="auto"/>
          <w:sz w:val="22"/>
        </w:rPr>
      </w:pPr>
      <w:r w:rsidRPr="00621655">
        <w:rPr>
          <w:rFonts w:ascii="Merriweather Sans" w:hAnsi="Merriweather Sans"/>
          <w:color w:val="auto"/>
          <w:sz w:val="22"/>
        </w:rPr>
        <w:t xml:space="preserve">Comprobación aleatoria vía GPS </w:t>
      </w:r>
      <w:r w:rsidR="00854A43" w:rsidRPr="00621655">
        <w:rPr>
          <w:rFonts w:ascii="Merriweather Sans" w:hAnsi="Merriweather Sans"/>
          <w:color w:val="auto"/>
          <w:sz w:val="22"/>
        </w:rPr>
        <w:t xml:space="preserve">de </w:t>
      </w:r>
      <w:r w:rsidRPr="00621655">
        <w:rPr>
          <w:rFonts w:ascii="Merriweather Sans" w:hAnsi="Merriweather Sans"/>
          <w:color w:val="auto"/>
          <w:sz w:val="22"/>
        </w:rPr>
        <w:t xml:space="preserve">que todos los servicios se presten de acuerdo con </w:t>
      </w:r>
      <w:r w:rsidR="00854A43" w:rsidRPr="00621655">
        <w:rPr>
          <w:rFonts w:ascii="Merriweather Sans" w:hAnsi="Merriweather Sans"/>
          <w:color w:val="auto"/>
          <w:sz w:val="22"/>
        </w:rPr>
        <w:t>lo</w:t>
      </w:r>
      <w:r w:rsidRPr="00621655">
        <w:rPr>
          <w:rFonts w:ascii="Merriweather Sans" w:hAnsi="Merriweather Sans"/>
          <w:color w:val="auto"/>
          <w:sz w:val="22"/>
        </w:rPr>
        <w:t xml:space="preserve"> que establece el contrato. En caso de que el adjudicatario no preste el servicio se aplicará el régimen de sanciones descrito en el PCAP.</w:t>
      </w:r>
    </w:p>
    <w:p w14:paraId="3DE6E23C" w14:textId="620F2BFD" w:rsidR="006B2902" w:rsidRPr="00621655" w:rsidRDefault="006B2902" w:rsidP="006B2902">
      <w:pPr>
        <w:spacing w:after="233" w:line="249" w:lineRule="auto"/>
        <w:ind w:left="19"/>
        <w:jc w:val="left"/>
        <w:rPr>
          <w:rFonts w:ascii="Merriweather Sans" w:hAnsi="Merriweather Sans"/>
          <w:color w:val="auto"/>
          <w:sz w:val="22"/>
        </w:rPr>
      </w:pPr>
      <w:r w:rsidRPr="00621655">
        <w:rPr>
          <w:rFonts w:ascii="Merriweather Sans" w:hAnsi="Merriweather Sans"/>
          <w:color w:val="auto"/>
          <w:sz w:val="22"/>
          <w:u w:val="single" w:color="000000"/>
        </w:rPr>
        <w:t>Control de calidad del servicio:</w:t>
      </w:r>
    </w:p>
    <w:p w14:paraId="5D81DB75" w14:textId="7B8A41BC" w:rsidR="006B2902" w:rsidRPr="00621655" w:rsidRDefault="006B2902" w:rsidP="006B2902">
      <w:pPr>
        <w:ind w:left="20"/>
        <w:rPr>
          <w:rFonts w:ascii="Merriweather Sans" w:hAnsi="Merriweather Sans"/>
          <w:color w:val="auto"/>
          <w:sz w:val="22"/>
        </w:rPr>
      </w:pPr>
      <w:r w:rsidRPr="00621655">
        <w:rPr>
          <w:rFonts w:ascii="Merriweather Sans" w:hAnsi="Merriweather Sans"/>
          <w:color w:val="auto"/>
          <w:sz w:val="22"/>
        </w:rPr>
        <w:t>Se controlará la calidad de la prestación de los servicios prestados mediante las siguientes normas</w:t>
      </w:r>
      <w:r w:rsidR="009324AE" w:rsidRPr="00621655">
        <w:rPr>
          <w:rFonts w:ascii="Merriweather Sans" w:hAnsi="Merriweather Sans"/>
          <w:color w:val="auto"/>
          <w:sz w:val="22"/>
        </w:rPr>
        <w:t>:</w:t>
      </w:r>
    </w:p>
    <w:tbl>
      <w:tblPr>
        <w:tblW w:w="8513" w:type="dxa"/>
        <w:tblInd w:w="19" w:type="dxa"/>
        <w:tblCellMar>
          <w:top w:w="52" w:type="dxa"/>
          <w:left w:w="5" w:type="dxa"/>
        </w:tblCellMar>
        <w:tblLook w:val="04A0" w:firstRow="1" w:lastRow="0" w:firstColumn="1" w:lastColumn="0" w:noHBand="0" w:noVBand="1"/>
      </w:tblPr>
      <w:tblGrid>
        <w:gridCol w:w="6610"/>
        <w:gridCol w:w="638"/>
        <w:gridCol w:w="634"/>
        <w:gridCol w:w="631"/>
      </w:tblGrid>
      <w:tr w:rsidR="00C628CF" w:rsidRPr="00621655" w14:paraId="45A9009A" w14:textId="77777777" w:rsidTr="00C628CF">
        <w:trPr>
          <w:cantSplit/>
          <w:trHeight w:val="1999"/>
        </w:trPr>
        <w:tc>
          <w:tcPr>
            <w:tcW w:w="6610" w:type="dxa"/>
            <w:tcBorders>
              <w:top w:val="single" w:sz="4" w:space="0" w:color="000000"/>
              <w:left w:val="single" w:sz="4" w:space="0" w:color="000000"/>
              <w:bottom w:val="single" w:sz="4" w:space="0" w:color="000000"/>
              <w:right w:val="single" w:sz="4" w:space="0" w:color="000000"/>
            </w:tcBorders>
            <w:vAlign w:val="center"/>
          </w:tcPr>
          <w:p w14:paraId="59CCF22A" w14:textId="0BC91E7D" w:rsidR="006B2902" w:rsidRPr="00621655" w:rsidRDefault="006B2902" w:rsidP="00FB62AA">
            <w:pPr>
              <w:spacing w:after="19" w:line="259" w:lineRule="auto"/>
              <w:ind w:left="125" w:firstLine="0"/>
              <w:jc w:val="left"/>
              <w:rPr>
                <w:rFonts w:ascii="Merriweather Sans" w:hAnsi="Merriweather Sans"/>
                <w:color w:val="auto"/>
                <w:sz w:val="22"/>
              </w:rPr>
            </w:pPr>
            <w:r w:rsidRPr="00621655">
              <w:rPr>
                <w:rFonts w:ascii="Merriweather Sans" w:hAnsi="Merriweather Sans"/>
                <w:color w:val="auto"/>
                <w:sz w:val="22"/>
              </w:rPr>
              <w:t>INFRACCIONES DEL SERVICIO DE RECOGIDA DE RESIDUOS Y LIMPIEZA DE CONTENEDORES</w:t>
            </w:r>
          </w:p>
        </w:tc>
        <w:tc>
          <w:tcPr>
            <w:tcW w:w="638" w:type="dxa"/>
            <w:tcBorders>
              <w:top w:val="single" w:sz="4" w:space="0" w:color="000000"/>
              <w:left w:val="single" w:sz="4" w:space="0" w:color="000000"/>
              <w:bottom w:val="single" w:sz="4" w:space="0" w:color="000000"/>
              <w:right w:val="single" w:sz="4" w:space="0" w:color="000000"/>
            </w:tcBorders>
            <w:textDirection w:val="btLr"/>
            <w:vAlign w:val="center"/>
          </w:tcPr>
          <w:p w14:paraId="26732D38" w14:textId="5CC70EC3" w:rsidR="006B2902" w:rsidRPr="00621655" w:rsidRDefault="007F1492" w:rsidP="00C628CF">
            <w:pPr>
              <w:spacing w:after="0" w:line="259" w:lineRule="auto"/>
              <w:ind w:left="167" w:right="113" w:firstLine="0"/>
              <w:jc w:val="center"/>
              <w:rPr>
                <w:rFonts w:ascii="Merriweather Sans" w:hAnsi="Merriweather Sans"/>
                <w:color w:val="auto"/>
                <w:sz w:val="22"/>
              </w:rPr>
            </w:pPr>
            <w:r w:rsidRPr="00621655">
              <w:rPr>
                <w:rFonts w:ascii="Merriweather Sans" w:hAnsi="Merriweather Sans"/>
                <w:color w:val="auto"/>
                <w:sz w:val="22"/>
              </w:rPr>
              <w:t>No satisfactorio</w:t>
            </w:r>
          </w:p>
        </w:tc>
        <w:tc>
          <w:tcPr>
            <w:tcW w:w="634" w:type="dxa"/>
            <w:tcBorders>
              <w:top w:val="single" w:sz="4" w:space="0" w:color="000000"/>
              <w:left w:val="single" w:sz="4" w:space="0" w:color="000000"/>
              <w:bottom w:val="single" w:sz="4" w:space="0" w:color="000000"/>
              <w:right w:val="single" w:sz="4" w:space="0" w:color="000000"/>
            </w:tcBorders>
            <w:textDirection w:val="btLr"/>
            <w:vAlign w:val="center"/>
          </w:tcPr>
          <w:p w14:paraId="2B9A8FC4" w14:textId="6FD46CD8" w:rsidR="006B2902" w:rsidRPr="00621655" w:rsidRDefault="007F1492" w:rsidP="00C628CF">
            <w:pPr>
              <w:spacing w:after="0" w:line="259" w:lineRule="auto"/>
              <w:ind w:left="165" w:right="113" w:firstLine="0"/>
              <w:jc w:val="center"/>
              <w:rPr>
                <w:rFonts w:ascii="Merriweather Sans" w:hAnsi="Merriweather Sans"/>
                <w:color w:val="auto"/>
                <w:sz w:val="22"/>
              </w:rPr>
            </w:pPr>
            <w:r w:rsidRPr="00621655">
              <w:rPr>
                <w:rFonts w:ascii="Merriweather Sans" w:hAnsi="Merriweather Sans"/>
                <w:color w:val="auto"/>
                <w:sz w:val="22"/>
              </w:rPr>
              <w:t>Deficiente</w:t>
            </w:r>
          </w:p>
        </w:tc>
        <w:tc>
          <w:tcPr>
            <w:tcW w:w="631" w:type="dxa"/>
            <w:tcBorders>
              <w:top w:val="single" w:sz="4" w:space="0" w:color="000000"/>
              <w:left w:val="single" w:sz="4" w:space="0" w:color="000000"/>
              <w:bottom w:val="single" w:sz="4" w:space="0" w:color="000000"/>
              <w:right w:val="single" w:sz="4" w:space="0" w:color="000000"/>
            </w:tcBorders>
            <w:textDirection w:val="btLr"/>
            <w:vAlign w:val="center"/>
          </w:tcPr>
          <w:p w14:paraId="638A248C" w14:textId="6B0EB7AF" w:rsidR="006B2902" w:rsidRPr="00621655" w:rsidRDefault="007F1492" w:rsidP="00C628CF">
            <w:pPr>
              <w:spacing w:after="0" w:line="259" w:lineRule="auto"/>
              <w:ind w:left="165" w:right="113" w:firstLine="0"/>
              <w:jc w:val="center"/>
              <w:rPr>
                <w:rFonts w:ascii="Merriweather Sans" w:hAnsi="Merriweather Sans"/>
                <w:color w:val="auto"/>
                <w:sz w:val="22"/>
              </w:rPr>
            </w:pPr>
            <w:r w:rsidRPr="00621655">
              <w:rPr>
                <w:rFonts w:ascii="Merriweather Sans" w:hAnsi="Merriweather Sans"/>
                <w:color w:val="auto"/>
                <w:sz w:val="22"/>
              </w:rPr>
              <w:t>Inaceptable</w:t>
            </w:r>
          </w:p>
        </w:tc>
      </w:tr>
      <w:tr w:rsidR="006B2902" w:rsidRPr="00621655" w14:paraId="39B63606" w14:textId="77777777" w:rsidTr="007A4590">
        <w:trPr>
          <w:trHeight w:val="696"/>
        </w:trPr>
        <w:tc>
          <w:tcPr>
            <w:tcW w:w="6610" w:type="dxa"/>
            <w:tcBorders>
              <w:top w:val="single" w:sz="4" w:space="0" w:color="000000"/>
              <w:left w:val="single" w:sz="4" w:space="0" w:color="000000"/>
              <w:bottom w:val="single" w:sz="4" w:space="0" w:color="000000"/>
              <w:right w:val="single" w:sz="4" w:space="0" w:color="000000"/>
            </w:tcBorders>
          </w:tcPr>
          <w:p w14:paraId="7F88E371" w14:textId="6E84C9F5" w:rsidR="006B2902" w:rsidRPr="00621655" w:rsidRDefault="006B2902" w:rsidP="007A4590">
            <w:pPr>
              <w:spacing w:after="0" w:line="259" w:lineRule="auto"/>
              <w:ind w:left="67" w:firstLine="0"/>
              <w:rPr>
                <w:rFonts w:ascii="Merriweather Sans" w:hAnsi="Merriweather Sans"/>
                <w:color w:val="auto"/>
                <w:sz w:val="22"/>
              </w:rPr>
            </w:pPr>
            <w:r w:rsidRPr="00621655">
              <w:rPr>
                <w:rFonts w:ascii="Merriweather Sans" w:hAnsi="Merriweather Sans"/>
                <w:color w:val="auto"/>
                <w:sz w:val="22"/>
              </w:rPr>
              <w:t>Incumplimiento de las frecuencias del servicio previstas en el pliego de condiciones técnicas.</w:t>
            </w:r>
          </w:p>
        </w:tc>
        <w:tc>
          <w:tcPr>
            <w:tcW w:w="638" w:type="dxa"/>
            <w:tcBorders>
              <w:top w:val="single" w:sz="4" w:space="0" w:color="000000"/>
              <w:left w:val="single" w:sz="4" w:space="0" w:color="000000"/>
              <w:bottom w:val="single" w:sz="4" w:space="0" w:color="000000"/>
              <w:right w:val="single" w:sz="4" w:space="0" w:color="000000"/>
            </w:tcBorders>
            <w:vAlign w:val="center"/>
          </w:tcPr>
          <w:p w14:paraId="418A5B8A" w14:textId="77777777" w:rsidR="006B2902" w:rsidRPr="00621655" w:rsidRDefault="006B2902" w:rsidP="007A4590">
            <w:pPr>
              <w:spacing w:after="0" w:line="259" w:lineRule="auto"/>
              <w:ind w:left="45"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vAlign w:val="center"/>
          </w:tcPr>
          <w:p w14:paraId="73E68FC7" w14:textId="77777777" w:rsidR="006B2902" w:rsidRPr="00621655" w:rsidRDefault="006B2902" w:rsidP="007A4590">
            <w:pPr>
              <w:spacing w:after="0" w:line="259" w:lineRule="auto"/>
              <w:ind w:left="4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1" w:type="dxa"/>
            <w:tcBorders>
              <w:top w:val="single" w:sz="4" w:space="0" w:color="000000"/>
              <w:left w:val="single" w:sz="4" w:space="0" w:color="000000"/>
              <w:bottom w:val="single" w:sz="4" w:space="0" w:color="000000"/>
              <w:right w:val="single" w:sz="4" w:space="0" w:color="000000"/>
            </w:tcBorders>
            <w:vAlign w:val="center"/>
          </w:tcPr>
          <w:p w14:paraId="6F26AC8B" w14:textId="77777777" w:rsidR="006B2902" w:rsidRPr="00621655" w:rsidRDefault="006B2902" w:rsidP="007A4590">
            <w:pPr>
              <w:spacing w:after="0" w:line="259" w:lineRule="auto"/>
              <w:ind w:left="0" w:right="9"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537DEB65" w14:textId="77777777" w:rsidTr="007A4590">
        <w:trPr>
          <w:trHeight w:val="410"/>
        </w:trPr>
        <w:tc>
          <w:tcPr>
            <w:tcW w:w="6610" w:type="dxa"/>
            <w:tcBorders>
              <w:top w:val="single" w:sz="4" w:space="0" w:color="000000"/>
              <w:left w:val="single" w:sz="4" w:space="0" w:color="000000"/>
              <w:bottom w:val="single" w:sz="4" w:space="0" w:color="000000"/>
              <w:right w:val="single" w:sz="4" w:space="0" w:color="000000"/>
            </w:tcBorders>
          </w:tcPr>
          <w:p w14:paraId="1E4362D1" w14:textId="7744C139" w:rsidR="006B2902" w:rsidRPr="00621655" w:rsidRDefault="006B2902" w:rsidP="007A4590">
            <w:pPr>
              <w:spacing w:after="0" w:line="259" w:lineRule="auto"/>
              <w:ind w:left="67" w:firstLine="0"/>
              <w:jc w:val="left"/>
              <w:rPr>
                <w:rFonts w:ascii="Merriweather Sans" w:hAnsi="Merriweather Sans"/>
                <w:color w:val="auto"/>
                <w:sz w:val="22"/>
              </w:rPr>
            </w:pPr>
            <w:r w:rsidRPr="00621655">
              <w:rPr>
                <w:rFonts w:ascii="Merriweather Sans" w:hAnsi="Merriweather Sans"/>
                <w:color w:val="auto"/>
                <w:sz w:val="22"/>
              </w:rPr>
              <w:t>Prestación deficiente del servicio.</w:t>
            </w:r>
          </w:p>
        </w:tc>
        <w:tc>
          <w:tcPr>
            <w:tcW w:w="638" w:type="dxa"/>
            <w:tcBorders>
              <w:top w:val="single" w:sz="4" w:space="0" w:color="000000"/>
              <w:left w:val="single" w:sz="4" w:space="0" w:color="000000"/>
              <w:bottom w:val="single" w:sz="4" w:space="0" w:color="000000"/>
              <w:right w:val="single" w:sz="4" w:space="0" w:color="000000"/>
            </w:tcBorders>
          </w:tcPr>
          <w:p w14:paraId="1A32AF37" w14:textId="77777777" w:rsidR="006B2902" w:rsidRPr="00621655" w:rsidRDefault="006B2902" w:rsidP="007A4590">
            <w:pPr>
              <w:spacing w:after="0" w:line="259" w:lineRule="auto"/>
              <w:ind w:left="45"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tcPr>
          <w:p w14:paraId="257888CE" w14:textId="77777777" w:rsidR="006B2902" w:rsidRPr="00621655" w:rsidRDefault="006B2902" w:rsidP="007A4590">
            <w:pPr>
              <w:spacing w:after="0" w:line="259" w:lineRule="auto"/>
              <w:ind w:left="0" w:right="12"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31" w:type="dxa"/>
            <w:tcBorders>
              <w:top w:val="single" w:sz="4" w:space="0" w:color="000000"/>
              <w:left w:val="single" w:sz="4" w:space="0" w:color="000000"/>
              <w:bottom w:val="single" w:sz="4" w:space="0" w:color="000000"/>
              <w:right w:val="single" w:sz="4" w:space="0" w:color="000000"/>
            </w:tcBorders>
          </w:tcPr>
          <w:p w14:paraId="1C2506AD" w14:textId="77777777" w:rsidR="006B2902" w:rsidRPr="00621655" w:rsidRDefault="006B2902" w:rsidP="007A4590">
            <w:pPr>
              <w:spacing w:after="0" w:line="259" w:lineRule="auto"/>
              <w:ind w:left="4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16C0538C" w14:textId="77777777" w:rsidTr="007A4590">
        <w:trPr>
          <w:trHeight w:val="718"/>
        </w:trPr>
        <w:tc>
          <w:tcPr>
            <w:tcW w:w="6610" w:type="dxa"/>
            <w:tcBorders>
              <w:top w:val="single" w:sz="4" w:space="0" w:color="000000"/>
              <w:left w:val="single" w:sz="4" w:space="0" w:color="000000"/>
              <w:bottom w:val="single" w:sz="4" w:space="0" w:color="000000"/>
              <w:right w:val="single" w:sz="4" w:space="0" w:color="000000"/>
            </w:tcBorders>
          </w:tcPr>
          <w:p w14:paraId="20BC65A6" w14:textId="23B5A66A" w:rsidR="006B2902" w:rsidRPr="00621655" w:rsidRDefault="006B2902" w:rsidP="007A4590">
            <w:pPr>
              <w:spacing w:after="0" w:line="259" w:lineRule="auto"/>
              <w:ind w:left="67" w:right="-15" w:firstLine="0"/>
              <w:rPr>
                <w:rFonts w:ascii="Merriweather Sans" w:hAnsi="Merriweather Sans"/>
                <w:color w:val="auto"/>
                <w:sz w:val="22"/>
              </w:rPr>
            </w:pPr>
            <w:r w:rsidRPr="00621655">
              <w:rPr>
                <w:rFonts w:ascii="Merriweather Sans" w:hAnsi="Merriweather Sans"/>
                <w:color w:val="auto"/>
                <w:sz w:val="22"/>
              </w:rPr>
              <w:t xml:space="preserve">Incumplimiento leve de las normas generales y específicas de los servicios descritas </w:t>
            </w:r>
            <w:r w:rsidR="00735FAE" w:rsidRPr="00621655">
              <w:rPr>
                <w:rFonts w:ascii="Merriweather Sans" w:hAnsi="Merriweather Sans"/>
                <w:color w:val="auto"/>
                <w:sz w:val="22"/>
              </w:rPr>
              <w:t>en el</w:t>
            </w:r>
            <w:r w:rsidRPr="00621655">
              <w:rPr>
                <w:rFonts w:ascii="Merriweather Sans" w:hAnsi="Merriweather Sans"/>
                <w:color w:val="auto"/>
                <w:sz w:val="22"/>
              </w:rPr>
              <w:t xml:space="preserve"> pliego de condiciones técnicas y en el contrato</w:t>
            </w:r>
            <w:r w:rsidR="00023127" w:rsidRPr="00621655">
              <w:rPr>
                <w:rFonts w:ascii="Merriweather Sans" w:hAnsi="Merriweather Sans"/>
                <w:color w:val="auto"/>
                <w:sz w:val="22"/>
              </w:rPr>
              <w:t>.</w:t>
            </w:r>
          </w:p>
        </w:tc>
        <w:tc>
          <w:tcPr>
            <w:tcW w:w="638" w:type="dxa"/>
            <w:tcBorders>
              <w:top w:val="single" w:sz="4" w:space="0" w:color="000000"/>
              <w:left w:val="single" w:sz="4" w:space="0" w:color="000000"/>
              <w:bottom w:val="single" w:sz="4" w:space="0" w:color="000000"/>
              <w:right w:val="single" w:sz="4" w:space="0" w:color="000000"/>
            </w:tcBorders>
            <w:vAlign w:val="center"/>
          </w:tcPr>
          <w:p w14:paraId="7694509E" w14:textId="77777777" w:rsidR="006B2902" w:rsidRPr="00621655" w:rsidRDefault="006B2902" w:rsidP="007A4590">
            <w:pPr>
              <w:spacing w:after="0" w:line="259" w:lineRule="auto"/>
              <w:ind w:left="0" w:right="11"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34" w:type="dxa"/>
            <w:tcBorders>
              <w:top w:val="single" w:sz="4" w:space="0" w:color="000000"/>
              <w:left w:val="single" w:sz="4" w:space="0" w:color="000000"/>
              <w:bottom w:val="single" w:sz="4" w:space="0" w:color="000000"/>
              <w:right w:val="single" w:sz="4" w:space="0" w:color="000000"/>
            </w:tcBorders>
            <w:vAlign w:val="center"/>
          </w:tcPr>
          <w:p w14:paraId="32E5A9E5" w14:textId="77777777" w:rsidR="006B2902" w:rsidRPr="00621655" w:rsidRDefault="006B2902" w:rsidP="007A4590">
            <w:pPr>
              <w:spacing w:after="0" w:line="259" w:lineRule="auto"/>
              <w:ind w:left="4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1" w:type="dxa"/>
            <w:tcBorders>
              <w:top w:val="single" w:sz="4" w:space="0" w:color="000000"/>
              <w:left w:val="single" w:sz="4" w:space="0" w:color="000000"/>
              <w:bottom w:val="single" w:sz="4" w:space="0" w:color="000000"/>
              <w:right w:val="single" w:sz="4" w:space="0" w:color="000000"/>
            </w:tcBorders>
            <w:vAlign w:val="center"/>
          </w:tcPr>
          <w:p w14:paraId="2FB390A2" w14:textId="77777777" w:rsidR="006B2902" w:rsidRPr="00621655" w:rsidRDefault="006B2902" w:rsidP="007A4590">
            <w:pPr>
              <w:spacing w:after="0" w:line="259" w:lineRule="auto"/>
              <w:ind w:left="4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46309A43" w14:textId="77777777" w:rsidTr="007A4590">
        <w:trPr>
          <w:trHeight w:val="694"/>
        </w:trPr>
        <w:tc>
          <w:tcPr>
            <w:tcW w:w="6610" w:type="dxa"/>
            <w:tcBorders>
              <w:top w:val="single" w:sz="4" w:space="0" w:color="000000"/>
              <w:left w:val="single" w:sz="4" w:space="0" w:color="000000"/>
              <w:bottom w:val="single" w:sz="4" w:space="0" w:color="000000"/>
              <w:right w:val="single" w:sz="4" w:space="0" w:color="000000"/>
            </w:tcBorders>
          </w:tcPr>
          <w:p w14:paraId="6B51DA47" w14:textId="5CFE5EE8" w:rsidR="006B2902" w:rsidRPr="00621655" w:rsidRDefault="006B2902" w:rsidP="00955E9C">
            <w:pPr>
              <w:spacing w:after="0" w:line="259" w:lineRule="auto"/>
              <w:ind w:left="107" w:firstLine="0"/>
              <w:rPr>
                <w:rFonts w:ascii="Merriweather Sans" w:hAnsi="Merriweather Sans"/>
                <w:color w:val="auto"/>
                <w:sz w:val="22"/>
              </w:rPr>
            </w:pPr>
            <w:r w:rsidRPr="00621655">
              <w:rPr>
                <w:rFonts w:ascii="Merriweather Sans" w:hAnsi="Merriweather Sans"/>
                <w:color w:val="auto"/>
                <w:sz w:val="22"/>
              </w:rPr>
              <w:lastRenderedPageBreak/>
              <w:t>Incumplimiento de las normas de mantenimiento de los elementos de contención, material e instalaciones.</w:t>
            </w:r>
          </w:p>
        </w:tc>
        <w:tc>
          <w:tcPr>
            <w:tcW w:w="638" w:type="dxa"/>
            <w:tcBorders>
              <w:top w:val="single" w:sz="4" w:space="0" w:color="000000"/>
              <w:left w:val="single" w:sz="4" w:space="0" w:color="000000"/>
              <w:bottom w:val="single" w:sz="4" w:space="0" w:color="000000"/>
              <w:right w:val="single" w:sz="4" w:space="0" w:color="000000"/>
            </w:tcBorders>
            <w:vAlign w:val="center"/>
          </w:tcPr>
          <w:p w14:paraId="3E2FCD61" w14:textId="77777777" w:rsidR="006B2902" w:rsidRPr="00621655" w:rsidRDefault="006B2902" w:rsidP="007A4590">
            <w:pPr>
              <w:spacing w:after="0" w:line="259" w:lineRule="auto"/>
              <w:ind w:left="4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vAlign w:val="center"/>
          </w:tcPr>
          <w:p w14:paraId="4AE6D82E" w14:textId="77777777" w:rsidR="006B2902" w:rsidRPr="00621655" w:rsidRDefault="006B2902" w:rsidP="007A4590">
            <w:pPr>
              <w:spacing w:after="0" w:line="259" w:lineRule="auto"/>
              <w:ind w:left="0" w:right="11"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31" w:type="dxa"/>
            <w:tcBorders>
              <w:top w:val="single" w:sz="4" w:space="0" w:color="000000"/>
              <w:left w:val="single" w:sz="4" w:space="0" w:color="000000"/>
              <w:bottom w:val="single" w:sz="4" w:space="0" w:color="000000"/>
              <w:right w:val="single" w:sz="4" w:space="0" w:color="000000"/>
            </w:tcBorders>
            <w:vAlign w:val="center"/>
          </w:tcPr>
          <w:p w14:paraId="150043AA" w14:textId="77777777" w:rsidR="006B2902" w:rsidRPr="00621655" w:rsidRDefault="006B2902" w:rsidP="007A4590">
            <w:pPr>
              <w:spacing w:after="0" w:line="259" w:lineRule="auto"/>
              <w:ind w:left="4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3B9B470C" w14:textId="77777777" w:rsidTr="007A4590">
        <w:trPr>
          <w:trHeight w:val="710"/>
        </w:trPr>
        <w:tc>
          <w:tcPr>
            <w:tcW w:w="6610" w:type="dxa"/>
            <w:tcBorders>
              <w:top w:val="single" w:sz="4" w:space="0" w:color="000000"/>
              <w:left w:val="single" w:sz="4" w:space="0" w:color="000000"/>
              <w:bottom w:val="single" w:sz="4" w:space="0" w:color="000000"/>
              <w:right w:val="single" w:sz="4" w:space="0" w:color="000000"/>
            </w:tcBorders>
          </w:tcPr>
          <w:p w14:paraId="519ADD72" w14:textId="2E783683" w:rsidR="006B2902" w:rsidRPr="00621655" w:rsidRDefault="006B2902" w:rsidP="007A4590">
            <w:pPr>
              <w:spacing w:after="0" w:line="259" w:lineRule="auto"/>
              <w:ind w:left="67" w:right="-12" w:firstLine="0"/>
              <w:rPr>
                <w:rFonts w:ascii="Merriweather Sans" w:hAnsi="Merriweather Sans"/>
                <w:color w:val="auto"/>
                <w:sz w:val="22"/>
              </w:rPr>
            </w:pPr>
            <w:r w:rsidRPr="00621655">
              <w:rPr>
                <w:rFonts w:ascii="Merriweather Sans" w:hAnsi="Merriweather Sans"/>
                <w:color w:val="auto"/>
                <w:sz w:val="22"/>
              </w:rPr>
              <w:t xml:space="preserve">Incumplimiento al menos 10 </w:t>
            </w:r>
            <w:r w:rsidR="00955E9C" w:rsidRPr="00621655">
              <w:rPr>
                <w:rFonts w:ascii="Merriweather Sans" w:hAnsi="Merriweather Sans"/>
                <w:color w:val="auto"/>
                <w:sz w:val="22"/>
              </w:rPr>
              <w:t>veces</w:t>
            </w:r>
            <w:r w:rsidRPr="00621655">
              <w:rPr>
                <w:rFonts w:ascii="Merriweather Sans" w:hAnsi="Merriweather Sans"/>
                <w:color w:val="auto"/>
                <w:sz w:val="22"/>
              </w:rPr>
              <w:t xml:space="preserve"> de las normas de control de calidad en las recogidas de residuos.</w:t>
            </w:r>
          </w:p>
        </w:tc>
        <w:tc>
          <w:tcPr>
            <w:tcW w:w="638" w:type="dxa"/>
            <w:tcBorders>
              <w:top w:val="single" w:sz="4" w:space="0" w:color="000000"/>
              <w:left w:val="single" w:sz="4" w:space="0" w:color="000000"/>
              <w:bottom w:val="single" w:sz="4" w:space="0" w:color="000000"/>
              <w:right w:val="single" w:sz="4" w:space="0" w:color="000000"/>
            </w:tcBorders>
            <w:vAlign w:val="center"/>
          </w:tcPr>
          <w:p w14:paraId="3D2E47D7" w14:textId="77777777" w:rsidR="006B2902" w:rsidRPr="00621655" w:rsidRDefault="006B2902" w:rsidP="007A4590">
            <w:pPr>
              <w:spacing w:after="0" w:line="259" w:lineRule="auto"/>
              <w:ind w:left="0" w:right="11"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34" w:type="dxa"/>
            <w:tcBorders>
              <w:top w:val="single" w:sz="4" w:space="0" w:color="000000"/>
              <w:left w:val="single" w:sz="4" w:space="0" w:color="000000"/>
              <w:bottom w:val="single" w:sz="4" w:space="0" w:color="000000"/>
              <w:right w:val="single" w:sz="4" w:space="0" w:color="000000"/>
            </w:tcBorders>
            <w:vAlign w:val="center"/>
          </w:tcPr>
          <w:p w14:paraId="3386CC63" w14:textId="77777777" w:rsidR="006B2902" w:rsidRPr="00621655" w:rsidRDefault="006B2902" w:rsidP="007A4590">
            <w:pPr>
              <w:spacing w:after="0" w:line="259" w:lineRule="auto"/>
              <w:ind w:left="4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1" w:type="dxa"/>
            <w:tcBorders>
              <w:top w:val="single" w:sz="4" w:space="0" w:color="000000"/>
              <w:left w:val="single" w:sz="4" w:space="0" w:color="000000"/>
              <w:bottom w:val="single" w:sz="4" w:space="0" w:color="000000"/>
              <w:right w:val="single" w:sz="4" w:space="0" w:color="000000"/>
            </w:tcBorders>
            <w:vAlign w:val="center"/>
          </w:tcPr>
          <w:p w14:paraId="555BBE2A" w14:textId="77777777" w:rsidR="006B2902" w:rsidRPr="00621655" w:rsidRDefault="006B2902" w:rsidP="007A4590">
            <w:pPr>
              <w:spacing w:after="0" w:line="259" w:lineRule="auto"/>
              <w:ind w:left="4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20A6CA42" w14:textId="77777777" w:rsidTr="007A4590">
        <w:trPr>
          <w:trHeight w:val="725"/>
        </w:trPr>
        <w:tc>
          <w:tcPr>
            <w:tcW w:w="6610" w:type="dxa"/>
            <w:tcBorders>
              <w:top w:val="single" w:sz="4" w:space="0" w:color="000000"/>
              <w:left w:val="single" w:sz="4" w:space="0" w:color="000000"/>
              <w:bottom w:val="single" w:sz="4" w:space="0" w:color="000000"/>
              <w:right w:val="single" w:sz="4" w:space="0" w:color="000000"/>
            </w:tcBorders>
          </w:tcPr>
          <w:p w14:paraId="4F015F84" w14:textId="000C12A0" w:rsidR="006B2902" w:rsidRPr="00621655" w:rsidRDefault="006B2902" w:rsidP="007A4590">
            <w:pPr>
              <w:spacing w:after="0" w:line="259" w:lineRule="auto"/>
              <w:ind w:left="67" w:right="-12" w:firstLine="0"/>
              <w:jc w:val="left"/>
              <w:rPr>
                <w:rFonts w:ascii="Merriweather Sans" w:hAnsi="Merriweather Sans"/>
                <w:color w:val="auto"/>
                <w:sz w:val="22"/>
              </w:rPr>
            </w:pPr>
            <w:r w:rsidRPr="00621655">
              <w:rPr>
                <w:rFonts w:ascii="Merriweather Sans" w:hAnsi="Merriweather Sans"/>
                <w:color w:val="auto"/>
                <w:sz w:val="22"/>
              </w:rPr>
              <w:t>Detección de incumplimientos reiterados derivados del control de calidad de los materiales.</w:t>
            </w:r>
          </w:p>
        </w:tc>
        <w:tc>
          <w:tcPr>
            <w:tcW w:w="638" w:type="dxa"/>
            <w:tcBorders>
              <w:top w:val="single" w:sz="4" w:space="0" w:color="000000"/>
              <w:left w:val="single" w:sz="4" w:space="0" w:color="000000"/>
              <w:bottom w:val="single" w:sz="4" w:space="0" w:color="000000"/>
              <w:right w:val="single" w:sz="4" w:space="0" w:color="000000"/>
            </w:tcBorders>
            <w:vAlign w:val="center"/>
          </w:tcPr>
          <w:p w14:paraId="02BA21B9" w14:textId="77777777" w:rsidR="006B2902" w:rsidRPr="00621655" w:rsidRDefault="006B2902" w:rsidP="007A4590">
            <w:pPr>
              <w:spacing w:after="0" w:line="259" w:lineRule="auto"/>
              <w:ind w:left="4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vAlign w:val="center"/>
          </w:tcPr>
          <w:p w14:paraId="39AC76B9" w14:textId="77777777" w:rsidR="006B2902" w:rsidRPr="00621655" w:rsidRDefault="006B2902" w:rsidP="007A4590">
            <w:pPr>
              <w:spacing w:after="0" w:line="259" w:lineRule="auto"/>
              <w:ind w:left="4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1" w:type="dxa"/>
            <w:tcBorders>
              <w:top w:val="single" w:sz="4" w:space="0" w:color="000000"/>
              <w:left w:val="single" w:sz="4" w:space="0" w:color="000000"/>
              <w:bottom w:val="single" w:sz="4" w:space="0" w:color="000000"/>
              <w:right w:val="single" w:sz="4" w:space="0" w:color="000000"/>
            </w:tcBorders>
            <w:vAlign w:val="center"/>
          </w:tcPr>
          <w:p w14:paraId="285359BF" w14:textId="77777777" w:rsidR="006B2902" w:rsidRPr="00621655" w:rsidRDefault="006B2902" w:rsidP="007A4590">
            <w:pPr>
              <w:spacing w:after="0" w:line="259" w:lineRule="auto"/>
              <w:ind w:left="0" w:right="9"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7F7B9EA8" w14:textId="77777777" w:rsidTr="007A4590">
        <w:trPr>
          <w:trHeight w:val="713"/>
        </w:trPr>
        <w:tc>
          <w:tcPr>
            <w:tcW w:w="6610" w:type="dxa"/>
            <w:tcBorders>
              <w:top w:val="single" w:sz="4" w:space="0" w:color="000000"/>
              <w:left w:val="single" w:sz="4" w:space="0" w:color="000000"/>
              <w:bottom w:val="single" w:sz="4" w:space="0" w:color="000000"/>
              <w:right w:val="single" w:sz="4" w:space="0" w:color="000000"/>
            </w:tcBorders>
          </w:tcPr>
          <w:p w14:paraId="39A9FF99" w14:textId="6A332FA8" w:rsidR="006B2902" w:rsidRPr="00621655" w:rsidRDefault="006B2902" w:rsidP="007A4590">
            <w:pPr>
              <w:spacing w:after="0" w:line="259" w:lineRule="auto"/>
              <w:ind w:left="67" w:firstLine="0"/>
              <w:rPr>
                <w:rFonts w:ascii="Merriweather Sans" w:hAnsi="Merriweather Sans"/>
                <w:color w:val="auto"/>
                <w:sz w:val="22"/>
              </w:rPr>
            </w:pPr>
            <w:r w:rsidRPr="00621655">
              <w:rPr>
                <w:rFonts w:ascii="Merriweather Sans" w:hAnsi="Merriweather Sans"/>
                <w:color w:val="auto"/>
                <w:sz w:val="22"/>
              </w:rPr>
              <w:t>No implantar las medidas correctoras derivadas de las incidencias en los controles de calidad.</w:t>
            </w:r>
          </w:p>
        </w:tc>
        <w:tc>
          <w:tcPr>
            <w:tcW w:w="638" w:type="dxa"/>
            <w:tcBorders>
              <w:top w:val="single" w:sz="4" w:space="0" w:color="000000"/>
              <w:left w:val="single" w:sz="4" w:space="0" w:color="000000"/>
              <w:bottom w:val="single" w:sz="4" w:space="0" w:color="000000"/>
              <w:right w:val="single" w:sz="4" w:space="0" w:color="000000"/>
            </w:tcBorders>
            <w:vAlign w:val="center"/>
          </w:tcPr>
          <w:p w14:paraId="49BF5E35" w14:textId="77777777" w:rsidR="006B2902" w:rsidRPr="00621655" w:rsidRDefault="006B2902" w:rsidP="007A4590">
            <w:pPr>
              <w:spacing w:after="0" w:line="259" w:lineRule="auto"/>
              <w:ind w:left="4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vAlign w:val="center"/>
          </w:tcPr>
          <w:p w14:paraId="4D8DF7FC" w14:textId="77777777" w:rsidR="006B2902" w:rsidRPr="00621655" w:rsidRDefault="006B2902" w:rsidP="007A4590">
            <w:pPr>
              <w:spacing w:after="0" w:line="259" w:lineRule="auto"/>
              <w:ind w:left="0" w:right="11"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31" w:type="dxa"/>
            <w:tcBorders>
              <w:top w:val="single" w:sz="4" w:space="0" w:color="000000"/>
              <w:left w:val="single" w:sz="4" w:space="0" w:color="000000"/>
              <w:bottom w:val="single" w:sz="4" w:space="0" w:color="000000"/>
              <w:right w:val="single" w:sz="4" w:space="0" w:color="000000"/>
            </w:tcBorders>
            <w:vAlign w:val="center"/>
          </w:tcPr>
          <w:p w14:paraId="5A6F6B7E" w14:textId="77777777" w:rsidR="006B2902" w:rsidRPr="00621655" w:rsidRDefault="006B2902" w:rsidP="007A4590">
            <w:pPr>
              <w:spacing w:after="0" w:line="259" w:lineRule="auto"/>
              <w:ind w:left="4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619D814C" w14:textId="77777777" w:rsidTr="007A4590">
        <w:trPr>
          <w:trHeight w:val="710"/>
        </w:trPr>
        <w:tc>
          <w:tcPr>
            <w:tcW w:w="6610" w:type="dxa"/>
            <w:tcBorders>
              <w:top w:val="single" w:sz="4" w:space="0" w:color="000000"/>
              <w:left w:val="single" w:sz="4" w:space="0" w:color="000000"/>
              <w:bottom w:val="single" w:sz="4" w:space="0" w:color="000000"/>
              <w:right w:val="single" w:sz="4" w:space="0" w:color="000000"/>
            </w:tcBorders>
          </w:tcPr>
          <w:p w14:paraId="448283B9" w14:textId="48B82E54" w:rsidR="006B2902" w:rsidRPr="00621655" w:rsidRDefault="006B2902" w:rsidP="007A4590">
            <w:pPr>
              <w:spacing w:after="0" w:line="259" w:lineRule="auto"/>
              <w:ind w:left="67" w:firstLine="0"/>
              <w:rPr>
                <w:rFonts w:ascii="Merriweather Sans" w:hAnsi="Merriweather Sans"/>
                <w:color w:val="auto"/>
                <w:sz w:val="22"/>
              </w:rPr>
            </w:pPr>
            <w:r w:rsidRPr="00621655">
              <w:rPr>
                <w:rFonts w:ascii="Merriweather Sans" w:hAnsi="Merriweather Sans"/>
                <w:color w:val="auto"/>
                <w:sz w:val="22"/>
              </w:rPr>
              <w:t>No comunicar las incidencias relacionadas con la presencia de residuos tóxicos y/o peligrosos.</w:t>
            </w:r>
          </w:p>
        </w:tc>
        <w:tc>
          <w:tcPr>
            <w:tcW w:w="638" w:type="dxa"/>
            <w:tcBorders>
              <w:top w:val="single" w:sz="4" w:space="0" w:color="000000"/>
              <w:left w:val="single" w:sz="4" w:space="0" w:color="000000"/>
              <w:bottom w:val="single" w:sz="4" w:space="0" w:color="000000"/>
              <w:right w:val="single" w:sz="4" w:space="0" w:color="000000"/>
            </w:tcBorders>
            <w:vAlign w:val="center"/>
          </w:tcPr>
          <w:p w14:paraId="5E04313D" w14:textId="77777777" w:rsidR="006B2902" w:rsidRPr="00621655" w:rsidRDefault="006B2902" w:rsidP="007A4590">
            <w:pPr>
              <w:spacing w:after="0" w:line="259" w:lineRule="auto"/>
              <w:ind w:left="4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vAlign w:val="center"/>
          </w:tcPr>
          <w:p w14:paraId="61E1D39D" w14:textId="77777777" w:rsidR="006B2902" w:rsidRPr="00621655" w:rsidRDefault="006B2902" w:rsidP="007A4590">
            <w:pPr>
              <w:spacing w:after="0" w:line="259" w:lineRule="auto"/>
              <w:ind w:left="4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1" w:type="dxa"/>
            <w:tcBorders>
              <w:top w:val="single" w:sz="4" w:space="0" w:color="000000"/>
              <w:left w:val="single" w:sz="4" w:space="0" w:color="000000"/>
              <w:bottom w:val="single" w:sz="4" w:space="0" w:color="000000"/>
              <w:right w:val="single" w:sz="4" w:space="0" w:color="000000"/>
            </w:tcBorders>
            <w:vAlign w:val="center"/>
          </w:tcPr>
          <w:p w14:paraId="2F8021CD" w14:textId="77777777" w:rsidR="006B2902" w:rsidRPr="00621655" w:rsidRDefault="006B2902" w:rsidP="007A4590">
            <w:pPr>
              <w:spacing w:after="0" w:line="259" w:lineRule="auto"/>
              <w:ind w:left="0" w:right="9"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23B25659" w14:textId="77777777" w:rsidTr="007A4590">
        <w:trPr>
          <w:trHeight w:val="430"/>
        </w:trPr>
        <w:tc>
          <w:tcPr>
            <w:tcW w:w="6610" w:type="dxa"/>
            <w:tcBorders>
              <w:top w:val="single" w:sz="4" w:space="0" w:color="000000"/>
              <w:left w:val="single" w:sz="4" w:space="0" w:color="000000"/>
              <w:bottom w:val="single" w:sz="4" w:space="0" w:color="000000"/>
              <w:right w:val="single" w:sz="4" w:space="0" w:color="000000"/>
            </w:tcBorders>
          </w:tcPr>
          <w:p w14:paraId="727639EA" w14:textId="1CFD9494" w:rsidR="006B2902" w:rsidRPr="00621655" w:rsidRDefault="006B2902" w:rsidP="007A4590">
            <w:pPr>
              <w:spacing w:after="0" w:line="259" w:lineRule="auto"/>
              <w:ind w:left="67" w:firstLine="0"/>
              <w:jc w:val="left"/>
              <w:rPr>
                <w:rFonts w:ascii="Merriweather Sans" w:hAnsi="Merriweather Sans"/>
                <w:color w:val="auto"/>
                <w:sz w:val="22"/>
              </w:rPr>
            </w:pPr>
            <w:r w:rsidRPr="00621655">
              <w:rPr>
                <w:rFonts w:ascii="Merriweather Sans" w:hAnsi="Merriweather Sans"/>
                <w:color w:val="auto"/>
                <w:sz w:val="22"/>
              </w:rPr>
              <w:t>Ocupación de un equipo en tareas diferentes de las propias del contrato</w:t>
            </w:r>
            <w:r w:rsidR="00955E9C" w:rsidRPr="00621655">
              <w:rPr>
                <w:rFonts w:ascii="Merriweather Sans" w:hAnsi="Merriweather Sans"/>
                <w:color w:val="auto"/>
                <w:sz w:val="22"/>
              </w:rPr>
              <w:t>.</w:t>
            </w:r>
          </w:p>
        </w:tc>
        <w:tc>
          <w:tcPr>
            <w:tcW w:w="638" w:type="dxa"/>
            <w:tcBorders>
              <w:top w:val="single" w:sz="4" w:space="0" w:color="000000"/>
              <w:left w:val="single" w:sz="4" w:space="0" w:color="000000"/>
              <w:bottom w:val="single" w:sz="4" w:space="0" w:color="000000"/>
              <w:right w:val="single" w:sz="4" w:space="0" w:color="000000"/>
            </w:tcBorders>
          </w:tcPr>
          <w:p w14:paraId="3C98C922" w14:textId="77777777" w:rsidR="006B2902" w:rsidRPr="00621655" w:rsidRDefault="006B2902" w:rsidP="007A4590">
            <w:pPr>
              <w:spacing w:after="0" w:line="259" w:lineRule="auto"/>
              <w:ind w:left="45"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tcPr>
          <w:p w14:paraId="4C68F265" w14:textId="77777777" w:rsidR="006B2902" w:rsidRPr="00621655" w:rsidRDefault="006B2902" w:rsidP="007A4590">
            <w:pPr>
              <w:spacing w:after="0" w:line="259" w:lineRule="auto"/>
              <w:ind w:left="4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1" w:type="dxa"/>
            <w:tcBorders>
              <w:top w:val="single" w:sz="4" w:space="0" w:color="000000"/>
              <w:left w:val="single" w:sz="4" w:space="0" w:color="000000"/>
              <w:bottom w:val="single" w:sz="4" w:space="0" w:color="000000"/>
              <w:right w:val="single" w:sz="4" w:space="0" w:color="000000"/>
            </w:tcBorders>
          </w:tcPr>
          <w:p w14:paraId="7127ECBF" w14:textId="77777777" w:rsidR="006B2902" w:rsidRPr="00621655" w:rsidRDefault="006B2902" w:rsidP="007A4590">
            <w:pPr>
              <w:spacing w:after="0" w:line="259" w:lineRule="auto"/>
              <w:ind w:left="0" w:right="9"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370A2FDE" w14:textId="77777777" w:rsidTr="007A4590">
        <w:trPr>
          <w:trHeight w:val="701"/>
        </w:trPr>
        <w:tc>
          <w:tcPr>
            <w:tcW w:w="6610" w:type="dxa"/>
            <w:tcBorders>
              <w:top w:val="single" w:sz="4" w:space="0" w:color="000000"/>
              <w:left w:val="single" w:sz="4" w:space="0" w:color="000000"/>
              <w:bottom w:val="single" w:sz="4" w:space="0" w:color="000000"/>
              <w:right w:val="single" w:sz="4" w:space="0" w:color="000000"/>
            </w:tcBorders>
          </w:tcPr>
          <w:p w14:paraId="0BA74AA9" w14:textId="4739C469" w:rsidR="006B2902" w:rsidRPr="00621655" w:rsidRDefault="006B2902" w:rsidP="007A4590">
            <w:pPr>
              <w:spacing w:after="0" w:line="259" w:lineRule="auto"/>
              <w:ind w:left="67" w:firstLine="0"/>
              <w:jc w:val="left"/>
              <w:rPr>
                <w:rFonts w:ascii="Merriweather Sans" w:hAnsi="Merriweather Sans"/>
                <w:color w:val="auto"/>
                <w:sz w:val="22"/>
              </w:rPr>
            </w:pPr>
            <w:r w:rsidRPr="00621655">
              <w:rPr>
                <w:rFonts w:ascii="Merriweather Sans" w:hAnsi="Merriweather Sans"/>
                <w:color w:val="auto"/>
                <w:sz w:val="22"/>
              </w:rPr>
              <w:t>Modificación de un servicio sin causa justificada y sin notificación previa.</w:t>
            </w:r>
          </w:p>
        </w:tc>
        <w:tc>
          <w:tcPr>
            <w:tcW w:w="638" w:type="dxa"/>
            <w:tcBorders>
              <w:top w:val="single" w:sz="4" w:space="0" w:color="000000"/>
              <w:left w:val="single" w:sz="4" w:space="0" w:color="000000"/>
              <w:bottom w:val="single" w:sz="4" w:space="0" w:color="000000"/>
              <w:right w:val="single" w:sz="4" w:space="0" w:color="000000"/>
            </w:tcBorders>
            <w:vAlign w:val="center"/>
          </w:tcPr>
          <w:p w14:paraId="2BE7DCF5" w14:textId="77777777" w:rsidR="006B2902" w:rsidRPr="00621655" w:rsidRDefault="006B2902" w:rsidP="007A4590">
            <w:pPr>
              <w:spacing w:after="0" w:line="259" w:lineRule="auto"/>
              <w:ind w:left="4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vAlign w:val="center"/>
          </w:tcPr>
          <w:p w14:paraId="7914793E" w14:textId="77777777" w:rsidR="006B2902" w:rsidRPr="00621655" w:rsidRDefault="006B2902" w:rsidP="007A4590">
            <w:pPr>
              <w:spacing w:after="0" w:line="259" w:lineRule="auto"/>
              <w:ind w:left="0" w:right="11"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31" w:type="dxa"/>
            <w:tcBorders>
              <w:top w:val="single" w:sz="4" w:space="0" w:color="000000"/>
              <w:left w:val="single" w:sz="4" w:space="0" w:color="000000"/>
              <w:bottom w:val="single" w:sz="4" w:space="0" w:color="000000"/>
              <w:right w:val="single" w:sz="4" w:space="0" w:color="000000"/>
            </w:tcBorders>
            <w:vAlign w:val="center"/>
          </w:tcPr>
          <w:p w14:paraId="217C425A" w14:textId="77777777" w:rsidR="006B2902" w:rsidRPr="00621655" w:rsidRDefault="006B2902" w:rsidP="007A4590">
            <w:pPr>
              <w:spacing w:after="0" w:line="259" w:lineRule="auto"/>
              <w:ind w:left="48"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1D012CA2" w14:textId="77777777" w:rsidTr="007A4590">
        <w:trPr>
          <w:trHeight w:val="710"/>
        </w:trPr>
        <w:tc>
          <w:tcPr>
            <w:tcW w:w="6610" w:type="dxa"/>
            <w:tcBorders>
              <w:top w:val="single" w:sz="4" w:space="0" w:color="000000"/>
              <w:left w:val="single" w:sz="4" w:space="0" w:color="000000"/>
              <w:bottom w:val="single" w:sz="4" w:space="0" w:color="000000"/>
              <w:right w:val="single" w:sz="4" w:space="0" w:color="000000"/>
            </w:tcBorders>
          </w:tcPr>
          <w:p w14:paraId="1CDB21D4" w14:textId="0E30D766" w:rsidR="006B2902" w:rsidRPr="00621655" w:rsidRDefault="006B2902" w:rsidP="007A4590">
            <w:pPr>
              <w:spacing w:after="0" w:line="259" w:lineRule="auto"/>
              <w:ind w:left="0" w:firstLine="0"/>
              <w:rPr>
                <w:rFonts w:ascii="Merriweather Sans" w:hAnsi="Merriweather Sans"/>
                <w:color w:val="auto"/>
                <w:sz w:val="22"/>
              </w:rPr>
            </w:pPr>
            <w:r w:rsidRPr="00621655">
              <w:rPr>
                <w:rFonts w:ascii="Merriweather Sans" w:hAnsi="Merriweather Sans"/>
                <w:color w:val="auto"/>
                <w:sz w:val="22"/>
              </w:rPr>
              <w:t>Desvío de un vehículo o material para otros servicios ajenos a los municipales sin previo aviso.</w:t>
            </w:r>
          </w:p>
        </w:tc>
        <w:tc>
          <w:tcPr>
            <w:tcW w:w="638" w:type="dxa"/>
            <w:tcBorders>
              <w:top w:val="single" w:sz="4" w:space="0" w:color="000000"/>
              <w:left w:val="single" w:sz="4" w:space="0" w:color="000000"/>
              <w:bottom w:val="single" w:sz="4" w:space="0" w:color="000000"/>
              <w:right w:val="single" w:sz="4" w:space="0" w:color="000000"/>
            </w:tcBorders>
            <w:vAlign w:val="center"/>
          </w:tcPr>
          <w:p w14:paraId="1DAD951D" w14:textId="77777777" w:rsidR="006B2902" w:rsidRPr="00621655" w:rsidRDefault="006B2902" w:rsidP="007A4590">
            <w:pPr>
              <w:spacing w:after="0" w:line="259" w:lineRule="auto"/>
              <w:ind w:left="0" w:right="22"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vAlign w:val="center"/>
          </w:tcPr>
          <w:p w14:paraId="273E3DDF" w14:textId="77777777" w:rsidR="006B2902" w:rsidRPr="00621655" w:rsidRDefault="006B2902" w:rsidP="007A4590">
            <w:pPr>
              <w:spacing w:after="0" w:line="259" w:lineRule="auto"/>
              <w:ind w:left="0" w:right="22"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1" w:type="dxa"/>
            <w:tcBorders>
              <w:top w:val="single" w:sz="4" w:space="0" w:color="000000"/>
              <w:left w:val="single" w:sz="4" w:space="0" w:color="000000"/>
              <w:bottom w:val="single" w:sz="4" w:space="0" w:color="000000"/>
              <w:right w:val="single" w:sz="4" w:space="0" w:color="000000"/>
            </w:tcBorders>
            <w:vAlign w:val="center"/>
          </w:tcPr>
          <w:p w14:paraId="19D860AB" w14:textId="77777777" w:rsidR="006B2902" w:rsidRPr="00621655" w:rsidRDefault="006B2902" w:rsidP="007A4590">
            <w:pPr>
              <w:spacing w:after="0" w:line="259" w:lineRule="auto"/>
              <w:ind w:left="0" w:right="76"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3737A739" w14:textId="77777777" w:rsidTr="007A4590">
        <w:trPr>
          <w:trHeight w:val="710"/>
        </w:trPr>
        <w:tc>
          <w:tcPr>
            <w:tcW w:w="6610" w:type="dxa"/>
            <w:tcBorders>
              <w:top w:val="single" w:sz="4" w:space="0" w:color="000000"/>
              <w:left w:val="single" w:sz="4" w:space="0" w:color="000000"/>
              <w:bottom w:val="single" w:sz="4" w:space="0" w:color="000000"/>
              <w:right w:val="single" w:sz="4" w:space="0" w:color="000000"/>
            </w:tcBorders>
          </w:tcPr>
          <w:p w14:paraId="5119F248" w14:textId="02C42313" w:rsidR="006B2902" w:rsidRPr="00621655" w:rsidRDefault="006B2902" w:rsidP="007A4590">
            <w:pPr>
              <w:spacing w:after="0" w:line="259" w:lineRule="auto"/>
              <w:ind w:left="0" w:right="-15" w:firstLine="0"/>
              <w:rPr>
                <w:rFonts w:ascii="Merriweather Sans" w:hAnsi="Merriweather Sans"/>
                <w:color w:val="auto"/>
                <w:sz w:val="22"/>
              </w:rPr>
            </w:pPr>
            <w:r w:rsidRPr="00621655">
              <w:rPr>
                <w:rFonts w:ascii="Merriweather Sans" w:hAnsi="Merriweather Sans"/>
                <w:color w:val="auto"/>
                <w:sz w:val="22"/>
              </w:rPr>
              <w:t>La carencia de los uniformes reglamentarios en el personal, el estado indecoroso de la ropa o llevar distintivos ajenos al diseño establecido.</w:t>
            </w:r>
          </w:p>
        </w:tc>
        <w:tc>
          <w:tcPr>
            <w:tcW w:w="638" w:type="dxa"/>
            <w:tcBorders>
              <w:top w:val="single" w:sz="4" w:space="0" w:color="000000"/>
              <w:left w:val="single" w:sz="4" w:space="0" w:color="000000"/>
              <w:bottom w:val="single" w:sz="4" w:space="0" w:color="000000"/>
              <w:right w:val="single" w:sz="4" w:space="0" w:color="000000"/>
            </w:tcBorders>
            <w:vAlign w:val="center"/>
          </w:tcPr>
          <w:p w14:paraId="6B708D2B" w14:textId="77777777" w:rsidR="006B2902" w:rsidRPr="00621655" w:rsidRDefault="006B2902" w:rsidP="007A4590">
            <w:pPr>
              <w:spacing w:after="0" w:line="259" w:lineRule="auto"/>
              <w:ind w:left="0" w:right="78"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34" w:type="dxa"/>
            <w:tcBorders>
              <w:top w:val="single" w:sz="4" w:space="0" w:color="000000"/>
              <w:left w:val="single" w:sz="4" w:space="0" w:color="000000"/>
              <w:bottom w:val="single" w:sz="4" w:space="0" w:color="000000"/>
              <w:right w:val="single" w:sz="4" w:space="0" w:color="000000"/>
            </w:tcBorders>
            <w:vAlign w:val="center"/>
          </w:tcPr>
          <w:p w14:paraId="57E4A2BB"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1" w:type="dxa"/>
            <w:tcBorders>
              <w:top w:val="single" w:sz="4" w:space="0" w:color="000000"/>
              <w:left w:val="single" w:sz="4" w:space="0" w:color="000000"/>
              <w:bottom w:val="single" w:sz="4" w:space="0" w:color="000000"/>
              <w:right w:val="single" w:sz="4" w:space="0" w:color="000000"/>
            </w:tcBorders>
            <w:vAlign w:val="center"/>
          </w:tcPr>
          <w:p w14:paraId="7943C05D" w14:textId="77777777" w:rsidR="006B2902" w:rsidRPr="00621655" w:rsidRDefault="006B2902" w:rsidP="007A4590">
            <w:pPr>
              <w:spacing w:after="0" w:line="259" w:lineRule="auto"/>
              <w:ind w:left="0" w:right="1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0F2F9CB2" w14:textId="77777777" w:rsidTr="007A4590">
        <w:trPr>
          <w:trHeight w:val="408"/>
        </w:trPr>
        <w:tc>
          <w:tcPr>
            <w:tcW w:w="6610" w:type="dxa"/>
            <w:tcBorders>
              <w:top w:val="single" w:sz="4" w:space="0" w:color="000000"/>
              <w:left w:val="single" w:sz="4" w:space="0" w:color="000000"/>
              <w:bottom w:val="single" w:sz="4" w:space="0" w:color="000000"/>
              <w:right w:val="single" w:sz="4" w:space="0" w:color="000000"/>
            </w:tcBorders>
          </w:tcPr>
          <w:p w14:paraId="6D16FDDC" w14:textId="39823A2A"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Incumplimiento de los tiempos en el inicio y final de los servicios.</w:t>
            </w:r>
          </w:p>
        </w:tc>
        <w:tc>
          <w:tcPr>
            <w:tcW w:w="638" w:type="dxa"/>
            <w:tcBorders>
              <w:top w:val="single" w:sz="4" w:space="0" w:color="000000"/>
              <w:left w:val="single" w:sz="4" w:space="0" w:color="000000"/>
              <w:bottom w:val="single" w:sz="4" w:space="0" w:color="000000"/>
              <w:right w:val="single" w:sz="4" w:space="0" w:color="000000"/>
            </w:tcBorders>
          </w:tcPr>
          <w:p w14:paraId="2615DE0E"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tcPr>
          <w:p w14:paraId="2FF47FC0" w14:textId="77777777" w:rsidR="006B2902" w:rsidRPr="00621655" w:rsidRDefault="006B2902" w:rsidP="007A4590">
            <w:pPr>
              <w:spacing w:after="0" w:line="259" w:lineRule="auto"/>
              <w:ind w:left="0" w:right="78"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31" w:type="dxa"/>
            <w:tcBorders>
              <w:top w:val="single" w:sz="4" w:space="0" w:color="000000"/>
              <w:left w:val="single" w:sz="4" w:space="0" w:color="000000"/>
              <w:bottom w:val="single" w:sz="4" w:space="0" w:color="000000"/>
              <w:right w:val="single" w:sz="4" w:space="0" w:color="000000"/>
            </w:tcBorders>
          </w:tcPr>
          <w:p w14:paraId="51D5B939" w14:textId="77777777" w:rsidR="006B2902" w:rsidRPr="00621655" w:rsidRDefault="006B2902" w:rsidP="007A4590">
            <w:pPr>
              <w:spacing w:after="0" w:line="259" w:lineRule="auto"/>
              <w:ind w:left="0" w:right="1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2B1EE5C3" w14:textId="77777777" w:rsidTr="007A4590">
        <w:trPr>
          <w:trHeight w:val="742"/>
        </w:trPr>
        <w:tc>
          <w:tcPr>
            <w:tcW w:w="6610" w:type="dxa"/>
            <w:tcBorders>
              <w:top w:val="single" w:sz="4" w:space="0" w:color="000000"/>
              <w:left w:val="single" w:sz="4" w:space="0" w:color="000000"/>
              <w:bottom w:val="single" w:sz="4" w:space="0" w:color="000000"/>
              <w:right w:val="single" w:sz="4" w:space="0" w:color="000000"/>
            </w:tcBorders>
          </w:tcPr>
          <w:p w14:paraId="309B1C1A" w14:textId="66968E61" w:rsidR="006B2902" w:rsidRPr="00621655" w:rsidRDefault="006B2902" w:rsidP="007A4590">
            <w:pPr>
              <w:spacing w:after="0" w:line="259" w:lineRule="auto"/>
              <w:ind w:left="0" w:right="-16" w:firstLine="0"/>
              <w:rPr>
                <w:rFonts w:ascii="Merriweather Sans" w:hAnsi="Merriweather Sans"/>
                <w:color w:val="auto"/>
                <w:sz w:val="22"/>
              </w:rPr>
            </w:pPr>
            <w:r w:rsidRPr="00621655">
              <w:rPr>
                <w:rFonts w:ascii="Merriweather Sans" w:hAnsi="Merriweather Sans"/>
                <w:color w:val="auto"/>
                <w:sz w:val="22"/>
              </w:rPr>
              <w:t xml:space="preserve">Incumplimiento de los tiempos en los horarios de “punto de </w:t>
            </w:r>
            <w:r w:rsidR="00955E9C" w:rsidRPr="00621655">
              <w:rPr>
                <w:rFonts w:ascii="Merriweather Sans" w:hAnsi="Merriweather Sans"/>
                <w:color w:val="auto"/>
                <w:sz w:val="22"/>
              </w:rPr>
              <w:t>paso</w:t>
            </w:r>
            <w:r w:rsidRPr="00621655">
              <w:rPr>
                <w:rFonts w:ascii="Merriweather Sans" w:hAnsi="Merriweather Sans"/>
                <w:color w:val="auto"/>
                <w:sz w:val="22"/>
              </w:rPr>
              <w:t>” de cada uno de los servicios.</w:t>
            </w:r>
          </w:p>
        </w:tc>
        <w:tc>
          <w:tcPr>
            <w:tcW w:w="638" w:type="dxa"/>
            <w:tcBorders>
              <w:top w:val="single" w:sz="4" w:space="0" w:color="000000"/>
              <w:left w:val="single" w:sz="4" w:space="0" w:color="000000"/>
              <w:bottom w:val="single" w:sz="4" w:space="0" w:color="000000"/>
              <w:right w:val="single" w:sz="4" w:space="0" w:color="000000"/>
            </w:tcBorders>
            <w:vAlign w:val="center"/>
          </w:tcPr>
          <w:p w14:paraId="4991D734" w14:textId="77777777" w:rsidR="006B2902" w:rsidRPr="00621655" w:rsidRDefault="006B2902" w:rsidP="007A4590">
            <w:pPr>
              <w:spacing w:after="0" w:line="259" w:lineRule="auto"/>
              <w:ind w:left="0" w:right="78"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34" w:type="dxa"/>
            <w:tcBorders>
              <w:top w:val="single" w:sz="4" w:space="0" w:color="000000"/>
              <w:left w:val="single" w:sz="4" w:space="0" w:color="000000"/>
              <w:bottom w:val="single" w:sz="4" w:space="0" w:color="000000"/>
              <w:right w:val="single" w:sz="4" w:space="0" w:color="000000"/>
            </w:tcBorders>
            <w:vAlign w:val="center"/>
          </w:tcPr>
          <w:p w14:paraId="7AF9C3D9"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1" w:type="dxa"/>
            <w:tcBorders>
              <w:top w:val="single" w:sz="4" w:space="0" w:color="000000"/>
              <w:left w:val="single" w:sz="4" w:space="0" w:color="000000"/>
              <w:bottom w:val="single" w:sz="4" w:space="0" w:color="000000"/>
              <w:right w:val="single" w:sz="4" w:space="0" w:color="000000"/>
            </w:tcBorders>
            <w:vAlign w:val="center"/>
          </w:tcPr>
          <w:p w14:paraId="5ADB537E" w14:textId="77777777" w:rsidR="006B2902" w:rsidRPr="00621655" w:rsidRDefault="006B2902" w:rsidP="007A4590">
            <w:pPr>
              <w:spacing w:after="0" w:line="259" w:lineRule="auto"/>
              <w:ind w:left="0" w:right="1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3BDC0680" w14:textId="77777777" w:rsidTr="007A4590">
        <w:trPr>
          <w:trHeight w:val="425"/>
        </w:trPr>
        <w:tc>
          <w:tcPr>
            <w:tcW w:w="6610" w:type="dxa"/>
            <w:tcBorders>
              <w:top w:val="single" w:sz="4" w:space="0" w:color="000000"/>
              <w:left w:val="single" w:sz="4" w:space="0" w:color="000000"/>
              <w:bottom w:val="single" w:sz="4" w:space="0" w:color="000000"/>
              <w:right w:val="single" w:sz="4" w:space="0" w:color="000000"/>
            </w:tcBorders>
          </w:tcPr>
          <w:p w14:paraId="5B612D46" w14:textId="5764477C"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No respetar la separación en fracciones.</w:t>
            </w:r>
          </w:p>
        </w:tc>
        <w:tc>
          <w:tcPr>
            <w:tcW w:w="638" w:type="dxa"/>
            <w:tcBorders>
              <w:top w:val="single" w:sz="4" w:space="0" w:color="000000"/>
              <w:left w:val="single" w:sz="4" w:space="0" w:color="000000"/>
              <w:bottom w:val="single" w:sz="4" w:space="0" w:color="000000"/>
              <w:right w:val="single" w:sz="4" w:space="0" w:color="000000"/>
            </w:tcBorders>
          </w:tcPr>
          <w:p w14:paraId="3A12C28D"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tcPr>
          <w:p w14:paraId="7CBE792E" w14:textId="77777777" w:rsidR="006B2902" w:rsidRPr="00621655" w:rsidRDefault="006B2902" w:rsidP="007A4590">
            <w:pPr>
              <w:spacing w:after="0" w:line="259" w:lineRule="auto"/>
              <w:ind w:left="0" w:right="78"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31" w:type="dxa"/>
            <w:tcBorders>
              <w:top w:val="single" w:sz="4" w:space="0" w:color="000000"/>
              <w:left w:val="single" w:sz="4" w:space="0" w:color="000000"/>
              <w:bottom w:val="single" w:sz="4" w:space="0" w:color="000000"/>
              <w:right w:val="single" w:sz="4" w:space="0" w:color="000000"/>
            </w:tcBorders>
          </w:tcPr>
          <w:p w14:paraId="323BD15F" w14:textId="77777777" w:rsidR="006B2902" w:rsidRPr="00621655" w:rsidRDefault="006B2902" w:rsidP="007A4590">
            <w:pPr>
              <w:spacing w:after="0" w:line="259" w:lineRule="auto"/>
              <w:ind w:left="0" w:right="1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5FE699B1" w14:textId="77777777" w:rsidTr="007A4590">
        <w:trPr>
          <w:trHeight w:val="437"/>
        </w:trPr>
        <w:tc>
          <w:tcPr>
            <w:tcW w:w="6610" w:type="dxa"/>
            <w:tcBorders>
              <w:top w:val="single" w:sz="4" w:space="0" w:color="000000"/>
              <w:left w:val="single" w:sz="4" w:space="0" w:color="000000"/>
              <w:bottom w:val="single" w:sz="4" w:space="0" w:color="000000"/>
              <w:right w:val="single" w:sz="4" w:space="0" w:color="000000"/>
            </w:tcBorders>
          </w:tcPr>
          <w:p w14:paraId="02F21FF1" w14:textId="3D1743DA"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Dejar de recoger, sin causa justificada, los residuos de una ubicación.</w:t>
            </w:r>
          </w:p>
        </w:tc>
        <w:tc>
          <w:tcPr>
            <w:tcW w:w="638" w:type="dxa"/>
            <w:tcBorders>
              <w:top w:val="single" w:sz="4" w:space="0" w:color="000000"/>
              <w:left w:val="single" w:sz="4" w:space="0" w:color="000000"/>
              <w:bottom w:val="single" w:sz="4" w:space="0" w:color="000000"/>
              <w:right w:val="single" w:sz="4" w:space="0" w:color="000000"/>
            </w:tcBorders>
          </w:tcPr>
          <w:p w14:paraId="1DBFFFF3"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tcPr>
          <w:p w14:paraId="69CAC4E0"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1" w:type="dxa"/>
            <w:tcBorders>
              <w:top w:val="single" w:sz="4" w:space="0" w:color="000000"/>
              <w:left w:val="single" w:sz="4" w:space="0" w:color="000000"/>
              <w:bottom w:val="single" w:sz="4" w:space="0" w:color="000000"/>
              <w:right w:val="single" w:sz="4" w:space="0" w:color="000000"/>
            </w:tcBorders>
          </w:tcPr>
          <w:p w14:paraId="22EFADAD" w14:textId="77777777" w:rsidR="006B2902" w:rsidRPr="00621655" w:rsidRDefault="006B2902" w:rsidP="007A4590">
            <w:pPr>
              <w:spacing w:after="0" w:line="259" w:lineRule="auto"/>
              <w:ind w:left="0" w:right="76"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1CCE226E" w14:textId="77777777" w:rsidTr="007A4590">
        <w:trPr>
          <w:trHeight w:val="696"/>
        </w:trPr>
        <w:tc>
          <w:tcPr>
            <w:tcW w:w="6610" w:type="dxa"/>
            <w:tcBorders>
              <w:top w:val="single" w:sz="4" w:space="0" w:color="000000"/>
              <w:left w:val="single" w:sz="4" w:space="0" w:color="000000"/>
              <w:bottom w:val="single" w:sz="4" w:space="0" w:color="000000"/>
              <w:right w:val="single" w:sz="4" w:space="0" w:color="000000"/>
            </w:tcBorders>
          </w:tcPr>
          <w:p w14:paraId="2CA2FEF5" w14:textId="4092D9F0" w:rsidR="006B2902" w:rsidRPr="00621655" w:rsidRDefault="006B2902" w:rsidP="007A4590">
            <w:pPr>
              <w:spacing w:after="0" w:line="259" w:lineRule="auto"/>
              <w:ind w:left="0" w:firstLine="0"/>
              <w:rPr>
                <w:rFonts w:ascii="Merriweather Sans" w:hAnsi="Merriweather Sans"/>
                <w:color w:val="auto"/>
                <w:sz w:val="22"/>
              </w:rPr>
            </w:pPr>
            <w:r w:rsidRPr="00621655">
              <w:rPr>
                <w:rFonts w:ascii="Merriweather Sans" w:hAnsi="Merriweather Sans"/>
                <w:color w:val="auto"/>
                <w:sz w:val="22"/>
              </w:rPr>
              <w:t xml:space="preserve">No realización del registro de utillaje durante la recogida o bien no adherir </w:t>
            </w:r>
            <w:r w:rsidR="00453A8B" w:rsidRPr="00621655">
              <w:rPr>
                <w:rFonts w:ascii="Merriweather Sans" w:hAnsi="Merriweather Sans"/>
                <w:color w:val="auto"/>
                <w:sz w:val="22"/>
              </w:rPr>
              <w:t>el adhesivo</w:t>
            </w:r>
            <w:r w:rsidRPr="00621655">
              <w:rPr>
                <w:rFonts w:ascii="Merriweather Sans" w:hAnsi="Merriweather Sans"/>
                <w:color w:val="auto"/>
                <w:sz w:val="22"/>
              </w:rPr>
              <w:t xml:space="preserve"> correspondiente.</w:t>
            </w:r>
          </w:p>
        </w:tc>
        <w:tc>
          <w:tcPr>
            <w:tcW w:w="638" w:type="dxa"/>
            <w:tcBorders>
              <w:top w:val="single" w:sz="4" w:space="0" w:color="000000"/>
              <w:left w:val="single" w:sz="4" w:space="0" w:color="000000"/>
              <w:bottom w:val="single" w:sz="4" w:space="0" w:color="000000"/>
              <w:right w:val="single" w:sz="4" w:space="0" w:color="000000"/>
            </w:tcBorders>
            <w:vAlign w:val="center"/>
          </w:tcPr>
          <w:p w14:paraId="041BC6D0" w14:textId="77777777" w:rsidR="006B2902" w:rsidRPr="00621655" w:rsidRDefault="006B2902" w:rsidP="007A4590">
            <w:pPr>
              <w:spacing w:after="0" w:line="259" w:lineRule="auto"/>
              <w:ind w:left="0" w:right="78"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34" w:type="dxa"/>
            <w:tcBorders>
              <w:top w:val="single" w:sz="4" w:space="0" w:color="000000"/>
              <w:left w:val="single" w:sz="4" w:space="0" w:color="000000"/>
              <w:bottom w:val="single" w:sz="4" w:space="0" w:color="000000"/>
              <w:right w:val="single" w:sz="4" w:space="0" w:color="000000"/>
            </w:tcBorders>
            <w:vAlign w:val="center"/>
          </w:tcPr>
          <w:p w14:paraId="38A6C9D1"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1" w:type="dxa"/>
            <w:tcBorders>
              <w:top w:val="single" w:sz="4" w:space="0" w:color="000000"/>
              <w:left w:val="single" w:sz="4" w:space="0" w:color="000000"/>
              <w:bottom w:val="single" w:sz="4" w:space="0" w:color="000000"/>
              <w:right w:val="single" w:sz="4" w:space="0" w:color="000000"/>
            </w:tcBorders>
            <w:vAlign w:val="center"/>
          </w:tcPr>
          <w:p w14:paraId="71992FDD" w14:textId="77777777" w:rsidR="006B2902" w:rsidRPr="00621655" w:rsidRDefault="006B2902" w:rsidP="007A4590">
            <w:pPr>
              <w:spacing w:after="0" w:line="259" w:lineRule="auto"/>
              <w:ind w:left="0" w:right="1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09879825" w14:textId="77777777" w:rsidTr="007A4590">
        <w:trPr>
          <w:trHeight w:val="439"/>
        </w:trPr>
        <w:tc>
          <w:tcPr>
            <w:tcW w:w="6610" w:type="dxa"/>
            <w:tcBorders>
              <w:top w:val="single" w:sz="4" w:space="0" w:color="000000"/>
              <w:left w:val="single" w:sz="4" w:space="0" w:color="000000"/>
              <w:bottom w:val="single" w:sz="4" w:space="0" w:color="000000"/>
              <w:right w:val="single" w:sz="4" w:space="0" w:color="000000"/>
            </w:tcBorders>
          </w:tcPr>
          <w:p w14:paraId="2B0B943A" w14:textId="3D996001"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No respetar los tiempos máximos de transferencia de residuos</w:t>
            </w:r>
            <w:r w:rsidR="00955E9C" w:rsidRPr="00621655">
              <w:rPr>
                <w:rFonts w:ascii="Merriweather Sans" w:hAnsi="Merriweather Sans"/>
                <w:color w:val="auto"/>
                <w:sz w:val="22"/>
              </w:rPr>
              <w:t>.</w:t>
            </w:r>
          </w:p>
        </w:tc>
        <w:tc>
          <w:tcPr>
            <w:tcW w:w="638" w:type="dxa"/>
            <w:tcBorders>
              <w:top w:val="single" w:sz="4" w:space="0" w:color="000000"/>
              <w:left w:val="single" w:sz="4" w:space="0" w:color="000000"/>
              <w:bottom w:val="single" w:sz="4" w:space="0" w:color="000000"/>
              <w:right w:val="single" w:sz="4" w:space="0" w:color="000000"/>
            </w:tcBorders>
          </w:tcPr>
          <w:p w14:paraId="76424CBC"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tcPr>
          <w:p w14:paraId="6886B611"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1" w:type="dxa"/>
            <w:tcBorders>
              <w:top w:val="single" w:sz="4" w:space="0" w:color="000000"/>
              <w:left w:val="single" w:sz="4" w:space="0" w:color="000000"/>
              <w:bottom w:val="single" w:sz="4" w:space="0" w:color="000000"/>
              <w:right w:val="single" w:sz="4" w:space="0" w:color="000000"/>
            </w:tcBorders>
          </w:tcPr>
          <w:p w14:paraId="13038810" w14:textId="77777777" w:rsidR="006B2902" w:rsidRPr="00621655" w:rsidRDefault="006B2902" w:rsidP="007A4590">
            <w:pPr>
              <w:spacing w:after="0" w:line="259" w:lineRule="auto"/>
              <w:ind w:left="0" w:right="76"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1EE2B4FB" w14:textId="77777777" w:rsidTr="007A4590">
        <w:trPr>
          <w:trHeight w:val="545"/>
        </w:trPr>
        <w:tc>
          <w:tcPr>
            <w:tcW w:w="6610" w:type="dxa"/>
            <w:tcBorders>
              <w:top w:val="single" w:sz="4" w:space="0" w:color="000000"/>
              <w:left w:val="single" w:sz="4" w:space="0" w:color="000000"/>
              <w:bottom w:val="single" w:sz="4" w:space="0" w:color="000000"/>
              <w:right w:val="single" w:sz="4" w:space="0" w:color="000000"/>
            </w:tcBorders>
          </w:tcPr>
          <w:p w14:paraId="31E47E1D" w14:textId="4004CA19"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Carencia de los recambios críticos para la resolución de averías e incidencias.</w:t>
            </w:r>
          </w:p>
        </w:tc>
        <w:tc>
          <w:tcPr>
            <w:tcW w:w="638" w:type="dxa"/>
            <w:tcBorders>
              <w:top w:val="single" w:sz="4" w:space="0" w:color="000000"/>
              <w:left w:val="single" w:sz="4" w:space="0" w:color="000000"/>
              <w:bottom w:val="single" w:sz="4" w:space="0" w:color="000000"/>
              <w:right w:val="single" w:sz="4" w:space="0" w:color="000000"/>
            </w:tcBorders>
            <w:vAlign w:val="center"/>
          </w:tcPr>
          <w:p w14:paraId="25C6DAA1"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vAlign w:val="center"/>
          </w:tcPr>
          <w:p w14:paraId="58BE1FE3" w14:textId="77777777" w:rsidR="006B2902" w:rsidRPr="00621655" w:rsidRDefault="006B2902" w:rsidP="007A4590">
            <w:pPr>
              <w:spacing w:after="0" w:line="259" w:lineRule="auto"/>
              <w:ind w:left="0" w:right="78"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31" w:type="dxa"/>
            <w:tcBorders>
              <w:top w:val="single" w:sz="4" w:space="0" w:color="000000"/>
              <w:left w:val="single" w:sz="4" w:space="0" w:color="000000"/>
              <w:bottom w:val="single" w:sz="4" w:space="0" w:color="000000"/>
              <w:right w:val="single" w:sz="4" w:space="0" w:color="000000"/>
            </w:tcBorders>
            <w:vAlign w:val="center"/>
          </w:tcPr>
          <w:p w14:paraId="10DA39A9" w14:textId="77777777" w:rsidR="006B2902" w:rsidRPr="00621655" w:rsidRDefault="006B2902" w:rsidP="007A4590">
            <w:pPr>
              <w:spacing w:after="0" w:line="259" w:lineRule="auto"/>
              <w:ind w:left="0" w:right="1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315404F4" w14:textId="77777777" w:rsidTr="007A4590">
        <w:trPr>
          <w:trHeight w:val="708"/>
        </w:trPr>
        <w:tc>
          <w:tcPr>
            <w:tcW w:w="6610" w:type="dxa"/>
            <w:tcBorders>
              <w:top w:val="single" w:sz="4" w:space="0" w:color="000000"/>
              <w:left w:val="single" w:sz="4" w:space="0" w:color="000000"/>
              <w:bottom w:val="single" w:sz="4" w:space="0" w:color="000000"/>
              <w:right w:val="single" w:sz="4" w:space="0" w:color="000000"/>
            </w:tcBorders>
          </w:tcPr>
          <w:p w14:paraId="7A45B794" w14:textId="12CA02B7" w:rsidR="006B2902" w:rsidRPr="00621655" w:rsidRDefault="006B2902" w:rsidP="007A4590">
            <w:pPr>
              <w:spacing w:after="0" w:line="259" w:lineRule="auto"/>
              <w:ind w:left="0" w:right="230" w:firstLine="0"/>
              <w:rPr>
                <w:rFonts w:ascii="Merriweather Sans" w:hAnsi="Merriweather Sans"/>
                <w:color w:val="auto"/>
                <w:sz w:val="22"/>
              </w:rPr>
            </w:pPr>
            <w:r w:rsidRPr="00621655">
              <w:rPr>
                <w:rFonts w:ascii="Merriweather Sans" w:hAnsi="Merriweather Sans"/>
                <w:color w:val="auto"/>
                <w:sz w:val="22"/>
              </w:rPr>
              <w:lastRenderedPageBreak/>
              <w:t>Carencia de los elementos de seguridad necesarios para el personal, en los vehículos o instalaciones.</w:t>
            </w:r>
          </w:p>
        </w:tc>
        <w:tc>
          <w:tcPr>
            <w:tcW w:w="638" w:type="dxa"/>
            <w:tcBorders>
              <w:top w:val="single" w:sz="4" w:space="0" w:color="000000"/>
              <w:left w:val="single" w:sz="4" w:space="0" w:color="000000"/>
              <w:bottom w:val="single" w:sz="4" w:space="0" w:color="000000"/>
              <w:right w:val="single" w:sz="4" w:space="0" w:color="000000"/>
            </w:tcBorders>
            <w:vAlign w:val="center"/>
          </w:tcPr>
          <w:p w14:paraId="5FA0A405"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vAlign w:val="center"/>
          </w:tcPr>
          <w:p w14:paraId="30C14C61"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1" w:type="dxa"/>
            <w:tcBorders>
              <w:top w:val="single" w:sz="4" w:space="0" w:color="000000"/>
              <w:left w:val="single" w:sz="4" w:space="0" w:color="000000"/>
              <w:bottom w:val="single" w:sz="4" w:space="0" w:color="000000"/>
              <w:right w:val="single" w:sz="4" w:space="0" w:color="000000"/>
            </w:tcBorders>
            <w:vAlign w:val="center"/>
          </w:tcPr>
          <w:p w14:paraId="029BE2AF" w14:textId="77777777" w:rsidR="006B2902" w:rsidRPr="00621655" w:rsidRDefault="006B2902" w:rsidP="007A4590">
            <w:pPr>
              <w:spacing w:after="0" w:line="259" w:lineRule="auto"/>
              <w:ind w:left="0" w:right="76"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5E7EE4E8" w14:textId="77777777" w:rsidTr="007A4590">
        <w:trPr>
          <w:trHeight w:val="420"/>
        </w:trPr>
        <w:tc>
          <w:tcPr>
            <w:tcW w:w="6610" w:type="dxa"/>
            <w:tcBorders>
              <w:top w:val="single" w:sz="4" w:space="0" w:color="000000"/>
              <w:left w:val="single" w:sz="4" w:space="0" w:color="000000"/>
              <w:bottom w:val="single" w:sz="4" w:space="0" w:color="000000"/>
              <w:right w:val="single" w:sz="4" w:space="0" w:color="000000"/>
            </w:tcBorders>
          </w:tcPr>
          <w:p w14:paraId="7F4ED304" w14:textId="6AD6F3F4"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Permitir rifirrafes entre operarios durante el servicio.</w:t>
            </w:r>
          </w:p>
        </w:tc>
        <w:tc>
          <w:tcPr>
            <w:tcW w:w="638" w:type="dxa"/>
            <w:tcBorders>
              <w:top w:val="single" w:sz="4" w:space="0" w:color="000000"/>
              <w:left w:val="single" w:sz="4" w:space="0" w:color="000000"/>
              <w:bottom w:val="single" w:sz="4" w:space="0" w:color="000000"/>
              <w:right w:val="single" w:sz="4" w:space="0" w:color="000000"/>
            </w:tcBorders>
          </w:tcPr>
          <w:p w14:paraId="0E023126"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tcPr>
          <w:p w14:paraId="0524397A" w14:textId="77777777" w:rsidR="006B2902" w:rsidRPr="00621655" w:rsidRDefault="006B2902" w:rsidP="007A4590">
            <w:pPr>
              <w:spacing w:after="0" w:line="259" w:lineRule="auto"/>
              <w:ind w:left="0" w:right="78"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31" w:type="dxa"/>
            <w:tcBorders>
              <w:top w:val="single" w:sz="4" w:space="0" w:color="000000"/>
              <w:left w:val="single" w:sz="4" w:space="0" w:color="000000"/>
              <w:bottom w:val="single" w:sz="4" w:space="0" w:color="000000"/>
              <w:right w:val="single" w:sz="4" w:space="0" w:color="000000"/>
            </w:tcBorders>
          </w:tcPr>
          <w:p w14:paraId="59BDB969" w14:textId="77777777" w:rsidR="006B2902" w:rsidRPr="00621655" w:rsidRDefault="006B2902" w:rsidP="007A4590">
            <w:pPr>
              <w:spacing w:after="0" w:line="259" w:lineRule="auto"/>
              <w:ind w:left="0" w:right="1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434D5DEE" w14:textId="77777777" w:rsidTr="007A4590">
        <w:trPr>
          <w:trHeight w:val="722"/>
        </w:trPr>
        <w:tc>
          <w:tcPr>
            <w:tcW w:w="6610" w:type="dxa"/>
            <w:tcBorders>
              <w:top w:val="single" w:sz="4" w:space="0" w:color="000000"/>
              <w:left w:val="single" w:sz="4" w:space="0" w:color="000000"/>
              <w:bottom w:val="single" w:sz="4" w:space="0" w:color="000000"/>
              <w:right w:val="single" w:sz="4" w:space="0" w:color="000000"/>
            </w:tcBorders>
          </w:tcPr>
          <w:p w14:paraId="45208A79" w14:textId="5359D0CC" w:rsidR="006B2902" w:rsidRPr="00621655" w:rsidRDefault="006B2902" w:rsidP="007A4590">
            <w:pPr>
              <w:spacing w:after="0" w:line="259" w:lineRule="auto"/>
              <w:ind w:left="0" w:firstLine="0"/>
              <w:rPr>
                <w:rFonts w:ascii="Merriweather Sans" w:hAnsi="Merriweather Sans"/>
                <w:color w:val="auto"/>
                <w:sz w:val="22"/>
              </w:rPr>
            </w:pPr>
            <w:r w:rsidRPr="00621655">
              <w:rPr>
                <w:rFonts w:ascii="Merriweather Sans" w:hAnsi="Merriweather Sans"/>
                <w:color w:val="auto"/>
                <w:sz w:val="22"/>
              </w:rPr>
              <w:t xml:space="preserve">Carencia de respecto al público, a los inspectores o representantes del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y agentes de la autoridad.</w:t>
            </w:r>
          </w:p>
        </w:tc>
        <w:tc>
          <w:tcPr>
            <w:tcW w:w="638" w:type="dxa"/>
            <w:tcBorders>
              <w:top w:val="single" w:sz="4" w:space="0" w:color="000000"/>
              <w:left w:val="single" w:sz="4" w:space="0" w:color="000000"/>
              <w:bottom w:val="single" w:sz="4" w:space="0" w:color="000000"/>
              <w:right w:val="single" w:sz="4" w:space="0" w:color="000000"/>
            </w:tcBorders>
            <w:vAlign w:val="center"/>
          </w:tcPr>
          <w:p w14:paraId="0C6D16E8"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vAlign w:val="center"/>
          </w:tcPr>
          <w:p w14:paraId="501478AE"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1" w:type="dxa"/>
            <w:tcBorders>
              <w:top w:val="single" w:sz="4" w:space="0" w:color="000000"/>
              <w:left w:val="single" w:sz="4" w:space="0" w:color="000000"/>
              <w:bottom w:val="single" w:sz="4" w:space="0" w:color="000000"/>
              <w:right w:val="single" w:sz="4" w:space="0" w:color="000000"/>
            </w:tcBorders>
            <w:vAlign w:val="center"/>
          </w:tcPr>
          <w:p w14:paraId="3C66801B" w14:textId="77777777" w:rsidR="006B2902" w:rsidRPr="00621655" w:rsidRDefault="006B2902" w:rsidP="007A4590">
            <w:pPr>
              <w:spacing w:after="0" w:line="259" w:lineRule="auto"/>
              <w:ind w:left="0" w:right="76"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1E580C53" w14:textId="77777777" w:rsidTr="007A4590">
        <w:trPr>
          <w:trHeight w:val="420"/>
        </w:trPr>
        <w:tc>
          <w:tcPr>
            <w:tcW w:w="6610" w:type="dxa"/>
            <w:tcBorders>
              <w:top w:val="single" w:sz="4" w:space="0" w:color="000000"/>
              <w:left w:val="single" w:sz="4" w:space="0" w:color="000000"/>
              <w:bottom w:val="single" w:sz="4" w:space="0" w:color="000000"/>
              <w:right w:val="single" w:sz="4" w:space="0" w:color="000000"/>
            </w:tcBorders>
          </w:tcPr>
          <w:p w14:paraId="0A19504D" w14:textId="37AC175F"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Maltrato de cualquier elemento del mobiliario urbano.</w:t>
            </w:r>
          </w:p>
        </w:tc>
        <w:tc>
          <w:tcPr>
            <w:tcW w:w="638" w:type="dxa"/>
            <w:tcBorders>
              <w:top w:val="single" w:sz="4" w:space="0" w:color="000000"/>
              <w:left w:val="single" w:sz="4" w:space="0" w:color="000000"/>
              <w:bottom w:val="single" w:sz="4" w:space="0" w:color="000000"/>
              <w:right w:val="single" w:sz="4" w:space="0" w:color="000000"/>
            </w:tcBorders>
          </w:tcPr>
          <w:p w14:paraId="082A4F7A" w14:textId="77777777" w:rsidR="006B2902" w:rsidRPr="00621655" w:rsidRDefault="006B2902" w:rsidP="007A4590">
            <w:pPr>
              <w:spacing w:after="0" w:line="259" w:lineRule="auto"/>
              <w:ind w:left="0" w:right="22"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tcPr>
          <w:p w14:paraId="5A37A2F5" w14:textId="77777777" w:rsidR="006B2902" w:rsidRPr="00621655" w:rsidRDefault="006B2902" w:rsidP="007A4590">
            <w:pPr>
              <w:spacing w:after="0" w:line="259" w:lineRule="auto"/>
              <w:ind w:left="0" w:right="22"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1" w:type="dxa"/>
            <w:tcBorders>
              <w:top w:val="single" w:sz="4" w:space="0" w:color="000000"/>
              <w:left w:val="single" w:sz="4" w:space="0" w:color="000000"/>
              <w:bottom w:val="single" w:sz="4" w:space="0" w:color="000000"/>
              <w:right w:val="single" w:sz="4" w:space="0" w:color="000000"/>
            </w:tcBorders>
          </w:tcPr>
          <w:p w14:paraId="23736E37" w14:textId="77777777" w:rsidR="006B2902" w:rsidRPr="00621655" w:rsidRDefault="006B2902" w:rsidP="007A4590">
            <w:pPr>
              <w:spacing w:after="0" w:line="259" w:lineRule="auto"/>
              <w:ind w:left="0" w:right="76"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2DC5BE4B" w14:textId="77777777" w:rsidTr="007A4590">
        <w:trPr>
          <w:trHeight w:val="706"/>
        </w:trPr>
        <w:tc>
          <w:tcPr>
            <w:tcW w:w="6610" w:type="dxa"/>
            <w:tcBorders>
              <w:top w:val="single" w:sz="4" w:space="0" w:color="000000"/>
              <w:left w:val="single" w:sz="4" w:space="0" w:color="000000"/>
              <w:bottom w:val="single" w:sz="4" w:space="0" w:color="000000"/>
              <w:right w:val="single" w:sz="4" w:space="0" w:color="000000"/>
            </w:tcBorders>
          </w:tcPr>
          <w:p w14:paraId="32DD858C" w14:textId="66D829A6" w:rsidR="006B2902" w:rsidRPr="00621655" w:rsidRDefault="006B2902" w:rsidP="007A4590">
            <w:pPr>
              <w:spacing w:after="0" w:line="259" w:lineRule="auto"/>
              <w:ind w:left="0" w:right="-14" w:firstLine="0"/>
              <w:rPr>
                <w:rFonts w:ascii="Merriweather Sans" w:hAnsi="Merriweather Sans"/>
                <w:color w:val="auto"/>
                <w:sz w:val="22"/>
              </w:rPr>
            </w:pPr>
            <w:r w:rsidRPr="00621655">
              <w:rPr>
                <w:rFonts w:ascii="Merriweather Sans" w:hAnsi="Merriweather Sans"/>
                <w:color w:val="auto"/>
                <w:sz w:val="22"/>
              </w:rPr>
              <w:t>Incumplimiento de los requerimientos en materia de información del pliego de condiciones técnicas</w:t>
            </w:r>
            <w:r w:rsidR="00955E9C" w:rsidRPr="00621655">
              <w:rPr>
                <w:rFonts w:ascii="Merriweather Sans" w:hAnsi="Merriweather Sans"/>
                <w:color w:val="auto"/>
                <w:sz w:val="22"/>
              </w:rPr>
              <w:t>.</w:t>
            </w:r>
          </w:p>
        </w:tc>
        <w:tc>
          <w:tcPr>
            <w:tcW w:w="638" w:type="dxa"/>
            <w:tcBorders>
              <w:top w:val="single" w:sz="4" w:space="0" w:color="000000"/>
              <w:left w:val="single" w:sz="4" w:space="0" w:color="000000"/>
              <w:bottom w:val="single" w:sz="4" w:space="0" w:color="000000"/>
              <w:right w:val="single" w:sz="4" w:space="0" w:color="000000"/>
            </w:tcBorders>
            <w:vAlign w:val="center"/>
          </w:tcPr>
          <w:p w14:paraId="77592AF1"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vAlign w:val="center"/>
          </w:tcPr>
          <w:p w14:paraId="32D14CA6" w14:textId="77777777" w:rsidR="006B2902" w:rsidRPr="00621655" w:rsidRDefault="006B2902" w:rsidP="007A4590">
            <w:pPr>
              <w:spacing w:after="0" w:line="259" w:lineRule="auto"/>
              <w:ind w:left="0" w:right="78"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31" w:type="dxa"/>
            <w:tcBorders>
              <w:top w:val="single" w:sz="4" w:space="0" w:color="000000"/>
              <w:left w:val="single" w:sz="4" w:space="0" w:color="000000"/>
              <w:bottom w:val="single" w:sz="4" w:space="0" w:color="000000"/>
              <w:right w:val="single" w:sz="4" w:space="0" w:color="000000"/>
            </w:tcBorders>
            <w:vAlign w:val="center"/>
          </w:tcPr>
          <w:p w14:paraId="227641C4" w14:textId="77777777" w:rsidR="006B2902" w:rsidRPr="00621655" w:rsidRDefault="006B2902" w:rsidP="007A4590">
            <w:pPr>
              <w:spacing w:after="0" w:line="259" w:lineRule="auto"/>
              <w:ind w:left="0" w:right="19"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268C57D9" w14:textId="77777777" w:rsidTr="007A4590">
        <w:trPr>
          <w:trHeight w:val="722"/>
        </w:trPr>
        <w:tc>
          <w:tcPr>
            <w:tcW w:w="6610" w:type="dxa"/>
            <w:tcBorders>
              <w:top w:val="single" w:sz="4" w:space="0" w:color="000000"/>
              <w:left w:val="single" w:sz="4" w:space="0" w:color="000000"/>
              <w:bottom w:val="single" w:sz="4" w:space="0" w:color="000000"/>
              <w:right w:val="single" w:sz="4" w:space="0" w:color="000000"/>
            </w:tcBorders>
          </w:tcPr>
          <w:p w14:paraId="1621FEAB" w14:textId="7FEFAE22" w:rsidR="006B2902" w:rsidRPr="00621655" w:rsidRDefault="006B2902" w:rsidP="007A4590">
            <w:pPr>
              <w:spacing w:after="0" w:line="259" w:lineRule="auto"/>
              <w:ind w:left="0" w:firstLine="0"/>
              <w:rPr>
                <w:rFonts w:ascii="Merriweather Sans" w:hAnsi="Merriweather Sans"/>
                <w:color w:val="auto"/>
                <w:sz w:val="22"/>
              </w:rPr>
            </w:pPr>
            <w:r w:rsidRPr="00621655">
              <w:rPr>
                <w:rFonts w:ascii="Merriweather Sans" w:hAnsi="Merriweather Sans"/>
                <w:color w:val="auto"/>
                <w:sz w:val="22"/>
              </w:rPr>
              <w:t xml:space="preserve">Incumplimiento de los requerimientos en materia de información solicitados por el </w:t>
            </w:r>
            <w:r w:rsidR="00AF269C" w:rsidRPr="00621655">
              <w:rPr>
                <w:rFonts w:ascii="Merriweather Sans" w:hAnsi="Merriweather Sans"/>
                <w:color w:val="auto"/>
                <w:sz w:val="22"/>
              </w:rPr>
              <w:t>ayuntamiento</w:t>
            </w:r>
            <w:r w:rsidR="00955E9C" w:rsidRPr="00621655">
              <w:rPr>
                <w:rFonts w:ascii="Merriweather Sans" w:hAnsi="Merriweather Sans"/>
                <w:color w:val="auto"/>
                <w:sz w:val="22"/>
              </w:rPr>
              <w:t>.</w:t>
            </w:r>
          </w:p>
        </w:tc>
        <w:tc>
          <w:tcPr>
            <w:tcW w:w="638" w:type="dxa"/>
            <w:tcBorders>
              <w:top w:val="single" w:sz="4" w:space="0" w:color="000000"/>
              <w:left w:val="single" w:sz="4" w:space="0" w:color="000000"/>
              <w:bottom w:val="single" w:sz="4" w:space="0" w:color="000000"/>
              <w:right w:val="single" w:sz="4" w:space="0" w:color="000000"/>
            </w:tcBorders>
            <w:vAlign w:val="center"/>
          </w:tcPr>
          <w:p w14:paraId="31339B2C"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4" w:type="dxa"/>
            <w:tcBorders>
              <w:top w:val="single" w:sz="4" w:space="0" w:color="000000"/>
              <w:left w:val="single" w:sz="4" w:space="0" w:color="000000"/>
              <w:bottom w:val="single" w:sz="4" w:space="0" w:color="000000"/>
              <w:right w:val="single" w:sz="4" w:space="0" w:color="000000"/>
            </w:tcBorders>
            <w:vAlign w:val="center"/>
          </w:tcPr>
          <w:p w14:paraId="23D4B18A"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1" w:type="dxa"/>
            <w:tcBorders>
              <w:top w:val="single" w:sz="4" w:space="0" w:color="000000"/>
              <w:left w:val="single" w:sz="4" w:space="0" w:color="000000"/>
              <w:bottom w:val="single" w:sz="4" w:space="0" w:color="000000"/>
              <w:right w:val="single" w:sz="4" w:space="0" w:color="000000"/>
            </w:tcBorders>
            <w:vAlign w:val="center"/>
          </w:tcPr>
          <w:p w14:paraId="31ABCAB5" w14:textId="77777777" w:rsidR="006B2902" w:rsidRPr="00621655" w:rsidRDefault="006B2902" w:rsidP="007A4590">
            <w:pPr>
              <w:spacing w:after="0" w:line="259" w:lineRule="auto"/>
              <w:ind w:left="0" w:right="76" w:firstLine="0"/>
              <w:jc w:val="center"/>
              <w:rPr>
                <w:rFonts w:ascii="Merriweather Sans" w:hAnsi="Merriweather Sans"/>
                <w:color w:val="auto"/>
                <w:sz w:val="22"/>
              </w:rPr>
            </w:pPr>
            <w:r w:rsidRPr="00621655">
              <w:rPr>
                <w:rFonts w:ascii="Merriweather Sans" w:hAnsi="Merriweather Sans"/>
                <w:color w:val="auto"/>
                <w:sz w:val="22"/>
              </w:rPr>
              <w:t xml:space="preserve">X </w:t>
            </w:r>
          </w:p>
        </w:tc>
      </w:tr>
    </w:tbl>
    <w:p w14:paraId="7112EE5B" w14:textId="77777777" w:rsidR="006B2902" w:rsidRPr="00621655" w:rsidRDefault="006B2902" w:rsidP="006B2902">
      <w:pPr>
        <w:spacing w:after="0" w:line="259" w:lineRule="auto"/>
        <w:ind w:left="24" w:firstLine="0"/>
        <w:jc w:val="left"/>
        <w:rPr>
          <w:rFonts w:ascii="Merriweather Sans" w:hAnsi="Merriweather Sans"/>
          <w:color w:val="auto"/>
          <w:sz w:val="22"/>
        </w:rPr>
      </w:pPr>
      <w:r w:rsidRPr="00621655">
        <w:rPr>
          <w:rFonts w:ascii="Merriweather Sans" w:eastAsia="Calibri" w:hAnsi="Merriweather Sans" w:cs="Calibri"/>
          <w:color w:val="auto"/>
          <w:sz w:val="22"/>
        </w:rPr>
        <w:t xml:space="preserve"> </w:t>
      </w:r>
    </w:p>
    <w:tbl>
      <w:tblPr>
        <w:tblW w:w="8645" w:type="dxa"/>
        <w:tblInd w:w="-45" w:type="dxa"/>
        <w:tblCellMar>
          <w:left w:w="70" w:type="dxa"/>
          <w:right w:w="53" w:type="dxa"/>
        </w:tblCellMar>
        <w:tblLook w:val="04A0" w:firstRow="1" w:lastRow="0" w:firstColumn="1" w:lastColumn="0" w:noHBand="0" w:noVBand="1"/>
      </w:tblPr>
      <w:tblGrid>
        <w:gridCol w:w="6518"/>
        <w:gridCol w:w="752"/>
        <w:gridCol w:w="652"/>
        <w:gridCol w:w="723"/>
      </w:tblGrid>
      <w:tr w:rsidR="00955E9C" w:rsidRPr="00621655" w14:paraId="1770AC76" w14:textId="77777777" w:rsidTr="00955E9C">
        <w:trPr>
          <w:trHeight w:val="2028"/>
        </w:trPr>
        <w:tc>
          <w:tcPr>
            <w:tcW w:w="6518" w:type="dxa"/>
            <w:tcBorders>
              <w:top w:val="single" w:sz="4" w:space="0" w:color="000000"/>
              <w:left w:val="single" w:sz="4" w:space="0" w:color="000000"/>
              <w:bottom w:val="single" w:sz="4" w:space="0" w:color="000000"/>
              <w:right w:val="single" w:sz="4" w:space="0" w:color="000000"/>
            </w:tcBorders>
            <w:vAlign w:val="center"/>
          </w:tcPr>
          <w:p w14:paraId="7E4F00AE" w14:textId="38E101FF" w:rsidR="00955E9C" w:rsidRPr="00621655" w:rsidRDefault="00955E9C" w:rsidP="00955E9C">
            <w:pPr>
              <w:spacing w:after="0" w:line="259" w:lineRule="auto"/>
              <w:ind w:left="0" w:right="18" w:firstLine="0"/>
              <w:jc w:val="center"/>
              <w:rPr>
                <w:rFonts w:ascii="Merriweather Sans" w:hAnsi="Merriweather Sans"/>
                <w:color w:val="auto"/>
                <w:sz w:val="22"/>
              </w:rPr>
            </w:pPr>
            <w:r w:rsidRPr="00621655">
              <w:rPr>
                <w:rFonts w:ascii="Merriweather Sans" w:hAnsi="Merriweather Sans"/>
                <w:color w:val="auto"/>
                <w:sz w:val="22"/>
              </w:rPr>
              <w:t>INFRACCIONES DEL SERVICIO DE LIMPIEZA VIARIA</w:t>
            </w:r>
          </w:p>
        </w:tc>
        <w:tc>
          <w:tcPr>
            <w:tcW w:w="752" w:type="dxa"/>
            <w:tcBorders>
              <w:top w:val="single" w:sz="4" w:space="0" w:color="000000"/>
              <w:left w:val="single" w:sz="4" w:space="0" w:color="000000"/>
              <w:bottom w:val="single" w:sz="4" w:space="0" w:color="000000"/>
              <w:right w:val="single" w:sz="4" w:space="0" w:color="000000"/>
            </w:tcBorders>
            <w:textDirection w:val="btLr"/>
            <w:vAlign w:val="center"/>
          </w:tcPr>
          <w:p w14:paraId="37DA1B82" w14:textId="79E1B252" w:rsidR="00955E9C" w:rsidRPr="00621655" w:rsidRDefault="00955E9C" w:rsidP="00955E9C">
            <w:pPr>
              <w:spacing w:after="0" w:line="259" w:lineRule="auto"/>
              <w:ind w:left="277" w:firstLine="0"/>
              <w:jc w:val="left"/>
              <w:rPr>
                <w:rFonts w:ascii="Merriweather Sans" w:hAnsi="Merriweather Sans"/>
                <w:color w:val="auto"/>
                <w:sz w:val="22"/>
              </w:rPr>
            </w:pPr>
            <w:r w:rsidRPr="00621655">
              <w:rPr>
                <w:rFonts w:ascii="Merriweather Sans" w:hAnsi="Merriweather Sans"/>
                <w:color w:val="auto"/>
                <w:sz w:val="22"/>
              </w:rPr>
              <w:t>No satisfactorio</w:t>
            </w:r>
          </w:p>
        </w:tc>
        <w:tc>
          <w:tcPr>
            <w:tcW w:w="652" w:type="dxa"/>
            <w:tcBorders>
              <w:top w:val="single" w:sz="4" w:space="0" w:color="000000"/>
              <w:left w:val="single" w:sz="4" w:space="0" w:color="000000"/>
              <w:bottom w:val="single" w:sz="4" w:space="0" w:color="000000"/>
              <w:right w:val="single" w:sz="4" w:space="0" w:color="000000"/>
            </w:tcBorders>
            <w:textDirection w:val="btLr"/>
            <w:vAlign w:val="center"/>
          </w:tcPr>
          <w:p w14:paraId="455E0D4A" w14:textId="5621BA39" w:rsidR="00955E9C" w:rsidRPr="00621655" w:rsidRDefault="00955E9C" w:rsidP="00955E9C">
            <w:pPr>
              <w:spacing w:after="0" w:line="259" w:lineRule="auto"/>
              <w:ind w:left="181" w:firstLine="0"/>
              <w:jc w:val="left"/>
              <w:rPr>
                <w:rFonts w:ascii="Merriweather Sans" w:hAnsi="Merriweather Sans"/>
                <w:color w:val="auto"/>
                <w:sz w:val="22"/>
              </w:rPr>
            </w:pPr>
            <w:r w:rsidRPr="00621655">
              <w:rPr>
                <w:rFonts w:ascii="Merriweather Sans" w:hAnsi="Merriweather Sans"/>
                <w:color w:val="auto"/>
                <w:sz w:val="22"/>
              </w:rPr>
              <w:t>Deficiente</w:t>
            </w:r>
          </w:p>
        </w:tc>
        <w:tc>
          <w:tcPr>
            <w:tcW w:w="723" w:type="dxa"/>
            <w:tcBorders>
              <w:top w:val="single" w:sz="4" w:space="0" w:color="000000"/>
              <w:left w:val="single" w:sz="4" w:space="0" w:color="000000"/>
              <w:bottom w:val="single" w:sz="4" w:space="0" w:color="000000"/>
              <w:right w:val="single" w:sz="4" w:space="0" w:color="000000"/>
            </w:tcBorders>
            <w:textDirection w:val="btLr"/>
            <w:vAlign w:val="center"/>
          </w:tcPr>
          <w:p w14:paraId="4430992A" w14:textId="6B894AA9" w:rsidR="00955E9C" w:rsidRPr="00621655" w:rsidRDefault="00955E9C" w:rsidP="00955E9C">
            <w:pPr>
              <w:spacing w:after="0" w:line="259" w:lineRule="auto"/>
              <w:ind w:left="248" w:firstLine="0"/>
              <w:jc w:val="left"/>
              <w:rPr>
                <w:rFonts w:ascii="Merriweather Sans" w:hAnsi="Merriweather Sans"/>
                <w:color w:val="auto"/>
                <w:sz w:val="22"/>
              </w:rPr>
            </w:pPr>
            <w:r w:rsidRPr="00621655">
              <w:rPr>
                <w:rFonts w:ascii="Merriweather Sans" w:hAnsi="Merriweather Sans"/>
                <w:color w:val="auto"/>
                <w:sz w:val="22"/>
              </w:rPr>
              <w:t>Inaceptable</w:t>
            </w:r>
          </w:p>
        </w:tc>
      </w:tr>
      <w:tr w:rsidR="006B2902" w:rsidRPr="00621655" w14:paraId="36AD092E" w14:textId="77777777" w:rsidTr="00955E9C">
        <w:trPr>
          <w:trHeight w:val="264"/>
        </w:trPr>
        <w:tc>
          <w:tcPr>
            <w:tcW w:w="6518" w:type="dxa"/>
            <w:tcBorders>
              <w:top w:val="single" w:sz="4" w:space="0" w:color="000000"/>
              <w:left w:val="single" w:sz="4" w:space="0" w:color="000000"/>
              <w:bottom w:val="single" w:sz="4" w:space="0" w:color="000000"/>
              <w:right w:val="single" w:sz="4" w:space="0" w:color="000000"/>
            </w:tcBorders>
          </w:tcPr>
          <w:p w14:paraId="5894FA4A" w14:textId="62350621" w:rsidR="006B2902" w:rsidRPr="00621655" w:rsidRDefault="00955E9C"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 xml:space="preserve">Han parado sin causa justificada? </w:t>
            </w:r>
          </w:p>
        </w:tc>
        <w:tc>
          <w:tcPr>
            <w:tcW w:w="752" w:type="dxa"/>
            <w:tcBorders>
              <w:top w:val="single" w:sz="4" w:space="0" w:color="000000"/>
              <w:left w:val="single" w:sz="4" w:space="0" w:color="000000"/>
              <w:bottom w:val="single" w:sz="4" w:space="0" w:color="000000"/>
              <w:right w:val="single" w:sz="4" w:space="0" w:color="000000"/>
            </w:tcBorders>
          </w:tcPr>
          <w:p w14:paraId="6652D766"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652" w:type="dxa"/>
            <w:tcBorders>
              <w:top w:val="single" w:sz="4" w:space="0" w:color="000000"/>
              <w:left w:val="single" w:sz="4" w:space="0" w:color="000000"/>
              <w:bottom w:val="single" w:sz="4" w:space="0" w:color="000000"/>
              <w:right w:val="single" w:sz="4" w:space="0" w:color="000000"/>
            </w:tcBorders>
          </w:tcPr>
          <w:p w14:paraId="131E6130"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723" w:type="dxa"/>
            <w:tcBorders>
              <w:top w:val="single" w:sz="4" w:space="0" w:color="000000"/>
              <w:left w:val="single" w:sz="4" w:space="0" w:color="000000"/>
              <w:bottom w:val="single" w:sz="4" w:space="0" w:color="000000"/>
              <w:right w:val="single" w:sz="4" w:space="0" w:color="000000"/>
            </w:tcBorders>
          </w:tcPr>
          <w:p w14:paraId="0F832EF4" w14:textId="77777777" w:rsidR="006B2902" w:rsidRPr="00621655" w:rsidRDefault="006B2902" w:rsidP="007A4590">
            <w:pPr>
              <w:spacing w:after="160" w:line="259" w:lineRule="auto"/>
              <w:ind w:left="0" w:firstLine="0"/>
              <w:jc w:val="left"/>
              <w:rPr>
                <w:rFonts w:ascii="Merriweather Sans" w:hAnsi="Merriweather Sans"/>
                <w:color w:val="auto"/>
                <w:sz w:val="22"/>
              </w:rPr>
            </w:pPr>
          </w:p>
        </w:tc>
      </w:tr>
      <w:tr w:rsidR="006B2902" w:rsidRPr="00621655" w14:paraId="79DC12F8" w14:textId="77777777" w:rsidTr="00955E9C">
        <w:trPr>
          <w:trHeight w:val="266"/>
        </w:trPr>
        <w:tc>
          <w:tcPr>
            <w:tcW w:w="6518" w:type="dxa"/>
            <w:tcBorders>
              <w:top w:val="single" w:sz="4" w:space="0" w:color="000000"/>
              <w:left w:val="single" w:sz="4" w:space="0" w:color="000000"/>
              <w:bottom w:val="single" w:sz="4" w:space="0" w:color="000000"/>
              <w:right w:val="single" w:sz="4" w:space="0" w:color="000000"/>
            </w:tcBorders>
          </w:tcPr>
          <w:p w14:paraId="2745E894" w14:textId="27390A8A"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Entre 5 y 10 minutos</w:t>
            </w:r>
          </w:p>
        </w:tc>
        <w:tc>
          <w:tcPr>
            <w:tcW w:w="752" w:type="dxa"/>
            <w:tcBorders>
              <w:top w:val="single" w:sz="4" w:space="0" w:color="000000"/>
              <w:left w:val="single" w:sz="4" w:space="0" w:color="000000"/>
              <w:bottom w:val="single" w:sz="4" w:space="0" w:color="000000"/>
              <w:right w:val="single" w:sz="4" w:space="0" w:color="000000"/>
            </w:tcBorders>
          </w:tcPr>
          <w:p w14:paraId="3FF83874"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52" w:type="dxa"/>
            <w:tcBorders>
              <w:top w:val="single" w:sz="4" w:space="0" w:color="000000"/>
              <w:left w:val="single" w:sz="4" w:space="0" w:color="000000"/>
              <w:bottom w:val="single" w:sz="4" w:space="0" w:color="000000"/>
              <w:right w:val="single" w:sz="4" w:space="0" w:color="000000"/>
            </w:tcBorders>
          </w:tcPr>
          <w:p w14:paraId="309A86F2" w14:textId="77777777" w:rsidR="006B2902" w:rsidRPr="00621655" w:rsidRDefault="006B2902" w:rsidP="007A4590">
            <w:pPr>
              <w:spacing w:after="0" w:line="259" w:lineRule="auto"/>
              <w:ind w:left="3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723" w:type="dxa"/>
            <w:tcBorders>
              <w:top w:val="single" w:sz="4" w:space="0" w:color="000000"/>
              <w:left w:val="single" w:sz="4" w:space="0" w:color="000000"/>
              <w:bottom w:val="single" w:sz="4" w:space="0" w:color="000000"/>
              <w:right w:val="single" w:sz="4" w:space="0" w:color="000000"/>
            </w:tcBorders>
          </w:tcPr>
          <w:p w14:paraId="3337AC5C" w14:textId="77777777" w:rsidR="006B2902" w:rsidRPr="00621655" w:rsidRDefault="006B2902" w:rsidP="007A4590">
            <w:pPr>
              <w:spacing w:after="0" w:line="259" w:lineRule="auto"/>
              <w:ind w:left="31"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3CB9DDDB" w14:textId="77777777" w:rsidTr="00955E9C">
        <w:trPr>
          <w:trHeight w:val="264"/>
        </w:trPr>
        <w:tc>
          <w:tcPr>
            <w:tcW w:w="6518" w:type="dxa"/>
            <w:tcBorders>
              <w:top w:val="single" w:sz="4" w:space="0" w:color="000000"/>
              <w:left w:val="single" w:sz="4" w:space="0" w:color="000000"/>
              <w:bottom w:val="single" w:sz="4" w:space="0" w:color="000000"/>
              <w:right w:val="single" w:sz="4" w:space="0" w:color="000000"/>
            </w:tcBorders>
          </w:tcPr>
          <w:p w14:paraId="0AD0B43A" w14:textId="52560ED9"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Entre 10 y 20 minutos</w:t>
            </w:r>
          </w:p>
        </w:tc>
        <w:tc>
          <w:tcPr>
            <w:tcW w:w="752" w:type="dxa"/>
            <w:tcBorders>
              <w:top w:val="single" w:sz="4" w:space="0" w:color="000000"/>
              <w:left w:val="single" w:sz="4" w:space="0" w:color="000000"/>
              <w:bottom w:val="single" w:sz="4" w:space="0" w:color="000000"/>
              <w:right w:val="single" w:sz="4" w:space="0" w:color="000000"/>
            </w:tcBorders>
          </w:tcPr>
          <w:p w14:paraId="039EB990" w14:textId="77777777" w:rsidR="006B2902" w:rsidRPr="00621655" w:rsidRDefault="006B2902" w:rsidP="007A4590">
            <w:pPr>
              <w:spacing w:after="0" w:line="259" w:lineRule="auto"/>
              <w:ind w:left="3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52" w:type="dxa"/>
            <w:tcBorders>
              <w:top w:val="single" w:sz="4" w:space="0" w:color="000000"/>
              <w:left w:val="single" w:sz="4" w:space="0" w:color="000000"/>
              <w:bottom w:val="single" w:sz="4" w:space="0" w:color="000000"/>
              <w:right w:val="single" w:sz="4" w:space="0" w:color="000000"/>
            </w:tcBorders>
          </w:tcPr>
          <w:p w14:paraId="7B418E65"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723" w:type="dxa"/>
            <w:tcBorders>
              <w:top w:val="single" w:sz="4" w:space="0" w:color="000000"/>
              <w:left w:val="single" w:sz="4" w:space="0" w:color="000000"/>
              <w:bottom w:val="single" w:sz="4" w:space="0" w:color="000000"/>
              <w:right w:val="single" w:sz="4" w:space="0" w:color="000000"/>
            </w:tcBorders>
          </w:tcPr>
          <w:p w14:paraId="1D00A4AA" w14:textId="77777777" w:rsidR="006B2902" w:rsidRPr="00621655" w:rsidRDefault="006B2902" w:rsidP="007A4590">
            <w:pPr>
              <w:spacing w:after="0" w:line="259" w:lineRule="auto"/>
              <w:ind w:left="31"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1A9BBFD1" w14:textId="77777777" w:rsidTr="00955E9C">
        <w:trPr>
          <w:trHeight w:val="266"/>
        </w:trPr>
        <w:tc>
          <w:tcPr>
            <w:tcW w:w="6518" w:type="dxa"/>
            <w:tcBorders>
              <w:top w:val="single" w:sz="4" w:space="0" w:color="000000"/>
              <w:left w:val="single" w:sz="4" w:space="0" w:color="000000"/>
              <w:bottom w:val="single" w:sz="4" w:space="0" w:color="000000"/>
              <w:right w:val="single" w:sz="4" w:space="0" w:color="000000"/>
            </w:tcBorders>
          </w:tcPr>
          <w:p w14:paraId="4180FB11" w14:textId="4A8475F2"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Más de 20 minutos</w:t>
            </w:r>
          </w:p>
        </w:tc>
        <w:tc>
          <w:tcPr>
            <w:tcW w:w="752" w:type="dxa"/>
            <w:tcBorders>
              <w:top w:val="single" w:sz="4" w:space="0" w:color="000000"/>
              <w:left w:val="single" w:sz="4" w:space="0" w:color="000000"/>
              <w:bottom w:val="single" w:sz="4" w:space="0" w:color="000000"/>
              <w:right w:val="single" w:sz="4" w:space="0" w:color="000000"/>
            </w:tcBorders>
          </w:tcPr>
          <w:p w14:paraId="0C2C9338" w14:textId="77777777" w:rsidR="006B2902" w:rsidRPr="00621655" w:rsidRDefault="006B2902" w:rsidP="007A4590">
            <w:pPr>
              <w:spacing w:after="0" w:line="259" w:lineRule="auto"/>
              <w:ind w:left="3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52" w:type="dxa"/>
            <w:tcBorders>
              <w:top w:val="single" w:sz="4" w:space="0" w:color="000000"/>
              <w:left w:val="single" w:sz="4" w:space="0" w:color="000000"/>
              <w:bottom w:val="single" w:sz="4" w:space="0" w:color="000000"/>
              <w:right w:val="single" w:sz="4" w:space="0" w:color="000000"/>
            </w:tcBorders>
          </w:tcPr>
          <w:p w14:paraId="25188F3B" w14:textId="77777777" w:rsidR="006B2902" w:rsidRPr="00621655" w:rsidRDefault="006B2902" w:rsidP="007A4590">
            <w:pPr>
              <w:spacing w:after="0" w:line="259" w:lineRule="auto"/>
              <w:ind w:left="3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723" w:type="dxa"/>
            <w:tcBorders>
              <w:top w:val="single" w:sz="4" w:space="0" w:color="000000"/>
              <w:left w:val="single" w:sz="4" w:space="0" w:color="000000"/>
              <w:bottom w:val="single" w:sz="4" w:space="0" w:color="000000"/>
              <w:right w:val="single" w:sz="4" w:space="0" w:color="000000"/>
            </w:tcBorders>
          </w:tcPr>
          <w:p w14:paraId="3A3B93A4" w14:textId="77777777" w:rsidR="006B2902" w:rsidRPr="00621655" w:rsidRDefault="006B2902" w:rsidP="007A4590">
            <w:pPr>
              <w:spacing w:after="0" w:line="259" w:lineRule="auto"/>
              <w:ind w:left="0" w:right="25"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357E50CB" w14:textId="77777777" w:rsidTr="00955E9C">
        <w:trPr>
          <w:trHeight w:val="264"/>
        </w:trPr>
        <w:tc>
          <w:tcPr>
            <w:tcW w:w="6518" w:type="dxa"/>
            <w:tcBorders>
              <w:top w:val="single" w:sz="4" w:space="0" w:color="000000"/>
              <w:left w:val="single" w:sz="4" w:space="0" w:color="000000"/>
              <w:bottom w:val="single" w:sz="4" w:space="0" w:color="000000"/>
              <w:right w:val="single" w:sz="4" w:space="0" w:color="000000"/>
            </w:tcBorders>
          </w:tcPr>
          <w:p w14:paraId="641A621B" w14:textId="5CF82C0F" w:rsidR="006B2902" w:rsidRPr="00621655" w:rsidRDefault="00955E9C"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Empiezan el servicio tarde o acaban antes de tiempo?</w:t>
            </w:r>
          </w:p>
        </w:tc>
        <w:tc>
          <w:tcPr>
            <w:tcW w:w="752" w:type="dxa"/>
            <w:tcBorders>
              <w:top w:val="single" w:sz="4" w:space="0" w:color="000000"/>
              <w:left w:val="single" w:sz="4" w:space="0" w:color="000000"/>
              <w:bottom w:val="single" w:sz="4" w:space="0" w:color="000000"/>
              <w:right w:val="single" w:sz="4" w:space="0" w:color="000000"/>
            </w:tcBorders>
          </w:tcPr>
          <w:p w14:paraId="633293F4"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652" w:type="dxa"/>
            <w:tcBorders>
              <w:top w:val="single" w:sz="4" w:space="0" w:color="000000"/>
              <w:left w:val="single" w:sz="4" w:space="0" w:color="000000"/>
              <w:bottom w:val="single" w:sz="4" w:space="0" w:color="000000"/>
              <w:right w:val="single" w:sz="4" w:space="0" w:color="000000"/>
            </w:tcBorders>
          </w:tcPr>
          <w:p w14:paraId="2662D1EE"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723" w:type="dxa"/>
            <w:tcBorders>
              <w:top w:val="single" w:sz="4" w:space="0" w:color="000000"/>
              <w:left w:val="single" w:sz="4" w:space="0" w:color="000000"/>
              <w:bottom w:val="single" w:sz="4" w:space="0" w:color="000000"/>
              <w:right w:val="single" w:sz="4" w:space="0" w:color="000000"/>
            </w:tcBorders>
          </w:tcPr>
          <w:p w14:paraId="381C6C95" w14:textId="77777777" w:rsidR="006B2902" w:rsidRPr="00621655" w:rsidRDefault="006B2902" w:rsidP="007A4590">
            <w:pPr>
              <w:spacing w:after="160" w:line="259" w:lineRule="auto"/>
              <w:ind w:left="0" w:firstLine="0"/>
              <w:jc w:val="left"/>
              <w:rPr>
                <w:rFonts w:ascii="Merriweather Sans" w:hAnsi="Merriweather Sans"/>
                <w:color w:val="auto"/>
                <w:sz w:val="22"/>
              </w:rPr>
            </w:pPr>
          </w:p>
        </w:tc>
      </w:tr>
      <w:tr w:rsidR="006B2902" w:rsidRPr="00621655" w14:paraId="318E5F09" w14:textId="77777777" w:rsidTr="00955E9C">
        <w:trPr>
          <w:trHeight w:val="266"/>
        </w:trPr>
        <w:tc>
          <w:tcPr>
            <w:tcW w:w="6518" w:type="dxa"/>
            <w:tcBorders>
              <w:top w:val="single" w:sz="4" w:space="0" w:color="000000"/>
              <w:left w:val="single" w:sz="4" w:space="0" w:color="000000"/>
              <w:bottom w:val="single" w:sz="4" w:space="0" w:color="000000"/>
              <w:right w:val="single" w:sz="4" w:space="0" w:color="000000"/>
            </w:tcBorders>
          </w:tcPr>
          <w:p w14:paraId="49EE4C38" w14:textId="37BF3668"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Entre 5 y 10 minutos</w:t>
            </w:r>
          </w:p>
        </w:tc>
        <w:tc>
          <w:tcPr>
            <w:tcW w:w="752" w:type="dxa"/>
            <w:tcBorders>
              <w:top w:val="single" w:sz="4" w:space="0" w:color="000000"/>
              <w:left w:val="single" w:sz="4" w:space="0" w:color="000000"/>
              <w:bottom w:val="single" w:sz="4" w:space="0" w:color="000000"/>
              <w:right w:val="single" w:sz="4" w:space="0" w:color="000000"/>
            </w:tcBorders>
          </w:tcPr>
          <w:p w14:paraId="55EEDD54"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52" w:type="dxa"/>
            <w:tcBorders>
              <w:top w:val="single" w:sz="4" w:space="0" w:color="000000"/>
              <w:left w:val="single" w:sz="4" w:space="0" w:color="000000"/>
              <w:bottom w:val="single" w:sz="4" w:space="0" w:color="000000"/>
              <w:right w:val="single" w:sz="4" w:space="0" w:color="000000"/>
            </w:tcBorders>
          </w:tcPr>
          <w:p w14:paraId="47ADC950" w14:textId="77777777" w:rsidR="006B2902" w:rsidRPr="00621655" w:rsidRDefault="006B2902" w:rsidP="007A4590">
            <w:pPr>
              <w:spacing w:after="0" w:line="259" w:lineRule="auto"/>
              <w:ind w:left="3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723" w:type="dxa"/>
            <w:tcBorders>
              <w:top w:val="single" w:sz="4" w:space="0" w:color="000000"/>
              <w:left w:val="single" w:sz="4" w:space="0" w:color="000000"/>
              <w:bottom w:val="single" w:sz="4" w:space="0" w:color="000000"/>
              <w:right w:val="single" w:sz="4" w:space="0" w:color="000000"/>
            </w:tcBorders>
          </w:tcPr>
          <w:p w14:paraId="7110EE2E" w14:textId="77777777" w:rsidR="006B2902" w:rsidRPr="00621655" w:rsidRDefault="006B2902" w:rsidP="007A4590">
            <w:pPr>
              <w:spacing w:after="0" w:line="259" w:lineRule="auto"/>
              <w:ind w:left="31"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1932E62E" w14:textId="77777777" w:rsidTr="00955E9C">
        <w:trPr>
          <w:trHeight w:val="264"/>
        </w:trPr>
        <w:tc>
          <w:tcPr>
            <w:tcW w:w="6518" w:type="dxa"/>
            <w:tcBorders>
              <w:top w:val="single" w:sz="4" w:space="0" w:color="000000"/>
              <w:left w:val="single" w:sz="4" w:space="0" w:color="000000"/>
              <w:bottom w:val="single" w:sz="4" w:space="0" w:color="000000"/>
              <w:right w:val="single" w:sz="4" w:space="0" w:color="000000"/>
            </w:tcBorders>
          </w:tcPr>
          <w:p w14:paraId="3DE0ADB8" w14:textId="3D971065"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Entre 10 y 20 minutos</w:t>
            </w:r>
          </w:p>
        </w:tc>
        <w:tc>
          <w:tcPr>
            <w:tcW w:w="752" w:type="dxa"/>
            <w:tcBorders>
              <w:top w:val="single" w:sz="4" w:space="0" w:color="000000"/>
              <w:left w:val="single" w:sz="4" w:space="0" w:color="000000"/>
              <w:bottom w:val="single" w:sz="4" w:space="0" w:color="000000"/>
              <w:right w:val="single" w:sz="4" w:space="0" w:color="000000"/>
            </w:tcBorders>
          </w:tcPr>
          <w:p w14:paraId="6F753053" w14:textId="77777777" w:rsidR="006B2902" w:rsidRPr="00621655" w:rsidRDefault="006B2902" w:rsidP="007A4590">
            <w:pPr>
              <w:spacing w:after="0" w:line="259" w:lineRule="auto"/>
              <w:ind w:left="3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52" w:type="dxa"/>
            <w:tcBorders>
              <w:top w:val="single" w:sz="4" w:space="0" w:color="000000"/>
              <w:left w:val="single" w:sz="4" w:space="0" w:color="000000"/>
              <w:bottom w:val="single" w:sz="4" w:space="0" w:color="000000"/>
              <w:right w:val="single" w:sz="4" w:space="0" w:color="000000"/>
            </w:tcBorders>
          </w:tcPr>
          <w:p w14:paraId="7DCBE11A"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723" w:type="dxa"/>
            <w:tcBorders>
              <w:top w:val="single" w:sz="4" w:space="0" w:color="000000"/>
              <w:left w:val="single" w:sz="4" w:space="0" w:color="000000"/>
              <w:bottom w:val="single" w:sz="4" w:space="0" w:color="000000"/>
              <w:right w:val="single" w:sz="4" w:space="0" w:color="000000"/>
            </w:tcBorders>
          </w:tcPr>
          <w:p w14:paraId="11879384" w14:textId="77777777" w:rsidR="006B2902" w:rsidRPr="00621655" w:rsidRDefault="006B2902" w:rsidP="007A4590">
            <w:pPr>
              <w:spacing w:after="0" w:line="259" w:lineRule="auto"/>
              <w:ind w:left="31"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087D6E2B" w14:textId="77777777" w:rsidTr="00955E9C">
        <w:trPr>
          <w:trHeight w:val="264"/>
        </w:trPr>
        <w:tc>
          <w:tcPr>
            <w:tcW w:w="6518" w:type="dxa"/>
            <w:tcBorders>
              <w:top w:val="single" w:sz="4" w:space="0" w:color="000000"/>
              <w:left w:val="single" w:sz="4" w:space="0" w:color="000000"/>
              <w:bottom w:val="single" w:sz="4" w:space="0" w:color="000000"/>
              <w:right w:val="single" w:sz="4" w:space="0" w:color="000000"/>
            </w:tcBorders>
          </w:tcPr>
          <w:p w14:paraId="50B5212A" w14:textId="675CB9A5"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Más de 20 minutos</w:t>
            </w:r>
          </w:p>
        </w:tc>
        <w:tc>
          <w:tcPr>
            <w:tcW w:w="752" w:type="dxa"/>
            <w:tcBorders>
              <w:top w:val="single" w:sz="4" w:space="0" w:color="000000"/>
              <w:left w:val="single" w:sz="4" w:space="0" w:color="000000"/>
              <w:bottom w:val="single" w:sz="4" w:space="0" w:color="000000"/>
              <w:right w:val="single" w:sz="4" w:space="0" w:color="000000"/>
            </w:tcBorders>
          </w:tcPr>
          <w:p w14:paraId="4FC639C6" w14:textId="77777777" w:rsidR="006B2902" w:rsidRPr="00621655" w:rsidRDefault="006B2902" w:rsidP="007A4590">
            <w:pPr>
              <w:spacing w:after="0" w:line="259" w:lineRule="auto"/>
              <w:ind w:left="3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52" w:type="dxa"/>
            <w:tcBorders>
              <w:top w:val="single" w:sz="4" w:space="0" w:color="000000"/>
              <w:left w:val="single" w:sz="4" w:space="0" w:color="000000"/>
              <w:bottom w:val="single" w:sz="4" w:space="0" w:color="000000"/>
              <w:right w:val="single" w:sz="4" w:space="0" w:color="000000"/>
            </w:tcBorders>
          </w:tcPr>
          <w:p w14:paraId="02A341E4" w14:textId="77777777" w:rsidR="006B2902" w:rsidRPr="00621655" w:rsidRDefault="006B2902" w:rsidP="007A4590">
            <w:pPr>
              <w:spacing w:after="0" w:line="259" w:lineRule="auto"/>
              <w:ind w:left="36"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723" w:type="dxa"/>
            <w:tcBorders>
              <w:top w:val="single" w:sz="4" w:space="0" w:color="000000"/>
              <w:left w:val="single" w:sz="4" w:space="0" w:color="000000"/>
              <w:bottom w:val="single" w:sz="4" w:space="0" w:color="000000"/>
              <w:right w:val="single" w:sz="4" w:space="0" w:color="000000"/>
            </w:tcBorders>
          </w:tcPr>
          <w:p w14:paraId="4C237CF4" w14:textId="77777777" w:rsidR="006B2902" w:rsidRPr="00621655" w:rsidRDefault="006B2902" w:rsidP="007A4590">
            <w:pPr>
              <w:spacing w:after="0" w:line="259" w:lineRule="auto"/>
              <w:ind w:left="0" w:right="25"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2DAA3C8B" w14:textId="77777777" w:rsidTr="00955E9C">
        <w:trPr>
          <w:trHeight w:val="470"/>
        </w:trPr>
        <w:tc>
          <w:tcPr>
            <w:tcW w:w="6518" w:type="dxa"/>
            <w:tcBorders>
              <w:top w:val="single" w:sz="4" w:space="0" w:color="000000"/>
              <w:left w:val="single" w:sz="4" w:space="0" w:color="000000"/>
              <w:bottom w:val="single" w:sz="4" w:space="0" w:color="000000"/>
              <w:right w:val="single" w:sz="4" w:space="0" w:color="000000"/>
            </w:tcBorders>
          </w:tcPr>
          <w:p w14:paraId="4EF823B7" w14:textId="3996BA4B"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No </w:t>
            </w:r>
            <w:r w:rsidR="00106A84" w:rsidRPr="00621655">
              <w:rPr>
                <w:rFonts w:ascii="Merriweather Sans" w:hAnsi="Merriweather Sans"/>
                <w:color w:val="auto"/>
                <w:sz w:val="22"/>
              </w:rPr>
              <w:t>hacen triaje de</w:t>
            </w:r>
            <w:r w:rsidRPr="00621655">
              <w:rPr>
                <w:rFonts w:ascii="Merriweather Sans" w:hAnsi="Merriweather Sans"/>
                <w:color w:val="auto"/>
                <w:sz w:val="22"/>
              </w:rPr>
              <w:t xml:space="preserve"> los productos ubicados junto a los contenedores o papeleras y no los depositan all</w:t>
            </w:r>
            <w:r w:rsidR="00106A84" w:rsidRPr="00621655">
              <w:rPr>
                <w:rFonts w:ascii="Merriweather Sans" w:hAnsi="Merriweather Sans"/>
                <w:color w:val="auto"/>
                <w:sz w:val="22"/>
              </w:rPr>
              <w:t>í</w:t>
            </w:r>
            <w:r w:rsidRPr="00621655">
              <w:rPr>
                <w:rFonts w:ascii="Merriweather Sans" w:hAnsi="Merriweather Sans"/>
                <w:color w:val="auto"/>
                <w:sz w:val="22"/>
              </w:rPr>
              <w:t xml:space="preserve"> donde </w:t>
            </w:r>
            <w:r w:rsidR="00106A84" w:rsidRPr="00621655">
              <w:rPr>
                <w:rFonts w:ascii="Merriweather Sans" w:hAnsi="Merriweather Sans"/>
                <w:color w:val="auto"/>
                <w:sz w:val="22"/>
              </w:rPr>
              <w:t>corresponde</w:t>
            </w:r>
          </w:p>
        </w:tc>
        <w:tc>
          <w:tcPr>
            <w:tcW w:w="752" w:type="dxa"/>
            <w:tcBorders>
              <w:top w:val="single" w:sz="4" w:space="0" w:color="000000"/>
              <w:left w:val="single" w:sz="4" w:space="0" w:color="000000"/>
              <w:bottom w:val="single" w:sz="4" w:space="0" w:color="000000"/>
              <w:right w:val="single" w:sz="4" w:space="0" w:color="000000"/>
            </w:tcBorders>
          </w:tcPr>
          <w:p w14:paraId="207EF0E2"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652" w:type="dxa"/>
            <w:tcBorders>
              <w:top w:val="single" w:sz="4" w:space="0" w:color="000000"/>
              <w:left w:val="single" w:sz="4" w:space="0" w:color="000000"/>
              <w:bottom w:val="single" w:sz="4" w:space="0" w:color="000000"/>
              <w:right w:val="single" w:sz="4" w:space="0" w:color="000000"/>
            </w:tcBorders>
            <w:vAlign w:val="bottom"/>
          </w:tcPr>
          <w:p w14:paraId="40EBD9EE" w14:textId="77777777" w:rsidR="006B2902" w:rsidRPr="00621655" w:rsidRDefault="006B2902" w:rsidP="007A4590">
            <w:pPr>
              <w:spacing w:after="0" w:line="259" w:lineRule="auto"/>
              <w:ind w:left="0" w:right="21"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723" w:type="dxa"/>
            <w:tcBorders>
              <w:top w:val="single" w:sz="4" w:space="0" w:color="000000"/>
              <w:left w:val="single" w:sz="4" w:space="0" w:color="000000"/>
              <w:bottom w:val="single" w:sz="4" w:space="0" w:color="000000"/>
              <w:right w:val="single" w:sz="4" w:space="0" w:color="000000"/>
            </w:tcBorders>
          </w:tcPr>
          <w:p w14:paraId="33145268" w14:textId="77777777" w:rsidR="006B2902" w:rsidRPr="00621655" w:rsidRDefault="006B2902" w:rsidP="007A4590">
            <w:pPr>
              <w:spacing w:after="160" w:line="259" w:lineRule="auto"/>
              <w:ind w:left="0" w:firstLine="0"/>
              <w:jc w:val="left"/>
              <w:rPr>
                <w:rFonts w:ascii="Merriweather Sans" w:hAnsi="Merriweather Sans"/>
                <w:color w:val="auto"/>
                <w:sz w:val="22"/>
              </w:rPr>
            </w:pPr>
          </w:p>
        </w:tc>
      </w:tr>
    </w:tbl>
    <w:p w14:paraId="76E17563" w14:textId="77777777" w:rsidR="006B2902" w:rsidRPr="00621655" w:rsidRDefault="006B2902" w:rsidP="006B2902">
      <w:pPr>
        <w:spacing w:after="0" w:line="259" w:lineRule="auto"/>
        <w:ind w:left="0" w:right="201" w:firstLine="0"/>
        <w:jc w:val="right"/>
        <w:rPr>
          <w:rFonts w:ascii="Merriweather Sans" w:hAnsi="Merriweather Sans"/>
          <w:color w:val="auto"/>
          <w:sz w:val="22"/>
        </w:rPr>
      </w:pPr>
      <w:r w:rsidRPr="00621655">
        <w:rPr>
          <w:rFonts w:ascii="Merriweather Sans" w:hAnsi="Merriweather Sans"/>
          <w:color w:val="auto"/>
          <w:sz w:val="22"/>
        </w:rPr>
        <w:t xml:space="preserve"> </w:t>
      </w:r>
      <w:r w:rsidRPr="00621655">
        <w:rPr>
          <w:rFonts w:ascii="Merriweather Sans" w:hAnsi="Merriweather Sans"/>
          <w:color w:val="auto"/>
          <w:sz w:val="22"/>
        </w:rPr>
        <w:tab/>
        <w:t xml:space="preserve"> </w:t>
      </w:r>
    </w:p>
    <w:tbl>
      <w:tblPr>
        <w:tblW w:w="8645" w:type="dxa"/>
        <w:tblInd w:w="-45" w:type="dxa"/>
        <w:tblCellMar>
          <w:left w:w="70" w:type="dxa"/>
          <w:right w:w="45" w:type="dxa"/>
        </w:tblCellMar>
        <w:tblLook w:val="04A0" w:firstRow="1" w:lastRow="0" w:firstColumn="1" w:lastColumn="0" w:noHBand="0" w:noVBand="1"/>
      </w:tblPr>
      <w:tblGrid>
        <w:gridCol w:w="6775"/>
        <w:gridCol w:w="665"/>
        <w:gridCol w:w="569"/>
        <w:gridCol w:w="636"/>
      </w:tblGrid>
      <w:tr w:rsidR="006B2902" w:rsidRPr="00621655" w14:paraId="54081ECC" w14:textId="77777777" w:rsidTr="007A4590">
        <w:trPr>
          <w:trHeight w:val="266"/>
        </w:trPr>
        <w:tc>
          <w:tcPr>
            <w:tcW w:w="6775" w:type="dxa"/>
            <w:tcBorders>
              <w:top w:val="single" w:sz="4" w:space="0" w:color="000000"/>
              <w:left w:val="single" w:sz="4" w:space="0" w:color="000000"/>
              <w:bottom w:val="single" w:sz="4" w:space="0" w:color="000000"/>
              <w:right w:val="single" w:sz="4" w:space="0" w:color="000000"/>
            </w:tcBorders>
          </w:tcPr>
          <w:p w14:paraId="42614F73" w14:textId="185FB841"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Cambian el servicio previsto por otro equipo en servicio</w:t>
            </w:r>
          </w:p>
        </w:tc>
        <w:tc>
          <w:tcPr>
            <w:tcW w:w="665" w:type="dxa"/>
            <w:tcBorders>
              <w:top w:val="single" w:sz="4" w:space="0" w:color="000000"/>
              <w:left w:val="single" w:sz="4" w:space="0" w:color="000000"/>
              <w:bottom w:val="single" w:sz="4" w:space="0" w:color="000000"/>
              <w:right w:val="single" w:sz="4" w:space="0" w:color="000000"/>
            </w:tcBorders>
          </w:tcPr>
          <w:p w14:paraId="2A31CB9D"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569" w:type="dxa"/>
            <w:tcBorders>
              <w:top w:val="single" w:sz="4" w:space="0" w:color="000000"/>
              <w:left w:val="single" w:sz="4" w:space="0" w:color="000000"/>
              <w:bottom w:val="single" w:sz="4" w:space="0" w:color="000000"/>
              <w:right w:val="single" w:sz="4" w:space="0" w:color="000000"/>
            </w:tcBorders>
          </w:tcPr>
          <w:p w14:paraId="535D21E5" w14:textId="77777777" w:rsidR="006B2902" w:rsidRPr="00621655" w:rsidRDefault="006B2902" w:rsidP="007A4590">
            <w:pPr>
              <w:spacing w:after="0" w:line="259" w:lineRule="auto"/>
              <w:ind w:left="0" w:right="28"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36" w:type="dxa"/>
            <w:tcBorders>
              <w:top w:val="single" w:sz="4" w:space="0" w:color="000000"/>
              <w:left w:val="single" w:sz="4" w:space="0" w:color="000000"/>
              <w:bottom w:val="single" w:sz="4" w:space="0" w:color="000000"/>
              <w:right w:val="single" w:sz="4" w:space="0" w:color="000000"/>
            </w:tcBorders>
          </w:tcPr>
          <w:p w14:paraId="36EA428E" w14:textId="77777777" w:rsidR="006B2902" w:rsidRPr="00621655" w:rsidRDefault="006B2902" w:rsidP="007A4590">
            <w:pPr>
              <w:spacing w:after="160" w:line="259" w:lineRule="auto"/>
              <w:ind w:left="0" w:firstLine="0"/>
              <w:jc w:val="left"/>
              <w:rPr>
                <w:rFonts w:ascii="Merriweather Sans" w:hAnsi="Merriweather Sans"/>
                <w:color w:val="auto"/>
                <w:sz w:val="22"/>
              </w:rPr>
            </w:pPr>
          </w:p>
        </w:tc>
      </w:tr>
      <w:tr w:rsidR="006B2902" w:rsidRPr="00621655" w14:paraId="281127B5" w14:textId="77777777" w:rsidTr="007A4590">
        <w:trPr>
          <w:trHeight w:val="302"/>
        </w:trPr>
        <w:tc>
          <w:tcPr>
            <w:tcW w:w="6775" w:type="dxa"/>
            <w:tcBorders>
              <w:top w:val="single" w:sz="4" w:space="0" w:color="000000"/>
              <w:left w:val="single" w:sz="4" w:space="0" w:color="000000"/>
              <w:bottom w:val="single" w:sz="4" w:space="0" w:color="000000"/>
              <w:right w:val="single" w:sz="4" w:space="0" w:color="000000"/>
            </w:tcBorders>
          </w:tcPr>
          <w:p w14:paraId="56925073" w14:textId="2B2C41E6"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Limpian más rápidamente de</w:t>
            </w:r>
            <w:r w:rsidR="00106A84" w:rsidRPr="00621655">
              <w:rPr>
                <w:rFonts w:ascii="Merriweather Sans" w:hAnsi="Merriweather Sans"/>
                <w:color w:val="auto"/>
                <w:sz w:val="22"/>
              </w:rPr>
              <w:t xml:space="preserve"> </w:t>
            </w:r>
            <w:r w:rsidRPr="00621655">
              <w:rPr>
                <w:rFonts w:ascii="Merriweather Sans" w:hAnsi="Merriweather Sans"/>
                <w:color w:val="auto"/>
                <w:sz w:val="22"/>
              </w:rPr>
              <w:t>l</w:t>
            </w:r>
            <w:r w:rsidR="00106A84" w:rsidRPr="00621655">
              <w:rPr>
                <w:rFonts w:ascii="Merriweather Sans" w:hAnsi="Merriweather Sans"/>
                <w:color w:val="auto"/>
                <w:sz w:val="22"/>
              </w:rPr>
              <w:t>o</w:t>
            </w:r>
            <w:r w:rsidRPr="00621655">
              <w:rPr>
                <w:rFonts w:ascii="Merriweather Sans" w:hAnsi="Merriweather Sans"/>
                <w:color w:val="auto"/>
                <w:sz w:val="22"/>
              </w:rPr>
              <w:t xml:space="preserve"> previsto y el resultado es negativo</w:t>
            </w:r>
          </w:p>
        </w:tc>
        <w:tc>
          <w:tcPr>
            <w:tcW w:w="665" w:type="dxa"/>
            <w:tcBorders>
              <w:top w:val="single" w:sz="4" w:space="0" w:color="000000"/>
              <w:left w:val="single" w:sz="4" w:space="0" w:color="000000"/>
              <w:bottom w:val="single" w:sz="4" w:space="0" w:color="000000"/>
              <w:right w:val="single" w:sz="4" w:space="0" w:color="000000"/>
            </w:tcBorders>
          </w:tcPr>
          <w:p w14:paraId="46252B89" w14:textId="5271E513" w:rsidR="006B2902" w:rsidRPr="00621655" w:rsidRDefault="006B2902" w:rsidP="007A4590">
            <w:pPr>
              <w:spacing w:after="0" w:line="259" w:lineRule="auto"/>
              <w:ind w:left="0" w:right="28" w:firstLine="0"/>
              <w:jc w:val="center"/>
              <w:rPr>
                <w:rFonts w:ascii="Merriweather Sans" w:hAnsi="Merriweather Sans"/>
                <w:color w:val="auto"/>
                <w:sz w:val="22"/>
              </w:rPr>
            </w:pPr>
            <w:r w:rsidRPr="00621655">
              <w:rPr>
                <w:rFonts w:ascii="Merriweather Sans" w:hAnsi="Merriweather Sans"/>
                <w:color w:val="auto"/>
                <w:sz w:val="22"/>
              </w:rPr>
              <w:t>X</w:t>
            </w:r>
          </w:p>
        </w:tc>
        <w:tc>
          <w:tcPr>
            <w:tcW w:w="569" w:type="dxa"/>
            <w:tcBorders>
              <w:top w:val="single" w:sz="4" w:space="0" w:color="000000"/>
              <w:left w:val="single" w:sz="4" w:space="0" w:color="000000"/>
              <w:bottom w:val="single" w:sz="4" w:space="0" w:color="000000"/>
              <w:right w:val="single" w:sz="4" w:space="0" w:color="000000"/>
            </w:tcBorders>
          </w:tcPr>
          <w:p w14:paraId="1B0405DB"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636" w:type="dxa"/>
            <w:tcBorders>
              <w:top w:val="single" w:sz="4" w:space="0" w:color="000000"/>
              <w:left w:val="single" w:sz="4" w:space="0" w:color="000000"/>
              <w:bottom w:val="single" w:sz="4" w:space="0" w:color="000000"/>
              <w:right w:val="single" w:sz="4" w:space="0" w:color="000000"/>
            </w:tcBorders>
          </w:tcPr>
          <w:p w14:paraId="0461694B" w14:textId="77777777" w:rsidR="006B2902" w:rsidRPr="00621655" w:rsidRDefault="006B2902" w:rsidP="007A4590">
            <w:pPr>
              <w:spacing w:after="0" w:line="259" w:lineRule="auto"/>
              <w:ind w:left="24"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1DBDA6D3" w14:textId="77777777" w:rsidTr="007A4590">
        <w:trPr>
          <w:trHeight w:val="264"/>
        </w:trPr>
        <w:tc>
          <w:tcPr>
            <w:tcW w:w="6775" w:type="dxa"/>
            <w:tcBorders>
              <w:top w:val="single" w:sz="4" w:space="0" w:color="000000"/>
              <w:left w:val="single" w:sz="4" w:space="0" w:color="000000"/>
              <w:bottom w:val="single" w:sz="4" w:space="0" w:color="000000"/>
              <w:right w:val="single" w:sz="4" w:space="0" w:color="000000"/>
            </w:tcBorders>
          </w:tcPr>
          <w:p w14:paraId="352D0CD7" w14:textId="5BE8D571"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lastRenderedPageBreak/>
              <w:t>Se dejan residuos sin recoger (hojas, papeles, latas, excrementos, etc.)</w:t>
            </w:r>
          </w:p>
        </w:tc>
        <w:tc>
          <w:tcPr>
            <w:tcW w:w="665" w:type="dxa"/>
            <w:tcBorders>
              <w:top w:val="single" w:sz="4" w:space="0" w:color="000000"/>
              <w:left w:val="single" w:sz="4" w:space="0" w:color="000000"/>
              <w:bottom w:val="single" w:sz="4" w:space="0" w:color="000000"/>
              <w:right w:val="single" w:sz="4" w:space="0" w:color="000000"/>
            </w:tcBorders>
          </w:tcPr>
          <w:p w14:paraId="1C5275E4"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569" w:type="dxa"/>
            <w:tcBorders>
              <w:top w:val="single" w:sz="4" w:space="0" w:color="000000"/>
              <w:left w:val="single" w:sz="4" w:space="0" w:color="000000"/>
              <w:bottom w:val="single" w:sz="4" w:space="0" w:color="000000"/>
              <w:right w:val="single" w:sz="4" w:space="0" w:color="000000"/>
            </w:tcBorders>
          </w:tcPr>
          <w:p w14:paraId="228160E1" w14:textId="77777777" w:rsidR="006B2902" w:rsidRPr="00621655" w:rsidRDefault="006B2902" w:rsidP="007A4590">
            <w:pPr>
              <w:spacing w:after="0" w:line="259" w:lineRule="auto"/>
              <w:ind w:left="29"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6" w:type="dxa"/>
            <w:tcBorders>
              <w:top w:val="single" w:sz="4" w:space="0" w:color="000000"/>
              <w:left w:val="single" w:sz="4" w:space="0" w:color="000000"/>
              <w:bottom w:val="single" w:sz="4" w:space="0" w:color="000000"/>
              <w:right w:val="single" w:sz="4" w:space="0" w:color="000000"/>
            </w:tcBorders>
          </w:tcPr>
          <w:p w14:paraId="586E624A" w14:textId="766DE816" w:rsidR="006B2902" w:rsidRPr="00621655" w:rsidRDefault="006B2902" w:rsidP="007A4590">
            <w:pPr>
              <w:spacing w:after="0" w:line="259" w:lineRule="auto"/>
              <w:ind w:left="0" w:right="33" w:firstLine="0"/>
              <w:jc w:val="center"/>
              <w:rPr>
                <w:rFonts w:ascii="Merriweather Sans" w:hAnsi="Merriweather Sans"/>
                <w:color w:val="auto"/>
                <w:sz w:val="22"/>
              </w:rPr>
            </w:pPr>
            <w:r w:rsidRPr="00621655">
              <w:rPr>
                <w:rFonts w:ascii="Merriweather Sans" w:hAnsi="Merriweather Sans"/>
                <w:color w:val="auto"/>
                <w:sz w:val="22"/>
              </w:rPr>
              <w:t>X</w:t>
            </w:r>
          </w:p>
        </w:tc>
      </w:tr>
      <w:tr w:rsidR="006B2902" w:rsidRPr="00621655" w14:paraId="683F4030" w14:textId="77777777" w:rsidTr="007A4590">
        <w:trPr>
          <w:trHeight w:val="266"/>
        </w:trPr>
        <w:tc>
          <w:tcPr>
            <w:tcW w:w="6775" w:type="dxa"/>
            <w:tcBorders>
              <w:top w:val="single" w:sz="4" w:space="0" w:color="000000"/>
              <w:left w:val="single" w:sz="4" w:space="0" w:color="000000"/>
              <w:bottom w:val="single" w:sz="4" w:space="0" w:color="000000"/>
              <w:right w:val="single" w:sz="4" w:space="0" w:color="000000"/>
            </w:tcBorders>
          </w:tcPr>
          <w:p w14:paraId="0FB59C63" w14:textId="3CA1A486"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No se vacían las papeleras (1-</w:t>
            </w:r>
            <w:r w:rsidR="00106A84" w:rsidRPr="00621655">
              <w:rPr>
                <w:rFonts w:ascii="Merriweather Sans" w:hAnsi="Merriweather Sans"/>
                <w:color w:val="auto"/>
                <w:sz w:val="22"/>
              </w:rPr>
              <w:t>NS</w:t>
            </w:r>
            <w:r w:rsidRPr="00621655">
              <w:rPr>
                <w:rFonts w:ascii="Merriweather Sans" w:hAnsi="Merriweather Sans"/>
                <w:color w:val="auto"/>
                <w:sz w:val="22"/>
              </w:rPr>
              <w:t>, 2-</w:t>
            </w:r>
            <w:r w:rsidR="00106A84" w:rsidRPr="00621655">
              <w:rPr>
                <w:rFonts w:ascii="Merriweather Sans" w:hAnsi="Merriweather Sans"/>
                <w:color w:val="auto"/>
                <w:sz w:val="22"/>
              </w:rPr>
              <w:t>D</w:t>
            </w:r>
            <w:r w:rsidRPr="00621655">
              <w:rPr>
                <w:rFonts w:ascii="Merriweather Sans" w:hAnsi="Merriweather Sans"/>
                <w:color w:val="auto"/>
                <w:sz w:val="22"/>
              </w:rPr>
              <w:t>ef, más 2-</w:t>
            </w:r>
            <w:r w:rsidR="00106A84" w:rsidRPr="00621655">
              <w:rPr>
                <w:rFonts w:ascii="Merriweather Sans" w:hAnsi="Merriweather Sans"/>
                <w:color w:val="auto"/>
                <w:sz w:val="22"/>
              </w:rPr>
              <w:t>I</w:t>
            </w:r>
            <w:r w:rsidRPr="00621655">
              <w:rPr>
                <w:rFonts w:ascii="Merriweather Sans" w:hAnsi="Merriweather Sans"/>
                <w:color w:val="auto"/>
                <w:sz w:val="22"/>
              </w:rPr>
              <w:t>nac)</w:t>
            </w:r>
          </w:p>
        </w:tc>
        <w:tc>
          <w:tcPr>
            <w:tcW w:w="665" w:type="dxa"/>
            <w:tcBorders>
              <w:top w:val="single" w:sz="4" w:space="0" w:color="000000"/>
              <w:left w:val="single" w:sz="4" w:space="0" w:color="000000"/>
              <w:bottom w:val="single" w:sz="4" w:space="0" w:color="000000"/>
              <w:right w:val="single" w:sz="4" w:space="0" w:color="000000"/>
            </w:tcBorders>
          </w:tcPr>
          <w:p w14:paraId="453D2A20" w14:textId="716D9132" w:rsidR="006B2902" w:rsidRPr="00621655" w:rsidRDefault="006B2902" w:rsidP="007A4590">
            <w:pPr>
              <w:spacing w:after="0" w:line="259" w:lineRule="auto"/>
              <w:ind w:left="0" w:right="28" w:firstLine="0"/>
              <w:jc w:val="center"/>
              <w:rPr>
                <w:rFonts w:ascii="Merriweather Sans" w:hAnsi="Merriweather Sans"/>
                <w:color w:val="auto"/>
                <w:sz w:val="22"/>
              </w:rPr>
            </w:pPr>
            <w:r w:rsidRPr="00621655">
              <w:rPr>
                <w:rFonts w:ascii="Merriweather Sans" w:hAnsi="Merriweather Sans"/>
                <w:color w:val="auto"/>
                <w:sz w:val="22"/>
              </w:rPr>
              <w:t>X</w:t>
            </w:r>
          </w:p>
        </w:tc>
        <w:tc>
          <w:tcPr>
            <w:tcW w:w="569" w:type="dxa"/>
            <w:tcBorders>
              <w:top w:val="single" w:sz="4" w:space="0" w:color="000000"/>
              <w:left w:val="single" w:sz="4" w:space="0" w:color="000000"/>
              <w:bottom w:val="single" w:sz="4" w:space="0" w:color="000000"/>
              <w:right w:val="single" w:sz="4" w:space="0" w:color="000000"/>
            </w:tcBorders>
          </w:tcPr>
          <w:p w14:paraId="5685F540" w14:textId="13681916" w:rsidR="006B2902" w:rsidRPr="00621655" w:rsidRDefault="006B2902" w:rsidP="007A4590">
            <w:pPr>
              <w:spacing w:after="0" w:line="259" w:lineRule="auto"/>
              <w:ind w:left="0" w:right="28" w:firstLine="0"/>
              <w:jc w:val="center"/>
              <w:rPr>
                <w:rFonts w:ascii="Merriweather Sans" w:hAnsi="Merriweather Sans"/>
                <w:color w:val="auto"/>
                <w:sz w:val="22"/>
              </w:rPr>
            </w:pPr>
            <w:r w:rsidRPr="00621655">
              <w:rPr>
                <w:rFonts w:ascii="Merriweather Sans" w:hAnsi="Merriweather Sans"/>
                <w:color w:val="auto"/>
                <w:sz w:val="22"/>
              </w:rPr>
              <w:t>X</w:t>
            </w:r>
          </w:p>
        </w:tc>
        <w:tc>
          <w:tcPr>
            <w:tcW w:w="636" w:type="dxa"/>
            <w:tcBorders>
              <w:top w:val="single" w:sz="4" w:space="0" w:color="000000"/>
              <w:left w:val="single" w:sz="4" w:space="0" w:color="000000"/>
              <w:bottom w:val="single" w:sz="4" w:space="0" w:color="000000"/>
              <w:right w:val="single" w:sz="4" w:space="0" w:color="000000"/>
            </w:tcBorders>
          </w:tcPr>
          <w:p w14:paraId="6C1E7A1B" w14:textId="77777777" w:rsidR="006B2902" w:rsidRPr="00621655" w:rsidRDefault="006B2902" w:rsidP="007A4590">
            <w:pPr>
              <w:spacing w:after="0" w:line="259" w:lineRule="auto"/>
              <w:ind w:left="0" w:right="33"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09BF0464" w14:textId="77777777" w:rsidTr="007A4590">
        <w:trPr>
          <w:trHeight w:val="468"/>
        </w:trPr>
        <w:tc>
          <w:tcPr>
            <w:tcW w:w="6775" w:type="dxa"/>
            <w:tcBorders>
              <w:top w:val="single" w:sz="4" w:space="0" w:color="000000"/>
              <w:left w:val="single" w:sz="4" w:space="0" w:color="000000"/>
              <w:bottom w:val="single" w:sz="4" w:space="0" w:color="000000"/>
              <w:right w:val="single" w:sz="4" w:space="0" w:color="000000"/>
            </w:tcBorders>
          </w:tcPr>
          <w:p w14:paraId="5D8E5E4F" w14:textId="5C7B8D95" w:rsidR="006B2902" w:rsidRPr="00621655" w:rsidRDefault="006B2902" w:rsidP="007A4590">
            <w:pPr>
              <w:spacing w:after="0" w:line="259" w:lineRule="auto"/>
              <w:ind w:left="0" w:right="16" w:firstLine="0"/>
              <w:jc w:val="left"/>
              <w:rPr>
                <w:rFonts w:ascii="Merriweather Sans" w:hAnsi="Merriweather Sans"/>
                <w:color w:val="auto"/>
                <w:sz w:val="22"/>
              </w:rPr>
            </w:pPr>
            <w:r w:rsidRPr="00621655">
              <w:rPr>
                <w:rFonts w:ascii="Merriweather Sans" w:hAnsi="Merriweather Sans"/>
                <w:color w:val="auto"/>
                <w:sz w:val="22"/>
              </w:rPr>
              <w:t>No se limpian las áreas de acera, calzada, contenedores y de mobiliario urbano</w:t>
            </w:r>
          </w:p>
        </w:tc>
        <w:tc>
          <w:tcPr>
            <w:tcW w:w="665" w:type="dxa"/>
            <w:tcBorders>
              <w:top w:val="single" w:sz="4" w:space="0" w:color="000000"/>
              <w:left w:val="single" w:sz="4" w:space="0" w:color="000000"/>
              <w:bottom w:val="single" w:sz="4" w:space="0" w:color="000000"/>
              <w:right w:val="single" w:sz="4" w:space="0" w:color="000000"/>
            </w:tcBorders>
          </w:tcPr>
          <w:p w14:paraId="39C4D39E"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569" w:type="dxa"/>
            <w:tcBorders>
              <w:top w:val="single" w:sz="4" w:space="0" w:color="000000"/>
              <w:left w:val="single" w:sz="4" w:space="0" w:color="000000"/>
              <w:bottom w:val="single" w:sz="4" w:space="0" w:color="000000"/>
              <w:right w:val="single" w:sz="4" w:space="0" w:color="000000"/>
            </w:tcBorders>
          </w:tcPr>
          <w:p w14:paraId="4EF722D9"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636" w:type="dxa"/>
            <w:tcBorders>
              <w:top w:val="single" w:sz="4" w:space="0" w:color="000000"/>
              <w:left w:val="single" w:sz="4" w:space="0" w:color="000000"/>
              <w:bottom w:val="single" w:sz="4" w:space="0" w:color="000000"/>
              <w:right w:val="single" w:sz="4" w:space="0" w:color="000000"/>
            </w:tcBorders>
            <w:vAlign w:val="bottom"/>
          </w:tcPr>
          <w:p w14:paraId="7A00BF7C" w14:textId="77777777" w:rsidR="006B2902" w:rsidRPr="00621655" w:rsidRDefault="006B2902" w:rsidP="007A4590">
            <w:pPr>
              <w:spacing w:after="0" w:line="259" w:lineRule="auto"/>
              <w:ind w:left="0" w:right="33"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76591EED" w14:textId="77777777" w:rsidTr="007A4590">
        <w:trPr>
          <w:trHeight w:val="266"/>
        </w:trPr>
        <w:tc>
          <w:tcPr>
            <w:tcW w:w="6775" w:type="dxa"/>
            <w:tcBorders>
              <w:top w:val="single" w:sz="4" w:space="0" w:color="000000"/>
              <w:left w:val="single" w:sz="4" w:space="0" w:color="000000"/>
              <w:bottom w:val="single" w:sz="4" w:space="0" w:color="000000"/>
              <w:right w:val="single" w:sz="4" w:space="0" w:color="000000"/>
            </w:tcBorders>
          </w:tcPr>
          <w:p w14:paraId="00182C0D" w14:textId="39516C48"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No se recogen los excrementos de animales</w:t>
            </w:r>
          </w:p>
        </w:tc>
        <w:tc>
          <w:tcPr>
            <w:tcW w:w="665" w:type="dxa"/>
            <w:tcBorders>
              <w:top w:val="single" w:sz="4" w:space="0" w:color="000000"/>
              <w:left w:val="single" w:sz="4" w:space="0" w:color="000000"/>
              <w:bottom w:val="single" w:sz="4" w:space="0" w:color="000000"/>
              <w:right w:val="single" w:sz="4" w:space="0" w:color="000000"/>
            </w:tcBorders>
          </w:tcPr>
          <w:p w14:paraId="3A5E9948" w14:textId="77777777" w:rsidR="006B2902" w:rsidRPr="00621655" w:rsidRDefault="006B2902" w:rsidP="007A4590">
            <w:pPr>
              <w:spacing w:after="0" w:line="259" w:lineRule="auto"/>
              <w:ind w:left="29"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569" w:type="dxa"/>
            <w:tcBorders>
              <w:top w:val="single" w:sz="4" w:space="0" w:color="000000"/>
              <w:left w:val="single" w:sz="4" w:space="0" w:color="000000"/>
              <w:bottom w:val="single" w:sz="4" w:space="0" w:color="000000"/>
              <w:right w:val="single" w:sz="4" w:space="0" w:color="000000"/>
            </w:tcBorders>
          </w:tcPr>
          <w:p w14:paraId="5A2B3F97" w14:textId="77777777" w:rsidR="006B2902" w:rsidRPr="00621655" w:rsidRDefault="006B2902" w:rsidP="007A4590">
            <w:pPr>
              <w:spacing w:after="0" w:line="259" w:lineRule="auto"/>
              <w:ind w:left="29"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6" w:type="dxa"/>
            <w:tcBorders>
              <w:top w:val="single" w:sz="4" w:space="0" w:color="000000"/>
              <w:left w:val="single" w:sz="4" w:space="0" w:color="000000"/>
              <w:bottom w:val="single" w:sz="4" w:space="0" w:color="000000"/>
              <w:right w:val="single" w:sz="4" w:space="0" w:color="000000"/>
            </w:tcBorders>
          </w:tcPr>
          <w:p w14:paraId="48336291" w14:textId="77777777" w:rsidR="006B2902" w:rsidRPr="00621655" w:rsidRDefault="006B2902" w:rsidP="007A4590">
            <w:pPr>
              <w:spacing w:after="0" w:line="259" w:lineRule="auto"/>
              <w:ind w:left="0" w:right="33"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414F3913" w14:textId="77777777" w:rsidTr="007A4590">
        <w:trPr>
          <w:trHeight w:val="365"/>
        </w:trPr>
        <w:tc>
          <w:tcPr>
            <w:tcW w:w="6775" w:type="dxa"/>
            <w:tcBorders>
              <w:top w:val="single" w:sz="4" w:space="0" w:color="000000"/>
              <w:left w:val="single" w:sz="4" w:space="0" w:color="000000"/>
              <w:bottom w:val="single" w:sz="4" w:space="0" w:color="000000"/>
              <w:right w:val="single" w:sz="4" w:space="0" w:color="000000"/>
            </w:tcBorders>
            <w:vAlign w:val="bottom"/>
          </w:tcPr>
          <w:p w14:paraId="54046A86" w14:textId="03B3CCAB"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Se impulsan restos de residuos bajo los vehículos aparcados</w:t>
            </w:r>
          </w:p>
        </w:tc>
        <w:tc>
          <w:tcPr>
            <w:tcW w:w="665" w:type="dxa"/>
            <w:tcBorders>
              <w:top w:val="single" w:sz="4" w:space="0" w:color="000000"/>
              <w:left w:val="single" w:sz="4" w:space="0" w:color="000000"/>
              <w:bottom w:val="single" w:sz="4" w:space="0" w:color="000000"/>
              <w:right w:val="single" w:sz="4" w:space="0" w:color="000000"/>
            </w:tcBorders>
          </w:tcPr>
          <w:p w14:paraId="48777D68" w14:textId="77777777" w:rsidR="006B2902" w:rsidRPr="00621655" w:rsidRDefault="006B2902" w:rsidP="007A4590">
            <w:pPr>
              <w:spacing w:after="0" w:line="259" w:lineRule="auto"/>
              <w:ind w:left="29"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569" w:type="dxa"/>
            <w:tcBorders>
              <w:top w:val="single" w:sz="4" w:space="0" w:color="000000"/>
              <w:left w:val="single" w:sz="4" w:space="0" w:color="000000"/>
              <w:bottom w:val="single" w:sz="4" w:space="0" w:color="000000"/>
              <w:right w:val="single" w:sz="4" w:space="0" w:color="000000"/>
            </w:tcBorders>
          </w:tcPr>
          <w:p w14:paraId="2B12D9BF" w14:textId="77777777" w:rsidR="006B2902" w:rsidRPr="00621655" w:rsidRDefault="006B2902" w:rsidP="007A4590">
            <w:pPr>
              <w:spacing w:after="0" w:line="259" w:lineRule="auto"/>
              <w:ind w:left="29"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6" w:type="dxa"/>
            <w:tcBorders>
              <w:top w:val="single" w:sz="4" w:space="0" w:color="000000"/>
              <w:left w:val="single" w:sz="4" w:space="0" w:color="000000"/>
              <w:bottom w:val="single" w:sz="4" w:space="0" w:color="000000"/>
              <w:right w:val="single" w:sz="4" w:space="0" w:color="000000"/>
            </w:tcBorders>
            <w:vAlign w:val="bottom"/>
          </w:tcPr>
          <w:p w14:paraId="0D383B7F" w14:textId="77777777" w:rsidR="006B2902" w:rsidRPr="00621655" w:rsidRDefault="006B2902" w:rsidP="007A4590">
            <w:pPr>
              <w:spacing w:after="0" w:line="259" w:lineRule="auto"/>
              <w:ind w:left="0" w:right="33"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2DE67D72" w14:textId="77777777" w:rsidTr="007A4590">
        <w:trPr>
          <w:trHeight w:val="365"/>
        </w:trPr>
        <w:tc>
          <w:tcPr>
            <w:tcW w:w="6775" w:type="dxa"/>
            <w:tcBorders>
              <w:top w:val="single" w:sz="4" w:space="0" w:color="000000"/>
              <w:left w:val="single" w:sz="4" w:space="0" w:color="000000"/>
              <w:bottom w:val="single" w:sz="4" w:space="0" w:color="000000"/>
              <w:right w:val="single" w:sz="4" w:space="0" w:color="000000"/>
            </w:tcBorders>
            <w:vAlign w:val="bottom"/>
          </w:tcPr>
          <w:p w14:paraId="174D61C0" w14:textId="39D2968A" w:rsidR="006B2902" w:rsidRPr="00621655" w:rsidRDefault="006B2902" w:rsidP="007A4590">
            <w:pPr>
              <w:spacing w:after="0" w:line="259" w:lineRule="auto"/>
              <w:ind w:left="0" w:firstLine="0"/>
              <w:rPr>
                <w:rFonts w:ascii="Merriweather Sans" w:hAnsi="Merriweather Sans"/>
                <w:color w:val="auto"/>
                <w:sz w:val="22"/>
              </w:rPr>
            </w:pPr>
            <w:r w:rsidRPr="00621655">
              <w:rPr>
                <w:rFonts w:ascii="Merriweather Sans" w:hAnsi="Merriweather Sans"/>
                <w:color w:val="auto"/>
                <w:sz w:val="22"/>
              </w:rPr>
              <w:t>Se salpica</w:t>
            </w:r>
            <w:r w:rsidR="00106A84" w:rsidRPr="00621655">
              <w:rPr>
                <w:rFonts w:ascii="Merriweather Sans" w:hAnsi="Merriweather Sans"/>
                <w:color w:val="auto"/>
                <w:sz w:val="22"/>
              </w:rPr>
              <w:t xml:space="preserve"> a</w:t>
            </w:r>
            <w:r w:rsidRPr="00621655">
              <w:rPr>
                <w:rFonts w:ascii="Merriweather Sans" w:hAnsi="Merriweather Sans"/>
                <w:color w:val="auto"/>
                <w:sz w:val="22"/>
              </w:rPr>
              <w:t xml:space="preserve"> personas u objetos con el agua de la máquina </w:t>
            </w:r>
            <w:r w:rsidR="00106A84" w:rsidRPr="00621655">
              <w:rPr>
                <w:rFonts w:ascii="Merriweather Sans" w:hAnsi="Merriweather Sans"/>
                <w:color w:val="auto"/>
                <w:sz w:val="22"/>
              </w:rPr>
              <w:t>barredora</w:t>
            </w:r>
          </w:p>
        </w:tc>
        <w:tc>
          <w:tcPr>
            <w:tcW w:w="665" w:type="dxa"/>
            <w:tcBorders>
              <w:top w:val="single" w:sz="4" w:space="0" w:color="000000"/>
              <w:left w:val="single" w:sz="4" w:space="0" w:color="000000"/>
              <w:bottom w:val="single" w:sz="4" w:space="0" w:color="000000"/>
              <w:right w:val="single" w:sz="4" w:space="0" w:color="000000"/>
            </w:tcBorders>
          </w:tcPr>
          <w:p w14:paraId="0EABC00B" w14:textId="77777777" w:rsidR="006B2902" w:rsidRPr="00621655" w:rsidRDefault="006B2902" w:rsidP="007A4590">
            <w:pPr>
              <w:spacing w:after="0" w:line="259" w:lineRule="auto"/>
              <w:ind w:left="29" w:firstLine="0"/>
              <w:jc w:val="center"/>
              <w:rPr>
                <w:rFonts w:ascii="Merriweather Sans" w:hAnsi="Merriweather Sans"/>
                <w:color w:val="auto"/>
                <w:sz w:val="22"/>
              </w:rPr>
            </w:pPr>
            <w:r w:rsidRPr="00621655">
              <w:rPr>
                <w:rFonts w:ascii="Merriweather Sans" w:hAnsi="Merriweather Sans"/>
                <w:color w:val="auto"/>
                <w:sz w:val="22"/>
              </w:rPr>
              <w:t xml:space="preserve"> </w:t>
            </w:r>
          </w:p>
          <w:p w14:paraId="6DF32FCC" w14:textId="77777777" w:rsidR="006B2902" w:rsidRPr="00621655" w:rsidRDefault="006B2902" w:rsidP="007A4590">
            <w:pPr>
              <w:spacing w:after="0" w:line="259" w:lineRule="auto"/>
              <w:ind w:left="29"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569" w:type="dxa"/>
            <w:tcBorders>
              <w:top w:val="single" w:sz="4" w:space="0" w:color="000000"/>
              <w:left w:val="single" w:sz="4" w:space="0" w:color="000000"/>
              <w:bottom w:val="single" w:sz="4" w:space="0" w:color="000000"/>
              <w:right w:val="single" w:sz="4" w:space="0" w:color="000000"/>
            </w:tcBorders>
          </w:tcPr>
          <w:p w14:paraId="257DA217" w14:textId="77777777" w:rsidR="006B2902" w:rsidRPr="00621655" w:rsidRDefault="006B2902" w:rsidP="007A4590">
            <w:pPr>
              <w:spacing w:after="0" w:line="259" w:lineRule="auto"/>
              <w:ind w:left="29" w:firstLine="0"/>
              <w:jc w:val="center"/>
              <w:rPr>
                <w:rFonts w:ascii="Merriweather Sans" w:hAnsi="Merriweather Sans"/>
                <w:color w:val="auto"/>
                <w:sz w:val="22"/>
              </w:rPr>
            </w:pPr>
            <w:r w:rsidRPr="00621655">
              <w:rPr>
                <w:rFonts w:ascii="Merriweather Sans" w:hAnsi="Merriweather Sans"/>
                <w:color w:val="auto"/>
                <w:sz w:val="22"/>
              </w:rPr>
              <w:t xml:space="preserve"> </w:t>
            </w:r>
          </w:p>
          <w:p w14:paraId="5FC0254B" w14:textId="77777777" w:rsidR="006B2902" w:rsidRPr="00621655" w:rsidRDefault="006B2902" w:rsidP="007A4590">
            <w:pPr>
              <w:spacing w:after="0" w:line="259" w:lineRule="auto"/>
              <w:ind w:left="0" w:right="28"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36" w:type="dxa"/>
            <w:tcBorders>
              <w:top w:val="single" w:sz="4" w:space="0" w:color="000000"/>
              <w:left w:val="single" w:sz="4" w:space="0" w:color="000000"/>
              <w:bottom w:val="single" w:sz="4" w:space="0" w:color="000000"/>
              <w:right w:val="single" w:sz="4" w:space="0" w:color="000000"/>
            </w:tcBorders>
            <w:vAlign w:val="bottom"/>
          </w:tcPr>
          <w:p w14:paraId="69639F63" w14:textId="77777777" w:rsidR="006B2902" w:rsidRPr="00621655" w:rsidRDefault="006B2902" w:rsidP="007A4590">
            <w:pPr>
              <w:spacing w:after="0" w:line="259" w:lineRule="auto"/>
              <w:ind w:left="24"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05070C53" w14:textId="77777777" w:rsidTr="007A4590">
        <w:trPr>
          <w:trHeight w:val="365"/>
        </w:trPr>
        <w:tc>
          <w:tcPr>
            <w:tcW w:w="6775" w:type="dxa"/>
            <w:tcBorders>
              <w:top w:val="single" w:sz="4" w:space="0" w:color="000000"/>
              <w:left w:val="single" w:sz="4" w:space="0" w:color="000000"/>
              <w:bottom w:val="single" w:sz="4" w:space="0" w:color="000000"/>
              <w:right w:val="single" w:sz="4" w:space="0" w:color="000000"/>
            </w:tcBorders>
            <w:vAlign w:val="bottom"/>
          </w:tcPr>
          <w:p w14:paraId="7E674824" w14:textId="54E7BB39"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La máquina no aspira correctamente los residuos que tiene al alcance</w:t>
            </w:r>
          </w:p>
        </w:tc>
        <w:tc>
          <w:tcPr>
            <w:tcW w:w="665" w:type="dxa"/>
            <w:tcBorders>
              <w:top w:val="single" w:sz="4" w:space="0" w:color="000000"/>
              <w:left w:val="single" w:sz="4" w:space="0" w:color="000000"/>
              <w:bottom w:val="single" w:sz="4" w:space="0" w:color="000000"/>
              <w:right w:val="single" w:sz="4" w:space="0" w:color="000000"/>
            </w:tcBorders>
            <w:vAlign w:val="bottom"/>
          </w:tcPr>
          <w:p w14:paraId="5B478317" w14:textId="77777777" w:rsidR="006B2902" w:rsidRPr="00621655" w:rsidRDefault="006B2902" w:rsidP="007A4590">
            <w:pPr>
              <w:spacing w:after="0" w:line="259" w:lineRule="auto"/>
              <w:ind w:left="29"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569" w:type="dxa"/>
            <w:tcBorders>
              <w:top w:val="single" w:sz="4" w:space="0" w:color="000000"/>
              <w:left w:val="single" w:sz="4" w:space="0" w:color="000000"/>
              <w:bottom w:val="single" w:sz="4" w:space="0" w:color="000000"/>
              <w:right w:val="single" w:sz="4" w:space="0" w:color="000000"/>
            </w:tcBorders>
            <w:vAlign w:val="bottom"/>
          </w:tcPr>
          <w:p w14:paraId="617CE67D" w14:textId="77777777" w:rsidR="006B2902" w:rsidRPr="00621655" w:rsidRDefault="006B2902" w:rsidP="007A4590">
            <w:pPr>
              <w:spacing w:after="0" w:line="259" w:lineRule="auto"/>
              <w:ind w:left="29"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36" w:type="dxa"/>
            <w:tcBorders>
              <w:top w:val="single" w:sz="4" w:space="0" w:color="000000"/>
              <w:left w:val="single" w:sz="4" w:space="0" w:color="000000"/>
              <w:bottom w:val="single" w:sz="4" w:space="0" w:color="000000"/>
              <w:right w:val="single" w:sz="4" w:space="0" w:color="000000"/>
            </w:tcBorders>
            <w:vAlign w:val="bottom"/>
          </w:tcPr>
          <w:p w14:paraId="0FA34126" w14:textId="77777777" w:rsidR="006B2902" w:rsidRPr="00621655" w:rsidRDefault="006B2902" w:rsidP="007A4590">
            <w:pPr>
              <w:spacing w:after="0" w:line="259" w:lineRule="auto"/>
              <w:ind w:left="0" w:right="33"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53436104" w14:textId="77777777" w:rsidTr="007A4590">
        <w:trPr>
          <w:trHeight w:val="264"/>
        </w:trPr>
        <w:tc>
          <w:tcPr>
            <w:tcW w:w="6775" w:type="dxa"/>
            <w:tcBorders>
              <w:top w:val="single" w:sz="4" w:space="0" w:color="000000"/>
              <w:left w:val="single" w:sz="4" w:space="0" w:color="000000"/>
              <w:bottom w:val="single" w:sz="4" w:space="0" w:color="000000"/>
              <w:right w:val="single" w:sz="4" w:space="0" w:color="000000"/>
            </w:tcBorders>
          </w:tcPr>
          <w:p w14:paraId="7A70847F" w14:textId="5906666D"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No se limpia correctamente entre los coches aparcados</w:t>
            </w:r>
          </w:p>
        </w:tc>
        <w:tc>
          <w:tcPr>
            <w:tcW w:w="665" w:type="dxa"/>
            <w:tcBorders>
              <w:top w:val="single" w:sz="4" w:space="0" w:color="000000"/>
              <w:left w:val="single" w:sz="4" w:space="0" w:color="000000"/>
              <w:bottom w:val="single" w:sz="4" w:space="0" w:color="000000"/>
              <w:right w:val="single" w:sz="4" w:space="0" w:color="000000"/>
            </w:tcBorders>
          </w:tcPr>
          <w:p w14:paraId="4997ECC1" w14:textId="77777777" w:rsidR="006B2902" w:rsidRPr="00621655" w:rsidRDefault="006B2902" w:rsidP="007A4590">
            <w:pPr>
              <w:spacing w:after="0" w:line="259" w:lineRule="auto"/>
              <w:ind w:left="29"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569" w:type="dxa"/>
            <w:tcBorders>
              <w:top w:val="single" w:sz="4" w:space="0" w:color="000000"/>
              <w:left w:val="single" w:sz="4" w:space="0" w:color="000000"/>
              <w:bottom w:val="single" w:sz="4" w:space="0" w:color="000000"/>
              <w:right w:val="single" w:sz="4" w:space="0" w:color="000000"/>
            </w:tcBorders>
          </w:tcPr>
          <w:p w14:paraId="64628240" w14:textId="77777777" w:rsidR="006B2902" w:rsidRPr="00621655" w:rsidRDefault="006B2902" w:rsidP="007A4590">
            <w:pPr>
              <w:spacing w:after="0" w:line="259" w:lineRule="auto"/>
              <w:ind w:left="0" w:right="28"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36" w:type="dxa"/>
            <w:tcBorders>
              <w:top w:val="single" w:sz="4" w:space="0" w:color="000000"/>
              <w:left w:val="single" w:sz="4" w:space="0" w:color="000000"/>
              <w:bottom w:val="single" w:sz="4" w:space="0" w:color="000000"/>
              <w:right w:val="single" w:sz="4" w:space="0" w:color="000000"/>
            </w:tcBorders>
          </w:tcPr>
          <w:p w14:paraId="322BBECC" w14:textId="77777777" w:rsidR="006B2902" w:rsidRPr="00621655" w:rsidRDefault="006B2902" w:rsidP="007A4590">
            <w:pPr>
              <w:spacing w:after="0" w:line="259" w:lineRule="auto"/>
              <w:ind w:left="24"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365DD61D" w14:textId="77777777" w:rsidTr="007A4590">
        <w:trPr>
          <w:trHeight w:val="242"/>
        </w:trPr>
        <w:tc>
          <w:tcPr>
            <w:tcW w:w="6775" w:type="dxa"/>
            <w:tcBorders>
              <w:top w:val="single" w:sz="4" w:space="0" w:color="000000"/>
              <w:left w:val="single" w:sz="4" w:space="0" w:color="000000"/>
              <w:bottom w:val="single" w:sz="4" w:space="0" w:color="000000"/>
              <w:right w:val="single" w:sz="4" w:space="0" w:color="000000"/>
            </w:tcBorders>
          </w:tcPr>
          <w:p w14:paraId="5AEDA62D" w14:textId="5EE5EE98"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No se limpia</w:t>
            </w:r>
            <w:r w:rsidR="00106A84" w:rsidRPr="00621655">
              <w:rPr>
                <w:rFonts w:ascii="Merriweather Sans" w:hAnsi="Merriweather Sans"/>
                <w:color w:val="auto"/>
                <w:sz w:val="22"/>
              </w:rPr>
              <w:t>n</w:t>
            </w:r>
            <w:r w:rsidRPr="00621655">
              <w:rPr>
                <w:rFonts w:ascii="Merriweather Sans" w:hAnsi="Merriweather Sans"/>
                <w:color w:val="auto"/>
                <w:sz w:val="22"/>
              </w:rPr>
              <w:t xml:space="preserve"> correctamente los parques y plazas</w:t>
            </w:r>
          </w:p>
        </w:tc>
        <w:tc>
          <w:tcPr>
            <w:tcW w:w="665" w:type="dxa"/>
            <w:tcBorders>
              <w:top w:val="single" w:sz="4" w:space="0" w:color="000000"/>
              <w:left w:val="single" w:sz="4" w:space="0" w:color="000000"/>
              <w:bottom w:val="single" w:sz="4" w:space="0" w:color="000000"/>
              <w:right w:val="single" w:sz="4" w:space="0" w:color="000000"/>
            </w:tcBorders>
          </w:tcPr>
          <w:p w14:paraId="6A0CF060"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569" w:type="dxa"/>
            <w:tcBorders>
              <w:top w:val="single" w:sz="4" w:space="0" w:color="000000"/>
              <w:left w:val="single" w:sz="4" w:space="0" w:color="000000"/>
              <w:bottom w:val="single" w:sz="4" w:space="0" w:color="000000"/>
              <w:right w:val="single" w:sz="4" w:space="0" w:color="000000"/>
            </w:tcBorders>
          </w:tcPr>
          <w:p w14:paraId="0D6E7F86" w14:textId="77777777" w:rsidR="006B2902" w:rsidRPr="00621655" w:rsidRDefault="006B2902" w:rsidP="007A4590">
            <w:pPr>
              <w:spacing w:after="0" w:line="259" w:lineRule="auto"/>
              <w:ind w:left="0" w:right="28"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36" w:type="dxa"/>
            <w:tcBorders>
              <w:top w:val="single" w:sz="4" w:space="0" w:color="000000"/>
              <w:left w:val="single" w:sz="4" w:space="0" w:color="000000"/>
              <w:bottom w:val="single" w:sz="4" w:space="0" w:color="000000"/>
              <w:right w:val="single" w:sz="4" w:space="0" w:color="000000"/>
            </w:tcBorders>
          </w:tcPr>
          <w:p w14:paraId="631EF9B1" w14:textId="77777777" w:rsidR="006B2902" w:rsidRPr="00621655" w:rsidRDefault="006B2902" w:rsidP="007A4590">
            <w:pPr>
              <w:spacing w:after="160" w:line="259" w:lineRule="auto"/>
              <w:ind w:left="0" w:firstLine="0"/>
              <w:jc w:val="left"/>
              <w:rPr>
                <w:rFonts w:ascii="Merriweather Sans" w:hAnsi="Merriweather Sans"/>
                <w:color w:val="auto"/>
                <w:sz w:val="22"/>
              </w:rPr>
            </w:pPr>
          </w:p>
        </w:tc>
      </w:tr>
    </w:tbl>
    <w:p w14:paraId="48EBF612" w14:textId="77777777" w:rsidR="006B2902" w:rsidRPr="00621655" w:rsidRDefault="006B2902" w:rsidP="006B2902">
      <w:pPr>
        <w:spacing w:after="0" w:line="259" w:lineRule="auto"/>
        <w:ind w:left="24" w:firstLine="0"/>
        <w:jc w:val="left"/>
        <w:rPr>
          <w:rFonts w:ascii="Merriweather Sans" w:hAnsi="Merriweather Sans"/>
          <w:color w:val="auto"/>
          <w:sz w:val="22"/>
        </w:rPr>
      </w:pPr>
      <w:r w:rsidRPr="00621655">
        <w:rPr>
          <w:rFonts w:ascii="Merriweather Sans" w:eastAsia="Calibri" w:hAnsi="Merriweather Sans" w:cs="Calibri"/>
          <w:color w:val="auto"/>
          <w:sz w:val="22"/>
        </w:rPr>
        <w:t xml:space="preserve"> </w:t>
      </w:r>
      <w:r w:rsidRPr="00621655">
        <w:rPr>
          <w:rFonts w:ascii="Merriweather Sans" w:eastAsia="Calibri" w:hAnsi="Merriweather Sans" w:cs="Calibri"/>
          <w:color w:val="auto"/>
          <w:sz w:val="22"/>
        </w:rPr>
        <w:tab/>
      </w:r>
      <w:r w:rsidRPr="00621655">
        <w:rPr>
          <w:rFonts w:ascii="Merriweather Sans" w:hAnsi="Merriweather Sans"/>
          <w:color w:val="auto"/>
          <w:sz w:val="22"/>
        </w:rPr>
        <w:t xml:space="preserve"> </w:t>
      </w:r>
      <w:r w:rsidRPr="00621655">
        <w:rPr>
          <w:rFonts w:ascii="Merriweather Sans" w:hAnsi="Merriweather Sans"/>
          <w:color w:val="auto"/>
          <w:sz w:val="22"/>
        </w:rPr>
        <w:tab/>
        <w:t xml:space="preserve"> </w:t>
      </w:r>
    </w:p>
    <w:tbl>
      <w:tblPr>
        <w:tblW w:w="8645" w:type="dxa"/>
        <w:tblInd w:w="-45" w:type="dxa"/>
        <w:tblCellMar>
          <w:left w:w="70" w:type="dxa"/>
          <w:right w:w="36" w:type="dxa"/>
        </w:tblCellMar>
        <w:tblLook w:val="04A0" w:firstRow="1" w:lastRow="0" w:firstColumn="1" w:lastColumn="0" w:noHBand="0" w:noVBand="1"/>
      </w:tblPr>
      <w:tblGrid>
        <w:gridCol w:w="6680"/>
        <w:gridCol w:w="656"/>
        <w:gridCol w:w="669"/>
        <w:gridCol w:w="640"/>
      </w:tblGrid>
      <w:tr w:rsidR="00955E9C" w:rsidRPr="00621655" w14:paraId="6A348D5B" w14:textId="77777777" w:rsidTr="00955E9C">
        <w:trPr>
          <w:trHeight w:val="1814"/>
        </w:trPr>
        <w:tc>
          <w:tcPr>
            <w:tcW w:w="6680" w:type="dxa"/>
            <w:tcBorders>
              <w:top w:val="single" w:sz="4" w:space="0" w:color="000000"/>
              <w:left w:val="single" w:sz="4" w:space="0" w:color="000000"/>
              <w:bottom w:val="single" w:sz="4" w:space="0" w:color="000000"/>
              <w:right w:val="single" w:sz="4" w:space="0" w:color="000000"/>
            </w:tcBorders>
            <w:vAlign w:val="center"/>
          </w:tcPr>
          <w:p w14:paraId="3C1297F1" w14:textId="35FF1B7B" w:rsidR="00955E9C" w:rsidRPr="00621655" w:rsidRDefault="00955E9C" w:rsidP="00955E9C">
            <w:pPr>
              <w:spacing w:after="0" w:line="259" w:lineRule="auto"/>
              <w:ind w:left="0" w:right="35" w:firstLine="0"/>
              <w:jc w:val="center"/>
              <w:rPr>
                <w:rFonts w:ascii="Merriweather Sans" w:hAnsi="Merriweather Sans"/>
                <w:color w:val="auto"/>
                <w:sz w:val="22"/>
              </w:rPr>
            </w:pPr>
            <w:r w:rsidRPr="00621655">
              <w:rPr>
                <w:rFonts w:ascii="Merriweather Sans" w:hAnsi="Merriweather Sans"/>
                <w:color w:val="auto"/>
                <w:sz w:val="22"/>
              </w:rPr>
              <w:t>INFRACCIONES DEL SERVICIO DE LIMPIEZA DE CONTENEDORES, BRIGADA Y OTROS SERVICIOS</w:t>
            </w:r>
          </w:p>
        </w:tc>
        <w:tc>
          <w:tcPr>
            <w:tcW w:w="656" w:type="dxa"/>
            <w:tcBorders>
              <w:top w:val="single" w:sz="4" w:space="0" w:color="000000"/>
              <w:left w:val="single" w:sz="4" w:space="0" w:color="000000"/>
              <w:bottom w:val="single" w:sz="4" w:space="0" w:color="000000"/>
              <w:right w:val="single" w:sz="4" w:space="0" w:color="000000"/>
            </w:tcBorders>
            <w:textDirection w:val="btLr"/>
            <w:vAlign w:val="center"/>
          </w:tcPr>
          <w:p w14:paraId="305BBCE3" w14:textId="668C0CBF" w:rsidR="00955E9C" w:rsidRPr="00621655" w:rsidRDefault="00955E9C" w:rsidP="00955E9C">
            <w:pPr>
              <w:spacing w:after="0" w:line="259" w:lineRule="auto"/>
              <w:ind w:left="186" w:firstLine="0"/>
              <w:jc w:val="left"/>
              <w:rPr>
                <w:rFonts w:ascii="Merriweather Sans" w:hAnsi="Merriweather Sans"/>
                <w:color w:val="auto"/>
                <w:sz w:val="22"/>
              </w:rPr>
            </w:pPr>
            <w:r w:rsidRPr="00621655">
              <w:rPr>
                <w:rFonts w:ascii="Merriweather Sans" w:hAnsi="Merriweather Sans"/>
                <w:color w:val="auto"/>
                <w:sz w:val="22"/>
              </w:rPr>
              <w:t>No satisfactorio</w:t>
            </w:r>
          </w:p>
        </w:tc>
        <w:tc>
          <w:tcPr>
            <w:tcW w:w="669" w:type="dxa"/>
            <w:tcBorders>
              <w:top w:val="single" w:sz="4" w:space="0" w:color="000000"/>
              <w:left w:val="single" w:sz="4" w:space="0" w:color="000000"/>
              <w:bottom w:val="single" w:sz="4" w:space="0" w:color="000000"/>
              <w:right w:val="single" w:sz="4" w:space="0" w:color="000000"/>
            </w:tcBorders>
            <w:textDirection w:val="btLr"/>
            <w:vAlign w:val="center"/>
          </w:tcPr>
          <w:p w14:paraId="4A6A1D1E" w14:textId="011B5F26" w:rsidR="00955E9C" w:rsidRPr="00621655" w:rsidRDefault="00955E9C" w:rsidP="00955E9C">
            <w:pPr>
              <w:spacing w:after="0" w:line="259" w:lineRule="auto"/>
              <w:ind w:left="188" w:firstLine="0"/>
              <w:jc w:val="left"/>
              <w:rPr>
                <w:rFonts w:ascii="Merriweather Sans" w:hAnsi="Merriweather Sans"/>
                <w:color w:val="auto"/>
                <w:sz w:val="22"/>
              </w:rPr>
            </w:pPr>
            <w:r w:rsidRPr="00621655">
              <w:rPr>
                <w:rFonts w:ascii="Merriweather Sans" w:hAnsi="Merriweather Sans"/>
                <w:color w:val="auto"/>
                <w:sz w:val="22"/>
              </w:rPr>
              <w:t>Deficiente</w:t>
            </w:r>
          </w:p>
        </w:tc>
        <w:tc>
          <w:tcPr>
            <w:tcW w:w="640" w:type="dxa"/>
            <w:tcBorders>
              <w:top w:val="single" w:sz="4" w:space="0" w:color="000000"/>
              <w:left w:val="single" w:sz="4" w:space="0" w:color="000000"/>
              <w:bottom w:val="single" w:sz="4" w:space="0" w:color="000000"/>
              <w:right w:val="single" w:sz="4" w:space="0" w:color="000000"/>
            </w:tcBorders>
            <w:textDirection w:val="btLr"/>
            <w:vAlign w:val="center"/>
          </w:tcPr>
          <w:p w14:paraId="63EBDAC4" w14:textId="1E065F1F" w:rsidR="00955E9C" w:rsidRPr="00621655" w:rsidRDefault="00955E9C" w:rsidP="00955E9C">
            <w:pPr>
              <w:spacing w:after="0" w:line="259" w:lineRule="auto"/>
              <w:ind w:left="184" w:firstLine="0"/>
              <w:jc w:val="left"/>
              <w:rPr>
                <w:rFonts w:ascii="Merriweather Sans" w:hAnsi="Merriweather Sans"/>
                <w:color w:val="auto"/>
                <w:sz w:val="22"/>
              </w:rPr>
            </w:pPr>
            <w:r w:rsidRPr="00621655">
              <w:rPr>
                <w:rFonts w:ascii="Merriweather Sans" w:hAnsi="Merriweather Sans"/>
                <w:color w:val="auto"/>
                <w:sz w:val="22"/>
              </w:rPr>
              <w:t>Inaceptable</w:t>
            </w:r>
          </w:p>
        </w:tc>
      </w:tr>
      <w:tr w:rsidR="006B2902" w:rsidRPr="00621655" w14:paraId="30333F3B" w14:textId="77777777" w:rsidTr="00955E9C">
        <w:trPr>
          <w:trHeight w:val="266"/>
        </w:trPr>
        <w:tc>
          <w:tcPr>
            <w:tcW w:w="6680" w:type="dxa"/>
            <w:tcBorders>
              <w:top w:val="single" w:sz="4" w:space="0" w:color="000000"/>
              <w:left w:val="single" w:sz="4" w:space="0" w:color="000000"/>
              <w:bottom w:val="single" w:sz="4" w:space="0" w:color="000000"/>
              <w:right w:val="single" w:sz="4" w:space="0" w:color="000000"/>
            </w:tcBorders>
          </w:tcPr>
          <w:p w14:paraId="7D1FDB6F" w14:textId="375BE43B" w:rsidR="006B2902" w:rsidRPr="00621655" w:rsidRDefault="00106A84"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Han parado sin causa justificada?</w:t>
            </w:r>
          </w:p>
        </w:tc>
        <w:tc>
          <w:tcPr>
            <w:tcW w:w="656" w:type="dxa"/>
            <w:tcBorders>
              <w:top w:val="single" w:sz="4" w:space="0" w:color="000000"/>
              <w:left w:val="single" w:sz="4" w:space="0" w:color="000000"/>
              <w:bottom w:val="single" w:sz="4" w:space="0" w:color="000000"/>
              <w:right w:val="single" w:sz="4" w:space="0" w:color="000000"/>
            </w:tcBorders>
            <w:vAlign w:val="bottom"/>
          </w:tcPr>
          <w:p w14:paraId="4A32296F" w14:textId="38EFDCCF" w:rsidR="006B2902" w:rsidRPr="00621655" w:rsidRDefault="00610398" w:rsidP="007A4590">
            <w:pPr>
              <w:spacing w:after="0" w:line="259" w:lineRule="auto"/>
              <w:ind w:left="188" w:firstLine="0"/>
              <w:jc w:val="left"/>
              <w:rPr>
                <w:rFonts w:ascii="Merriweather Sans" w:hAnsi="Merriweather Sans"/>
                <w:color w:val="auto"/>
                <w:sz w:val="22"/>
              </w:rPr>
            </w:pPr>
            <w:r w:rsidRPr="00621655">
              <w:rPr>
                <w:rFonts w:ascii="Merriweather Sans" w:eastAsia="Calibri" w:hAnsi="Merriweather Sans" w:cs="Calibri"/>
                <w:noProof/>
                <w:color w:val="auto"/>
                <w:sz w:val="22"/>
              </w:rPr>
              <mc:AlternateContent>
                <mc:Choice Requires="wpg">
                  <w:drawing>
                    <wp:inline distT="0" distB="0" distL="0" distR="0" wp14:anchorId="362DEC81" wp14:editId="628C3C3D">
                      <wp:extent cx="168275" cy="34925"/>
                      <wp:effectExtent l="0" t="13335" r="52070" b="0"/>
                      <wp:docPr id="26" name="Group 2580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8275" cy="34925"/>
                                <a:chOff x="0" y="0"/>
                                <a:chExt cx="168361" cy="35165"/>
                              </a:xfrm>
                            </wpg:grpSpPr>
                            <wps:wsp>
                              <wps:cNvPr id="27" name="Rectangle 27554"/>
                              <wps:cNvSpPr>
                                <a:spLocks noChangeArrowheads="1"/>
                              </wps:cNvSpPr>
                              <wps:spPr bwMode="auto">
                                <a:xfrm rot="-5399999">
                                  <a:off x="88575" y="-100179"/>
                                  <a:ext cx="46769" cy="2239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10D8CC" w14:textId="77777777" w:rsidR="008B2713" w:rsidRDefault="008B2713" w:rsidP="006B2902">
                                    <w:pPr>
                                      <w:spacing w:after="160" w:line="259" w:lineRule="auto"/>
                                      <w:ind w:left="0" w:firstLine="0"/>
                                      <w:jc w:val="left"/>
                                    </w:pPr>
                                    <w:r>
                                      <w:t xml:space="preserve"> </w:t>
                                    </w:r>
                                  </w:p>
                                </w:txbxContent>
                              </wps:txbx>
                              <wps:bodyPr rot="0" vert="horz" wrap="square" lIns="0" tIns="0" rIns="0" bIns="0" anchor="t" anchorCtr="0" upright="1">
                                <a:noAutofit/>
                              </wps:bodyPr>
                            </wps:wsp>
                          </wpg:wgp>
                        </a:graphicData>
                      </a:graphic>
                    </wp:inline>
                  </w:drawing>
                </mc:Choice>
                <mc:Fallback>
                  <w:pict>
                    <v:group w14:anchorId="362DEC81" id="Group 258003" o:spid="_x0000_s1208" style="width:13.25pt;height:2.75pt;mso-position-horizontal-relative:char;mso-position-vertical-relative:line" coordsize="168361,35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">
                      <v:rect id="Rectangle 27554" o:spid="_x0000_s1209" style="position:absolute;left:88575;top:-100179;width:46769;height:22392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" filled="f" stroked="f">
                        <v:textbox inset="0,0,0,0">
                          <w:txbxContent>
                            <w:p w14:paraId="4110D8CC" w14:textId="77777777" w:rsidR="008B2713" w:rsidRDefault="008B2713" w:rsidP="006B2902">
                              <w:pPr>
                                <w:spacing w:after="160" w:line="259" w:lineRule="auto"/>
                                <w:ind w:left="0" w:firstLine="0"/>
                                <w:jc w:val="left"/>
                              </w:pPr>
                              <w:r>
                                <w:t xml:space="preserve"> </w:t>
                              </w:r>
                            </w:p>
                          </w:txbxContent>
                        </v:textbox>
                      </v:rect>
                      <w10:anchorlock/>
                    </v:group>
                  </w:pict>
                </mc:Fallback>
              </mc:AlternateContent>
            </w:r>
          </w:p>
        </w:tc>
        <w:tc>
          <w:tcPr>
            <w:tcW w:w="669" w:type="dxa"/>
            <w:tcBorders>
              <w:top w:val="single" w:sz="4" w:space="0" w:color="000000"/>
              <w:left w:val="single" w:sz="4" w:space="0" w:color="000000"/>
              <w:bottom w:val="single" w:sz="4" w:space="0" w:color="000000"/>
              <w:right w:val="single" w:sz="4" w:space="0" w:color="000000"/>
            </w:tcBorders>
            <w:vAlign w:val="bottom"/>
          </w:tcPr>
          <w:p w14:paraId="016C67C3" w14:textId="4DA2B8BF" w:rsidR="006B2902" w:rsidRPr="00621655" w:rsidRDefault="00610398" w:rsidP="007A4590">
            <w:pPr>
              <w:spacing w:after="0" w:line="259" w:lineRule="auto"/>
              <w:ind w:left="191" w:firstLine="0"/>
              <w:jc w:val="left"/>
              <w:rPr>
                <w:rFonts w:ascii="Merriweather Sans" w:hAnsi="Merriweather Sans"/>
                <w:color w:val="auto"/>
                <w:sz w:val="22"/>
              </w:rPr>
            </w:pPr>
            <w:r w:rsidRPr="00621655">
              <w:rPr>
                <w:rFonts w:ascii="Merriweather Sans" w:eastAsia="Calibri" w:hAnsi="Merriweather Sans" w:cs="Calibri"/>
                <w:noProof/>
                <w:color w:val="auto"/>
                <w:sz w:val="22"/>
              </w:rPr>
              <mc:AlternateContent>
                <mc:Choice Requires="wpg">
                  <w:drawing>
                    <wp:inline distT="0" distB="0" distL="0" distR="0" wp14:anchorId="428F2635" wp14:editId="1F7B0605">
                      <wp:extent cx="168275" cy="34925"/>
                      <wp:effectExtent l="0" t="13335" r="55245" b="0"/>
                      <wp:docPr id="24" name="Group 2580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8275" cy="34925"/>
                                <a:chOff x="0" y="0"/>
                                <a:chExt cx="168361" cy="35165"/>
                              </a:xfrm>
                            </wpg:grpSpPr>
                            <wps:wsp>
                              <wps:cNvPr id="25" name="Rectangle 27558"/>
                              <wps:cNvSpPr>
                                <a:spLocks noChangeArrowheads="1"/>
                              </wps:cNvSpPr>
                              <wps:spPr bwMode="auto">
                                <a:xfrm rot="-5399999">
                                  <a:off x="88574" y="-100179"/>
                                  <a:ext cx="46769" cy="2239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F259CE" w14:textId="77777777" w:rsidR="008B2713" w:rsidRDefault="008B2713" w:rsidP="006B2902">
                                    <w:pPr>
                                      <w:spacing w:after="160" w:line="259" w:lineRule="auto"/>
                                      <w:ind w:left="0" w:firstLine="0"/>
                                      <w:jc w:val="left"/>
                                    </w:pPr>
                                    <w:r>
                                      <w:t xml:space="preserve"> </w:t>
                                    </w:r>
                                  </w:p>
                                </w:txbxContent>
                              </wps:txbx>
                              <wps:bodyPr rot="0" vert="horz" wrap="square" lIns="0" tIns="0" rIns="0" bIns="0" anchor="t" anchorCtr="0" upright="1">
                                <a:noAutofit/>
                              </wps:bodyPr>
                            </wps:wsp>
                          </wpg:wgp>
                        </a:graphicData>
                      </a:graphic>
                    </wp:inline>
                  </w:drawing>
                </mc:Choice>
                <mc:Fallback>
                  <w:pict>
                    <v:group w14:anchorId="428F2635" id="Group 258008" o:spid="_x0000_s1210" style="width:13.25pt;height:2.75pt;mso-position-horizontal-relative:char;mso-position-vertical-relative:line" coordsize="168361,35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">
                      <v:rect id="Rectangle 27558" o:spid="_x0000_s1211" style="position:absolute;left:88574;top:-100179;width:46769;height:22392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" filled="f" stroked="f">
                        <v:textbox inset="0,0,0,0">
                          <w:txbxContent>
                            <w:p w14:paraId="18F259CE" w14:textId="77777777" w:rsidR="008B2713" w:rsidRDefault="008B2713" w:rsidP="006B2902">
                              <w:pPr>
                                <w:spacing w:after="160" w:line="259" w:lineRule="auto"/>
                                <w:ind w:left="0" w:firstLine="0"/>
                                <w:jc w:val="left"/>
                              </w:pPr>
                              <w:r>
                                <w:t xml:space="preserve"> </w:t>
                              </w:r>
                            </w:p>
                          </w:txbxContent>
                        </v:textbox>
                      </v:rect>
                      <w10:anchorlock/>
                    </v:group>
                  </w:pict>
                </mc:Fallback>
              </mc:AlternateContent>
            </w:r>
          </w:p>
        </w:tc>
        <w:tc>
          <w:tcPr>
            <w:tcW w:w="640" w:type="dxa"/>
            <w:tcBorders>
              <w:top w:val="single" w:sz="4" w:space="0" w:color="000000"/>
              <w:left w:val="single" w:sz="4" w:space="0" w:color="000000"/>
              <w:bottom w:val="single" w:sz="4" w:space="0" w:color="000000"/>
              <w:right w:val="single" w:sz="4" w:space="0" w:color="000000"/>
            </w:tcBorders>
            <w:vAlign w:val="bottom"/>
          </w:tcPr>
          <w:p w14:paraId="36D54E8D" w14:textId="7C2F008A" w:rsidR="006B2902" w:rsidRPr="00621655" w:rsidRDefault="00610398" w:rsidP="007A4590">
            <w:pPr>
              <w:spacing w:after="0" w:line="259" w:lineRule="auto"/>
              <w:ind w:left="184" w:firstLine="0"/>
              <w:jc w:val="left"/>
              <w:rPr>
                <w:rFonts w:ascii="Merriweather Sans" w:hAnsi="Merriweather Sans"/>
                <w:color w:val="auto"/>
                <w:sz w:val="22"/>
              </w:rPr>
            </w:pPr>
            <w:r w:rsidRPr="00621655">
              <w:rPr>
                <w:rFonts w:ascii="Merriweather Sans" w:eastAsia="Calibri" w:hAnsi="Merriweather Sans" w:cs="Calibri"/>
                <w:noProof/>
                <w:color w:val="auto"/>
                <w:sz w:val="22"/>
              </w:rPr>
              <mc:AlternateContent>
                <mc:Choice Requires="wpg">
                  <w:drawing>
                    <wp:inline distT="0" distB="0" distL="0" distR="0" wp14:anchorId="54E50BDD" wp14:editId="6D98061A">
                      <wp:extent cx="168275" cy="34925"/>
                      <wp:effectExtent l="0" t="13335" r="53975" b="0"/>
                      <wp:docPr id="22" name="Group 2580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8275" cy="34925"/>
                                <a:chOff x="0" y="0"/>
                                <a:chExt cx="168361" cy="35165"/>
                              </a:xfrm>
                            </wpg:grpSpPr>
                            <wps:wsp>
                              <wps:cNvPr id="23" name="Rectangle 27562"/>
                              <wps:cNvSpPr>
                                <a:spLocks noChangeArrowheads="1"/>
                              </wps:cNvSpPr>
                              <wps:spPr bwMode="auto">
                                <a:xfrm rot="-5399999">
                                  <a:off x="88575" y="-100179"/>
                                  <a:ext cx="46769" cy="2239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80EC99" w14:textId="77777777" w:rsidR="008B2713" w:rsidRDefault="008B2713" w:rsidP="006B2902">
                                    <w:pPr>
                                      <w:spacing w:after="160" w:line="259" w:lineRule="auto"/>
                                      <w:ind w:left="0" w:firstLine="0"/>
                                      <w:jc w:val="left"/>
                                    </w:pPr>
                                    <w:r>
                                      <w:t xml:space="preserve"> </w:t>
                                    </w:r>
                                  </w:p>
                                </w:txbxContent>
                              </wps:txbx>
                              <wps:bodyPr rot="0" vert="horz" wrap="square" lIns="0" tIns="0" rIns="0" bIns="0" anchor="t" anchorCtr="0" upright="1">
                                <a:noAutofit/>
                              </wps:bodyPr>
                            </wps:wsp>
                          </wpg:wgp>
                        </a:graphicData>
                      </a:graphic>
                    </wp:inline>
                  </w:drawing>
                </mc:Choice>
                <mc:Fallback>
                  <w:pict>
                    <v:group w14:anchorId="54E50BDD" id="Group 258017" o:spid="_x0000_s1212" style="width:13.25pt;height:2.75pt;mso-position-horizontal-relative:char;mso-position-vertical-relative:line" coordsize="168361,35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">
                      <v:rect id="Rectangle 27562" o:spid="_x0000_s1213" style="position:absolute;left:88575;top:-100179;width:46769;height:22392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" filled="f" stroked="f">
                        <v:textbox inset="0,0,0,0">
                          <w:txbxContent>
                            <w:p w14:paraId="5E80EC99" w14:textId="77777777" w:rsidR="008B2713" w:rsidRDefault="008B2713" w:rsidP="006B2902">
                              <w:pPr>
                                <w:spacing w:after="160" w:line="259" w:lineRule="auto"/>
                                <w:ind w:left="0" w:firstLine="0"/>
                                <w:jc w:val="left"/>
                              </w:pPr>
                              <w:r>
                                <w:t xml:space="preserve"> </w:t>
                              </w:r>
                            </w:p>
                          </w:txbxContent>
                        </v:textbox>
                      </v:rect>
                      <w10:anchorlock/>
                    </v:group>
                  </w:pict>
                </mc:Fallback>
              </mc:AlternateContent>
            </w:r>
          </w:p>
        </w:tc>
      </w:tr>
      <w:tr w:rsidR="006B2902" w:rsidRPr="00621655" w14:paraId="7C54448A" w14:textId="77777777" w:rsidTr="00955E9C">
        <w:trPr>
          <w:trHeight w:val="264"/>
        </w:trPr>
        <w:tc>
          <w:tcPr>
            <w:tcW w:w="6680" w:type="dxa"/>
            <w:tcBorders>
              <w:top w:val="single" w:sz="4" w:space="0" w:color="000000"/>
              <w:left w:val="single" w:sz="4" w:space="0" w:color="000000"/>
              <w:bottom w:val="single" w:sz="4" w:space="0" w:color="000000"/>
              <w:right w:val="single" w:sz="4" w:space="0" w:color="000000"/>
            </w:tcBorders>
          </w:tcPr>
          <w:p w14:paraId="390D8EBB" w14:textId="5B4F8AAB"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Entre 5 y 10 minutos</w:t>
            </w:r>
          </w:p>
        </w:tc>
        <w:tc>
          <w:tcPr>
            <w:tcW w:w="656" w:type="dxa"/>
            <w:tcBorders>
              <w:top w:val="single" w:sz="4" w:space="0" w:color="000000"/>
              <w:left w:val="single" w:sz="4" w:space="0" w:color="000000"/>
              <w:bottom w:val="single" w:sz="4" w:space="0" w:color="000000"/>
              <w:right w:val="single" w:sz="4" w:space="0" w:color="000000"/>
            </w:tcBorders>
          </w:tcPr>
          <w:p w14:paraId="58295CAC" w14:textId="77777777" w:rsidR="006B2902" w:rsidRPr="00621655" w:rsidRDefault="006B2902" w:rsidP="007A4590">
            <w:pPr>
              <w:spacing w:after="0" w:line="259" w:lineRule="auto"/>
              <w:ind w:left="0" w:right="35"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69" w:type="dxa"/>
            <w:tcBorders>
              <w:top w:val="single" w:sz="4" w:space="0" w:color="000000"/>
              <w:left w:val="single" w:sz="4" w:space="0" w:color="000000"/>
              <w:bottom w:val="single" w:sz="4" w:space="0" w:color="000000"/>
              <w:right w:val="single" w:sz="4" w:space="0" w:color="000000"/>
            </w:tcBorders>
          </w:tcPr>
          <w:p w14:paraId="45D509ED" w14:textId="77777777" w:rsidR="006B2902" w:rsidRPr="00621655" w:rsidRDefault="006B2902" w:rsidP="007A4590">
            <w:pPr>
              <w:spacing w:after="0" w:line="259" w:lineRule="auto"/>
              <w:ind w:left="19"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40" w:type="dxa"/>
            <w:tcBorders>
              <w:top w:val="single" w:sz="4" w:space="0" w:color="000000"/>
              <w:left w:val="single" w:sz="4" w:space="0" w:color="000000"/>
              <w:bottom w:val="single" w:sz="4" w:space="0" w:color="000000"/>
              <w:right w:val="single" w:sz="4" w:space="0" w:color="000000"/>
            </w:tcBorders>
          </w:tcPr>
          <w:p w14:paraId="18EAA1F7" w14:textId="77777777" w:rsidR="006B2902" w:rsidRPr="00621655" w:rsidRDefault="006B2902" w:rsidP="007A4590">
            <w:pPr>
              <w:spacing w:after="0" w:line="259" w:lineRule="auto"/>
              <w:ind w:left="17"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65C246AD" w14:textId="77777777" w:rsidTr="00955E9C">
        <w:trPr>
          <w:trHeight w:val="264"/>
        </w:trPr>
        <w:tc>
          <w:tcPr>
            <w:tcW w:w="6680" w:type="dxa"/>
            <w:tcBorders>
              <w:top w:val="single" w:sz="4" w:space="0" w:color="000000"/>
              <w:left w:val="single" w:sz="4" w:space="0" w:color="000000"/>
              <w:bottom w:val="single" w:sz="4" w:space="0" w:color="000000"/>
              <w:right w:val="single" w:sz="4" w:space="0" w:color="000000"/>
            </w:tcBorders>
          </w:tcPr>
          <w:p w14:paraId="47D64ABC" w14:textId="158796CB"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Entre 10 y 20 minutos</w:t>
            </w:r>
          </w:p>
        </w:tc>
        <w:tc>
          <w:tcPr>
            <w:tcW w:w="656" w:type="dxa"/>
            <w:tcBorders>
              <w:top w:val="single" w:sz="4" w:space="0" w:color="000000"/>
              <w:left w:val="single" w:sz="4" w:space="0" w:color="000000"/>
              <w:bottom w:val="single" w:sz="4" w:space="0" w:color="000000"/>
              <w:right w:val="single" w:sz="4" w:space="0" w:color="000000"/>
            </w:tcBorders>
          </w:tcPr>
          <w:p w14:paraId="02FDD7A8" w14:textId="77777777" w:rsidR="006B2902" w:rsidRPr="00621655" w:rsidRDefault="006B2902" w:rsidP="007A4590">
            <w:pPr>
              <w:spacing w:after="0" w:line="259" w:lineRule="auto"/>
              <w:ind w:left="22"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69" w:type="dxa"/>
            <w:tcBorders>
              <w:top w:val="single" w:sz="4" w:space="0" w:color="000000"/>
              <w:left w:val="single" w:sz="4" w:space="0" w:color="000000"/>
              <w:bottom w:val="single" w:sz="4" w:space="0" w:color="000000"/>
              <w:right w:val="single" w:sz="4" w:space="0" w:color="000000"/>
            </w:tcBorders>
          </w:tcPr>
          <w:p w14:paraId="5F46F4D6" w14:textId="77777777" w:rsidR="006B2902" w:rsidRPr="00621655" w:rsidRDefault="006B2902" w:rsidP="007A4590">
            <w:pPr>
              <w:spacing w:after="0" w:line="259" w:lineRule="auto"/>
              <w:ind w:left="0" w:right="38"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40" w:type="dxa"/>
            <w:tcBorders>
              <w:top w:val="single" w:sz="4" w:space="0" w:color="000000"/>
              <w:left w:val="single" w:sz="4" w:space="0" w:color="000000"/>
              <w:bottom w:val="single" w:sz="4" w:space="0" w:color="000000"/>
              <w:right w:val="single" w:sz="4" w:space="0" w:color="000000"/>
            </w:tcBorders>
          </w:tcPr>
          <w:p w14:paraId="402BA769" w14:textId="77777777" w:rsidR="006B2902" w:rsidRPr="00621655" w:rsidRDefault="006B2902" w:rsidP="007A4590">
            <w:pPr>
              <w:spacing w:after="0" w:line="259" w:lineRule="auto"/>
              <w:ind w:left="17"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5F8F0B44" w14:textId="77777777" w:rsidTr="00955E9C">
        <w:trPr>
          <w:trHeight w:val="266"/>
        </w:trPr>
        <w:tc>
          <w:tcPr>
            <w:tcW w:w="6680" w:type="dxa"/>
            <w:tcBorders>
              <w:top w:val="single" w:sz="4" w:space="0" w:color="000000"/>
              <w:left w:val="single" w:sz="4" w:space="0" w:color="000000"/>
              <w:bottom w:val="single" w:sz="4" w:space="0" w:color="000000"/>
              <w:right w:val="single" w:sz="4" w:space="0" w:color="000000"/>
            </w:tcBorders>
          </w:tcPr>
          <w:p w14:paraId="691E4B63" w14:textId="0DB0A6F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Más de 20 minutos</w:t>
            </w:r>
          </w:p>
        </w:tc>
        <w:tc>
          <w:tcPr>
            <w:tcW w:w="656" w:type="dxa"/>
            <w:tcBorders>
              <w:top w:val="single" w:sz="4" w:space="0" w:color="000000"/>
              <w:left w:val="single" w:sz="4" w:space="0" w:color="000000"/>
              <w:bottom w:val="single" w:sz="4" w:space="0" w:color="000000"/>
              <w:right w:val="single" w:sz="4" w:space="0" w:color="000000"/>
            </w:tcBorders>
          </w:tcPr>
          <w:p w14:paraId="4A3F0E6C" w14:textId="77777777" w:rsidR="006B2902" w:rsidRPr="00621655" w:rsidRDefault="006B2902" w:rsidP="007A4590">
            <w:pPr>
              <w:spacing w:after="0" w:line="259" w:lineRule="auto"/>
              <w:ind w:left="22"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69" w:type="dxa"/>
            <w:tcBorders>
              <w:top w:val="single" w:sz="4" w:space="0" w:color="000000"/>
              <w:left w:val="single" w:sz="4" w:space="0" w:color="000000"/>
              <w:bottom w:val="single" w:sz="4" w:space="0" w:color="000000"/>
              <w:right w:val="single" w:sz="4" w:space="0" w:color="000000"/>
            </w:tcBorders>
          </w:tcPr>
          <w:p w14:paraId="70192FEE" w14:textId="77777777" w:rsidR="006B2902" w:rsidRPr="00621655" w:rsidRDefault="006B2902" w:rsidP="007A4590">
            <w:pPr>
              <w:spacing w:after="0" w:line="259" w:lineRule="auto"/>
              <w:ind w:left="19"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40" w:type="dxa"/>
            <w:tcBorders>
              <w:top w:val="single" w:sz="4" w:space="0" w:color="000000"/>
              <w:left w:val="single" w:sz="4" w:space="0" w:color="000000"/>
              <w:bottom w:val="single" w:sz="4" w:space="0" w:color="000000"/>
              <w:right w:val="single" w:sz="4" w:space="0" w:color="000000"/>
            </w:tcBorders>
          </w:tcPr>
          <w:p w14:paraId="1150B07B" w14:textId="77777777" w:rsidR="006B2902" w:rsidRPr="00621655" w:rsidRDefault="006B2902" w:rsidP="007A4590">
            <w:pPr>
              <w:spacing w:after="0" w:line="259" w:lineRule="auto"/>
              <w:ind w:left="0" w:right="40"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2243D592" w14:textId="77777777" w:rsidTr="00955E9C">
        <w:trPr>
          <w:trHeight w:val="264"/>
        </w:trPr>
        <w:tc>
          <w:tcPr>
            <w:tcW w:w="6680" w:type="dxa"/>
            <w:tcBorders>
              <w:top w:val="single" w:sz="4" w:space="0" w:color="000000"/>
              <w:left w:val="single" w:sz="4" w:space="0" w:color="000000"/>
              <w:bottom w:val="single" w:sz="4" w:space="0" w:color="000000"/>
              <w:right w:val="single" w:sz="4" w:space="0" w:color="000000"/>
            </w:tcBorders>
          </w:tcPr>
          <w:p w14:paraId="0DB00C78" w14:textId="63DBD969" w:rsidR="006B2902" w:rsidRPr="00621655" w:rsidRDefault="00106A84"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Empiezan el servicio tarde o acaban antes de tiempo?</w:t>
            </w:r>
          </w:p>
        </w:tc>
        <w:tc>
          <w:tcPr>
            <w:tcW w:w="656" w:type="dxa"/>
            <w:tcBorders>
              <w:top w:val="single" w:sz="4" w:space="0" w:color="000000"/>
              <w:left w:val="single" w:sz="4" w:space="0" w:color="000000"/>
              <w:bottom w:val="single" w:sz="4" w:space="0" w:color="000000"/>
              <w:right w:val="single" w:sz="4" w:space="0" w:color="000000"/>
            </w:tcBorders>
          </w:tcPr>
          <w:p w14:paraId="35DB0620"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669" w:type="dxa"/>
            <w:tcBorders>
              <w:top w:val="single" w:sz="4" w:space="0" w:color="000000"/>
              <w:left w:val="single" w:sz="4" w:space="0" w:color="000000"/>
              <w:bottom w:val="single" w:sz="4" w:space="0" w:color="000000"/>
              <w:right w:val="single" w:sz="4" w:space="0" w:color="000000"/>
            </w:tcBorders>
          </w:tcPr>
          <w:p w14:paraId="2E86CBBF"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640" w:type="dxa"/>
            <w:tcBorders>
              <w:top w:val="single" w:sz="4" w:space="0" w:color="000000"/>
              <w:left w:val="single" w:sz="4" w:space="0" w:color="000000"/>
              <w:bottom w:val="single" w:sz="4" w:space="0" w:color="000000"/>
              <w:right w:val="single" w:sz="4" w:space="0" w:color="000000"/>
            </w:tcBorders>
          </w:tcPr>
          <w:p w14:paraId="04433B3A" w14:textId="77777777" w:rsidR="006B2902" w:rsidRPr="00621655" w:rsidRDefault="006B2902" w:rsidP="007A4590">
            <w:pPr>
              <w:spacing w:after="160" w:line="259" w:lineRule="auto"/>
              <w:ind w:left="0" w:firstLine="0"/>
              <w:jc w:val="left"/>
              <w:rPr>
                <w:rFonts w:ascii="Merriweather Sans" w:hAnsi="Merriweather Sans"/>
                <w:color w:val="auto"/>
                <w:sz w:val="22"/>
              </w:rPr>
            </w:pPr>
          </w:p>
        </w:tc>
      </w:tr>
      <w:tr w:rsidR="006B2902" w:rsidRPr="00621655" w14:paraId="5D72C317" w14:textId="77777777" w:rsidTr="00955E9C">
        <w:trPr>
          <w:trHeight w:val="266"/>
        </w:trPr>
        <w:tc>
          <w:tcPr>
            <w:tcW w:w="6680" w:type="dxa"/>
            <w:tcBorders>
              <w:top w:val="single" w:sz="4" w:space="0" w:color="000000"/>
              <w:left w:val="single" w:sz="4" w:space="0" w:color="000000"/>
              <w:bottom w:val="single" w:sz="4" w:space="0" w:color="000000"/>
              <w:right w:val="single" w:sz="4" w:space="0" w:color="000000"/>
            </w:tcBorders>
          </w:tcPr>
          <w:p w14:paraId="1F65100B" w14:textId="04309014"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Entre 5 y 10 minutos</w:t>
            </w:r>
          </w:p>
        </w:tc>
        <w:tc>
          <w:tcPr>
            <w:tcW w:w="656" w:type="dxa"/>
            <w:tcBorders>
              <w:top w:val="single" w:sz="4" w:space="0" w:color="000000"/>
              <w:left w:val="single" w:sz="4" w:space="0" w:color="000000"/>
              <w:bottom w:val="single" w:sz="4" w:space="0" w:color="000000"/>
              <w:right w:val="single" w:sz="4" w:space="0" w:color="000000"/>
            </w:tcBorders>
          </w:tcPr>
          <w:p w14:paraId="03252CD9" w14:textId="77777777" w:rsidR="006B2902" w:rsidRPr="00621655" w:rsidRDefault="006B2902" w:rsidP="007A4590">
            <w:pPr>
              <w:spacing w:after="0" w:line="259" w:lineRule="auto"/>
              <w:ind w:left="0" w:right="35"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69" w:type="dxa"/>
            <w:tcBorders>
              <w:top w:val="single" w:sz="4" w:space="0" w:color="000000"/>
              <w:left w:val="single" w:sz="4" w:space="0" w:color="000000"/>
              <w:bottom w:val="single" w:sz="4" w:space="0" w:color="000000"/>
              <w:right w:val="single" w:sz="4" w:space="0" w:color="000000"/>
            </w:tcBorders>
          </w:tcPr>
          <w:p w14:paraId="443632CF" w14:textId="77777777" w:rsidR="006B2902" w:rsidRPr="00621655" w:rsidRDefault="006B2902" w:rsidP="007A4590">
            <w:pPr>
              <w:spacing w:after="0" w:line="259" w:lineRule="auto"/>
              <w:ind w:left="19"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40" w:type="dxa"/>
            <w:tcBorders>
              <w:top w:val="single" w:sz="4" w:space="0" w:color="000000"/>
              <w:left w:val="single" w:sz="4" w:space="0" w:color="000000"/>
              <w:bottom w:val="single" w:sz="4" w:space="0" w:color="000000"/>
              <w:right w:val="single" w:sz="4" w:space="0" w:color="000000"/>
            </w:tcBorders>
          </w:tcPr>
          <w:p w14:paraId="6E480EF5" w14:textId="77777777" w:rsidR="006B2902" w:rsidRPr="00621655" w:rsidRDefault="006B2902" w:rsidP="007A4590">
            <w:pPr>
              <w:spacing w:after="0" w:line="259" w:lineRule="auto"/>
              <w:ind w:left="17"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0727292" w14:textId="77777777" w:rsidTr="00955E9C">
        <w:trPr>
          <w:trHeight w:val="264"/>
        </w:trPr>
        <w:tc>
          <w:tcPr>
            <w:tcW w:w="6680" w:type="dxa"/>
            <w:tcBorders>
              <w:top w:val="single" w:sz="4" w:space="0" w:color="000000"/>
              <w:left w:val="single" w:sz="4" w:space="0" w:color="000000"/>
              <w:bottom w:val="single" w:sz="4" w:space="0" w:color="000000"/>
              <w:right w:val="single" w:sz="4" w:space="0" w:color="000000"/>
            </w:tcBorders>
          </w:tcPr>
          <w:p w14:paraId="16B32D63" w14:textId="5613F734"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Entre 10 y 20 minutos</w:t>
            </w:r>
          </w:p>
        </w:tc>
        <w:tc>
          <w:tcPr>
            <w:tcW w:w="656" w:type="dxa"/>
            <w:tcBorders>
              <w:top w:val="single" w:sz="4" w:space="0" w:color="000000"/>
              <w:left w:val="single" w:sz="4" w:space="0" w:color="000000"/>
              <w:bottom w:val="single" w:sz="4" w:space="0" w:color="000000"/>
              <w:right w:val="single" w:sz="4" w:space="0" w:color="000000"/>
            </w:tcBorders>
          </w:tcPr>
          <w:p w14:paraId="72E0F53F" w14:textId="77777777" w:rsidR="006B2902" w:rsidRPr="00621655" w:rsidRDefault="006B2902" w:rsidP="007A4590">
            <w:pPr>
              <w:spacing w:after="0" w:line="259" w:lineRule="auto"/>
              <w:ind w:left="22"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69" w:type="dxa"/>
            <w:tcBorders>
              <w:top w:val="single" w:sz="4" w:space="0" w:color="000000"/>
              <w:left w:val="single" w:sz="4" w:space="0" w:color="000000"/>
              <w:bottom w:val="single" w:sz="4" w:space="0" w:color="000000"/>
              <w:right w:val="single" w:sz="4" w:space="0" w:color="000000"/>
            </w:tcBorders>
          </w:tcPr>
          <w:p w14:paraId="3B2D5A43" w14:textId="77777777" w:rsidR="006B2902" w:rsidRPr="00621655" w:rsidRDefault="006B2902" w:rsidP="007A4590">
            <w:pPr>
              <w:spacing w:after="0" w:line="259" w:lineRule="auto"/>
              <w:ind w:left="0" w:right="38"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40" w:type="dxa"/>
            <w:tcBorders>
              <w:top w:val="single" w:sz="4" w:space="0" w:color="000000"/>
              <w:left w:val="single" w:sz="4" w:space="0" w:color="000000"/>
              <w:bottom w:val="single" w:sz="4" w:space="0" w:color="000000"/>
              <w:right w:val="single" w:sz="4" w:space="0" w:color="000000"/>
            </w:tcBorders>
          </w:tcPr>
          <w:p w14:paraId="55EC973A" w14:textId="77777777" w:rsidR="006B2902" w:rsidRPr="00621655" w:rsidRDefault="006B2902" w:rsidP="007A4590">
            <w:pPr>
              <w:spacing w:after="0" w:line="259" w:lineRule="auto"/>
              <w:ind w:left="17"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24912EDE" w14:textId="77777777" w:rsidTr="00955E9C">
        <w:trPr>
          <w:trHeight w:val="266"/>
        </w:trPr>
        <w:tc>
          <w:tcPr>
            <w:tcW w:w="6680" w:type="dxa"/>
            <w:tcBorders>
              <w:top w:val="single" w:sz="4" w:space="0" w:color="000000"/>
              <w:left w:val="single" w:sz="4" w:space="0" w:color="000000"/>
              <w:bottom w:val="single" w:sz="4" w:space="0" w:color="000000"/>
              <w:right w:val="single" w:sz="4" w:space="0" w:color="000000"/>
            </w:tcBorders>
          </w:tcPr>
          <w:p w14:paraId="71A23775" w14:textId="56FF589C"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Más de 20 minutos</w:t>
            </w:r>
          </w:p>
        </w:tc>
        <w:tc>
          <w:tcPr>
            <w:tcW w:w="656" w:type="dxa"/>
            <w:tcBorders>
              <w:top w:val="single" w:sz="4" w:space="0" w:color="000000"/>
              <w:left w:val="single" w:sz="4" w:space="0" w:color="000000"/>
              <w:bottom w:val="single" w:sz="4" w:space="0" w:color="000000"/>
              <w:right w:val="single" w:sz="4" w:space="0" w:color="000000"/>
            </w:tcBorders>
          </w:tcPr>
          <w:p w14:paraId="77367D69" w14:textId="77777777" w:rsidR="006B2902" w:rsidRPr="00621655" w:rsidRDefault="006B2902" w:rsidP="007A4590">
            <w:pPr>
              <w:spacing w:after="0" w:line="259" w:lineRule="auto"/>
              <w:ind w:left="22"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69" w:type="dxa"/>
            <w:tcBorders>
              <w:top w:val="single" w:sz="4" w:space="0" w:color="000000"/>
              <w:left w:val="single" w:sz="4" w:space="0" w:color="000000"/>
              <w:bottom w:val="single" w:sz="4" w:space="0" w:color="000000"/>
              <w:right w:val="single" w:sz="4" w:space="0" w:color="000000"/>
            </w:tcBorders>
          </w:tcPr>
          <w:p w14:paraId="0076135E" w14:textId="77777777" w:rsidR="006B2902" w:rsidRPr="00621655" w:rsidRDefault="006B2902" w:rsidP="007A4590">
            <w:pPr>
              <w:spacing w:after="0" w:line="259" w:lineRule="auto"/>
              <w:ind w:left="19"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40" w:type="dxa"/>
            <w:tcBorders>
              <w:top w:val="single" w:sz="4" w:space="0" w:color="000000"/>
              <w:left w:val="single" w:sz="4" w:space="0" w:color="000000"/>
              <w:bottom w:val="single" w:sz="4" w:space="0" w:color="000000"/>
              <w:right w:val="single" w:sz="4" w:space="0" w:color="000000"/>
            </w:tcBorders>
          </w:tcPr>
          <w:p w14:paraId="4CD1B81E" w14:textId="77777777" w:rsidR="006B2902" w:rsidRPr="00621655" w:rsidRDefault="006B2902" w:rsidP="007A4590">
            <w:pPr>
              <w:spacing w:after="0" w:line="259" w:lineRule="auto"/>
              <w:ind w:left="0" w:right="40" w:firstLine="0"/>
              <w:jc w:val="center"/>
              <w:rPr>
                <w:rFonts w:ascii="Merriweather Sans" w:hAnsi="Merriweather Sans"/>
                <w:color w:val="auto"/>
                <w:sz w:val="22"/>
              </w:rPr>
            </w:pPr>
            <w:r w:rsidRPr="00621655">
              <w:rPr>
                <w:rFonts w:ascii="Merriweather Sans" w:hAnsi="Merriweather Sans"/>
                <w:color w:val="auto"/>
                <w:sz w:val="22"/>
              </w:rPr>
              <w:t xml:space="preserve">X </w:t>
            </w:r>
          </w:p>
        </w:tc>
      </w:tr>
      <w:tr w:rsidR="006B2902" w:rsidRPr="00621655" w14:paraId="477178AA" w14:textId="77777777" w:rsidTr="00955E9C">
        <w:trPr>
          <w:trHeight w:val="468"/>
        </w:trPr>
        <w:tc>
          <w:tcPr>
            <w:tcW w:w="6680" w:type="dxa"/>
            <w:tcBorders>
              <w:top w:val="single" w:sz="4" w:space="0" w:color="000000"/>
              <w:left w:val="single" w:sz="4" w:space="0" w:color="000000"/>
              <w:bottom w:val="single" w:sz="4" w:space="0" w:color="000000"/>
              <w:right w:val="single" w:sz="4" w:space="0" w:color="000000"/>
            </w:tcBorders>
          </w:tcPr>
          <w:p w14:paraId="70BFC307" w14:textId="3761D46F" w:rsidR="006B2902" w:rsidRPr="00621655" w:rsidRDefault="00106A84"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 xml:space="preserve">No </w:t>
            </w:r>
            <w:r w:rsidRPr="00621655">
              <w:rPr>
                <w:rFonts w:ascii="Merriweather Sans" w:hAnsi="Merriweather Sans"/>
                <w:color w:val="auto"/>
                <w:sz w:val="22"/>
              </w:rPr>
              <w:t>hacen triaje de</w:t>
            </w:r>
            <w:r w:rsidR="006B2902" w:rsidRPr="00621655">
              <w:rPr>
                <w:rFonts w:ascii="Merriweather Sans" w:hAnsi="Merriweather Sans"/>
                <w:color w:val="auto"/>
                <w:sz w:val="22"/>
              </w:rPr>
              <w:t xml:space="preserve"> los productos ubicados junto a los contenedores o papeleras y no los depositan </w:t>
            </w:r>
            <w:r w:rsidRPr="00621655">
              <w:rPr>
                <w:rFonts w:ascii="Merriweather Sans" w:hAnsi="Merriweather Sans"/>
                <w:color w:val="auto"/>
                <w:sz w:val="22"/>
              </w:rPr>
              <w:t>allí</w:t>
            </w:r>
            <w:r w:rsidR="006B2902" w:rsidRPr="00621655">
              <w:rPr>
                <w:rFonts w:ascii="Merriweather Sans" w:hAnsi="Merriweather Sans"/>
                <w:color w:val="auto"/>
                <w:sz w:val="22"/>
              </w:rPr>
              <w:t xml:space="preserve"> donde </w:t>
            </w:r>
            <w:r w:rsidRPr="00621655">
              <w:rPr>
                <w:rFonts w:ascii="Merriweather Sans" w:hAnsi="Merriweather Sans"/>
                <w:color w:val="auto"/>
                <w:sz w:val="22"/>
              </w:rPr>
              <w:t>corresponde</w:t>
            </w:r>
            <w:r w:rsidR="006B2902" w:rsidRPr="00621655">
              <w:rPr>
                <w:rFonts w:ascii="Merriweather Sans" w:hAnsi="Merriweather Sans"/>
                <w:color w:val="auto"/>
                <w:sz w:val="22"/>
              </w:rPr>
              <w:t>?</w:t>
            </w:r>
          </w:p>
        </w:tc>
        <w:tc>
          <w:tcPr>
            <w:tcW w:w="656" w:type="dxa"/>
            <w:tcBorders>
              <w:top w:val="single" w:sz="4" w:space="0" w:color="000000"/>
              <w:left w:val="single" w:sz="4" w:space="0" w:color="000000"/>
              <w:bottom w:val="single" w:sz="4" w:space="0" w:color="000000"/>
              <w:right w:val="single" w:sz="4" w:space="0" w:color="000000"/>
            </w:tcBorders>
          </w:tcPr>
          <w:p w14:paraId="07A9CF38"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669" w:type="dxa"/>
            <w:tcBorders>
              <w:top w:val="single" w:sz="4" w:space="0" w:color="000000"/>
              <w:left w:val="single" w:sz="4" w:space="0" w:color="000000"/>
              <w:bottom w:val="single" w:sz="4" w:space="0" w:color="000000"/>
              <w:right w:val="single" w:sz="4" w:space="0" w:color="000000"/>
            </w:tcBorders>
            <w:vAlign w:val="bottom"/>
          </w:tcPr>
          <w:p w14:paraId="187F4B92" w14:textId="77777777" w:rsidR="006B2902" w:rsidRPr="00621655" w:rsidRDefault="006B2902" w:rsidP="007A4590">
            <w:pPr>
              <w:spacing w:after="0" w:line="259" w:lineRule="auto"/>
              <w:ind w:left="0" w:right="38"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40" w:type="dxa"/>
            <w:tcBorders>
              <w:top w:val="single" w:sz="4" w:space="0" w:color="000000"/>
              <w:left w:val="single" w:sz="4" w:space="0" w:color="000000"/>
              <w:bottom w:val="single" w:sz="4" w:space="0" w:color="000000"/>
              <w:right w:val="single" w:sz="4" w:space="0" w:color="000000"/>
            </w:tcBorders>
          </w:tcPr>
          <w:p w14:paraId="6682EAAA" w14:textId="77777777" w:rsidR="006B2902" w:rsidRPr="00621655" w:rsidRDefault="006B2902" w:rsidP="007A4590">
            <w:pPr>
              <w:spacing w:after="160" w:line="259" w:lineRule="auto"/>
              <w:ind w:left="0" w:firstLine="0"/>
              <w:jc w:val="left"/>
              <w:rPr>
                <w:rFonts w:ascii="Merriweather Sans" w:hAnsi="Merriweather Sans"/>
                <w:color w:val="auto"/>
                <w:sz w:val="22"/>
              </w:rPr>
            </w:pPr>
          </w:p>
        </w:tc>
      </w:tr>
      <w:tr w:rsidR="006B2902" w:rsidRPr="00621655" w14:paraId="1E14DFDE" w14:textId="77777777" w:rsidTr="00955E9C">
        <w:trPr>
          <w:trHeight w:val="242"/>
        </w:trPr>
        <w:tc>
          <w:tcPr>
            <w:tcW w:w="6680" w:type="dxa"/>
            <w:tcBorders>
              <w:top w:val="single" w:sz="4" w:space="0" w:color="000000"/>
              <w:left w:val="single" w:sz="4" w:space="0" w:color="000000"/>
              <w:bottom w:val="single" w:sz="4" w:space="0" w:color="000000"/>
              <w:right w:val="single" w:sz="4" w:space="0" w:color="000000"/>
            </w:tcBorders>
          </w:tcPr>
          <w:p w14:paraId="672EE3BA" w14:textId="55677A16"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No realizan correctamente sus tareas asignadas</w:t>
            </w:r>
          </w:p>
        </w:tc>
        <w:tc>
          <w:tcPr>
            <w:tcW w:w="656" w:type="dxa"/>
            <w:tcBorders>
              <w:top w:val="single" w:sz="4" w:space="0" w:color="000000"/>
              <w:left w:val="single" w:sz="4" w:space="0" w:color="000000"/>
              <w:bottom w:val="single" w:sz="4" w:space="0" w:color="000000"/>
              <w:right w:val="single" w:sz="4" w:space="0" w:color="000000"/>
            </w:tcBorders>
          </w:tcPr>
          <w:p w14:paraId="0CE34BD6" w14:textId="1B972674" w:rsidR="006B2902" w:rsidRPr="00621655" w:rsidRDefault="006B2902" w:rsidP="007A4590">
            <w:pPr>
              <w:spacing w:after="0" w:line="259" w:lineRule="auto"/>
              <w:ind w:left="0" w:right="35" w:firstLine="0"/>
              <w:jc w:val="center"/>
              <w:rPr>
                <w:rFonts w:ascii="Merriweather Sans" w:hAnsi="Merriweather Sans"/>
                <w:color w:val="auto"/>
                <w:sz w:val="22"/>
              </w:rPr>
            </w:pPr>
            <w:r w:rsidRPr="00621655">
              <w:rPr>
                <w:rFonts w:ascii="Merriweather Sans" w:hAnsi="Merriweather Sans"/>
                <w:color w:val="auto"/>
                <w:sz w:val="22"/>
              </w:rPr>
              <w:t>X</w:t>
            </w:r>
          </w:p>
        </w:tc>
        <w:tc>
          <w:tcPr>
            <w:tcW w:w="669" w:type="dxa"/>
            <w:tcBorders>
              <w:top w:val="single" w:sz="4" w:space="0" w:color="000000"/>
              <w:left w:val="single" w:sz="4" w:space="0" w:color="000000"/>
              <w:bottom w:val="single" w:sz="4" w:space="0" w:color="000000"/>
              <w:right w:val="single" w:sz="4" w:space="0" w:color="000000"/>
            </w:tcBorders>
          </w:tcPr>
          <w:p w14:paraId="06E10E7D" w14:textId="77777777" w:rsidR="006B2902" w:rsidRPr="00621655" w:rsidRDefault="006B2902" w:rsidP="007A4590">
            <w:pPr>
              <w:spacing w:after="0" w:line="259" w:lineRule="auto"/>
              <w:ind w:left="19"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40" w:type="dxa"/>
            <w:tcBorders>
              <w:top w:val="single" w:sz="4" w:space="0" w:color="000000"/>
              <w:left w:val="single" w:sz="4" w:space="0" w:color="000000"/>
              <w:bottom w:val="single" w:sz="4" w:space="0" w:color="000000"/>
              <w:right w:val="single" w:sz="4" w:space="0" w:color="000000"/>
            </w:tcBorders>
          </w:tcPr>
          <w:p w14:paraId="02F5784D" w14:textId="77777777" w:rsidR="006B2902" w:rsidRPr="00621655" w:rsidRDefault="006B2902" w:rsidP="007A4590">
            <w:pPr>
              <w:spacing w:after="0" w:line="259" w:lineRule="auto"/>
              <w:ind w:left="17"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0E9A86B8" w14:textId="77777777" w:rsidTr="00955E9C">
        <w:trPr>
          <w:trHeight w:val="276"/>
        </w:trPr>
        <w:tc>
          <w:tcPr>
            <w:tcW w:w="6680" w:type="dxa"/>
            <w:tcBorders>
              <w:top w:val="single" w:sz="4" w:space="0" w:color="000000"/>
              <w:left w:val="single" w:sz="4" w:space="0" w:color="000000"/>
              <w:bottom w:val="single" w:sz="4" w:space="0" w:color="000000"/>
              <w:right w:val="single" w:sz="4" w:space="0" w:color="000000"/>
            </w:tcBorders>
          </w:tcPr>
          <w:p w14:paraId="21DCFC7A" w14:textId="7DC36EFC"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Cambian el servicio previsto por otro equipo en servicio</w:t>
            </w:r>
          </w:p>
        </w:tc>
        <w:tc>
          <w:tcPr>
            <w:tcW w:w="656" w:type="dxa"/>
            <w:tcBorders>
              <w:top w:val="single" w:sz="4" w:space="0" w:color="000000"/>
              <w:left w:val="single" w:sz="4" w:space="0" w:color="000000"/>
              <w:bottom w:val="single" w:sz="4" w:space="0" w:color="000000"/>
              <w:right w:val="single" w:sz="4" w:space="0" w:color="000000"/>
            </w:tcBorders>
          </w:tcPr>
          <w:p w14:paraId="35CEA0F9"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669" w:type="dxa"/>
            <w:tcBorders>
              <w:top w:val="single" w:sz="4" w:space="0" w:color="000000"/>
              <w:left w:val="single" w:sz="4" w:space="0" w:color="000000"/>
              <w:bottom w:val="single" w:sz="4" w:space="0" w:color="000000"/>
              <w:right w:val="single" w:sz="4" w:space="0" w:color="000000"/>
            </w:tcBorders>
          </w:tcPr>
          <w:p w14:paraId="53024354" w14:textId="77777777" w:rsidR="006B2902" w:rsidRPr="00621655" w:rsidRDefault="006B2902" w:rsidP="007A4590">
            <w:pPr>
              <w:spacing w:after="0" w:line="259" w:lineRule="auto"/>
              <w:ind w:left="0" w:right="38"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40" w:type="dxa"/>
            <w:tcBorders>
              <w:top w:val="single" w:sz="4" w:space="0" w:color="000000"/>
              <w:left w:val="single" w:sz="4" w:space="0" w:color="000000"/>
              <w:bottom w:val="single" w:sz="4" w:space="0" w:color="000000"/>
              <w:right w:val="single" w:sz="4" w:space="0" w:color="000000"/>
            </w:tcBorders>
          </w:tcPr>
          <w:p w14:paraId="18DDC350" w14:textId="77777777" w:rsidR="006B2902" w:rsidRPr="00621655" w:rsidRDefault="006B2902" w:rsidP="007A4590">
            <w:pPr>
              <w:spacing w:after="160" w:line="259" w:lineRule="auto"/>
              <w:ind w:left="0" w:firstLine="0"/>
              <w:jc w:val="left"/>
              <w:rPr>
                <w:rFonts w:ascii="Merriweather Sans" w:hAnsi="Merriweather Sans"/>
                <w:color w:val="auto"/>
                <w:sz w:val="22"/>
              </w:rPr>
            </w:pPr>
          </w:p>
        </w:tc>
      </w:tr>
      <w:tr w:rsidR="006B2902" w:rsidRPr="00621655" w14:paraId="6B5EC7A9" w14:textId="77777777" w:rsidTr="00955E9C">
        <w:trPr>
          <w:trHeight w:val="298"/>
        </w:trPr>
        <w:tc>
          <w:tcPr>
            <w:tcW w:w="6680" w:type="dxa"/>
            <w:tcBorders>
              <w:top w:val="single" w:sz="4" w:space="0" w:color="000000"/>
              <w:left w:val="single" w:sz="4" w:space="0" w:color="000000"/>
              <w:bottom w:val="single" w:sz="4" w:space="0" w:color="000000"/>
              <w:right w:val="single" w:sz="4" w:space="0" w:color="000000"/>
            </w:tcBorders>
          </w:tcPr>
          <w:p w14:paraId="592EEC3A" w14:textId="32B628C6"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Limpian más rápidamente de</w:t>
            </w:r>
            <w:r w:rsidR="00106A84" w:rsidRPr="00621655">
              <w:rPr>
                <w:rFonts w:ascii="Merriweather Sans" w:hAnsi="Merriweather Sans"/>
                <w:color w:val="auto"/>
                <w:sz w:val="22"/>
              </w:rPr>
              <w:t xml:space="preserve"> </w:t>
            </w:r>
            <w:r w:rsidRPr="00621655">
              <w:rPr>
                <w:rFonts w:ascii="Merriweather Sans" w:hAnsi="Merriweather Sans"/>
                <w:color w:val="auto"/>
                <w:sz w:val="22"/>
              </w:rPr>
              <w:t>l</w:t>
            </w:r>
            <w:r w:rsidR="00106A84" w:rsidRPr="00621655">
              <w:rPr>
                <w:rFonts w:ascii="Merriweather Sans" w:hAnsi="Merriweather Sans"/>
                <w:color w:val="auto"/>
                <w:sz w:val="22"/>
              </w:rPr>
              <w:t>o</w:t>
            </w:r>
            <w:r w:rsidRPr="00621655">
              <w:rPr>
                <w:rFonts w:ascii="Merriweather Sans" w:hAnsi="Merriweather Sans"/>
                <w:color w:val="auto"/>
                <w:sz w:val="22"/>
              </w:rPr>
              <w:t xml:space="preserve"> previsto y el resultado es negativo</w:t>
            </w:r>
          </w:p>
        </w:tc>
        <w:tc>
          <w:tcPr>
            <w:tcW w:w="656" w:type="dxa"/>
            <w:tcBorders>
              <w:top w:val="single" w:sz="4" w:space="0" w:color="000000"/>
              <w:left w:val="single" w:sz="4" w:space="0" w:color="000000"/>
              <w:bottom w:val="single" w:sz="4" w:space="0" w:color="000000"/>
              <w:right w:val="single" w:sz="4" w:space="0" w:color="000000"/>
            </w:tcBorders>
          </w:tcPr>
          <w:p w14:paraId="78294D6D" w14:textId="10AAF23B" w:rsidR="006B2902" w:rsidRPr="00621655" w:rsidRDefault="006B2902" w:rsidP="007A4590">
            <w:pPr>
              <w:spacing w:after="0" w:line="259" w:lineRule="auto"/>
              <w:ind w:left="0" w:right="35" w:firstLine="0"/>
              <w:jc w:val="center"/>
              <w:rPr>
                <w:rFonts w:ascii="Merriweather Sans" w:hAnsi="Merriweather Sans"/>
                <w:color w:val="auto"/>
                <w:sz w:val="22"/>
              </w:rPr>
            </w:pPr>
            <w:r w:rsidRPr="00621655">
              <w:rPr>
                <w:rFonts w:ascii="Merriweather Sans" w:hAnsi="Merriweather Sans"/>
                <w:color w:val="auto"/>
                <w:sz w:val="22"/>
              </w:rPr>
              <w:t>X</w:t>
            </w:r>
          </w:p>
        </w:tc>
        <w:tc>
          <w:tcPr>
            <w:tcW w:w="669" w:type="dxa"/>
            <w:tcBorders>
              <w:top w:val="single" w:sz="4" w:space="0" w:color="000000"/>
              <w:left w:val="single" w:sz="4" w:space="0" w:color="000000"/>
              <w:bottom w:val="single" w:sz="4" w:space="0" w:color="000000"/>
              <w:right w:val="single" w:sz="4" w:space="0" w:color="000000"/>
            </w:tcBorders>
          </w:tcPr>
          <w:p w14:paraId="638C3F10"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640" w:type="dxa"/>
            <w:tcBorders>
              <w:top w:val="single" w:sz="4" w:space="0" w:color="000000"/>
              <w:left w:val="single" w:sz="4" w:space="0" w:color="000000"/>
              <w:bottom w:val="single" w:sz="4" w:space="0" w:color="000000"/>
              <w:right w:val="single" w:sz="4" w:space="0" w:color="000000"/>
            </w:tcBorders>
          </w:tcPr>
          <w:p w14:paraId="165C3B61" w14:textId="77777777" w:rsidR="006B2902" w:rsidRPr="00621655" w:rsidRDefault="006B2902" w:rsidP="007A4590">
            <w:pPr>
              <w:spacing w:after="0" w:line="259" w:lineRule="auto"/>
              <w:ind w:left="17" w:firstLine="0"/>
              <w:jc w:val="center"/>
              <w:rPr>
                <w:rFonts w:ascii="Merriweather Sans" w:hAnsi="Merriweather Sans"/>
                <w:color w:val="auto"/>
                <w:sz w:val="22"/>
              </w:rPr>
            </w:pPr>
            <w:r w:rsidRPr="00621655">
              <w:rPr>
                <w:rFonts w:ascii="Merriweather Sans" w:hAnsi="Merriweather Sans"/>
                <w:color w:val="auto"/>
                <w:sz w:val="22"/>
              </w:rPr>
              <w:t xml:space="preserve"> </w:t>
            </w:r>
          </w:p>
        </w:tc>
      </w:tr>
      <w:tr w:rsidR="006B2902" w:rsidRPr="00621655" w14:paraId="77C91DBA" w14:textId="77777777" w:rsidTr="00955E9C">
        <w:trPr>
          <w:trHeight w:val="264"/>
        </w:trPr>
        <w:tc>
          <w:tcPr>
            <w:tcW w:w="6680" w:type="dxa"/>
            <w:tcBorders>
              <w:top w:val="single" w:sz="4" w:space="0" w:color="000000"/>
              <w:left w:val="single" w:sz="4" w:space="0" w:color="000000"/>
              <w:bottom w:val="single" w:sz="4" w:space="0" w:color="000000"/>
              <w:right w:val="single" w:sz="4" w:space="0" w:color="000000"/>
            </w:tcBorders>
          </w:tcPr>
          <w:p w14:paraId="2E1E8CEA" w14:textId="203C1504"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No se limpian las áreas de contenedores o el mobiliario urbano</w:t>
            </w:r>
          </w:p>
        </w:tc>
        <w:tc>
          <w:tcPr>
            <w:tcW w:w="656" w:type="dxa"/>
            <w:tcBorders>
              <w:top w:val="single" w:sz="4" w:space="0" w:color="000000"/>
              <w:left w:val="single" w:sz="4" w:space="0" w:color="000000"/>
              <w:bottom w:val="single" w:sz="4" w:space="0" w:color="000000"/>
              <w:right w:val="single" w:sz="4" w:space="0" w:color="000000"/>
            </w:tcBorders>
          </w:tcPr>
          <w:p w14:paraId="6510C3D9" w14:textId="77777777" w:rsidR="006B2902" w:rsidRPr="00621655" w:rsidRDefault="006B2902" w:rsidP="007A4590">
            <w:pPr>
              <w:spacing w:after="160" w:line="259" w:lineRule="auto"/>
              <w:ind w:left="0" w:firstLine="0"/>
              <w:jc w:val="left"/>
              <w:rPr>
                <w:rFonts w:ascii="Merriweather Sans" w:hAnsi="Merriweather Sans"/>
                <w:color w:val="auto"/>
                <w:sz w:val="22"/>
              </w:rPr>
            </w:pPr>
          </w:p>
        </w:tc>
        <w:tc>
          <w:tcPr>
            <w:tcW w:w="669" w:type="dxa"/>
            <w:tcBorders>
              <w:top w:val="single" w:sz="4" w:space="0" w:color="000000"/>
              <w:left w:val="single" w:sz="4" w:space="0" w:color="000000"/>
              <w:bottom w:val="single" w:sz="4" w:space="0" w:color="000000"/>
              <w:right w:val="single" w:sz="4" w:space="0" w:color="000000"/>
            </w:tcBorders>
          </w:tcPr>
          <w:p w14:paraId="4F3649AD" w14:textId="77777777" w:rsidR="006B2902" w:rsidRPr="00621655" w:rsidRDefault="006B2902" w:rsidP="007A4590">
            <w:pPr>
              <w:spacing w:after="0" w:line="259" w:lineRule="auto"/>
              <w:ind w:left="19"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40" w:type="dxa"/>
            <w:tcBorders>
              <w:top w:val="single" w:sz="4" w:space="0" w:color="000000"/>
              <w:left w:val="single" w:sz="4" w:space="0" w:color="000000"/>
              <w:bottom w:val="single" w:sz="4" w:space="0" w:color="000000"/>
              <w:right w:val="single" w:sz="4" w:space="0" w:color="000000"/>
            </w:tcBorders>
          </w:tcPr>
          <w:p w14:paraId="70B556A0" w14:textId="091B7CDB" w:rsidR="006B2902" w:rsidRPr="00621655" w:rsidRDefault="006B2902" w:rsidP="007A4590">
            <w:pPr>
              <w:spacing w:after="0" w:line="259" w:lineRule="auto"/>
              <w:ind w:left="0" w:right="40" w:firstLine="0"/>
              <w:jc w:val="center"/>
              <w:rPr>
                <w:rFonts w:ascii="Merriweather Sans" w:hAnsi="Merriweather Sans"/>
                <w:color w:val="auto"/>
                <w:sz w:val="22"/>
              </w:rPr>
            </w:pPr>
            <w:r w:rsidRPr="00621655">
              <w:rPr>
                <w:rFonts w:ascii="Merriweather Sans" w:hAnsi="Merriweather Sans"/>
                <w:color w:val="auto"/>
                <w:sz w:val="22"/>
              </w:rPr>
              <w:t>X</w:t>
            </w:r>
          </w:p>
        </w:tc>
      </w:tr>
      <w:tr w:rsidR="006B2902" w:rsidRPr="00621655" w14:paraId="30DEBD14" w14:textId="77777777" w:rsidTr="00955E9C">
        <w:trPr>
          <w:trHeight w:val="240"/>
        </w:trPr>
        <w:tc>
          <w:tcPr>
            <w:tcW w:w="6680" w:type="dxa"/>
            <w:tcBorders>
              <w:top w:val="single" w:sz="4" w:space="0" w:color="000000"/>
              <w:left w:val="single" w:sz="4" w:space="0" w:color="000000"/>
              <w:bottom w:val="single" w:sz="4" w:space="0" w:color="000000"/>
              <w:right w:val="single" w:sz="4" w:space="0" w:color="000000"/>
            </w:tcBorders>
          </w:tcPr>
          <w:p w14:paraId="79864E18" w14:textId="3BFF02D6"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lastRenderedPageBreak/>
              <w:t>Quedan restos de suciedad en contenedores</w:t>
            </w:r>
          </w:p>
        </w:tc>
        <w:tc>
          <w:tcPr>
            <w:tcW w:w="656" w:type="dxa"/>
            <w:tcBorders>
              <w:top w:val="single" w:sz="4" w:space="0" w:color="000000"/>
              <w:left w:val="single" w:sz="4" w:space="0" w:color="000000"/>
              <w:bottom w:val="single" w:sz="4" w:space="0" w:color="000000"/>
              <w:right w:val="single" w:sz="4" w:space="0" w:color="000000"/>
            </w:tcBorders>
          </w:tcPr>
          <w:p w14:paraId="306EF3B8" w14:textId="77777777" w:rsidR="006B2902" w:rsidRPr="00621655" w:rsidRDefault="006B2902" w:rsidP="007A4590">
            <w:pPr>
              <w:spacing w:after="0" w:line="259" w:lineRule="auto"/>
              <w:ind w:left="22" w:firstLine="0"/>
              <w:jc w:val="center"/>
              <w:rPr>
                <w:rFonts w:ascii="Merriweather Sans" w:hAnsi="Merriweather Sans"/>
                <w:color w:val="auto"/>
                <w:sz w:val="22"/>
              </w:rPr>
            </w:pPr>
            <w:r w:rsidRPr="00621655">
              <w:rPr>
                <w:rFonts w:ascii="Merriweather Sans" w:hAnsi="Merriweather Sans"/>
                <w:color w:val="auto"/>
                <w:sz w:val="22"/>
              </w:rPr>
              <w:t xml:space="preserve"> </w:t>
            </w:r>
          </w:p>
        </w:tc>
        <w:tc>
          <w:tcPr>
            <w:tcW w:w="669" w:type="dxa"/>
            <w:tcBorders>
              <w:top w:val="single" w:sz="4" w:space="0" w:color="000000"/>
              <w:left w:val="single" w:sz="4" w:space="0" w:color="000000"/>
              <w:bottom w:val="single" w:sz="4" w:space="0" w:color="000000"/>
              <w:right w:val="single" w:sz="4" w:space="0" w:color="000000"/>
            </w:tcBorders>
          </w:tcPr>
          <w:p w14:paraId="2B889D35" w14:textId="7E91929B" w:rsidR="006B2902" w:rsidRPr="00621655" w:rsidRDefault="006B2902" w:rsidP="007A4590">
            <w:pPr>
              <w:spacing w:after="0" w:line="259" w:lineRule="auto"/>
              <w:ind w:left="0" w:right="38" w:firstLine="0"/>
              <w:jc w:val="center"/>
              <w:rPr>
                <w:rFonts w:ascii="Merriweather Sans" w:hAnsi="Merriweather Sans"/>
                <w:color w:val="auto"/>
                <w:sz w:val="22"/>
              </w:rPr>
            </w:pPr>
            <w:r w:rsidRPr="00621655">
              <w:rPr>
                <w:rFonts w:ascii="Merriweather Sans" w:hAnsi="Merriweather Sans"/>
                <w:color w:val="auto"/>
                <w:sz w:val="22"/>
              </w:rPr>
              <w:t>X</w:t>
            </w:r>
          </w:p>
        </w:tc>
        <w:tc>
          <w:tcPr>
            <w:tcW w:w="640" w:type="dxa"/>
            <w:tcBorders>
              <w:top w:val="single" w:sz="4" w:space="0" w:color="000000"/>
              <w:left w:val="single" w:sz="4" w:space="0" w:color="000000"/>
              <w:bottom w:val="single" w:sz="4" w:space="0" w:color="000000"/>
              <w:right w:val="single" w:sz="4" w:space="0" w:color="000000"/>
            </w:tcBorders>
          </w:tcPr>
          <w:p w14:paraId="3303B90C" w14:textId="77777777" w:rsidR="006B2902" w:rsidRPr="00621655" w:rsidRDefault="006B2902" w:rsidP="007A4590">
            <w:pPr>
              <w:spacing w:after="160" w:line="259" w:lineRule="auto"/>
              <w:ind w:left="0" w:firstLine="0"/>
              <w:jc w:val="left"/>
              <w:rPr>
                <w:rFonts w:ascii="Merriweather Sans" w:hAnsi="Merriweather Sans"/>
                <w:color w:val="auto"/>
                <w:sz w:val="22"/>
              </w:rPr>
            </w:pPr>
          </w:p>
        </w:tc>
      </w:tr>
      <w:tr w:rsidR="006B2902" w:rsidRPr="00621655" w14:paraId="7201B0B8" w14:textId="77777777" w:rsidTr="00955E9C">
        <w:trPr>
          <w:trHeight w:val="266"/>
        </w:trPr>
        <w:tc>
          <w:tcPr>
            <w:tcW w:w="6680" w:type="dxa"/>
            <w:tcBorders>
              <w:top w:val="single" w:sz="4" w:space="0" w:color="000000"/>
              <w:left w:val="single" w:sz="4" w:space="0" w:color="000000"/>
              <w:bottom w:val="single" w:sz="4" w:space="0" w:color="000000"/>
              <w:right w:val="single" w:sz="4" w:space="0" w:color="000000"/>
            </w:tcBorders>
          </w:tcPr>
          <w:p w14:paraId="6C087930" w14:textId="18DFA4E6"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Se salpica</w:t>
            </w:r>
            <w:r w:rsidR="00106A84" w:rsidRPr="00621655">
              <w:rPr>
                <w:rFonts w:ascii="Merriweather Sans" w:hAnsi="Merriweather Sans"/>
                <w:color w:val="auto"/>
                <w:sz w:val="22"/>
              </w:rPr>
              <w:t xml:space="preserve"> a</w:t>
            </w:r>
            <w:r w:rsidRPr="00621655">
              <w:rPr>
                <w:rFonts w:ascii="Merriweather Sans" w:hAnsi="Merriweather Sans"/>
                <w:color w:val="auto"/>
                <w:sz w:val="22"/>
              </w:rPr>
              <w:t xml:space="preserve"> personas u objetos con el agua de la maquinaria</w:t>
            </w:r>
          </w:p>
        </w:tc>
        <w:tc>
          <w:tcPr>
            <w:tcW w:w="656" w:type="dxa"/>
            <w:tcBorders>
              <w:top w:val="single" w:sz="4" w:space="0" w:color="000000"/>
              <w:left w:val="single" w:sz="4" w:space="0" w:color="000000"/>
              <w:bottom w:val="single" w:sz="4" w:space="0" w:color="000000"/>
              <w:right w:val="single" w:sz="4" w:space="0" w:color="000000"/>
            </w:tcBorders>
          </w:tcPr>
          <w:p w14:paraId="1C1E06DF" w14:textId="31B2353A" w:rsidR="006B2902" w:rsidRPr="00621655" w:rsidRDefault="006B2902" w:rsidP="007A4590">
            <w:pPr>
              <w:spacing w:after="0" w:line="259" w:lineRule="auto"/>
              <w:ind w:left="22" w:firstLine="0"/>
              <w:jc w:val="center"/>
              <w:rPr>
                <w:rFonts w:ascii="Merriweather Sans" w:hAnsi="Merriweather Sans"/>
                <w:color w:val="auto"/>
                <w:sz w:val="22"/>
              </w:rPr>
            </w:pPr>
          </w:p>
        </w:tc>
        <w:tc>
          <w:tcPr>
            <w:tcW w:w="669" w:type="dxa"/>
            <w:tcBorders>
              <w:top w:val="single" w:sz="4" w:space="0" w:color="000000"/>
              <w:left w:val="single" w:sz="4" w:space="0" w:color="000000"/>
              <w:bottom w:val="single" w:sz="4" w:space="0" w:color="000000"/>
              <w:right w:val="single" w:sz="4" w:space="0" w:color="000000"/>
            </w:tcBorders>
          </w:tcPr>
          <w:p w14:paraId="46FA6A29" w14:textId="77777777" w:rsidR="006B2902" w:rsidRPr="00621655" w:rsidRDefault="006B2902" w:rsidP="007A4590">
            <w:pPr>
              <w:spacing w:after="0" w:line="259" w:lineRule="auto"/>
              <w:ind w:left="0" w:right="38" w:firstLine="0"/>
              <w:jc w:val="center"/>
              <w:rPr>
                <w:rFonts w:ascii="Merriweather Sans" w:hAnsi="Merriweather Sans"/>
                <w:color w:val="auto"/>
                <w:sz w:val="22"/>
              </w:rPr>
            </w:pPr>
            <w:r w:rsidRPr="00621655">
              <w:rPr>
                <w:rFonts w:ascii="Merriweather Sans" w:hAnsi="Merriweather Sans"/>
                <w:color w:val="auto"/>
                <w:sz w:val="22"/>
              </w:rPr>
              <w:t xml:space="preserve">X </w:t>
            </w:r>
          </w:p>
        </w:tc>
        <w:tc>
          <w:tcPr>
            <w:tcW w:w="640" w:type="dxa"/>
            <w:tcBorders>
              <w:top w:val="single" w:sz="4" w:space="0" w:color="000000"/>
              <w:left w:val="single" w:sz="4" w:space="0" w:color="000000"/>
              <w:bottom w:val="single" w:sz="4" w:space="0" w:color="000000"/>
              <w:right w:val="single" w:sz="4" w:space="0" w:color="000000"/>
            </w:tcBorders>
          </w:tcPr>
          <w:p w14:paraId="0FC775DF" w14:textId="1CB0C1B9" w:rsidR="006B2902" w:rsidRPr="00621655" w:rsidRDefault="006B2902" w:rsidP="007A4590">
            <w:pPr>
              <w:spacing w:after="0" w:line="259" w:lineRule="auto"/>
              <w:ind w:left="17" w:firstLine="0"/>
              <w:jc w:val="center"/>
              <w:rPr>
                <w:rFonts w:ascii="Merriweather Sans" w:hAnsi="Merriweather Sans"/>
                <w:color w:val="auto"/>
                <w:sz w:val="22"/>
              </w:rPr>
            </w:pPr>
          </w:p>
        </w:tc>
      </w:tr>
    </w:tbl>
    <w:p w14:paraId="45E57256" w14:textId="77777777" w:rsidR="006B2902" w:rsidRPr="00621655" w:rsidRDefault="006B2902" w:rsidP="006B2902">
      <w:pPr>
        <w:spacing w:after="41" w:line="259" w:lineRule="auto"/>
        <w:ind w:left="24"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0E6031E0" w14:textId="56C5DA9A" w:rsidR="006B2902" w:rsidRPr="00621655" w:rsidRDefault="006B2902" w:rsidP="006B2902">
      <w:pPr>
        <w:pStyle w:val="Prrafodelista"/>
        <w:numPr>
          <w:ilvl w:val="0"/>
          <w:numId w:val="136"/>
        </w:numPr>
        <w:spacing w:after="52" w:line="252" w:lineRule="auto"/>
        <w:jc w:val="left"/>
        <w:rPr>
          <w:rFonts w:ascii="Merriweather Sans" w:hAnsi="Merriweather Sans"/>
          <w:color w:val="auto"/>
          <w:sz w:val="22"/>
        </w:rPr>
      </w:pPr>
      <w:r w:rsidRPr="00621655">
        <w:rPr>
          <w:rFonts w:ascii="Merriweather Sans" w:hAnsi="Merriweather Sans"/>
          <w:b/>
          <w:color w:val="auto"/>
          <w:sz w:val="22"/>
        </w:rPr>
        <w:t xml:space="preserve">Control global del servicio que el </w:t>
      </w:r>
      <w:r w:rsidR="00AF269C" w:rsidRPr="00621655">
        <w:rPr>
          <w:rFonts w:ascii="Merriweather Sans" w:hAnsi="Merriweather Sans"/>
          <w:b/>
          <w:color w:val="auto"/>
          <w:sz w:val="22"/>
        </w:rPr>
        <w:t>ayuntamiento</w:t>
      </w:r>
      <w:r w:rsidRPr="00621655">
        <w:rPr>
          <w:rFonts w:ascii="Merriweather Sans" w:hAnsi="Merriweather Sans"/>
          <w:b/>
          <w:color w:val="auto"/>
          <w:sz w:val="22"/>
        </w:rPr>
        <w:t xml:space="preserve"> presta al ciudadano</w:t>
      </w:r>
      <w:r w:rsidR="009324AE" w:rsidRPr="00621655">
        <w:rPr>
          <w:rFonts w:ascii="Merriweather Sans" w:hAnsi="Merriweather Sans"/>
          <w:b/>
          <w:color w:val="auto"/>
          <w:sz w:val="22"/>
        </w:rPr>
        <w:t>:</w:t>
      </w:r>
    </w:p>
    <w:p w14:paraId="1B660FAE" w14:textId="7F6037FC" w:rsidR="006B2902" w:rsidRPr="00621655" w:rsidRDefault="006B2902" w:rsidP="006B2902">
      <w:pPr>
        <w:pStyle w:val="Prrafodelista"/>
        <w:numPr>
          <w:ilvl w:val="0"/>
          <w:numId w:val="137"/>
        </w:numPr>
        <w:spacing w:after="52" w:line="252" w:lineRule="auto"/>
        <w:jc w:val="left"/>
        <w:rPr>
          <w:rFonts w:ascii="Merriweather Sans" w:hAnsi="Merriweather Sans"/>
          <w:color w:val="auto"/>
          <w:sz w:val="22"/>
        </w:rPr>
      </w:pPr>
      <w:r w:rsidRPr="00621655">
        <w:rPr>
          <w:rFonts w:ascii="Merriweather Sans" w:hAnsi="Merriweather Sans"/>
          <w:color w:val="auto"/>
          <w:sz w:val="22"/>
          <w:u w:val="single" w:color="000000"/>
        </w:rPr>
        <w:t>Evolución de la recogida selectiva</w:t>
      </w:r>
    </w:p>
    <w:p w14:paraId="35744D9E" w14:textId="0708E239" w:rsidR="006B2902" w:rsidRPr="00621655" w:rsidRDefault="006B2902" w:rsidP="006B2902">
      <w:pPr>
        <w:spacing w:after="49"/>
        <w:ind w:left="394"/>
        <w:rPr>
          <w:rFonts w:ascii="Merriweather Sans" w:hAnsi="Merriweather Sans"/>
          <w:color w:val="auto"/>
          <w:sz w:val="22"/>
        </w:rPr>
      </w:pPr>
      <w:r w:rsidRPr="00621655">
        <w:rPr>
          <w:rFonts w:ascii="Merriweather Sans" w:hAnsi="Merriweather Sans"/>
          <w:color w:val="auto"/>
          <w:sz w:val="22"/>
        </w:rPr>
        <w:t>Se evaluará</w:t>
      </w:r>
      <w:r w:rsidR="007F2292" w:rsidRPr="00621655">
        <w:rPr>
          <w:rFonts w:ascii="Merriweather Sans" w:hAnsi="Merriweather Sans"/>
          <w:color w:val="auto"/>
          <w:sz w:val="22"/>
        </w:rPr>
        <w:t>n</w:t>
      </w:r>
      <w:r w:rsidRPr="00621655">
        <w:rPr>
          <w:rFonts w:ascii="Merriweather Sans" w:hAnsi="Merriweather Sans"/>
          <w:color w:val="auto"/>
          <w:sz w:val="22"/>
        </w:rPr>
        <w:t xml:space="preserve"> los resultados de la recogida selectiva que se está llevando a cabo en el municipio según generador, y se comprobará el cumplimiento de los objetivos que había planteados. Se evaluará periódicamente la calidad de los materiales recogidos.</w:t>
      </w:r>
    </w:p>
    <w:p w14:paraId="49D28435" w14:textId="16938174" w:rsidR="006B2902" w:rsidRPr="00621655" w:rsidRDefault="006B2902" w:rsidP="006B2902">
      <w:pPr>
        <w:pStyle w:val="Prrafodelista"/>
        <w:numPr>
          <w:ilvl w:val="0"/>
          <w:numId w:val="137"/>
        </w:numPr>
        <w:spacing w:after="49" w:line="249" w:lineRule="auto"/>
        <w:jc w:val="left"/>
        <w:rPr>
          <w:rFonts w:ascii="Merriweather Sans" w:hAnsi="Merriweather Sans"/>
          <w:color w:val="auto"/>
          <w:sz w:val="22"/>
        </w:rPr>
      </w:pPr>
      <w:r w:rsidRPr="00621655">
        <w:rPr>
          <w:rFonts w:ascii="Merriweather Sans" w:hAnsi="Merriweather Sans"/>
          <w:color w:val="auto"/>
          <w:sz w:val="22"/>
          <w:u w:val="single" w:color="000000"/>
        </w:rPr>
        <w:t>Evaluación de la participación en el puerta a puerta doméstico y comercial</w:t>
      </w:r>
    </w:p>
    <w:p w14:paraId="2C26CEFB" w14:textId="7ADB5362" w:rsidR="006B2902" w:rsidRPr="00621655" w:rsidRDefault="006B2902" w:rsidP="006B2902">
      <w:pPr>
        <w:spacing w:after="53"/>
        <w:ind w:left="394"/>
        <w:rPr>
          <w:rFonts w:ascii="Merriweather Sans" w:hAnsi="Merriweather Sans"/>
          <w:color w:val="auto"/>
          <w:sz w:val="22"/>
        </w:rPr>
      </w:pPr>
      <w:r w:rsidRPr="00621655">
        <w:rPr>
          <w:rFonts w:ascii="Merriweather Sans" w:hAnsi="Merriweather Sans"/>
          <w:color w:val="auto"/>
          <w:sz w:val="22"/>
        </w:rPr>
        <w:t>Periódicamente se comprobará cuál es el grado de participación en el servicio de recogida puerta a puerta a través de inspecciones presenciales y análisis de los datos de lectura.</w:t>
      </w:r>
    </w:p>
    <w:p w14:paraId="67DF31F9" w14:textId="4B6E46DF" w:rsidR="006B2902" w:rsidRPr="00621655" w:rsidRDefault="006B2902" w:rsidP="006B2902">
      <w:pPr>
        <w:pStyle w:val="Prrafodelista"/>
        <w:numPr>
          <w:ilvl w:val="0"/>
          <w:numId w:val="137"/>
        </w:numPr>
        <w:spacing w:after="54" w:line="249" w:lineRule="auto"/>
        <w:jc w:val="left"/>
        <w:rPr>
          <w:rFonts w:ascii="Merriweather Sans" w:hAnsi="Merriweather Sans"/>
          <w:color w:val="auto"/>
          <w:sz w:val="22"/>
          <w:u w:val="single"/>
        </w:rPr>
      </w:pPr>
      <w:r w:rsidRPr="00621655">
        <w:rPr>
          <w:rFonts w:ascii="Merriweather Sans" w:hAnsi="Merriweather Sans"/>
          <w:color w:val="auto"/>
          <w:sz w:val="22"/>
          <w:u w:val="single" w:color="000000"/>
        </w:rPr>
        <w:t xml:space="preserve">Evaluación de la participación en la recogida con contenedores cerrados electrónicamente </w:t>
      </w:r>
      <w:r w:rsidRPr="00621655">
        <w:rPr>
          <w:rFonts w:ascii="Merriweather Sans" w:hAnsi="Merriweather Sans"/>
          <w:color w:val="auto"/>
          <w:sz w:val="22"/>
          <w:u w:val="single"/>
        </w:rPr>
        <w:t>y con identificación de usuario</w:t>
      </w:r>
    </w:p>
    <w:p w14:paraId="788CFF89" w14:textId="202AE3A7" w:rsidR="006B2902" w:rsidRPr="00621655" w:rsidRDefault="006B2902" w:rsidP="006B2902">
      <w:pPr>
        <w:spacing w:after="54"/>
        <w:ind w:left="394"/>
        <w:rPr>
          <w:rFonts w:ascii="Merriweather Sans" w:hAnsi="Merriweather Sans"/>
          <w:color w:val="auto"/>
          <w:sz w:val="22"/>
        </w:rPr>
      </w:pPr>
      <w:r w:rsidRPr="00621655">
        <w:rPr>
          <w:rFonts w:ascii="Merriweather Sans" w:hAnsi="Merriweather Sans"/>
          <w:color w:val="auto"/>
          <w:sz w:val="22"/>
        </w:rPr>
        <w:t>Periódicamente se comprobará cuál es el grado de participación en el servicio a través de inspecciones presenciales y análisis de los datos de lectura.</w:t>
      </w:r>
    </w:p>
    <w:p w14:paraId="5434220E" w14:textId="3745BC22" w:rsidR="006B2902" w:rsidRPr="00621655" w:rsidRDefault="006B2902" w:rsidP="006B2902">
      <w:pPr>
        <w:pStyle w:val="Prrafodelista"/>
        <w:numPr>
          <w:ilvl w:val="0"/>
          <w:numId w:val="137"/>
        </w:numPr>
        <w:spacing w:after="8" w:line="249" w:lineRule="auto"/>
        <w:jc w:val="left"/>
        <w:rPr>
          <w:rFonts w:ascii="Merriweather Sans" w:hAnsi="Merriweather Sans"/>
          <w:color w:val="auto"/>
          <w:sz w:val="22"/>
        </w:rPr>
      </w:pPr>
      <w:r w:rsidRPr="00621655">
        <w:rPr>
          <w:rFonts w:ascii="Merriweather Sans" w:hAnsi="Merriweather Sans"/>
          <w:color w:val="auto"/>
          <w:sz w:val="22"/>
          <w:u w:val="single" w:color="000000"/>
        </w:rPr>
        <w:t xml:space="preserve">Evaluación de la composición de la fracción </w:t>
      </w:r>
      <w:r w:rsidR="00F852C5" w:rsidRPr="00621655">
        <w:rPr>
          <w:rFonts w:ascii="Merriweather Sans" w:hAnsi="Merriweather Sans"/>
          <w:color w:val="auto"/>
          <w:sz w:val="22"/>
          <w:u w:val="single" w:color="000000"/>
        </w:rPr>
        <w:t>resto</w:t>
      </w:r>
      <w:r w:rsidRPr="00621655">
        <w:rPr>
          <w:rFonts w:ascii="Merriweather Sans" w:hAnsi="Merriweather Sans"/>
          <w:color w:val="auto"/>
          <w:sz w:val="22"/>
          <w:u w:val="single" w:color="000000"/>
        </w:rPr>
        <w:t xml:space="preserve"> doméstica y comercial</w:t>
      </w:r>
    </w:p>
    <w:p w14:paraId="6F0B5384" w14:textId="5A24A46C" w:rsidR="006B2902" w:rsidRPr="00621655" w:rsidRDefault="006B2902" w:rsidP="006B2902">
      <w:pPr>
        <w:spacing w:after="53"/>
        <w:ind w:left="394"/>
        <w:rPr>
          <w:rFonts w:ascii="Merriweather Sans" w:hAnsi="Merriweather Sans"/>
          <w:color w:val="auto"/>
          <w:sz w:val="22"/>
        </w:rPr>
      </w:pPr>
      <w:r w:rsidRPr="00621655">
        <w:rPr>
          <w:rFonts w:ascii="Merriweather Sans" w:hAnsi="Merriweather Sans"/>
          <w:color w:val="auto"/>
          <w:sz w:val="22"/>
        </w:rPr>
        <w:t>Para conocer las deficiencias ciudadanas en cuanto a la recogida selectiva de residuos, se realizará</w:t>
      </w:r>
      <w:r w:rsidR="007F2292" w:rsidRPr="00621655">
        <w:rPr>
          <w:rFonts w:ascii="Merriweather Sans" w:hAnsi="Merriweather Sans"/>
          <w:color w:val="auto"/>
          <w:sz w:val="22"/>
        </w:rPr>
        <w:t>n</w:t>
      </w:r>
      <w:r w:rsidRPr="00621655">
        <w:rPr>
          <w:rFonts w:ascii="Merriweather Sans" w:hAnsi="Merriweather Sans"/>
          <w:color w:val="auto"/>
          <w:sz w:val="22"/>
        </w:rPr>
        <w:t xml:space="preserve"> 2 caracterizaciones anuales de la fracción </w:t>
      </w:r>
      <w:r w:rsidR="00F852C5" w:rsidRPr="00621655">
        <w:rPr>
          <w:rFonts w:ascii="Merriweather Sans" w:hAnsi="Merriweather Sans"/>
          <w:color w:val="auto"/>
          <w:sz w:val="22"/>
        </w:rPr>
        <w:t>resto</w:t>
      </w:r>
      <w:r w:rsidRPr="00621655">
        <w:rPr>
          <w:rFonts w:ascii="Merriweather Sans" w:hAnsi="Merriweather Sans"/>
          <w:color w:val="auto"/>
          <w:sz w:val="22"/>
        </w:rPr>
        <w:t xml:space="preserve"> recogida.</w:t>
      </w:r>
    </w:p>
    <w:p w14:paraId="208FE664" w14:textId="094F40F7" w:rsidR="006B2902" w:rsidRPr="00621655" w:rsidRDefault="006B2902" w:rsidP="006B2902">
      <w:pPr>
        <w:pStyle w:val="Prrafodelista"/>
        <w:numPr>
          <w:ilvl w:val="0"/>
          <w:numId w:val="137"/>
        </w:numPr>
        <w:spacing w:after="51" w:line="249" w:lineRule="auto"/>
        <w:jc w:val="left"/>
        <w:rPr>
          <w:rFonts w:ascii="Merriweather Sans" w:hAnsi="Merriweather Sans"/>
          <w:color w:val="auto"/>
          <w:sz w:val="22"/>
        </w:rPr>
      </w:pPr>
      <w:r w:rsidRPr="00621655">
        <w:rPr>
          <w:rFonts w:ascii="Merriweather Sans" w:hAnsi="Merriweather Sans"/>
          <w:color w:val="auto"/>
          <w:sz w:val="22"/>
          <w:u w:val="single" w:color="000000"/>
        </w:rPr>
        <w:t>Encuesta de satisfacción ciudadana</w:t>
      </w:r>
    </w:p>
    <w:p w14:paraId="4B86527C" w14:textId="2851D213" w:rsidR="006B2902" w:rsidRPr="00621655" w:rsidRDefault="006B2902" w:rsidP="006B2902">
      <w:pPr>
        <w:spacing w:after="51"/>
        <w:ind w:left="394"/>
        <w:rPr>
          <w:rFonts w:ascii="Merriweather Sans" w:hAnsi="Merriweather Sans"/>
          <w:color w:val="auto"/>
          <w:sz w:val="22"/>
        </w:rPr>
      </w:pPr>
      <w:r w:rsidRPr="00621655">
        <w:rPr>
          <w:rFonts w:ascii="Merriweather Sans" w:hAnsi="Merriweather Sans"/>
          <w:color w:val="auto"/>
          <w:sz w:val="22"/>
        </w:rPr>
        <w:t xml:space="preserve">Se hará presencialmente </w:t>
      </w:r>
      <w:r w:rsidR="006C4E92" w:rsidRPr="00621655">
        <w:rPr>
          <w:rFonts w:ascii="Merriweather Sans" w:hAnsi="Merriweather Sans"/>
          <w:color w:val="auto"/>
          <w:sz w:val="22"/>
        </w:rPr>
        <w:t>en la vía</w:t>
      </w:r>
      <w:r w:rsidRPr="00621655">
        <w:rPr>
          <w:rFonts w:ascii="Merriweather Sans" w:hAnsi="Merriweather Sans"/>
          <w:color w:val="auto"/>
          <w:sz w:val="22"/>
        </w:rPr>
        <w:t xml:space="preserve"> pública, se consultará a la ciudadanía qué opinión</w:t>
      </w:r>
      <w:r w:rsidR="009324AE" w:rsidRPr="00621655">
        <w:rPr>
          <w:rFonts w:ascii="Merriweather Sans" w:hAnsi="Merriweather Sans"/>
          <w:color w:val="auto"/>
          <w:sz w:val="22"/>
        </w:rPr>
        <w:t xml:space="preserve"> </w:t>
      </w:r>
      <w:r w:rsidRPr="00621655">
        <w:rPr>
          <w:rFonts w:ascii="Merriweather Sans" w:hAnsi="Merriweather Sans"/>
          <w:color w:val="auto"/>
          <w:sz w:val="22"/>
        </w:rPr>
        <w:t xml:space="preserve">tiene </w:t>
      </w:r>
      <w:r w:rsidR="007F2292" w:rsidRPr="00621655">
        <w:rPr>
          <w:rFonts w:ascii="Merriweather Sans" w:hAnsi="Merriweather Sans"/>
          <w:color w:val="auto"/>
          <w:sz w:val="22"/>
        </w:rPr>
        <w:t xml:space="preserve">sobre </w:t>
      </w:r>
      <w:r w:rsidRPr="00621655">
        <w:rPr>
          <w:rFonts w:ascii="Merriweather Sans" w:hAnsi="Merriweather Sans"/>
          <w:color w:val="auto"/>
          <w:sz w:val="22"/>
        </w:rPr>
        <w:t xml:space="preserve">el sistema de recogida puerta a puerta y </w:t>
      </w:r>
      <w:r w:rsidR="007F2292" w:rsidRPr="00621655">
        <w:rPr>
          <w:rFonts w:ascii="Merriweather Sans" w:hAnsi="Merriweather Sans"/>
          <w:color w:val="auto"/>
          <w:sz w:val="22"/>
        </w:rPr>
        <w:t>cuáles</w:t>
      </w:r>
      <w:r w:rsidRPr="00621655">
        <w:rPr>
          <w:rFonts w:ascii="Merriweather Sans" w:hAnsi="Merriweather Sans"/>
          <w:color w:val="auto"/>
          <w:sz w:val="22"/>
        </w:rPr>
        <w:t xml:space="preserve"> </w:t>
      </w:r>
      <w:r w:rsidR="007F2292" w:rsidRPr="00621655">
        <w:rPr>
          <w:rFonts w:ascii="Merriweather Sans" w:hAnsi="Merriweather Sans"/>
          <w:color w:val="auto"/>
          <w:sz w:val="22"/>
        </w:rPr>
        <w:t>son sus</w:t>
      </w:r>
      <w:r w:rsidRPr="00621655">
        <w:rPr>
          <w:rFonts w:ascii="Merriweather Sans" w:hAnsi="Merriweather Sans"/>
          <w:color w:val="auto"/>
          <w:sz w:val="22"/>
        </w:rPr>
        <w:t xml:space="preserve"> carencias.</w:t>
      </w:r>
    </w:p>
    <w:p w14:paraId="7B1735D0" w14:textId="77777777" w:rsidR="006B2902" w:rsidRPr="00621655" w:rsidRDefault="006B2902" w:rsidP="006B2902">
      <w:pPr>
        <w:spacing w:after="41" w:line="259" w:lineRule="auto"/>
        <w:ind w:left="24" w:firstLine="0"/>
        <w:jc w:val="left"/>
        <w:rPr>
          <w:rFonts w:ascii="Merriweather Sans" w:hAnsi="Merriweather Sans"/>
          <w:color w:val="auto"/>
          <w:sz w:val="22"/>
        </w:rPr>
      </w:pPr>
      <w:r w:rsidRPr="00621655">
        <w:rPr>
          <w:rFonts w:ascii="Merriweather Sans" w:hAnsi="Merriweather Sans"/>
          <w:b/>
          <w:color w:val="auto"/>
          <w:sz w:val="22"/>
        </w:rPr>
        <w:t xml:space="preserve"> </w:t>
      </w:r>
    </w:p>
    <w:p w14:paraId="44785370" w14:textId="3B5EB411" w:rsidR="006B2902" w:rsidRPr="00621655" w:rsidRDefault="006B2902" w:rsidP="006B2902">
      <w:pPr>
        <w:numPr>
          <w:ilvl w:val="1"/>
          <w:numId w:val="96"/>
        </w:numPr>
        <w:spacing w:after="52" w:line="252" w:lineRule="auto"/>
        <w:ind w:hanging="348"/>
        <w:jc w:val="left"/>
        <w:rPr>
          <w:rFonts w:ascii="Merriweather Sans" w:hAnsi="Merriweather Sans"/>
          <w:color w:val="auto"/>
          <w:sz w:val="22"/>
        </w:rPr>
      </w:pPr>
      <w:r w:rsidRPr="00621655">
        <w:rPr>
          <w:rFonts w:ascii="Merriweather Sans" w:hAnsi="Merriweather Sans"/>
          <w:b/>
          <w:color w:val="auto"/>
          <w:sz w:val="22"/>
        </w:rPr>
        <w:t>Control económico del servicio</w:t>
      </w:r>
      <w:r w:rsidR="009324AE" w:rsidRPr="00621655">
        <w:rPr>
          <w:rFonts w:ascii="Merriweather Sans" w:hAnsi="Merriweather Sans"/>
          <w:b/>
          <w:color w:val="auto"/>
          <w:sz w:val="22"/>
        </w:rPr>
        <w:t>:</w:t>
      </w:r>
    </w:p>
    <w:p w14:paraId="5725D8A9" w14:textId="407C0AB0" w:rsidR="006B2902" w:rsidRPr="00621655" w:rsidRDefault="006B2902" w:rsidP="006B2902">
      <w:pPr>
        <w:pStyle w:val="Prrafodelista"/>
        <w:numPr>
          <w:ilvl w:val="0"/>
          <w:numId w:val="137"/>
        </w:numPr>
        <w:spacing w:after="52" w:line="249" w:lineRule="auto"/>
        <w:jc w:val="left"/>
        <w:rPr>
          <w:rFonts w:ascii="Merriweather Sans" w:hAnsi="Merriweather Sans"/>
          <w:color w:val="auto"/>
          <w:sz w:val="22"/>
        </w:rPr>
      </w:pPr>
      <w:r w:rsidRPr="00621655">
        <w:rPr>
          <w:rFonts w:ascii="Merriweather Sans" w:hAnsi="Merriweather Sans"/>
          <w:color w:val="auto"/>
          <w:sz w:val="22"/>
          <w:u w:val="single" w:color="000000"/>
        </w:rPr>
        <w:t>Balance económico global del servicio</w:t>
      </w:r>
    </w:p>
    <w:p w14:paraId="61F5B797" w14:textId="65F13D8D" w:rsidR="006B2902" w:rsidRPr="00621655" w:rsidRDefault="006B2902" w:rsidP="006B2902">
      <w:pPr>
        <w:spacing w:after="53"/>
        <w:ind w:left="394"/>
        <w:rPr>
          <w:rFonts w:ascii="Merriweather Sans" w:hAnsi="Merriweather Sans"/>
          <w:color w:val="auto"/>
          <w:sz w:val="22"/>
        </w:rPr>
      </w:pPr>
      <w:r w:rsidRPr="00621655">
        <w:rPr>
          <w:rFonts w:ascii="Merriweather Sans" w:hAnsi="Merriweather Sans"/>
          <w:color w:val="auto"/>
          <w:sz w:val="22"/>
        </w:rPr>
        <w:t xml:space="preserve">Se evaluará anualmente la viabilidad económica real del sistema de recogida de residuos implantado </w:t>
      </w:r>
      <w:r w:rsidR="007F2292" w:rsidRPr="00621655">
        <w:rPr>
          <w:rFonts w:ascii="Merriweather Sans" w:hAnsi="Merriweather Sans"/>
          <w:color w:val="auto"/>
          <w:sz w:val="22"/>
        </w:rPr>
        <w:t>por</w:t>
      </w:r>
      <w:r w:rsidR="00735FAE" w:rsidRPr="00621655">
        <w:rPr>
          <w:rFonts w:ascii="Merriweather Sans" w:hAnsi="Merriweather Sans"/>
          <w:color w:val="auto"/>
          <w:sz w:val="22"/>
        </w:rPr>
        <w:t xml:space="preserve"> el</w:t>
      </w:r>
      <w:r w:rsidRPr="00621655">
        <w:rPr>
          <w:rFonts w:ascii="Merriweather Sans" w:hAnsi="Merriweather Sans"/>
          <w:color w:val="auto"/>
          <w:sz w:val="22"/>
        </w:rPr>
        <w:t xml:space="preserve"> Ayuntamiento de Ripollet.</w:t>
      </w:r>
    </w:p>
    <w:p w14:paraId="2A9100C9" w14:textId="71B2DC4C" w:rsidR="006B2902" w:rsidRPr="00621655" w:rsidRDefault="006B2902" w:rsidP="006B2902">
      <w:pPr>
        <w:pStyle w:val="Prrafodelista"/>
        <w:numPr>
          <w:ilvl w:val="0"/>
          <w:numId w:val="137"/>
        </w:numPr>
        <w:spacing w:after="49" w:line="249" w:lineRule="auto"/>
        <w:jc w:val="left"/>
        <w:rPr>
          <w:rFonts w:ascii="Merriweather Sans" w:hAnsi="Merriweather Sans"/>
          <w:color w:val="auto"/>
          <w:sz w:val="22"/>
        </w:rPr>
      </w:pPr>
      <w:r w:rsidRPr="00621655">
        <w:rPr>
          <w:rFonts w:ascii="Merriweather Sans" w:hAnsi="Merriweather Sans"/>
          <w:color w:val="auto"/>
          <w:sz w:val="22"/>
          <w:u w:val="single" w:color="000000"/>
        </w:rPr>
        <w:t>Estudio de costes de los diferentes usuarios del servicio</w:t>
      </w:r>
    </w:p>
    <w:p w14:paraId="17D7EC33" w14:textId="7F943918" w:rsidR="006B2902" w:rsidRPr="00621655" w:rsidRDefault="006B2902" w:rsidP="006B2902">
      <w:pPr>
        <w:spacing w:after="53"/>
        <w:ind w:left="394"/>
        <w:rPr>
          <w:rFonts w:ascii="Merriweather Sans" w:hAnsi="Merriweather Sans"/>
          <w:color w:val="auto"/>
          <w:sz w:val="22"/>
        </w:rPr>
      </w:pPr>
      <w:r w:rsidRPr="00621655">
        <w:rPr>
          <w:rFonts w:ascii="Merriweather Sans" w:hAnsi="Merriweather Sans"/>
          <w:color w:val="auto"/>
          <w:sz w:val="22"/>
        </w:rPr>
        <w:t>Se realizará un estudio de costes de los diferentes usuarios del servicio para disponer de herramientas para ajustar las ordenanzas fiscales que se aplican a los usuarios del servicio municipal.</w:t>
      </w:r>
    </w:p>
    <w:p w14:paraId="518D1773" w14:textId="77777777" w:rsidR="006B2902" w:rsidRPr="00621655" w:rsidRDefault="006B2902" w:rsidP="006B2902">
      <w:pPr>
        <w:spacing w:after="41" w:line="259" w:lineRule="auto"/>
        <w:ind w:left="24" w:firstLine="0"/>
        <w:jc w:val="left"/>
        <w:rPr>
          <w:rFonts w:ascii="Merriweather Sans" w:hAnsi="Merriweather Sans"/>
          <w:color w:val="auto"/>
          <w:sz w:val="22"/>
        </w:rPr>
      </w:pPr>
      <w:r w:rsidRPr="00621655">
        <w:rPr>
          <w:rFonts w:ascii="Merriweather Sans" w:hAnsi="Merriweather Sans"/>
          <w:color w:val="auto"/>
          <w:sz w:val="22"/>
        </w:rPr>
        <w:t xml:space="preserve"> </w:t>
      </w:r>
    </w:p>
    <w:p w14:paraId="2CC97616" w14:textId="72D327CE" w:rsidR="006B2902" w:rsidRPr="00621655" w:rsidRDefault="006B2902" w:rsidP="006B2902">
      <w:pPr>
        <w:numPr>
          <w:ilvl w:val="1"/>
          <w:numId w:val="96"/>
        </w:numPr>
        <w:spacing w:after="52" w:line="252" w:lineRule="auto"/>
        <w:ind w:hanging="348"/>
        <w:jc w:val="left"/>
        <w:rPr>
          <w:rFonts w:ascii="Merriweather Sans" w:hAnsi="Merriweather Sans"/>
          <w:color w:val="auto"/>
          <w:sz w:val="22"/>
        </w:rPr>
      </w:pPr>
      <w:r w:rsidRPr="00621655">
        <w:rPr>
          <w:rFonts w:ascii="Merriweather Sans" w:hAnsi="Merriweather Sans"/>
          <w:b/>
          <w:color w:val="auto"/>
          <w:sz w:val="22"/>
        </w:rPr>
        <w:t>Programa de mejora continua</w:t>
      </w:r>
      <w:r w:rsidRPr="00621655">
        <w:rPr>
          <w:rFonts w:ascii="Merriweather Sans" w:hAnsi="Merriweather Sans"/>
          <w:color w:val="auto"/>
          <w:sz w:val="22"/>
        </w:rPr>
        <w:t>:</w:t>
      </w:r>
    </w:p>
    <w:p w14:paraId="47C405A1" w14:textId="5824093C" w:rsidR="006B2902" w:rsidRPr="00621655" w:rsidRDefault="006B2902" w:rsidP="006B2902">
      <w:pPr>
        <w:pStyle w:val="Prrafodelista"/>
        <w:numPr>
          <w:ilvl w:val="0"/>
          <w:numId w:val="137"/>
        </w:numPr>
        <w:spacing w:after="51"/>
        <w:jc w:val="left"/>
        <w:rPr>
          <w:rFonts w:ascii="Merriweather Sans" w:hAnsi="Merriweather Sans"/>
          <w:color w:val="auto"/>
          <w:sz w:val="22"/>
        </w:rPr>
      </w:pPr>
      <w:r w:rsidRPr="00621655">
        <w:rPr>
          <w:rFonts w:ascii="Merriweather Sans" w:hAnsi="Merriweather Sans"/>
          <w:color w:val="auto"/>
          <w:sz w:val="22"/>
        </w:rPr>
        <w:lastRenderedPageBreak/>
        <w:t>Evaluación de la organización del servicio y propuesta de modificaciones en caso necesario</w:t>
      </w:r>
      <w:r w:rsidR="009324AE" w:rsidRPr="00621655">
        <w:rPr>
          <w:rFonts w:ascii="Merriweather Sans" w:hAnsi="Merriweather Sans"/>
          <w:color w:val="auto"/>
          <w:sz w:val="22"/>
        </w:rPr>
        <w:t>.</w:t>
      </w:r>
    </w:p>
    <w:p w14:paraId="4618D0F2" w14:textId="1BACABA3" w:rsidR="006B2902" w:rsidRPr="00621655" w:rsidRDefault="006B2902" w:rsidP="006B2902">
      <w:pPr>
        <w:pStyle w:val="Prrafodelista"/>
        <w:numPr>
          <w:ilvl w:val="0"/>
          <w:numId w:val="137"/>
        </w:numPr>
        <w:spacing w:after="54"/>
        <w:jc w:val="left"/>
        <w:rPr>
          <w:rFonts w:ascii="Merriweather Sans" w:hAnsi="Merriweather Sans"/>
          <w:color w:val="auto"/>
          <w:sz w:val="22"/>
        </w:rPr>
      </w:pPr>
      <w:r w:rsidRPr="00621655">
        <w:rPr>
          <w:rFonts w:ascii="Merriweather Sans" w:hAnsi="Merriweather Sans"/>
          <w:color w:val="auto"/>
          <w:sz w:val="22"/>
        </w:rPr>
        <w:t xml:space="preserve">Evaluación de incidencias y problemáticas de la prestación del servicio, desde </w:t>
      </w:r>
      <w:r w:rsidR="006C1907" w:rsidRPr="00621655">
        <w:rPr>
          <w:rFonts w:ascii="Merriweather Sans" w:hAnsi="Merriweather Sans"/>
          <w:color w:val="auto"/>
          <w:sz w:val="22"/>
        </w:rPr>
        <w:t>el</w:t>
      </w:r>
      <w:r w:rsidRPr="00621655">
        <w:rPr>
          <w:rFonts w:ascii="Merriweather Sans" w:hAnsi="Merriweather Sans"/>
          <w:color w:val="auto"/>
          <w:sz w:val="22"/>
        </w:rPr>
        <w:t xml:space="preserve"> prisma de los servicios prestados por el adjudicatario y que recibe la ciudadanía.</w:t>
      </w:r>
    </w:p>
    <w:p w14:paraId="4114BD7D" w14:textId="01C2FECC" w:rsidR="006B2902" w:rsidRPr="00621655" w:rsidRDefault="006B2902" w:rsidP="006B2902">
      <w:pPr>
        <w:pStyle w:val="Prrafodelista"/>
        <w:numPr>
          <w:ilvl w:val="0"/>
          <w:numId w:val="137"/>
        </w:numPr>
        <w:spacing w:after="51"/>
        <w:jc w:val="left"/>
        <w:rPr>
          <w:rFonts w:ascii="Merriweather Sans" w:hAnsi="Merriweather Sans"/>
          <w:color w:val="auto"/>
          <w:sz w:val="22"/>
        </w:rPr>
      </w:pPr>
      <w:r w:rsidRPr="00621655">
        <w:rPr>
          <w:rFonts w:ascii="Merriweather Sans" w:hAnsi="Merriweather Sans"/>
          <w:color w:val="auto"/>
          <w:sz w:val="22"/>
        </w:rPr>
        <w:t>Realización de propuestas operativas de ajuste del servicio para una mejor prestación.</w:t>
      </w:r>
    </w:p>
    <w:p w14:paraId="53B63BA0" w14:textId="30B5969A" w:rsidR="006B2902" w:rsidRPr="00621655" w:rsidRDefault="006B2902" w:rsidP="006B2902">
      <w:pPr>
        <w:pStyle w:val="Prrafodelista"/>
        <w:numPr>
          <w:ilvl w:val="0"/>
          <w:numId w:val="137"/>
        </w:numPr>
        <w:spacing w:after="53"/>
        <w:jc w:val="left"/>
        <w:rPr>
          <w:rFonts w:ascii="Merriweather Sans" w:hAnsi="Merriweather Sans"/>
          <w:color w:val="auto"/>
          <w:sz w:val="22"/>
        </w:rPr>
      </w:pPr>
      <w:r w:rsidRPr="00621655">
        <w:rPr>
          <w:rFonts w:ascii="Merriweather Sans" w:hAnsi="Merriweather Sans"/>
          <w:color w:val="auto"/>
          <w:sz w:val="22"/>
        </w:rPr>
        <w:t xml:space="preserve">Realización de propuestas para mejorar la prestación del servicio que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w:t>
      </w:r>
      <w:r w:rsidR="007F2292" w:rsidRPr="00621655">
        <w:rPr>
          <w:rFonts w:ascii="Merriweather Sans" w:hAnsi="Merriweather Sans"/>
          <w:color w:val="auto"/>
          <w:sz w:val="22"/>
        </w:rPr>
        <w:t>da</w:t>
      </w:r>
      <w:r w:rsidRPr="00621655">
        <w:rPr>
          <w:rFonts w:ascii="Merriweather Sans" w:hAnsi="Merriweather Sans"/>
          <w:color w:val="auto"/>
          <w:sz w:val="22"/>
        </w:rPr>
        <w:t xml:space="preserve"> al ciudadano.</w:t>
      </w:r>
    </w:p>
    <w:p w14:paraId="111A5374" w14:textId="77777777" w:rsidR="006B2902" w:rsidRPr="00621655" w:rsidRDefault="006B2902" w:rsidP="006B2902">
      <w:pPr>
        <w:spacing w:after="0" w:line="259" w:lineRule="auto"/>
        <w:ind w:left="25" w:firstLine="0"/>
        <w:jc w:val="left"/>
        <w:rPr>
          <w:rFonts w:ascii="Merriweather Sans" w:hAnsi="Merriweather Sans"/>
          <w:color w:val="auto"/>
          <w:sz w:val="22"/>
        </w:rPr>
      </w:pPr>
      <w:r w:rsidRPr="00621655">
        <w:rPr>
          <w:rFonts w:ascii="Merriweather Sans" w:hAnsi="Merriweather Sans"/>
          <w:color w:val="auto"/>
          <w:sz w:val="22"/>
        </w:rPr>
        <w:t xml:space="preserve"> </w:t>
      </w:r>
    </w:p>
    <w:tbl>
      <w:tblPr>
        <w:tblW w:w="8169" w:type="dxa"/>
        <w:tblInd w:w="-89" w:type="dxa"/>
        <w:tblCellMar>
          <w:top w:w="40" w:type="dxa"/>
          <w:right w:w="115" w:type="dxa"/>
        </w:tblCellMar>
        <w:tblLook w:val="04A0" w:firstRow="1" w:lastRow="0" w:firstColumn="1" w:lastColumn="0" w:noHBand="0" w:noVBand="1"/>
      </w:tblPr>
      <w:tblGrid>
        <w:gridCol w:w="129"/>
        <w:gridCol w:w="4179"/>
        <w:gridCol w:w="1915"/>
        <w:gridCol w:w="1946"/>
      </w:tblGrid>
      <w:tr w:rsidR="006B2902" w:rsidRPr="00621655" w14:paraId="5C4F7087" w14:textId="77777777" w:rsidTr="007A4590">
        <w:trPr>
          <w:trHeight w:val="578"/>
        </w:trPr>
        <w:tc>
          <w:tcPr>
            <w:tcW w:w="4366" w:type="dxa"/>
            <w:gridSpan w:val="2"/>
            <w:tcBorders>
              <w:top w:val="nil"/>
              <w:left w:val="nil"/>
              <w:bottom w:val="nil"/>
              <w:right w:val="nil"/>
            </w:tcBorders>
            <w:shd w:val="clear" w:color="auto" w:fill="818181"/>
          </w:tcPr>
          <w:p w14:paraId="3A0032F4" w14:textId="77777777" w:rsidR="006B2902" w:rsidRPr="00621655" w:rsidRDefault="006B2902" w:rsidP="006C1907">
            <w:pPr>
              <w:spacing w:after="0" w:line="259" w:lineRule="auto"/>
              <w:ind w:left="221" w:firstLine="0"/>
              <w:jc w:val="left"/>
              <w:rPr>
                <w:rFonts w:ascii="Merriweather Sans" w:hAnsi="Merriweather Sans"/>
                <w:color w:val="auto"/>
                <w:sz w:val="22"/>
              </w:rPr>
            </w:pPr>
            <w:r w:rsidRPr="00621655">
              <w:rPr>
                <w:rFonts w:ascii="Merriweather Sans" w:hAnsi="Merriweather Sans"/>
                <w:b/>
                <w:color w:val="auto"/>
                <w:sz w:val="22"/>
              </w:rPr>
              <w:t>ACTUACIÓN</w:t>
            </w:r>
          </w:p>
        </w:tc>
        <w:tc>
          <w:tcPr>
            <w:tcW w:w="1915" w:type="dxa"/>
            <w:tcBorders>
              <w:top w:val="nil"/>
              <w:left w:val="nil"/>
              <w:bottom w:val="nil"/>
              <w:right w:val="nil"/>
            </w:tcBorders>
            <w:shd w:val="clear" w:color="auto" w:fill="818181"/>
          </w:tcPr>
          <w:p w14:paraId="34AF7BC1" w14:textId="77777777" w:rsidR="006B2902" w:rsidRPr="00621655" w:rsidRDefault="006B2902" w:rsidP="006C1907">
            <w:pPr>
              <w:spacing w:after="0" w:line="259" w:lineRule="auto"/>
              <w:ind w:left="0" w:firstLine="0"/>
              <w:jc w:val="left"/>
              <w:rPr>
                <w:rFonts w:ascii="Merriweather Sans" w:hAnsi="Merriweather Sans"/>
                <w:color w:val="auto"/>
                <w:sz w:val="22"/>
              </w:rPr>
            </w:pPr>
            <w:r w:rsidRPr="00621655">
              <w:rPr>
                <w:rFonts w:ascii="Merriweather Sans" w:hAnsi="Merriweather Sans"/>
                <w:b/>
                <w:color w:val="auto"/>
                <w:sz w:val="22"/>
              </w:rPr>
              <w:t>REALIZACIÓN</w:t>
            </w:r>
          </w:p>
        </w:tc>
        <w:tc>
          <w:tcPr>
            <w:tcW w:w="1888" w:type="dxa"/>
            <w:tcBorders>
              <w:top w:val="nil"/>
              <w:left w:val="nil"/>
              <w:bottom w:val="nil"/>
              <w:right w:val="nil"/>
            </w:tcBorders>
            <w:shd w:val="clear" w:color="auto" w:fill="818181"/>
          </w:tcPr>
          <w:p w14:paraId="4B2B6F08" w14:textId="77777777" w:rsidR="006B2902" w:rsidRPr="00621655" w:rsidRDefault="006B2902" w:rsidP="006C1907">
            <w:pPr>
              <w:spacing w:after="0" w:line="259" w:lineRule="auto"/>
              <w:ind w:left="0" w:firstLine="0"/>
              <w:jc w:val="left"/>
              <w:rPr>
                <w:rFonts w:ascii="Merriweather Sans" w:hAnsi="Merriweather Sans"/>
                <w:color w:val="auto"/>
                <w:sz w:val="22"/>
              </w:rPr>
            </w:pPr>
            <w:r w:rsidRPr="00621655">
              <w:rPr>
                <w:rFonts w:ascii="Merriweather Sans" w:hAnsi="Merriweather Sans"/>
                <w:b/>
                <w:color w:val="auto"/>
                <w:sz w:val="22"/>
              </w:rPr>
              <w:t>PRESENTACIÓN DE LOS RESULTADOS</w:t>
            </w:r>
          </w:p>
        </w:tc>
      </w:tr>
      <w:tr w:rsidR="006B2902" w:rsidRPr="00621655" w14:paraId="78C6A527" w14:textId="77777777" w:rsidTr="007A4590">
        <w:tblPrEx>
          <w:tblCellMar>
            <w:top w:w="0" w:type="dxa"/>
            <w:right w:w="108" w:type="dxa"/>
          </w:tblCellMar>
        </w:tblPrEx>
        <w:trPr>
          <w:gridBefore w:val="1"/>
          <w:wBefore w:w="132" w:type="dxa"/>
          <w:trHeight w:val="308"/>
        </w:trPr>
        <w:tc>
          <w:tcPr>
            <w:tcW w:w="4234" w:type="dxa"/>
            <w:tcBorders>
              <w:top w:val="nil"/>
              <w:left w:val="nil"/>
              <w:bottom w:val="nil"/>
              <w:right w:val="nil"/>
            </w:tcBorders>
          </w:tcPr>
          <w:p w14:paraId="6E9CD716" w14:textId="65DEA135"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-Control de </w:t>
            </w:r>
            <w:r w:rsidR="006C1907" w:rsidRPr="00621655">
              <w:rPr>
                <w:rFonts w:ascii="Merriweather Sans" w:hAnsi="Merriweather Sans"/>
                <w:color w:val="auto"/>
                <w:sz w:val="22"/>
              </w:rPr>
              <w:t xml:space="preserve">los </w:t>
            </w:r>
            <w:r w:rsidRPr="00621655">
              <w:rPr>
                <w:rFonts w:ascii="Merriweather Sans" w:hAnsi="Merriweather Sans"/>
                <w:color w:val="auto"/>
                <w:sz w:val="22"/>
              </w:rPr>
              <w:t>servicios que presta el adjudicatario</w:t>
            </w:r>
          </w:p>
        </w:tc>
        <w:tc>
          <w:tcPr>
            <w:tcW w:w="1915" w:type="dxa"/>
            <w:tcBorders>
              <w:top w:val="nil"/>
              <w:left w:val="nil"/>
              <w:bottom w:val="nil"/>
              <w:right w:val="nil"/>
            </w:tcBorders>
          </w:tcPr>
          <w:p w14:paraId="11F4645A" w14:textId="77777777" w:rsidR="006B2902" w:rsidRPr="00621655" w:rsidRDefault="006B2902" w:rsidP="007A4590">
            <w:pPr>
              <w:spacing w:after="0" w:line="259" w:lineRule="auto"/>
              <w:ind w:left="31" w:firstLine="0"/>
              <w:jc w:val="left"/>
              <w:rPr>
                <w:rFonts w:ascii="Merriweather Sans" w:hAnsi="Merriweather Sans"/>
                <w:color w:val="auto"/>
                <w:sz w:val="22"/>
              </w:rPr>
            </w:pPr>
            <w:r w:rsidRPr="00621655">
              <w:rPr>
                <w:rFonts w:ascii="Merriweather Sans" w:hAnsi="Merriweather Sans"/>
                <w:color w:val="auto"/>
                <w:sz w:val="22"/>
              </w:rPr>
              <w:t>Periódicamente</w:t>
            </w:r>
          </w:p>
        </w:tc>
        <w:tc>
          <w:tcPr>
            <w:tcW w:w="1888" w:type="dxa"/>
            <w:tcBorders>
              <w:top w:val="nil"/>
              <w:left w:val="nil"/>
              <w:bottom w:val="nil"/>
              <w:right w:val="nil"/>
            </w:tcBorders>
          </w:tcPr>
          <w:p w14:paraId="67BA7FD3" w14:textId="77777777" w:rsidR="006B2902" w:rsidRPr="00621655" w:rsidRDefault="006B2902" w:rsidP="007A4590">
            <w:pPr>
              <w:spacing w:after="0" w:line="259" w:lineRule="auto"/>
              <w:ind w:left="0" w:right="129" w:firstLine="0"/>
              <w:jc w:val="left"/>
              <w:rPr>
                <w:rFonts w:ascii="Merriweather Sans" w:hAnsi="Merriweather Sans"/>
                <w:color w:val="auto"/>
                <w:sz w:val="22"/>
              </w:rPr>
            </w:pPr>
            <w:r w:rsidRPr="00621655">
              <w:rPr>
                <w:rFonts w:ascii="Merriweather Sans" w:hAnsi="Merriweather Sans"/>
                <w:color w:val="auto"/>
                <w:sz w:val="22"/>
              </w:rPr>
              <w:t xml:space="preserve">    Mensual</w:t>
            </w:r>
          </w:p>
        </w:tc>
      </w:tr>
      <w:tr w:rsidR="006B2902" w:rsidRPr="00621655" w14:paraId="671EC2ED" w14:textId="77777777" w:rsidTr="007A4590">
        <w:tblPrEx>
          <w:tblCellMar>
            <w:top w:w="0" w:type="dxa"/>
            <w:right w:w="108" w:type="dxa"/>
          </w:tblCellMar>
        </w:tblPrEx>
        <w:trPr>
          <w:gridBefore w:val="1"/>
          <w:wBefore w:w="132" w:type="dxa"/>
          <w:trHeight w:val="581"/>
        </w:trPr>
        <w:tc>
          <w:tcPr>
            <w:tcW w:w="4234" w:type="dxa"/>
            <w:tcBorders>
              <w:top w:val="nil"/>
              <w:left w:val="nil"/>
              <w:bottom w:val="nil"/>
              <w:right w:val="nil"/>
            </w:tcBorders>
          </w:tcPr>
          <w:p w14:paraId="77BAD1C2" w14:textId="4DAC1E08"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-Control global del servicio que el </w:t>
            </w:r>
            <w:r w:rsidR="00AF269C" w:rsidRPr="00621655">
              <w:rPr>
                <w:rFonts w:ascii="Merriweather Sans" w:hAnsi="Merriweather Sans"/>
                <w:color w:val="auto"/>
                <w:sz w:val="22"/>
              </w:rPr>
              <w:t>ayuntamiento</w:t>
            </w:r>
            <w:r w:rsidRPr="00621655">
              <w:rPr>
                <w:rFonts w:ascii="Merriweather Sans" w:hAnsi="Merriweather Sans"/>
                <w:color w:val="auto"/>
                <w:sz w:val="22"/>
              </w:rPr>
              <w:t xml:space="preserve"> presta al ciudadano</w:t>
            </w:r>
          </w:p>
        </w:tc>
        <w:tc>
          <w:tcPr>
            <w:tcW w:w="1915" w:type="dxa"/>
            <w:tcBorders>
              <w:top w:val="nil"/>
              <w:left w:val="nil"/>
              <w:bottom w:val="nil"/>
              <w:right w:val="nil"/>
            </w:tcBorders>
          </w:tcPr>
          <w:p w14:paraId="550E04C6"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Trimestral</w:t>
            </w:r>
          </w:p>
        </w:tc>
        <w:tc>
          <w:tcPr>
            <w:tcW w:w="1888" w:type="dxa"/>
            <w:tcBorders>
              <w:top w:val="nil"/>
              <w:left w:val="nil"/>
              <w:bottom w:val="nil"/>
              <w:right w:val="nil"/>
            </w:tcBorders>
          </w:tcPr>
          <w:p w14:paraId="15D9FF2B" w14:textId="77777777" w:rsidR="006B2902" w:rsidRPr="00621655" w:rsidRDefault="006B2902" w:rsidP="007A4590">
            <w:pPr>
              <w:spacing w:after="0" w:line="259" w:lineRule="auto"/>
              <w:ind w:left="0" w:right="55" w:firstLine="0"/>
              <w:jc w:val="left"/>
              <w:rPr>
                <w:rFonts w:ascii="Merriweather Sans" w:hAnsi="Merriweather Sans"/>
                <w:color w:val="auto"/>
                <w:sz w:val="22"/>
              </w:rPr>
            </w:pPr>
            <w:r w:rsidRPr="00621655">
              <w:rPr>
                <w:rFonts w:ascii="Merriweather Sans" w:hAnsi="Merriweather Sans"/>
                <w:color w:val="auto"/>
                <w:sz w:val="22"/>
              </w:rPr>
              <w:t xml:space="preserve">    Semestral</w:t>
            </w:r>
          </w:p>
        </w:tc>
      </w:tr>
      <w:tr w:rsidR="006B2902" w:rsidRPr="00621655" w14:paraId="513DADA6" w14:textId="77777777" w:rsidTr="007A4590">
        <w:tblPrEx>
          <w:tblCellMar>
            <w:top w:w="0" w:type="dxa"/>
            <w:right w:w="108" w:type="dxa"/>
          </w:tblCellMar>
        </w:tblPrEx>
        <w:trPr>
          <w:gridBefore w:val="1"/>
          <w:wBefore w:w="132" w:type="dxa"/>
          <w:trHeight w:val="350"/>
        </w:trPr>
        <w:tc>
          <w:tcPr>
            <w:tcW w:w="4234" w:type="dxa"/>
            <w:tcBorders>
              <w:top w:val="nil"/>
              <w:left w:val="nil"/>
              <w:bottom w:val="nil"/>
              <w:right w:val="nil"/>
            </w:tcBorders>
          </w:tcPr>
          <w:p w14:paraId="2228E1AE"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-Control económico del servicio</w:t>
            </w:r>
          </w:p>
        </w:tc>
        <w:tc>
          <w:tcPr>
            <w:tcW w:w="1915" w:type="dxa"/>
            <w:tcBorders>
              <w:top w:val="nil"/>
              <w:left w:val="nil"/>
              <w:bottom w:val="nil"/>
              <w:right w:val="nil"/>
            </w:tcBorders>
          </w:tcPr>
          <w:p w14:paraId="1566930D"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Anual   </w:t>
            </w:r>
          </w:p>
        </w:tc>
        <w:tc>
          <w:tcPr>
            <w:tcW w:w="1888" w:type="dxa"/>
            <w:tcBorders>
              <w:top w:val="nil"/>
              <w:left w:val="nil"/>
              <w:bottom w:val="nil"/>
              <w:right w:val="nil"/>
            </w:tcBorders>
          </w:tcPr>
          <w:p w14:paraId="1B240E1A"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Anual</w:t>
            </w:r>
          </w:p>
        </w:tc>
      </w:tr>
      <w:tr w:rsidR="006B2902" w:rsidRPr="00621655" w14:paraId="47E2C42C" w14:textId="77777777" w:rsidTr="007A4590">
        <w:tblPrEx>
          <w:tblCellMar>
            <w:top w:w="0" w:type="dxa"/>
            <w:right w:w="108" w:type="dxa"/>
          </w:tblCellMar>
        </w:tblPrEx>
        <w:trPr>
          <w:gridBefore w:val="1"/>
          <w:wBefore w:w="132" w:type="dxa"/>
          <w:trHeight w:val="308"/>
        </w:trPr>
        <w:tc>
          <w:tcPr>
            <w:tcW w:w="4234" w:type="dxa"/>
            <w:tcBorders>
              <w:top w:val="nil"/>
              <w:left w:val="nil"/>
              <w:bottom w:val="nil"/>
              <w:right w:val="nil"/>
            </w:tcBorders>
          </w:tcPr>
          <w:p w14:paraId="463B879B" w14:textId="4399E91A" w:rsidR="006B2902" w:rsidRPr="00621655" w:rsidRDefault="00252B5F"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w:t>
            </w:r>
            <w:r w:rsidR="006B2902" w:rsidRPr="00621655">
              <w:rPr>
                <w:rFonts w:ascii="Merriweather Sans" w:hAnsi="Merriweather Sans"/>
                <w:color w:val="auto"/>
                <w:sz w:val="22"/>
              </w:rPr>
              <w:t>Programa de mejora continua</w:t>
            </w:r>
          </w:p>
        </w:tc>
        <w:tc>
          <w:tcPr>
            <w:tcW w:w="1915" w:type="dxa"/>
            <w:tcBorders>
              <w:top w:val="nil"/>
              <w:left w:val="nil"/>
              <w:bottom w:val="nil"/>
              <w:right w:val="nil"/>
            </w:tcBorders>
          </w:tcPr>
          <w:p w14:paraId="74CE1807" w14:textId="77777777" w:rsidR="006B2902" w:rsidRPr="00621655" w:rsidRDefault="006B2902" w:rsidP="007A4590">
            <w:pPr>
              <w:spacing w:after="0" w:line="259" w:lineRule="auto"/>
              <w:ind w:left="0" w:firstLine="0"/>
              <w:jc w:val="left"/>
              <w:rPr>
                <w:rFonts w:ascii="Merriweather Sans" w:hAnsi="Merriweather Sans"/>
                <w:color w:val="auto"/>
                <w:sz w:val="22"/>
              </w:rPr>
            </w:pPr>
            <w:r w:rsidRPr="00621655">
              <w:rPr>
                <w:rFonts w:ascii="Merriweather Sans" w:hAnsi="Merriweather Sans"/>
                <w:color w:val="auto"/>
                <w:sz w:val="22"/>
              </w:rPr>
              <w:t xml:space="preserve"> Mensual</w:t>
            </w:r>
          </w:p>
        </w:tc>
        <w:tc>
          <w:tcPr>
            <w:tcW w:w="1888" w:type="dxa"/>
            <w:tcBorders>
              <w:top w:val="nil"/>
              <w:left w:val="nil"/>
              <w:bottom w:val="nil"/>
              <w:right w:val="nil"/>
            </w:tcBorders>
          </w:tcPr>
          <w:p w14:paraId="217CB2C4" w14:textId="77777777" w:rsidR="006B2902" w:rsidRPr="00621655" w:rsidRDefault="006B2902" w:rsidP="007A4590">
            <w:pPr>
              <w:spacing w:after="0" w:line="259" w:lineRule="auto"/>
              <w:ind w:left="0" w:right="129" w:firstLine="0"/>
              <w:jc w:val="left"/>
              <w:rPr>
                <w:rFonts w:ascii="Merriweather Sans" w:hAnsi="Merriweather Sans"/>
                <w:color w:val="auto"/>
                <w:sz w:val="22"/>
              </w:rPr>
            </w:pPr>
            <w:r w:rsidRPr="00621655">
              <w:rPr>
                <w:rFonts w:ascii="Merriweather Sans" w:hAnsi="Merriweather Sans"/>
                <w:color w:val="auto"/>
                <w:sz w:val="22"/>
              </w:rPr>
              <w:t xml:space="preserve">    Mensual</w:t>
            </w:r>
          </w:p>
        </w:tc>
      </w:tr>
    </w:tbl>
    <w:p w14:paraId="618CA3F3" w14:textId="77777777" w:rsidR="006B2902" w:rsidRPr="00621655" w:rsidRDefault="006B2902" w:rsidP="006B2902">
      <w:pPr>
        <w:spacing w:after="0" w:line="259" w:lineRule="auto"/>
        <w:ind w:left="24" w:firstLine="0"/>
        <w:jc w:val="left"/>
        <w:rPr>
          <w:rFonts w:ascii="Merriweather Sans" w:hAnsi="Merriweather Sans"/>
          <w:color w:val="auto"/>
          <w:sz w:val="22"/>
        </w:rPr>
      </w:pPr>
      <w:r w:rsidRPr="00621655">
        <w:rPr>
          <w:rFonts w:ascii="Merriweather Sans" w:eastAsia="Calibri" w:hAnsi="Merriweather Sans" w:cs="Calibri"/>
          <w:color w:val="auto"/>
          <w:sz w:val="22"/>
        </w:rPr>
        <w:t xml:space="preserve"> </w:t>
      </w:r>
    </w:p>
    <w:p w14:paraId="6B7A848E" w14:textId="77777777" w:rsidR="00BC7FDE" w:rsidRPr="00621655" w:rsidRDefault="00BC7FDE" w:rsidP="00EC5AAD">
      <w:pPr>
        <w:rPr>
          <w:rFonts w:ascii="Merriweather Sans" w:hAnsi="Merriweather Sans"/>
          <w:sz w:val="24"/>
          <w:szCs w:val="24"/>
        </w:rPr>
      </w:pPr>
    </w:p>
    <w:sectPr w:rsidR="00BC7FDE" w:rsidRPr="00621655" w:rsidSect="00757D3C">
      <w:headerReference w:type="default" r:id="rId69"/>
      <w:pgSz w:w="11906" w:h="16838" w:code="9"/>
      <w:pgMar w:top="2693" w:right="1701" w:bottom="1797"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EB350A" w14:textId="77777777" w:rsidR="008B2713" w:rsidRDefault="008B2713">
      <w:r>
        <w:separator/>
      </w:r>
    </w:p>
  </w:endnote>
  <w:endnote w:type="continuationSeparator" w:id="0">
    <w:p w14:paraId="4CDD1FAE" w14:textId="77777777" w:rsidR="008B2713" w:rsidRDefault="008B27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00"/>
    <w:family w:val="modern"/>
    <w:pitch w:val="fixed"/>
    <w:sig w:usb0="E0002EFF" w:usb1="C0007843" w:usb2="00000009" w:usb3="00000000" w:csb0="000001FF" w:csb1="00000000"/>
  </w:font>
  <w:font w:name="Merriweather Sans">
    <w:panose1 w:val="02000503060000020004"/>
    <w:charset w:val="00"/>
    <w:family w:val="modern"/>
    <w:notTrueType/>
    <w:pitch w:val="variable"/>
    <w:sig w:usb0="00000007" w:usb1="00000000" w:usb2="00000000" w:usb3="00000000" w:csb0="00000093"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D213FA" w14:textId="77777777" w:rsidR="008B2713" w:rsidRDefault="008B2713">
    <w:pPr>
      <w:spacing w:after="0" w:line="259" w:lineRule="auto"/>
      <w:ind w:left="0" w:right="51" w:firstLine="0"/>
      <w:jc w:val="center"/>
    </w:pPr>
    <w:r>
      <w:rPr>
        <w:rFonts w:ascii="Calibri" w:eastAsia="Calibri" w:hAnsi="Calibri" w:cs="Calibri"/>
      </w:rPr>
      <w:fldChar w:fldCharType="begin"/>
    </w:r>
    <w:r>
      <w:rPr>
        <w:rFonts w:ascii="Calibri" w:eastAsia="Calibri" w:hAnsi="Calibri" w:cs="Calibri"/>
      </w:rPr>
      <w:instrText xml:space="preserve"> PAGE   \* MERGEFORMAT </w:instrText>
    </w:r>
    <w:r>
      <w:rPr>
        <w:rFonts w:ascii="Calibri" w:eastAsia="Calibri" w:hAnsi="Calibri" w:cs="Calibri"/>
      </w:rPr>
      <w:fldChar w:fldCharType="separate"/>
    </w:r>
    <w:r>
      <w:rPr>
        <w:rFonts w:ascii="Calibri" w:eastAsia="Calibri" w:hAnsi="Calibri" w:cs="Calibri"/>
        <w:noProof/>
      </w:rPr>
      <w:t>46</w:t>
    </w:r>
    <w:r>
      <w:rPr>
        <w:rFonts w:ascii="Calibri" w:eastAsia="Calibri" w:hAnsi="Calibri" w:cs="Calibri"/>
      </w:rPr>
      <w:fldChar w:fldCharType="end"/>
    </w:r>
    <w:r>
      <w:rPr>
        <w:rFonts w:ascii="Calibri" w:eastAsia="Calibri" w:hAnsi="Calibri" w:cs="Calibri"/>
      </w:rPr>
      <w:t xml:space="preserve"> </w:t>
    </w:r>
  </w:p>
  <w:p w14:paraId="7F55504F" w14:textId="77777777" w:rsidR="008B2713" w:rsidRDefault="008B2713">
    <w:pPr>
      <w:spacing w:after="0" w:line="259" w:lineRule="auto"/>
      <w:ind w:left="1" w:firstLine="0"/>
      <w:jc w:val="left"/>
    </w:pPr>
    <w:r>
      <w:rPr>
        <w:rFonts w:ascii="Calibri" w:eastAsia="Calibri" w:hAnsi="Calibri" w:cs="Calibri"/>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6A1BAB" w14:textId="77777777" w:rsidR="008B2713" w:rsidRDefault="008B2713" w:rsidP="007A4590"/>
  <w:p w14:paraId="6FB44C7B" w14:textId="31CDBC7A" w:rsidR="008B2713" w:rsidRDefault="008B2713" w:rsidP="007A4590">
    <w:pPr>
      <w:spacing w:after="41" w:line="240" w:lineRule="auto"/>
      <w:ind w:left="2" w:firstLine="0"/>
    </w:pPr>
    <w:r>
      <w:rPr>
        <w:sz w:val="16"/>
      </w:rPr>
      <w:t xml:space="preserve">PLIEGO DE PRESCRIPCIONES TÉCNICAS PARA LA CONTRATACIÓN DE LOS SERVICIOS DE RECOGIDA DE LOS RESIDUOS MUNICIPALES Y LIMPIEZA VIARIA AL MUNICIPIO DE RIPOLLET </w:t>
    </w:r>
  </w:p>
  <w:p w14:paraId="72E6F0F5" w14:textId="77777777" w:rsidR="008B2713" w:rsidRDefault="008B2713">
    <w:pPr>
      <w:spacing w:after="0" w:line="259" w:lineRule="auto"/>
      <w:ind w:left="0" w:right="51" w:firstLine="0"/>
      <w:jc w:val="center"/>
      <w:rPr>
        <w:rFonts w:ascii="Calibri" w:eastAsia="Calibri" w:hAnsi="Calibri" w:cs="Calibri"/>
      </w:rPr>
    </w:pPr>
  </w:p>
  <w:p w14:paraId="20B6E4F6" w14:textId="77777777" w:rsidR="008B2713" w:rsidRDefault="008B2713">
    <w:pPr>
      <w:spacing w:after="0" w:line="259" w:lineRule="auto"/>
      <w:ind w:left="0" w:right="51" w:firstLine="0"/>
      <w:jc w:val="center"/>
      <w:rPr>
        <w:rFonts w:ascii="Calibri" w:eastAsia="Calibri" w:hAnsi="Calibri" w:cs="Calibri"/>
      </w:rPr>
    </w:pPr>
  </w:p>
  <w:p w14:paraId="237A71E2" w14:textId="70BB18D3" w:rsidR="008B2713" w:rsidRDefault="008B2713">
    <w:pPr>
      <w:spacing w:after="0" w:line="259" w:lineRule="auto"/>
      <w:ind w:left="0" w:right="51" w:firstLine="0"/>
      <w:jc w:val="center"/>
    </w:pPr>
    <w:r>
      <w:rPr>
        <w:rFonts w:ascii="Calibri" w:eastAsia="Calibri" w:hAnsi="Calibri" w:cs="Calibri"/>
      </w:rPr>
      <w:fldChar w:fldCharType="begin"/>
    </w:r>
    <w:r>
      <w:rPr>
        <w:rFonts w:ascii="Calibri" w:eastAsia="Calibri" w:hAnsi="Calibri" w:cs="Calibri"/>
      </w:rPr>
      <w:instrText xml:space="preserve"> PAGE   \* MERGEFORMAT </w:instrText>
    </w:r>
    <w:r>
      <w:rPr>
        <w:rFonts w:ascii="Calibri" w:eastAsia="Calibri" w:hAnsi="Calibri" w:cs="Calibri"/>
      </w:rPr>
      <w:fldChar w:fldCharType="separate"/>
    </w:r>
    <w:r w:rsidR="008F0C93">
      <w:rPr>
        <w:rFonts w:ascii="Calibri" w:eastAsia="Calibri" w:hAnsi="Calibri" w:cs="Calibri"/>
        <w:noProof/>
      </w:rPr>
      <w:t>51</w:t>
    </w:r>
    <w:r>
      <w:rPr>
        <w:rFonts w:ascii="Calibri" w:eastAsia="Calibri" w:hAnsi="Calibri" w:cs="Calibri"/>
      </w:rPr>
      <w:fldChar w:fldCharType="end"/>
    </w:r>
    <w:r>
      <w:rPr>
        <w:rFonts w:ascii="Calibri" w:eastAsia="Calibri" w:hAnsi="Calibri" w:cs="Calibri"/>
      </w:rPr>
      <w:t xml:space="preserve"> </w:t>
    </w:r>
  </w:p>
  <w:p w14:paraId="2B6FADA4" w14:textId="77777777" w:rsidR="008B2713" w:rsidRDefault="008B2713">
    <w:pPr>
      <w:spacing w:after="0" w:line="259" w:lineRule="auto"/>
      <w:ind w:left="1" w:firstLine="0"/>
      <w:jc w:val="left"/>
    </w:pPr>
    <w:r>
      <w:rPr>
        <w:rFonts w:ascii="Calibri" w:eastAsia="Calibri" w:hAnsi="Calibri" w:cs="Calibri"/>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95D000" w14:textId="77777777" w:rsidR="008B2713" w:rsidRDefault="008B2713">
    <w:pPr>
      <w:spacing w:after="0" w:line="259" w:lineRule="auto"/>
      <w:ind w:left="0" w:right="51" w:firstLine="0"/>
      <w:jc w:val="center"/>
    </w:pPr>
    <w:r>
      <w:rPr>
        <w:rFonts w:ascii="Calibri" w:eastAsia="Calibri" w:hAnsi="Calibri" w:cs="Calibri"/>
      </w:rPr>
      <w:fldChar w:fldCharType="begin"/>
    </w:r>
    <w:r>
      <w:rPr>
        <w:rFonts w:ascii="Calibri" w:eastAsia="Calibri" w:hAnsi="Calibri" w:cs="Calibri"/>
      </w:rPr>
      <w:instrText xml:space="preserve"> PAGE   \* MERGEFORMAT </w:instrText>
    </w:r>
    <w:r>
      <w:rPr>
        <w:rFonts w:ascii="Calibri" w:eastAsia="Calibri" w:hAnsi="Calibri" w:cs="Calibri"/>
      </w:rPr>
      <w:fldChar w:fldCharType="separate"/>
    </w:r>
    <w:r>
      <w:rPr>
        <w:rFonts w:ascii="Calibri" w:eastAsia="Calibri" w:hAnsi="Calibri" w:cs="Calibri"/>
      </w:rPr>
      <w:t>20</w:t>
    </w:r>
    <w:r>
      <w:rPr>
        <w:rFonts w:ascii="Calibri" w:eastAsia="Calibri" w:hAnsi="Calibri" w:cs="Calibri"/>
      </w:rPr>
      <w:fldChar w:fldCharType="end"/>
    </w:r>
    <w:r>
      <w:rPr>
        <w:rFonts w:ascii="Calibri" w:eastAsia="Calibri" w:hAnsi="Calibri" w:cs="Calibri"/>
      </w:rPr>
      <w:t xml:space="preserve"> </w:t>
    </w:r>
  </w:p>
  <w:p w14:paraId="17594427" w14:textId="77777777" w:rsidR="008B2713" w:rsidRDefault="008B2713">
    <w:pPr>
      <w:spacing w:after="0" w:line="259" w:lineRule="auto"/>
      <w:ind w:left="1" w:firstLine="0"/>
      <w:jc w:val="left"/>
    </w:pPr>
    <w:r>
      <w:rPr>
        <w:rFonts w:ascii="Calibri" w:eastAsia="Calibri" w:hAnsi="Calibri" w:cs="Calibri"/>
      </w:rP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D518B1" w14:textId="77777777" w:rsidR="008B2713" w:rsidRDefault="008B2713">
    <w:pPr>
      <w:spacing w:after="0" w:line="259" w:lineRule="auto"/>
      <w:ind w:left="17" w:firstLine="0"/>
      <w:jc w:val="center"/>
    </w:pPr>
    <w:r>
      <w:rPr>
        <w:rFonts w:ascii="Calibri" w:eastAsia="Calibri" w:hAnsi="Calibri" w:cs="Calibri"/>
      </w:rPr>
      <w:fldChar w:fldCharType="begin"/>
    </w:r>
    <w:r>
      <w:rPr>
        <w:rFonts w:ascii="Calibri" w:eastAsia="Calibri" w:hAnsi="Calibri" w:cs="Calibri"/>
      </w:rPr>
      <w:instrText xml:space="preserve"> PAGE   \* MERGEFORMAT </w:instrText>
    </w:r>
    <w:r>
      <w:rPr>
        <w:rFonts w:ascii="Calibri" w:eastAsia="Calibri" w:hAnsi="Calibri" w:cs="Calibri"/>
      </w:rPr>
      <w:fldChar w:fldCharType="separate"/>
    </w:r>
    <w:r>
      <w:rPr>
        <w:rFonts w:ascii="Calibri" w:eastAsia="Calibri" w:hAnsi="Calibri" w:cs="Calibri"/>
        <w:noProof/>
      </w:rPr>
      <w:t>66</w:t>
    </w:r>
    <w:r>
      <w:rPr>
        <w:rFonts w:ascii="Calibri" w:eastAsia="Calibri" w:hAnsi="Calibri" w:cs="Calibri"/>
      </w:rPr>
      <w:fldChar w:fldCharType="end"/>
    </w:r>
    <w:r>
      <w:rPr>
        <w:rFonts w:ascii="Calibri" w:eastAsia="Calibri" w:hAnsi="Calibri" w:cs="Calibri"/>
      </w:rPr>
      <w:t xml:space="preserve"> </w:t>
    </w:r>
  </w:p>
  <w:p w14:paraId="7E21027B" w14:textId="77777777" w:rsidR="008B2713" w:rsidRDefault="008B2713">
    <w:pPr>
      <w:spacing w:after="0" w:line="259" w:lineRule="auto"/>
      <w:ind w:left="75" w:firstLine="0"/>
      <w:jc w:val="left"/>
    </w:pPr>
    <w:r>
      <w:rPr>
        <w:rFonts w:ascii="Calibri" w:eastAsia="Calibri" w:hAnsi="Calibri" w:cs="Calibri"/>
      </w:rPr>
      <w:t xml:space="preserve"> </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018AD1" w14:textId="53D78E31" w:rsidR="008B2713" w:rsidRDefault="008B2713" w:rsidP="007A4590">
    <w:pPr>
      <w:spacing w:after="41" w:line="240" w:lineRule="auto"/>
      <w:ind w:left="2" w:firstLine="0"/>
    </w:pPr>
    <w:r>
      <w:rPr>
        <w:sz w:val="16"/>
      </w:rPr>
      <w:t xml:space="preserve">PLIEGO DE PRESCRIPCIONES TÉCNICAS PARA LA CONTRATACIÓN DE LOS SERVICIOS DE RECOGIDA DE LOS RESIDUOS MUNICIPALES Y LIMPIEZA VIARIA AL MUNICIPIO DE RIPOLLET </w:t>
    </w:r>
  </w:p>
  <w:p w14:paraId="04372994" w14:textId="77777777" w:rsidR="008B2713" w:rsidRDefault="008B2713">
    <w:pPr>
      <w:spacing w:after="0" w:line="259" w:lineRule="auto"/>
      <w:ind w:left="17" w:firstLine="0"/>
      <w:jc w:val="center"/>
      <w:rPr>
        <w:rFonts w:ascii="Calibri" w:eastAsia="Calibri" w:hAnsi="Calibri" w:cs="Calibri"/>
      </w:rPr>
    </w:pPr>
  </w:p>
  <w:p w14:paraId="5342C857" w14:textId="77777777" w:rsidR="008B2713" w:rsidRDefault="008B2713">
    <w:pPr>
      <w:spacing w:after="0" w:line="259" w:lineRule="auto"/>
      <w:ind w:left="17" w:firstLine="0"/>
      <w:jc w:val="center"/>
      <w:rPr>
        <w:rFonts w:ascii="Calibri" w:eastAsia="Calibri" w:hAnsi="Calibri" w:cs="Calibri"/>
      </w:rPr>
    </w:pPr>
  </w:p>
  <w:p w14:paraId="440C8693" w14:textId="73A41A1C" w:rsidR="008B2713" w:rsidRDefault="008B2713">
    <w:pPr>
      <w:spacing w:after="0" w:line="259" w:lineRule="auto"/>
      <w:ind w:left="17" w:firstLine="0"/>
      <w:jc w:val="center"/>
    </w:pPr>
    <w:r>
      <w:rPr>
        <w:rFonts w:ascii="Calibri" w:eastAsia="Calibri" w:hAnsi="Calibri" w:cs="Calibri"/>
      </w:rPr>
      <w:fldChar w:fldCharType="begin"/>
    </w:r>
    <w:r>
      <w:rPr>
        <w:rFonts w:ascii="Calibri" w:eastAsia="Calibri" w:hAnsi="Calibri" w:cs="Calibri"/>
      </w:rPr>
      <w:instrText xml:space="preserve"> PAGE   \* MERGEFORMAT </w:instrText>
    </w:r>
    <w:r>
      <w:rPr>
        <w:rFonts w:ascii="Calibri" w:eastAsia="Calibri" w:hAnsi="Calibri" w:cs="Calibri"/>
      </w:rPr>
      <w:fldChar w:fldCharType="separate"/>
    </w:r>
    <w:r w:rsidR="008F0C93">
      <w:rPr>
        <w:rFonts w:ascii="Calibri" w:eastAsia="Calibri" w:hAnsi="Calibri" w:cs="Calibri"/>
        <w:noProof/>
      </w:rPr>
      <w:t>71</w:t>
    </w:r>
    <w:r>
      <w:rPr>
        <w:rFonts w:ascii="Calibri" w:eastAsia="Calibri" w:hAnsi="Calibri" w:cs="Calibri"/>
      </w:rPr>
      <w:fldChar w:fldCharType="end"/>
    </w:r>
    <w:r>
      <w:rPr>
        <w:rFonts w:ascii="Calibri" w:eastAsia="Calibri" w:hAnsi="Calibri" w:cs="Calibri"/>
      </w:rPr>
      <w:t xml:space="preserve"> </w:t>
    </w:r>
  </w:p>
  <w:p w14:paraId="2F938E7E" w14:textId="77777777" w:rsidR="008B2713" w:rsidRDefault="008B2713">
    <w:pPr>
      <w:spacing w:after="0" w:line="259" w:lineRule="auto"/>
      <w:ind w:left="75" w:firstLine="0"/>
      <w:jc w:val="left"/>
    </w:pPr>
    <w:r>
      <w:rPr>
        <w:rFonts w:ascii="Calibri" w:eastAsia="Calibri" w:hAnsi="Calibri" w:cs="Calibri"/>
      </w:rPr>
      <w:t xml:space="preserve"> </w: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4E7C58" w14:textId="77777777" w:rsidR="008B2713" w:rsidRDefault="008B2713">
    <w:pPr>
      <w:spacing w:after="0" w:line="259" w:lineRule="auto"/>
      <w:ind w:left="17" w:firstLine="0"/>
      <w:jc w:val="center"/>
    </w:pPr>
    <w:r>
      <w:rPr>
        <w:rFonts w:ascii="Calibri" w:eastAsia="Calibri" w:hAnsi="Calibri" w:cs="Calibri"/>
      </w:rPr>
      <w:fldChar w:fldCharType="begin"/>
    </w:r>
    <w:r>
      <w:rPr>
        <w:rFonts w:ascii="Calibri" w:eastAsia="Calibri" w:hAnsi="Calibri" w:cs="Calibri"/>
      </w:rPr>
      <w:instrText xml:space="preserve"> PAGE   \* MERGEFORMAT </w:instrText>
    </w:r>
    <w:r>
      <w:rPr>
        <w:rFonts w:ascii="Calibri" w:eastAsia="Calibri" w:hAnsi="Calibri" w:cs="Calibri"/>
      </w:rPr>
      <w:fldChar w:fldCharType="separate"/>
    </w:r>
    <w:r>
      <w:rPr>
        <w:rFonts w:ascii="Calibri" w:eastAsia="Calibri" w:hAnsi="Calibri" w:cs="Calibri"/>
      </w:rPr>
      <w:t>20</w:t>
    </w:r>
    <w:r>
      <w:rPr>
        <w:rFonts w:ascii="Calibri" w:eastAsia="Calibri" w:hAnsi="Calibri" w:cs="Calibri"/>
      </w:rPr>
      <w:fldChar w:fldCharType="end"/>
    </w:r>
    <w:r>
      <w:rPr>
        <w:rFonts w:ascii="Calibri" w:eastAsia="Calibri" w:hAnsi="Calibri" w:cs="Calibri"/>
      </w:rPr>
      <w:t xml:space="preserve"> </w:t>
    </w:r>
  </w:p>
  <w:p w14:paraId="3A04E3C2" w14:textId="77777777" w:rsidR="008B2713" w:rsidRDefault="008B2713">
    <w:pPr>
      <w:spacing w:after="0" w:line="259" w:lineRule="auto"/>
      <w:ind w:left="75" w:firstLine="0"/>
      <w:jc w:val="left"/>
    </w:pPr>
    <w:r>
      <w:rPr>
        <w:rFonts w:ascii="Calibri" w:eastAsia="Calibri" w:hAnsi="Calibri" w:cs="Calibri"/>
      </w:rPr>
      <w:t xml:space="preserve"> </w:t>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AE9FC0" w14:textId="77777777" w:rsidR="008B2713" w:rsidRDefault="008B2713">
    <w:pPr>
      <w:spacing w:after="0" w:line="259" w:lineRule="auto"/>
      <w:ind w:left="0" w:right="6" w:firstLine="0"/>
      <w:jc w:val="center"/>
    </w:pPr>
    <w:r>
      <w:rPr>
        <w:rFonts w:ascii="Calibri" w:eastAsia="Calibri" w:hAnsi="Calibri" w:cs="Calibri"/>
      </w:rPr>
      <w:fldChar w:fldCharType="begin"/>
    </w:r>
    <w:r>
      <w:rPr>
        <w:rFonts w:ascii="Calibri" w:eastAsia="Calibri" w:hAnsi="Calibri" w:cs="Calibri"/>
      </w:rPr>
      <w:instrText xml:space="preserve"> PAGE   \* MERGEFORMAT </w:instrText>
    </w:r>
    <w:r>
      <w:rPr>
        <w:rFonts w:ascii="Calibri" w:eastAsia="Calibri" w:hAnsi="Calibri" w:cs="Calibri"/>
      </w:rPr>
      <w:fldChar w:fldCharType="separate"/>
    </w:r>
    <w:r>
      <w:rPr>
        <w:rFonts w:ascii="Calibri" w:eastAsia="Calibri" w:hAnsi="Calibri" w:cs="Calibri"/>
        <w:noProof/>
      </w:rPr>
      <w:t>72</w:t>
    </w:r>
    <w:r>
      <w:rPr>
        <w:rFonts w:ascii="Calibri" w:eastAsia="Calibri" w:hAnsi="Calibri" w:cs="Calibri"/>
      </w:rPr>
      <w:fldChar w:fldCharType="end"/>
    </w:r>
    <w:r>
      <w:rPr>
        <w:rFonts w:ascii="Calibri" w:eastAsia="Calibri" w:hAnsi="Calibri" w:cs="Calibri"/>
      </w:rPr>
      <w:t xml:space="preserve"> </w:t>
    </w:r>
  </w:p>
  <w:p w14:paraId="493382A8" w14:textId="77777777" w:rsidR="008B2713" w:rsidRDefault="008B2713">
    <w:pPr>
      <w:spacing w:after="0" w:line="259" w:lineRule="auto"/>
      <w:ind w:left="0" w:firstLine="0"/>
      <w:jc w:val="left"/>
    </w:pPr>
    <w:r>
      <w:rPr>
        <w:rFonts w:ascii="Calibri" w:eastAsia="Calibri" w:hAnsi="Calibri" w:cs="Calibri"/>
      </w:rPr>
      <w:t xml:space="preserve"> </w:t>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5879A3" w14:textId="5A5CF5AE" w:rsidR="008B2713" w:rsidRDefault="008B2713" w:rsidP="007A4590">
    <w:pPr>
      <w:spacing w:after="41" w:line="240" w:lineRule="auto"/>
      <w:ind w:left="2" w:firstLine="0"/>
    </w:pPr>
    <w:r>
      <w:rPr>
        <w:sz w:val="16"/>
      </w:rPr>
      <w:t xml:space="preserve">PLIEGO DE PRESCRIPCIONES TÉCNICAS PARA LA CONTRATACIÓN DE LOS SERVICIOS DE RECOGIDA DE LOS RESIDUOS MUNICIPALES Y LIMPIEZA VIARIA AL MUNICIPIO DE RIPOLLET </w:t>
    </w:r>
  </w:p>
  <w:p w14:paraId="433F3755" w14:textId="77777777" w:rsidR="008B2713" w:rsidRDefault="008B2713">
    <w:pPr>
      <w:spacing w:after="0" w:line="259" w:lineRule="auto"/>
      <w:ind w:left="0" w:right="6" w:firstLine="0"/>
      <w:jc w:val="center"/>
      <w:rPr>
        <w:rFonts w:ascii="Calibri" w:eastAsia="Calibri" w:hAnsi="Calibri" w:cs="Calibri"/>
      </w:rPr>
    </w:pPr>
  </w:p>
  <w:p w14:paraId="6B3A9EE7" w14:textId="77777777" w:rsidR="008B2713" w:rsidRDefault="008B2713">
    <w:pPr>
      <w:spacing w:after="0" w:line="259" w:lineRule="auto"/>
      <w:ind w:left="0" w:right="6" w:firstLine="0"/>
      <w:jc w:val="center"/>
      <w:rPr>
        <w:rFonts w:ascii="Calibri" w:eastAsia="Calibri" w:hAnsi="Calibri" w:cs="Calibri"/>
      </w:rPr>
    </w:pPr>
  </w:p>
  <w:p w14:paraId="42EEFAC1" w14:textId="09616754" w:rsidR="008B2713" w:rsidRDefault="008B2713">
    <w:pPr>
      <w:spacing w:after="0" w:line="259" w:lineRule="auto"/>
      <w:ind w:left="0" w:right="6" w:firstLine="0"/>
      <w:jc w:val="center"/>
    </w:pPr>
    <w:r>
      <w:rPr>
        <w:rFonts w:ascii="Calibri" w:eastAsia="Calibri" w:hAnsi="Calibri" w:cs="Calibri"/>
      </w:rPr>
      <w:fldChar w:fldCharType="begin"/>
    </w:r>
    <w:r>
      <w:rPr>
        <w:rFonts w:ascii="Calibri" w:eastAsia="Calibri" w:hAnsi="Calibri" w:cs="Calibri"/>
      </w:rPr>
      <w:instrText xml:space="preserve"> PAGE   \* MERGEFORMAT </w:instrText>
    </w:r>
    <w:r>
      <w:rPr>
        <w:rFonts w:ascii="Calibri" w:eastAsia="Calibri" w:hAnsi="Calibri" w:cs="Calibri"/>
      </w:rPr>
      <w:fldChar w:fldCharType="separate"/>
    </w:r>
    <w:r w:rsidR="008F0C93">
      <w:rPr>
        <w:rFonts w:ascii="Calibri" w:eastAsia="Calibri" w:hAnsi="Calibri" w:cs="Calibri"/>
        <w:noProof/>
      </w:rPr>
      <w:t>81</w:t>
    </w:r>
    <w:r>
      <w:rPr>
        <w:rFonts w:ascii="Calibri" w:eastAsia="Calibri" w:hAnsi="Calibri" w:cs="Calibri"/>
      </w:rPr>
      <w:fldChar w:fldCharType="end"/>
    </w:r>
    <w:r>
      <w:rPr>
        <w:rFonts w:ascii="Calibri" w:eastAsia="Calibri" w:hAnsi="Calibri" w:cs="Calibri"/>
      </w:rPr>
      <w:t xml:space="preserve"> </w:t>
    </w:r>
  </w:p>
  <w:p w14:paraId="65169B3F" w14:textId="77777777" w:rsidR="008B2713" w:rsidRDefault="008B2713">
    <w:pPr>
      <w:spacing w:after="0" w:line="259" w:lineRule="auto"/>
      <w:ind w:left="0" w:firstLine="0"/>
      <w:jc w:val="left"/>
    </w:pPr>
    <w:r>
      <w:rPr>
        <w:rFonts w:ascii="Calibri" w:eastAsia="Calibri" w:hAnsi="Calibri" w:cs="Calibri"/>
      </w:rPr>
      <w:t xml:space="preserve"> </w: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4951C8" w14:textId="77777777" w:rsidR="008B2713" w:rsidRDefault="008B2713">
    <w:pPr>
      <w:spacing w:after="0" w:line="259" w:lineRule="auto"/>
      <w:ind w:left="0" w:right="6" w:firstLine="0"/>
      <w:jc w:val="center"/>
    </w:pPr>
    <w:r>
      <w:rPr>
        <w:rFonts w:ascii="Calibri" w:eastAsia="Calibri" w:hAnsi="Calibri" w:cs="Calibri"/>
      </w:rPr>
      <w:fldChar w:fldCharType="begin"/>
    </w:r>
    <w:r>
      <w:rPr>
        <w:rFonts w:ascii="Calibri" w:eastAsia="Calibri" w:hAnsi="Calibri" w:cs="Calibri"/>
      </w:rPr>
      <w:instrText xml:space="preserve"> PAGE   \* MERGEFORMAT </w:instrText>
    </w:r>
    <w:r>
      <w:rPr>
        <w:rFonts w:ascii="Calibri" w:eastAsia="Calibri" w:hAnsi="Calibri" w:cs="Calibri"/>
      </w:rPr>
      <w:fldChar w:fldCharType="separate"/>
    </w:r>
    <w:r>
      <w:rPr>
        <w:rFonts w:ascii="Calibri" w:eastAsia="Calibri" w:hAnsi="Calibri" w:cs="Calibri"/>
      </w:rPr>
      <w:t>20</w:t>
    </w:r>
    <w:r>
      <w:rPr>
        <w:rFonts w:ascii="Calibri" w:eastAsia="Calibri" w:hAnsi="Calibri" w:cs="Calibri"/>
      </w:rPr>
      <w:fldChar w:fldCharType="end"/>
    </w:r>
    <w:r>
      <w:rPr>
        <w:rFonts w:ascii="Calibri" w:eastAsia="Calibri" w:hAnsi="Calibri" w:cs="Calibri"/>
      </w:rPr>
      <w:t xml:space="preserve"> </w:t>
    </w:r>
  </w:p>
  <w:p w14:paraId="6FD325DE" w14:textId="77777777" w:rsidR="008B2713" w:rsidRDefault="008B2713">
    <w:pPr>
      <w:spacing w:after="0" w:line="259" w:lineRule="auto"/>
      <w:ind w:left="0" w:firstLine="0"/>
      <w:jc w:val="left"/>
    </w:pPr>
    <w:r>
      <w:rPr>
        <w:rFonts w:ascii="Calibri" w:eastAsia="Calibri" w:hAnsi="Calibri" w:cs="Calibri"/>
      </w:rPr>
      <w:t xml:space="preserve"> </w:t>
    </w: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B1FA03" w14:textId="77777777" w:rsidR="008B2713" w:rsidRDefault="008B2713">
    <w:pPr>
      <w:spacing w:after="0" w:line="259" w:lineRule="auto"/>
      <w:ind w:left="0" w:right="4" w:firstLine="0"/>
      <w:jc w:val="center"/>
    </w:pPr>
    <w:r>
      <w:rPr>
        <w:rFonts w:ascii="Calibri" w:eastAsia="Calibri" w:hAnsi="Calibri" w:cs="Calibri"/>
      </w:rPr>
      <w:fldChar w:fldCharType="begin"/>
    </w:r>
    <w:r>
      <w:rPr>
        <w:rFonts w:ascii="Calibri" w:eastAsia="Calibri" w:hAnsi="Calibri" w:cs="Calibri"/>
      </w:rPr>
      <w:instrText xml:space="preserve"> PAGE   \* MERGEFORMAT </w:instrText>
    </w:r>
    <w:r>
      <w:rPr>
        <w:rFonts w:ascii="Calibri" w:eastAsia="Calibri" w:hAnsi="Calibri" w:cs="Calibri"/>
      </w:rPr>
      <w:fldChar w:fldCharType="separate"/>
    </w:r>
    <w:r>
      <w:rPr>
        <w:rFonts w:ascii="Calibri" w:eastAsia="Calibri" w:hAnsi="Calibri" w:cs="Calibri"/>
        <w:noProof/>
      </w:rPr>
      <w:t>96</w:t>
    </w:r>
    <w:r>
      <w:rPr>
        <w:rFonts w:ascii="Calibri" w:eastAsia="Calibri" w:hAnsi="Calibri" w:cs="Calibri"/>
      </w:rPr>
      <w:fldChar w:fldCharType="end"/>
    </w:r>
    <w:r>
      <w:rPr>
        <w:rFonts w:ascii="Calibri" w:eastAsia="Calibri" w:hAnsi="Calibri" w:cs="Calibri"/>
      </w:rPr>
      <w:t xml:space="preserve"> </w:t>
    </w:r>
  </w:p>
  <w:p w14:paraId="6AD12CB7" w14:textId="77777777" w:rsidR="008B2713" w:rsidRDefault="008B2713">
    <w:pPr>
      <w:spacing w:after="0" w:line="259" w:lineRule="auto"/>
      <w:ind w:left="2" w:firstLine="0"/>
      <w:jc w:val="left"/>
    </w:pPr>
    <w:r>
      <w:rPr>
        <w:rFonts w:ascii="Calibri" w:eastAsia="Calibri" w:hAnsi="Calibri" w:cs="Calibri"/>
      </w:rPr>
      <w:t xml:space="preserve"> </w:t>
    </w: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0C8792" w14:textId="71A87F5B" w:rsidR="008B2713" w:rsidRPr="00D650C0" w:rsidRDefault="008B2713" w:rsidP="007A4590">
    <w:pPr>
      <w:spacing w:after="41" w:line="240" w:lineRule="auto"/>
      <w:ind w:left="2" w:firstLine="0"/>
    </w:pPr>
    <w:r w:rsidRPr="00D650C0">
      <w:rPr>
        <w:sz w:val="16"/>
      </w:rPr>
      <w:t xml:space="preserve">PLIEGO DE PRESCRIPCIONES TÉCNICAS PARA LA CONTRATACIÓN DE LOS SERVICIOS DE RECOGIDA DE LOS RESIDUOS MUNICIPALES Y LIMPIEZA VIARIA </w:t>
    </w:r>
    <w:r>
      <w:rPr>
        <w:sz w:val="16"/>
      </w:rPr>
      <w:t>EN E</w:t>
    </w:r>
    <w:r w:rsidRPr="00D650C0">
      <w:rPr>
        <w:sz w:val="16"/>
      </w:rPr>
      <w:t>L MUNICIPIO DE RIPOLLET</w:t>
    </w:r>
  </w:p>
  <w:p w14:paraId="3FB9B565" w14:textId="77777777" w:rsidR="008B2713" w:rsidRDefault="008B2713">
    <w:pPr>
      <w:spacing w:after="0" w:line="259" w:lineRule="auto"/>
      <w:ind w:left="0" w:right="4" w:firstLine="0"/>
      <w:jc w:val="center"/>
      <w:rPr>
        <w:rFonts w:ascii="Calibri" w:eastAsia="Calibri" w:hAnsi="Calibri" w:cs="Calibri"/>
      </w:rPr>
    </w:pPr>
  </w:p>
  <w:p w14:paraId="5270B6DC" w14:textId="77777777" w:rsidR="008B2713" w:rsidRDefault="008B2713">
    <w:pPr>
      <w:spacing w:after="0" w:line="259" w:lineRule="auto"/>
      <w:ind w:left="0" w:right="4" w:firstLine="0"/>
      <w:jc w:val="center"/>
      <w:rPr>
        <w:rFonts w:ascii="Calibri" w:eastAsia="Calibri" w:hAnsi="Calibri" w:cs="Calibri"/>
      </w:rPr>
    </w:pPr>
  </w:p>
  <w:p w14:paraId="49240796" w14:textId="5BD04D01" w:rsidR="008B2713" w:rsidRDefault="008B2713">
    <w:pPr>
      <w:spacing w:after="0" w:line="259" w:lineRule="auto"/>
      <w:ind w:left="0" w:right="4" w:firstLine="0"/>
      <w:jc w:val="center"/>
    </w:pPr>
    <w:r>
      <w:rPr>
        <w:rFonts w:ascii="Calibri" w:eastAsia="Calibri" w:hAnsi="Calibri" w:cs="Calibri"/>
      </w:rPr>
      <w:fldChar w:fldCharType="begin"/>
    </w:r>
    <w:r>
      <w:rPr>
        <w:rFonts w:ascii="Calibri" w:eastAsia="Calibri" w:hAnsi="Calibri" w:cs="Calibri"/>
      </w:rPr>
      <w:instrText xml:space="preserve"> PAGE   \* MERGEFORMAT </w:instrText>
    </w:r>
    <w:r>
      <w:rPr>
        <w:rFonts w:ascii="Calibri" w:eastAsia="Calibri" w:hAnsi="Calibri" w:cs="Calibri"/>
      </w:rPr>
      <w:fldChar w:fldCharType="separate"/>
    </w:r>
    <w:r w:rsidR="008F0C93">
      <w:rPr>
        <w:rFonts w:ascii="Calibri" w:eastAsia="Calibri" w:hAnsi="Calibri" w:cs="Calibri"/>
        <w:noProof/>
      </w:rPr>
      <w:t>106</w:t>
    </w:r>
    <w:r>
      <w:rPr>
        <w:rFonts w:ascii="Calibri" w:eastAsia="Calibri" w:hAnsi="Calibri" w:cs="Calibri"/>
      </w:rPr>
      <w:fldChar w:fldCharType="end"/>
    </w:r>
    <w:r>
      <w:rPr>
        <w:rFonts w:ascii="Calibri" w:eastAsia="Calibri" w:hAnsi="Calibri" w:cs="Calibri"/>
      </w:rPr>
      <w:t xml:space="preserve"> </w:t>
    </w:r>
  </w:p>
  <w:p w14:paraId="0643F464" w14:textId="77777777" w:rsidR="008B2713" w:rsidRDefault="008B2713">
    <w:pPr>
      <w:spacing w:after="0" w:line="259" w:lineRule="auto"/>
      <w:ind w:left="2" w:firstLine="0"/>
      <w:jc w:val="left"/>
    </w:pPr>
    <w:r>
      <w:rPr>
        <w:rFonts w:ascii="Calibri" w:eastAsia="Calibri" w:hAnsi="Calibri" w:cs="Calibri"/>
      </w:rPr>
      <w:t xml:space="preserve"> </w:t>
    </w: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C66730" w14:textId="77777777" w:rsidR="008B2713" w:rsidRDefault="008B2713">
    <w:pPr>
      <w:spacing w:after="0" w:line="259" w:lineRule="auto"/>
      <w:ind w:left="0" w:right="4" w:firstLine="0"/>
      <w:jc w:val="center"/>
    </w:pPr>
    <w:r>
      <w:rPr>
        <w:rFonts w:ascii="Calibri" w:eastAsia="Calibri" w:hAnsi="Calibri" w:cs="Calibri"/>
      </w:rPr>
      <w:fldChar w:fldCharType="begin"/>
    </w:r>
    <w:r>
      <w:rPr>
        <w:rFonts w:ascii="Calibri" w:eastAsia="Calibri" w:hAnsi="Calibri" w:cs="Calibri"/>
      </w:rPr>
      <w:instrText xml:space="preserve"> PAGE   \* MERGEFORMAT </w:instrText>
    </w:r>
    <w:r>
      <w:rPr>
        <w:rFonts w:ascii="Calibri" w:eastAsia="Calibri" w:hAnsi="Calibri" w:cs="Calibri"/>
      </w:rPr>
      <w:fldChar w:fldCharType="separate"/>
    </w:r>
    <w:r>
      <w:rPr>
        <w:rFonts w:ascii="Calibri" w:eastAsia="Calibri" w:hAnsi="Calibri" w:cs="Calibri"/>
      </w:rPr>
      <w:t>20</w:t>
    </w:r>
    <w:r>
      <w:rPr>
        <w:rFonts w:ascii="Calibri" w:eastAsia="Calibri" w:hAnsi="Calibri" w:cs="Calibri"/>
      </w:rPr>
      <w:fldChar w:fldCharType="end"/>
    </w:r>
    <w:r>
      <w:rPr>
        <w:rFonts w:ascii="Calibri" w:eastAsia="Calibri" w:hAnsi="Calibri" w:cs="Calibri"/>
      </w:rPr>
      <w:t xml:space="preserve"> </w:t>
    </w:r>
  </w:p>
  <w:p w14:paraId="5171735B" w14:textId="77777777" w:rsidR="008B2713" w:rsidRDefault="008B2713">
    <w:pPr>
      <w:spacing w:after="0" w:line="259" w:lineRule="auto"/>
      <w:ind w:left="2" w:firstLine="0"/>
      <w:jc w:val="left"/>
    </w:pPr>
    <w:r>
      <w:rPr>
        <w:rFonts w:ascii="Calibri" w:eastAsia="Calibri" w:hAnsi="Calibri" w:cs="Calibri"/>
      </w:rPr>
      <w:t xml:space="preserve"> </w:t>
    </w:r>
  </w:p>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DB7262" w14:textId="77777777" w:rsidR="008B2713" w:rsidRDefault="008B2713">
    <w:pPr>
      <w:spacing w:after="0" w:line="259" w:lineRule="auto"/>
      <w:ind w:left="608" w:firstLine="0"/>
      <w:jc w:val="center"/>
    </w:pPr>
    <w:r>
      <w:rPr>
        <w:rFonts w:ascii="Calibri" w:eastAsia="Calibri" w:hAnsi="Calibri" w:cs="Calibri"/>
      </w:rPr>
      <w:fldChar w:fldCharType="begin"/>
    </w:r>
    <w:r>
      <w:rPr>
        <w:rFonts w:ascii="Calibri" w:eastAsia="Calibri" w:hAnsi="Calibri" w:cs="Calibri"/>
      </w:rPr>
      <w:instrText xml:space="preserve"> PAGE   \* MERGEFORMAT </w:instrText>
    </w:r>
    <w:r>
      <w:rPr>
        <w:rFonts w:ascii="Calibri" w:eastAsia="Calibri" w:hAnsi="Calibri" w:cs="Calibri"/>
      </w:rPr>
      <w:fldChar w:fldCharType="separate"/>
    </w:r>
    <w:r>
      <w:rPr>
        <w:rFonts w:ascii="Calibri" w:eastAsia="Calibri" w:hAnsi="Calibri" w:cs="Calibri"/>
        <w:noProof/>
      </w:rPr>
      <w:t>100</w:t>
    </w:r>
    <w:r>
      <w:rPr>
        <w:rFonts w:ascii="Calibri" w:eastAsia="Calibri" w:hAnsi="Calibri" w:cs="Calibri"/>
      </w:rPr>
      <w:fldChar w:fldCharType="end"/>
    </w:r>
    <w:r>
      <w:rPr>
        <w:rFonts w:ascii="Calibri" w:eastAsia="Calibri" w:hAnsi="Calibri" w:cs="Calibri"/>
      </w:rPr>
      <w:t xml:space="preserve"> </w:t>
    </w:r>
  </w:p>
  <w:p w14:paraId="63BFCCB3" w14:textId="77777777" w:rsidR="008B2713" w:rsidRDefault="008B2713">
    <w:pPr>
      <w:spacing w:after="0" w:line="259" w:lineRule="auto"/>
      <w:ind w:left="0" w:firstLine="0"/>
      <w:jc w:val="left"/>
    </w:pPr>
    <w:r>
      <w:rPr>
        <w:rFonts w:ascii="Calibri" w:eastAsia="Calibri" w:hAnsi="Calibri" w:cs="Calibri"/>
      </w:rPr>
      <w:t xml:space="preserve"> </w:t>
    </w:r>
  </w:p>
</w:ftr>
</file>

<file path=word/footer1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604421" w14:textId="77777777" w:rsidR="008B2713" w:rsidRDefault="008B2713" w:rsidP="007A4590">
    <w:pPr>
      <w:spacing w:after="41" w:line="240" w:lineRule="auto"/>
      <w:ind w:left="24" w:firstLine="0"/>
    </w:pPr>
    <w:r>
      <w:rPr>
        <w:sz w:val="16"/>
      </w:rPr>
      <w:t xml:space="preserve">PLIEGO DE PRESCRIPCIONES TÉCNICAS PARA LA CONTRATACIÓN DE LA GESTIÓN DE RESIDUOS MUNICIPALES Y LIMPIEZA VIARIA AL MUNICIPIO DE RIPOLLET </w:t>
    </w:r>
  </w:p>
  <w:p w14:paraId="08224BFB" w14:textId="77777777" w:rsidR="008B2713" w:rsidRDefault="008B2713">
    <w:pPr>
      <w:spacing w:after="0" w:line="259" w:lineRule="auto"/>
      <w:ind w:left="608" w:firstLine="0"/>
      <w:jc w:val="center"/>
      <w:rPr>
        <w:rFonts w:ascii="Calibri" w:eastAsia="Calibri" w:hAnsi="Calibri" w:cs="Calibri"/>
      </w:rPr>
    </w:pPr>
  </w:p>
  <w:p w14:paraId="26C9932F" w14:textId="77777777" w:rsidR="008B2713" w:rsidRDefault="008B2713">
    <w:pPr>
      <w:spacing w:after="0" w:line="259" w:lineRule="auto"/>
      <w:ind w:left="608" w:firstLine="0"/>
      <w:jc w:val="center"/>
      <w:rPr>
        <w:rFonts w:ascii="Calibri" w:eastAsia="Calibri" w:hAnsi="Calibri" w:cs="Calibri"/>
      </w:rPr>
    </w:pPr>
  </w:p>
  <w:p w14:paraId="1E20405E" w14:textId="7A78713A" w:rsidR="008B2713" w:rsidRDefault="008B2713">
    <w:pPr>
      <w:spacing w:after="0" w:line="259" w:lineRule="auto"/>
      <w:ind w:left="608" w:firstLine="0"/>
      <w:jc w:val="center"/>
    </w:pPr>
    <w:r>
      <w:rPr>
        <w:rFonts w:ascii="Calibri" w:eastAsia="Calibri" w:hAnsi="Calibri" w:cs="Calibri"/>
      </w:rPr>
      <w:fldChar w:fldCharType="begin"/>
    </w:r>
    <w:r>
      <w:rPr>
        <w:rFonts w:ascii="Calibri" w:eastAsia="Calibri" w:hAnsi="Calibri" w:cs="Calibri"/>
      </w:rPr>
      <w:instrText xml:space="preserve"> PAGE   \* MERGEFORMAT </w:instrText>
    </w:r>
    <w:r>
      <w:rPr>
        <w:rFonts w:ascii="Calibri" w:eastAsia="Calibri" w:hAnsi="Calibri" w:cs="Calibri"/>
      </w:rPr>
      <w:fldChar w:fldCharType="separate"/>
    </w:r>
    <w:r w:rsidR="008F0C93">
      <w:rPr>
        <w:rFonts w:ascii="Calibri" w:eastAsia="Calibri" w:hAnsi="Calibri" w:cs="Calibri"/>
        <w:noProof/>
      </w:rPr>
      <w:t>127</w:t>
    </w:r>
    <w:r>
      <w:rPr>
        <w:rFonts w:ascii="Calibri" w:eastAsia="Calibri" w:hAnsi="Calibri" w:cs="Calibri"/>
      </w:rPr>
      <w:fldChar w:fldCharType="end"/>
    </w:r>
    <w:r>
      <w:rPr>
        <w:rFonts w:ascii="Calibri" w:eastAsia="Calibri" w:hAnsi="Calibri" w:cs="Calibri"/>
      </w:rPr>
      <w:t xml:space="preserve"> </w:t>
    </w:r>
  </w:p>
  <w:p w14:paraId="5652199F" w14:textId="77777777" w:rsidR="008B2713" w:rsidRDefault="008B2713">
    <w:pPr>
      <w:spacing w:after="0" w:line="259" w:lineRule="auto"/>
      <w:ind w:left="0" w:firstLine="0"/>
      <w:jc w:val="left"/>
    </w:pPr>
    <w:r>
      <w:rPr>
        <w:rFonts w:ascii="Calibri" w:eastAsia="Calibri" w:hAnsi="Calibri" w:cs="Calibri"/>
      </w:rPr>
      <w:t xml:space="preserve"> </w:t>
    </w:r>
  </w:p>
</w:ftr>
</file>

<file path=word/footer1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C5E26C" w14:textId="77777777" w:rsidR="008B2713" w:rsidRDefault="008B2713">
    <w:pPr>
      <w:spacing w:after="0" w:line="259" w:lineRule="auto"/>
      <w:ind w:left="608" w:firstLine="0"/>
      <w:jc w:val="center"/>
    </w:pPr>
    <w:r>
      <w:rPr>
        <w:rFonts w:ascii="Calibri" w:eastAsia="Calibri" w:hAnsi="Calibri" w:cs="Calibri"/>
      </w:rPr>
      <w:fldChar w:fldCharType="begin"/>
    </w:r>
    <w:r>
      <w:rPr>
        <w:rFonts w:ascii="Calibri" w:eastAsia="Calibri" w:hAnsi="Calibri" w:cs="Calibri"/>
      </w:rPr>
      <w:instrText xml:space="preserve"> PAGE   \* MERGEFORMAT </w:instrText>
    </w:r>
    <w:r>
      <w:rPr>
        <w:rFonts w:ascii="Calibri" w:eastAsia="Calibri" w:hAnsi="Calibri" w:cs="Calibri"/>
      </w:rPr>
      <w:fldChar w:fldCharType="separate"/>
    </w:r>
    <w:r>
      <w:rPr>
        <w:rFonts w:ascii="Calibri" w:eastAsia="Calibri" w:hAnsi="Calibri" w:cs="Calibri"/>
      </w:rPr>
      <w:t>73</w:t>
    </w:r>
    <w:r>
      <w:rPr>
        <w:rFonts w:ascii="Calibri" w:eastAsia="Calibri" w:hAnsi="Calibri" w:cs="Calibri"/>
      </w:rPr>
      <w:fldChar w:fldCharType="end"/>
    </w:r>
    <w:r>
      <w:rPr>
        <w:rFonts w:ascii="Calibri" w:eastAsia="Calibri" w:hAnsi="Calibri" w:cs="Calibri"/>
      </w:rPr>
      <w:t xml:space="preserve"> </w:t>
    </w:r>
  </w:p>
  <w:p w14:paraId="528C380D" w14:textId="77777777" w:rsidR="008B2713" w:rsidRDefault="008B2713">
    <w:pPr>
      <w:spacing w:after="0" w:line="259" w:lineRule="auto"/>
      <w:ind w:left="0" w:firstLine="0"/>
      <w:jc w:val="left"/>
    </w:pPr>
    <w:r>
      <w:rPr>
        <w:rFonts w:ascii="Calibri" w:eastAsia="Calibri" w:hAnsi="Calibri" w:cs="Calibri"/>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F681DD" w14:textId="77777777" w:rsidR="008B2713" w:rsidRDefault="008B2713">
      <w:r>
        <w:separator/>
      </w:r>
    </w:p>
  </w:footnote>
  <w:footnote w:type="continuationSeparator" w:id="0">
    <w:p w14:paraId="532A45AF" w14:textId="77777777" w:rsidR="008B2713" w:rsidRDefault="008B2713">
      <w:r>
        <w:continuationSeparator/>
      </w:r>
    </w:p>
  </w:footnote>
  <w:footnote w:id="1">
    <w:p w14:paraId="5EA5B6C7" w14:textId="3B10BA37" w:rsidR="008B2713" w:rsidRPr="00464717" w:rsidRDefault="008B2713" w:rsidP="003C7714">
      <w:pPr>
        <w:pStyle w:val="footnotedescription"/>
        <w:spacing w:after="5" w:line="232" w:lineRule="auto"/>
        <w:ind w:left="2"/>
        <w:rPr>
          <w:rFonts w:ascii="Merriweather Sans" w:hAnsi="Merriweather Sans"/>
          <w:color w:val="auto"/>
        </w:rPr>
      </w:pPr>
      <w:r w:rsidRPr="00464717">
        <w:rPr>
          <w:rStyle w:val="footnotemark"/>
          <w:rFonts w:ascii="Merriweather Sans" w:hAnsi="Merriweather Sans"/>
          <w:color w:val="auto"/>
        </w:rPr>
        <w:footnoteRef/>
      </w:r>
      <w:r w:rsidRPr="00464717">
        <w:rPr>
          <w:rFonts w:ascii="Merriweather Sans" w:hAnsi="Merriweather Sans"/>
          <w:color w:val="auto"/>
        </w:rPr>
        <w:t xml:space="preserve"> Directiva 2008/98/CE del Parlamento Europeo y del Consejo, de 19 de noviembre, sobre los residuos y por la que se desarrollan determinadas Directivas, modificada por</w:t>
      </w:r>
      <w:r>
        <w:rPr>
          <w:rFonts w:ascii="Merriweather Sans" w:hAnsi="Merriweather Sans"/>
          <w:color w:val="auto"/>
        </w:rPr>
        <w:t xml:space="preserve"> el</w:t>
      </w:r>
      <w:r w:rsidRPr="00464717">
        <w:rPr>
          <w:rFonts w:ascii="Merriweather Sans" w:hAnsi="Merriweather Sans"/>
          <w:color w:val="auto"/>
        </w:rPr>
        <w:t xml:space="preserve"> Reglamento (UE) 1357/2014 que sustituye el </w:t>
      </w:r>
      <w:r>
        <w:rPr>
          <w:rFonts w:ascii="Merriweather Sans" w:hAnsi="Merriweather Sans"/>
          <w:color w:val="auto"/>
        </w:rPr>
        <w:t>Anexo</w:t>
      </w:r>
      <w:r w:rsidRPr="00464717">
        <w:rPr>
          <w:rFonts w:ascii="Merriweather Sans" w:hAnsi="Merriweather Sans"/>
          <w:color w:val="auto"/>
        </w:rPr>
        <w:t xml:space="preserve"> III, y </w:t>
      </w:r>
      <w:r>
        <w:rPr>
          <w:rFonts w:ascii="Merriweather Sans" w:hAnsi="Merriweather Sans"/>
          <w:color w:val="auto"/>
        </w:rPr>
        <w:t xml:space="preserve">la </w:t>
      </w:r>
      <w:r w:rsidRPr="00464717">
        <w:rPr>
          <w:rFonts w:ascii="Merriweather Sans" w:hAnsi="Merriweather Sans"/>
          <w:color w:val="auto"/>
        </w:rPr>
        <w:t xml:space="preserve">Directiva 2015/1127 que modifica el </w:t>
      </w:r>
      <w:r>
        <w:rPr>
          <w:rFonts w:ascii="Merriweather Sans" w:hAnsi="Merriweather Sans"/>
          <w:color w:val="auto"/>
        </w:rPr>
        <w:t>Anexo</w:t>
      </w:r>
      <w:r w:rsidRPr="00464717">
        <w:rPr>
          <w:rFonts w:ascii="Merriweather Sans" w:hAnsi="Merriweather Sans"/>
          <w:color w:val="auto"/>
        </w:rPr>
        <w:t xml:space="preserve"> II</w:t>
      </w:r>
      <w:r>
        <w:rPr>
          <w:rFonts w:ascii="Merriweather Sans" w:hAnsi="Merriweather Sans"/>
          <w:color w:val="auto"/>
        </w:rPr>
        <w:t>.</w:t>
      </w:r>
    </w:p>
  </w:footnote>
  <w:footnote w:id="2">
    <w:p w14:paraId="1661E303" w14:textId="1476FAA9" w:rsidR="008B2713" w:rsidRPr="00464717" w:rsidRDefault="008B2713" w:rsidP="006B2902">
      <w:pPr>
        <w:pStyle w:val="footnotedescription"/>
        <w:spacing w:after="21"/>
        <w:ind w:left="2"/>
        <w:jc w:val="left"/>
        <w:rPr>
          <w:rFonts w:ascii="Merriweather Sans" w:hAnsi="Merriweather Sans"/>
          <w:color w:val="auto"/>
        </w:rPr>
      </w:pPr>
      <w:r w:rsidRPr="00464717">
        <w:rPr>
          <w:rFonts w:ascii="Merriweather Sans" w:hAnsi="Merriweather Sans"/>
          <w:color w:val="auto"/>
          <w:vertAlign w:val="superscript"/>
        </w:rPr>
        <w:footnoteRef/>
      </w:r>
      <w:r w:rsidRPr="00464717">
        <w:rPr>
          <w:rFonts w:ascii="Merriweather Sans" w:hAnsi="Merriweather Sans"/>
          <w:color w:val="auto"/>
          <w:vertAlign w:val="superscript"/>
        </w:rPr>
        <w:t xml:space="preserve"> </w:t>
      </w:r>
      <w:r w:rsidRPr="00464717">
        <w:rPr>
          <w:rFonts w:ascii="Merriweather Sans" w:hAnsi="Merriweather Sans"/>
          <w:color w:val="auto"/>
        </w:rPr>
        <w:t>Ley 22/2011, de 28 de julio , de residuos y suelos contaminados. Modificada por el Real Decret</w:t>
      </w:r>
      <w:r>
        <w:rPr>
          <w:rFonts w:ascii="Merriweather Sans" w:hAnsi="Merriweather Sans"/>
          <w:color w:val="auto"/>
        </w:rPr>
        <w:t>o-ley</w:t>
      </w:r>
      <w:r w:rsidRPr="00464717">
        <w:rPr>
          <w:rFonts w:ascii="Merriweather Sans" w:hAnsi="Merriweather Sans"/>
          <w:color w:val="auto"/>
        </w:rPr>
        <w:t xml:space="preserve"> 17/2012, de 4 de mayo, de medidas urgentes en materia de medio ambiente; modificado en su artículo tercero por la Ley 11/2012, de 19 de diciembre, de medidas urgentes en materia de medio ambiente; modificado por la Ley 5/2013, de 11 de junio</w:t>
      </w:r>
      <w:r>
        <w:rPr>
          <w:rFonts w:ascii="Merriweather Sans" w:hAnsi="Merriweather Sans"/>
          <w:color w:val="auto"/>
        </w:rPr>
        <w:t>,</w:t>
      </w:r>
      <w:r w:rsidRPr="00464717">
        <w:rPr>
          <w:rFonts w:ascii="Merriweather Sans" w:hAnsi="Merriweather Sans"/>
          <w:color w:val="auto"/>
        </w:rPr>
        <w:t xml:space="preserve"> y por la Orden AAA/699/2016 (</w:t>
      </w:r>
      <w:r>
        <w:rPr>
          <w:rFonts w:ascii="Merriweather Sans" w:hAnsi="Merriweather Sans"/>
          <w:color w:val="auto"/>
        </w:rPr>
        <w:t>Anexo</w:t>
      </w:r>
      <w:r w:rsidRPr="00464717">
        <w:rPr>
          <w:rFonts w:ascii="Merriweather Sans" w:hAnsi="Merriweather Sans"/>
          <w:color w:val="auto"/>
        </w:rPr>
        <w:t xml:space="preserve"> II).</w:t>
      </w:r>
    </w:p>
  </w:footnote>
  <w:footnote w:id="3">
    <w:p w14:paraId="444EA116" w14:textId="356EF132" w:rsidR="008B2713" w:rsidRPr="00464717" w:rsidRDefault="008B2713" w:rsidP="00805A55">
      <w:pPr>
        <w:pStyle w:val="Textocomentario"/>
        <w:ind w:left="0"/>
        <w:rPr>
          <w:rFonts w:ascii="Merriweather Sans" w:hAnsi="Merriweather Sans"/>
          <w:color w:val="auto"/>
          <w:sz w:val="16"/>
          <w:szCs w:val="22"/>
        </w:rPr>
      </w:pPr>
      <w:r w:rsidRPr="00464717">
        <w:rPr>
          <w:color w:val="auto"/>
          <w:sz w:val="16"/>
          <w:szCs w:val="22"/>
          <w:vertAlign w:val="superscript"/>
        </w:rPr>
        <w:footnoteRef/>
      </w:r>
      <w:r w:rsidRPr="00464717">
        <w:rPr>
          <w:rFonts w:ascii="Merriweather Sans" w:hAnsi="Merriweather Sans"/>
          <w:color w:val="auto"/>
          <w:sz w:val="16"/>
          <w:szCs w:val="22"/>
          <w:vertAlign w:val="superscript"/>
        </w:rPr>
        <w:t xml:space="preserve"> </w:t>
      </w:r>
      <w:r w:rsidRPr="00464717">
        <w:rPr>
          <w:rFonts w:ascii="Merriweather Sans" w:hAnsi="Merriweather Sans"/>
          <w:color w:val="auto"/>
          <w:sz w:val="16"/>
          <w:szCs w:val="22"/>
        </w:rPr>
        <w:t xml:space="preserve">Decreto Legislativo 1/2009, de 21 de julio , por el </w:t>
      </w:r>
      <w:r>
        <w:rPr>
          <w:rFonts w:ascii="Merriweather Sans" w:hAnsi="Merriweather Sans"/>
          <w:color w:val="auto"/>
          <w:sz w:val="16"/>
          <w:szCs w:val="22"/>
        </w:rPr>
        <w:t>que</w:t>
      </w:r>
      <w:r w:rsidRPr="00464717">
        <w:rPr>
          <w:rFonts w:ascii="Merriweather Sans" w:hAnsi="Merriweather Sans"/>
          <w:color w:val="auto"/>
          <w:sz w:val="16"/>
          <w:szCs w:val="22"/>
        </w:rPr>
        <w:t xml:space="preserve"> se aprueba el texto refundido de la Ley reguladora de los residuos. Modificado por </w:t>
      </w:r>
      <w:r>
        <w:rPr>
          <w:rFonts w:ascii="Merriweather Sans" w:hAnsi="Merriweather Sans"/>
          <w:color w:val="auto"/>
          <w:sz w:val="16"/>
          <w:szCs w:val="22"/>
        </w:rPr>
        <w:t xml:space="preserve">la </w:t>
      </w:r>
      <w:r w:rsidRPr="00464717">
        <w:rPr>
          <w:rFonts w:ascii="Merriweather Sans" w:hAnsi="Merriweather Sans"/>
          <w:color w:val="auto"/>
          <w:sz w:val="16"/>
          <w:szCs w:val="22"/>
        </w:rPr>
        <w:t xml:space="preserve">Ley 9/2011 y </w:t>
      </w:r>
      <w:r>
        <w:rPr>
          <w:rFonts w:ascii="Merriweather Sans" w:hAnsi="Merriweather Sans"/>
          <w:color w:val="auto"/>
          <w:sz w:val="16"/>
          <w:szCs w:val="22"/>
        </w:rPr>
        <w:t xml:space="preserve">la </w:t>
      </w:r>
      <w:r w:rsidRPr="00464717">
        <w:rPr>
          <w:rFonts w:ascii="Merriweather Sans" w:hAnsi="Merriweather Sans"/>
          <w:color w:val="auto"/>
          <w:sz w:val="16"/>
          <w:szCs w:val="22"/>
        </w:rPr>
        <w:t>Ley 2/2014</w:t>
      </w:r>
      <w:r>
        <w:rPr>
          <w:rFonts w:ascii="Merriweather Sans" w:hAnsi="Merriweather Sans"/>
          <w:color w:val="auto"/>
          <w:sz w:val="16"/>
          <w:szCs w:val="22"/>
        </w:rPr>
        <w:t>.</w:t>
      </w:r>
    </w:p>
    <w:p w14:paraId="1786AF46" w14:textId="77777777" w:rsidR="008B2713" w:rsidRDefault="008B2713" w:rsidP="006B2902">
      <w:pPr>
        <w:pStyle w:val="footnotedescription"/>
        <w:ind w:left="2"/>
        <w:jc w:val="left"/>
      </w:pPr>
    </w:p>
  </w:footnote>
  <w:footnote w:id="4">
    <w:p w14:paraId="24FEC196" w14:textId="0C6D82C4" w:rsidR="008B2713" w:rsidRDefault="008B2713" w:rsidP="006B2902">
      <w:pPr>
        <w:pStyle w:val="footnotedescription"/>
        <w:spacing w:after="190" w:line="343" w:lineRule="auto"/>
        <w:ind w:left="710"/>
      </w:pPr>
      <w:r>
        <w:rPr>
          <w:rStyle w:val="footnotemark"/>
        </w:rPr>
        <w:footnoteRef/>
      </w:r>
      <w:r>
        <w:t xml:space="preserve"> En los servicios de limpieza viaria solo se tienen que incluir los que se oferten; en esta tabla aparecen todos los posibles.</w:t>
      </w:r>
    </w:p>
    <w:p w14:paraId="5C5550F6" w14:textId="77777777" w:rsidR="008B2713" w:rsidRDefault="008B2713" w:rsidP="006B2902">
      <w:pPr>
        <w:pStyle w:val="footnotedescription"/>
        <w:ind w:left="2"/>
        <w:jc w:val="left"/>
      </w:pPr>
      <w:r>
        <w:rPr>
          <w:rFonts w:ascii="Calibri" w:eastAsia="Calibri" w:hAnsi="Calibri" w:cs="Calibri"/>
          <w:sz w:val="20"/>
        </w:rPr>
        <w:t xml:space="preserve"> </w:t>
      </w:r>
    </w:p>
  </w:footnote>
  <w:footnote w:id="5">
    <w:p w14:paraId="0A2E98D9" w14:textId="2241F4FD" w:rsidR="008B2713" w:rsidRPr="00EF1F9C" w:rsidRDefault="008B2713" w:rsidP="00E53D93">
      <w:pPr>
        <w:pStyle w:val="footnotedescription"/>
        <w:spacing w:line="252" w:lineRule="auto"/>
        <w:ind w:right="4"/>
      </w:pPr>
      <w:r w:rsidRPr="00EF1F9C">
        <w:rPr>
          <w:rStyle w:val="footnotemark"/>
          <w:rFonts w:ascii="Merriweather Sans" w:hAnsi="Merriweather Sans"/>
        </w:rPr>
        <w:footnoteRef/>
      </w:r>
      <w:r w:rsidRPr="00EF1F9C">
        <w:rPr>
          <w:rFonts w:ascii="Merriweather Sans" w:hAnsi="Merriweather Sans"/>
        </w:rPr>
        <w:t xml:space="preserve"> </w:t>
      </w:r>
      <w:r w:rsidRPr="00EF1F9C">
        <w:rPr>
          <w:rFonts w:ascii="Merriweather Sans" w:hAnsi="Merriweather Sans"/>
          <w:b/>
        </w:rPr>
        <w:t>Tipo I</w:t>
      </w:r>
      <w:r w:rsidRPr="00EF1F9C">
        <w:rPr>
          <w:rFonts w:ascii="Merriweather Sans" w:hAnsi="Merriweather Sans"/>
        </w:rPr>
        <w:t xml:space="preserve">: son residuos que por su naturaleza y composición son inertes o no especiales, que no plantean exigencias especiales en su gestión. Se incluye en este grupo el material de oficinas y despachos, bares, comedores, jardinería. </w:t>
      </w:r>
      <w:r w:rsidRPr="00EF1F9C">
        <w:rPr>
          <w:rFonts w:ascii="Merriweather Sans" w:hAnsi="Merriweather Sans"/>
          <w:b/>
        </w:rPr>
        <w:t>Tipo II</w:t>
      </w:r>
      <w:r w:rsidRPr="00EF1F9C">
        <w:rPr>
          <w:rFonts w:ascii="Merriweather Sans" w:hAnsi="Merriweather Sans"/>
        </w:rPr>
        <w:t xml:space="preserve">: son residuos que por su naturaleza y composición son inertes o no especiales, que no plantean exigencias especiales en su gestión fuera del centro, pero dentro del centro pueden ser de riesgo </w:t>
      </w:r>
      <w:r>
        <w:rPr>
          <w:rFonts w:ascii="Merriweather Sans" w:hAnsi="Merriweather Sans"/>
        </w:rPr>
        <w:t>para</w:t>
      </w:r>
      <w:r w:rsidRPr="00EF1F9C">
        <w:rPr>
          <w:rFonts w:ascii="Merriweather Sans" w:hAnsi="Merriweather Sans"/>
        </w:rPr>
        <w:t xml:space="preserve"> enfermos con las defensas bajas y además pueden provocar </w:t>
      </w:r>
      <w:r>
        <w:rPr>
          <w:rFonts w:ascii="Merriweather Sans" w:hAnsi="Merriweather Sans"/>
        </w:rPr>
        <w:t>rechazo</w:t>
      </w:r>
      <w:r w:rsidRPr="00EF1F9C">
        <w:rPr>
          <w:rFonts w:ascii="Merriweather Sans" w:hAnsi="Merriweather Sans"/>
        </w:rPr>
        <w:t xml:space="preserve"> o manías. Se incluye en este grupo los materiales de curas, </w:t>
      </w:r>
      <w:r>
        <w:rPr>
          <w:rFonts w:ascii="Merriweather Sans" w:hAnsi="Merriweather Sans"/>
        </w:rPr>
        <w:t>yesos</w:t>
      </w:r>
      <w:r w:rsidRPr="00EF1F9C">
        <w:rPr>
          <w:rFonts w:ascii="Merriweather Sans" w:hAnsi="Merriweather Sans"/>
        </w:rPr>
        <w:t xml:space="preserve">, ropas y materiales desechables manchados con sangre, secreciones y otros residuos no incluidos en el grupo III. </w:t>
      </w:r>
      <w:r w:rsidRPr="00EF1F9C">
        <w:rPr>
          <w:rFonts w:ascii="Merriweather Sans" w:hAnsi="Merriweather Sans"/>
          <w:b/>
        </w:rPr>
        <w:t>Tipo III</w:t>
      </w:r>
      <w:r w:rsidRPr="00EF1F9C">
        <w:rPr>
          <w:rFonts w:ascii="Merriweather Sans" w:hAnsi="Merriweather Sans"/>
        </w:rPr>
        <w:t xml:space="preserve">: son residuos especiales que requieren la adopción de medidas de prevención, dado que pueden generar un riesgo para la salud de las personas. </w:t>
      </w:r>
      <w:r w:rsidRPr="00EF1F9C">
        <w:rPr>
          <w:rFonts w:ascii="Merriweather Sans" w:hAnsi="Merriweather Sans"/>
          <w:b/>
        </w:rPr>
        <w:t>Tipo IV</w:t>
      </w:r>
      <w:r w:rsidRPr="00EF1F9C">
        <w:rPr>
          <w:rFonts w:ascii="Merriweather Sans" w:hAnsi="Merriweather Sans"/>
        </w:rPr>
        <w:t>: son los residuos especiales no incluidos en el grupo III. Dentro de este grupo se incluyen aquellos residuos tipificados en normativas singulares como los medicamentos caducados, restos de sustancias químicas, los residuos radiactivos y otros</w:t>
      </w:r>
      <w:r>
        <w:rPr>
          <w:rFonts w:ascii="Merriweather Sans" w:hAnsi="Merriweather Sans"/>
        </w:rPr>
        <w:t>.</w:t>
      </w:r>
    </w:p>
  </w:footnote>
  <w:footnote w:id="6">
    <w:p w14:paraId="38AA82AA" w14:textId="218C72FD" w:rsidR="008B2713" w:rsidRPr="007D5ADA" w:rsidRDefault="008B2713" w:rsidP="006B2902">
      <w:pPr>
        <w:pStyle w:val="footnotedescription"/>
        <w:ind w:left="0"/>
        <w:rPr>
          <w:rFonts w:ascii="Merriweather Sans" w:hAnsi="Merriweather Sans"/>
        </w:rPr>
      </w:pPr>
      <w:r w:rsidRPr="007D5ADA">
        <w:rPr>
          <w:rStyle w:val="footnotemark"/>
          <w:rFonts w:ascii="Merriweather Sans" w:hAnsi="Merriweather Sans"/>
        </w:rPr>
        <w:footnoteRef/>
      </w:r>
      <w:r w:rsidRPr="007D5ADA">
        <w:rPr>
          <w:rFonts w:ascii="Merriweather Sans" w:hAnsi="Merriweather Sans"/>
        </w:rPr>
        <w:t xml:space="preserve"> La aportación de este </w:t>
      </w:r>
      <w:r>
        <w:rPr>
          <w:rFonts w:ascii="Merriweather Sans" w:hAnsi="Merriweather Sans"/>
        </w:rPr>
        <w:t>cubo</w:t>
      </w:r>
      <w:r w:rsidRPr="007D5ADA">
        <w:rPr>
          <w:rFonts w:ascii="Merriweather Sans" w:hAnsi="Merriweather Sans"/>
        </w:rPr>
        <w:t xml:space="preserve"> para usuarios domésticos no es objeto de este contrato.</w:t>
      </w:r>
    </w:p>
  </w:footnote>
  <w:footnote w:id="7">
    <w:p w14:paraId="006398B1" w14:textId="57059C2A" w:rsidR="008B2713" w:rsidRDefault="008B2713" w:rsidP="006B2902">
      <w:pPr>
        <w:pStyle w:val="footnotedescription"/>
      </w:pPr>
      <w:r w:rsidRPr="007D5ADA">
        <w:rPr>
          <w:rStyle w:val="footnotemark"/>
          <w:rFonts w:ascii="Merriweather Sans" w:hAnsi="Merriweather Sans"/>
        </w:rPr>
        <w:footnoteRef/>
      </w:r>
      <w:r w:rsidRPr="007D5ADA">
        <w:rPr>
          <w:rFonts w:ascii="Merriweather Sans" w:hAnsi="Merriweather Sans"/>
        </w:rPr>
        <w:t xml:space="preserve"> La aportación y mantenimiento de este </w:t>
      </w:r>
      <w:r>
        <w:rPr>
          <w:rFonts w:ascii="Merriweather Sans" w:hAnsi="Merriweather Sans"/>
        </w:rPr>
        <w:t>cubo/contenedor</w:t>
      </w:r>
      <w:r w:rsidRPr="007D5ADA">
        <w:rPr>
          <w:rFonts w:ascii="Merriweather Sans" w:hAnsi="Merriweather Sans"/>
        </w:rPr>
        <w:t xml:space="preserve"> con TAG para usuarios comerciales no es objeto de este contrato</w:t>
      </w:r>
      <w:r>
        <w:t>.</w:t>
      </w:r>
    </w:p>
  </w:footnote>
  <w:footnote w:id="8">
    <w:p w14:paraId="07E5651E" w14:textId="2D2D3DD0" w:rsidR="008B2713" w:rsidRPr="007D5ADA" w:rsidRDefault="008B2713" w:rsidP="006B2902">
      <w:pPr>
        <w:pStyle w:val="footnotedescription"/>
        <w:jc w:val="left"/>
        <w:rPr>
          <w:rFonts w:ascii="Merriweather Sans" w:hAnsi="Merriweather Sans"/>
          <w:szCs w:val="16"/>
        </w:rPr>
      </w:pPr>
      <w:r w:rsidRPr="007D5ADA">
        <w:rPr>
          <w:rStyle w:val="footnotemark"/>
          <w:rFonts w:ascii="Merriweather Sans" w:hAnsi="Merriweather Sans"/>
          <w:sz w:val="16"/>
          <w:szCs w:val="16"/>
        </w:rPr>
        <w:footnoteRef/>
      </w:r>
      <w:r w:rsidRPr="007D5ADA">
        <w:rPr>
          <w:rFonts w:ascii="Merriweather Sans" w:eastAsia="Calibri" w:hAnsi="Merriweather Sans" w:cs="Calibri"/>
          <w:szCs w:val="16"/>
        </w:rPr>
        <w:t xml:space="preserve"> Los criterios de calidad de cada material a recoger se definen en el apartado 4.2.3 del presente pliego.</w:t>
      </w:r>
    </w:p>
  </w:footnote>
  <w:footnote w:id="9">
    <w:p w14:paraId="0664E6D4" w14:textId="7DEC3C25" w:rsidR="008B2713" w:rsidRPr="00022FB5" w:rsidRDefault="008B2713" w:rsidP="006B2902">
      <w:pPr>
        <w:pStyle w:val="footnotedescription"/>
        <w:ind w:left="0"/>
        <w:rPr>
          <w:rFonts w:ascii="Merriweather Sans" w:hAnsi="Merriweather Sans"/>
          <w:szCs w:val="16"/>
        </w:rPr>
      </w:pPr>
      <w:r w:rsidRPr="00022FB5">
        <w:rPr>
          <w:rStyle w:val="footnotemark"/>
          <w:rFonts w:ascii="Merriweather Sans" w:hAnsi="Merriweather Sans"/>
          <w:sz w:val="16"/>
          <w:szCs w:val="16"/>
        </w:rPr>
        <w:footnoteRef/>
      </w:r>
      <w:r w:rsidRPr="00022FB5">
        <w:rPr>
          <w:rFonts w:ascii="Merriweather Sans" w:hAnsi="Merriweather Sans"/>
          <w:szCs w:val="16"/>
        </w:rPr>
        <w:t xml:space="preserve"> No incluye </w:t>
      </w:r>
      <w:r>
        <w:rPr>
          <w:rFonts w:ascii="Merriweather Sans" w:hAnsi="Merriweather Sans"/>
          <w:szCs w:val="16"/>
        </w:rPr>
        <w:t>la</w:t>
      </w:r>
      <w:r w:rsidRPr="00022FB5">
        <w:rPr>
          <w:rFonts w:ascii="Merriweather Sans" w:hAnsi="Merriweather Sans"/>
          <w:szCs w:val="16"/>
        </w:rPr>
        <w:t xml:space="preserve"> aplicación del protocolo de calidad del servicio Puerta a Puerta.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2BB8A6" w14:textId="77777777" w:rsidR="008B2713" w:rsidRDefault="008B2713">
    <w:pPr>
      <w:spacing w:after="41" w:line="240" w:lineRule="auto"/>
      <w:ind w:left="1" w:firstLine="0"/>
    </w:pPr>
    <w:r>
      <w:rPr>
        <w:sz w:val="16"/>
      </w:rPr>
      <w:t xml:space="preserve">PLIEGO DE PRESCRIPCIONES TÉCNICAS PARA LA CONTRATACIÓN DE LA GESTIÓN DE RESIDUOS MUNICIPALES Y LIMPIEZA VIARIA AL MUNICIPIO DE RIPOLLET </w:t>
    </w:r>
  </w:p>
  <w:p w14:paraId="21578E1A" w14:textId="77777777" w:rsidR="008B2713" w:rsidRDefault="008B2713">
    <w:pPr>
      <w:spacing w:after="0" w:line="259" w:lineRule="auto"/>
      <w:ind w:left="1" w:firstLine="0"/>
      <w:jc w:val="left"/>
    </w:pPr>
    <w:r>
      <w:rPr>
        <w:rFonts w:ascii="Calibri" w:eastAsia="Calibri" w:hAnsi="Calibri" w:cs="Calibri"/>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3C46D5" w14:textId="77777777" w:rsidR="008B2713" w:rsidRDefault="008B2713">
    <w:pPr>
      <w:spacing w:after="0" w:line="259" w:lineRule="auto"/>
      <w:ind w:left="1" w:firstLine="0"/>
      <w:jc w:val="left"/>
    </w:pPr>
    <w:r>
      <w:rPr>
        <w:noProof/>
      </w:rPr>
      <w:drawing>
        <wp:anchor distT="0" distB="0" distL="114300" distR="114300" simplePos="0" relativeHeight="251664896" behindDoc="1" locked="0" layoutInCell="1" allowOverlap="1" wp14:anchorId="19B20F02" wp14:editId="5EF6900C">
          <wp:simplePos x="0" y="0"/>
          <wp:positionH relativeFrom="margin">
            <wp:align>center</wp:align>
          </wp:positionH>
          <wp:positionV relativeFrom="page">
            <wp:align>top</wp:align>
          </wp:positionV>
          <wp:extent cx="7543800" cy="1390650"/>
          <wp:effectExtent l="0" t="0" r="0" b="0"/>
          <wp:wrapThrough wrapText="bothSides">
            <wp:wrapPolygon edited="0">
              <wp:start x="2182" y="7989"/>
              <wp:lineTo x="1800" y="9173"/>
              <wp:lineTo x="1745" y="13315"/>
              <wp:lineTo x="1418" y="15386"/>
              <wp:lineTo x="1418" y="15978"/>
              <wp:lineTo x="1745" y="18049"/>
              <wp:lineTo x="1745" y="20712"/>
              <wp:lineTo x="16473" y="21304"/>
              <wp:lineTo x="18109" y="21304"/>
              <wp:lineTo x="18436" y="21304"/>
              <wp:lineTo x="19255" y="18937"/>
              <wp:lineTo x="19200" y="18049"/>
              <wp:lineTo x="18655" y="13315"/>
              <wp:lineTo x="20127" y="12723"/>
              <wp:lineTo x="20345" y="8581"/>
              <wp:lineTo x="19909" y="7989"/>
              <wp:lineTo x="2182" y="7989"/>
            </wp:wrapPolygon>
          </wp:wrapThrough>
          <wp:docPr id="1" name="Imagen 8" descr="capcale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apcaler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3800" cy="1390650"/>
                  </a:xfrm>
                  <a:prstGeom prst="rect">
                    <a:avLst/>
                  </a:prstGeom>
                  <a:noFill/>
                  <a:ln>
                    <a:noFill/>
                  </a:ln>
                </pic:spPr>
              </pic:pic>
            </a:graphicData>
          </a:graphic>
        </wp:anchor>
      </w:drawing>
    </w:r>
    <w:r>
      <w:rPr>
        <w:rFonts w:ascii="Calibri" w:eastAsia="Calibri" w:hAnsi="Calibri" w:cs="Calibri"/>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40771A" w14:textId="77777777" w:rsidR="008B2713" w:rsidRDefault="008B2713">
    <w:pPr>
      <w:spacing w:after="41" w:line="240" w:lineRule="auto"/>
      <w:ind w:left="1" w:firstLine="0"/>
    </w:pPr>
    <w:r>
      <w:rPr>
        <w:sz w:val="16"/>
      </w:rPr>
      <w:t xml:space="preserve">PLIEGO DE PRESCRIPCIONES TÉCNICAS PARA LA CONTRATACIÓN DE LA GESTIÓN DE RESIDUOS MUNICIPALES Y LIMPIEZA VIARIA AL MUNICIPIO DE RIPOLLET </w:t>
    </w:r>
  </w:p>
  <w:p w14:paraId="1E25ED66" w14:textId="77777777" w:rsidR="008B2713" w:rsidRDefault="008B2713">
    <w:pPr>
      <w:spacing w:after="0" w:line="259" w:lineRule="auto"/>
      <w:ind w:left="1" w:firstLine="0"/>
      <w:jc w:val="left"/>
    </w:pPr>
    <w:r>
      <w:rPr>
        <w:rFonts w:ascii="Calibri" w:eastAsia="Calibri" w:hAnsi="Calibri" w:cs="Calibri"/>
      </w:rPr>
      <w:t xml:space="preserve"> </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555B20" w14:textId="77777777" w:rsidR="008B2713" w:rsidRDefault="008B2713">
    <w:pPr>
      <w:spacing w:after="0" w:line="259" w:lineRule="auto"/>
      <w:ind w:left="75" w:firstLine="0"/>
      <w:jc w:val="lef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44B5E6" w14:textId="77777777" w:rsidR="008B2713" w:rsidRDefault="008B2713">
    <w:pPr>
      <w:spacing w:after="0" w:line="259" w:lineRule="auto"/>
      <w:ind w:left="75" w:firstLine="0"/>
      <w:jc w:val="left"/>
    </w:pPr>
    <w:r>
      <w:rPr>
        <w:noProof/>
      </w:rPr>
      <w:drawing>
        <wp:anchor distT="0" distB="0" distL="114300" distR="114300" simplePos="0" relativeHeight="251666944" behindDoc="1" locked="0" layoutInCell="1" allowOverlap="1" wp14:anchorId="27416B20" wp14:editId="13B783CB">
          <wp:simplePos x="0" y="0"/>
          <wp:positionH relativeFrom="page">
            <wp:align>right</wp:align>
          </wp:positionH>
          <wp:positionV relativeFrom="page">
            <wp:align>top</wp:align>
          </wp:positionV>
          <wp:extent cx="7543800" cy="1466850"/>
          <wp:effectExtent l="0" t="0" r="0" b="0"/>
          <wp:wrapThrough wrapText="bothSides">
            <wp:wrapPolygon edited="0">
              <wp:start x="2182" y="7855"/>
              <wp:lineTo x="1800" y="9257"/>
              <wp:lineTo x="1800" y="12904"/>
              <wp:lineTo x="1418" y="15429"/>
              <wp:lineTo x="1582" y="20478"/>
              <wp:lineTo x="5291" y="21319"/>
              <wp:lineTo x="16473" y="21319"/>
              <wp:lineTo x="18109" y="21319"/>
              <wp:lineTo x="19145" y="18795"/>
              <wp:lineTo x="19200" y="17392"/>
              <wp:lineTo x="18491" y="17392"/>
              <wp:lineTo x="19145" y="12904"/>
              <wp:lineTo x="20127" y="12343"/>
              <wp:lineTo x="20291" y="8977"/>
              <wp:lineTo x="19909" y="7855"/>
              <wp:lineTo x="2182" y="7855"/>
            </wp:wrapPolygon>
          </wp:wrapThrough>
          <wp:docPr id="3" name="Imagen 11" descr="capcale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apcaler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3800" cy="1466850"/>
                  </a:xfrm>
                  <a:prstGeom prst="rect">
                    <a:avLst/>
                  </a:prstGeom>
                  <a:noFill/>
                  <a:ln>
                    <a:noFill/>
                  </a:ln>
                </pic:spPr>
              </pic:pic>
            </a:graphicData>
          </a:graphic>
        </wp:anchor>
      </w:drawing>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F2A7A5" w14:textId="77777777" w:rsidR="008B2713" w:rsidRDefault="008B2713">
    <w:pPr>
      <w:spacing w:after="41" w:line="240" w:lineRule="auto"/>
      <w:ind w:left="75" w:firstLine="0"/>
    </w:pPr>
    <w:r>
      <w:rPr>
        <w:sz w:val="16"/>
      </w:rPr>
      <w:t xml:space="preserve">PLIEGO DE PRESCRIPCIONES TÉCNICAS PARA LA CONTRATACIÓN DE LA GESTIÓN DE RESIDUOS MUNICIPALES Y LIMPIEZA VIARIA AL MUNICIPIO DE RIPOLLET </w:t>
    </w:r>
  </w:p>
  <w:p w14:paraId="631655C8" w14:textId="77777777" w:rsidR="008B2713" w:rsidRDefault="008B2713">
    <w:pPr>
      <w:spacing w:after="0" w:line="259" w:lineRule="auto"/>
      <w:ind w:left="75" w:firstLine="0"/>
      <w:jc w:val="left"/>
    </w:pPr>
    <w:r>
      <w:rPr>
        <w:rFonts w:ascii="Calibri" w:eastAsia="Calibri" w:hAnsi="Calibri" w:cs="Calibri"/>
      </w:rPr>
      <w:t xml:space="preserve"> </w: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A13070" w14:textId="77777777" w:rsidR="008B2713" w:rsidRDefault="008B2713">
    <w:pPr>
      <w:spacing w:after="41" w:line="240" w:lineRule="auto"/>
      <w:ind w:left="0" w:firstLine="0"/>
    </w:pPr>
    <w:r>
      <w:rPr>
        <w:sz w:val="16"/>
      </w:rPr>
      <w:t xml:space="preserve">PLIEGO DE PRESCRIPCIONES TÉCNICAS PARA LA CONTRATACIÓN DE LA GESTIÓN DE RESIDUOS MUNICIPALES Y LIMPIEZA VIARIA AL MUNICIPIO DE RIPOLLET </w:t>
    </w:r>
  </w:p>
  <w:p w14:paraId="03CC1933" w14:textId="77777777" w:rsidR="008B2713" w:rsidRDefault="008B2713">
    <w:pPr>
      <w:spacing w:after="0" w:line="259" w:lineRule="auto"/>
      <w:ind w:left="0" w:firstLine="0"/>
      <w:jc w:val="left"/>
    </w:pPr>
    <w:r>
      <w:rPr>
        <w:rFonts w:ascii="Calibri" w:eastAsia="Calibri" w:hAnsi="Calibri" w:cs="Calibri"/>
      </w:rPr>
      <w:t xml:space="preserve"> </w: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F09424" w14:textId="77777777" w:rsidR="008B2713" w:rsidRDefault="008B2713">
    <w:pPr>
      <w:spacing w:after="0" w:line="259" w:lineRule="auto"/>
      <w:ind w:left="0" w:firstLine="0"/>
      <w:jc w:val="left"/>
    </w:pPr>
    <w:r>
      <w:rPr>
        <w:noProof/>
      </w:rPr>
      <w:drawing>
        <wp:anchor distT="0" distB="0" distL="114300" distR="114300" simplePos="0" relativeHeight="251667968" behindDoc="1" locked="0" layoutInCell="1" allowOverlap="1" wp14:anchorId="0247BC12" wp14:editId="1506B04B">
          <wp:simplePos x="0" y="0"/>
          <wp:positionH relativeFrom="page">
            <wp:align>right</wp:align>
          </wp:positionH>
          <wp:positionV relativeFrom="page">
            <wp:align>top</wp:align>
          </wp:positionV>
          <wp:extent cx="7543800" cy="1466850"/>
          <wp:effectExtent l="0" t="0" r="0" b="0"/>
          <wp:wrapThrough wrapText="bothSides">
            <wp:wrapPolygon edited="0">
              <wp:start x="2182" y="7855"/>
              <wp:lineTo x="1800" y="9257"/>
              <wp:lineTo x="1800" y="12904"/>
              <wp:lineTo x="1418" y="15429"/>
              <wp:lineTo x="1582" y="20478"/>
              <wp:lineTo x="5291" y="21319"/>
              <wp:lineTo x="16473" y="21319"/>
              <wp:lineTo x="18109" y="21319"/>
              <wp:lineTo x="19145" y="18795"/>
              <wp:lineTo x="19200" y="17392"/>
              <wp:lineTo x="18491" y="17392"/>
              <wp:lineTo x="19145" y="12904"/>
              <wp:lineTo x="20127" y="12343"/>
              <wp:lineTo x="20291" y="8977"/>
              <wp:lineTo x="19909" y="7855"/>
              <wp:lineTo x="2182" y="7855"/>
            </wp:wrapPolygon>
          </wp:wrapThrough>
          <wp:docPr id="4" name="Imagen 12" descr="capcale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apcaler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3800" cy="1466850"/>
                  </a:xfrm>
                  <a:prstGeom prst="rect">
                    <a:avLst/>
                  </a:prstGeom>
                  <a:noFill/>
                  <a:ln>
                    <a:noFill/>
                  </a:ln>
                </pic:spPr>
              </pic:pic>
            </a:graphicData>
          </a:graphic>
        </wp:anchor>
      </w:drawing>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E732A3" w14:textId="77777777" w:rsidR="008B2713" w:rsidRDefault="008B2713">
    <w:pPr>
      <w:spacing w:after="41" w:line="240" w:lineRule="auto"/>
      <w:ind w:left="0" w:firstLine="0"/>
    </w:pPr>
    <w:r>
      <w:rPr>
        <w:sz w:val="16"/>
      </w:rPr>
      <w:t xml:space="preserve">PLIEGO DE PRESCRIPCIONES TÉCNICAS PARA LA CONTRATACIÓN DE LA GESTIÓN DE RESIDUOS MUNICIPALES Y LIMPIEZA VIARIA AL MUNICIPIO DE RIPOLLET </w:t>
    </w:r>
  </w:p>
  <w:p w14:paraId="358E9C4A" w14:textId="77777777" w:rsidR="008B2713" w:rsidRDefault="008B2713">
    <w:pPr>
      <w:spacing w:after="0" w:line="259" w:lineRule="auto"/>
      <w:ind w:left="0" w:firstLine="0"/>
      <w:jc w:val="left"/>
    </w:pPr>
    <w:r>
      <w:rPr>
        <w:rFonts w:ascii="Calibri" w:eastAsia="Calibri" w:hAnsi="Calibri" w:cs="Calibri"/>
      </w:rPr>
      <w:t xml:space="preserve"> </w:t>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41B3FC" w14:textId="77777777" w:rsidR="008B2713" w:rsidRDefault="008B2713">
    <w:pPr>
      <w:spacing w:after="41" w:line="240" w:lineRule="auto"/>
      <w:ind w:left="2" w:firstLine="0"/>
    </w:pPr>
    <w:r>
      <w:rPr>
        <w:sz w:val="16"/>
      </w:rPr>
      <w:t xml:space="preserve">PLIEGO DE PRESCRIPCIONES TÉCNICAS PARA LA CONTRATACIÓN DE LA GESTIÓN DE RESIDUOS MUNICIPALES Y LIMPIEZA VIARIA AL MUNICIPIO DE RIPOLLET </w:t>
    </w:r>
  </w:p>
  <w:p w14:paraId="70A28BBB" w14:textId="77777777" w:rsidR="008B2713" w:rsidRDefault="008B2713">
    <w:pPr>
      <w:spacing w:after="0" w:line="259" w:lineRule="auto"/>
      <w:ind w:left="2" w:firstLine="0"/>
      <w:jc w:val="left"/>
    </w:pPr>
    <w:r>
      <w:rPr>
        <w:rFonts w:ascii="Calibri" w:eastAsia="Calibri" w:hAnsi="Calibri" w:cs="Calibri"/>
      </w:rPr>
      <w:t xml:space="preserve"> </w:t>
    </w: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439FA7" w14:textId="77777777" w:rsidR="008B2713" w:rsidRDefault="008B2713">
    <w:pPr>
      <w:spacing w:after="0" w:line="259" w:lineRule="auto"/>
      <w:ind w:left="2" w:firstLine="0"/>
      <w:jc w:val="left"/>
    </w:pPr>
    <w:r>
      <w:rPr>
        <w:noProof/>
      </w:rPr>
      <w:drawing>
        <wp:anchor distT="0" distB="0" distL="114300" distR="114300" simplePos="0" relativeHeight="251671040" behindDoc="1" locked="0" layoutInCell="1" allowOverlap="1" wp14:anchorId="3CA5F81A" wp14:editId="462BD988">
          <wp:simplePos x="0" y="0"/>
          <wp:positionH relativeFrom="page">
            <wp:align>right</wp:align>
          </wp:positionH>
          <wp:positionV relativeFrom="page">
            <wp:align>top</wp:align>
          </wp:positionV>
          <wp:extent cx="7543800" cy="1466850"/>
          <wp:effectExtent l="0" t="0" r="0" b="0"/>
          <wp:wrapThrough wrapText="bothSides">
            <wp:wrapPolygon edited="0">
              <wp:start x="2182" y="7855"/>
              <wp:lineTo x="1800" y="9257"/>
              <wp:lineTo x="1800" y="12904"/>
              <wp:lineTo x="1418" y="15429"/>
              <wp:lineTo x="1582" y="20478"/>
              <wp:lineTo x="5291" y="21319"/>
              <wp:lineTo x="16473" y="21319"/>
              <wp:lineTo x="18109" y="21319"/>
              <wp:lineTo x="19145" y="18795"/>
              <wp:lineTo x="19200" y="17392"/>
              <wp:lineTo x="18491" y="17392"/>
              <wp:lineTo x="19145" y="12904"/>
              <wp:lineTo x="20127" y="12343"/>
              <wp:lineTo x="20291" y="8977"/>
              <wp:lineTo x="19909" y="7855"/>
              <wp:lineTo x="2182" y="7855"/>
            </wp:wrapPolygon>
          </wp:wrapThrough>
          <wp:docPr id="7" name="Imagen 17" descr="capcale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apcaler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3800" cy="1466850"/>
                  </a:xfrm>
                  <a:prstGeom prst="rect">
                    <a:avLst/>
                  </a:prstGeom>
                  <a:noFill/>
                  <a:ln>
                    <a:noFill/>
                  </a:ln>
                </pic:spPr>
              </pic:pic>
            </a:graphicData>
          </a:graphic>
        </wp:anchor>
      </w:drawing>
    </w: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B5E2E4" w14:textId="77777777" w:rsidR="008B2713" w:rsidRDefault="008B2713">
    <w:pPr>
      <w:spacing w:after="41" w:line="240" w:lineRule="auto"/>
      <w:ind w:left="2" w:firstLine="0"/>
    </w:pPr>
    <w:r>
      <w:rPr>
        <w:sz w:val="16"/>
      </w:rPr>
      <w:t xml:space="preserve">PLIEGO DE PRESCRIPCIONES TÉCNICAS PARA LA CONTRATACIÓN DE LA GESTIÓN DE RESIDUOS MUNICIPALES Y LIMPIEZA VIARIA AL MUNICIPIO DE RIPOLLET </w:t>
    </w:r>
  </w:p>
  <w:p w14:paraId="29CE0964" w14:textId="77777777" w:rsidR="008B2713" w:rsidRDefault="008B2713">
    <w:pPr>
      <w:spacing w:after="0" w:line="259" w:lineRule="auto"/>
      <w:ind w:left="2" w:firstLine="0"/>
      <w:jc w:val="left"/>
    </w:pPr>
    <w:r>
      <w:rPr>
        <w:rFonts w:ascii="Calibri" w:eastAsia="Calibri" w:hAnsi="Calibri" w:cs="Calibri"/>
      </w:rPr>
      <w:t xml:space="preserve"> </w:t>
    </w: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7BB3E2" w14:textId="77777777" w:rsidR="008B2713" w:rsidRDefault="008B2713">
    <w:pPr>
      <w:spacing w:after="28" w:line="259" w:lineRule="auto"/>
      <w:ind w:left="0" w:firstLine="0"/>
      <w:jc w:val="left"/>
    </w:pPr>
    <w:r>
      <w:rPr>
        <w:sz w:val="16"/>
      </w:rPr>
      <w:t xml:space="preserve">PLIEGO DE PRESCRIPCIONES TÉCNICAS PARA LA CONTRATACIÓN DE LA GESTIÓN DE RESIDUOS MUNICIPALES Y LIMPIEZA VIARIA AL MUNICIPIO DE RIPOLLET </w:t>
    </w:r>
  </w:p>
  <w:p w14:paraId="61B0CB14" w14:textId="77777777" w:rsidR="008B2713" w:rsidRDefault="008B2713">
    <w:pPr>
      <w:spacing w:after="0" w:line="259" w:lineRule="auto"/>
      <w:ind w:left="0" w:firstLine="0"/>
      <w:jc w:val="left"/>
    </w:pPr>
    <w:r>
      <w:rPr>
        <w:rFonts w:ascii="Calibri" w:eastAsia="Calibri" w:hAnsi="Calibri" w:cs="Calibri"/>
      </w:rPr>
      <w:t xml:space="preserve"> </w:t>
    </w: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F06761" w14:textId="77777777" w:rsidR="008B2713" w:rsidRDefault="008B2713">
    <w:pPr>
      <w:spacing w:after="0" w:line="259" w:lineRule="auto"/>
      <w:ind w:left="0" w:firstLine="0"/>
      <w:jc w:val="left"/>
    </w:pPr>
    <w:r>
      <w:rPr>
        <w:noProof/>
      </w:rPr>
      <w:drawing>
        <wp:anchor distT="0" distB="0" distL="114300" distR="114300" simplePos="0" relativeHeight="251672064" behindDoc="1" locked="0" layoutInCell="1" allowOverlap="1" wp14:anchorId="1B451950" wp14:editId="44E8E2E9">
          <wp:simplePos x="0" y="0"/>
          <wp:positionH relativeFrom="page">
            <wp:align>left</wp:align>
          </wp:positionH>
          <wp:positionV relativeFrom="topMargin">
            <wp:align>bottom</wp:align>
          </wp:positionV>
          <wp:extent cx="7543800" cy="1466850"/>
          <wp:effectExtent l="0" t="0" r="0" b="0"/>
          <wp:wrapThrough wrapText="bothSides">
            <wp:wrapPolygon edited="0">
              <wp:start x="2182" y="7855"/>
              <wp:lineTo x="1800" y="9257"/>
              <wp:lineTo x="1800" y="12904"/>
              <wp:lineTo x="1418" y="15429"/>
              <wp:lineTo x="1582" y="20478"/>
              <wp:lineTo x="5291" y="21319"/>
              <wp:lineTo x="16473" y="21319"/>
              <wp:lineTo x="18109" y="21319"/>
              <wp:lineTo x="19145" y="18795"/>
              <wp:lineTo x="19200" y="17392"/>
              <wp:lineTo x="18491" y="17392"/>
              <wp:lineTo x="19145" y="12904"/>
              <wp:lineTo x="20127" y="12343"/>
              <wp:lineTo x="20291" y="8977"/>
              <wp:lineTo x="19909" y="7855"/>
              <wp:lineTo x="2182" y="7855"/>
            </wp:wrapPolygon>
          </wp:wrapThrough>
          <wp:docPr id="9" name="Imagen 18" descr="capcale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apcaler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3800" cy="1466850"/>
                  </a:xfrm>
                  <a:prstGeom prst="rect">
                    <a:avLst/>
                  </a:prstGeom>
                  <a:noFill/>
                  <a:ln>
                    <a:noFill/>
                  </a:ln>
                </pic:spPr>
              </pic:pic>
            </a:graphicData>
          </a:graphic>
        </wp:anchor>
      </w:drawing>
    </w:r>
  </w:p>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728B1D" w14:textId="77777777" w:rsidR="008B2713" w:rsidRDefault="008B2713">
    <w:pPr>
      <w:spacing w:after="28" w:line="259" w:lineRule="auto"/>
      <w:ind w:left="0" w:firstLine="0"/>
      <w:jc w:val="left"/>
    </w:pPr>
    <w:r>
      <w:rPr>
        <w:sz w:val="16"/>
      </w:rPr>
      <w:t xml:space="preserve">PLIEGO DE PRESCRIPCIONES TÉCNICAS PARA LA CONTRATACIÓN DE LA GESTIÓN DE RESIDUOS MUNICIPALES Y LIMPIEZA VIARIA AL MUNICIPIO DE RIPOLLET </w:t>
    </w:r>
  </w:p>
  <w:p w14:paraId="0C4FDF15" w14:textId="77777777" w:rsidR="008B2713" w:rsidRDefault="008B2713">
    <w:pPr>
      <w:spacing w:after="0" w:line="259" w:lineRule="auto"/>
      <w:ind w:left="0" w:firstLine="0"/>
      <w:jc w:val="left"/>
    </w:pPr>
    <w:r>
      <w:rPr>
        <w:rFonts w:ascii="Calibri" w:eastAsia="Calibri" w:hAnsi="Calibri" w:cs="Calibri"/>
      </w:rPr>
      <w:t xml:space="preserve"> </w:t>
    </w:r>
  </w:p>
</w:hdr>
</file>

<file path=word/header1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F1EF2D" w14:textId="77777777" w:rsidR="008B2713" w:rsidRDefault="008B2713">
    <w:pPr>
      <w:pStyle w:val="Encabezado"/>
    </w:pPr>
    <w:r>
      <w:rPr>
        <w:noProof/>
      </w:rPr>
      <w:drawing>
        <wp:anchor distT="0" distB="0" distL="114300" distR="114300" simplePos="0" relativeHeight="251657728" behindDoc="1" locked="0" layoutInCell="1" allowOverlap="1" wp14:anchorId="3555DE1C" wp14:editId="3A36AD5E">
          <wp:simplePos x="0" y="0"/>
          <wp:positionH relativeFrom="page">
            <wp:posOffset>13335</wp:posOffset>
          </wp:positionH>
          <wp:positionV relativeFrom="page">
            <wp:posOffset>-2540</wp:posOffset>
          </wp:positionV>
          <wp:extent cx="7543800" cy="1330325"/>
          <wp:effectExtent l="0" t="0" r="0" b="0"/>
          <wp:wrapThrough wrapText="bothSides">
            <wp:wrapPolygon edited="0">
              <wp:start x="18436" y="7733"/>
              <wp:lineTo x="2836" y="8351"/>
              <wp:lineTo x="1745" y="8661"/>
              <wp:lineTo x="1745" y="13300"/>
              <wp:lineTo x="1418" y="15465"/>
              <wp:lineTo x="1418" y="16084"/>
              <wp:lineTo x="1745" y="18249"/>
              <wp:lineTo x="1745" y="20724"/>
              <wp:lineTo x="4527" y="21342"/>
              <wp:lineTo x="16473" y="21342"/>
              <wp:lineTo x="18109" y="21342"/>
              <wp:lineTo x="18327" y="21342"/>
              <wp:lineTo x="19200" y="18868"/>
              <wp:lineTo x="19200" y="18249"/>
              <wp:lineTo x="18655" y="13300"/>
              <wp:lineTo x="20236" y="12682"/>
              <wp:lineTo x="20236" y="8351"/>
              <wp:lineTo x="18655" y="7733"/>
              <wp:lineTo x="18436" y="7733"/>
            </wp:wrapPolygon>
          </wp:wrapThrough>
          <wp:docPr id="2" name="Imagen 2" descr="capcale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apcaler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3800" cy="133032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A3638"/>
    <w:multiLevelType w:val="hybridMultilevel"/>
    <w:tmpl w:val="921E13E2"/>
    <w:lvl w:ilvl="0" w:tplc="2800D46C">
      <w:start w:val="1"/>
      <w:numFmt w:val="bullet"/>
      <w:lvlText w:val="-"/>
      <w:lvlJc w:val="left"/>
      <w:pPr>
        <w:ind w:left="36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B652F14E">
      <w:start w:val="1"/>
      <w:numFmt w:val="bullet"/>
      <w:lvlText w:val="o"/>
      <w:lvlJc w:val="left"/>
      <w:pPr>
        <w:ind w:left="11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D584B1DE">
      <w:start w:val="1"/>
      <w:numFmt w:val="bullet"/>
      <w:lvlText w:val="▪"/>
      <w:lvlJc w:val="left"/>
      <w:pPr>
        <w:ind w:left="18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0958C4EA">
      <w:start w:val="1"/>
      <w:numFmt w:val="bullet"/>
      <w:lvlText w:val="•"/>
      <w:lvlJc w:val="left"/>
      <w:pPr>
        <w:ind w:left="25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C3F87ACE">
      <w:start w:val="1"/>
      <w:numFmt w:val="bullet"/>
      <w:lvlText w:val="o"/>
      <w:lvlJc w:val="left"/>
      <w:pPr>
        <w:ind w:left="331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93C8E96A">
      <w:start w:val="1"/>
      <w:numFmt w:val="bullet"/>
      <w:lvlText w:val="▪"/>
      <w:lvlJc w:val="left"/>
      <w:pPr>
        <w:ind w:left="40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2876803E">
      <w:start w:val="1"/>
      <w:numFmt w:val="bullet"/>
      <w:lvlText w:val="•"/>
      <w:lvlJc w:val="left"/>
      <w:pPr>
        <w:ind w:left="47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697C27A8">
      <w:start w:val="1"/>
      <w:numFmt w:val="bullet"/>
      <w:lvlText w:val="o"/>
      <w:lvlJc w:val="left"/>
      <w:pPr>
        <w:ind w:left="54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9BF0E446">
      <w:start w:val="1"/>
      <w:numFmt w:val="bullet"/>
      <w:lvlText w:val="▪"/>
      <w:lvlJc w:val="left"/>
      <w:pPr>
        <w:ind w:left="61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04C0841"/>
    <w:multiLevelType w:val="hybridMultilevel"/>
    <w:tmpl w:val="B6520778"/>
    <w:lvl w:ilvl="0" w:tplc="E27E829A">
      <w:start w:val="1"/>
      <w:numFmt w:val="decimal"/>
      <w:lvlText w:val="%1."/>
      <w:lvlJc w:val="left"/>
      <w:pPr>
        <w:ind w:left="70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8442D50">
      <w:start w:val="1"/>
      <w:numFmt w:val="lowerLetter"/>
      <w:lvlText w:val="%2"/>
      <w:lvlJc w:val="left"/>
      <w:pPr>
        <w:ind w:left="14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B6E68D8">
      <w:start w:val="1"/>
      <w:numFmt w:val="lowerRoman"/>
      <w:lvlText w:val="%3"/>
      <w:lvlJc w:val="left"/>
      <w:pPr>
        <w:ind w:left="21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0FEDE3C">
      <w:start w:val="1"/>
      <w:numFmt w:val="decimal"/>
      <w:lvlText w:val="%4"/>
      <w:lvlJc w:val="left"/>
      <w:pPr>
        <w:ind w:left="28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EFCCD0A">
      <w:start w:val="1"/>
      <w:numFmt w:val="lowerLetter"/>
      <w:lvlText w:val="%5"/>
      <w:lvlJc w:val="left"/>
      <w:pPr>
        <w:ind w:left="36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296A27C">
      <w:start w:val="1"/>
      <w:numFmt w:val="lowerRoman"/>
      <w:lvlText w:val="%6"/>
      <w:lvlJc w:val="left"/>
      <w:pPr>
        <w:ind w:left="43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F1AE2582">
      <w:start w:val="1"/>
      <w:numFmt w:val="decimal"/>
      <w:lvlText w:val="%7"/>
      <w:lvlJc w:val="left"/>
      <w:pPr>
        <w:ind w:left="50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DA69290">
      <w:start w:val="1"/>
      <w:numFmt w:val="lowerLetter"/>
      <w:lvlText w:val="%8"/>
      <w:lvlJc w:val="left"/>
      <w:pPr>
        <w:ind w:left="57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C449C92">
      <w:start w:val="1"/>
      <w:numFmt w:val="lowerRoman"/>
      <w:lvlText w:val="%9"/>
      <w:lvlJc w:val="left"/>
      <w:pPr>
        <w:ind w:left="64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0122227A"/>
    <w:multiLevelType w:val="hybridMultilevel"/>
    <w:tmpl w:val="AE9044D4"/>
    <w:lvl w:ilvl="0" w:tplc="C956780C">
      <w:start w:val="1"/>
      <w:numFmt w:val="bullet"/>
      <w:lvlText w:val="-"/>
      <w:lvlJc w:val="left"/>
      <w:pPr>
        <w:ind w:left="37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FC9EF7C8">
      <w:start w:val="1"/>
      <w:numFmt w:val="lowerLetter"/>
      <w:lvlText w:val="%2)"/>
      <w:lvlJc w:val="left"/>
      <w:pPr>
        <w:ind w:left="114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7C60ABE">
      <w:start w:val="1"/>
      <w:numFmt w:val="lowerRoman"/>
      <w:lvlText w:val="%3"/>
      <w:lvlJc w:val="left"/>
      <w:pPr>
        <w:ind w:left="186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67CC9742">
      <w:start w:val="1"/>
      <w:numFmt w:val="decimal"/>
      <w:lvlText w:val="%4"/>
      <w:lvlJc w:val="left"/>
      <w:pPr>
        <w:ind w:left="258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D345C86">
      <w:start w:val="1"/>
      <w:numFmt w:val="lowerLetter"/>
      <w:lvlText w:val="%5"/>
      <w:lvlJc w:val="left"/>
      <w:pPr>
        <w:ind w:left="330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086F16C">
      <w:start w:val="1"/>
      <w:numFmt w:val="lowerRoman"/>
      <w:lvlText w:val="%6"/>
      <w:lvlJc w:val="left"/>
      <w:pPr>
        <w:ind w:left="402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B00953C">
      <w:start w:val="1"/>
      <w:numFmt w:val="decimal"/>
      <w:lvlText w:val="%7"/>
      <w:lvlJc w:val="left"/>
      <w:pPr>
        <w:ind w:left="474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A1C7282">
      <w:start w:val="1"/>
      <w:numFmt w:val="lowerLetter"/>
      <w:lvlText w:val="%8"/>
      <w:lvlJc w:val="left"/>
      <w:pPr>
        <w:ind w:left="546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2BEDB9E">
      <w:start w:val="1"/>
      <w:numFmt w:val="lowerRoman"/>
      <w:lvlText w:val="%9"/>
      <w:lvlJc w:val="left"/>
      <w:pPr>
        <w:ind w:left="618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017D572A"/>
    <w:multiLevelType w:val="hybridMultilevel"/>
    <w:tmpl w:val="3F0887F6"/>
    <w:lvl w:ilvl="0" w:tplc="8CB8D28E">
      <w:start w:val="1"/>
      <w:numFmt w:val="bullet"/>
      <w:lvlText w:val="-"/>
      <w:lvlJc w:val="left"/>
      <w:pPr>
        <w:ind w:left="3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B52FB92">
      <w:start w:val="1"/>
      <w:numFmt w:val="bullet"/>
      <w:lvlText w:val="o"/>
      <w:lvlJc w:val="left"/>
      <w:pPr>
        <w:ind w:left="10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8D0F584">
      <w:start w:val="1"/>
      <w:numFmt w:val="bullet"/>
      <w:lvlText w:val="▪"/>
      <w:lvlJc w:val="left"/>
      <w:pPr>
        <w:ind w:left="18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3D00166">
      <w:start w:val="1"/>
      <w:numFmt w:val="bullet"/>
      <w:lvlText w:val="•"/>
      <w:lvlJc w:val="left"/>
      <w:pPr>
        <w:ind w:left="25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20A0E66">
      <w:start w:val="1"/>
      <w:numFmt w:val="bullet"/>
      <w:lvlText w:val="o"/>
      <w:lvlJc w:val="left"/>
      <w:pPr>
        <w:ind w:left="32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D942316">
      <w:start w:val="1"/>
      <w:numFmt w:val="bullet"/>
      <w:lvlText w:val="▪"/>
      <w:lvlJc w:val="left"/>
      <w:pPr>
        <w:ind w:left="39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766584E">
      <w:start w:val="1"/>
      <w:numFmt w:val="bullet"/>
      <w:lvlText w:val="•"/>
      <w:lvlJc w:val="left"/>
      <w:pPr>
        <w:ind w:left="46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462DEE0">
      <w:start w:val="1"/>
      <w:numFmt w:val="bullet"/>
      <w:lvlText w:val="o"/>
      <w:lvlJc w:val="left"/>
      <w:pPr>
        <w:ind w:left="54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3E8ECFA">
      <w:start w:val="1"/>
      <w:numFmt w:val="bullet"/>
      <w:lvlText w:val="▪"/>
      <w:lvlJc w:val="left"/>
      <w:pPr>
        <w:ind w:left="61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02E532A2"/>
    <w:multiLevelType w:val="hybridMultilevel"/>
    <w:tmpl w:val="68727884"/>
    <w:lvl w:ilvl="0" w:tplc="F2A42F64">
      <w:start w:val="1"/>
      <w:numFmt w:val="bullet"/>
      <w:lvlText w:val="-"/>
      <w:lvlJc w:val="left"/>
      <w:pPr>
        <w:ind w:left="64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6C06808">
      <w:start w:val="1"/>
      <w:numFmt w:val="bullet"/>
      <w:lvlText w:val="o"/>
      <w:lvlJc w:val="left"/>
      <w:pPr>
        <w:ind w:left="136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73EF8E4">
      <w:start w:val="1"/>
      <w:numFmt w:val="bullet"/>
      <w:lvlText w:val="▪"/>
      <w:lvlJc w:val="left"/>
      <w:pPr>
        <w:ind w:left="208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E1E845C0">
      <w:start w:val="1"/>
      <w:numFmt w:val="bullet"/>
      <w:lvlText w:val="•"/>
      <w:lvlJc w:val="left"/>
      <w:pPr>
        <w:ind w:left="280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36E3500">
      <w:start w:val="1"/>
      <w:numFmt w:val="bullet"/>
      <w:lvlText w:val="o"/>
      <w:lvlJc w:val="left"/>
      <w:pPr>
        <w:ind w:left="352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FBCB062">
      <w:start w:val="1"/>
      <w:numFmt w:val="bullet"/>
      <w:lvlText w:val="▪"/>
      <w:lvlJc w:val="left"/>
      <w:pPr>
        <w:ind w:left="424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F766AEC">
      <w:start w:val="1"/>
      <w:numFmt w:val="bullet"/>
      <w:lvlText w:val="•"/>
      <w:lvlJc w:val="left"/>
      <w:pPr>
        <w:ind w:left="496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B1EE3CE">
      <w:start w:val="1"/>
      <w:numFmt w:val="bullet"/>
      <w:lvlText w:val="o"/>
      <w:lvlJc w:val="left"/>
      <w:pPr>
        <w:ind w:left="568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09CD6EC">
      <w:start w:val="1"/>
      <w:numFmt w:val="bullet"/>
      <w:lvlText w:val="▪"/>
      <w:lvlJc w:val="left"/>
      <w:pPr>
        <w:ind w:left="640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030624B1"/>
    <w:multiLevelType w:val="hybridMultilevel"/>
    <w:tmpl w:val="B6349AD6"/>
    <w:lvl w:ilvl="0" w:tplc="6B8EAAB0">
      <w:start w:val="1"/>
      <w:numFmt w:val="bullet"/>
      <w:lvlText w:val="-"/>
      <w:lvlJc w:val="left"/>
      <w:pPr>
        <w:ind w:left="39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A2D43C28">
      <w:start w:val="1"/>
      <w:numFmt w:val="bullet"/>
      <w:lvlText w:val="o"/>
      <w:lvlJc w:val="left"/>
      <w:pPr>
        <w:ind w:left="111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379E1604">
      <w:start w:val="1"/>
      <w:numFmt w:val="bullet"/>
      <w:lvlText w:val="▪"/>
      <w:lvlJc w:val="left"/>
      <w:pPr>
        <w:ind w:left="183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1534BB2E">
      <w:start w:val="1"/>
      <w:numFmt w:val="bullet"/>
      <w:lvlText w:val="•"/>
      <w:lvlJc w:val="left"/>
      <w:pPr>
        <w:ind w:left="255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4894B946">
      <w:start w:val="1"/>
      <w:numFmt w:val="bullet"/>
      <w:lvlText w:val="o"/>
      <w:lvlJc w:val="left"/>
      <w:pPr>
        <w:ind w:left="327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60F899DA">
      <w:start w:val="1"/>
      <w:numFmt w:val="bullet"/>
      <w:lvlText w:val="▪"/>
      <w:lvlJc w:val="left"/>
      <w:pPr>
        <w:ind w:left="399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C5189E92">
      <w:start w:val="1"/>
      <w:numFmt w:val="bullet"/>
      <w:lvlText w:val="•"/>
      <w:lvlJc w:val="left"/>
      <w:pPr>
        <w:ind w:left="471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C50E30CA">
      <w:start w:val="1"/>
      <w:numFmt w:val="bullet"/>
      <w:lvlText w:val="o"/>
      <w:lvlJc w:val="left"/>
      <w:pPr>
        <w:ind w:left="543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2F960F52">
      <w:start w:val="1"/>
      <w:numFmt w:val="bullet"/>
      <w:lvlText w:val="▪"/>
      <w:lvlJc w:val="left"/>
      <w:pPr>
        <w:ind w:left="615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03F33BE5"/>
    <w:multiLevelType w:val="hybridMultilevel"/>
    <w:tmpl w:val="007CD8F4"/>
    <w:lvl w:ilvl="0" w:tplc="A2703B7A">
      <w:start w:val="1"/>
      <w:numFmt w:val="bullet"/>
      <w:lvlText w:val="-"/>
      <w:lvlJc w:val="left"/>
      <w:pPr>
        <w:ind w:left="2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BF05E6C">
      <w:start w:val="1"/>
      <w:numFmt w:val="bullet"/>
      <w:lvlText w:val="o"/>
      <w:lvlJc w:val="left"/>
      <w:pPr>
        <w:ind w:left="14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CE402198">
      <w:start w:val="1"/>
      <w:numFmt w:val="bullet"/>
      <w:lvlText w:val="▪"/>
      <w:lvlJc w:val="left"/>
      <w:pPr>
        <w:ind w:left="215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08855CE">
      <w:start w:val="1"/>
      <w:numFmt w:val="bullet"/>
      <w:lvlText w:val="•"/>
      <w:lvlJc w:val="left"/>
      <w:pPr>
        <w:ind w:left="287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CA649D0">
      <w:start w:val="1"/>
      <w:numFmt w:val="bullet"/>
      <w:lvlText w:val="o"/>
      <w:lvlJc w:val="left"/>
      <w:pPr>
        <w:ind w:left="359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146828D2">
      <w:start w:val="1"/>
      <w:numFmt w:val="bullet"/>
      <w:lvlText w:val="▪"/>
      <w:lvlJc w:val="left"/>
      <w:pPr>
        <w:ind w:left="431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AC6C738">
      <w:start w:val="1"/>
      <w:numFmt w:val="bullet"/>
      <w:lvlText w:val="•"/>
      <w:lvlJc w:val="left"/>
      <w:pPr>
        <w:ind w:left="50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F04AA30">
      <w:start w:val="1"/>
      <w:numFmt w:val="bullet"/>
      <w:lvlText w:val="o"/>
      <w:lvlJc w:val="left"/>
      <w:pPr>
        <w:ind w:left="575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74124342">
      <w:start w:val="1"/>
      <w:numFmt w:val="bullet"/>
      <w:lvlText w:val="▪"/>
      <w:lvlJc w:val="left"/>
      <w:pPr>
        <w:ind w:left="647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074C1514"/>
    <w:multiLevelType w:val="hybridMultilevel"/>
    <w:tmpl w:val="CDCCA64C"/>
    <w:lvl w:ilvl="0" w:tplc="23DC39E6">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809EAE58">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17BE472A">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67E4F582">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3086E332">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B76AD79A">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7D022C2">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ECC602D2">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77323942">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077F5389"/>
    <w:multiLevelType w:val="hybridMultilevel"/>
    <w:tmpl w:val="661A5404"/>
    <w:lvl w:ilvl="0" w:tplc="21F2AE46">
      <w:start w:val="1"/>
      <w:numFmt w:val="bullet"/>
      <w:lvlText w:val="-"/>
      <w:lvlJc w:val="left"/>
      <w:pPr>
        <w:ind w:left="3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E36CAB2">
      <w:start w:val="1"/>
      <w:numFmt w:val="bullet"/>
      <w:lvlText w:val="o"/>
      <w:lvlJc w:val="left"/>
      <w:pPr>
        <w:ind w:left="10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7F4D1C0">
      <w:start w:val="1"/>
      <w:numFmt w:val="bullet"/>
      <w:lvlText w:val="▪"/>
      <w:lvlJc w:val="left"/>
      <w:pPr>
        <w:ind w:left="18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FE6E050">
      <w:start w:val="1"/>
      <w:numFmt w:val="bullet"/>
      <w:lvlText w:val="•"/>
      <w:lvlJc w:val="left"/>
      <w:pPr>
        <w:ind w:left="25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8A01FB0">
      <w:start w:val="1"/>
      <w:numFmt w:val="bullet"/>
      <w:lvlText w:val="o"/>
      <w:lvlJc w:val="left"/>
      <w:pPr>
        <w:ind w:left="32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7824EE4">
      <w:start w:val="1"/>
      <w:numFmt w:val="bullet"/>
      <w:lvlText w:val="▪"/>
      <w:lvlJc w:val="left"/>
      <w:pPr>
        <w:ind w:left="39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4F64FFC">
      <w:start w:val="1"/>
      <w:numFmt w:val="bullet"/>
      <w:lvlText w:val="•"/>
      <w:lvlJc w:val="left"/>
      <w:pPr>
        <w:ind w:left="46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FEE68538">
      <w:start w:val="1"/>
      <w:numFmt w:val="bullet"/>
      <w:lvlText w:val="o"/>
      <w:lvlJc w:val="left"/>
      <w:pPr>
        <w:ind w:left="54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CBC616A">
      <w:start w:val="1"/>
      <w:numFmt w:val="bullet"/>
      <w:lvlText w:val="▪"/>
      <w:lvlJc w:val="left"/>
      <w:pPr>
        <w:ind w:left="61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07D6505E"/>
    <w:multiLevelType w:val="hybridMultilevel"/>
    <w:tmpl w:val="E32CA26C"/>
    <w:lvl w:ilvl="0" w:tplc="9234470E">
      <w:start w:val="1"/>
      <w:numFmt w:val="decimal"/>
      <w:lvlText w:val="%1."/>
      <w:lvlJc w:val="left"/>
      <w:pPr>
        <w:ind w:left="147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A784960">
      <w:start w:val="1"/>
      <w:numFmt w:val="lowerLetter"/>
      <w:lvlText w:val="%2"/>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4A854CC">
      <w:start w:val="1"/>
      <w:numFmt w:val="lowerRoman"/>
      <w:lvlText w:val="%3"/>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B1B03D1A">
      <w:start w:val="1"/>
      <w:numFmt w:val="decimal"/>
      <w:lvlText w:val="%4"/>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856B630">
      <w:start w:val="1"/>
      <w:numFmt w:val="lowerLetter"/>
      <w:lvlText w:val="%5"/>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F64ADDC">
      <w:start w:val="1"/>
      <w:numFmt w:val="lowerRoman"/>
      <w:lvlText w:val="%6"/>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C0CD6A6">
      <w:start w:val="1"/>
      <w:numFmt w:val="decimal"/>
      <w:lvlText w:val="%7"/>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54EEC3E">
      <w:start w:val="1"/>
      <w:numFmt w:val="lowerLetter"/>
      <w:lvlText w:val="%8"/>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9A8B6DC">
      <w:start w:val="1"/>
      <w:numFmt w:val="lowerRoman"/>
      <w:lvlText w:val="%9"/>
      <w:lvlJc w:val="left"/>
      <w:pPr>
        <w:ind w:left="72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08845063"/>
    <w:multiLevelType w:val="hybridMultilevel"/>
    <w:tmpl w:val="5E44BC16"/>
    <w:lvl w:ilvl="0" w:tplc="46CEA370">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A16C32F8">
      <w:start w:val="1"/>
      <w:numFmt w:val="bullet"/>
      <w:lvlText w:val="o"/>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A7D87522">
      <w:start w:val="1"/>
      <w:numFmt w:val="bullet"/>
      <w:lvlText w:val="▪"/>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FFD418EA">
      <w:start w:val="1"/>
      <w:numFmt w:val="bullet"/>
      <w:lvlText w:val="•"/>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2E18B3C0">
      <w:start w:val="1"/>
      <w:numFmt w:val="bullet"/>
      <w:lvlText w:val="o"/>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5CB4E180">
      <w:start w:val="1"/>
      <w:numFmt w:val="bullet"/>
      <w:lvlText w:val="▪"/>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0BC9570">
      <w:start w:val="1"/>
      <w:numFmt w:val="bullet"/>
      <w:lvlText w:val="•"/>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8ACAF8C4">
      <w:start w:val="1"/>
      <w:numFmt w:val="bullet"/>
      <w:lvlText w:val="o"/>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2FEA8B9E">
      <w:start w:val="1"/>
      <w:numFmt w:val="bullet"/>
      <w:lvlText w:val="▪"/>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091E7BC0"/>
    <w:multiLevelType w:val="hybridMultilevel"/>
    <w:tmpl w:val="B216868C"/>
    <w:lvl w:ilvl="0" w:tplc="253E27F2">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B546E00E">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FDA436F8">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29B0BCB4">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F0129546">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34F6455C">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2F3ED6A0">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73DC5C44">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2A50CACA">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0B2D6A05"/>
    <w:multiLevelType w:val="hybridMultilevel"/>
    <w:tmpl w:val="FFB0A838"/>
    <w:lvl w:ilvl="0" w:tplc="F2F8ACF8">
      <w:start w:val="1"/>
      <w:numFmt w:val="bullet"/>
      <w:lvlText w:val="-"/>
      <w:lvlJc w:val="left"/>
      <w:pPr>
        <w:ind w:left="3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3A67A32">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683ADA7A">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DBA9342">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8127B60">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EF0BC50">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FC4EDA4">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9B2A9A8">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20DC204A">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3" w15:restartNumberingAfterBreak="0">
    <w:nsid w:val="0C2C1A3B"/>
    <w:multiLevelType w:val="hybridMultilevel"/>
    <w:tmpl w:val="09D805C0"/>
    <w:lvl w:ilvl="0" w:tplc="DC7C3464">
      <w:start w:val="1"/>
      <w:numFmt w:val="decimal"/>
      <w:lvlText w:val="%1."/>
      <w:lvlJc w:val="left"/>
      <w:pPr>
        <w:ind w:left="4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930DBF6">
      <w:start w:val="1"/>
      <w:numFmt w:val="lowerLetter"/>
      <w:lvlText w:val="%2"/>
      <w:lvlJc w:val="left"/>
      <w:pPr>
        <w:ind w:left="10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DD0FD70">
      <w:start w:val="1"/>
      <w:numFmt w:val="lowerRoman"/>
      <w:lvlText w:val="%3"/>
      <w:lvlJc w:val="left"/>
      <w:pPr>
        <w:ind w:left="18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210BD72">
      <w:start w:val="1"/>
      <w:numFmt w:val="decimal"/>
      <w:lvlText w:val="%4"/>
      <w:lvlJc w:val="left"/>
      <w:pPr>
        <w:ind w:left="25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F2E1C44">
      <w:start w:val="1"/>
      <w:numFmt w:val="lowerLetter"/>
      <w:lvlText w:val="%5"/>
      <w:lvlJc w:val="left"/>
      <w:pPr>
        <w:ind w:left="32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356A1C0">
      <w:start w:val="1"/>
      <w:numFmt w:val="lowerRoman"/>
      <w:lvlText w:val="%6"/>
      <w:lvlJc w:val="left"/>
      <w:pPr>
        <w:ind w:left="39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1C2E070">
      <w:start w:val="1"/>
      <w:numFmt w:val="decimal"/>
      <w:lvlText w:val="%7"/>
      <w:lvlJc w:val="left"/>
      <w:pPr>
        <w:ind w:left="46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A68E6D2">
      <w:start w:val="1"/>
      <w:numFmt w:val="lowerLetter"/>
      <w:lvlText w:val="%8"/>
      <w:lvlJc w:val="left"/>
      <w:pPr>
        <w:ind w:left="54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57A9846">
      <w:start w:val="1"/>
      <w:numFmt w:val="lowerRoman"/>
      <w:lvlText w:val="%9"/>
      <w:lvlJc w:val="left"/>
      <w:pPr>
        <w:ind w:left="6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4" w15:restartNumberingAfterBreak="0">
    <w:nsid w:val="0C722EF9"/>
    <w:multiLevelType w:val="hybridMultilevel"/>
    <w:tmpl w:val="9DDA2D90"/>
    <w:lvl w:ilvl="0" w:tplc="3C82B538">
      <w:start w:val="1"/>
      <w:numFmt w:val="bullet"/>
      <w:lvlText w:val="-"/>
      <w:lvlJc w:val="left"/>
      <w:pPr>
        <w:ind w:left="3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4EC0024">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CC4AEED0">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3FED298">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83C84E8">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4ADA03D6">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6AC45C24">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6208620">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A6259FC">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0D441D9E"/>
    <w:multiLevelType w:val="hybridMultilevel"/>
    <w:tmpl w:val="C27E13AC"/>
    <w:lvl w:ilvl="0" w:tplc="EE8C017E">
      <w:start w:val="1"/>
      <w:numFmt w:val="bullet"/>
      <w:lvlText w:val="-"/>
      <w:lvlJc w:val="left"/>
      <w:pPr>
        <w:ind w:left="36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7ED64BA0">
      <w:start w:val="1"/>
      <w:numFmt w:val="bullet"/>
      <w:lvlText w:val="o"/>
      <w:lvlJc w:val="left"/>
      <w:pPr>
        <w:ind w:left="11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8876B03C">
      <w:start w:val="1"/>
      <w:numFmt w:val="bullet"/>
      <w:lvlText w:val="▪"/>
      <w:lvlJc w:val="left"/>
      <w:pPr>
        <w:ind w:left="18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607E5804">
      <w:start w:val="1"/>
      <w:numFmt w:val="bullet"/>
      <w:lvlText w:val="•"/>
      <w:lvlJc w:val="left"/>
      <w:pPr>
        <w:ind w:left="25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018231AE">
      <w:start w:val="1"/>
      <w:numFmt w:val="bullet"/>
      <w:lvlText w:val="o"/>
      <w:lvlJc w:val="left"/>
      <w:pPr>
        <w:ind w:left="331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2A349282">
      <w:start w:val="1"/>
      <w:numFmt w:val="bullet"/>
      <w:lvlText w:val="▪"/>
      <w:lvlJc w:val="left"/>
      <w:pPr>
        <w:ind w:left="40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107A7AE0">
      <w:start w:val="1"/>
      <w:numFmt w:val="bullet"/>
      <w:lvlText w:val="•"/>
      <w:lvlJc w:val="left"/>
      <w:pPr>
        <w:ind w:left="47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86F616BE">
      <w:start w:val="1"/>
      <w:numFmt w:val="bullet"/>
      <w:lvlText w:val="o"/>
      <w:lvlJc w:val="left"/>
      <w:pPr>
        <w:ind w:left="54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DADCAA72">
      <w:start w:val="1"/>
      <w:numFmt w:val="bullet"/>
      <w:lvlText w:val="▪"/>
      <w:lvlJc w:val="left"/>
      <w:pPr>
        <w:ind w:left="61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0E3A74B4"/>
    <w:multiLevelType w:val="hybridMultilevel"/>
    <w:tmpl w:val="F32A280C"/>
    <w:lvl w:ilvl="0" w:tplc="D8248FD6">
      <w:start w:val="1"/>
      <w:numFmt w:val="bullet"/>
      <w:lvlText w:val="-"/>
      <w:lvlJc w:val="left"/>
      <w:pPr>
        <w:ind w:left="37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ACEEA4AE">
      <w:start w:val="1"/>
      <w:numFmt w:val="bullet"/>
      <w:lvlText w:val="o"/>
      <w:lvlJc w:val="left"/>
      <w:pPr>
        <w:ind w:left="10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F9462D4">
      <w:start w:val="1"/>
      <w:numFmt w:val="bullet"/>
      <w:lvlText w:val="▪"/>
      <w:lvlJc w:val="left"/>
      <w:pPr>
        <w:ind w:left="180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EE76D8D4">
      <w:start w:val="1"/>
      <w:numFmt w:val="bullet"/>
      <w:lvlText w:val="•"/>
      <w:lvlJc w:val="left"/>
      <w:pPr>
        <w:ind w:left="252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D207898">
      <w:start w:val="1"/>
      <w:numFmt w:val="bullet"/>
      <w:lvlText w:val="o"/>
      <w:lvlJc w:val="left"/>
      <w:pPr>
        <w:ind w:left="32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C209332">
      <w:start w:val="1"/>
      <w:numFmt w:val="bullet"/>
      <w:lvlText w:val="▪"/>
      <w:lvlJc w:val="left"/>
      <w:pPr>
        <w:ind w:left="39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70A87320">
      <w:start w:val="1"/>
      <w:numFmt w:val="bullet"/>
      <w:lvlText w:val="•"/>
      <w:lvlJc w:val="left"/>
      <w:pPr>
        <w:ind w:left="46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B2A8FF2">
      <w:start w:val="1"/>
      <w:numFmt w:val="bullet"/>
      <w:lvlText w:val="o"/>
      <w:lvlJc w:val="left"/>
      <w:pPr>
        <w:ind w:left="540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82E4CA6">
      <w:start w:val="1"/>
      <w:numFmt w:val="bullet"/>
      <w:lvlText w:val="▪"/>
      <w:lvlJc w:val="left"/>
      <w:pPr>
        <w:ind w:left="612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11EF32FE"/>
    <w:multiLevelType w:val="hybridMultilevel"/>
    <w:tmpl w:val="2EC6EBD0"/>
    <w:lvl w:ilvl="0" w:tplc="CED8C57E">
      <w:start w:val="1"/>
      <w:numFmt w:val="decimal"/>
      <w:lvlText w:val="%1."/>
      <w:lvlJc w:val="left"/>
      <w:pPr>
        <w:ind w:left="744" w:hanging="360"/>
      </w:pPr>
      <w:rPr>
        <w:rFonts w:hint="default"/>
        <w:b/>
      </w:rPr>
    </w:lvl>
    <w:lvl w:ilvl="1" w:tplc="0C0A0019" w:tentative="1">
      <w:start w:val="1"/>
      <w:numFmt w:val="lowerLetter"/>
      <w:lvlText w:val="%2."/>
      <w:lvlJc w:val="left"/>
      <w:pPr>
        <w:ind w:left="1464" w:hanging="360"/>
      </w:pPr>
    </w:lvl>
    <w:lvl w:ilvl="2" w:tplc="0C0A001B" w:tentative="1">
      <w:start w:val="1"/>
      <w:numFmt w:val="lowerRoman"/>
      <w:lvlText w:val="%3."/>
      <w:lvlJc w:val="right"/>
      <w:pPr>
        <w:ind w:left="2184" w:hanging="180"/>
      </w:pPr>
    </w:lvl>
    <w:lvl w:ilvl="3" w:tplc="0C0A000F" w:tentative="1">
      <w:start w:val="1"/>
      <w:numFmt w:val="decimal"/>
      <w:lvlText w:val="%4."/>
      <w:lvlJc w:val="left"/>
      <w:pPr>
        <w:ind w:left="2904" w:hanging="360"/>
      </w:pPr>
    </w:lvl>
    <w:lvl w:ilvl="4" w:tplc="0C0A0019" w:tentative="1">
      <w:start w:val="1"/>
      <w:numFmt w:val="lowerLetter"/>
      <w:lvlText w:val="%5."/>
      <w:lvlJc w:val="left"/>
      <w:pPr>
        <w:ind w:left="3624" w:hanging="360"/>
      </w:pPr>
    </w:lvl>
    <w:lvl w:ilvl="5" w:tplc="0C0A001B" w:tentative="1">
      <w:start w:val="1"/>
      <w:numFmt w:val="lowerRoman"/>
      <w:lvlText w:val="%6."/>
      <w:lvlJc w:val="right"/>
      <w:pPr>
        <w:ind w:left="4344" w:hanging="180"/>
      </w:pPr>
    </w:lvl>
    <w:lvl w:ilvl="6" w:tplc="0C0A000F" w:tentative="1">
      <w:start w:val="1"/>
      <w:numFmt w:val="decimal"/>
      <w:lvlText w:val="%7."/>
      <w:lvlJc w:val="left"/>
      <w:pPr>
        <w:ind w:left="5064" w:hanging="360"/>
      </w:pPr>
    </w:lvl>
    <w:lvl w:ilvl="7" w:tplc="0C0A0019" w:tentative="1">
      <w:start w:val="1"/>
      <w:numFmt w:val="lowerLetter"/>
      <w:lvlText w:val="%8."/>
      <w:lvlJc w:val="left"/>
      <w:pPr>
        <w:ind w:left="5784" w:hanging="360"/>
      </w:pPr>
    </w:lvl>
    <w:lvl w:ilvl="8" w:tplc="0C0A001B" w:tentative="1">
      <w:start w:val="1"/>
      <w:numFmt w:val="lowerRoman"/>
      <w:lvlText w:val="%9."/>
      <w:lvlJc w:val="right"/>
      <w:pPr>
        <w:ind w:left="6504" w:hanging="180"/>
      </w:pPr>
    </w:lvl>
  </w:abstractNum>
  <w:abstractNum w:abstractNumId="18" w15:restartNumberingAfterBreak="0">
    <w:nsid w:val="11F403D4"/>
    <w:multiLevelType w:val="hybridMultilevel"/>
    <w:tmpl w:val="F630136E"/>
    <w:lvl w:ilvl="0" w:tplc="D166EC74">
      <w:start w:val="1"/>
      <w:numFmt w:val="bullet"/>
      <w:lvlText w:val="-"/>
      <w:lvlJc w:val="left"/>
      <w:pPr>
        <w:ind w:left="3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CD06F34E">
      <w:start w:val="1"/>
      <w:numFmt w:val="bullet"/>
      <w:lvlText w:val="o"/>
      <w:lvlJc w:val="left"/>
      <w:pPr>
        <w:ind w:left="10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5CC4252">
      <w:start w:val="1"/>
      <w:numFmt w:val="bullet"/>
      <w:lvlText w:val="▪"/>
      <w:lvlJc w:val="left"/>
      <w:pPr>
        <w:ind w:left="18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AAD2AE7E">
      <w:start w:val="1"/>
      <w:numFmt w:val="bullet"/>
      <w:lvlText w:val="•"/>
      <w:lvlJc w:val="left"/>
      <w:pPr>
        <w:ind w:left="25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562456A">
      <w:start w:val="1"/>
      <w:numFmt w:val="bullet"/>
      <w:lvlText w:val="o"/>
      <w:lvlJc w:val="left"/>
      <w:pPr>
        <w:ind w:left="32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5330BD92">
      <w:start w:val="1"/>
      <w:numFmt w:val="bullet"/>
      <w:lvlText w:val="▪"/>
      <w:lvlJc w:val="left"/>
      <w:pPr>
        <w:ind w:left="39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7B2A82C">
      <w:start w:val="1"/>
      <w:numFmt w:val="bullet"/>
      <w:lvlText w:val="•"/>
      <w:lvlJc w:val="left"/>
      <w:pPr>
        <w:ind w:left="46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2245C7A">
      <w:start w:val="1"/>
      <w:numFmt w:val="bullet"/>
      <w:lvlText w:val="o"/>
      <w:lvlJc w:val="left"/>
      <w:pPr>
        <w:ind w:left="54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BB00188">
      <w:start w:val="1"/>
      <w:numFmt w:val="bullet"/>
      <w:lvlText w:val="▪"/>
      <w:lvlJc w:val="left"/>
      <w:pPr>
        <w:ind w:left="6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12061DD8"/>
    <w:multiLevelType w:val="hybridMultilevel"/>
    <w:tmpl w:val="3CE2227A"/>
    <w:lvl w:ilvl="0" w:tplc="0EB2175A">
      <w:start w:val="1"/>
      <w:numFmt w:val="bullet"/>
      <w:lvlText w:val="-"/>
      <w:lvlJc w:val="left"/>
      <w:pPr>
        <w:ind w:left="3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C0419F6">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1784876">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EB291DE">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5E0BABC">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2E84DB7E">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D8499D0">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7EAE7D6">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92C701E">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0" w15:restartNumberingAfterBreak="0">
    <w:nsid w:val="12BA117A"/>
    <w:multiLevelType w:val="hybridMultilevel"/>
    <w:tmpl w:val="7092F298"/>
    <w:lvl w:ilvl="0" w:tplc="371EDCA0">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9C2A94E2">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4C10788C">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2AA458DE">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C9961B4A">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9A2E202">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06A68186">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8834DAB6">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FDA40818">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139575C2"/>
    <w:multiLevelType w:val="hybridMultilevel"/>
    <w:tmpl w:val="D6422034"/>
    <w:lvl w:ilvl="0" w:tplc="C93C77BC">
      <w:start w:val="1"/>
      <w:numFmt w:val="bullet"/>
      <w:lvlText w:val="-"/>
      <w:lvlJc w:val="left"/>
      <w:pPr>
        <w:ind w:left="22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CB3AF4EA">
      <w:start w:val="1"/>
      <w:numFmt w:val="bullet"/>
      <w:lvlText w:val="o"/>
      <w:lvlJc w:val="left"/>
      <w:pPr>
        <w:ind w:left="29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7D165648">
      <w:start w:val="1"/>
      <w:numFmt w:val="bullet"/>
      <w:lvlText w:val="▪"/>
      <w:lvlJc w:val="left"/>
      <w:pPr>
        <w:ind w:left="36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6308B6AE">
      <w:start w:val="1"/>
      <w:numFmt w:val="bullet"/>
      <w:lvlText w:val="•"/>
      <w:lvlJc w:val="left"/>
      <w:pPr>
        <w:ind w:left="43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B62EA3F4">
      <w:start w:val="1"/>
      <w:numFmt w:val="bullet"/>
      <w:lvlText w:val="o"/>
      <w:lvlJc w:val="left"/>
      <w:pPr>
        <w:ind w:left="511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2FFC4108">
      <w:start w:val="1"/>
      <w:numFmt w:val="bullet"/>
      <w:lvlText w:val="▪"/>
      <w:lvlJc w:val="left"/>
      <w:pPr>
        <w:ind w:left="58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3A72A160">
      <w:start w:val="1"/>
      <w:numFmt w:val="bullet"/>
      <w:lvlText w:val="•"/>
      <w:lvlJc w:val="left"/>
      <w:pPr>
        <w:ind w:left="65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68E215EE">
      <w:start w:val="1"/>
      <w:numFmt w:val="bullet"/>
      <w:lvlText w:val="o"/>
      <w:lvlJc w:val="left"/>
      <w:pPr>
        <w:ind w:left="72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B57E176A">
      <w:start w:val="1"/>
      <w:numFmt w:val="bullet"/>
      <w:lvlText w:val="▪"/>
      <w:lvlJc w:val="left"/>
      <w:pPr>
        <w:ind w:left="79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2" w15:restartNumberingAfterBreak="0">
    <w:nsid w:val="153547F8"/>
    <w:multiLevelType w:val="hybridMultilevel"/>
    <w:tmpl w:val="67CC9B8E"/>
    <w:lvl w:ilvl="0" w:tplc="0E506EFE">
      <w:start w:val="1"/>
      <w:numFmt w:val="bullet"/>
      <w:lvlText w:val="-"/>
      <w:lvlJc w:val="left"/>
      <w:pPr>
        <w:ind w:left="283"/>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1" w:tplc="77ECF57E">
      <w:start w:val="1"/>
      <w:numFmt w:val="bullet"/>
      <w:lvlText w:val="o"/>
      <w:lvlJc w:val="left"/>
      <w:pPr>
        <w:ind w:left="108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2" w:tplc="7F0C8C3A">
      <w:start w:val="1"/>
      <w:numFmt w:val="bullet"/>
      <w:lvlText w:val="▪"/>
      <w:lvlJc w:val="left"/>
      <w:pPr>
        <w:ind w:left="180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3" w:tplc="F1E812F0">
      <w:start w:val="1"/>
      <w:numFmt w:val="bullet"/>
      <w:lvlText w:val="•"/>
      <w:lvlJc w:val="left"/>
      <w:pPr>
        <w:ind w:left="252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4" w:tplc="C63467AE">
      <w:start w:val="1"/>
      <w:numFmt w:val="bullet"/>
      <w:lvlText w:val="o"/>
      <w:lvlJc w:val="left"/>
      <w:pPr>
        <w:ind w:left="324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5" w:tplc="12209B34">
      <w:start w:val="1"/>
      <w:numFmt w:val="bullet"/>
      <w:lvlText w:val="▪"/>
      <w:lvlJc w:val="left"/>
      <w:pPr>
        <w:ind w:left="396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6" w:tplc="C40CA430">
      <w:start w:val="1"/>
      <w:numFmt w:val="bullet"/>
      <w:lvlText w:val="•"/>
      <w:lvlJc w:val="left"/>
      <w:pPr>
        <w:ind w:left="468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7" w:tplc="5A341332">
      <w:start w:val="1"/>
      <w:numFmt w:val="bullet"/>
      <w:lvlText w:val="o"/>
      <w:lvlJc w:val="left"/>
      <w:pPr>
        <w:ind w:left="540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8" w:tplc="ECD89D00">
      <w:start w:val="1"/>
      <w:numFmt w:val="bullet"/>
      <w:lvlText w:val="▪"/>
      <w:lvlJc w:val="left"/>
      <w:pPr>
        <w:ind w:left="612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abstractNum>
  <w:abstractNum w:abstractNumId="23" w15:restartNumberingAfterBreak="0">
    <w:nsid w:val="15AA3E17"/>
    <w:multiLevelType w:val="hybridMultilevel"/>
    <w:tmpl w:val="983CAB48"/>
    <w:lvl w:ilvl="0" w:tplc="7A50E068">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B8A4E86A">
      <w:start w:val="1"/>
      <w:numFmt w:val="bullet"/>
      <w:lvlText w:val="o"/>
      <w:lvlJc w:val="left"/>
      <w:pPr>
        <w:ind w:left="10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C1987BB6">
      <w:start w:val="1"/>
      <w:numFmt w:val="bullet"/>
      <w:lvlText w:val="▪"/>
      <w:lvlJc w:val="left"/>
      <w:pPr>
        <w:ind w:left="18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4C6ACA2">
      <w:start w:val="1"/>
      <w:numFmt w:val="bullet"/>
      <w:lvlText w:val="•"/>
      <w:lvlJc w:val="left"/>
      <w:pPr>
        <w:ind w:left="25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72328332">
      <w:start w:val="1"/>
      <w:numFmt w:val="bullet"/>
      <w:lvlText w:val="o"/>
      <w:lvlJc w:val="left"/>
      <w:pPr>
        <w:ind w:left="324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BE08B3DE">
      <w:start w:val="1"/>
      <w:numFmt w:val="bullet"/>
      <w:lvlText w:val="▪"/>
      <w:lvlJc w:val="left"/>
      <w:pPr>
        <w:ind w:left="396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C07840A6">
      <w:start w:val="1"/>
      <w:numFmt w:val="bullet"/>
      <w:lvlText w:val="•"/>
      <w:lvlJc w:val="left"/>
      <w:pPr>
        <w:ind w:left="46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9D16BA34">
      <w:start w:val="1"/>
      <w:numFmt w:val="bullet"/>
      <w:lvlText w:val="o"/>
      <w:lvlJc w:val="left"/>
      <w:pPr>
        <w:ind w:left="54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0D9EB78A">
      <w:start w:val="1"/>
      <w:numFmt w:val="bullet"/>
      <w:lvlText w:val="▪"/>
      <w:lvlJc w:val="left"/>
      <w:pPr>
        <w:ind w:left="61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4" w15:restartNumberingAfterBreak="0">
    <w:nsid w:val="15D00F48"/>
    <w:multiLevelType w:val="hybridMultilevel"/>
    <w:tmpl w:val="CCEE486C"/>
    <w:lvl w:ilvl="0" w:tplc="E56E5392">
      <w:start w:val="1"/>
      <w:numFmt w:val="bullet"/>
      <w:lvlText w:val="-"/>
      <w:lvlJc w:val="left"/>
      <w:pPr>
        <w:ind w:left="3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EC261F0">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CB213D8">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AEA0C624">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BB4250E">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DC58C436">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2E2B432">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CFE9A98">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0E6F3D8">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5" w15:restartNumberingAfterBreak="0">
    <w:nsid w:val="1862220B"/>
    <w:multiLevelType w:val="hybridMultilevel"/>
    <w:tmpl w:val="62F01E08"/>
    <w:lvl w:ilvl="0" w:tplc="5E3A53B4">
      <w:start w:val="1"/>
      <w:numFmt w:val="bullet"/>
      <w:lvlText w:val="•"/>
      <w:lvlJc w:val="left"/>
      <w:pPr>
        <w:ind w:left="70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93E140A">
      <w:start w:val="1"/>
      <w:numFmt w:val="bullet"/>
      <w:lvlText w:val="o"/>
      <w:lvlJc w:val="left"/>
      <w:pPr>
        <w:ind w:left="147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05DE76D2">
      <w:start w:val="1"/>
      <w:numFmt w:val="bullet"/>
      <w:lvlText w:val="▪"/>
      <w:lvlJc w:val="left"/>
      <w:pPr>
        <w:ind w:left="219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E662FDE0">
      <w:start w:val="1"/>
      <w:numFmt w:val="bullet"/>
      <w:lvlText w:val="•"/>
      <w:lvlJc w:val="left"/>
      <w:pPr>
        <w:ind w:left="291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B8E610E">
      <w:start w:val="1"/>
      <w:numFmt w:val="bullet"/>
      <w:lvlText w:val="o"/>
      <w:lvlJc w:val="left"/>
      <w:pPr>
        <w:ind w:left="363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EBB05732">
      <w:start w:val="1"/>
      <w:numFmt w:val="bullet"/>
      <w:lvlText w:val="▪"/>
      <w:lvlJc w:val="left"/>
      <w:pPr>
        <w:ind w:left="435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72C8F1AA">
      <w:start w:val="1"/>
      <w:numFmt w:val="bullet"/>
      <w:lvlText w:val="•"/>
      <w:lvlJc w:val="left"/>
      <w:pPr>
        <w:ind w:left="507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F04B668">
      <w:start w:val="1"/>
      <w:numFmt w:val="bullet"/>
      <w:lvlText w:val="o"/>
      <w:lvlJc w:val="left"/>
      <w:pPr>
        <w:ind w:left="579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5BAC2DC0">
      <w:start w:val="1"/>
      <w:numFmt w:val="bullet"/>
      <w:lvlText w:val="▪"/>
      <w:lvlJc w:val="left"/>
      <w:pPr>
        <w:ind w:left="651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26" w15:restartNumberingAfterBreak="0">
    <w:nsid w:val="18B92700"/>
    <w:multiLevelType w:val="hybridMultilevel"/>
    <w:tmpl w:val="EEA00E5E"/>
    <w:lvl w:ilvl="0" w:tplc="AE70952A">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1862D3C0">
      <w:start w:val="1"/>
      <w:numFmt w:val="bullet"/>
      <w:lvlText w:val="o"/>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18AAAD0C">
      <w:start w:val="1"/>
      <w:numFmt w:val="bullet"/>
      <w:lvlText w:val="▪"/>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2249750">
      <w:start w:val="1"/>
      <w:numFmt w:val="bullet"/>
      <w:lvlText w:val="•"/>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65A26BF4">
      <w:start w:val="1"/>
      <w:numFmt w:val="bullet"/>
      <w:lvlText w:val="o"/>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080E5B4">
      <w:start w:val="1"/>
      <w:numFmt w:val="bullet"/>
      <w:lvlText w:val="▪"/>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D2BCEE68">
      <w:start w:val="1"/>
      <w:numFmt w:val="bullet"/>
      <w:lvlText w:val="•"/>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AD2E54D4">
      <w:start w:val="1"/>
      <w:numFmt w:val="bullet"/>
      <w:lvlText w:val="o"/>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DDF48826">
      <w:start w:val="1"/>
      <w:numFmt w:val="bullet"/>
      <w:lvlText w:val="▪"/>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7" w15:restartNumberingAfterBreak="0">
    <w:nsid w:val="19766839"/>
    <w:multiLevelType w:val="hybridMultilevel"/>
    <w:tmpl w:val="33A0D896"/>
    <w:lvl w:ilvl="0" w:tplc="8F2C1BA2">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5FBAB5FE">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80E4519C">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42D201B2">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62083BBE">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442E2504">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7D00E6B0">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A3B4B3DC">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F2A360A">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8" w15:restartNumberingAfterBreak="0">
    <w:nsid w:val="1A113EAE"/>
    <w:multiLevelType w:val="hybridMultilevel"/>
    <w:tmpl w:val="9C66A61C"/>
    <w:lvl w:ilvl="0" w:tplc="F87AEF58">
      <w:start w:val="1"/>
      <w:numFmt w:val="bullet"/>
      <w:lvlText w:val="-"/>
      <w:lvlJc w:val="left"/>
      <w:pPr>
        <w:ind w:left="36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CB10D1D6">
      <w:start w:val="1"/>
      <w:numFmt w:val="bullet"/>
      <w:lvlText w:val="o"/>
      <w:lvlJc w:val="left"/>
      <w:pPr>
        <w:ind w:left="11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95C4F61C">
      <w:start w:val="1"/>
      <w:numFmt w:val="bullet"/>
      <w:lvlText w:val="▪"/>
      <w:lvlJc w:val="left"/>
      <w:pPr>
        <w:ind w:left="18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415E2D86">
      <w:start w:val="1"/>
      <w:numFmt w:val="bullet"/>
      <w:lvlText w:val="•"/>
      <w:lvlJc w:val="left"/>
      <w:pPr>
        <w:ind w:left="259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FD843D10">
      <w:start w:val="1"/>
      <w:numFmt w:val="bullet"/>
      <w:lvlText w:val="o"/>
      <w:lvlJc w:val="left"/>
      <w:pPr>
        <w:ind w:left="331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ECDE8212">
      <w:start w:val="1"/>
      <w:numFmt w:val="bullet"/>
      <w:lvlText w:val="▪"/>
      <w:lvlJc w:val="left"/>
      <w:pPr>
        <w:ind w:left="403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9038204C">
      <w:start w:val="1"/>
      <w:numFmt w:val="bullet"/>
      <w:lvlText w:val="•"/>
      <w:lvlJc w:val="left"/>
      <w:pPr>
        <w:ind w:left="47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670E01B2">
      <w:start w:val="1"/>
      <w:numFmt w:val="bullet"/>
      <w:lvlText w:val="o"/>
      <w:lvlJc w:val="left"/>
      <w:pPr>
        <w:ind w:left="54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45B47F54">
      <w:start w:val="1"/>
      <w:numFmt w:val="bullet"/>
      <w:lvlText w:val="▪"/>
      <w:lvlJc w:val="left"/>
      <w:pPr>
        <w:ind w:left="619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9" w15:restartNumberingAfterBreak="0">
    <w:nsid w:val="1A3A518F"/>
    <w:multiLevelType w:val="hybridMultilevel"/>
    <w:tmpl w:val="1E1A4920"/>
    <w:lvl w:ilvl="0" w:tplc="C59A44DC">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1F2E9F84">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1AB26614">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923C8D24">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49BE7CD4">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33362216">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00E820FA">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84E6E982">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E8D84804">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0" w15:restartNumberingAfterBreak="0">
    <w:nsid w:val="1B3E5B83"/>
    <w:multiLevelType w:val="hybridMultilevel"/>
    <w:tmpl w:val="1892FDC8"/>
    <w:lvl w:ilvl="0" w:tplc="A3289E42">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CFD83094">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F76A439E">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95BE4090">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6542FE72">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7D41752">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146A268">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ED9071D6">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064395A">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1" w15:restartNumberingAfterBreak="0">
    <w:nsid w:val="1BF95FEB"/>
    <w:multiLevelType w:val="hybridMultilevel"/>
    <w:tmpl w:val="0906AEEA"/>
    <w:lvl w:ilvl="0" w:tplc="EFA29888">
      <w:start w:val="1"/>
      <w:numFmt w:val="bullet"/>
      <w:lvlText w:val="-"/>
      <w:lvlJc w:val="left"/>
      <w:pPr>
        <w:ind w:left="36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11DA3492">
      <w:start w:val="1"/>
      <w:numFmt w:val="bullet"/>
      <w:lvlText w:val="o"/>
      <w:lvlJc w:val="left"/>
      <w:pPr>
        <w:ind w:left="11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2924AA86">
      <w:start w:val="1"/>
      <w:numFmt w:val="bullet"/>
      <w:lvlText w:val="▪"/>
      <w:lvlJc w:val="left"/>
      <w:pPr>
        <w:ind w:left="18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464E91BE">
      <w:start w:val="1"/>
      <w:numFmt w:val="bullet"/>
      <w:lvlText w:val="•"/>
      <w:lvlJc w:val="left"/>
      <w:pPr>
        <w:ind w:left="259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BA802E92">
      <w:start w:val="1"/>
      <w:numFmt w:val="bullet"/>
      <w:lvlText w:val="o"/>
      <w:lvlJc w:val="left"/>
      <w:pPr>
        <w:ind w:left="331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F9A847D4">
      <w:start w:val="1"/>
      <w:numFmt w:val="bullet"/>
      <w:lvlText w:val="▪"/>
      <w:lvlJc w:val="left"/>
      <w:pPr>
        <w:ind w:left="403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E32EE0CA">
      <w:start w:val="1"/>
      <w:numFmt w:val="bullet"/>
      <w:lvlText w:val="•"/>
      <w:lvlJc w:val="left"/>
      <w:pPr>
        <w:ind w:left="47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58CE4CD0">
      <w:start w:val="1"/>
      <w:numFmt w:val="bullet"/>
      <w:lvlText w:val="o"/>
      <w:lvlJc w:val="left"/>
      <w:pPr>
        <w:ind w:left="54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22E630E4">
      <w:start w:val="1"/>
      <w:numFmt w:val="bullet"/>
      <w:lvlText w:val="▪"/>
      <w:lvlJc w:val="left"/>
      <w:pPr>
        <w:ind w:left="619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32" w15:restartNumberingAfterBreak="0">
    <w:nsid w:val="1C85616D"/>
    <w:multiLevelType w:val="hybridMultilevel"/>
    <w:tmpl w:val="CCA210CA"/>
    <w:lvl w:ilvl="0" w:tplc="73FC2CC8">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7722CE00">
      <w:start w:val="1"/>
      <w:numFmt w:val="bullet"/>
      <w:lvlText w:val="o"/>
      <w:lvlJc w:val="left"/>
      <w:pPr>
        <w:ind w:left="1169"/>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2" w:tplc="4E822C9E">
      <w:start w:val="1"/>
      <w:numFmt w:val="bullet"/>
      <w:lvlText w:val="▪"/>
      <w:lvlJc w:val="left"/>
      <w:pPr>
        <w:ind w:left="186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3" w:tplc="1458BD20">
      <w:start w:val="1"/>
      <w:numFmt w:val="bullet"/>
      <w:lvlText w:val="•"/>
      <w:lvlJc w:val="left"/>
      <w:pPr>
        <w:ind w:left="258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4" w:tplc="0502841A">
      <w:start w:val="1"/>
      <w:numFmt w:val="bullet"/>
      <w:lvlText w:val="o"/>
      <w:lvlJc w:val="left"/>
      <w:pPr>
        <w:ind w:left="330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5" w:tplc="7346C2FA">
      <w:start w:val="1"/>
      <w:numFmt w:val="bullet"/>
      <w:lvlText w:val="▪"/>
      <w:lvlJc w:val="left"/>
      <w:pPr>
        <w:ind w:left="402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6" w:tplc="697E7CFC">
      <w:start w:val="1"/>
      <w:numFmt w:val="bullet"/>
      <w:lvlText w:val="•"/>
      <w:lvlJc w:val="left"/>
      <w:pPr>
        <w:ind w:left="474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7" w:tplc="4FA4CDAA">
      <w:start w:val="1"/>
      <w:numFmt w:val="bullet"/>
      <w:lvlText w:val="o"/>
      <w:lvlJc w:val="left"/>
      <w:pPr>
        <w:ind w:left="546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8" w:tplc="A69EA3E8">
      <w:start w:val="1"/>
      <w:numFmt w:val="bullet"/>
      <w:lvlText w:val="▪"/>
      <w:lvlJc w:val="left"/>
      <w:pPr>
        <w:ind w:left="618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abstractNum>
  <w:abstractNum w:abstractNumId="33" w15:restartNumberingAfterBreak="0">
    <w:nsid w:val="1D975B03"/>
    <w:multiLevelType w:val="hybridMultilevel"/>
    <w:tmpl w:val="97F2BC72"/>
    <w:lvl w:ilvl="0" w:tplc="F3D24894">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C400ECAE">
      <w:start w:val="1"/>
      <w:numFmt w:val="bullet"/>
      <w:lvlText w:val="o"/>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83D060B8">
      <w:start w:val="1"/>
      <w:numFmt w:val="bullet"/>
      <w:lvlText w:val="▪"/>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F24ACB22">
      <w:start w:val="1"/>
      <w:numFmt w:val="bullet"/>
      <w:lvlText w:val="•"/>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948E7D1E">
      <w:start w:val="1"/>
      <w:numFmt w:val="bullet"/>
      <w:lvlText w:val="o"/>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888CE16C">
      <w:start w:val="1"/>
      <w:numFmt w:val="bullet"/>
      <w:lvlText w:val="▪"/>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8A9028C2">
      <w:start w:val="1"/>
      <w:numFmt w:val="bullet"/>
      <w:lvlText w:val="•"/>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1D747174">
      <w:start w:val="1"/>
      <w:numFmt w:val="bullet"/>
      <w:lvlText w:val="o"/>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0FD60180">
      <w:start w:val="1"/>
      <w:numFmt w:val="bullet"/>
      <w:lvlText w:val="▪"/>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4" w15:restartNumberingAfterBreak="0">
    <w:nsid w:val="1DF32682"/>
    <w:multiLevelType w:val="hybridMultilevel"/>
    <w:tmpl w:val="F880EF88"/>
    <w:lvl w:ilvl="0" w:tplc="E4CC0556">
      <w:start w:val="1"/>
      <w:numFmt w:val="bullet"/>
      <w:lvlText w:val="•"/>
      <w:lvlJc w:val="left"/>
      <w:pPr>
        <w:ind w:left="3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3640346">
      <w:start w:val="1"/>
      <w:numFmt w:val="bullet"/>
      <w:lvlText w:val="o"/>
      <w:lvlJc w:val="left"/>
      <w:pPr>
        <w:ind w:left="111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E2964C8C">
      <w:start w:val="1"/>
      <w:numFmt w:val="bullet"/>
      <w:lvlText w:val="▪"/>
      <w:lvlJc w:val="left"/>
      <w:pPr>
        <w:ind w:left="183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2AEE3C82">
      <w:start w:val="1"/>
      <w:numFmt w:val="bullet"/>
      <w:lvlText w:val="•"/>
      <w:lvlJc w:val="left"/>
      <w:pPr>
        <w:ind w:left="255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A9C7CA2">
      <w:start w:val="1"/>
      <w:numFmt w:val="bullet"/>
      <w:lvlText w:val="o"/>
      <w:lvlJc w:val="left"/>
      <w:pPr>
        <w:ind w:left="327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DD6860C2">
      <w:start w:val="1"/>
      <w:numFmt w:val="bullet"/>
      <w:lvlText w:val="▪"/>
      <w:lvlJc w:val="left"/>
      <w:pPr>
        <w:ind w:left="399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5A2E19F2">
      <w:start w:val="1"/>
      <w:numFmt w:val="bullet"/>
      <w:lvlText w:val="•"/>
      <w:lvlJc w:val="left"/>
      <w:pPr>
        <w:ind w:left="471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E4A4F40">
      <w:start w:val="1"/>
      <w:numFmt w:val="bullet"/>
      <w:lvlText w:val="o"/>
      <w:lvlJc w:val="left"/>
      <w:pPr>
        <w:ind w:left="543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D5B6551E">
      <w:start w:val="1"/>
      <w:numFmt w:val="bullet"/>
      <w:lvlText w:val="▪"/>
      <w:lvlJc w:val="left"/>
      <w:pPr>
        <w:ind w:left="615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35" w15:restartNumberingAfterBreak="0">
    <w:nsid w:val="1E0D01FF"/>
    <w:multiLevelType w:val="hybridMultilevel"/>
    <w:tmpl w:val="721862D8"/>
    <w:lvl w:ilvl="0" w:tplc="647EADEA">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713CA680">
      <w:start w:val="1"/>
      <w:numFmt w:val="bullet"/>
      <w:lvlText w:val="o"/>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065E9010">
      <w:start w:val="1"/>
      <w:numFmt w:val="bullet"/>
      <w:lvlText w:val="▪"/>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4BD6A1C6">
      <w:start w:val="1"/>
      <w:numFmt w:val="bullet"/>
      <w:lvlText w:val="•"/>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C4C8B4B0">
      <w:start w:val="1"/>
      <w:numFmt w:val="bullet"/>
      <w:lvlText w:val="o"/>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5C5EFC5E">
      <w:start w:val="1"/>
      <w:numFmt w:val="bullet"/>
      <w:lvlText w:val="▪"/>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3E281058">
      <w:start w:val="1"/>
      <w:numFmt w:val="bullet"/>
      <w:lvlText w:val="•"/>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43A21A00">
      <w:start w:val="1"/>
      <w:numFmt w:val="bullet"/>
      <w:lvlText w:val="o"/>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E8186EFC">
      <w:start w:val="1"/>
      <w:numFmt w:val="bullet"/>
      <w:lvlText w:val="▪"/>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6" w15:restartNumberingAfterBreak="0">
    <w:nsid w:val="1F6D4647"/>
    <w:multiLevelType w:val="hybridMultilevel"/>
    <w:tmpl w:val="AC44416E"/>
    <w:lvl w:ilvl="0" w:tplc="A29488F4">
      <w:start w:val="1"/>
      <w:numFmt w:val="bullet"/>
      <w:lvlText w:val="-"/>
      <w:lvlJc w:val="left"/>
      <w:pPr>
        <w:ind w:left="3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7A2ED60">
      <w:start w:val="1"/>
      <w:numFmt w:val="bullet"/>
      <w:lvlText w:val="o"/>
      <w:lvlJc w:val="left"/>
      <w:pPr>
        <w:ind w:left="10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E7C7DB4">
      <w:start w:val="1"/>
      <w:numFmt w:val="bullet"/>
      <w:lvlText w:val="▪"/>
      <w:lvlJc w:val="left"/>
      <w:pPr>
        <w:ind w:left="18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5569AAE">
      <w:start w:val="1"/>
      <w:numFmt w:val="bullet"/>
      <w:lvlText w:val="•"/>
      <w:lvlJc w:val="left"/>
      <w:pPr>
        <w:ind w:left="25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16C5F20">
      <w:start w:val="1"/>
      <w:numFmt w:val="bullet"/>
      <w:lvlText w:val="o"/>
      <w:lvlJc w:val="left"/>
      <w:pPr>
        <w:ind w:left="32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B949B6E">
      <w:start w:val="1"/>
      <w:numFmt w:val="bullet"/>
      <w:lvlText w:val="▪"/>
      <w:lvlJc w:val="left"/>
      <w:pPr>
        <w:ind w:left="39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624A0DD0">
      <w:start w:val="1"/>
      <w:numFmt w:val="bullet"/>
      <w:lvlText w:val="•"/>
      <w:lvlJc w:val="left"/>
      <w:pPr>
        <w:ind w:left="46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5AA8F30">
      <w:start w:val="1"/>
      <w:numFmt w:val="bullet"/>
      <w:lvlText w:val="o"/>
      <w:lvlJc w:val="left"/>
      <w:pPr>
        <w:ind w:left="54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872B9C6">
      <w:start w:val="1"/>
      <w:numFmt w:val="bullet"/>
      <w:lvlText w:val="▪"/>
      <w:lvlJc w:val="left"/>
      <w:pPr>
        <w:ind w:left="61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7" w15:restartNumberingAfterBreak="0">
    <w:nsid w:val="21130469"/>
    <w:multiLevelType w:val="hybridMultilevel"/>
    <w:tmpl w:val="DAA8001C"/>
    <w:lvl w:ilvl="0" w:tplc="95182D44">
      <w:start w:val="1"/>
      <w:numFmt w:val="bullet"/>
      <w:lvlText w:val="-"/>
      <w:lvlJc w:val="left"/>
      <w:pPr>
        <w:ind w:left="36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0856245A">
      <w:start w:val="1"/>
      <w:numFmt w:val="bullet"/>
      <w:lvlText w:val="o"/>
      <w:lvlJc w:val="left"/>
      <w:pPr>
        <w:ind w:left="11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E82680A6">
      <w:start w:val="1"/>
      <w:numFmt w:val="bullet"/>
      <w:lvlText w:val="▪"/>
      <w:lvlJc w:val="left"/>
      <w:pPr>
        <w:ind w:left="18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E4D6A6E2">
      <w:start w:val="1"/>
      <w:numFmt w:val="bullet"/>
      <w:lvlText w:val="•"/>
      <w:lvlJc w:val="left"/>
      <w:pPr>
        <w:ind w:left="259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BFA4A740">
      <w:start w:val="1"/>
      <w:numFmt w:val="bullet"/>
      <w:lvlText w:val="o"/>
      <w:lvlJc w:val="left"/>
      <w:pPr>
        <w:ind w:left="331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E7B46E4A">
      <w:start w:val="1"/>
      <w:numFmt w:val="bullet"/>
      <w:lvlText w:val="▪"/>
      <w:lvlJc w:val="left"/>
      <w:pPr>
        <w:ind w:left="403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ABD0D558">
      <w:start w:val="1"/>
      <w:numFmt w:val="bullet"/>
      <w:lvlText w:val="•"/>
      <w:lvlJc w:val="left"/>
      <w:pPr>
        <w:ind w:left="47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2B0268E6">
      <w:start w:val="1"/>
      <w:numFmt w:val="bullet"/>
      <w:lvlText w:val="o"/>
      <w:lvlJc w:val="left"/>
      <w:pPr>
        <w:ind w:left="54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B57A9962">
      <w:start w:val="1"/>
      <w:numFmt w:val="bullet"/>
      <w:lvlText w:val="▪"/>
      <w:lvlJc w:val="left"/>
      <w:pPr>
        <w:ind w:left="619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38" w15:restartNumberingAfterBreak="0">
    <w:nsid w:val="22124B2B"/>
    <w:multiLevelType w:val="hybridMultilevel"/>
    <w:tmpl w:val="FF20F456"/>
    <w:lvl w:ilvl="0" w:tplc="52F2A262">
      <w:start w:val="1"/>
      <w:numFmt w:val="bullet"/>
      <w:lvlText w:val="-"/>
      <w:lvlJc w:val="left"/>
      <w:pPr>
        <w:ind w:left="36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2B908742">
      <w:start w:val="1"/>
      <w:numFmt w:val="bullet"/>
      <w:lvlText w:val="o"/>
      <w:lvlJc w:val="left"/>
      <w:pPr>
        <w:ind w:left="11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6FE2AA8C">
      <w:start w:val="1"/>
      <w:numFmt w:val="bullet"/>
      <w:lvlText w:val="▪"/>
      <w:lvlJc w:val="left"/>
      <w:pPr>
        <w:ind w:left="18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6B3A05AC">
      <w:start w:val="1"/>
      <w:numFmt w:val="bullet"/>
      <w:lvlText w:val="•"/>
      <w:lvlJc w:val="left"/>
      <w:pPr>
        <w:ind w:left="259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0DD402F6">
      <w:start w:val="1"/>
      <w:numFmt w:val="bullet"/>
      <w:lvlText w:val="o"/>
      <w:lvlJc w:val="left"/>
      <w:pPr>
        <w:ind w:left="331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E8ACD232">
      <w:start w:val="1"/>
      <w:numFmt w:val="bullet"/>
      <w:lvlText w:val="▪"/>
      <w:lvlJc w:val="left"/>
      <w:pPr>
        <w:ind w:left="403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437A0850">
      <w:start w:val="1"/>
      <w:numFmt w:val="bullet"/>
      <w:lvlText w:val="•"/>
      <w:lvlJc w:val="left"/>
      <w:pPr>
        <w:ind w:left="47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24CAE6C4">
      <w:start w:val="1"/>
      <w:numFmt w:val="bullet"/>
      <w:lvlText w:val="o"/>
      <w:lvlJc w:val="left"/>
      <w:pPr>
        <w:ind w:left="54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81228FC0">
      <w:start w:val="1"/>
      <w:numFmt w:val="bullet"/>
      <w:lvlText w:val="▪"/>
      <w:lvlJc w:val="left"/>
      <w:pPr>
        <w:ind w:left="619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39" w15:restartNumberingAfterBreak="0">
    <w:nsid w:val="259C10D8"/>
    <w:multiLevelType w:val="hybridMultilevel"/>
    <w:tmpl w:val="C12AE50C"/>
    <w:lvl w:ilvl="0" w:tplc="A63E4960">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6CE29CDE">
      <w:start w:val="1"/>
      <w:numFmt w:val="bullet"/>
      <w:lvlText w:val="o"/>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7070D626">
      <w:start w:val="1"/>
      <w:numFmt w:val="bullet"/>
      <w:lvlText w:val="▪"/>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1A188886">
      <w:start w:val="1"/>
      <w:numFmt w:val="bullet"/>
      <w:lvlText w:val="•"/>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8F03ADA">
      <w:start w:val="1"/>
      <w:numFmt w:val="bullet"/>
      <w:lvlText w:val="o"/>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48F2E344">
      <w:start w:val="1"/>
      <w:numFmt w:val="bullet"/>
      <w:lvlText w:val="▪"/>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4BC2DDFE">
      <w:start w:val="1"/>
      <w:numFmt w:val="bullet"/>
      <w:lvlText w:val="•"/>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E68C2BB6">
      <w:start w:val="1"/>
      <w:numFmt w:val="bullet"/>
      <w:lvlText w:val="o"/>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7262B33C">
      <w:start w:val="1"/>
      <w:numFmt w:val="bullet"/>
      <w:lvlText w:val="▪"/>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0" w15:restartNumberingAfterBreak="0">
    <w:nsid w:val="26083B3B"/>
    <w:multiLevelType w:val="hybridMultilevel"/>
    <w:tmpl w:val="0EB802A4"/>
    <w:lvl w:ilvl="0" w:tplc="AE94F5EE">
      <w:start w:val="28"/>
      <w:numFmt w:val="decimal"/>
      <w:lvlText w:val="%1."/>
      <w:lvlJc w:val="left"/>
      <w:pPr>
        <w:ind w:left="36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F9AD366">
      <w:start w:val="2"/>
      <w:numFmt w:val="decimal"/>
      <w:lvlRestart w:val="0"/>
      <w:lvlText w:val="%2."/>
      <w:lvlJc w:val="left"/>
      <w:pPr>
        <w:ind w:left="73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94F4CD8E">
      <w:start w:val="1"/>
      <w:numFmt w:val="lowerRoman"/>
      <w:lvlText w:val="%3"/>
      <w:lvlJc w:val="left"/>
      <w:pPr>
        <w:ind w:left="144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50624CA2">
      <w:start w:val="1"/>
      <w:numFmt w:val="decimal"/>
      <w:lvlText w:val="%4"/>
      <w:lvlJc w:val="left"/>
      <w:pPr>
        <w:ind w:left="216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361C4430">
      <w:start w:val="1"/>
      <w:numFmt w:val="lowerLetter"/>
      <w:lvlText w:val="%5"/>
      <w:lvlJc w:val="left"/>
      <w:pPr>
        <w:ind w:left="28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3C90EB56">
      <w:start w:val="1"/>
      <w:numFmt w:val="lowerRoman"/>
      <w:lvlText w:val="%6"/>
      <w:lvlJc w:val="left"/>
      <w:pPr>
        <w:ind w:left="360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DBB422E2">
      <w:start w:val="1"/>
      <w:numFmt w:val="decimal"/>
      <w:lvlText w:val="%7"/>
      <w:lvlJc w:val="left"/>
      <w:pPr>
        <w:ind w:left="43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830AA178">
      <w:start w:val="1"/>
      <w:numFmt w:val="lowerLetter"/>
      <w:lvlText w:val="%8"/>
      <w:lvlJc w:val="left"/>
      <w:pPr>
        <w:ind w:left="504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F9A61DAA">
      <w:start w:val="1"/>
      <w:numFmt w:val="lowerRoman"/>
      <w:lvlText w:val="%9"/>
      <w:lvlJc w:val="left"/>
      <w:pPr>
        <w:ind w:left="576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41" w15:restartNumberingAfterBreak="0">
    <w:nsid w:val="26E61036"/>
    <w:multiLevelType w:val="hybridMultilevel"/>
    <w:tmpl w:val="3B708604"/>
    <w:lvl w:ilvl="0" w:tplc="E14CC49C">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0CA0C076">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F3769C8A">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CA3254FA">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5A90DB48">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E94A7480">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CDEA09A">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A802F128">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569C387E">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2" w15:restartNumberingAfterBreak="0">
    <w:nsid w:val="28197B1A"/>
    <w:multiLevelType w:val="hybridMultilevel"/>
    <w:tmpl w:val="D6DC70AE"/>
    <w:lvl w:ilvl="0" w:tplc="540CE054">
      <w:start w:val="1"/>
      <w:numFmt w:val="bullet"/>
      <w:lvlText w:val="-"/>
      <w:lvlJc w:val="left"/>
      <w:pPr>
        <w:ind w:left="3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69A265E">
      <w:start w:val="1"/>
      <w:numFmt w:val="bullet"/>
      <w:lvlText w:val="o"/>
      <w:lvlJc w:val="left"/>
      <w:pPr>
        <w:ind w:left="109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2" w:tplc="5E7068DE">
      <w:start w:val="1"/>
      <w:numFmt w:val="bullet"/>
      <w:lvlText w:val="▪"/>
      <w:lvlJc w:val="left"/>
      <w:pPr>
        <w:ind w:left="216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3" w:tplc="8D1AAA3C">
      <w:start w:val="1"/>
      <w:numFmt w:val="bullet"/>
      <w:lvlText w:val="•"/>
      <w:lvlJc w:val="left"/>
      <w:pPr>
        <w:ind w:left="288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4" w:tplc="69F414D2">
      <w:start w:val="1"/>
      <w:numFmt w:val="bullet"/>
      <w:lvlText w:val="o"/>
      <w:lvlJc w:val="left"/>
      <w:pPr>
        <w:ind w:left="360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5" w:tplc="37B0CC26">
      <w:start w:val="1"/>
      <w:numFmt w:val="bullet"/>
      <w:lvlText w:val="▪"/>
      <w:lvlJc w:val="left"/>
      <w:pPr>
        <w:ind w:left="432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6" w:tplc="69E87A7E">
      <w:start w:val="1"/>
      <w:numFmt w:val="bullet"/>
      <w:lvlText w:val="•"/>
      <w:lvlJc w:val="left"/>
      <w:pPr>
        <w:ind w:left="504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7" w:tplc="D0EECF78">
      <w:start w:val="1"/>
      <w:numFmt w:val="bullet"/>
      <w:lvlText w:val="o"/>
      <w:lvlJc w:val="left"/>
      <w:pPr>
        <w:ind w:left="576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8" w:tplc="B14E6CD8">
      <w:start w:val="1"/>
      <w:numFmt w:val="bullet"/>
      <w:lvlText w:val="▪"/>
      <w:lvlJc w:val="left"/>
      <w:pPr>
        <w:ind w:left="648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abstractNum>
  <w:abstractNum w:abstractNumId="43" w15:restartNumberingAfterBreak="0">
    <w:nsid w:val="28435E3F"/>
    <w:multiLevelType w:val="hybridMultilevel"/>
    <w:tmpl w:val="D0C83C88"/>
    <w:lvl w:ilvl="0" w:tplc="8C74CBEE">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184C6AAC">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6647D02">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47811B6">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D44C1078">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3308283A">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7D92D87C">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85966FEC">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480AFDFA">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4" w15:restartNumberingAfterBreak="0">
    <w:nsid w:val="29B078B7"/>
    <w:multiLevelType w:val="hybridMultilevel"/>
    <w:tmpl w:val="8B4EC334"/>
    <w:lvl w:ilvl="0" w:tplc="4C40BDDE">
      <w:start w:val="1"/>
      <w:numFmt w:val="bullet"/>
      <w:lvlText w:val="-"/>
      <w:lvlJc w:val="left"/>
      <w:pPr>
        <w:ind w:left="283"/>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1" w:tplc="8780AD16">
      <w:start w:val="1"/>
      <w:numFmt w:val="bullet"/>
      <w:lvlText w:val="o"/>
      <w:lvlJc w:val="left"/>
      <w:pPr>
        <w:ind w:left="108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2" w:tplc="D5908D32">
      <w:start w:val="1"/>
      <w:numFmt w:val="bullet"/>
      <w:lvlText w:val="▪"/>
      <w:lvlJc w:val="left"/>
      <w:pPr>
        <w:ind w:left="180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3" w:tplc="53BA6318">
      <w:start w:val="1"/>
      <w:numFmt w:val="bullet"/>
      <w:lvlText w:val="•"/>
      <w:lvlJc w:val="left"/>
      <w:pPr>
        <w:ind w:left="252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4" w:tplc="F18AC280">
      <w:start w:val="1"/>
      <w:numFmt w:val="bullet"/>
      <w:lvlText w:val="o"/>
      <w:lvlJc w:val="left"/>
      <w:pPr>
        <w:ind w:left="324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5" w:tplc="342259A8">
      <w:start w:val="1"/>
      <w:numFmt w:val="bullet"/>
      <w:lvlText w:val="▪"/>
      <w:lvlJc w:val="left"/>
      <w:pPr>
        <w:ind w:left="396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6" w:tplc="07780266">
      <w:start w:val="1"/>
      <w:numFmt w:val="bullet"/>
      <w:lvlText w:val="•"/>
      <w:lvlJc w:val="left"/>
      <w:pPr>
        <w:ind w:left="468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7" w:tplc="777AF364">
      <w:start w:val="1"/>
      <w:numFmt w:val="bullet"/>
      <w:lvlText w:val="o"/>
      <w:lvlJc w:val="left"/>
      <w:pPr>
        <w:ind w:left="540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8" w:tplc="C986CA2E">
      <w:start w:val="1"/>
      <w:numFmt w:val="bullet"/>
      <w:lvlText w:val="▪"/>
      <w:lvlJc w:val="left"/>
      <w:pPr>
        <w:ind w:left="612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abstractNum>
  <w:abstractNum w:abstractNumId="45" w15:restartNumberingAfterBreak="0">
    <w:nsid w:val="2AA71570"/>
    <w:multiLevelType w:val="hybridMultilevel"/>
    <w:tmpl w:val="3AA404FE"/>
    <w:lvl w:ilvl="0" w:tplc="C3926852">
      <w:start w:val="1"/>
      <w:numFmt w:val="bullet"/>
      <w:lvlText w:val="-"/>
      <w:lvlJc w:val="left"/>
      <w:pPr>
        <w:ind w:left="3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73C15EA">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47A117E">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A6E1728">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7F638A8">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A4AA428">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902DA24">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9DA3222">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CC2DCE0">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6" w15:restartNumberingAfterBreak="0">
    <w:nsid w:val="2AC3287B"/>
    <w:multiLevelType w:val="hybridMultilevel"/>
    <w:tmpl w:val="77D24F50"/>
    <w:lvl w:ilvl="0" w:tplc="0C6AB166">
      <w:start w:val="1"/>
      <w:numFmt w:val="bullet"/>
      <w:lvlText w:val="-"/>
      <w:lvlJc w:val="left"/>
      <w:pPr>
        <w:ind w:left="36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2DC2CD82">
      <w:start w:val="1"/>
      <w:numFmt w:val="bullet"/>
      <w:lvlText w:val="o"/>
      <w:lvlJc w:val="left"/>
      <w:pPr>
        <w:ind w:left="11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7832BC9C">
      <w:start w:val="1"/>
      <w:numFmt w:val="bullet"/>
      <w:lvlText w:val="▪"/>
      <w:lvlJc w:val="left"/>
      <w:pPr>
        <w:ind w:left="18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366AE050">
      <w:start w:val="1"/>
      <w:numFmt w:val="bullet"/>
      <w:lvlText w:val="•"/>
      <w:lvlJc w:val="left"/>
      <w:pPr>
        <w:ind w:left="25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D9A63B22">
      <w:start w:val="1"/>
      <w:numFmt w:val="bullet"/>
      <w:lvlText w:val="o"/>
      <w:lvlJc w:val="left"/>
      <w:pPr>
        <w:ind w:left="331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DB5CE75E">
      <w:start w:val="1"/>
      <w:numFmt w:val="bullet"/>
      <w:lvlText w:val="▪"/>
      <w:lvlJc w:val="left"/>
      <w:pPr>
        <w:ind w:left="40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84483FF6">
      <w:start w:val="1"/>
      <w:numFmt w:val="bullet"/>
      <w:lvlText w:val="•"/>
      <w:lvlJc w:val="left"/>
      <w:pPr>
        <w:ind w:left="47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2438BCF2">
      <w:start w:val="1"/>
      <w:numFmt w:val="bullet"/>
      <w:lvlText w:val="o"/>
      <w:lvlJc w:val="left"/>
      <w:pPr>
        <w:ind w:left="54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116E163A">
      <w:start w:val="1"/>
      <w:numFmt w:val="bullet"/>
      <w:lvlText w:val="▪"/>
      <w:lvlJc w:val="left"/>
      <w:pPr>
        <w:ind w:left="61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47" w15:restartNumberingAfterBreak="0">
    <w:nsid w:val="2BDB2723"/>
    <w:multiLevelType w:val="hybridMultilevel"/>
    <w:tmpl w:val="567C4F8C"/>
    <w:lvl w:ilvl="0" w:tplc="41F6D168">
      <w:start w:val="1"/>
      <w:numFmt w:val="decimal"/>
      <w:lvlText w:val="%1."/>
      <w:lvlJc w:val="left"/>
      <w:pPr>
        <w:ind w:left="36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B02194A">
      <w:start w:val="1"/>
      <w:numFmt w:val="lowerLetter"/>
      <w:lvlText w:val="%2"/>
      <w:lvlJc w:val="left"/>
      <w:pPr>
        <w:ind w:left="115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8C8EB02">
      <w:start w:val="1"/>
      <w:numFmt w:val="lowerRoman"/>
      <w:lvlText w:val="%3"/>
      <w:lvlJc w:val="left"/>
      <w:pPr>
        <w:ind w:left="187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6F36E8C0">
      <w:start w:val="1"/>
      <w:numFmt w:val="decimal"/>
      <w:lvlText w:val="%4"/>
      <w:lvlJc w:val="left"/>
      <w:pPr>
        <w:ind w:left="259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6064582">
      <w:start w:val="1"/>
      <w:numFmt w:val="lowerLetter"/>
      <w:lvlText w:val="%5"/>
      <w:lvlJc w:val="left"/>
      <w:pPr>
        <w:ind w:left="331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1EA4E946">
      <w:start w:val="1"/>
      <w:numFmt w:val="lowerRoman"/>
      <w:lvlText w:val="%6"/>
      <w:lvlJc w:val="left"/>
      <w:pPr>
        <w:ind w:left="403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1E8EE44">
      <w:start w:val="1"/>
      <w:numFmt w:val="decimal"/>
      <w:lvlText w:val="%7"/>
      <w:lvlJc w:val="left"/>
      <w:pPr>
        <w:ind w:left="475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452845E">
      <w:start w:val="1"/>
      <w:numFmt w:val="lowerLetter"/>
      <w:lvlText w:val="%8"/>
      <w:lvlJc w:val="left"/>
      <w:pPr>
        <w:ind w:left="547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91062F6">
      <w:start w:val="1"/>
      <w:numFmt w:val="lowerRoman"/>
      <w:lvlText w:val="%9"/>
      <w:lvlJc w:val="left"/>
      <w:pPr>
        <w:ind w:left="619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8" w15:restartNumberingAfterBreak="0">
    <w:nsid w:val="2F410ED9"/>
    <w:multiLevelType w:val="hybridMultilevel"/>
    <w:tmpl w:val="A65A50AC"/>
    <w:lvl w:ilvl="0" w:tplc="66B217DE">
      <w:start w:val="1"/>
      <w:numFmt w:val="decimal"/>
      <w:lvlText w:val="%1."/>
      <w:lvlJc w:val="left"/>
      <w:pPr>
        <w:ind w:left="3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DA4C782">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0028E1E">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446DCC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F48D4B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2BF6ED08">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AF25B72">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8CAB5DE">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83CC9B4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9" w15:restartNumberingAfterBreak="0">
    <w:nsid w:val="31F12A99"/>
    <w:multiLevelType w:val="hybridMultilevel"/>
    <w:tmpl w:val="DAAA4D42"/>
    <w:lvl w:ilvl="0" w:tplc="640C7F6E">
      <w:start w:val="1"/>
      <w:numFmt w:val="bullet"/>
      <w:lvlText w:val="-"/>
      <w:lvlJc w:val="left"/>
      <w:pPr>
        <w:ind w:left="4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FEAD1CC">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77284B6">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ACD2633E">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0EAB322">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9DA5638">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1485B50">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BE086B4">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5E2829C">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50" w15:restartNumberingAfterBreak="0">
    <w:nsid w:val="32BD2D1F"/>
    <w:multiLevelType w:val="hybridMultilevel"/>
    <w:tmpl w:val="63C27F0A"/>
    <w:lvl w:ilvl="0" w:tplc="01102E48">
      <w:start w:val="1"/>
      <w:numFmt w:val="bullet"/>
      <w:lvlText w:val="-"/>
      <w:lvlJc w:val="left"/>
      <w:pPr>
        <w:ind w:left="3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BEAFCEE">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C824C032">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E24034F4">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54698DE">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1C6E642">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27EAB13C">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908DBFC">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A84B27E">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51" w15:restartNumberingAfterBreak="0">
    <w:nsid w:val="33E87662"/>
    <w:multiLevelType w:val="hybridMultilevel"/>
    <w:tmpl w:val="E32CA26C"/>
    <w:lvl w:ilvl="0" w:tplc="9234470E">
      <w:start w:val="1"/>
      <w:numFmt w:val="decimal"/>
      <w:lvlText w:val="%1."/>
      <w:lvlJc w:val="left"/>
      <w:pPr>
        <w:ind w:left="147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A784960">
      <w:start w:val="1"/>
      <w:numFmt w:val="lowerLetter"/>
      <w:lvlText w:val="%2"/>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4A854CC">
      <w:start w:val="1"/>
      <w:numFmt w:val="lowerRoman"/>
      <w:lvlText w:val="%3"/>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B1B03D1A">
      <w:start w:val="1"/>
      <w:numFmt w:val="decimal"/>
      <w:lvlText w:val="%4"/>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856B630">
      <w:start w:val="1"/>
      <w:numFmt w:val="lowerLetter"/>
      <w:lvlText w:val="%5"/>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F64ADDC">
      <w:start w:val="1"/>
      <w:numFmt w:val="lowerRoman"/>
      <w:lvlText w:val="%6"/>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C0CD6A6">
      <w:start w:val="1"/>
      <w:numFmt w:val="decimal"/>
      <w:lvlText w:val="%7"/>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54EEC3E">
      <w:start w:val="1"/>
      <w:numFmt w:val="lowerLetter"/>
      <w:lvlText w:val="%8"/>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9A8B6DC">
      <w:start w:val="1"/>
      <w:numFmt w:val="lowerRoman"/>
      <w:lvlText w:val="%9"/>
      <w:lvlJc w:val="left"/>
      <w:pPr>
        <w:ind w:left="72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52" w15:restartNumberingAfterBreak="0">
    <w:nsid w:val="36906CFB"/>
    <w:multiLevelType w:val="hybridMultilevel"/>
    <w:tmpl w:val="501211AA"/>
    <w:lvl w:ilvl="0" w:tplc="034CCE40">
      <w:start w:val="1"/>
      <w:numFmt w:val="bullet"/>
      <w:lvlText w:val="-"/>
      <w:lvlJc w:val="left"/>
      <w:pPr>
        <w:ind w:left="3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3F4A2AE">
      <w:start w:val="1"/>
      <w:numFmt w:val="bullet"/>
      <w:lvlText w:val="o"/>
      <w:lvlJc w:val="left"/>
      <w:pPr>
        <w:ind w:left="115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D80A5DA">
      <w:start w:val="1"/>
      <w:numFmt w:val="bullet"/>
      <w:lvlText w:val="▪"/>
      <w:lvlJc w:val="left"/>
      <w:pPr>
        <w:ind w:left="187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48C30AE">
      <w:start w:val="1"/>
      <w:numFmt w:val="bullet"/>
      <w:lvlText w:val="•"/>
      <w:lvlJc w:val="left"/>
      <w:pPr>
        <w:ind w:left="259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F662962">
      <w:start w:val="1"/>
      <w:numFmt w:val="bullet"/>
      <w:lvlText w:val="o"/>
      <w:lvlJc w:val="left"/>
      <w:pPr>
        <w:ind w:left="331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AE23A10">
      <w:start w:val="1"/>
      <w:numFmt w:val="bullet"/>
      <w:lvlText w:val="▪"/>
      <w:lvlJc w:val="left"/>
      <w:pPr>
        <w:ind w:left="40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21A17F6">
      <w:start w:val="1"/>
      <w:numFmt w:val="bullet"/>
      <w:lvlText w:val="•"/>
      <w:lvlJc w:val="left"/>
      <w:pPr>
        <w:ind w:left="475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E5C2C5C">
      <w:start w:val="1"/>
      <w:numFmt w:val="bullet"/>
      <w:lvlText w:val="o"/>
      <w:lvlJc w:val="left"/>
      <w:pPr>
        <w:ind w:left="547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EA6D236">
      <w:start w:val="1"/>
      <w:numFmt w:val="bullet"/>
      <w:lvlText w:val="▪"/>
      <w:lvlJc w:val="left"/>
      <w:pPr>
        <w:ind w:left="619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53" w15:restartNumberingAfterBreak="0">
    <w:nsid w:val="37184A61"/>
    <w:multiLevelType w:val="hybridMultilevel"/>
    <w:tmpl w:val="4DA4EDF6"/>
    <w:lvl w:ilvl="0" w:tplc="C0283032">
      <w:start w:val="1"/>
      <w:numFmt w:val="bullet"/>
      <w:lvlText w:val="-"/>
      <w:lvlJc w:val="left"/>
      <w:pPr>
        <w:ind w:left="39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7F066BFE">
      <w:start w:val="1"/>
      <w:numFmt w:val="bullet"/>
      <w:lvlText w:val="o"/>
      <w:lvlJc w:val="left"/>
      <w:pPr>
        <w:ind w:left="111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8C82E734">
      <w:start w:val="1"/>
      <w:numFmt w:val="bullet"/>
      <w:lvlText w:val="▪"/>
      <w:lvlJc w:val="left"/>
      <w:pPr>
        <w:ind w:left="183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4086A67C">
      <w:start w:val="1"/>
      <w:numFmt w:val="bullet"/>
      <w:lvlText w:val="•"/>
      <w:lvlJc w:val="left"/>
      <w:pPr>
        <w:ind w:left="255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5A0AA316">
      <w:start w:val="1"/>
      <w:numFmt w:val="bullet"/>
      <w:lvlText w:val="o"/>
      <w:lvlJc w:val="left"/>
      <w:pPr>
        <w:ind w:left="327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F55A3024">
      <w:start w:val="1"/>
      <w:numFmt w:val="bullet"/>
      <w:lvlText w:val="▪"/>
      <w:lvlJc w:val="left"/>
      <w:pPr>
        <w:ind w:left="399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385816BA">
      <w:start w:val="1"/>
      <w:numFmt w:val="bullet"/>
      <w:lvlText w:val="•"/>
      <w:lvlJc w:val="left"/>
      <w:pPr>
        <w:ind w:left="471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44BC3FC4">
      <w:start w:val="1"/>
      <w:numFmt w:val="bullet"/>
      <w:lvlText w:val="o"/>
      <w:lvlJc w:val="left"/>
      <w:pPr>
        <w:ind w:left="543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D2F24E60">
      <w:start w:val="1"/>
      <w:numFmt w:val="bullet"/>
      <w:lvlText w:val="▪"/>
      <w:lvlJc w:val="left"/>
      <w:pPr>
        <w:ind w:left="615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54" w15:restartNumberingAfterBreak="0">
    <w:nsid w:val="37DB0CF3"/>
    <w:multiLevelType w:val="hybridMultilevel"/>
    <w:tmpl w:val="DB921A38"/>
    <w:lvl w:ilvl="0" w:tplc="406CD3C8">
      <w:start w:val="1"/>
      <w:numFmt w:val="decimal"/>
      <w:lvlText w:val="%1."/>
      <w:lvlJc w:val="left"/>
      <w:pPr>
        <w:ind w:left="3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4182A6E">
      <w:start w:val="1"/>
      <w:numFmt w:val="lowerLetter"/>
      <w:lvlText w:val="%2"/>
      <w:lvlJc w:val="left"/>
      <w:pPr>
        <w:ind w:left="112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9866E14">
      <w:start w:val="1"/>
      <w:numFmt w:val="lowerRoman"/>
      <w:lvlText w:val="%3"/>
      <w:lvlJc w:val="left"/>
      <w:pPr>
        <w:ind w:left="184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960AD7A">
      <w:start w:val="1"/>
      <w:numFmt w:val="decimal"/>
      <w:lvlText w:val="%4"/>
      <w:lvlJc w:val="left"/>
      <w:pPr>
        <w:ind w:left="256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7BE3372">
      <w:start w:val="1"/>
      <w:numFmt w:val="lowerLetter"/>
      <w:lvlText w:val="%5"/>
      <w:lvlJc w:val="left"/>
      <w:pPr>
        <w:ind w:left="328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744A864">
      <w:start w:val="1"/>
      <w:numFmt w:val="lowerRoman"/>
      <w:lvlText w:val="%6"/>
      <w:lvlJc w:val="left"/>
      <w:pPr>
        <w:ind w:left="400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77855DC">
      <w:start w:val="1"/>
      <w:numFmt w:val="decimal"/>
      <w:lvlText w:val="%7"/>
      <w:lvlJc w:val="left"/>
      <w:pPr>
        <w:ind w:left="472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27634D6">
      <w:start w:val="1"/>
      <w:numFmt w:val="lowerLetter"/>
      <w:lvlText w:val="%8"/>
      <w:lvlJc w:val="left"/>
      <w:pPr>
        <w:ind w:left="544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76DEC30A">
      <w:start w:val="1"/>
      <w:numFmt w:val="lowerRoman"/>
      <w:lvlText w:val="%9"/>
      <w:lvlJc w:val="left"/>
      <w:pPr>
        <w:ind w:left="616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55" w15:restartNumberingAfterBreak="0">
    <w:nsid w:val="390B2C83"/>
    <w:multiLevelType w:val="hybridMultilevel"/>
    <w:tmpl w:val="D8A4AD72"/>
    <w:lvl w:ilvl="0" w:tplc="6938E10E">
      <w:start w:val="1"/>
      <w:numFmt w:val="bullet"/>
      <w:lvlText w:val="-"/>
      <w:lvlJc w:val="left"/>
      <w:pPr>
        <w:ind w:left="3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EE6A894">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2BA6088">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828F64C">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E0E6EB2">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16507F0A">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2CBA4B5E">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2B41306">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01E9F6E">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56" w15:restartNumberingAfterBreak="0">
    <w:nsid w:val="39646B7D"/>
    <w:multiLevelType w:val="hybridMultilevel"/>
    <w:tmpl w:val="F5EE573E"/>
    <w:lvl w:ilvl="0" w:tplc="81BEE43A">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131A12B4">
      <w:start w:val="1"/>
      <w:numFmt w:val="bullet"/>
      <w:lvlText w:val="o"/>
      <w:lvlJc w:val="left"/>
      <w:pPr>
        <w:ind w:left="10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00401360">
      <w:start w:val="1"/>
      <w:numFmt w:val="bullet"/>
      <w:lvlText w:val="▪"/>
      <w:lvlJc w:val="left"/>
      <w:pPr>
        <w:ind w:left="18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ABEE74C8">
      <w:start w:val="1"/>
      <w:numFmt w:val="bullet"/>
      <w:lvlText w:val="•"/>
      <w:lvlJc w:val="left"/>
      <w:pPr>
        <w:ind w:left="25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AF62CC02">
      <w:start w:val="1"/>
      <w:numFmt w:val="bullet"/>
      <w:lvlText w:val="o"/>
      <w:lvlJc w:val="left"/>
      <w:pPr>
        <w:ind w:left="324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BE887D0">
      <w:start w:val="1"/>
      <w:numFmt w:val="bullet"/>
      <w:lvlText w:val="▪"/>
      <w:lvlJc w:val="left"/>
      <w:pPr>
        <w:ind w:left="396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9B1AC79A">
      <w:start w:val="1"/>
      <w:numFmt w:val="bullet"/>
      <w:lvlText w:val="•"/>
      <w:lvlJc w:val="left"/>
      <w:pPr>
        <w:ind w:left="46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048A8A10">
      <w:start w:val="1"/>
      <w:numFmt w:val="bullet"/>
      <w:lvlText w:val="o"/>
      <w:lvlJc w:val="left"/>
      <w:pPr>
        <w:ind w:left="54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FC421456">
      <w:start w:val="1"/>
      <w:numFmt w:val="bullet"/>
      <w:lvlText w:val="▪"/>
      <w:lvlJc w:val="left"/>
      <w:pPr>
        <w:ind w:left="61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57" w15:restartNumberingAfterBreak="0">
    <w:nsid w:val="396D3B91"/>
    <w:multiLevelType w:val="hybridMultilevel"/>
    <w:tmpl w:val="D5C2E9C0"/>
    <w:lvl w:ilvl="0" w:tplc="13C4C560">
      <w:start w:val="1"/>
      <w:numFmt w:val="bullet"/>
      <w:lvlText w:val="•"/>
      <w:lvlJc w:val="left"/>
      <w:pPr>
        <w:ind w:left="36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1" w:tplc="7ADA7162">
      <w:start w:val="1"/>
      <w:numFmt w:val="bullet"/>
      <w:lvlRestart w:val="0"/>
      <w:lvlText w:val="o"/>
      <w:lvlJc w:val="left"/>
      <w:pPr>
        <w:ind w:left="1091"/>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2" w:tplc="1FC8C736">
      <w:start w:val="1"/>
      <w:numFmt w:val="bullet"/>
      <w:lvlText w:val="▪"/>
      <w:lvlJc w:val="left"/>
      <w:pPr>
        <w:ind w:left="2162"/>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3" w:tplc="FE2C6BD4">
      <w:start w:val="1"/>
      <w:numFmt w:val="bullet"/>
      <w:lvlText w:val="•"/>
      <w:lvlJc w:val="left"/>
      <w:pPr>
        <w:ind w:left="2882"/>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4" w:tplc="39280252">
      <w:start w:val="1"/>
      <w:numFmt w:val="bullet"/>
      <w:lvlText w:val="o"/>
      <w:lvlJc w:val="left"/>
      <w:pPr>
        <w:ind w:left="3602"/>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5" w:tplc="52C821A0">
      <w:start w:val="1"/>
      <w:numFmt w:val="bullet"/>
      <w:lvlText w:val="▪"/>
      <w:lvlJc w:val="left"/>
      <w:pPr>
        <w:ind w:left="4322"/>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6" w:tplc="4DA2A5B0">
      <w:start w:val="1"/>
      <w:numFmt w:val="bullet"/>
      <w:lvlText w:val="•"/>
      <w:lvlJc w:val="left"/>
      <w:pPr>
        <w:ind w:left="5042"/>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7" w:tplc="CDD62A6E">
      <w:start w:val="1"/>
      <w:numFmt w:val="bullet"/>
      <w:lvlText w:val="o"/>
      <w:lvlJc w:val="left"/>
      <w:pPr>
        <w:ind w:left="5762"/>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8" w:tplc="0D70BEB6">
      <w:start w:val="1"/>
      <w:numFmt w:val="bullet"/>
      <w:lvlText w:val="▪"/>
      <w:lvlJc w:val="left"/>
      <w:pPr>
        <w:ind w:left="6482"/>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abstractNum>
  <w:abstractNum w:abstractNumId="58" w15:restartNumberingAfterBreak="0">
    <w:nsid w:val="39D30DD9"/>
    <w:multiLevelType w:val="hybridMultilevel"/>
    <w:tmpl w:val="D07A8632"/>
    <w:lvl w:ilvl="0" w:tplc="94947456">
      <w:start w:val="1"/>
      <w:numFmt w:val="bullet"/>
      <w:lvlText w:val="•"/>
      <w:lvlJc w:val="left"/>
      <w:pPr>
        <w:ind w:left="36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1" w:tplc="7F263832">
      <w:start w:val="1"/>
      <w:numFmt w:val="bullet"/>
      <w:lvlText w:val="o"/>
      <w:lvlJc w:val="left"/>
      <w:pPr>
        <w:ind w:left="90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2" w:tplc="3EEEBD1C">
      <w:start w:val="1"/>
      <w:numFmt w:val="bullet"/>
      <w:lvlRestart w:val="0"/>
      <w:lvlText w:val="o"/>
      <w:lvlJc w:val="left"/>
      <w:pPr>
        <w:ind w:left="1417"/>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3" w:tplc="81609D7A">
      <w:start w:val="1"/>
      <w:numFmt w:val="bullet"/>
      <w:lvlText w:val="•"/>
      <w:lvlJc w:val="left"/>
      <w:pPr>
        <w:ind w:left="2161"/>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4" w:tplc="D76494E4">
      <w:start w:val="1"/>
      <w:numFmt w:val="bullet"/>
      <w:lvlText w:val="o"/>
      <w:lvlJc w:val="left"/>
      <w:pPr>
        <w:ind w:left="2881"/>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5" w:tplc="78B88B10">
      <w:start w:val="1"/>
      <w:numFmt w:val="bullet"/>
      <w:lvlText w:val="▪"/>
      <w:lvlJc w:val="left"/>
      <w:pPr>
        <w:ind w:left="3601"/>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6" w:tplc="83ACE366">
      <w:start w:val="1"/>
      <w:numFmt w:val="bullet"/>
      <w:lvlText w:val="•"/>
      <w:lvlJc w:val="left"/>
      <w:pPr>
        <w:ind w:left="4321"/>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7" w:tplc="7846AEB0">
      <w:start w:val="1"/>
      <w:numFmt w:val="bullet"/>
      <w:lvlText w:val="o"/>
      <w:lvlJc w:val="left"/>
      <w:pPr>
        <w:ind w:left="5041"/>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8" w:tplc="39C82204">
      <w:start w:val="1"/>
      <w:numFmt w:val="bullet"/>
      <w:lvlText w:val="▪"/>
      <w:lvlJc w:val="left"/>
      <w:pPr>
        <w:ind w:left="5761"/>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abstractNum>
  <w:abstractNum w:abstractNumId="59" w15:restartNumberingAfterBreak="0">
    <w:nsid w:val="3C9B4AFB"/>
    <w:multiLevelType w:val="hybridMultilevel"/>
    <w:tmpl w:val="8A2E7C74"/>
    <w:lvl w:ilvl="0" w:tplc="F3C2EECA">
      <w:start w:val="1"/>
      <w:numFmt w:val="bullet"/>
      <w:lvlText w:val="-"/>
      <w:lvlJc w:val="left"/>
      <w:pPr>
        <w:ind w:left="3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7ADA7BAA">
      <w:start w:val="1"/>
      <w:numFmt w:val="bullet"/>
      <w:lvlText w:val="o"/>
      <w:lvlJc w:val="left"/>
      <w:pPr>
        <w:ind w:left="111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9CF6FE76">
      <w:start w:val="1"/>
      <w:numFmt w:val="bullet"/>
      <w:lvlText w:val="▪"/>
      <w:lvlJc w:val="left"/>
      <w:pPr>
        <w:ind w:left="183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9524F790">
      <w:start w:val="1"/>
      <w:numFmt w:val="bullet"/>
      <w:lvlText w:val="•"/>
      <w:lvlJc w:val="left"/>
      <w:pPr>
        <w:ind w:left="255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154E8E00">
      <w:start w:val="1"/>
      <w:numFmt w:val="bullet"/>
      <w:lvlText w:val="o"/>
      <w:lvlJc w:val="left"/>
      <w:pPr>
        <w:ind w:left="327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028022AC">
      <w:start w:val="1"/>
      <w:numFmt w:val="bullet"/>
      <w:lvlText w:val="▪"/>
      <w:lvlJc w:val="left"/>
      <w:pPr>
        <w:ind w:left="399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8014E9FA">
      <w:start w:val="1"/>
      <w:numFmt w:val="bullet"/>
      <w:lvlText w:val="•"/>
      <w:lvlJc w:val="left"/>
      <w:pPr>
        <w:ind w:left="471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CBC02112">
      <w:start w:val="1"/>
      <w:numFmt w:val="bullet"/>
      <w:lvlText w:val="o"/>
      <w:lvlJc w:val="left"/>
      <w:pPr>
        <w:ind w:left="543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FA32E472">
      <w:start w:val="1"/>
      <w:numFmt w:val="bullet"/>
      <w:lvlText w:val="▪"/>
      <w:lvlJc w:val="left"/>
      <w:pPr>
        <w:ind w:left="615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60" w15:restartNumberingAfterBreak="0">
    <w:nsid w:val="3D0B0662"/>
    <w:multiLevelType w:val="hybridMultilevel"/>
    <w:tmpl w:val="3836EA94"/>
    <w:lvl w:ilvl="0" w:tplc="F05A5B9C">
      <w:start w:val="1"/>
      <w:numFmt w:val="bullet"/>
      <w:lvlText w:val="•"/>
      <w:lvlJc w:val="left"/>
      <w:pPr>
        <w:ind w:left="36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CE400F98">
      <w:start w:val="1"/>
      <w:numFmt w:val="bullet"/>
      <w:lvlText w:val="o"/>
      <w:lvlJc w:val="left"/>
      <w:pPr>
        <w:ind w:left="111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AD646766">
      <w:start w:val="1"/>
      <w:numFmt w:val="bullet"/>
      <w:lvlText w:val="▪"/>
      <w:lvlJc w:val="left"/>
      <w:pPr>
        <w:ind w:left="183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45565238">
      <w:start w:val="1"/>
      <w:numFmt w:val="bullet"/>
      <w:lvlText w:val="•"/>
      <w:lvlJc w:val="left"/>
      <w:pPr>
        <w:ind w:left="255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AB4268C">
      <w:start w:val="1"/>
      <w:numFmt w:val="bullet"/>
      <w:lvlText w:val="o"/>
      <w:lvlJc w:val="left"/>
      <w:pPr>
        <w:ind w:left="327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421A73C0">
      <w:start w:val="1"/>
      <w:numFmt w:val="bullet"/>
      <w:lvlText w:val="▪"/>
      <w:lvlJc w:val="left"/>
      <w:pPr>
        <w:ind w:left="399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25CECF9A">
      <w:start w:val="1"/>
      <w:numFmt w:val="bullet"/>
      <w:lvlText w:val="•"/>
      <w:lvlJc w:val="left"/>
      <w:pPr>
        <w:ind w:left="471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CDC8728">
      <w:start w:val="1"/>
      <w:numFmt w:val="bullet"/>
      <w:lvlText w:val="o"/>
      <w:lvlJc w:val="left"/>
      <w:pPr>
        <w:ind w:left="543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90467646">
      <w:start w:val="1"/>
      <w:numFmt w:val="bullet"/>
      <w:lvlText w:val="▪"/>
      <w:lvlJc w:val="left"/>
      <w:pPr>
        <w:ind w:left="615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61" w15:restartNumberingAfterBreak="0">
    <w:nsid w:val="40A11AF2"/>
    <w:multiLevelType w:val="hybridMultilevel"/>
    <w:tmpl w:val="D83869D6"/>
    <w:lvl w:ilvl="0" w:tplc="BFBAD9B6">
      <w:start w:val="1"/>
      <w:numFmt w:val="bullet"/>
      <w:lvlText w:val="•"/>
      <w:lvlJc w:val="left"/>
      <w:pPr>
        <w:ind w:left="360"/>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1" w:tplc="B8703CAA">
      <w:start w:val="1"/>
      <w:numFmt w:val="bullet"/>
      <w:lvlText w:val="o"/>
      <w:lvlJc w:val="left"/>
      <w:pPr>
        <w:ind w:left="114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2" w:tplc="D98A4184">
      <w:start w:val="1"/>
      <w:numFmt w:val="bullet"/>
      <w:lvlText w:val="▪"/>
      <w:lvlJc w:val="left"/>
      <w:pPr>
        <w:ind w:left="186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3" w:tplc="E8B4F28A">
      <w:start w:val="1"/>
      <w:numFmt w:val="bullet"/>
      <w:lvlText w:val="•"/>
      <w:lvlJc w:val="left"/>
      <w:pPr>
        <w:ind w:left="258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4" w:tplc="4EEABD22">
      <w:start w:val="1"/>
      <w:numFmt w:val="bullet"/>
      <w:lvlText w:val="o"/>
      <w:lvlJc w:val="left"/>
      <w:pPr>
        <w:ind w:left="330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5" w:tplc="4600C9C4">
      <w:start w:val="1"/>
      <w:numFmt w:val="bullet"/>
      <w:lvlText w:val="▪"/>
      <w:lvlJc w:val="left"/>
      <w:pPr>
        <w:ind w:left="402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6" w:tplc="1F4C1DBE">
      <w:start w:val="1"/>
      <w:numFmt w:val="bullet"/>
      <w:lvlText w:val="•"/>
      <w:lvlJc w:val="left"/>
      <w:pPr>
        <w:ind w:left="474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7" w:tplc="57525296">
      <w:start w:val="1"/>
      <w:numFmt w:val="bullet"/>
      <w:lvlText w:val="o"/>
      <w:lvlJc w:val="left"/>
      <w:pPr>
        <w:ind w:left="546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8" w:tplc="CDE0831E">
      <w:start w:val="1"/>
      <w:numFmt w:val="bullet"/>
      <w:lvlText w:val="▪"/>
      <w:lvlJc w:val="left"/>
      <w:pPr>
        <w:ind w:left="618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abstractNum>
  <w:abstractNum w:abstractNumId="62" w15:restartNumberingAfterBreak="0">
    <w:nsid w:val="40E2693A"/>
    <w:multiLevelType w:val="hybridMultilevel"/>
    <w:tmpl w:val="124AED90"/>
    <w:lvl w:ilvl="0" w:tplc="75DC1DA6">
      <w:start w:val="1"/>
      <w:numFmt w:val="decimal"/>
      <w:lvlText w:val="%1."/>
      <w:lvlJc w:val="left"/>
      <w:pPr>
        <w:ind w:left="2006"/>
      </w:pPr>
      <w:rPr>
        <w:rFonts w:ascii="Merriweather Sans" w:eastAsia="Arial" w:hAnsi="Merriweather Sans" w:cs="Arial" w:hint="default"/>
        <w:b w:val="0"/>
        <w:i w:val="0"/>
        <w:strike w:val="0"/>
        <w:dstrike w:val="0"/>
        <w:color w:val="000000"/>
        <w:sz w:val="20"/>
        <w:szCs w:val="20"/>
        <w:u w:val="none" w:color="000000"/>
        <w:bdr w:val="none" w:sz="0" w:space="0" w:color="auto"/>
        <w:shd w:val="clear" w:color="auto" w:fill="auto"/>
        <w:vertAlign w:val="baseline"/>
      </w:rPr>
    </w:lvl>
    <w:lvl w:ilvl="1" w:tplc="1948528A">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5DA99B2">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E13429E0">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4F0EC66">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632C85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BA86E52">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9460C8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70E9E9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63" w15:restartNumberingAfterBreak="0">
    <w:nsid w:val="41290D25"/>
    <w:multiLevelType w:val="hybridMultilevel"/>
    <w:tmpl w:val="E714A8E4"/>
    <w:lvl w:ilvl="0" w:tplc="B464E4D6">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8BDE29FE">
      <w:start w:val="1"/>
      <w:numFmt w:val="bullet"/>
      <w:lvlText w:val="o"/>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3D1A6688">
      <w:start w:val="1"/>
      <w:numFmt w:val="bullet"/>
      <w:lvlText w:val="▪"/>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C740A072">
      <w:start w:val="1"/>
      <w:numFmt w:val="bullet"/>
      <w:lvlText w:val="•"/>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E6726076">
      <w:start w:val="1"/>
      <w:numFmt w:val="bullet"/>
      <w:lvlText w:val="o"/>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E4DEB0D2">
      <w:start w:val="1"/>
      <w:numFmt w:val="bullet"/>
      <w:lvlText w:val="▪"/>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7F8A598">
      <w:start w:val="1"/>
      <w:numFmt w:val="bullet"/>
      <w:lvlText w:val="•"/>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26E0B8B2">
      <w:start w:val="1"/>
      <w:numFmt w:val="bullet"/>
      <w:lvlText w:val="o"/>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219A519A">
      <w:start w:val="1"/>
      <w:numFmt w:val="bullet"/>
      <w:lvlText w:val="▪"/>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64" w15:restartNumberingAfterBreak="0">
    <w:nsid w:val="42A44D42"/>
    <w:multiLevelType w:val="hybridMultilevel"/>
    <w:tmpl w:val="4D900E4E"/>
    <w:lvl w:ilvl="0" w:tplc="35381A4E">
      <w:start w:val="1"/>
      <w:numFmt w:val="bullet"/>
      <w:lvlText w:val="-"/>
      <w:lvlJc w:val="left"/>
      <w:pPr>
        <w:ind w:left="3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B70B5F6">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1FA0F76">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6344BCC2">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C80A6BC">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992666C">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C82E720">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AF0A87A">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15853C0">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65" w15:restartNumberingAfterBreak="0">
    <w:nsid w:val="42FE4135"/>
    <w:multiLevelType w:val="hybridMultilevel"/>
    <w:tmpl w:val="B1048C84"/>
    <w:lvl w:ilvl="0" w:tplc="46BE5ACC">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D4A0900A">
      <w:start w:val="1"/>
      <w:numFmt w:val="bullet"/>
      <w:lvlText w:val="o"/>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6D9436C6">
      <w:start w:val="1"/>
      <w:numFmt w:val="bullet"/>
      <w:lvlText w:val="▪"/>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C39245B0">
      <w:start w:val="1"/>
      <w:numFmt w:val="bullet"/>
      <w:lvlText w:val="•"/>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D9F67586">
      <w:start w:val="1"/>
      <w:numFmt w:val="bullet"/>
      <w:lvlText w:val="o"/>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375AF872">
      <w:start w:val="1"/>
      <w:numFmt w:val="bullet"/>
      <w:lvlText w:val="▪"/>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FE2B2A2">
      <w:start w:val="1"/>
      <w:numFmt w:val="bullet"/>
      <w:lvlText w:val="•"/>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7A14C84E">
      <w:start w:val="1"/>
      <w:numFmt w:val="bullet"/>
      <w:lvlText w:val="o"/>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D64EF2EA">
      <w:start w:val="1"/>
      <w:numFmt w:val="bullet"/>
      <w:lvlText w:val="▪"/>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66" w15:restartNumberingAfterBreak="0">
    <w:nsid w:val="43AE3975"/>
    <w:multiLevelType w:val="hybridMultilevel"/>
    <w:tmpl w:val="EE50119E"/>
    <w:lvl w:ilvl="0" w:tplc="653AF2DA">
      <w:start w:val="1"/>
      <w:numFmt w:val="bullet"/>
      <w:lvlText w:val="-"/>
      <w:lvlJc w:val="left"/>
      <w:pPr>
        <w:ind w:left="720" w:hanging="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7" w15:restartNumberingAfterBreak="0">
    <w:nsid w:val="43E5666E"/>
    <w:multiLevelType w:val="hybridMultilevel"/>
    <w:tmpl w:val="2A48581C"/>
    <w:lvl w:ilvl="0" w:tplc="8E7E016E">
      <w:start w:val="1"/>
      <w:numFmt w:val="decimal"/>
      <w:lvlText w:val="%1."/>
      <w:lvlJc w:val="left"/>
      <w:pPr>
        <w:ind w:left="365"/>
      </w:pPr>
      <w:rPr>
        <w:rFonts w:ascii="Merriweather Sans" w:eastAsia="Arial" w:hAnsi="Merriweather Sans" w:cs="Arial" w:hint="default"/>
        <w:b w:val="0"/>
        <w:i w:val="0"/>
        <w:strike w:val="0"/>
        <w:dstrike w:val="0"/>
        <w:color w:val="000000"/>
        <w:sz w:val="20"/>
        <w:szCs w:val="20"/>
        <w:u w:val="none" w:color="000000"/>
        <w:bdr w:val="none" w:sz="0" w:space="0" w:color="auto"/>
        <w:shd w:val="clear" w:color="auto" w:fill="auto"/>
        <w:vertAlign w:val="baseline"/>
      </w:rPr>
    </w:lvl>
    <w:lvl w:ilvl="1" w:tplc="8D3A96A2">
      <w:start w:val="1"/>
      <w:numFmt w:val="bullet"/>
      <w:lvlText w:val="-"/>
      <w:lvlJc w:val="left"/>
      <w:pPr>
        <w:ind w:left="713"/>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2" w:tplc="437AF90A">
      <w:start w:val="1"/>
      <w:numFmt w:val="bullet"/>
      <w:lvlText w:val="▪"/>
      <w:lvlJc w:val="left"/>
      <w:pPr>
        <w:ind w:left="1511"/>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3" w:tplc="B2AC05E2">
      <w:start w:val="1"/>
      <w:numFmt w:val="bullet"/>
      <w:lvlText w:val="•"/>
      <w:lvlJc w:val="left"/>
      <w:pPr>
        <w:ind w:left="2231"/>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4" w:tplc="FA622698">
      <w:start w:val="1"/>
      <w:numFmt w:val="bullet"/>
      <w:lvlText w:val="o"/>
      <w:lvlJc w:val="left"/>
      <w:pPr>
        <w:ind w:left="2951"/>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5" w:tplc="F70AF282">
      <w:start w:val="1"/>
      <w:numFmt w:val="bullet"/>
      <w:lvlText w:val="▪"/>
      <w:lvlJc w:val="left"/>
      <w:pPr>
        <w:ind w:left="3671"/>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6" w:tplc="E9DC1CF2">
      <w:start w:val="1"/>
      <w:numFmt w:val="bullet"/>
      <w:lvlText w:val="•"/>
      <w:lvlJc w:val="left"/>
      <w:pPr>
        <w:ind w:left="4391"/>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7" w:tplc="DF30B420">
      <w:start w:val="1"/>
      <w:numFmt w:val="bullet"/>
      <w:lvlText w:val="o"/>
      <w:lvlJc w:val="left"/>
      <w:pPr>
        <w:ind w:left="5111"/>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8" w:tplc="E248A350">
      <w:start w:val="1"/>
      <w:numFmt w:val="bullet"/>
      <w:lvlText w:val="▪"/>
      <w:lvlJc w:val="left"/>
      <w:pPr>
        <w:ind w:left="5831"/>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abstractNum>
  <w:abstractNum w:abstractNumId="68" w15:restartNumberingAfterBreak="0">
    <w:nsid w:val="441463F4"/>
    <w:multiLevelType w:val="hybridMultilevel"/>
    <w:tmpl w:val="98ACA3E8"/>
    <w:lvl w:ilvl="0" w:tplc="763C66CC">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19D2D2CA">
      <w:start w:val="1"/>
      <w:numFmt w:val="bullet"/>
      <w:lvlText w:val="o"/>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425E9BEA">
      <w:start w:val="1"/>
      <w:numFmt w:val="bullet"/>
      <w:lvlText w:val="▪"/>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0B2608C4">
      <w:start w:val="1"/>
      <w:numFmt w:val="bullet"/>
      <w:lvlText w:val="•"/>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97680B88">
      <w:start w:val="1"/>
      <w:numFmt w:val="bullet"/>
      <w:lvlText w:val="o"/>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A3CE8A8A">
      <w:start w:val="1"/>
      <w:numFmt w:val="bullet"/>
      <w:lvlText w:val="▪"/>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3AD4228A">
      <w:start w:val="1"/>
      <w:numFmt w:val="bullet"/>
      <w:lvlText w:val="•"/>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6CAEC97E">
      <w:start w:val="1"/>
      <w:numFmt w:val="bullet"/>
      <w:lvlText w:val="o"/>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C5E308A">
      <w:start w:val="1"/>
      <w:numFmt w:val="bullet"/>
      <w:lvlText w:val="▪"/>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69" w15:restartNumberingAfterBreak="0">
    <w:nsid w:val="45977CF7"/>
    <w:multiLevelType w:val="hybridMultilevel"/>
    <w:tmpl w:val="A944137E"/>
    <w:lvl w:ilvl="0" w:tplc="46BAD16A">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6646EC68">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724419C">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8A5EADAC">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F6E62F0">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23781174">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9305394">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B4744DB0">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CFEA30A">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70" w15:restartNumberingAfterBreak="0">
    <w:nsid w:val="45C43EFA"/>
    <w:multiLevelType w:val="hybridMultilevel"/>
    <w:tmpl w:val="6FA80E0E"/>
    <w:lvl w:ilvl="0" w:tplc="79B0F860">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42169C3E">
      <w:start w:val="1"/>
      <w:numFmt w:val="bullet"/>
      <w:lvlText w:val="o"/>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6662345C">
      <w:start w:val="1"/>
      <w:numFmt w:val="bullet"/>
      <w:lvlText w:val="▪"/>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09E265AE">
      <w:start w:val="1"/>
      <w:numFmt w:val="bullet"/>
      <w:lvlText w:val="•"/>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4C68A934">
      <w:start w:val="1"/>
      <w:numFmt w:val="bullet"/>
      <w:lvlText w:val="o"/>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D9CCFA18">
      <w:start w:val="1"/>
      <w:numFmt w:val="bullet"/>
      <w:lvlText w:val="▪"/>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37EE1D32">
      <w:start w:val="1"/>
      <w:numFmt w:val="bullet"/>
      <w:lvlText w:val="•"/>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5EA8C496">
      <w:start w:val="1"/>
      <w:numFmt w:val="bullet"/>
      <w:lvlText w:val="o"/>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310874D4">
      <w:start w:val="1"/>
      <w:numFmt w:val="bullet"/>
      <w:lvlText w:val="▪"/>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71" w15:restartNumberingAfterBreak="0">
    <w:nsid w:val="466F5992"/>
    <w:multiLevelType w:val="hybridMultilevel"/>
    <w:tmpl w:val="0BFE6ABA"/>
    <w:lvl w:ilvl="0" w:tplc="DC183E62">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C2DE55DC">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5BA083B8">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A7E6AA9A">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73CE23F6">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07C0B95C">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95E61A6C">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266C366">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DB40BDF8">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72" w15:restartNumberingAfterBreak="0">
    <w:nsid w:val="4688061D"/>
    <w:multiLevelType w:val="hybridMultilevel"/>
    <w:tmpl w:val="4A0AF0D4"/>
    <w:lvl w:ilvl="0" w:tplc="B7C82C04">
      <w:start w:val="1"/>
      <w:numFmt w:val="bullet"/>
      <w:lvlText w:val="-"/>
      <w:lvlJc w:val="left"/>
      <w:pPr>
        <w:ind w:left="3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FB016DA">
      <w:start w:val="1"/>
      <w:numFmt w:val="bullet"/>
      <w:lvlText w:val="o"/>
      <w:lvlJc w:val="left"/>
      <w:pPr>
        <w:ind w:left="10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07045DB4">
      <w:start w:val="1"/>
      <w:numFmt w:val="bullet"/>
      <w:lvlText w:val="▪"/>
      <w:lvlJc w:val="left"/>
      <w:pPr>
        <w:ind w:left="18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84E62F8">
      <w:start w:val="1"/>
      <w:numFmt w:val="bullet"/>
      <w:lvlText w:val="•"/>
      <w:lvlJc w:val="left"/>
      <w:pPr>
        <w:ind w:left="25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C447F52">
      <w:start w:val="1"/>
      <w:numFmt w:val="bullet"/>
      <w:lvlText w:val="o"/>
      <w:lvlJc w:val="left"/>
      <w:pPr>
        <w:ind w:left="32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7DEB560">
      <w:start w:val="1"/>
      <w:numFmt w:val="bullet"/>
      <w:lvlText w:val="▪"/>
      <w:lvlJc w:val="left"/>
      <w:pPr>
        <w:ind w:left="39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DBA1804">
      <w:start w:val="1"/>
      <w:numFmt w:val="bullet"/>
      <w:lvlText w:val="•"/>
      <w:lvlJc w:val="left"/>
      <w:pPr>
        <w:ind w:left="46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51A844E">
      <w:start w:val="1"/>
      <w:numFmt w:val="bullet"/>
      <w:lvlText w:val="o"/>
      <w:lvlJc w:val="left"/>
      <w:pPr>
        <w:ind w:left="54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D64CBE6">
      <w:start w:val="1"/>
      <w:numFmt w:val="bullet"/>
      <w:lvlText w:val="▪"/>
      <w:lvlJc w:val="left"/>
      <w:pPr>
        <w:ind w:left="61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73" w15:restartNumberingAfterBreak="0">
    <w:nsid w:val="46A858D1"/>
    <w:multiLevelType w:val="hybridMultilevel"/>
    <w:tmpl w:val="1786D150"/>
    <w:lvl w:ilvl="0" w:tplc="74A2C4C2">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C7105634">
      <w:start w:val="1"/>
      <w:numFmt w:val="bullet"/>
      <w:lvlText w:val="o"/>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7FD0C5F8">
      <w:start w:val="1"/>
      <w:numFmt w:val="bullet"/>
      <w:lvlText w:val="▪"/>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728036DE">
      <w:start w:val="1"/>
      <w:numFmt w:val="bullet"/>
      <w:lvlText w:val="•"/>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74545D7E">
      <w:start w:val="1"/>
      <w:numFmt w:val="bullet"/>
      <w:lvlText w:val="o"/>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1464AEAC">
      <w:start w:val="1"/>
      <w:numFmt w:val="bullet"/>
      <w:lvlText w:val="▪"/>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A662859A">
      <w:start w:val="1"/>
      <w:numFmt w:val="bullet"/>
      <w:lvlText w:val="•"/>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68E3764">
      <w:start w:val="1"/>
      <w:numFmt w:val="bullet"/>
      <w:lvlText w:val="o"/>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E00999C">
      <w:start w:val="1"/>
      <w:numFmt w:val="bullet"/>
      <w:lvlText w:val="▪"/>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74" w15:restartNumberingAfterBreak="0">
    <w:nsid w:val="482451BC"/>
    <w:multiLevelType w:val="hybridMultilevel"/>
    <w:tmpl w:val="32E6ED6C"/>
    <w:lvl w:ilvl="0" w:tplc="F92A7AD4">
      <w:start w:val="1"/>
      <w:numFmt w:val="decimal"/>
      <w:lvlText w:val="%1."/>
      <w:lvlJc w:val="left"/>
      <w:pPr>
        <w:ind w:left="3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C91CCDB0">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7CC3DB2">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62AA9D9E">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E4EAE98">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4CE48B0">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B18E06A">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E76E73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74266740">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75" w15:restartNumberingAfterBreak="0">
    <w:nsid w:val="48D6077A"/>
    <w:multiLevelType w:val="hybridMultilevel"/>
    <w:tmpl w:val="EF82F96C"/>
    <w:lvl w:ilvl="0" w:tplc="44D058C6">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01687004">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590B0F2">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BA48DCB0">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D38E65A4">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BD2CE5B4">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14A0780">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185CC660">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AF48610">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76" w15:restartNumberingAfterBreak="0">
    <w:nsid w:val="49626FBF"/>
    <w:multiLevelType w:val="hybridMultilevel"/>
    <w:tmpl w:val="767A8E42"/>
    <w:lvl w:ilvl="0" w:tplc="0BE6F378">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ED70A308">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DF24D82">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C1D6D730">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F730B7D8">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93240DE">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DA802480">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9D1A5784">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85063D0">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77" w15:restartNumberingAfterBreak="0">
    <w:nsid w:val="49C71535"/>
    <w:multiLevelType w:val="hybridMultilevel"/>
    <w:tmpl w:val="8FD697EE"/>
    <w:lvl w:ilvl="0" w:tplc="16AE608C">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2EA26AFC">
      <w:start w:val="1"/>
      <w:numFmt w:val="bullet"/>
      <w:lvlText w:val="o"/>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E6D2CB58">
      <w:start w:val="1"/>
      <w:numFmt w:val="bullet"/>
      <w:lvlText w:val="▪"/>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8A323BFC">
      <w:start w:val="1"/>
      <w:numFmt w:val="bullet"/>
      <w:lvlText w:val="•"/>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A558B052">
      <w:start w:val="1"/>
      <w:numFmt w:val="bullet"/>
      <w:lvlText w:val="o"/>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B0E6111C">
      <w:start w:val="1"/>
      <w:numFmt w:val="bullet"/>
      <w:lvlText w:val="▪"/>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A91C2FAE">
      <w:start w:val="1"/>
      <w:numFmt w:val="bullet"/>
      <w:lvlText w:val="•"/>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B07857FC">
      <w:start w:val="1"/>
      <w:numFmt w:val="bullet"/>
      <w:lvlText w:val="o"/>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BE210DE">
      <w:start w:val="1"/>
      <w:numFmt w:val="bullet"/>
      <w:lvlText w:val="▪"/>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78" w15:restartNumberingAfterBreak="0">
    <w:nsid w:val="4A8E6A3D"/>
    <w:multiLevelType w:val="hybridMultilevel"/>
    <w:tmpl w:val="F140DBE6"/>
    <w:lvl w:ilvl="0" w:tplc="A4865764">
      <w:start w:val="1"/>
      <w:numFmt w:val="bullet"/>
      <w:lvlText w:val="-"/>
      <w:lvlJc w:val="left"/>
      <w:pPr>
        <w:ind w:left="3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1D62A074">
      <w:start w:val="1"/>
      <w:numFmt w:val="bullet"/>
      <w:lvlText w:val="o"/>
      <w:lvlJc w:val="left"/>
      <w:pPr>
        <w:ind w:left="111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07767EBE">
      <w:start w:val="1"/>
      <w:numFmt w:val="bullet"/>
      <w:lvlText w:val="▪"/>
      <w:lvlJc w:val="left"/>
      <w:pPr>
        <w:ind w:left="183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B37C4D1C">
      <w:start w:val="1"/>
      <w:numFmt w:val="bullet"/>
      <w:lvlText w:val="•"/>
      <w:lvlJc w:val="left"/>
      <w:pPr>
        <w:ind w:left="25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A0BA6ED4">
      <w:start w:val="1"/>
      <w:numFmt w:val="bullet"/>
      <w:lvlText w:val="o"/>
      <w:lvlJc w:val="left"/>
      <w:pPr>
        <w:ind w:left="32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5DE8EC54">
      <w:start w:val="1"/>
      <w:numFmt w:val="bullet"/>
      <w:lvlText w:val="▪"/>
      <w:lvlJc w:val="left"/>
      <w:pPr>
        <w:ind w:left="399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01FA2BC8">
      <w:start w:val="1"/>
      <w:numFmt w:val="bullet"/>
      <w:lvlText w:val="•"/>
      <w:lvlJc w:val="left"/>
      <w:pPr>
        <w:ind w:left="471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E9CA94FA">
      <w:start w:val="1"/>
      <w:numFmt w:val="bullet"/>
      <w:lvlText w:val="o"/>
      <w:lvlJc w:val="left"/>
      <w:pPr>
        <w:ind w:left="543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AD9A6F58">
      <w:start w:val="1"/>
      <w:numFmt w:val="bullet"/>
      <w:lvlText w:val="▪"/>
      <w:lvlJc w:val="left"/>
      <w:pPr>
        <w:ind w:left="61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79" w15:restartNumberingAfterBreak="0">
    <w:nsid w:val="4AEF65C2"/>
    <w:multiLevelType w:val="hybridMultilevel"/>
    <w:tmpl w:val="3DF43AC2"/>
    <w:lvl w:ilvl="0" w:tplc="75B4E9B0">
      <w:start w:val="1"/>
      <w:numFmt w:val="bullet"/>
      <w:lvlText w:val="•"/>
      <w:lvlJc w:val="left"/>
      <w:pPr>
        <w:ind w:left="7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B3C1668">
      <w:start w:val="1"/>
      <w:numFmt w:val="bullet"/>
      <w:lvlText w:val="o"/>
      <w:lvlJc w:val="left"/>
      <w:pPr>
        <w:ind w:left="147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D6005ABC">
      <w:start w:val="1"/>
      <w:numFmt w:val="bullet"/>
      <w:lvlText w:val="▪"/>
      <w:lvlJc w:val="left"/>
      <w:pPr>
        <w:ind w:left="219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5A3C03F2">
      <w:start w:val="1"/>
      <w:numFmt w:val="bullet"/>
      <w:lvlText w:val="•"/>
      <w:lvlJc w:val="left"/>
      <w:pPr>
        <w:ind w:left="291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880A9A8">
      <w:start w:val="1"/>
      <w:numFmt w:val="bullet"/>
      <w:lvlText w:val="o"/>
      <w:lvlJc w:val="left"/>
      <w:pPr>
        <w:ind w:left="363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13422510">
      <w:start w:val="1"/>
      <w:numFmt w:val="bullet"/>
      <w:lvlText w:val="▪"/>
      <w:lvlJc w:val="left"/>
      <w:pPr>
        <w:ind w:left="435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5A328802">
      <w:start w:val="1"/>
      <w:numFmt w:val="bullet"/>
      <w:lvlText w:val="•"/>
      <w:lvlJc w:val="left"/>
      <w:pPr>
        <w:ind w:left="507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8C4CBE6">
      <w:start w:val="1"/>
      <w:numFmt w:val="bullet"/>
      <w:lvlText w:val="o"/>
      <w:lvlJc w:val="left"/>
      <w:pPr>
        <w:ind w:left="579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AFACFD58">
      <w:start w:val="1"/>
      <w:numFmt w:val="bullet"/>
      <w:lvlText w:val="▪"/>
      <w:lvlJc w:val="left"/>
      <w:pPr>
        <w:ind w:left="651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80" w15:restartNumberingAfterBreak="0">
    <w:nsid w:val="4C8607AE"/>
    <w:multiLevelType w:val="hybridMultilevel"/>
    <w:tmpl w:val="990855F4"/>
    <w:lvl w:ilvl="0" w:tplc="FA7AAE32">
      <w:start w:val="14"/>
      <w:numFmt w:val="decimal"/>
      <w:lvlText w:val="%1."/>
      <w:lvlJc w:val="left"/>
      <w:pPr>
        <w:ind w:left="3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A8CAFF8">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FFC002C">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CE86774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F84258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2736C78E">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FF4AD9E">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FADC714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80E8AB9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81" w15:restartNumberingAfterBreak="0">
    <w:nsid w:val="4DE336A9"/>
    <w:multiLevelType w:val="hybridMultilevel"/>
    <w:tmpl w:val="6712BB12"/>
    <w:lvl w:ilvl="0" w:tplc="1AD82530">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EE944870">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84342E88">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67C8BB9C">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C55E55A8">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E82CD48">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C2EEDC9C">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E69CB0B0">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F6EC4FB4">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82" w15:restartNumberingAfterBreak="0">
    <w:nsid w:val="4E4855E5"/>
    <w:multiLevelType w:val="hybridMultilevel"/>
    <w:tmpl w:val="FF3E77B8"/>
    <w:lvl w:ilvl="0" w:tplc="4BA2FFFC">
      <w:start w:val="1"/>
      <w:numFmt w:val="decimal"/>
      <w:lvlText w:val="%1."/>
      <w:lvlJc w:val="left"/>
      <w:pPr>
        <w:ind w:left="73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42A3DA0">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034F534">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30E1AA4">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AC41504">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0E6BAE4">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B9CE48C">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EF22292">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7469C18">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83" w15:restartNumberingAfterBreak="0">
    <w:nsid w:val="4E6A0818"/>
    <w:multiLevelType w:val="hybridMultilevel"/>
    <w:tmpl w:val="6E52A37E"/>
    <w:lvl w:ilvl="0" w:tplc="A7B2CF5C">
      <w:start w:val="1"/>
      <w:numFmt w:val="bullet"/>
      <w:lvlText w:val="-"/>
      <w:lvlJc w:val="left"/>
      <w:pPr>
        <w:ind w:left="3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5FA445C">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EF369818">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5F8C64C">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91C4A32">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9EC9AF8">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9AE0FCB2">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83A1650">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7A186A1A">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84" w15:restartNumberingAfterBreak="0">
    <w:nsid w:val="4F89708D"/>
    <w:multiLevelType w:val="hybridMultilevel"/>
    <w:tmpl w:val="28E89ADC"/>
    <w:lvl w:ilvl="0" w:tplc="9AC29EF4">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A6FA4994">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FF8C364A">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34BED28C">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626274E">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2F46DBA2">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1243982">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C3788224">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3072F22C">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85" w15:restartNumberingAfterBreak="0">
    <w:nsid w:val="508B310C"/>
    <w:multiLevelType w:val="hybridMultilevel"/>
    <w:tmpl w:val="A5CE69EA"/>
    <w:lvl w:ilvl="0" w:tplc="CB90FEAA">
      <w:start w:val="1"/>
      <w:numFmt w:val="bullet"/>
      <w:lvlText w:val="-"/>
      <w:lvlJc w:val="left"/>
      <w:pPr>
        <w:ind w:left="3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A0A6892">
      <w:start w:val="1"/>
      <w:numFmt w:val="bullet"/>
      <w:lvlText w:val="o"/>
      <w:lvlJc w:val="left"/>
      <w:pPr>
        <w:ind w:left="1146"/>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2" w:tplc="17C647EE">
      <w:start w:val="1"/>
      <w:numFmt w:val="bullet"/>
      <w:lvlText w:val="▪"/>
      <w:lvlJc w:val="left"/>
      <w:pPr>
        <w:ind w:left="186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3" w:tplc="0BA883B4">
      <w:start w:val="1"/>
      <w:numFmt w:val="bullet"/>
      <w:lvlText w:val="•"/>
      <w:lvlJc w:val="left"/>
      <w:pPr>
        <w:ind w:left="258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4" w:tplc="38D001B8">
      <w:start w:val="1"/>
      <w:numFmt w:val="bullet"/>
      <w:lvlText w:val="o"/>
      <w:lvlJc w:val="left"/>
      <w:pPr>
        <w:ind w:left="330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5" w:tplc="5614BA58">
      <w:start w:val="1"/>
      <w:numFmt w:val="bullet"/>
      <w:lvlText w:val="▪"/>
      <w:lvlJc w:val="left"/>
      <w:pPr>
        <w:ind w:left="402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6" w:tplc="476459F2">
      <w:start w:val="1"/>
      <w:numFmt w:val="bullet"/>
      <w:lvlText w:val="•"/>
      <w:lvlJc w:val="left"/>
      <w:pPr>
        <w:ind w:left="474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7" w:tplc="F0A8DF6C">
      <w:start w:val="1"/>
      <w:numFmt w:val="bullet"/>
      <w:lvlText w:val="o"/>
      <w:lvlJc w:val="left"/>
      <w:pPr>
        <w:ind w:left="546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8" w:tplc="C90EB1A6">
      <w:start w:val="1"/>
      <w:numFmt w:val="bullet"/>
      <w:lvlText w:val="▪"/>
      <w:lvlJc w:val="left"/>
      <w:pPr>
        <w:ind w:left="618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abstractNum>
  <w:abstractNum w:abstractNumId="86" w15:restartNumberingAfterBreak="0">
    <w:nsid w:val="516E23E8"/>
    <w:multiLevelType w:val="hybridMultilevel"/>
    <w:tmpl w:val="750E11FA"/>
    <w:lvl w:ilvl="0" w:tplc="181438C8">
      <w:start w:val="1"/>
      <w:numFmt w:val="bullet"/>
      <w:lvlText w:val="-"/>
      <w:lvlJc w:val="left"/>
      <w:pPr>
        <w:ind w:left="283"/>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1" w:tplc="A542593E">
      <w:start w:val="1"/>
      <w:numFmt w:val="bullet"/>
      <w:lvlText w:val="o"/>
      <w:lvlJc w:val="left"/>
      <w:pPr>
        <w:ind w:left="108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2" w:tplc="14706882">
      <w:start w:val="1"/>
      <w:numFmt w:val="bullet"/>
      <w:lvlText w:val="▪"/>
      <w:lvlJc w:val="left"/>
      <w:pPr>
        <w:ind w:left="180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3" w:tplc="B3C87478">
      <w:start w:val="1"/>
      <w:numFmt w:val="bullet"/>
      <w:lvlText w:val="•"/>
      <w:lvlJc w:val="left"/>
      <w:pPr>
        <w:ind w:left="252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4" w:tplc="A6A245E6">
      <w:start w:val="1"/>
      <w:numFmt w:val="bullet"/>
      <w:lvlText w:val="o"/>
      <w:lvlJc w:val="left"/>
      <w:pPr>
        <w:ind w:left="324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5" w:tplc="0E1A7B60">
      <w:start w:val="1"/>
      <w:numFmt w:val="bullet"/>
      <w:lvlText w:val="▪"/>
      <w:lvlJc w:val="left"/>
      <w:pPr>
        <w:ind w:left="396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6" w:tplc="729AF708">
      <w:start w:val="1"/>
      <w:numFmt w:val="bullet"/>
      <w:lvlText w:val="•"/>
      <w:lvlJc w:val="left"/>
      <w:pPr>
        <w:ind w:left="468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7" w:tplc="76841198">
      <w:start w:val="1"/>
      <w:numFmt w:val="bullet"/>
      <w:lvlText w:val="o"/>
      <w:lvlJc w:val="left"/>
      <w:pPr>
        <w:ind w:left="540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8" w:tplc="7110F794">
      <w:start w:val="1"/>
      <w:numFmt w:val="bullet"/>
      <w:lvlText w:val="▪"/>
      <w:lvlJc w:val="left"/>
      <w:pPr>
        <w:ind w:left="612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abstractNum>
  <w:abstractNum w:abstractNumId="87" w15:restartNumberingAfterBreak="0">
    <w:nsid w:val="51AE3F92"/>
    <w:multiLevelType w:val="hybridMultilevel"/>
    <w:tmpl w:val="F2E27EC2"/>
    <w:lvl w:ilvl="0" w:tplc="40F2D50C">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D7849A30">
      <w:start w:val="1"/>
      <w:numFmt w:val="bullet"/>
      <w:lvlText w:val="o"/>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96B877A8">
      <w:start w:val="1"/>
      <w:numFmt w:val="bullet"/>
      <w:lvlText w:val="▪"/>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D77E755C">
      <w:start w:val="1"/>
      <w:numFmt w:val="bullet"/>
      <w:lvlText w:val="•"/>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D5A49276">
      <w:start w:val="1"/>
      <w:numFmt w:val="bullet"/>
      <w:lvlText w:val="o"/>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696DF40">
      <w:start w:val="1"/>
      <w:numFmt w:val="bullet"/>
      <w:lvlText w:val="▪"/>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4FFE55E6">
      <w:start w:val="1"/>
      <w:numFmt w:val="bullet"/>
      <w:lvlText w:val="•"/>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B2BA3990">
      <w:start w:val="1"/>
      <w:numFmt w:val="bullet"/>
      <w:lvlText w:val="o"/>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860499A">
      <w:start w:val="1"/>
      <w:numFmt w:val="bullet"/>
      <w:lvlText w:val="▪"/>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88" w15:restartNumberingAfterBreak="0">
    <w:nsid w:val="53AE11DE"/>
    <w:multiLevelType w:val="hybridMultilevel"/>
    <w:tmpl w:val="63E85A6E"/>
    <w:lvl w:ilvl="0" w:tplc="C85AD75A">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5A7EFC14">
      <w:start w:val="1"/>
      <w:numFmt w:val="bullet"/>
      <w:lvlText w:val="o"/>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2D72C5EE">
      <w:start w:val="1"/>
      <w:numFmt w:val="bullet"/>
      <w:lvlText w:val="▪"/>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E9CE4604">
      <w:start w:val="1"/>
      <w:numFmt w:val="bullet"/>
      <w:lvlText w:val="•"/>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54048DFE">
      <w:start w:val="1"/>
      <w:numFmt w:val="bullet"/>
      <w:lvlText w:val="o"/>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E3FE45E2">
      <w:start w:val="1"/>
      <w:numFmt w:val="bullet"/>
      <w:lvlText w:val="▪"/>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47982070">
      <w:start w:val="1"/>
      <w:numFmt w:val="bullet"/>
      <w:lvlText w:val="•"/>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B5BEA760">
      <w:start w:val="1"/>
      <w:numFmt w:val="bullet"/>
      <w:lvlText w:val="o"/>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238808A">
      <w:start w:val="1"/>
      <w:numFmt w:val="bullet"/>
      <w:lvlText w:val="▪"/>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89" w15:restartNumberingAfterBreak="0">
    <w:nsid w:val="53BB6C0F"/>
    <w:multiLevelType w:val="hybridMultilevel"/>
    <w:tmpl w:val="5D281D4A"/>
    <w:lvl w:ilvl="0" w:tplc="85347D38">
      <w:numFmt w:val="bullet"/>
      <w:lvlText w:val=""/>
      <w:lvlJc w:val="left"/>
      <w:pPr>
        <w:ind w:left="1416" w:hanging="630"/>
      </w:pPr>
      <w:rPr>
        <w:rFonts w:ascii="Symbol" w:eastAsia="Courier New" w:hAnsi="Symbol" w:cs="Courier New" w:hint="default"/>
      </w:rPr>
    </w:lvl>
    <w:lvl w:ilvl="1" w:tplc="0C0A0003" w:tentative="1">
      <w:start w:val="1"/>
      <w:numFmt w:val="bullet"/>
      <w:lvlText w:val="o"/>
      <w:lvlJc w:val="left"/>
      <w:pPr>
        <w:ind w:left="1866" w:hanging="360"/>
      </w:pPr>
      <w:rPr>
        <w:rFonts w:ascii="Courier New" w:hAnsi="Courier New" w:cs="Courier New" w:hint="default"/>
      </w:rPr>
    </w:lvl>
    <w:lvl w:ilvl="2" w:tplc="0C0A0005" w:tentative="1">
      <w:start w:val="1"/>
      <w:numFmt w:val="bullet"/>
      <w:lvlText w:val=""/>
      <w:lvlJc w:val="left"/>
      <w:pPr>
        <w:ind w:left="2586" w:hanging="360"/>
      </w:pPr>
      <w:rPr>
        <w:rFonts w:ascii="Wingdings" w:hAnsi="Wingdings" w:hint="default"/>
      </w:rPr>
    </w:lvl>
    <w:lvl w:ilvl="3" w:tplc="0C0A0001" w:tentative="1">
      <w:start w:val="1"/>
      <w:numFmt w:val="bullet"/>
      <w:lvlText w:val=""/>
      <w:lvlJc w:val="left"/>
      <w:pPr>
        <w:ind w:left="3306" w:hanging="360"/>
      </w:pPr>
      <w:rPr>
        <w:rFonts w:ascii="Symbol" w:hAnsi="Symbol" w:hint="default"/>
      </w:rPr>
    </w:lvl>
    <w:lvl w:ilvl="4" w:tplc="0C0A0003" w:tentative="1">
      <w:start w:val="1"/>
      <w:numFmt w:val="bullet"/>
      <w:lvlText w:val="o"/>
      <w:lvlJc w:val="left"/>
      <w:pPr>
        <w:ind w:left="4026" w:hanging="360"/>
      </w:pPr>
      <w:rPr>
        <w:rFonts w:ascii="Courier New" w:hAnsi="Courier New" w:cs="Courier New" w:hint="default"/>
      </w:rPr>
    </w:lvl>
    <w:lvl w:ilvl="5" w:tplc="0C0A0005" w:tentative="1">
      <w:start w:val="1"/>
      <w:numFmt w:val="bullet"/>
      <w:lvlText w:val=""/>
      <w:lvlJc w:val="left"/>
      <w:pPr>
        <w:ind w:left="4746" w:hanging="360"/>
      </w:pPr>
      <w:rPr>
        <w:rFonts w:ascii="Wingdings" w:hAnsi="Wingdings" w:hint="default"/>
      </w:rPr>
    </w:lvl>
    <w:lvl w:ilvl="6" w:tplc="0C0A0001" w:tentative="1">
      <w:start w:val="1"/>
      <w:numFmt w:val="bullet"/>
      <w:lvlText w:val=""/>
      <w:lvlJc w:val="left"/>
      <w:pPr>
        <w:ind w:left="5466" w:hanging="360"/>
      </w:pPr>
      <w:rPr>
        <w:rFonts w:ascii="Symbol" w:hAnsi="Symbol" w:hint="default"/>
      </w:rPr>
    </w:lvl>
    <w:lvl w:ilvl="7" w:tplc="0C0A0003" w:tentative="1">
      <w:start w:val="1"/>
      <w:numFmt w:val="bullet"/>
      <w:lvlText w:val="o"/>
      <w:lvlJc w:val="left"/>
      <w:pPr>
        <w:ind w:left="6186" w:hanging="360"/>
      </w:pPr>
      <w:rPr>
        <w:rFonts w:ascii="Courier New" w:hAnsi="Courier New" w:cs="Courier New" w:hint="default"/>
      </w:rPr>
    </w:lvl>
    <w:lvl w:ilvl="8" w:tplc="0C0A0005" w:tentative="1">
      <w:start w:val="1"/>
      <w:numFmt w:val="bullet"/>
      <w:lvlText w:val=""/>
      <w:lvlJc w:val="left"/>
      <w:pPr>
        <w:ind w:left="6906" w:hanging="360"/>
      </w:pPr>
      <w:rPr>
        <w:rFonts w:ascii="Wingdings" w:hAnsi="Wingdings" w:hint="default"/>
      </w:rPr>
    </w:lvl>
  </w:abstractNum>
  <w:abstractNum w:abstractNumId="90" w15:restartNumberingAfterBreak="0">
    <w:nsid w:val="54D529C1"/>
    <w:multiLevelType w:val="hybridMultilevel"/>
    <w:tmpl w:val="20328D02"/>
    <w:lvl w:ilvl="0" w:tplc="0AE2C40C">
      <w:start w:val="1"/>
      <w:numFmt w:val="bullet"/>
      <w:lvlText w:val="•"/>
      <w:lvlJc w:val="left"/>
      <w:pPr>
        <w:ind w:left="7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761ECA02">
      <w:start w:val="1"/>
      <w:numFmt w:val="bullet"/>
      <w:lvlText w:val="o"/>
      <w:lvlJc w:val="left"/>
      <w:pPr>
        <w:ind w:left="147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5ED8FE74">
      <w:start w:val="1"/>
      <w:numFmt w:val="bullet"/>
      <w:lvlText w:val="▪"/>
      <w:lvlJc w:val="left"/>
      <w:pPr>
        <w:ind w:left="219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6D62B5E6">
      <w:start w:val="1"/>
      <w:numFmt w:val="bullet"/>
      <w:lvlText w:val="•"/>
      <w:lvlJc w:val="left"/>
      <w:pPr>
        <w:ind w:left="291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CD614F2">
      <w:start w:val="1"/>
      <w:numFmt w:val="bullet"/>
      <w:lvlText w:val="o"/>
      <w:lvlJc w:val="left"/>
      <w:pPr>
        <w:ind w:left="363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CEA2C0C6">
      <w:start w:val="1"/>
      <w:numFmt w:val="bullet"/>
      <w:lvlText w:val="▪"/>
      <w:lvlJc w:val="left"/>
      <w:pPr>
        <w:ind w:left="435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07B4E192">
      <w:start w:val="1"/>
      <w:numFmt w:val="bullet"/>
      <w:lvlText w:val="•"/>
      <w:lvlJc w:val="left"/>
      <w:pPr>
        <w:ind w:left="507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AD4CC22">
      <w:start w:val="1"/>
      <w:numFmt w:val="bullet"/>
      <w:lvlText w:val="o"/>
      <w:lvlJc w:val="left"/>
      <w:pPr>
        <w:ind w:left="579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E78EE336">
      <w:start w:val="1"/>
      <w:numFmt w:val="bullet"/>
      <w:lvlText w:val="▪"/>
      <w:lvlJc w:val="left"/>
      <w:pPr>
        <w:ind w:left="651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91" w15:restartNumberingAfterBreak="0">
    <w:nsid w:val="54D66CD7"/>
    <w:multiLevelType w:val="hybridMultilevel"/>
    <w:tmpl w:val="A6602E18"/>
    <w:lvl w:ilvl="0" w:tplc="B13A7790">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5EBE1B88">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832A559C">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97287778">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AC467A9E">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A0CEA0F2">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7AEA5E2">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56CA1824">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8626CA38">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92" w15:restartNumberingAfterBreak="0">
    <w:nsid w:val="54E92868"/>
    <w:multiLevelType w:val="hybridMultilevel"/>
    <w:tmpl w:val="98186E3E"/>
    <w:lvl w:ilvl="0" w:tplc="A5D434FE">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64A80AF0">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0CDC91C6">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BE8A6F14">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EFB0E2F2">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2096953A">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66F2DD50">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03F06256">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EC0E641A">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93" w15:restartNumberingAfterBreak="0">
    <w:nsid w:val="55A61252"/>
    <w:multiLevelType w:val="hybridMultilevel"/>
    <w:tmpl w:val="2DD23BEC"/>
    <w:lvl w:ilvl="0" w:tplc="198ECCEE">
      <w:start w:val="1"/>
      <w:numFmt w:val="bullet"/>
      <w:lvlText w:val="-"/>
      <w:lvlJc w:val="left"/>
      <w:pPr>
        <w:ind w:left="283"/>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1" w:tplc="47FE4102">
      <w:start w:val="1"/>
      <w:numFmt w:val="bullet"/>
      <w:lvlText w:val="o"/>
      <w:lvlJc w:val="left"/>
      <w:pPr>
        <w:ind w:left="108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2" w:tplc="541C2922">
      <w:start w:val="1"/>
      <w:numFmt w:val="bullet"/>
      <w:lvlText w:val="▪"/>
      <w:lvlJc w:val="left"/>
      <w:pPr>
        <w:ind w:left="180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3" w:tplc="4740F1A4">
      <w:start w:val="1"/>
      <w:numFmt w:val="bullet"/>
      <w:lvlText w:val="•"/>
      <w:lvlJc w:val="left"/>
      <w:pPr>
        <w:ind w:left="252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4" w:tplc="A7C4BDFA">
      <w:start w:val="1"/>
      <w:numFmt w:val="bullet"/>
      <w:lvlText w:val="o"/>
      <w:lvlJc w:val="left"/>
      <w:pPr>
        <w:ind w:left="324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5" w:tplc="CD3C2532">
      <w:start w:val="1"/>
      <w:numFmt w:val="bullet"/>
      <w:lvlText w:val="▪"/>
      <w:lvlJc w:val="left"/>
      <w:pPr>
        <w:ind w:left="396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6" w:tplc="7C0C377C">
      <w:start w:val="1"/>
      <w:numFmt w:val="bullet"/>
      <w:lvlText w:val="•"/>
      <w:lvlJc w:val="left"/>
      <w:pPr>
        <w:ind w:left="468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7" w:tplc="FC88A500">
      <w:start w:val="1"/>
      <w:numFmt w:val="bullet"/>
      <w:lvlText w:val="o"/>
      <w:lvlJc w:val="left"/>
      <w:pPr>
        <w:ind w:left="540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8" w:tplc="80F60430">
      <w:start w:val="1"/>
      <w:numFmt w:val="bullet"/>
      <w:lvlText w:val="▪"/>
      <w:lvlJc w:val="left"/>
      <w:pPr>
        <w:ind w:left="612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abstractNum>
  <w:abstractNum w:abstractNumId="94" w15:restartNumberingAfterBreak="0">
    <w:nsid w:val="55D64203"/>
    <w:multiLevelType w:val="hybridMultilevel"/>
    <w:tmpl w:val="7D7C97F0"/>
    <w:lvl w:ilvl="0" w:tplc="6A84E118">
      <w:start w:val="1"/>
      <w:numFmt w:val="bullet"/>
      <w:lvlText w:val="-"/>
      <w:lvlJc w:val="left"/>
      <w:pPr>
        <w:ind w:left="36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E16816C8">
      <w:start w:val="1"/>
      <w:numFmt w:val="bullet"/>
      <w:lvlText w:val="o"/>
      <w:lvlJc w:val="left"/>
      <w:pPr>
        <w:ind w:left="11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546C3396">
      <w:start w:val="1"/>
      <w:numFmt w:val="bullet"/>
      <w:lvlText w:val="▪"/>
      <w:lvlJc w:val="left"/>
      <w:pPr>
        <w:ind w:left="18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893E6F2C">
      <w:start w:val="1"/>
      <w:numFmt w:val="bullet"/>
      <w:lvlText w:val="•"/>
      <w:lvlJc w:val="left"/>
      <w:pPr>
        <w:ind w:left="25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71B83C0A">
      <w:start w:val="1"/>
      <w:numFmt w:val="bullet"/>
      <w:lvlText w:val="o"/>
      <w:lvlJc w:val="left"/>
      <w:pPr>
        <w:ind w:left="331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C08658EA">
      <w:start w:val="1"/>
      <w:numFmt w:val="bullet"/>
      <w:lvlText w:val="▪"/>
      <w:lvlJc w:val="left"/>
      <w:pPr>
        <w:ind w:left="40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A15CF724">
      <w:start w:val="1"/>
      <w:numFmt w:val="bullet"/>
      <w:lvlText w:val="•"/>
      <w:lvlJc w:val="left"/>
      <w:pPr>
        <w:ind w:left="47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DB74ACF8">
      <w:start w:val="1"/>
      <w:numFmt w:val="bullet"/>
      <w:lvlText w:val="o"/>
      <w:lvlJc w:val="left"/>
      <w:pPr>
        <w:ind w:left="54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56FEE36A">
      <w:start w:val="1"/>
      <w:numFmt w:val="bullet"/>
      <w:lvlText w:val="▪"/>
      <w:lvlJc w:val="left"/>
      <w:pPr>
        <w:ind w:left="61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95" w15:restartNumberingAfterBreak="0">
    <w:nsid w:val="57592A35"/>
    <w:multiLevelType w:val="hybridMultilevel"/>
    <w:tmpl w:val="FB1E6B36"/>
    <w:lvl w:ilvl="0" w:tplc="7FA2E898">
      <w:start w:val="1"/>
      <w:numFmt w:val="bullet"/>
      <w:lvlText w:val="-"/>
      <w:lvlJc w:val="left"/>
      <w:pPr>
        <w:ind w:left="3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7A82036">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0F1CE642">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4FAEC80">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8605A10">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E3E6E2A">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BE2C4692">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ACCD940">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B849D3E">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96" w15:restartNumberingAfterBreak="0">
    <w:nsid w:val="58A4667A"/>
    <w:multiLevelType w:val="hybridMultilevel"/>
    <w:tmpl w:val="61580C48"/>
    <w:lvl w:ilvl="0" w:tplc="653AF2DA">
      <w:start w:val="1"/>
      <w:numFmt w:val="bullet"/>
      <w:lvlText w:val="-"/>
      <w:lvlJc w:val="left"/>
      <w:pPr>
        <w:ind w:left="3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EC6AC1C">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5B6E16C">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A70C2832">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55E3BDC">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5E2BE92">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3761250">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346DD14">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6A4DEB8">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97" w15:restartNumberingAfterBreak="0">
    <w:nsid w:val="5AC22100"/>
    <w:multiLevelType w:val="hybridMultilevel"/>
    <w:tmpl w:val="68E0BB1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8" w15:restartNumberingAfterBreak="0">
    <w:nsid w:val="5AE12AE7"/>
    <w:multiLevelType w:val="hybridMultilevel"/>
    <w:tmpl w:val="53DEFED6"/>
    <w:lvl w:ilvl="0" w:tplc="1442794E">
      <w:start w:val="1"/>
      <w:numFmt w:val="bullet"/>
      <w:lvlText w:val="-"/>
      <w:lvlJc w:val="left"/>
      <w:pPr>
        <w:ind w:left="3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EAE562A">
      <w:start w:val="2"/>
      <w:numFmt w:val="lowerLetter"/>
      <w:lvlRestart w:val="0"/>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D1E5B12">
      <w:start w:val="1"/>
      <w:numFmt w:val="lowerRoman"/>
      <w:lvlText w:val="%3"/>
      <w:lvlJc w:val="left"/>
      <w:pPr>
        <w:ind w:left="18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0F09776">
      <w:start w:val="1"/>
      <w:numFmt w:val="decimal"/>
      <w:lvlText w:val="%4"/>
      <w:lvlJc w:val="left"/>
      <w:pPr>
        <w:ind w:left="25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30AEDC0">
      <w:start w:val="1"/>
      <w:numFmt w:val="lowerLetter"/>
      <w:lvlText w:val="%5"/>
      <w:lvlJc w:val="left"/>
      <w:pPr>
        <w:ind w:left="32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3FA4836">
      <w:start w:val="1"/>
      <w:numFmt w:val="lowerRoman"/>
      <w:lvlText w:val="%6"/>
      <w:lvlJc w:val="left"/>
      <w:pPr>
        <w:ind w:left="39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F300EA6">
      <w:start w:val="1"/>
      <w:numFmt w:val="decimal"/>
      <w:lvlText w:val="%7"/>
      <w:lvlJc w:val="left"/>
      <w:pPr>
        <w:ind w:left="46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4E081F2">
      <w:start w:val="1"/>
      <w:numFmt w:val="lowerLetter"/>
      <w:lvlText w:val="%8"/>
      <w:lvlJc w:val="left"/>
      <w:pPr>
        <w:ind w:left="54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BEADE0E">
      <w:start w:val="1"/>
      <w:numFmt w:val="lowerRoman"/>
      <w:lvlText w:val="%9"/>
      <w:lvlJc w:val="left"/>
      <w:pPr>
        <w:ind w:left="61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99" w15:restartNumberingAfterBreak="0">
    <w:nsid w:val="5AEA13C7"/>
    <w:multiLevelType w:val="hybridMultilevel"/>
    <w:tmpl w:val="C9C63BE0"/>
    <w:lvl w:ilvl="0" w:tplc="5268C01A">
      <w:start w:val="1"/>
      <w:numFmt w:val="bullet"/>
      <w:lvlText w:val="-"/>
      <w:lvlJc w:val="left"/>
      <w:pPr>
        <w:ind w:left="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39E45620">
      <w:start w:val="1"/>
      <w:numFmt w:val="bullet"/>
      <w:lvlText w:val="o"/>
      <w:lvlJc w:val="left"/>
      <w:pPr>
        <w:ind w:left="11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7D0A7382">
      <w:start w:val="1"/>
      <w:numFmt w:val="bullet"/>
      <w:lvlText w:val="▪"/>
      <w:lvlJc w:val="left"/>
      <w:pPr>
        <w:ind w:left="18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A5F06624">
      <w:start w:val="1"/>
      <w:numFmt w:val="bullet"/>
      <w:lvlText w:val="•"/>
      <w:lvlJc w:val="left"/>
      <w:pPr>
        <w:ind w:left="259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ED22B2A6">
      <w:start w:val="1"/>
      <w:numFmt w:val="bullet"/>
      <w:lvlText w:val="o"/>
      <w:lvlJc w:val="left"/>
      <w:pPr>
        <w:ind w:left="331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1D8A8EDE">
      <w:start w:val="1"/>
      <w:numFmt w:val="bullet"/>
      <w:lvlText w:val="▪"/>
      <w:lvlJc w:val="left"/>
      <w:pPr>
        <w:ind w:left="403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4B848A3A">
      <w:start w:val="1"/>
      <w:numFmt w:val="bullet"/>
      <w:lvlText w:val="•"/>
      <w:lvlJc w:val="left"/>
      <w:pPr>
        <w:ind w:left="47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647689B6">
      <w:start w:val="1"/>
      <w:numFmt w:val="bullet"/>
      <w:lvlText w:val="o"/>
      <w:lvlJc w:val="left"/>
      <w:pPr>
        <w:ind w:left="54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6ABC3C08">
      <w:start w:val="1"/>
      <w:numFmt w:val="bullet"/>
      <w:lvlText w:val="▪"/>
      <w:lvlJc w:val="left"/>
      <w:pPr>
        <w:ind w:left="619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00" w15:restartNumberingAfterBreak="0">
    <w:nsid w:val="5B3E34F8"/>
    <w:multiLevelType w:val="hybridMultilevel"/>
    <w:tmpl w:val="B6C65BAC"/>
    <w:lvl w:ilvl="0" w:tplc="48EC0368">
      <w:start w:val="1"/>
      <w:numFmt w:val="bullet"/>
      <w:lvlText w:val="-"/>
      <w:lvlJc w:val="left"/>
      <w:pPr>
        <w:ind w:left="3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CCE35E6">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4C00B5A">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53E0828">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1DE101E">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D37265FE">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ACE1896">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4B670C0">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7D0028E">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01" w15:restartNumberingAfterBreak="0">
    <w:nsid w:val="5B800001"/>
    <w:multiLevelType w:val="hybridMultilevel"/>
    <w:tmpl w:val="BD7AA360"/>
    <w:lvl w:ilvl="0" w:tplc="0BA2939A">
      <w:start w:val="1"/>
      <w:numFmt w:val="bullet"/>
      <w:lvlText w:val="•"/>
      <w:lvlJc w:val="left"/>
      <w:pPr>
        <w:ind w:left="3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E30FD4A">
      <w:start w:val="1"/>
      <w:numFmt w:val="bullet"/>
      <w:lvlText w:val="o"/>
      <w:lvlJc w:val="left"/>
      <w:pPr>
        <w:ind w:left="111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B9A0C0A2">
      <w:start w:val="1"/>
      <w:numFmt w:val="bullet"/>
      <w:lvlText w:val="▪"/>
      <w:lvlJc w:val="left"/>
      <w:pPr>
        <w:ind w:left="183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B2C4A45C">
      <w:start w:val="1"/>
      <w:numFmt w:val="bullet"/>
      <w:lvlText w:val="•"/>
      <w:lvlJc w:val="left"/>
      <w:pPr>
        <w:ind w:left="255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32879D4">
      <w:start w:val="1"/>
      <w:numFmt w:val="bullet"/>
      <w:lvlText w:val="o"/>
      <w:lvlJc w:val="left"/>
      <w:pPr>
        <w:ind w:left="327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25F0CBB0">
      <w:start w:val="1"/>
      <w:numFmt w:val="bullet"/>
      <w:lvlText w:val="▪"/>
      <w:lvlJc w:val="left"/>
      <w:pPr>
        <w:ind w:left="399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98847FC8">
      <w:start w:val="1"/>
      <w:numFmt w:val="bullet"/>
      <w:lvlText w:val="•"/>
      <w:lvlJc w:val="left"/>
      <w:pPr>
        <w:ind w:left="471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428100A">
      <w:start w:val="1"/>
      <w:numFmt w:val="bullet"/>
      <w:lvlText w:val="o"/>
      <w:lvlJc w:val="left"/>
      <w:pPr>
        <w:ind w:left="543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AD4CAB20">
      <w:start w:val="1"/>
      <w:numFmt w:val="bullet"/>
      <w:lvlText w:val="▪"/>
      <w:lvlJc w:val="left"/>
      <w:pPr>
        <w:ind w:left="615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02" w15:restartNumberingAfterBreak="0">
    <w:nsid w:val="5BDA7F7D"/>
    <w:multiLevelType w:val="hybridMultilevel"/>
    <w:tmpl w:val="470E31BA"/>
    <w:lvl w:ilvl="0" w:tplc="2CBA39CC">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AD3205D2">
      <w:start w:val="1"/>
      <w:numFmt w:val="bullet"/>
      <w:lvlText w:val="o"/>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8FB46876">
      <w:start w:val="1"/>
      <w:numFmt w:val="bullet"/>
      <w:lvlText w:val="▪"/>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0F98A78E">
      <w:start w:val="1"/>
      <w:numFmt w:val="bullet"/>
      <w:lvlText w:val="•"/>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6E24FBB2">
      <w:start w:val="1"/>
      <w:numFmt w:val="bullet"/>
      <w:lvlText w:val="o"/>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7ABCF9EC">
      <w:start w:val="1"/>
      <w:numFmt w:val="bullet"/>
      <w:lvlText w:val="▪"/>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81BEC67A">
      <w:start w:val="1"/>
      <w:numFmt w:val="bullet"/>
      <w:lvlText w:val="•"/>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B32A0038">
      <w:start w:val="1"/>
      <w:numFmt w:val="bullet"/>
      <w:lvlText w:val="o"/>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C9C0094">
      <w:start w:val="1"/>
      <w:numFmt w:val="bullet"/>
      <w:lvlText w:val="▪"/>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03" w15:restartNumberingAfterBreak="0">
    <w:nsid w:val="5D4C7E2C"/>
    <w:multiLevelType w:val="hybridMultilevel"/>
    <w:tmpl w:val="764474B4"/>
    <w:lvl w:ilvl="0" w:tplc="943417D4">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9F644114">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2C96C15A">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411AD2F6">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E64A2378">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BF8E706">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95B6CEA8">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7CAC2E92">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FF4A853A">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04" w15:restartNumberingAfterBreak="0">
    <w:nsid w:val="5D501175"/>
    <w:multiLevelType w:val="hybridMultilevel"/>
    <w:tmpl w:val="84204250"/>
    <w:lvl w:ilvl="0" w:tplc="EAB4897A">
      <w:start w:val="7"/>
      <w:numFmt w:val="bullet"/>
      <w:lvlText w:val=""/>
      <w:lvlJc w:val="left"/>
      <w:pPr>
        <w:ind w:left="1409" w:hanging="600"/>
      </w:pPr>
      <w:rPr>
        <w:rFonts w:ascii="Symbol" w:eastAsia="Courier New" w:hAnsi="Symbol" w:cs="Courier New" w:hint="default"/>
      </w:rPr>
    </w:lvl>
    <w:lvl w:ilvl="1" w:tplc="0C0A0003" w:tentative="1">
      <w:start w:val="1"/>
      <w:numFmt w:val="bullet"/>
      <w:lvlText w:val="o"/>
      <w:lvlJc w:val="left"/>
      <w:pPr>
        <w:ind w:left="1889" w:hanging="360"/>
      </w:pPr>
      <w:rPr>
        <w:rFonts w:ascii="Courier New" w:hAnsi="Courier New" w:cs="Courier New" w:hint="default"/>
      </w:rPr>
    </w:lvl>
    <w:lvl w:ilvl="2" w:tplc="0C0A0005" w:tentative="1">
      <w:start w:val="1"/>
      <w:numFmt w:val="bullet"/>
      <w:lvlText w:val=""/>
      <w:lvlJc w:val="left"/>
      <w:pPr>
        <w:ind w:left="2609" w:hanging="360"/>
      </w:pPr>
      <w:rPr>
        <w:rFonts w:ascii="Wingdings" w:hAnsi="Wingdings" w:hint="default"/>
      </w:rPr>
    </w:lvl>
    <w:lvl w:ilvl="3" w:tplc="0C0A0001" w:tentative="1">
      <w:start w:val="1"/>
      <w:numFmt w:val="bullet"/>
      <w:lvlText w:val=""/>
      <w:lvlJc w:val="left"/>
      <w:pPr>
        <w:ind w:left="3329" w:hanging="360"/>
      </w:pPr>
      <w:rPr>
        <w:rFonts w:ascii="Symbol" w:hAnsi="Symbol" w:hint="default"/>
      </w:rPr>
    </w:lvl>
    <w:lvl w:ilvl="4" w:tplc="0C0A0003" w:tentative="1">
      <w:start w:val="1"/>
      <w:numFmt w:val="bullet"/>
      <w:lvlText w:val="o"/>
      <w:lvlJc w:val="left"/>
      <w:pPr>
        <w:ind w:left="4049" w:hanging="360"/>
      </w:pPr>
      <w:rPr>
        <w:rFonts w:ascii="Courier New" w:hAnsi="Courier New" w:cs="Courier New" w:hint="default"/>
      </w:rPr>
    </w:lvl>
    <w:lvl w:ilvl="5" w:tplc="0C0A0005" w:tentative="1">
      <w:start w:val="1"/>
      <w:numFmt w:val="bullet"/>
      <w:lvlText w:val=""/>
      <w:lvlJc w:val="left"/>
      <w:pPr>
        <w:ind w:left="4769" w:hanging="360"/>
      </w:pPr>
      <w:rPr>
        <w:rFonts w:ascii="Wingdings" w:hAnsi="Wingdings" w:hint="default"/>
      </w:rPr>
    </w:lvl>
    <w:lvl w:ilvl="6" w:tplc="0C0A0001" w:tentative="1">
      <w:start w:val="1"/>
      <w:numFmt w:val="bullet"/>
      <w:lvlText w:val=""/>
      <w:lvlJc w:val="left"/>
      <w:pPr>
        <w:ind w:left="5489" w:hanging="360"/>
      </w:pPr>
      <w:rPr>
        <w:rFonts w:ascii="Symbol" w:hAnsi="Symbol" w:hint="default"/>
      </w:rPr>
    </w:lvl>
    <w:lvl w:ilvl="7" w:tplc="0C0A0003" w:tentative="1">
      <w:start w:val="1"/>
      <w:numFmt w:val="bullet"/>
      <w:lvlText w:val="o"/>
      <w:lvlJc w:val="left"/>
      <w:pPr>
        <w:ind w:left="6209" w:hanging="360"/>
      </w:pPr>
      <w:rPr>
        <w:rFonts w:ascii="Courier New" w:hAnsi="Courier New" w:cs="Courier New" w:hint="default"/>
      </w:rPr>
    </w:lvl>
    <w:lvl w:ilvl="8" w:tplc="0C0A0005" w:tentative="1">
      <w:start w:val="1"/>
      <w:numFmt w:val="bullet"/>
      <w:lvlText w:val=""/>
      <w:lvlJc w:val="left"/>
      <w:pPr>
        <w:ind w:left="6929" w:hanging="360"/>
      </w:pPr>
      <w:rPr>
        <w:rFonts w:ascii="Wingdings" w:hAnsi="Wingdings" w:hint="default"/>
      </w:rPr>
    </w:lvl>
  </w:abstractNum>
  <w:abstractNum w:abstractNumId="105" w15:restartNumberingAfterBreak="0">
    <w:nsid w:val="5E9E14FB"/>
    <w:multiLevelType w:val="hybridMultilevel"/>
    <w:tmpl w:val="4BE2B484"/>
    <w:lvl w:ilvl="0" w:tplc="C95E8DF0">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A4780D3A">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47C2CF6">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1A82638">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88964A42">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3F44A5CC">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B14DA36">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03B21EA8">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8612D73E">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06" w15:restartNumberingAfterBreak="0">
    <w:nsid w:val="5EE011A1"/>
    <w:multiLevelType w:val="hybridMultilevel"/>
    <w:tmpl w:val="184EED8C"/>
    <w:lvl w:ilvl="0" w:tplc="CB228C4C">
      <w:start w:val="1"/>
      <w:numFmt w:val="bullet"/>
      <w:lvlText w:val="-"/>
      <w:lvlJc w:val="left"/>
      <w:pPr>
        <w:ind w:left="3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7D06AB2">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C99CE99C">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F5663EE">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F9EFF92">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20A81ABA">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6B6D898">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472A5DA">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2B3642E8">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07" w15:restartNumberingAfterBreak="0">
    <w:nsid w:val="61705D82"/>
    <w:multiLevelType w:val="hybridMultilevel"/>
    <w:tmpl w:val="2CCAC9DE"/>
    <w:lvl w:ilvl="0" w:tplc="C03C6A28">
      <w:start w:val="1"/>
      <w:numFmt w:val="bullet"/>
      <w:lvlText w:val="-"/>
      <w:lvlJc w:val="left"/>
      <w:pPr>
        <w:ind w:left="3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3A05AB8">
      <w:start w:val="1"/>
      <w:numFmt w:val="bullet"/>
      <w:lvlText w:val="o"/>
      <w:lvlJc w:val="left"/>
      <w:pPr>
        <w:ind w:left="117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C39CE8DE">
      <w:start w:val="1"/>
      <w:numFmt w:val="bullet"/>
      <w:lvlText w:val="▪"/>
      <w:lvlJc w:val="left"/>
      <w:pPr>
        <w:ind w:left="189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4C6ED94">
      <w:start w:val="1"/>
      <w:numFmt w:val="bullet"/>
      <w:lvlText w:val="•"/>
      <w:lvlJc w:val="left"/>
      <w:pPr>
        <w:ind w:left="261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F02A802">
      <w:start w:val="1"/>
      <w:numFmt w:val="bullet"/>
      <w:lvlText w:val="o"/>
      <w:lvlJc w:val="left"/>
      <w:pPr>
        <w:ind w:left="333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EFC8084">
      <w:start w:val="1"/>
      <w:numFmt w:val="bullet"/>
      <w:lvlText w:val="▪"/>
      <w:lvlJc w:val="left"/>
      <w:pPr>
        <w:ind w:left="405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86688CA">
      <w:start w:val="1"/>
      <w:numFmt w:val="bullet"/>
      <w:lvlText w:val="•"/>
      <w:lvlJc w:val="left"/>
      <w:pPr>
        <w:ind w:left="477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124D750">
      <w:start w:val="1"/>
      <w:numFmt w:val="bullet"/>
      <w:lvlText w:val="o"/>
      <w:lvlJc w:val="left"/>
      <w:pPr>
        <w:ind w:left="549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F282A7E">
      <w:start w:val="1"/>
      <w:numFmt w:val="bullet"/>
      <w:lvlText w:val="▪"/>
      <w:lvlJc w:val="left"/>
      <w:pPr>
        <w:ind w:left="621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08" w15:restartNumberingAfterBreak="0">
    <w:nsid w:val="633F3CF2"/>
    <w:multiLevelType w:val="hybridMultilevel"/>
    <w:tmpl w:val="7CDA36B2"/>
    <w:lvl w:ilvl="0" w:tplc="C7F4745A">
      <w:start w:val="1"/>
      <w:numFmt w:val="bullet"/>
      <w:lvlText w:val="-"/>
      <w:lvlJc w:val="left"/>
      <w:pPr>
        <w:ind w:left="3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05AAD62">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B28E9A6">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0C86DA06">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3FA28AC">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DFA172A">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2E1AFC86">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4A49F86">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8338A164">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09" w15:restartNumberingAfterBreak="0">
    <w:nsid w:val="63F91904"/>
    <w:multiLevelType w:val="hybridMultilevel"/>
    <w:tmpl w:val="CEBEED1A"/>
    <w:lvl w:ilvl="0" w:tplc="86248CBC">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A2004518">
      <w:start w:val="1"/>
      <w:numFmt w:val="bullet"/>
      <w:lvlText w:val="o"/>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F93E5E50">
      <w:start w:val="1"/>
      <w:numFmt w:val="bullet"/>
      <w:lvlText w:val="▪"/>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B898524C">
      <w:start w:val="1"/>
      <w:numFmt w:val="bullet"/>
      <w:lvlText w:val="•"/>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9EACBBE8">
      <w:start w:val="1"/>
      <w:numFmt w:val="bullet"/>
      <w:lvlText w:val="o"/>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4A921F46">
      <w:start w:val="1"/>
      <w:numFmt w:val="bullet"/>
      <w:lvlText w:val="▪"/>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39863178">
      <w:start w:val="1"/>
      <w:numFmt w:val="bullet"/>
      <w:lvlText w:val="•"/>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186AFD06">
      <w:start w:val="1"/>
      <w:numFmt w:val="bullet"/>
      <w:lvlText w:val="o"/>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82DE0B62">
      <w:start w:val="1"/>
      <w:numFmt w:val="bullet"/>
      <w:lvlText w:val="▪"/>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10" w15:restartNumberingAfterBreak="0">
    <w:nsid w:val="64113C82"/>
    <w:multiLevelType w:val="hybridMultilevel"/>
    <w:tmpl w:val="015C68E4"/>
    <w:lvl w:ilvl="0" w:tplc="8BBE5F2C">
      <w:start w:val="1"/>
      <w:numFmt w:val="bullet"/>
      <w:lvlText w:val="-"/>
      <w:lvlJc w:val="left"/>
      <w:pPr>
        <w:ind w:left="3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4188B02">
      <w:start w:val="1"/>
      <w:numFmt w:val="bullet"/>
      <w:lvlText w:val="o"/>
      <w:lvlJc w:val="left"/>
      <w:pPr>
        <w:ind w:left="10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23E14BC">
      <w:start w:val="1"/>
      <w:numFmt w:val="bullet"/>
      <w:lvlText w:val="▪"/>
      <w:lvlJc w:val="left"/>
      <w:pPr>
        <w:ind w:left="18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C8748B92">
      <w:start w:val="1"/>
      <w:numFmt w:val="bullet"/>
      <w:lvlText w:val="•"/>
      <w:lvlJc w:val="left"/>
      <w:pPr>
        <w:ind w:left="25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0A2225A">
      <w:start w:val="1"/>
      <w:numFmt w:val="bullet"/>
      <w:lvlText w:val="o"/>
      <w:lvlJc w:val="left"/>
      <w:pPr>
        <w:ind w:left="32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2AF46134">
      <w:start w:val="1"/>
      <w:numFmt w:val="bullet"/>
      <w:lvlText w:val="▪"/>
      <w:lvlJc w:val="left"/>
      <w:pPr>
        <w:ind w:left="39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66B82D60">
      <w:start w:val="1"/>
      <w:numFmt w:val="bullet"/>
      <w:lvlText w:val="•"/>
      <w:lvlJc w:val="left"/>
      <w:pPr>
        <w:ind w:left="46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2E82C78">
      <w:start w:val="1"/>
      <w:numFmt w:val="bullet"/>
      <w:lvlText w:val="o"/>
      <w:lvlJc w:val="left"/>
      <w:pPr>
        <w:ind w:left="54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54008B2">
      <w:start w:val="1"/>
      <w:numFmt w:val="bullet"/>
      <w:lvlText w:val="▪"/>
      <w:lvlJc w:val="left"/>
      <w:pPr>
        <w:ind w:left="61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11" w15:restartNumberingAfterBreak="0">
    <w:nsid w:val="646E1740"/>
    <w:multiLevelType w:val="hybridMultilevel"/>
    <w:tmpl w:val="4DD67F3C"/>
    <w:lvl w:ilvl="0" w:tplc="653AF2DA">
      <w:start w:val="1"/>
      <w:numFmt w:val="bullet"/>
      <w:lvlText w:val="-"/>
      <w:lvlJc w:val="left"/>
      <w:pPr>
        <w:ind w:left="720" w:hanging="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2" w15:restartNumberingAfterBreak="0">
    <w:nsid w:val="64AD0FB3"/>
    <w:multiLevelType w:val="hybridMultilevel"/>
    <w:tmpl w:val="E18C7C7A"/>
    <w:lvl w:ilvl="0" w:tplc="CC36E870">
      <w:start w:val="1"/>
      <w:numFmt w:val="bullet"/>
      <w:lvlText w:val="-"/>
      <w:lvlJc w:val="left"/>
      <w:pPr>
        <w:ind w:left="3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F703C80">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68E4936A">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E30A7E0C">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B929700">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A80BCB6">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20C6CEE8">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1A831AC">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65EBA3E">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13" w15:restartNumberingAfterBreak="0">
    <w:nsid w:val="657F0212"/>
    <w:multiLevelType w:val="hybridMultilevel"/>
    <w:tmpl w:val="3EEA2342"/>
    <w:lvl w:ilvl="0" w:tplc="24F67EF2">
      <w:start w:val="1"/>
      <w:numFmt w:val="bullet"/>
      <w:lvlText w:val="•"/>
      <w:lvlJc w:val="left"/>
      <w:pPr>
        <w:ind w:left="7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08A61F8">
      <w:start w:val="1"/>
      <w:numFmt w:val="bullet"/>
      <w:lvlText w:val="o"/>
      <w:lvlJc w:val="left"/>
      <w:pPr>
        <w:ind w:left="1474"/>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F9CA667A">
      <w:start w:val="1"/>
      <w:numFmt w:val="bullet"/>
      <w:lvlText w:val="▪"/>
      <w:lvlJc w:val="left"/>
      <w:pPr>
        <w:ind w:left="2194"/>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B97424EA">
      <w:start w:val="1"/>
      <w:numFmt w:val="bullet"/>
      <w:lvlText w:val="•"/>
      <w:lvlJc w:val="left"/>
      <w:pPr>
        <w:ind w:left="291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4EA8366">
      <w:start w:val="1"/>
      <w:numFmt w:val="bullet"/>
      <w:lvlText w:val="o"/>
      <w:lvlJc w:val="left"/>
      <w:pPr>
        <w:ind w:left="3634"/>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510836F0">
      <w:start w:val="1"/>
      <w:numFmt w:val="bullet"/>
      <w:lvlText w:val="▪"/>
      <w:lvlJc w:val="left"/>
      <w:pPr>
        <w:ind w:left="4354"/>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F7E806B8">
      <w:start w:val="1"/>
      <w:numFmt w:val="bullet"/>
      <w:lvlText w:val="•"/>
      <w:lvlJc w:val="left"/>
      <w:pPr>
        <w:ind w:left="507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6CE2232">
      <w:start w:val="1"/>
      <w:numFmt w:val="bullet"/>
      <w:lvlText w:val="o"/>
      <w:lvlJc w:val="left"/>
      <w:pPr>
        <w:ind w:left="5794"/>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20DE6280">
      <w:start w:val="1"/>
      <w:numFmt w:val="bullet"/>
      <w:lvlText w:val="▪"/>
      <w:lvlJc w:val="left"/>
      <w:pPr>
        <w:ind w:left="6514"/>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14" w15:restartNumberingAfterBreak="0">
    <w:nsid w:val="684A33A1"/>
    <w:multiLevelType w:val="hybridMultilevel"/>
    <w:tmpl w:val="EE06E2EA"/>
    <w:lvl w:ilvl="0" w:tplc="F13C509A">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B78CFCA8">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426A3D7A">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BD92FFAC">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2E6C49CE">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D8E44A32">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C261338">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CD90A6B2">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A460882A">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15" w15:restartNumberingAfterBreak="0">
    <w:nsid w:val="686F430A"/>
    <w:multiLevelType w:val="hybridMultilevel"/>
    <w:tmpl w:val="237EEA5A"/>
    <w:lvl w:ilvl="0" w:tplc="20360A2E">
      <w:start w:val="1"/>
      <w:numFmt w:val="bullet"/>
      <w:lvlText w:val="-"/>
      <w:lvlJc w:val="left"/>
      <w:pPr>
        <w:ind w:left="3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A9E6D10">
      <w:start w:val="1"/>
      <w:numFmt w:val="bullet"/>
      <w:lvlText w:val="o"/>
      <w:lvlJc w:val="left"/>
      <w:pPr>
        <w:ind w:left="114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2" w:tplc="62A0340A">
      <w:start w:val="1"/>
      <w:numFmt w:val="bullet"/>
      <w:lvlText w:val="▪"/>
      <w:lvlJc w:val="left"/>
      <w:pPr>
        <w:ind w:left="186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3" w:tplc="CE32F7BE">
      <w:start w:val="1"/>
      <w:numFmt w:val="bullet"/>
      <w:lvlText w:val="•"/>
      <w:lvlJc w:val="left"/>
      <w:pPr>
        <w:ind w:left="258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4" w:tplc="BDDC2258">
      <w:start w:val="1"/>
      <w:numFmt w:val="bullet"/>
      <w:lvlText w:val="o"/>
      <w:lvlJc w:val="left"/>
      <w:pPr>
        <w:ind w:left="330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5" w:tplc="E2A80474">
      <w:start w:val="1"/>
      <w:numFmt w:val="bullet"/>
      <w:lvlText w:val="▪"/>
      <w:lvlJc w:val="left"/>
      <w:pPr>
        <w:ind w:left="402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6" w:tplc="2FB81D2A">
      <w:start w:val="1"/>
      <w:numFmt w:val="bullet"/>
      <w:lvlText w:val="•"/>
      <w:lvlJc w:val="left"/>
      <w:pPr>
        <w:ind w:left="474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7" w:tplc="4F7A645C">
      <w:start w:val="1"/>
      <w:numFmt w:val="bullet"/>
      <w:lvlText w:val="o"/>
      <w:lvlJc w:val="left"/>
      <w:pPr>
        <w:ind w:left="546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8" w:tplc="76EA8AEC">
      <w:start w:val="1"/>
      <w:numFmt w:val="bullet"/>
      <w:lvlText w:val="▪"/>
      <w:lvlJc w:val="left"/>
      <w:pPr>
        <w:ind w:left="618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abstractNum>
  <w:abstractNum w:abstractNumId="116" w15:restartNumberingAfterBreak="0">
    <w:nsid w:val="68961B81"/>
    <w:multiLevelType w:val="hybridMultilevel"/>
    <w:tmpl w:val="D024B33A"/>
    <w:lvl w:ilvl="0" w:tplc="2EAAC058">
      <w:start w:val="1"/>
      <w:numFmt w:val="bullet"/>
      <w:lvlText w:val="-"/>
      <w:lvlJc w:val="left"/>
      <w:pPr>
        <w:ind w:left="3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1A60E8A">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11E807E">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6B8B36A">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F1A6A36">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C50A52C">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F7C8EBA">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FEB2BEB2">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F666068">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17" w15:restartNumberingAfterBreak="0">
    <w:nsid w:val="6AB14F3E"/>
    <w:multiLevelType w:val="hybridMultilevel"/>
    <w:tmpl w:val="6DB082DA"/>
    <w:lvl w:ilvl="0" w:tplc="7A6613F4">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D968ED42">
      <w:start w:val="1"/>
      <w:numFmt w:val="bullet"/>
      <w:lvlText w:val="o"/>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84286896">
      <w:start w:val="1"/>
      <w:numFmt w:val="bullet"/>
      <w:lvlText w:val="▪"/>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DBF0262E">
      <w:start w:val="1"/>
      <w:numFmt w:val="bullet"/>
      <w:lvlText w:val="•"/>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3D2629E0">
      <w:start w:val="1"/>
      <w:numFmt w:val="bullet"/>
      <w:lvlText w:val="o"/>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BA6AEF20">
      <w:start w:val="1"/>
      <w:numFmt w:val="bullet"/>
      <w:lvlText w:val="▪"/>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662ADB16">
      <w:start w:val="1"/>
      <w:numFmt w:val="bullet"/>
      <w:lvlText w:val="•"/>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868650E4">
      <w:start w:val="1"/>
      <w:numFmt w:val="bullet"/>
      <w:lvlText w:val="o"/>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3063F4C">
      <w:start w:val="1"/>
      <w:numFmt w:val="bullet"/>
      <w:lvlText w:val="▪"/>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18" w15:restartNumberingAfterBreak="0">
    <w:nsid w:val="6EB67EC4"/>
    <w:multiLevelType w:val="hybridMultilevel"/>
    <w:tmpl w:val="096020B2"/>
    <w:lvl w:ilvl="0" w:tplc="B4A6D994">
      <w:start w:val="1"/>
      <w:numFmt w:val="bullet"/>
      <w:lvlText w:val="•"/>
      <w:lvlJc w:val="left"/>
      <w:pPr>
        <w:ind w:left="36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1B87A0C">
      <w:start w:val="1"/>
      <w:numFmt w:val="bullet"/>
      <w:lvlText w:val="o"/>
      <w:lvlJc w:val="left"/>
      <w:pPr>
        <w:ind w:left="111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9FE2375C">
      <w:start w:val="1"/>
      <w:numFmt w:val="bullet"/>
      <w:lvlText w:val="▪"/>
      <w:lvlJc w:val="left"/>
      <w:pPr>
        <w:ind w:left="183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12C433CC">
      <w:start w:val="1"/>
      <w:numFmt w:val="bullet"/>
      <w:lvlText w:val="•"/>
      <w:lvlJc w:val="left"/>
      <w:pPr>
        <w:ind w:left="255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9C4CE20">
      <w:start w:val="1"/>
      <w:numFmt w:val="bullet"/>
      <w:lvlText w:val="o"/>
      <w:lvlJc w:val="left"/>
      <w:pPr>
        <w:ind w:left="327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619E6408">
      <w:start w:val="1"/>
      <w:numFmt w:val="bullet"/>
      <w:lvlText w:val="▪"/>
      <w:lvlJc w:val="left"/>
      <w:pPr>
        <w:ind w:left="399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1556C3BA">
      <w:start w:val="1"/>
      <w:numFmt w:val="bullet"/>
      <w:lvlText w:val="•"/>
      <w:lvlJc w:val="left"/>
      <w:pPr>
        <w:ind w:left="471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3885F98">
      <w:start w:val="1"/>
      <w:numFmt w:val="bullet"/>
      <w:lvlText w:val="o"/>
      <w:lvlJc w:val="left"/>
      <w:pPr>
        <w:ind w:left="543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B98E2A3C">
      <w:start w:val="1"/>
      <w:numFmt w:val="bullet"/>
      <w:lvlText w:val="▪"/>
      <w:lvlJc w:val="left"/>
      <w:pPr>
        <w:ind w:left="615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19" w15:restartNumberingAfterBreak="0">
    <w:nsid w:val="6ED64907"/>
    <w:multiLevelType w:val="hybridMultilevel"/>
    <w:tmpl w:val="859080E2"/>
    <w:lvl w:ilvl="0" w:tplc="DB4CA828">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97CE3EA2">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4DEA948C">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449CA220">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32125AE4">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2805A22">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3D2C25F2">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07A46D88">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7DC0B9EE">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20" w15:restartNumberingAfterBreak="0">
    <w:nsid w:val="6EFE5B06"/>
    <w:multiLevelType w:val="hybridMultilevel"/>
    <w:tmpl w:val="E32CA26C"/>
    <w:lvl w:ilvl="0" w:tplc="9234470E">
      <w:start w:val="1"/>
      <w:numFmt w:val="decimal"/>
      <w:lvlText w:val="%1."/>
      <w:lvlJc w:val="left"/>
      <w:pPr>
        <w:ind w:left="147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A784960">
      <w:start w:val="1"/>
      <w:numFmt w:val="lowerLetter"/>
      <w:lvlText w:val="%2"/>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4A854CC">
      <w:start w:val="1"/>
      <w:numFmt w:val="lowerRoman"/>
      <w:lvlText w:val="%3"/>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B1B03D1A">
      <w:start w:val="1"/>
      <w:numFmt w:val="decimal"/>
      <w:lvlText w:val="%4"/>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856B630">
      <w:start w:val="1"/>
      <w:numFmt w:val="lowerLetter"/>
      <w:lvlText w:val="%5"/>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F64ADDC">
      <w:start w:val="1"/>
      <w:numFmt w:val="lowerRoman"/>
      <w:lvlText w:val="%6"/>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C0CD6A6">
      <w:start w:val="1"/>
      <w:numFmt w:val="decimal"/>
      <w:lvlText w:val="%7"/>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54EEC3E">
      <w:start w:val="1"/>
      <w:numFmt w:val="lowerLetter"/>
      <w:lvlText w:val="%8"/>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9A8B6DC">
      <w:start w:val="1"/>
      <w:numFmt w:val="lowerRoman"/>
      <w:lvlText w:val="%9"/>
      <w:lvlJc w:val="left"/>
      <w:pPr>
        <w:ind w:left="72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21" w15:restartNumberingAfterBreak="0">
    <w:nsid w:val="6F2D55F5"/>
    <w:multiLevelType w:val="hybridMultilevel"/>
    <w:tmpl w:val="9BACAEDA"/>
    <w:lvl w:ilvl="0" w:tplc="73CE21C6">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07CA3842">
      <w:start w:val="1"/>
      <w:numFmt w:val="bullet"/>
      <w:lvlText w:val="o"/>
      <w:lvlJc w:val="left"/>
      <w:pPr>
        <w:ind w:left="10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A9BC344E">
      <w:start w:val="1"/>
      <w:numFmt w:val="bullet"/>
      <w:lvlText w:val="▪"/>
      <w:lvlJc w:val="left"/>
      <w:pPr>
        <w:ind w:left="18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FE02251E">
      <w:start w:val="1"/>
      <w:numFmt w:val="bullet"/>
      <w:lvlText w:val="•"/>
      <w:lvlJc w:val="left"/>
      <w:pPr>
        <w:ind w:left="25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4BB82AFA">
      <w:start w:val="1"/>
      <w:numFmt w:val="bullet"/>
      <w:lvlText w:val="o"/>
      <w:lvlJc w:val="left"/>
      <w:pPr>
        <w:ind w:left="324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261C66DC">
      <w:start w:val="1"/>
      <w:numFmt w:val="bullet"/>
      <w:lvlText w:val="▪"/>
      <w:lvlJc w:val="left"/>
      <w:pPr>
        <w:ind w:left="396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7C621DD4">
      <w:start w:val="1"/>
      <w:numFmt w:val="bullet"/>
      <w:lvlText w:val="•"/>
      <w:lvlJc w:val="left"/>
      <w:pPr>
        <w:ind w:left="46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A0901E4E">
      <w:start w:val="1"/>
      <w:numFmt w:val="bullet"/>
      <w:lvlText w:val="o"/>
      <w:lvlJc w:val="left"/>
      <w:pPr>
        <w:ind w:left="54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E70446DE">
      <w:start w:val="1"/>
      <w:numFmt w:val="bullet"/>
      <w:lvlText w:val="▪"/>
      <w:lvlJc w:val="left"/>
      <w:pPr>
        <w:ind w:left="61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22" w15:restartNumberingAfterBreak="0">
    <w:nsid w:val="6F543D34"/>
    <w:multiLevelType w:val="hybridMultilevel"/>
    <w:tmpl w:val="66541640"/>
    <w:lvl w:ilvl="0" w:tplc="FAAADA2C">
      <w:start w:val="2"/>
      <w:numFmt w:val="lowerLetter"/>
      <w:lvlText w:val="%1)"/>
      <w:lvlJc w:val="left"/>
      <w:pPr>
        <w:ind w:left="24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5FDE3214">
      <w:start w:val="1"/>
      <w:numFmt w:val="lowerLetter"/>
      <w:lvlText w:val="%2"/>
      <w:lvlJc w:val="left"/>
      <w:pPr>
        <w:ind w:left="115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97A061F6">
      <w:start w:val="1"/>
      <w:numFmt w:val="lowerRoman"/>
      <w:lvlText w:val="%3"/>
      <w:lvlJc w:val="left"/>
      <w:pPr>
        <w:ind w:left="187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9514BB94">
      <w:start w:val="1"/>
      <w:numFmt w:val="decimal"/>
      <w:lvlText w:val="%4"/>
      <w:lvlJc w:val="left"/>
      <w:pPr>
        <w:ind w:left="259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C77A4D64">
      <w:start w:val="1"/>
      <w:numFmt w:val="lowerLetter"/>
      <w:lvlText w:val="%5"/>
      <w:lvlJc w:val="left"/>
      <w:pPr>
        <w:ind w:left="331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7CFA06D4">
      <w:start w:val="1"/>
      <w:numFmt w:val="lowerRoman"/>
      <w:lvlText w:val="%6"/>
      <w:lvlJc w:val="left"/>
      <w:pPr>
        <w:ind w:left="403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3FD675C0">
      <w:start w:val="1"/>
      <w:numFmt w:val="decimal"/>
      <w:lvlText w:val="%7"/>
      <w:lvlJc w:val="left"/>
      <w:pPr>
        <w:ind w:left="475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BEB25ECA">
      <w:start w:val="1"/>
      <w:numFmt w:val="lowerLetter"/>
      <w:lvlText w:val="%8"/>
      <w:lvlJc w:val="left"/>
      <w:pPr>
        <w:ind w:left="547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F9442A96">
      <w:start w:val="1"/>
      <w:numFmt w:val="lowerRoman"/>
      <w:lvlText w:val="%9"/>
      <w:lvlJc w:val="left"/>
      <w:pPr>
        <w:ind w:left="619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123" w15:restartNumberingAfterBreak="0">
    <w:nsid w:val="71146A2F"/>
    <w:multiLevelType w:val="hybridMultilevel"/>
    <w:tmpl w:val="A122019A"/>
    <w:lvl w:ilvl="0" w:tplc="B3B822BC">
      <w:start w:val="1"/>
      <w:numFmt w:val="bullet"/>
      <w:lvlText w:val="-"/>
      <w:lvlJc w:val="left"/>
      <w:pPr>
        <w:ind w:left="3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436C526">
      <w:start w:val="1"/>
      <w:numFmt w:val="bullet"/>
      <w:lvlText w:val="o"/>
      <w:lvlJc w:val="left"/>
      <w:pPr>
        <w:ind w:left="10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F0B4E25C">
      <w:start w:val="1"/>
      <w:numFmt w:val="bullet"/>
      <w:lvlText w:val="▪"/>
      <w:lvlJc w:val="left"/>
      <w:pPr>
        <w:ind w:left="18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A6A780A">
      <w:start w:val="1"/>
      <w:numFmt w:val="bullet"/>
      <w:lvlText w:val="•"/>
      <w:lvlJc w:val="left"/>
      <w:pPr>
        <w:ind w:left="25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BAE24AA">
      <w:start w:val="1"/>
      <w:numFmt w:val="bullet"/>
      <w:lvlText w:val="o"/>
      <w:lvlJc w:val="left"/>
      <w:pPr>
        <w:ind w:left="32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D042FF1C">
      <w:start w:val="1"/>
      <w:numFmt w:val="bullet"/>
      <w:lvlText w:val="▪"/>
      <w:lvlJc w:val="left"/>
      <w:pPr>
        <w:ind w:left="39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83C3980">
      <w:start w:val="1"/>
      <w:numFmt w:val="bullet"/>
      <w:lvlText w:val="•"/>
      <w:lvlJc w:val="left"/>
      <w:pPr>
        <w:ind w:left="46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1DC276E">
      <w:start w:val="1"/>
      <w:numFmt w:val="bullet"/>
      <w:lvlText w:val="o"/>
      <w:lvlJc w:val="left"/>
      <w:pPr>
        <w:ind w:left="54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5388A4A">
      <w:start w:val="1"/>
      <w:numFmt w:val="bullet"/>
      <w:lvlText w:val="▪"/>
      <w:lvlJc w:val="left"/>
      <w:pPr>
        <w:ind w:left="61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24" w15:restartNumberingAfterBreak="0">
    <w:nsid w:val="727951D8"/>
    <w:multiLevelType w:val="hybridMultilevel"/>
    <w:tmpl w:val="DC1253E4"/>
    <w:lvl w:ilvl="0" w:tplc="BCC0C322">
      <w:start w:val="1"/>
      <w:numFmt w:val="bullet"/>
      <w:lvlText w:val="-"/>
      <w:lvlJc w:val="left"/>
      <w:pPr>
        <w:ind w:left="3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CFB4A314">
      <w:start w:val="2"/>
      <w:numFmt w:val="lowerLetter"/>
      <w:lvlRestart w:val="0"/>
      <w:lvlText w:val="%2."/>
      <w:lvlJc w:val="left"/>
      <w:pPr>
        <w:ind w:left="1081"/>
      </w:pPr>
      <w:rPr>
        <w:rFonts w:ascii="Merriweather Sans" w:eastAsia="Arial" w:hAnsi="Merriweather Sans" w:cs="Arial" w:hint="default"/>
        <w:b w:val="0"/>
        <w:i w:val="0"/>
        <w:strike w:val="0"/>
        <w:dstrike w:val="0"/>
        <w:color w:val="000000"/>
        <w:sz w:val="22"/>
        <w:szCs w:val="22"/>
        <w:u w:val="none" w:color="000000"/>
        <w:bdr w:val="none" w:sz="0" w:space="0" w:color="auto"/>
        <w:shd w:val="clear" w:color="auto" w:fill="auto"/>
        <w:vertAlign w:val="baseline"/>
      </w:rPr>
    </w:lvl>
    <w:lvl w:ilvl="2" w:tplc="ACFEFF52">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E2ED27E">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F54B44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1C2E74C2">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BEDA421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17C53E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660DC9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25" w15:restartNumberingAfterBreak="0">
    <w:nsid w:val="739D26AA"/>
    <w:multiLevelType w:val="hybridMultilevel"/>
    <w:tmpl w:val="5BC02EBE"/>
    <w:lvl w:ilvl="0" w:tplc="8B607092">
      <w:start w:val="1"/>
      <w:numFmt w:val="decimal"/>
      <w:lvlText w:val="%1."/>
      <w:lvlJc w:val="left"/>
      <w:pPr>
        <w:ind w:left="370"/>
      </w:pPr>
      <w:rPr>
        <w:rFonts w:ascii="Merriweather Sans" w:eastAsia="Arial" w:hAnsi="Merriweather Sans" w:cs="Arial"/>
        <w:b w:val="0"/>
        <w:i w:val="0"/>
        <w:strike w:val="0"/>
        <w:dstrike w:val="0"/>
        <w:color w:val="000000"/>
        <w:sz w:val="20"/>
        <w:szCs w:val="20"/>
        <w:u w:val="none" w:color="000000"/>
        <w:bdr w:val="none" w:sz="0" w:space="0" w:color="auto"/>
        <w:shd w:val="clear" w:color="auto" w:fill="auto"/>
        <w:vertAlign w:val="baseline"/>
      </w:rPr>
    </w:lvl>
    <w:lvl w:ilvl="1" w:tplc="A9D4B5E2">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1C4F414">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C06436A">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1C21484">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4C06FE98">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C567476">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418CBDE">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44A4D36">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26" w15:restartNumberingAfterBreak="0">
    <w:nsid w:val="7450645F"/>
    <w:multiLevelType w:val="hybridMultilevel"/>
    <w:tmpl w:val="06D699B0"/>
    <w:lvl w:ilvl="0" w:tplc="5C50BCEA">
      <w:start w:val="1"/>
      <w:numFmt w:val="decimal"/>
      <w:lvlText w:val="%1."/>
      <w:lvlJc w:val="left"/>
      <w:pPr>
        <w:ind w:left="28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EB61060">
      <w:start w:val="1"/>
      <w:numFmt w:val="lowerLetter"/>
      <w:lvlText w:val="%2"/>
      <w:lvlJc w:val="left"/>
      <w:pPr>
        <w:ind w:left="99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92EA270">
      <w:start w:val="1"/>
      <w:numFmt w:val="lowerRoman"/>
      <w:lvlText w:val="%3"/>
      <w:lvlJc w:val="left"/>
      <w:pPr>
        <w:ind w:left="171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0D6EB230">
      <w:start w:val="1"/>
      <w:numFmt w:val="decimal"/>
      <w:lvlText w:val="%4"/>
      <w:lvlJc w:val="left"/>
      <w:pPr>
        <w:ind w:left="24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EBE11B6">
      <w:start w:val="1"/>
      <w:numFmt w:val="lowerLetter"/>
      <w:lvlText w:val="%5"/>
      <w:lvlJc w:val="left"/>
      <w:pPr>
        <w:ind w:left="315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CD457CA">
      <w:start w:val="1"/>
      <w:numFmt w:val="lowerRoman"/>
      <w:lvlText w:val="%6"/>
      <w:lvlJc w:val="left"/>
      <w:pPr>
        <w:ind w:left="387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BD8B062">
      <w:start w:val="1"/>
      <w:numFmt w:val="decimal"/>
      <w:lvlText w:val="%7"/>
      <w:lvlJc w:val="left"/>
      <w:pPr>
        <w:ind w:left="459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A3A5CDA">
      <w:start w:val="1"/>
      <w:numFmt w:val="lowerLetter"/>
      <w:lvlText w:val="%8"/>
      <w:lvlJc w:val="left"/>
      <w:pPr>
        <w:ind w:left="531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7FB02412">
      <w:start w:val="1"/>
      <w:numFmt w:val="lowerRoman"/>
      <w:lvlText w:val="%9"/>
      <w:lvlJc w:val="left"/>
      <w:pPr>
        <w:ind w:left="60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27" w15:restartNumberingAfterBreak="0">
    <w:nsid w:val="74540C5A"/>
    <w:multiLevelType w:val="hybridMultilevel"/>
    <w:tmpl w:val="2042C3C8"/>
    <w:lvl w:ilvl="0" w:tplc="6A723038">
      <w:start w:val="1"/>
      <w:numFmt w:val="bullet"/>
      <w:lvlText w:val="-"/>
      <w:lvlJc w:val="left"/>
      <w:pPr>
        <w:ind w:left="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31F03D62">
      <w:start w:val="1"/>
      <w:numFmt w:val="bullet"/>
      <w:lvlText w:val="o"/>
      <w:lvlJc w:val="left"/>
      <w:pPr>
        <w:ind w:left="11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4430503C">
      <w:start w:val="1"/>
      <w:numFmt w:val="bullet"/>
      <w:lvlText w:val="▪"/>
      <w:lvlJc w:val="left"/>
      <w:pPr>
        <w:ind w:left="18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6B4A668A">
      <w:start w:val="1"/>
      <w:numFmt w:val="bullet"/>
      <w:lvlText w:val="•"/>
      <w:lvlJc w:val="left"/>
      <w:pPr>
        <w:ind w:left="259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31B2D43A">
      <w:start w:val="1"/>
      <w:numFmt w:val="bullet"/>
      <w:lvlText w:val="o"/>
      <w:lvlJc w:val="left"/>
      <w:pPr>
        <w:ind w:left="331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4D923AA8">
      <w:start w:val="1"/>
      <w:numFmt w:val="bullet"/>
      <w:lvlText w:val="▪"/>
      <w:lvlJc w:val="left"/>
      <w:pPr>
        <w:ind w:left="403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87F440D2">
      <w:start w:val="1"/>
      <w:numFmt w:val="bullet"/>
      <w:lvlText w:val="•"/>
      <w:lvlJc w:val="left"/>
      <w:pPr>
        <w:ind w:left="47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1040C59A">
      <w:start w:val="1"/>
      <w:numFmt w:val="bullet"/>
      <w:lvlText w:val="o"/>
      <w:lvlJc w:val="left"/>
      <w:pPr>
        <w:ind w:left="54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3A74E4D4">
      <w:start w:val="1"/>
      <w:numFmt w:val="bullet"/>
      <w:lvlText w:val="▪"/>
      <w:lvlJc w:val="left"/>
      <w:pPr>
        <w:ind w:left="619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28" w15:restartNumberingAfterBreak="0">
    <w:nsid w:val="74AD69F8"/>
    <w:multiLevelType w:val="hybridMultilevel"/>
    <w:tmpl w:val="1FB270AE"/>
    <w:lvl w:ilvl="0" w:tplc="653AF2DA">
      <w:start w:val="1"/>
      <w:numFmt w:val="bullet"/>
      <w:lvlText w:val="-"/>
      <w:lvlJc w:val="left"/>
      <w:pPr>
        <w:ind w:left="720" w:hanging="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9" w15:restartNumberingAfterBreak="0">
    <w:nsid w:val="76310AD1"/>
    <w:multiLevelType w:val="hybridMultilevel"/>
    <w:tmpl w:val="30A80E72"/>
    <w:lvl w:ilvl="0" w:tplc="9ABA3CF0">
      <w:start w:val="1"/>
      <w:numFmt w:val="bullet"/>
      <w:lvlText w:val="-"/>
      <w:lvlJc w:val="left"/>
      <w:pPr>
        <w:ind w:left="39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556A260E">
      <w:start w:val="1"/>
      <w:numFmt w:val="bullet"/>
      <w:lvlText w:val="o"/>
      <w:lvlJc w:val="left"/>
      <w:pPr>
        <w:ind w:left="111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51104CB0">
      <w:start w:val="1"/>
      <w:numFmt w:val="bullet"/>
      <w:lvlText w:val="▪"/>
      <w:lvlJc w:val="left"/>
      <w:pPr>
        <w:ind w:left="183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9058F7D0">
      <w:start w:val="1"/>
      <w:numFmt w:val="bullet"/>
      <w:lvlText w:val="•"/>
      <w:lvlJc w:val="left"/>
      <w:pPr>
        <w:ind w:left="255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74763044">
      <w:start w:val="1"/>
      <w:numFmt w:val="bullet"/>
      <w:lvlText w:val="o"/>
      <w:lvlJc w:val="left"/>
      <w:pPr>
        <w:ind w:left="327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E9806492">
      <w:start w:val="1"/>
      <w:numFmt w:val="bullet"/>
      <w:lvlText w:val="▪"/>
      <w:lvlJc w:val="left"/>
      <w:pPr>
        <w:ind w:left="399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9BD272A6">
      <w:start w:val="1"/>
      <w:numFmt w:val="bullet"/>
      <w:lvlText w:val="•"/>
      <w:lvlJc w:val="left"/>
      <w:pPr>
        <w:ind w:left="471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E3FE330C">
      <w:start w:val="1"/>
      <w:numFmt w:val="bullet"/>
      <w:lvlText w:val="o"/>
      <w:lvlJc w:val="left"/>
      <w:pPr>
        <w:ind w:left="543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AC3E5D96">
      <w:start w:val="1"/>
      <w:numFmt w:val="bullet"/>
      <w:lvlText w:val="▪"/>
      <w:lvlJc w:val="left"/>
      <w:pPr>
        <w:ind w:left="6152"/>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30" w15:restartNumberingAfterBreak="0">
    <w:nsid w:val="76335135"/>
    <w:multiLevelType w:val="hybridMultilevel"/>
    <w:tmpl w:val="6C9630CC"/>
    <w:lvl w:ilvl="0" w:tplc="8DA46C4E">
      <w:start w:val="1"/>
      <w:numFmt w:val="decimal"/>
      <w:lvlText w:val="%1."/>
      <w:lvlJc w:val="left"/>
      <w:pPr>
        <w:ind w:left="36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0A26948">
      <w:start w:val="1"/>
      <w:numFmt w:val="lowerLetter"/>
      <w:lvlText w:val="%2"/>
      <w:lvlJc w:val="left"/>
      <w:pPr>
        <w:ind w:left="11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CDAF750">
      <w:start w:val="1"/>
      <w:numFmt w:val="lowerRoman"/>
      <w:lvlText w:val="%3"/>
      <w:lvlJc w:val="left"/>
      <w:pPr>
        <w:ind w:left="18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7CD6A368">
      <w:start w:val="1"/>
      <w:numFmt w:val="decimal"/>
      <w:lvlText w:val="%4"/>
      <w:lvlJc w:val="left"/>
      <w:pPr>
        <w:ind w:left="25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858DAC0">
      <w:start w:val="1"/>
      <w:numFmt w:val="lowerLetter"/>
      <w:lvlText w:val="%5"/>
      <w:lvlJc w:val="left"/>
      <w:pPr>
        <w:ind w:left="33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2C07514">
      <w:start w:val="1"/>
      <w:numFmt w:val="lowerRoman"/>
      <w:lvlText w:val="%6"/>
      <w:lvlJc w:val="left"/>
      <w:pPr>
        <w:ind w:left="40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A1A67E0">
      <w:start w:val="1"/>
      <w:numFmt w:val="decimal"/>
      <w:lvlText w:val="%7"/>
      <w:lvlJc w:val="left"/>
      <w:pPr>
        <w:ind w:left="47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116D044">
      <w:start w:val="1"/>
      <w:numFmt w:val="lowerLetter"/>
      <w:lvlText w:val="%8"/>
      <w:lvlJc w:val="left"/>
      <w:pPr>
        <w:ind w:left="54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E88DB24">
      <w:start w:val="1"/>
      <w:numFmt w:val="lowerRoman"/>
      <w:lvlText w:val="%9"/>
      <w:lvlJc w:val="left"/>
      <w:pPr>
        <w:ind w:left="61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31" w15:restartNumberingAfterBreak="0">
    <w:nsid w:val="77BD6417"/>
    <w:multiLevelType w:val="hybridMultilevel"/>
    <w:tmpl w:val="41269B3A"/>
    <w:lvl w:ilvl="0" w:tplc="AC5827F2">
      <w:start w:val="1"/>
      <w:numFmt w:val="bullet"/>
      <w:lvlText w:val="-"/>
      <w:lvlJc w:val="left"/>
      <w:pPr>
        <w:ind w:left="3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8F6DA98">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73E37D8">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3FE41E4">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FFCE250">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BE0F1EA">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3FC82902">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838AB64">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B745400">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32" w15:restartNumberingAfterBreak="0">
    <w:nsid w:val="782C0A2C"/>
    <w:multiLevelType w:val="hybridMultilevel"/>
    <w:tmpl w:val="F50C8320"/>
    <w:lvl w:ilvl="0" w:tplc="DAFEFF40">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F1B8DBD0">
      <w:start w:val="1"/>
      <w:numFmt w:val="bullet"/>
      <w:lvlText w:val="o"/>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57DE3180">
      <w:start w:val="1"/>
      <w:numFmt w:val="bullet"/>
      <w:lvlText w:val="▪"/>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854650E0">
      <w:start w:val="1"/>
      <w:numFmt w:val="bullet"/>
      <w:lvlText w:val="•"/>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2CAC46D6">
      <w:start w:val="1"/>
      <w:numFmt w:val="bullet"/>
      <w:lvlText w:val="o"/>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15A23BCA">
      <w:start w:val="1"/>
      <w:numFmt w:val="bullet"/>
      <w:lvlText w:val="▪"/>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1B70DC04">
      <w:start w:val="1"/>
      <w:numFmt w:val="bullet"/>
      <w:lvlText w:val="•"/>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0E7E6450">
      <w:start w:val="1"/>
      <w:numFmt w:val="bullet"/>
      <w:lvlText w:val="o"/>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82E0900">
      <w:start w:val="1"/>
      <w:numFmt w:val="bullet"/>
      <w:lvlText w:val="▪"/>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33" w15:restartNumberingAfterBreak="0">
    <w:nsid w:val="784E2B5E"/>
    <w:multiLevelType w:val="hybridMultilevel"/>
    <w:tmpl w:val="02665EF8"/>
    <w:lvl w:ilvl="0" w:tplc="A31C00B4">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6D6E72E6">
      <w:start w:val="1"/>
      <w:numFmt w:val="bullet"/>
      <w:lvlText w:val="o"/>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499657CA">
      <w:start w:val="1"/>
      <w:numFmt w:val="bullet"/>
      <w:lvlText w:val="▪"/>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33D4BD46">
      <w:start w:val="1"/>
      <w:numFmt w:val="bullet"/>
      <w:lvlText w:val="•"/>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D4DEC544">
      <w:start w:val="1"/>
      <w:numFmt w:val="bullet"/>
      <w:lvlText w:val="o"/>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2DE7DE6">
      <w:start w:val="1"/>
      <w:numFmt w:val="bullet"/>
      <w:lvlText w:val="▪"/>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6880F6C">
      <w:start w:val="1"/>
      <w:numFmt w:val="bullet"/>
      <w:lvlText w:val="•"/>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2102B396">
      <w:start w:val="1"/>
      <w:numFmt w:val="bullet"/>
      <w:lvlText w:val="o"/>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20500FA0">
      <w:start w:val="1"/>
      <w:numFmt w:val="bullet"/>
      <w:lvlText w:val="▪"/>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34" w15:restartNumberingAfterBreak="0">
    <w:nsid w:val="787147C3"/>
    <w:multiLevelType w:val="hybridMultilevel"/>
    <w:tmpl w:val="B484D4D0"/>
    <w:lvl w:ilvl="0" w:tplc="CD90CA12">
      <w:start w:val="1"/>
      <w:numFmt w:val="decimal"/>
      <w:lvlText w:val="%1."/>
      <w:lvlJc w:val="left"/>
      <w:pPr>
        <w:ind w:left="200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00C61CC">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606EBA74">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8D26060">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97649FC">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B4A94A2">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F92370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D2823B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FC8C53A">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35" w15:restartNumberingAfterBreak="0">
    <w:nsid w:val="79853F04"/>
    <w:multiLevelType w:val="hybridMultilevel"/>
    <w:tmpl w:val="757ED6A0"/>
    <w:lvl w:ilvl="0" w:tplc="77D8390E">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573E7072">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4A08A83E">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F3105168">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88D267F2">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299CA468">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9656FFC4">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8AE26DF4">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66C9492">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36" w15:restartNumberingAfterBreak="0">
    <w:nsid w:val="7A6E2E5D"/>
    <w:multiLevelType w:val="hybridMultilevel"/>
    <w:tmpl w:val="D700BDDE"/>
    <w:lvl w:ilvl="0" w:tplc="77C43358">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3C2E34B8">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079AEDD6">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B5A63710">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E61682CA">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0F547984">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BB6B40C">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B406DBAE">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41D04730">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37" w15:restartNumberingAfterBreak="0">
    <w:nsid w:val="7AB00F52"/>
    <w:multiLevelType w:val="hybridMultilevel"/>
    <w:tmpl w:val="EC4265D4"/>
    <w:lvl w:ilvl="0" w:tplc="653AF2DA">
      <w:start w:val="1"/>
      <w:numFmt w:val="bullet"/>
      <w:lvlText w:val="-"/>
      <w:lvlJc w:val="left"/>
      <w:pPr>
        <w:ind w:left="720" w:hanging="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8" w15:restartNumberingAfterBreak="0">
    <w:nsid w:val="7ACC2527"/>
    <w:multiLevelType w:val="hybridMultilevel"/>
    <w:tmpl w:val="EDBE3AB2"/>
    <w:lvl w:ilvl="0" w:tplc="273C8F52">
      <w:start w:val="1"/>
      <w:numFmt w:val="bullet"/>
      <w:lvlText w:val="•"/>
      <w:lvlJc w:val="left"/>
      <w:pPr>
        <w:ind w:left="3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070916A">
      <w:start w:val="1"/>
      <w:numFmt w:val="bullet"/>
      <w:lvlText w:val="o"/>
      <w:lvlJc w:val="left"/>
      <w:pPr>
        <w:ind w:left="115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2416E758">
      <w:start w:val="1"/>
      <w:numFmt w:val="bullet"/>
      <w:lvlText w:val="▪"/>
      <w:lvlJc w:val="left"/>
      <w:pPr>
        <w:ind w:left="187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DCF8AB46">
      <w:start w:val="1"/>
      <w:numFmt w:val="bullet"/>
      <w:lvlText w:val="•"/>
      <w:lvlJc w:val="left"/>
      <w:pPr>
        <w:ind w:left="25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844F562">
      <w:start w:val="1"/>
      <w:numFmt w:val="bullet"/>
      <w:lvlText w:val="o"/>
      <w:lvlJc w:val="left"/>
      <w:pPr>
        <w:ind w:left="331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6AF6CBE2">
      <w:start w:val="1"/>
      <w:numFmt w:val="bullet"/>
      <w:lvlText w:val="▪"/>
      <w:lvlJc w:val="left"/>
      <w:pPr>
        <w:ind w:left="403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21040A50">
      <w:start w:val="1"/>
      <w:numFmt w:val="bullet"/>
      <w:lvlText w:val="•"/>
      <w:lvlJc w:val="left"/>
      <w:pPr>
        <w:ind w:left="47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F68CE4CA">
      <w:start w:val="1"/>
      <w:numFmt w:val="bullet"/>
      <w:lvlText w:val="o"/>
      <w:lvlJc w:val="left"/>
      <w:pPr>
        <w:ind w:left="547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B94657AC">
      <w:start w:val="1"/>
      <w:numFmt w:val="bullet"/>
      <w:lvlText w:val="▪"/>
      <w:lvlJc w:val="left"/>
      <w:pPr>
        <w:ind w:left="619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39" w15:restartNumberingAfterBreak="0">
    <w:nsid w:val="7AEF6F42"/>
    <w:multiLevelType w:val="hybridMultilevel"/>
    <w:tmpl w:val="FED03A72"/>
    <w:lvl w:ilvl="0" w:tplc="A45E2E72">
      <w:start w:val="1"/>
      <w:numFmt w:val="bullet"/>
      <w:lvlText w:val="-"/>
      <w:lvlJc w:val="left"/>
      <w:pPr>
        <w:ind w:left="3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18B41F6C">
      <w:start w:val="1"/>
      <w:numFmt w:val="bullet"/>
      <w:lvlText w:val="o"/>
      <w:lvlJc w:val="left"/>
      <w:pPr>
        <w:ind w:left="111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E994851E">
      <w:start w:val="1"/>
      <w:numFmt w:val="bullet"/>
      <w:lvlText w:val="▪"/>
      <w:lvlJc w:val="left"/>
      <w:pPr>
        <w:ind w:left="183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551474BA">
      <w:start w:val="1"/>
      <w:numFmt w:val="bullet"/>
      <w:lvlText w:val="•"/>
      <w:lvlJc w:val="left"/>
      <w:pPr>
        <w:ind w:left="25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5D621744">
      <w:start w:val="1"/>
      <w:numFmt w:val="bullet"/>
      <w:lvlText w:val="o"/>
      <w:lvlJc w:val="left"/>
      <w:pPr>
        <w:ind w:left="32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0D745636">
      <w:start w:val="1"/>
      <w:numFmt w:val="bullet"/>
      <w:lvlText w:val="▪"/>
      <w:lvlJc w:val="left"/>
      <w:pPr>
        <w:ind w:left="399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C0866FCE">
      <w:start w:val="1"/>
      <w:numFmt w:val="bullet"/>
      <w:lvlText w:val="•"/>
      <w:lvlJc w:val="left"/>
      <w:pPr>
        <w:ind w:left="471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BB64827A">
      <w:start w:val="1"/>
      <w:numFmt w:val="bullet"/>
      <w:lvlText w:val="o"/>
      <w:lvlJc w:val="left"/>
      <w:pPr>
        <w:ind w:left="543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F97256F8">
      <w:start w:val="1"/>
      <w:numFmt w:val="bullet"/>
      <w:lvlText w:val="▪"/>
      <w:lvlJc w:val="left"/>
      <w:pPr>
        <w:ind w:left="61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40" w15:restartNumberingAfterBreak="0">
    <w:nsid w:val="7C16345E"/>
    <w:multiLevelType w:val="hybridMultilevel"/>
    <w:tmpl w:val="8C5AC5AA"/>
    <w:lvl w:ilvl="0" w:tplc="820211C4">
      <w:start w:val="1"/>
      <w:numFmt w:val="bullet"/>
      <w:lvlText w:val="-"/>
      <w:lvlJc w:val="left"/>
      <w:pPr>
        <w:ind w:left="37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DF3C9BD8">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55365C7A">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4ABED76E">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18A03940">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A5ECF912">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71E7C12">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640C83BE">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4D41CFA">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41" w15:restartNumberingAfterBreak="0">
    <w:nsid w:val="7CC97E52"/>
    <w:multiLevelType w:val="hybridMultilevel"/>
    <w:tmpl w:val="DD0E0090"/>
    <w:lvl w:ilvl="0" w:tplc="DB283208">
      <w:start w:val="1"/>
      <w:numFmt w:val="bullet"/>
      <w:lvlText w:val="-"/>
      <w:lvlJc w:val="left"/>
      <w:pPr>
        <w:ind w:left="36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ABAA0486">
      <w:start w:val="1"/>
      <w:numFmt w:val="bullet"/>
      <w:lvlText w:val="o"/>
      <w:lvlJc w:val="left"/>
      <w:pPr>
        <w:ind w:left="11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04EE7E98">
      <w:start w:val="1"/>
      <w:numFmt w:val="bullet"/>
      <w:lvlText w:val="▪"/>
      <w:lvlJc w:val="left"/>
      <w:pPr>
        <w:ind w:left="18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32F8AD94">
      <w:start w:val="1"/>
      <w:numFmt w:val="bullet"/>
      <w:lvlText w:val="•"/>
      <w:lvlJc w:val="left"/>
      <w:pPr>
        <w:ind w:left="25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A198CBF4">
      <w:start w:val="1"/>
      <w:numFmt w:val="bullet"/>
      <w:lvlText w:val="o"/>
      <w:lvlJc w:val="left"/>
      <w:pPr>
        <w:ind w:left="331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CA4EC6A8">
      <w:start w:val="1"/>
      <w:numFmt w:val="bullet"/>
      <w:lvlText w:val="▪"/>
      <w:lvlJc w:val="left"/>
      <w:pPr>
        <w:ind w:left="40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C91485E0">
      <w:start w:val="1"/>
      <w:numFmt w:val="bullet"/>
      <w:lvlText w:val="•"/>
      <w:lvlJc w:val="left"/>
      <w:pPr>
        <w:ind w:left="475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4536A0D4">
      <w:start w:val="1"/>
      <w:numFmt w:val="bullet"/>
      <w:lvlText w:val="o"/>
      <w:lvlJc w:val="left"/>
      <w:pPr>
        <w:ind w:left="547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50EE2C64">
      <w:start w:val="1"/>
      <w:numFmt w:val="bullet"/>
      <w:lvlText w:val="▪"/>
      <w:lvlJc w:val="left"/>
      <w:pPr>
        <w:ind w:left="61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42" w15:restartNumberingAfterBreak="0">
    <w:nsid w:val="7CFB0DBB"/>
    <w:multiLevelType w:val="hybridMultilevel"/>
    <w:tmpl w:val="D7546B3E"/>
    <w:lvl w:ilvl="0" w:tplc="9CC4A490">
      <w:start w:val="4"/>
      <w:numFmt w:val="decimal"/>
      <w:lvlText w:val="%1."/>
      <w:lvlJc w:val="left"/>
      <w:pPr>
        <w:ind w:left="39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D9698FC">
      <w:start w:val="1"/>
      <w:numFmt w:val="lowerLetter"/>
      <w:lvlText w:val="%2"/>
      <w:lvlJc w:val="left"/>
      <w:pPr>
        <w:ind w:left="111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A1E134E">
      <w:start w:val="1"/>
      <w:numFmt w:val="lowerRoman"/>
      <w:lvlText w:val="%3"/>
      <w:lvlJc w:val="left"/>
      <w:pPr>
        <w:ind w:left="183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A40709E">
      <w:start w:val="1"/>
      <w:numFmt w:val="decimal"/>
      <w:lvlText w:val="%4"/>
      <w:lvlJc w:val="left"/>
      <w:pPr>
        <w:ind w:left="255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E363444">
      <w:start w:val="1"/>
      <w:numFmt w:val="lowerLetter"/>
      <w:lvlText w:val="%5"/>
      <w:lvlJc w:val="left"/>
      <w:pPr>
        <w:ind w:left="327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B4E947C">
      <w:start w:val="1"/>
      <w:numFmt w:val="lowerRoman"/>
      <w:lvlText w:val="%6"/>
      <w:lvlJc w:val="left"/>
      <w:pPr>
        <w:ind w:left="399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DF841F6">
      <w:start w:val="1"/>
      <w:numFmt w:val="decimal"/>
      <w:lvlText w:val="%7"/>
      <w:lvlJc w:val="left"/>
      <w:pPr>
        <w:ind w:left="471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5C6B8F2">
      <w:start w:val="1"/>
      <w:numFmt w:val="lowerLetter"/>
      <w:lvlText w:val="%8"/>
      <w:lvlJc w:val="left"/>
      <w:pPr>
        <w:ind w:left="543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8B9C899E">
      <w:start w:val="1"/>
      <w:numFmt w:val="lowerRoman"/>
      <w:lvlText w:val="%9"/>
      <w:lvlJc w:val="left"/>
      <w:pPr>
        <w:ind w:left="615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43" w15:restartNumberingAfterBreak="0">
    <w:nsid w:val="7E3928A3"/>
    <w:multiLevelType w:val="hybridMultilevel"/>
    <w:tmpl w:val="457AAB06"/>
    <w:lvl w:ilvl="0" w:tplc="AF1EB682">
      <w:start w:val="1"/>
      <w:numFmt w:val="bullet"/>
      <w:lvlText w:val="-"/>
      <w:lvlJc w:val="left"/>
      <w:pPr>
        <w:ind w:left="283"/>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1" w:tplc="32A07144">
      <w:start w:val="1"/>
      <w:numFmt w:val="bullet"/>
      <w:lvlText w:val="o"/>
      <w:lvlJc w:val="left"/>
      <w:pPr>
        <w:ind w:left="108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2" w:tplc="BC3A7818">
      <w:start w:val="1"/>
      <w:numFmt w:val="bullet"/>
      <w:lvlText w:val="▪"/>
      <w:lvlJc w:val="left"/>
      <w:pPr>
        <w:ind w:left="180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3" w:tplc="BA1C7796">
      <w:start w:val="1"/>
      <w:numFmt w:val="bullet"/>
      <w:lvlText w:val="•"/>
      <w:lvlJc w:val="left"/>
      <w:pPr>
        <w:ind w:left="252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4" w:tplc="21E49B6A">
      <w:start w:val="1"/>
      <w:numFmt w:val="bullet"/>
      <w:lvlText w:val="o"/>
      <w:lvlJc w:val="left"/>
      <w:pPr>
        <w:ind w:left="324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5" w:tplc="B9186936">
      <w:start w:val="1"/>
      <w:numFmt w:val="bullet"/>
      <w:lvlText w:val="▪"/>
      <w:lvlJc w:val="left"/>
      <w:pPr>
        <w:ind w:left="396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6" w:tplc="954E4068">
      <w:start w:val="1"/>
      <w:numFmt w:val="bullet"/>
      <w:lvlText w:val="•"/>
      <w:lvlJc w:val="left"/>
      <w:pPr>
        <w:ind w:left="468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7" w:tplc="26BC6440">
      <w:start w:val="1"/>
      <w:numFmt w:val="bullet"/>
      <w:lvlText w:val="o"/>
      <w:lvlJc w:val="left"/>
      <w:pPr>
        <w:ind w:left="540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8" w:tplc="6A442F20">
      <w:start w:val="1"/>
      <w:numFmt w:val="bullet"/>
      <w:lvlText w:val="▪"/>
      <w:lvlJc w:val="left"/>
      <w:pPr>
        <w:ind w:left="6127"/>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abstractNum>
  <w:abstractNum w:abstractNumId="144" w15:restartNumberingAfterBreak="0">
    <w:nsid w:val="7F787346"/>
    <w:multiLevelType w:val="hybridMultilevel"/>
    <w:tmpl w:val="18C21C1C"/>
    <w:lvl w:ilvl="0" w:tplc="D99603E0">
      <w:start w:val="1"/>
      <w:numFmt w:val="bullet"/>
      <w:lvlText w:val="-"/>
      <w:lvlJc w:val="left"/>
      <w:pPr>
        <w:ind w:left="36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FA9854FA">
      <w:start w:val="1"/>
      <w:numFmt w:val="bullet"/>
      <w:lvlText w:val="o"/>
      <w:lvlJc w:val="left"/>
      <w:pPr>
        <w:ind w:left="11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7D905BC4">
      <w:start w:val="1"/>
      <w:numFmt w:val="bullet"/>
      <w:lvlText w:val="▪"/>
      <w:lvlJc w:val="left"/>
      <w:pPr>
        <w:ind w:left="18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FFAAE5E6">
      <w:start w:val="1"/>
      <w:numFmt w:val="bullet"/>
      <w:lvlText w:val="•"/>
      <w:lvlJc w:val="left"/>
      <w:pPr>
        <w:ind w:left="259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662034BE">
      <w:start w:val="1"/>
      <w:numFmt w:val="bullet"/>
      <w:lvlText w:val="o"/>
      <w:lvlJc w:val="left"/>
      <w:pPr>
        <w:ind w:left="331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E17E4E66">
      <w:start w:val="1"/>
      <w:numFmt w:val="bullet"/>
      <w:lvlText w:val="▪"/>
      <w:lvlJc w:val="left"/>
      <w:pPr>
        <w:ind w:left="403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FEF8F7EC">
      <w:start w:val="1"/>
      <w:numFmt w:val="bullet"/>
      <w:lvlText w:val="•"/>
      <w:lvlJc w:val="left"/>
      <w:pPr>
        <w:ind w:left="47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9B5A3218">
      <w:start w:val="1"/>
      <w:numFmt w:val="bullet"/>
      <w:lvlText w:val="o"/>
      <w:lvlJc w:val="left"/>
      <w:pPr>
        <w:ind w:left="54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290ABB56">
      <w:start w:val="1"/>
      <w:numFmt w:val="bullet"/>
      <w:lvlText w:val="▪"/>
      <w:lvlJc w:val="left"/>
      <w:pPr>
        <w:ind w:left="619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num w:numId="1">
    <w:abstractNumId w:val="95"/>
  </w:num>
  <w:num w:numId="2">
    <w:abstractNumId w:val="106"/>
  </w:num>
  <w:num w:numId="3">
    <w:abstractNumId w:val="19"/>
  </w:num>
  <w:num w:numId="4">
    <w:abstractNumId w:val="72"/>
  </w:num>
  <w:num w:numId="5">
    <w:abstractNumId w:val="100"/>
  </w:num>
  <w:num w:numId="6">
    <w:abstractNumId w:val="55"/>
  </w:num>
  <w:num w:numId="7">
    <w:abstractNumId w:val="110"/>
  </w:num>
  <w:num w:numId="8">
    <w:abstractNumId w:val="96"/>
  </w:num>
  <w:num w:numId="9">
    <w:abstractNumId w:val="45"/>
  </w:num>
  <w:num w:numId="10">
    <w:abstractNumId w:val="24"/>
  </w:num>
  <w:num w:numId="11">
    <w:abstractNumId w:val="36"/>
  </w:num>
  <w:num w:numId="12">
    <w:abstractNumId w:val="64"/>
  </w:num>
  <w:num w:numId="13">
    <w:abstractNumId w:val="42"/>
  </w:num>
  <w:num w:numId="14">
    <w:abstractNumId w:val="18"/>
  </w:num>
  <w:num w:numId="15">
    <w:abstractNumId w:val="8"/>
  </w:num>
  <w:num w:numId="16">
    <w:abstractNumId w:val="85"/>
  </w:num>
  <w:num w:numId="17">
    <w:abstractNumId w:val="124"/>
  </w:num>
  <w:num w:numId="18">
    <w:abstractNumId w:val="61"/>
  </w:num>
  <w:num w:numId="19">
    <w:abstractNumId w:val="98"/>
  </w:num>
  <w:num w:numId="20">
    <w:abstractNumId w:val="58"/>
  </w:num>
  <w:num w:numId="21">
    <w:abstractNumId w:val="50"/>
  </w:num>
  <w:num w:numId="22">
    <w:abstractNumId w:val="3"/>
  </w:num>
  <w:num w:numId="23">
    <w:abstractNumId w:val="108"/>
  </w:num>
  <w:num w:numId="24">
    <w:abstractNumId w:val="1"/>
  </w:num>
  <w:num w:numId="25">
    <w:abstractNumId w:val="16"/>
  </w:num>
  <w:num w:numId="26">
    <w:abstractNumId w:val="2"/>
  </w:num>
  <w:num w:numId="27">
    <w:abstractNumId w:val="123"/>
  </w:num>
  <w:num w:numId="28">
    <w:abstractNumId w:val="112"/>
  </w:num>
  <w:num w:numId="29">
    <w:abstractNumId w:val="52"/>
  </w:num>
  <w:num w:numId="30">
    <w:abstractNumId w:val="12"/>
  </w:num>
  <w:num w:numId="31">
    <w:abstractNumId w:val="21"/>
  </w:num>
  <w:num w:numId="32">
    <w:abstractNumId w:val="62"/>
  </w:num>
  <w:num w:numId="33">
    <w:abstractNumId w:val="134"/>
  </w:num>
  <w:num w:numId="34">
    <w:abstractNumId w:val="51"/>
  </w:num>
  <w:num w:numId="35">
    <w:abstractNumId w:val="107"/>
  </w:num>
  <w:num w:numId="36">
    <w:abstractNumId w:val="57"/>
  </w:num>
  <w:num w:numId="37">
    <w:abstractNumId w:val="131"/>
  </w:num>
  <w:num w:numId="38">
    <w:abstractNumId w:val="14"/>
  </w:num>
  <w:num w:numId="39">
    <w:abstractNumId w:val="83"/>
  </w:num>
  <w:num w:numId="40">
    <w:abstractNumId w:val="116"/>
  </w:num>
  <w:num w:numId="41">
    <w:abstractNumId w:val="4"/>
  </w:num>
  <w:num w:numId="42">
    <w:abstractNumId w:val="115"/>
  </w:num>
  <w:num w:numId="43">
    <w:abstractNumId w:val="10"/>
  </w:num>
  <w:num w:numId="44">
    <w:abstractNumId w:val="114"/>
  </w:num>
  <w:num w:numId="45">
    <w:abstractNumId w:val="11"/>
  </w:num>
  <w:num w:numId="46">
    <w:abstractNumId w:val="20"/>
  </w:num>
  <w:num w:numId="47">
    <w:abstractNumId w:val="109"/>
  </w:num>
  <w:num w:numId="48">
    <w:abstractNumId w:val="29"/>
  </w:num>
  <w:num w:numId="49">
    <w:abstractNumId w:val="26"/>
  </w:num>
  <w:num w:numId="50">
    <w:abstractNumId w:val="92"/>
  </w:num>
  <w:num w:numId="51">
    <w:abstractNumId w:val="117"/>
  </w:num>
  <w:num w:numId="52">
    <w:abstractNumId w:val="102"/>
  </w:num>
  <w:num w:numId="53">
    <w:abstractNumId w:val="77"/>
  </w:num>
  <w:num w:numId="54">
    <w:abstractNumId w:val="76"/>
  </w:num>
  <w:num w:numId="55">
    <w:abstractNumId w:val="75"/>
  </w:num>
  <w:num w:numId="56">
    <w:abstractNumId w:val="105"/>
  </w:num>
  <w:num w:numId="57">
    <w:abstractNumId w:val="119"/>
  </w:num>
  <w:num w:numId="58">
    <w:abstractNumId w:val="69"/>
  </w:num>
  <w:num w:numId="59">
    <w:abstractNumId w:val="41"/>
  </w:num>
  <w:num w:numId="60">
    <w:abstractNumId w:val="84"/>
  </w:num>
  <w:num w:numId="61">
    <w:abstractNumId w:val="32"/>
  </w:num>
  <w:num w:numId="62">
    <w:abstractNumId w:val="71"/>
  </w:num>
  <w:num w:numId="63">
    <w:abstractNumId w:val="39"/>
  </w:num>
  <w:num w:numId="64">
    <w:abstractNumId w:val="91"/>
  </w:num>
  <w:num w:numId="65">
    <w:abstractNumId w:val="56"/>
  </w:num>
  <w:num w:numId="66">
    <w:abstractNumId w:val="65"/>
  </w:num>
  <w:num w:numId="67">
    <w:abstractNumId w:val="88"/>
  </w:num>
  <w:num w:numId="68">
    <w:abstractNumId w:val="87"/>
  </w:num>
  <w:num w:numId="69">
    <w:abstractNumId w:val="135"/>
  </w:num>
  <w:num w:numId="70">
    <w:abstractNumId w:val="35"/>
  </w:num>
  <w:num w:numId="71">
    <w:abstractNumId w:val="27"/>
  </w:num>
  <w:num w:numId="72">
    <w:abstractNumId w:val="68"/>
  </w:num>
  <w:num w:numId="73">
    <w:abstractNumId w:val="49"/>
  </w:num>
  <w:num w:numId="74">
    <w:abstractNumId w:val="23"/>
  </w:num>
  <w:num w:numId="75">
    <w:abstractNumId w:val="121"/>
  </w:num>
  <w:num w:numId="76">
    <w:abstractNumId w:val="13"/>
  </w:num>
  <w:num w:numId="77">
    <w:abstractNumId w:val="33"/>
  </w:num>
  <w:num w:numId="78">
    <w:abstractNumId w:val="136"/>
  </w:num>
  <w:num w:numId="79">
    <w:abstractNumId w:val="43"/>
  </w:num>
  <w:num w:numId="80">
    <w:abstractNumId w:val="132"/>
  </w:num>
  <w:num w:numId="81">
    <w:abstractNumId w:val="81"/>
  </w:num>
  <w:num w:numId="82">
    <w:abstractNumId w:val="30"/>
  </w:num>
  <w:num w:numId="83">
    <w:abstractNumId w:val="70"/>
  </w:num>
  <w:num w:numId="84">
    <w:abstractNumId w:val="73"/>
  </w:num>
  <w:num w:numId="85">
    <w:abstractNumId w:val="103"/>
  </w:num>
  <w:num w:numId="86">
    <w:abstractNumId w:val="63"/>
  </w:num>
  <w:num w:numId="87">
    <w:abstractNumId w:val="140"/>
  </w:num>
  <w:num w:numId="88">
    <w:abstractNumId w:val="7"/>
  </w:num>
  <w:num w:numId="89">
    <w:abstractNumId w:val="133"/>
  </w:num>
  <w:num w:numId="90">
    <w:abstractNumId w:val="125"/>
  </w:num>
  <w:num w:numId="91">
    <w:abstractNumId w:val="80"/>
  </w:num>
  <w:num w:numId="92">
    <w:abstractNumId w:val="74"/>
  </w:num>
  <w:num w:numId="93">
    <w:abstractNumId w:val="48"/>
  </w:num>
  <w:num w:numId="94">
    <w:abstractNumId w:val="82"/>
  </w:num>
  <w:num w:numId="95">
    <w:abstractNumId w:val="126"/>
  </w:num>
  <w:num w:numId="96">
    <w:abstractNumId w:val="40"/>
  </w:num>
  <w:num w:numId="97">
    <w:abstractNumId w:val="46"/>
  </w:num>
  <w:num w:numId="98">
    <w:abstractNumId w:val="138"/>
  </w:num>
  <w:num w:numId="99">
    <w:abstractNumId w:val="118"/>
  </w:num>
  <w:num w:numId="100">
    <w:abstractNumId w:val="78"/>
  </w:num>
  <w:num w:numId="101">
    <w:abstractNumId w:val="141"/>
  </w:num>
  <w:num w:numId="102">
    <w:abstractNumId w:val="60"/>
  </w:num>
  <w:num w:numId="103">
    <w:abstractNumId w:val="139"/>
  </w:num>
  <w:num w:numId="104">
    <w:abstractNumId w:val="129"/>
  </w:num>
  <w:num w:numId="105">
    <w:abstractNumId w:val="101"/>
  </w:num>
  <w:num w:numId="106">
    <w:abstractNumId w:val="59"/>
  </w:num>
  <w:num w:numId="107">
    <w:abstractNumId w:val="53"/>
  </w:num>
  <w:num w:numId="108">
    <w:abstractNumId w:val="34"/>
  </w:num>
  <w:num w:numId="109">
    <w:abstractNumId w:val="113"/>
  </w:num>
  <w:num w:numId="110">
    <w:abstractNumId w:val="25"/>
  </w:num>
  <w:num w:numId="111">
    <w:abstractNumId w:val="79"/>
  </w:num>
  <w:num w:numId="112">
    <w:abstractNumId w:val="90"/>
  </w:num>
  <w:num w:numId="113">
    <w:abstractNumId w:val="15"/>
  </w:num>
  <w:num w:numId="114">
    <w:abstractNumId w:val="38"/>
  </w:num>
  <w:num w:numId="115">
    <w:abstractNumId w:val="28"/>
  </w:num>
  <w:num w:numId="116">
    <w:abstractNumId w:val="31"/>
  </w:num>
  <w:num w:numId="117">
    <w:abstractNumId w:val="6"/>
  </w:num>
  <w:num w:numId="118">
    <w:abstractNumId w:val="94"/>
  </w:num>
  <w:num w:numId="119">
    <w:abstractNumId w:val="122"/>
  </w:num>
  <w:num w:numId="120">
    <w:abstractNumId w:val="0"/>
  </w:num>
  <w:num w:numId="121">
    <w:abstractNumId w:val="130"/>
  </w:num>
  <w:num w:numId="122">
    <w:abstractNumId w:val="54"/>
  </w:num>
  <w:num w:numId="123">
    <w:abstractNumId w:val="144"/>
  </w:num>
  <w:num w:numId="124">
    <w:abstractNumId w:val="67"/>
  </w:num>
  <w:num w:numId="125">
    <w:abstractNumId w:val="99"/>
  </w:num>
  <w:num w:numId="126">
    <w:abstractNumId w:val="47"/>
  </w:num>
  <w:num w:numId="127">
    <w:abstractNumId w:val="142"/>
  </w:num>
  <w:num w:numId="128">
    <w:abstractNumId w:val="5"/>
  </w:num>
  <w:num w:numId="129">
    <w:abstractNumId w:val="37"/>
  </w:num>
  <w:num w:numId="130">
    <w:abstractNumId w:val="127"/>
  </w:num>
  <w:num w:numId="131">
    <w:abstractNumId w:val="22"/>
  </w:num>
  <w:num w:numId="132">
    <w:abstractNumId w:val="86"/>
  </w:num>
  <w:num w:numId="133">
    <w:abstractNumId w:val="93"/>
  </w:num>
  <w:num w:numId="134">
    <w:abstractNumId w:val="143"/>
  </w:num>
  <w:num w:numId="135">
    <w:abstractNumId w:val="44"/>
  </w:num>
  <w:num w:numId="136">
    <w:abstractNumId w:val="17"/>
  </w:num>
  <w:num w:numId="137">
    <w:abstractNumId w:val="97"/>
  </w:num>
  <w:num w:numId="138">
    <w:abstractNumId w:val="104"/>
  </w:num>
  <w:num w:numId="139">
    <w:abstractNumId w:val="128"/>
  </w:num>
  <w:num w:numId="140">
    <w:abstractNumId w:val="66"/>
  </w:num>
  <w:num w:numId="141">
    <w:abstractNumId w:val="137"/>
  </w:num>
  <w:num w:numId="142">
    <w:abstractNumId w:val="111"/>
  </w:num>
  <w:num w:numId="143">
    <w:abstractNumId w:val="89"/>
  </w:num>
  <w:num w:numId="144">
    <w:abstractNumId w:val="9"/>
  </w:num>
  <w:num w:numId="145">
    <w:abstractNumId w:val="120"/>
  </w:num>
  <w:numIdMacAtCleanup w:val="1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10"/>
  <w:displayHorizontalDrawingGridEvery w:val="2"/>
  <w:displayVertic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902"/>
    <w:rsid w:val="0000009D"/>
    <w:rsid w:val="0000094F"/>
    <w:rsid w:val="00002290"/>
    <w:rsid w:val="00003C8E"/>
    <w:rsid w:val="0001005E"/>
    <w:rsid w:val="00023127"/>
    <w:rsid w:val="0002494F"/>
    <w:rsid w:val="00025CBD"/>
    <w:rsid w:val="00035180"/>
    <w:rsid w:val="000379F6"/>
    <w:rsid w:val="00042DBA"/>
    <w:rsid w:val="00047C3C"/>
    <w:rsid w:val="000511FF"/>
    <w:rsid w:val="000527BE"/>
    <w:rsid w:val="00056CF5"/>
    <w:rsid w:val="0006361B"/>
    <w:rsid w:val="000673B4"/>
    <w:rsid w:val="00067784"/>
    <w:rsid w:val="00070311"/>
    <w:rsid w:val="00076CEC"/>
    <w:rsid w:val="00082D21"/>
    <w:rsid w:val="0008325D"/>
    <w:rsid w:val="00086281"/>
    <w:rsid w:val="00091E21"/>
    <w:rsid w:val="00092D69"/>
    <w:rsid w:val="0009375B"/>
    <w:rsid w:val="000A2A95"/>
    <w:rsid w:val="000A6DB7"/>
    <w:rsid w:val="000A7A93"/>
    <w:rsid w:val="000B01B2"/>
    <w:rsid w:val="000B385C"/>
    <w:rsid w:val="000B3BB3"/>
    <w:rsid w:val="000B6708"/>
    <w:rsid w:val="000B7865"/>
    <w:rsid w:val="000C310A"/>
    <w:rsid w:val="000C4259"/>
    <w:rsid w:val="000D01A5"/>
    <w:rsid w:val="000D0939"/>
    <w:rsid w:val="000D1A69"/>
    <w:rsid w:val="000D7723"/>
    <w:rsid w:val="000E43B4"/>
    <w:rsid w:val="000E4AC4"/>
    <w:rsid w:val="000E77A8"/>
    <w:rsid w:val="000E7F47"/>
    <w:rsid w:val="000F485B"/>
    <w:rsid w:val="000F7D29"/>
    <w:rsid w:val="00100BDB"/>
    <w:rsid w:val="00101063"/>
    <w:rsid w:val="001028AA"/>
    <w:rsid w:val="00106A84"/>
    <w:rsid w:val="00106B3B"/>
    <w:rsid w:val="00111978"/>
    <w:rsid w:val="001132BF"/>
    <w:rsid w:val="00121F4A"/>
    <w:rsid w:val="0012443F"/>
    <w:rsid w:val="00124EB4"/>
    <w:rsid w:val="00125093"/>
    <w:rsid w:val="00132D8F"/>
    <w:rsid w:val="00133629"/>
    <w:rsid w:val="001377B6"/>
    <w:rsid w:val="001378F9"/>
    <w:rsid w:val="00142AEA"/>
    <w:rsid w:val="001470B6"/>
    <w:rsid w:val="00147841"/>
    <w:rsid w:val="00152435"/>
    <w:rsid w:val="0015337F"/>
    <w:rsid w:val="00155253"/>
    <w:rsid w:val="001559C9"/>
    <w:rsid w:val="00157EF6"/>
    <w:rsid w:val="00160096"/>
    <w:rsid w:val="00160204"/>
    <w:rsid w:val="001607B2"/>
    <w:rsid w:val="00161257"/>
    <w:rsid w:val="00164AC2"/>
    <w:rsid w:val="00167C88"/>
    <w:rsid w:val="00171F2C"/>
    <w:rsid w:val="00173116"/>
    <w:rsid w:val="00173C3A"/>
    <w:rsid w:val="00175FF2"/>
    <w:rsid w:val="00181290"/>
    <w:rsid w:val="00181AF0"/>
    <w:rsid w:val="00182539"/>
    <w:rsid w:val="0018302E"/>
    <w:rsid w:val="001844BC"/>
    <w:rsid w:val="00184542"/>
    <w:rsid w:val="00187250"/>
    <w:rsid w:val="001874CC"/>
    <w:rsid w:val="0018750D"/>
    <w:rsid w:val="00194408"/>
    <w:rsid w:val="0019705E"/>
    <w:rsid w:val="001976DC"/>
    <w:rsid w:val="001A31FE"/>
    <w:rsid w:val="001B0D13"/>
    <w:rsid w:val="001B345D"/>
    <w:rsid w:val="001B3AAF"/>
    <w:rsid w:val="001B52D0"/>
    <w:rsid w:val="001B670F"/>
    <w:rsid w:val="001B7661"/>
    <w:rsid w:val="001B7820"/>
    <w:rsid w:val="001B7A65"/>
    <w:rsid w:val="001C01D4"/>
    <w:rsid w:val="001C1A9A"/>
    <w:rsid w:val="001C2DDC"/>
    <w:rsid w:val="001C32A7"/>
    <w:rsid w:val="001C3AB5"/>
    <w:rsid w:val="001D5904"/>
    <w:rsid w:val="001D7ECD"/>
    <w:rsid w:val="001E0D98"/>
    <w:rsid w:val="001E304E"/>
    <w:rsid w:val="001E4A9F"/>
    <w:rsid w:val="001F11C3"/>
    <w:rsid w:val="001F375E"/>
    <w:rsid w:val="001F505B"/>
    <w:rsid w:val="002021DE"/>
    <w:rsid w:val="00203675"/>
    <w:rsid w:val="00204944"/>
    <w:rsid w:val="00207D1C"/>
    <w:rsid w:val="0021185D"/>
    <w:rsid w:val="0021441C"/>
    <w:rsid w:val="00220B4C"/>
    <w:rsid w:val="0022154A"/>
    <w:rsid w:val="00224880"/>
    <w:rsid w:val="00231BEC"/>
    <w:rsid w:val="00241DE5"/>
    <w:rsid w:val="002453F3"/>
    <w:rsid w:val="00245EDF"/>
    <w:rsid w:val="00250AC5"/>
    <w:rsid w:val="00252679"/>
    <w:rsid w:val="00252B5F"/>
    <w:rsid w:val="0025609B"/>
    <w:rsid w:val="00256927"/>
    <w:rsid w:val="00264933"/>
    <w:rsid w:val="00265C11"/>
    <w:rsid w:val="00266308"/>
    <w:rsid w:val="002705B8"/>
    <w:rsid w:val="00271714"/>
    <w:rsid w:val="00277031"/>
    <w:rsid w:val="0028020B"/>
    <w:rsid w:val="00280536"/>
    <w:rsid w:val="00281525"/>
    <w:rsid w:val="00281E4F"/>
    <w:rsid w:val="00282F11"/>
    <w:rsid w:val="00284A11"/>
    <w:rsid w:val="00284ACF"/>
    <w:rsid w:val="00285D3F"/>
    <w:rsid w:val="00286F3F"/>
    <w:rsid w:val="00290A10"/>
    <w:rsid w:val="002960F3"/>
    <w:rsid w:val="002A0270"/>
    <w:rsid w:val="002A1234"/>
    <w:rsid w:val="002A3F24"/>
    <w:rsid w:val="002A4B80"/>
    <w:rsid w:val="002A4C91"/>
    <w:rsid w:val="002A53B8"/>
    <w:rsid w:val="002A579E"/>
    <w:rsid w:val="002B0A43"/>
    <w:rsid w:val="002B1156"/>
    <w:rsid w:val="002B218A"/>
    <w:rsid w:val="002B2280"/>
    <w:rsid w:val="002B4E5B"/>
    <w:rsid w:val="002E0281"/>
    <w:rsid w:val="002E1704"/>
    <w:rsid w:val="00301196"/>
    <w:rsid w:val="003061CC"/>
    <w:rsid w:val="00307246"/>
    <w:rsid w:val="00307480"/>
    <w:rsid w:val="00310E52"/>
    <w:rsid w:val="00311698"/>
    <w:rsid w:val="003153BB"/>
    <w:rsid w:val="003156E8"/>
    <w:rsid w:val="0032714B"/>
    <w:rsid w:val="0033135E"/>
    <w:rsid w:val="0033479B"/>
    <w:rsid w:val="00334E7B"/>
    <w:rsid w:val="00341E95"/>
    <w:rsid w:val="00342F9C"/>
    <w:rsid w:val="003434D2"/>
    <w:rsid w:val="003463AF"/>
    <w:rsid w:val="003464EF"/>
    <w:rsid w:val="00350D12"/>
    <w:rsid w:val="00350EF1"/>
    <w:rsid w:val="00353A5C"/>
    <w:rsid w:val="00353EE6"/>
    <w:rsid w:val="00354482"/>
    <w:rsid w:val="003562C7"/>
    <w:rsid w:val="00357C7A"/>
    <w:rsid w:val="003618A7"/>
    <w:rsid w:val="00365ED9"/>
    <w:rsid w:val="00370B93"/>
    <w:rsid w:val="0037147C"/>
    <w:rsid w:val="00373DDF"/>
    <w:rsid w:val="00374D7B"/>
    <w:rsid w:val="00377789"/>
    <w:rsid w:val="00377AFB"/>
    <w:rsid w:val="003810F7"/>
    <w:rsid w:val="003858BF"/>
    <w:rsid w:val="00387977"/>
    <w:rsid w:val="003953B1"/>
    <w:rsid w:val="003955E1"/>
    <w:rsid w:val="003A055E"/>
    <w:rsid w:val="003C16C2"/>
    <w:rsid w:val="003C17CD"/>
    <w:rsid w:val="003C30EA"/>
    <w:rsid w:val="003C3C1C"/>
    <w:rsid w:val="003C735A"/>
    <w:rsid w:val="003C7714"/>
    <w:rsid w:val="003D35C5"/>
    <w:rsid w:val="003D4E53"/>
    <w:rsid w:val="003D75F6"/>
    <w:rsid w:val="003E5AC0"/>
    <w:rsid w:val="003E5CFC"/>
    <w:rsid w:val="003E66C3"/>
    <w:rsid w:val="003F08E5"/>
    <w:rsid w:val="003F2D1E"/>
    <w:rsid w:val="003F37AA"/>
    <w:rsid w:val="003F5D56"/>
    <w:rsid w:val="003F636B"/>
    <w:rsid w:val="004003A9"/>
    <w:rsid w:val="00405F74"/>
    <w:rsid w:val="004077F0"/>
    <w:rsid w:val="00407A14"/>
    <w:rsid w:val="0041087D"/>
    <w:rsid w:val="00411712"/>
    <w:rsid w:val="00413899"/>
    <w:rsid w:val="00414884"/>
    <w:rsid w:val="00423E6F"/>
    <w:rsid w:val="0042637B"/>
    <w:rsid w:val="0042725D"/>
    <w:rsid w:val="00427AF6"/>
    <w:rsid w:val="00430E6A"/>
    <w:rsid w:val="00430F05"/>
    <w:rsid w:val="00434494"/>
    <w:rsid w:val="0043643C"/>
    <w:rsid w:val="00447DDE"/>
    <w:rsid w:val="00450679"/>
    <w:rsid w:val="00450DA0"/>
    <w:rsid w:val="00453A8B"/>
    <w:rsid w:val="004637D2"/>
    <w:rsid w:val="00463BCB"/>
    <w:rsid w:val="00464333"/>
    <w:rsid w:val="00464717"/>
    <w:rsid w:val="00464A77"/>
    <w:rsid w:val="00472B1C"/>
    <w:rsid w:val="004773A4"/>
    <w:rsid w:val="00486061"/>
    <w:rsid w:val="0048764C"/>
    <w:rsid w:val="004876B6"/>
    <w:rsid w:val="00493651"/>
    <w:rsid w:val="004951A5"/>
    <w:rsid w:val="00495626"/>
    <w:rsid w:val="004A150B"/>
    <w:rsid w:val="004A2742"/>
    <w:rsid w:val="004B3D83"/>
    <w:rsid w:val="004B52BC"/>
    <w:rsid w:val="004B5756"/>
    <w:rsid w:val="004B7782"/>
    <w:rsid w:val="004C23D5"/>
    <w:rsid w:val="004C49C2"/>
    <w:rsid w:val="004C4C53"/>
    <w:rsid w:val="004D0550"/>
    <w:rsid w:val="004D27C0"/>
    <w:rsid w:val="004D2C63"/>
    <w:rsid w:val="004D5B7E"/>
    <w:rsid w:val="004D774E"/>
    <w:rsid w:val="004D7FAF"/>
    <w:rsid w:val="004E1360"/>
    <w:rsid w:val="004E39A5"/>
    <w:rsid w:val="004E4673"/>
    <w:rsid w:val="004E50BE"/>
    <w:rsid w:val="004E6226"/>
    <w:rsid w:val="004F0053"/>
    <w:rsid w:val="004F07E9"/>
    <w:rsid w:val="004F0F73"/>
    <w:rsid w:val="004F4E35"/>
    <w:rsid w:val="004F4EE5"/>
    <w:rsid w:val="004F52B7"/>
    <w:rsid w:val="0050056E"/>
    <w:rsid w:val="005020B5"/>
    <w:rsid w:val="0050473E"/>
    <w:rsid w:val="00506620"/>
    <w:rsid w:val="0051480C"/>
    <w:rsid w:val="00515D9D"/>
    <w:rsid w:val="00516BCA"/>
    <w:rsid w:val="00517869"/>
    <w:rsid w:val="00517D75"/>
    <w:rsid w:val="00521C7C"/>
    <w:rsid w:val="005225F6"/>
    <w:rsid w:val="00523F5B"/>
    <w:rsid w:val="00526A3B"/>
    <w:rsid w:val="005300AD"/>
    <w:rsid w:val="00530D6E"/>
    <w:rsid w:val="00534E07"/>
    <w:rsid w:val="005353FA"/>
    <w:rsid w:val="0053590A"/>
    <w:rsid w:val="00536E0E"/>
    <w:rsid w:val="0054635C"/>
    <w:rsid w:val="0054763A"/>
    <w:rsid w:val="00553C4A"/>
    <w:rsid w:val="0055435E"/>
    <w:rsid w:val="005609BB"/>
    <w:rsid w:val="00560D7A"/>
    <w:rsid w:val="00561587"/>
    <w:rsid w:val="0056325C"/>
    <w:rsid w:val="005637B8"/>
    <w:rsid w:val="005652E5"/>
    <w:rsid w:val="005653F1"/>
    <w:rsid w:val="0056605B"/>
    <w:rsid w:val="005756AE"/>
    <w:rsid w:val="0057629B"/>
    <w:rsid w:val="0058255C"/>
    <w:rsid w:val="00583308"/>
    <w:rsid w:val="00586EBB"/>
    <w:rsid w:val="00587ABB"/>
    <w:rsid w:val="00591932"/>
    <w:rsid w:val="0059489E"/>
    <w:rsid w:val="00596556"/>
    <w:rsid w:val="005A172A"/>
    <w:rsid w:val="005A45AD"/>
    <w:rsid w:val="005A5AAA"/>
    <w:rsid w:val="005A665C"/>
    <w:rsid w:val="005B2728"/>
    <w:rsid w:val="005B384F"/>
    <w:rsid w:val="005B5E35"/>
    <w:rsid w:val="005B757C"/>
    <w:rsid w:val="005C04BB"/>
    <w:rsid w:val="005C18AC"/>
    <w:rsid w:val="005C4019"/>
    <w:rsid w:val="005D2872"/>
    <w:rsid w:val="005D52EE"/>
    <w:rsid w:val="005E073A"/>
    <w:rsid w:val="005E1F78"/>
    <w:rsid w:val="005E24A6"/>
    <w:rsid w:val="005E5043"/>
    <w:rsid w:val="005E6790"/>
    <w:rsid w:val="005E7ADD"/>
    <w:rsid w:val="005F1ABA"/>
    <w:rsid w:val="005F2F45"/>
    <w:rsid w:val="005F4D07"/>
    <w:rsid w:val="005F4F43"/>
    <w:rsid w:val="005F6429"/>
    <w:rsid w:val="006000F9"/>
    <w:rsid w:val="00600E03"/>
    <w:rsid w:val="00601EDA"/>
    <w:rsid w:val="006070DB"/>
    <w:rsid w:val="00607EE6"/>
    <w:rsid w:val="00610398"/>
    <w:rsid w:val="006109FC"/>
    <w:rsid w:val="0061132E"/>
    <w:rsid w:val="006129F2"/>
    <w:rsid w:val="00621655"/>
    <w:rsid w:val="00621DB9"/>
    <w:rsid w:val="00623383"/>
    <w:rsid w:val="006238C9"/>
    <w:rsid w:val="00623CEC"/>
    <w:rsid w:val="0062413A"/>
    <w:rsid w:val="006247CF"/>
    <w:rsid w:val="00625390"/>
    <w:rsid w:val="006337B1"/>
    <w:rsid w:val="00637E67"/>
    <w:rsid w:val="00640CC6"/>
    <w:rsid w:val="00642089"/>
    <w:rsid w:val="006431C7"/>
    <w:rsid w:val="006522D6"/>
    <w:rsid w:val="00652809"/>
    <w:rsid w:val="006529EB"/>
    <w:rsid w:val="006539DA"/>
    <w:rsid w:val="00655981"/>
    <w:rsid w:val="00661287"/>
    <w:rsid w:val="006622DC"/>
    <w:rsid w:val="00662AD9"/>
    <w:rsid w:val="00662DFE"/>
    <w:rsid w:val="00664D13"/>
    <w:rsid w:val="0066600A"/>
    <w:rsid w:val="0067593A"/>
    <w:rsid w:val="00677540"/>
    <w:rsid w:val="006854C6"/>
    <w:rsid w:val="006861CF"/>
    <w:rsid w:val="00694B8F"/>
    <w:rsid w:val="006A1B20"/>
    <w:rsid w:val="006A5B84"/>
    <w:rsid w:val="006A631C"/>
    <w:rsid w:val="006A7B7B"/>
    <w:rsid w:val="006B2902"/>
    <w:rsid w:val="006B493A"/>
    <w:rsid w:val="006B4E6B"/>
    <w:rsid w:val="006B6863"/>
    <w:rsid w:val="006C0B8F"/>
    <w:rsid w:val="006C11E8"/>
    <w:rsid w:val="006C162E"/>
    <w:rsid w:val="006C1907"/>
    <w:rsid w:val="006C4E92"/>
    <w:rsid w:val="006C5321"/>
    <w:rsid w:val="006D045E"/>
    <w:rsid w:val="006D4E49"/>
    <w:rsid w:val="006D7AEA"/>
    <w:rsid w:val="006E1417"/>
    <w:rsid w:val="006E2008"/>
    <w:rsid w:val="006E494B"/>
    <w:rsid w:val="006E51E6"/>
    <w:rsid w:val="006E59BF"/>
    <w:rsid w:val="006F04BE"/>
    <w:rsid w:val="006F5FAD"/>
    <w:rsid w:val="0070326B"/>
    <w:rsid w:val="0070396A"/>
    <w:rsid w:val="00704236"/>
    <w:rsid w:val="00706963"/>
    <w:rsid w:val="00707932"/>
    <w:rsid w:val="00713330"/>
    <w:rsid w:val="00715904"/>
    <w:rsid w:val="0071704E"/>
    <w:rsid w:val="00717D8A"/>
    <w:rsid w:val="00720002"/>
    <w:rsid w:val="007206EB"/>
    <w:rsid w:val="007207DE"/>
    <w:rsid w:val="00722619"/>
    <w:rsid w:val="0072348A"/>
    <w:rsid w:val="007260D5"/>
    <w:rsid w:val="007320D5"/>
    <w:rsid w:val="00735FAE"/>
    <w:rsid w:val="00740593"/>
    <w:rsid w:val="00740C15"/>
    <w:rsid w:val="00750A0E"/>
    <w:rsid w:val="007515A5"/>
    <w:rsid w:val="00754E38"/>
    <w:rsid w:val="00755D37"/>
    <w:rsid w:val="00757183"/>
    <w:rsid w:val="00757D3C"/>
    <w:rsid w:val="00760737"/>
    <w:rsid w:val="00761A5D"/>
    <w:rsid w:val="00761D4D"/>
    <w:rsid w:val="0076453B"/>
    <w:rsid w:val="007820F9"/>
    <w:rsid w:val="00783971"/>
    <w:rsid w:val="0078785B"/>
    <w:rsid w:val="007879EB"/>
    <w:rsid w:val="00791CD7"/>
    <w:rsid w:val="00796D7A"/>
    <w:rsid w:val="007A0626"/>
    <w:rsid w:val="007A2BC7"/>
    <w:rsid w:val="007A4590"/>
    <w:rsid w:val="007A4D2A"/>
    <w:rsid w:val="007A4F66"/>
    <w:rsid w:val="007B1B45"/>
    <w:rsid w:val="007B3404"/>
    <w:rsid w:val="007B36B7"/>
    <w:rsid w:val="007B4E3F"/>
    <w:rsid w:val="007C1F5D"/>
    <w:rsid w:val="007C32B5"/>
    <w:rsid w:val="007C4A65"/>
    <w:rsid w:val="007D2A2B"/>
    <w:rsid w:val="007D4A8A"/>
    <w:rsid w:val="007D725D"/>
    <w:rsid w:val="007D7F9F"/>
    <w:rsid w:val="007E1214"/>
    <w:rsid w:val="007E16BA"/>
    <w:rsid w:val="007E2D04"/>
    <w:rsid w:val="007E72DD"/>
    <w:rsid w:val="007F0078"/>
    <w:rsid w:val="007F022C"/>
    <w:rsid w:val="007F1492"/>
    <w:rsid w:val="007F2292"/>
    <w:rsid w:val="00801479"/>
    <w:rsid w:val="00803102"/>
    <w:rsid w:val="00804D56"/>
    <w:rsid w:val="00805A55"/>
    <w:rsid w:val="00806E9E"/>
    <w:rsid w:val="008137FD"/>
    <w:rsid w:val="00813ED5"/>
    <w:rsid w:val="0082035D"/>
    <w:rsid w:val="00822857"/>
    <w:rsid w:val="00824498"/>
    <w:rsid w:val="00824A62"/>
    <w:rsid w:val="00826CDC"/>
    <w:rsid w:val="00826F22"/>
    <w:rsid w:val="008361E2"/>
    <w:rsid w:val="008421F1"/>
    <w:rsid w:val="00843B7D"/>
    <w:rsid w:val="008443E4"/>
    <w:rsid w:val="00845F9B"/>
    <w:rsid w:val="008463DA"/>
    <w:rsid w:val="00846533"/>
    <w:rsid w:val="0085079B"/>
    <w:rsid w:val="00850FAA"/>
    <w:rsid w:val="008517E5"/>
    <w:rsid w:val="00854A43"/>
    <w:rsid w:val="0085559B"/>
    <w:rsid w:val="00863767"/>
    <w:rsid w:val="00863D15"/>
    <w:rsid w:val="00866DB3"/>
    <w:rsid w:val="00880983"/>
    <w:rsid w:val="0088337D"/>
    <w:rsid w:val="008917AB"/>
    <w:rsid w:val="00894F88"/>
    <w:rsid w:val="008A4E9E"/>
    <w:rsid w:val="008A4F19"/>
    <w:rsid w:val="008A669C"/>
    <w:rsid w:val="008B2713"/>
    <w:rsid w:val="008B549E"/>
    <w:rsid w:val="008B5830"/>
    <w:rsid w:val="008B7A75"/>
    <w:rsid w:val="008C0B4A"/>
    <w:rsid w:val="008C2F1F"/>
    <w:rsid w:val="008C54C9"/>
    <w:rsid w:val="008C7264"/>
    <w:rsid w:val="008C7ED5"/>
    <w:rsid w:val="008D5E1A"/>
    <w:rsid w:val="008D6DA7"/>
    <w:rsid w:val="008E3377"/>
    <w:rsid w:val="008F026B"/>
    <w:rsid w:val="008F0C93"/>
    <w:rsid w:val="008F25A5"/>
    <w:rsid w:val="008F308F"/>
    <w:rsid w:val="008F6958"/>
    <w:rsid w:val="008F6CED"/>
    <w:rsid w:val="008F741D"/>
    <w:rsid w:val="0090080F"/>
    <w:rsid w:val="009020CA"/>
    <w:rsid w:val="00903CBE"/>
    <w:rsid w:val="00905FA8"/>
    <w:rsid w:val="00906BF9"/>
    <w:rsid w:val="00911271"/>
    <w:rsid w:val="00921627"/>
    <w:rsid w:val="009233FE"/>
    <w:rsid w:val="009238F9"/>
    <w:rsid w:val="00923A8C"/>
    <w:rsid w:val="00925F5E"/>
    <w:rsid w:val="009324AE"/>
    <w:rsid w:val="009353C6"/>
    <w:rsid w:val="00937D87"/>
    <w:rsid w:val="0094066C"/>
    <w:rsid w:val="00943B7C"/>
    <w:rsid w:val="00945E8E"/>
    <w:rsid w:val="00947205"/>
    <w:rsid w:val="009520CA"/>
    <w:rsid w:val="0095423F"/>
    <w:rsid w:val="00954A37"/>
    <w:rsid w:val="00955E9C"/>
    <w:rsid w:val="009577FE"/>
    <w:rsid w:val="00960AC0"/>
    <w:rsid w:val="00960FE2"/>
    <w:rsid w:val="009634B6"/>
    <w:rsid w:val="00964150"/>
    <w:rsid w:val="00973987"/>
    <w:rsid w:val="00974D18"/>
    <w:rsid w:val="00975270"/>
    <w:rsid w:val="00975B55"/>
    <w:rsid w:val="00980ABE"/>
    <w:rsid w:val="00980C15"/>
    <w:rsid w:val="00982301"/>
    <w:rsid w:val="0098420F"/>
    <w:rsid w:val="009857FB"/>
    <w:rsid w:val="00987384"/>
    <w:rsid w:val="009A1829"/>
    <w:rsid w:val="009A60DA"/>
    <w:rsid w:val="009A7A61"/>
    <w:rsid w:val="009A7CDD"/>
    <w:rsid w:val="009B369A"/>
    <w:rsid w:val="009B5ED0"/>
    <w:rsid w:val="009D4CCE"/>
    <w:rsid w:val="009D4FA3"/>
    <w:rsid w:val="009D523B"/>
    <w:rsid w:val="009D5959"/>
    <w:rsid w:val="009D5CB5"/>
    <w:rsid w:val="009E2112"/>
    <w:rsid w:val="009E2765"/>
    <w:rsid w:val="009E2849"/>
    <w:rsid w:val="009E53D9"/>
    <w:rsid w:val="009E5A13"/>
    <w:rsid w:val="009E71D2"/>
    <w:rsid w:val="00A00C47"/>
    <w:rsid w:val="00A04CA7"/>
    <w:rsid w:val="00A058BF"/>
    <w:rsid w:val="00A06426"/>
    <w:rsid w:val="00A154F0"/>
    <w:rsid w:val="00A2175D"/>
    <w:rsid w:val="00A2447C"/>
    <w:rsid w:val="00A24B49"/>
    <w:rsid w:val="00A26BC1"/>
    <w:rsid w:val="00A3103D"/>
    <w:rsid w:val="00A34709"/>
    <w:rsid w:val="00A34CDC"/>
    <w:rsid w:val="00A42DF6"/>
    <w:rsid w:val="00A44590"/>
    <w:rsid w:val="00A50742"/>
    <w:rsid w:val="00A51E74"/>
    <w:rsid w:val="00A530A3"/>
    <w:rsid w:val="00A53FC0"/>
    <w:rsid w:val="00A542A6"/>
    <w:rsid w:val="00A55C74"/>
    <w:rsid w:val="00A56DA3"/>
    <w:rsid w:val="00A57158"/>
    <w:rsid w:val="00A614DB"/>
    <w:rsid w:val="00A62D9A"/>
    <w:rsid w:val="00A63351"/>
    <w:rsid w:val="00A63C3D"/>
    <w:rsid w:val="00A644BC"/>
    <w:rsid w:val="00A775A6"/>
    <w:rsid w:val="00A77AA7"/>
    <w:rsid w:val="00A8125F"/>
    <w:rsid w:val="00A85F45"/>
    <w:rsid w:val="00A872EA"/>
    <w:rsid w:val="00A9402D"/>
    <w:rsid w:val="00A95C85"/>
    <w:rsid w:val="00AA4C28"/>
    <w:rsid w:val="00AA53D2"/>
    <w:rsid w:val="00AA59CF"/>
    <w:rsid w:val="00AA5E05"/>
    <w:rsid w:val="00AB0836"/>
    <w:rsid w:val="00AB12F2"/>
    <w:rsid w:val="00AB48AC"/>
    <w:rsid w:val="00AB4EAF"/>
    <w:rsid w:val="00AB6541"/>
    <w:rsid w:val="00AB6F78"/>
    <w:rsid w:val="00AC1A52"/>
    <w:rsid w:val="00AC2E8E"/>
    <w:rsid w:val="00AC6A5C"/>
    <w:rsid w:val="00AD0629"/>
    <w:rsid w:val="00AD1B88"/>
    <w:rsid w:val="00AE76AA"/>
    <w:rsid w:val="00AF0E90"/>
    <w:rsid w:val="00AF269C"/>
    <w:rsid w:val="00AF340D"/>
    <w:rsid w:val="00AF47D7"/>
    <w:rsid w:val="00AF57D8"/>
    <w:rsid w:val="00AF6F31"/>
    <w:rsid w:val="00B01F4F"/>
    <w:rsid w:val="00B024DD"/>
    <w:rsid w:val="00B042A6"/>
    <w:rsid w:val="00B13C68"/>
    <w:rsid w:val="00B14F37"/>
    <w:rsid w:val="00B15464"/>
    <w:rsid w:val="00B15B4F"/>
    <w:rsid w:val="00B163B9"/>
    <w:rsid w:val="00B165DC"/>
    <w:rsid w:val="00B21233"/>
    <w:rsid w:val="00B22858"/>
    <w:rsid w:val="00B22ADC"/>
    <w:rsid w:val="00B22D0C"/>
    <w:rsid w:val="00B241F2"/>
    <w:rsid w:val="00B25515"/>
    <w:rsid w:val="00B36F45"/>
    <w:rsid w:val="00B404D6"/>
    <w:rsid w:val="00B41F32"/>
    <w:rsid w:val="00B45255"/>
    <w:rsid w:val="00B47D9B"/>
    <w:rsid w:val="00B51868"/>
    <w:rsid w:val="00B54B1D"/>
    <w:rsid w:val="00B557CA"/>
    <w:rsid w:val="00B626BF"/>
    <w:rsid w:val="00B642C0"/>
    <w:rsid w:val="00B71899"/>
    <w:rsid w:val="00B72B33"/>
    <w:rsid w:val="00B74B92"/>
    <w:rsid w:val="00B7528C"/>
    <w:rsid w:val="00B762F5"/>
    <w:rsid w:val="00B8257B"/>
    <w:rsid w:val="00B82E91"/>
    <w:rsid w:val="00B84BF0"/>
    <w:rsid w:val="00B85E9D"/>
    <w:rsid w:val="00B9194D"/>
    <w:rsid w:val="00B94B7B"/>
    <w:rsid w:val="00BA60F7"/>
    <w:rsid w:val="00BC14BC"/>
    <w:rsid w:val="00BC430E"/>
    <w:rsid w:val="00BC7004"/>
    <w:rsid w:val="00BC7FDE"/>
    <w:rsid w:val="00BD2FC5"/>
    <w:rsid w:val="00BD5E6F"/>
    <w:rsid w:val="00BD65D9"/>
    <w:rsid w:val="00BD74EF"/>
    <w:rsid w:val="00BE0B2F"/>
    <w:rsid w:val="00BE40A0"/>
    <w:rsid w:val="00BE45DD"/>
    <w:rsid w:val="00BF109E"/>
    <w:rsid w:val="00BF43DC"/>
    <w:rsid w:val="00BF6AB6"/>
    <w:rsid w:val="00C00D14"/>
    <w:rsid w:val="00C01999"/>
    <w:rsid w:val="00C022D5"/>
    <w:rsid w:val="00C028CD"/>
    <w:rsid w:val="00C030C6"/>
    <w:rsid w:val="00C04F7D"/>
    <w:rsid w:val="00C05D6D"/>
    <w:rsid w:val="00C13D68"/>
    <w:rsid w:val="00C142FB"/>
    <w:rsid w:val="00C146CD"/>
    <w:rsid w:val="00C1634C"/>
    <w:rsid w:val="00C23B66"/>
    <w:rsid w:val="00C24DD4"/>
    <w:rsid w:val="00C259AA"/>
    <w:rsid w:val="00C31CDB"/>
    <w:rsid w:val="00C33514"/>
    <w:rsid w:val="00C339A2"/>
    <w:rsid w:val="00C35256"/>
    <w:rsid w:val="00C3548B"/>
    <w:rsid w:val="00C37556"/>
    <w:rsid w:val="00C43865"/>
    <w:rsid w:val="00C449E0"/>
    <w:rsid w:val="00C44B99"/>
    <w:rsid w:val="00C45AE6"/>
    <w:rsid w:val="00C47406"/>
    <w:rsid w:val="00C4789C"/>
    <w:rsid w:val="00C47956"/>
    <w:rsid w:val="00C47C4D"/>
    <w:rsid w:val="00C52E54"/>
    <w:rsid w:val="00C628CF"/>
    <w:rsid w:val="00C63EAD"/>
    <w:rsid w:val="00C64D58"/>
    <w:rsid w:val="00C7686B"/>
    <w:rsid w:val="00C80423"/>
    <w:rsid w:val="00C8294C"/>
    <w:rsid w:val="00C833BB"/>
    <w:rsid w:val="00C8492D"/>
    <w:rsid w:val="00C874F2"/>
    <w:rsid w:val="00C9090E"/>
    <w:rsid w:val="00C95501"/>
    <w:rsid w:val="00C967FE"/>
    <w:rsid w:val="00C97209"/>
    <w:rsid w:val="00CA2AA0"/>
    <w:rsid w:val="00CA2B63"/>
    <w:rsid w:val="00CA4AD1"/>
    <w:rsid w:val="00CA4C8C"/>
    <w:rsid w:val="00CA586B"/>
    <w:rsid w:val="00CA616E"/>
    <w:rsid w:val="00CC422C"/>
    <w:rsid w:val="00CC4B86"/>
    <w:rsid w:val="00CC7670"/>
    <w:rsid w:val="00CD1F4C"/>
    <w:rsid w:val="00CD3E73"/>
    <w:rsid w:val="00CE28E2"/>
    <w:rsid w:val="00CE469B"/>
    <w:rsid w:val="00CE6491"/>
    <w:rsid w:val="00CF0CF0"/>
    <w:rsid w:val="00CF3125"/>
    <w:rsid w:val="00CF7B4C"/>
    <w:rsid w:val="00D01D57"/>
    <w:rsid w:val="00D048D6"/>
    <w:rsid w:val="00D06A1B"/>
    <w:rsid w:val="00D0749F"/>
    <w:rsid w:val="00D076B1"/>
    <w:rsid w:val="00D137BB"/>
    <w:rsid w:val="00D148C1"/>
    <w:rsid w:val="00D2349D"/>
    <w:rsid w:val="00D253CA"/>
    <w:rsid w:val="00D30712"/>
    <w:rsid w:val="00D36456"/>
    <w:rsid w:val="00D36691"/>
    <w:rsid w:val="00D477B4"/>
    <w:rsid w:val="00D61A8E"/>
    <w:rsid w:val="00D64D9A"/>
    <w:rsid w:val="00D64F65"/>
    <w:rsid w:val="00D650C0"/>
    <w:rsid w:val="00D66384"/>
    <w:rsid w:val="00D67A63"/>
    <w:rsid w:val="00D67DE0"/>
    <w:rsid w:val="00D75163"/>
    <w:rsid w:val="00D75820"/>
    <w:rsid w:val="00D80742"/>
    <w:rsid w:val="00D81D14"/>
    <w:rsid w:val="00D82D09"/>
    <w:rsid w:val="00D86324"/>
    <w:rsid w:val="00D86EBA"/>
    <w:rsid w:val="00D87F96"/>
    <w:rsid w:val="00D94214"/>
    <w:rsid w:val="00D96468"/>
    <w:rsid w:val="00DA0994"/>
    <w:rsid w:val="00DA1A43"/>
    <w:rsid w:val="00DA20B2"/>
    <w:rsid w:val="00DA256D"/>
    <w:rsid w:val="00DB42B6"/>
    <w:rsid w:val="00DB653D"/>
    <w:rsid w:val="00DC29F9"/>
    <w:rsid w:val="00DC3C3C"/>
    <w:rsid w:val="00DC5DDB"/>
    <w:rsid w:val="00DC716E"/>
    <w:rsid w:val="00DD366F"/>
    <w:rsid w:val="00DD3944"/>
    <w:rsid w:val="00DD53FC"/>
    <w:rsid w:val="00DD6BFC"/>
    <w:rsid w:val="00DD7A0E"/>
    <w:rsid w:val="00DE33BD"/>
    <w:rsid w:val="00DF079E"/>
    <w:rsid w:val="00DF0890"/>
    <w:rsid w:val="00DF51A3"/>
    <w:rsid w:val="00E206B3"/>
    <w:rsid w:val="00E21807"/>
    <w:rsid w:val="00E254FB"/>
    <w:rsid w:val="00E25534"/>
    <w:rsid w:val="00E25794"/>
    <w:rsid w:val="00E43A3F"/>
    <w:rsid w:val="00E506AB"/>
    <w:rsid w:val="00E50A07"/>
    <w:rsid w:val="00E51F6A"/>
    <w:rsid w:val="00E53D93"/>
    <w:rsid w:val="00E5445B"/>
    <w:rsid w:val="00E56140"/>
    <w:rsid w:val="00E563B0"/>
    <w:rsid w:val="00E56DF4"/>
    <w:rsid w:val="00E60D93"/>
    <w:rsid w:val="00E60F41"/>
    <w:rsid w:val="00E62039"/>
    <w:rsid w:val="00E700DC"/>
    <w:rsid w:val="00E712BF"/>
    <w:rsid w:val="00E73058"/>
    <w:rsid w:val="00E81067"/>
    <w:rsid w:val="00E81A5E"/>
    <w:rsid w:val="00E81E4E"/>
    <w:rsid w:val="00E85384"/>
    <w:rsid w:val="00E85653"/>
    <w:rsid w:val="00E8601E"/>
    <w:rsid w:val="00E87995"/>
    <w:rsid w:val="00E87A64"/>
    <w:rsid w:val="00E932A8"/>
    <w:rsid w:val="00E9375D"/>
    <w:rsid w:val="00E95725"/>
    <w:rsid w:val="00E95CAD"/>
    <w:rsid w:val="00E96BA0"/>
    <w:rsid w:val="00EA4B87"/>
    <w:rsid w:val="00EA635A"/>
    <w:rsid w:val="00EA6A3A"/>
    <w:rsid w:val="00EB0330"/>
    <w:rsid w:val="00EB1C6F"/>
    <w:rsid w:val="00EB4CF1"/>
    <w:rsid w:val="00EC0994"/>
    <w:rsid w:val="00EC33A3"/>
    <w:rsid w:val="00EC5AAD"/>
    <w:rsid w:val="00EC750C"/>
    <w:rsid w:val="00EC7D5A"/>
    <w:rsid w:val="00ED714F"/>
    <w:rsid w:val="00EE0CB6"/>
    <w:rsid w:val="00EE5594"/>
    <w:rsid w:val="00EE61FA"/>
    <w:rsid w:val="00EE6EF3"/>
    <w:rsid w:val="00EE7485"/>
    <w:rsid w:val="00EE771A"/>
    <w:rsid w:val="00EF1F9C"/>
    <w:rsid w:val="00EF3383"/>
    <w:rsid w:val="00F07279"/>
    <w:rsid w:val="00F10C40"/>
    <w:rsid w:val="00F12708"/>
    <w:rsid w:val="00F1629B"/>
    <w:rsid w:val="00F16E65"/>
    <w:rsid w:val="00F20597"/>
    <w:rsid w:val="00F20B1E"/>
    <w:rsid w:val="00F23909"/>
    <w:rsid w:val="00F2673D"/>
    <w:rsid w:val="00F30A51"/>
    <w:rsid w:val="00F32507"/>
    <w:rsid w:val="00F361DF"/>
    <w:rsid w:val="00F408E6"/>
    <w:rsid w:val="00F40B1E"/>
    <w:rsid w:val="00F412CA"/>
    <w:rsid w:val="00F45032"/>
    <w:rsid w:val="00F511E2"/>
    <w:rsid w:val="00F518EE"/>
    <w:rsid w:val="00F55B04"/>
    <w:rsid w:val="00F57EA6"/>
    <w:rsid w:val="00F6241B"/>
    <w:rsid w:val="00F706DB"/>
    <w:rsid w:val="00F71D66"/>
    <w:rsid w:val="00F7280A"/>
    <w:rsid w:val="00F742BD"/>
    <w:rsid w:val="00F76837"/>
    <w:rsid w:val="00F76D88"/>
    <w:rsid w:val="00F77123"/>
    <w:rsid w:val="00F775F0"/>
    <w:rsid w:val="00F8105C"/>
    <w:rsid w:val="00F814CF"/>
    <w:rsid w:val="00F81EA0"/>
    <w:rsid w:val="00F820E2"/>
    <w:rsid w:val="00F84538"/>
    <w:rsid w:val="00F852C5"/>
    <w:rsid w:val="00F870AB"/>
    <w:rsid w:val="00F876F1"/>
    <w:rsid w:val="00F877C2"/>
    <w:rsid w:val="00F906AB"/>
    <w:rsid w:val="00F916D6"/>
    <w:rsid w:val="00F93D74"/>
    <w:rsid w:val="00F94273"/>
    <w:rsid w:val="00F95050"/>
    <w:rsid w:val="00FA1742"/>
    <w:rsid w:val="00FA2BD0"/>
    <w:rsid w:val="00FA515E"/>
    <w:rsid w:val="00FA6A85"/>
    <w:rsid w:val="00FB3AD1"/>
    <w:rsid w:val="00FB48DA"/>
    <w:rsid w:val="00FB62AA"/>
    <w:rsid w:val="00FC4616"/>
    <w:rsid w:val="00FC56CB"/>
    <w:rsid w:val="00FC64E8"/>
    <w:rsid w:val="00FD30B2"/>
    <w:rsid w:val="00FD34BF"/>
    <w:rsid w:val="00FD4523"/>
    <w:rsid w:val="00FD5B9E"/>
    <w:rsid w:val="00FE0BF9"/>
    <w:rsid w:val="00FE140E"/>
    <w:rsid w:val="00FE1EE1"/>
    <w:rsid w:val="00FE2BE1"/>
    <w:rsid w:val="00FE582C"/>
    <w:rsid w:val="00FE6472"/>
    <w:rsid w:val="00FE7B5D"/>
    <w:rsid w:val="00FF09EA"/>
    <w:rsid w:val="00FF3AF1"/>
    <w:rsid w:val="00FF5B6D"/>
    <w:rsid w:val="00FF6916"/>
    <w:rsid w:val="00FF735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EE9106B"/>
  <w15:docId w15:val="{BC6F2E71-2360-4167-946D-7FF4EFA71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38F9"/>
    <w:pPr>
      <w:spacing w:after="5" w:line="250" w:lineRule="auto"/>
      <w:ind w:left="233" w:hanging="10"/>
      <w:jc w:val="both"/>
    </w:pPr>
    <w:rPr>
      <w:rFonts w:ascii="Arial" w:eastAsia="Arial" w:hAnsi="Arial" w:cs="Arial"/>
      <w:color w:val="000000"/>
      <w:szCs w:val="22"/>
    </w:rPr>
  </w:style>
  <w:style w:type="paragraph" w:styleId="Ttulo1">
    <w:name w:val="heading 1"/>
    <w:next w:val="Normal"/>
    <w:link w:val="Ttulo1Car"/>
    <w:uiPriority w:val="9"/>
    <w:qFormat/>
    <w:rsid w:val="006B2902"/>
    <w:pPr>
      <w:keepNext/>
      <w:keepLines/>
      <w:spacing w:after="165" w:line="259" w:lineRule="auto"/>
      <w:ind w:left="12" w:hanging="10"/>
      <w:outlineLvl w:val="0"/>
    </w:pPr>
    <w:rPr>
      <w:rFonts w:ascii="Arial" w:eastAsia="Arial" w:hAnsi="Arial" w:cs="Arial"/>
      <w:b/>
      <w:color w:val="000000"/>
      <w:sz w:val="32"/>
      <w:szCs w:val="22"/>
    </w:rPr>
  </w:style>
  <w:style w:type="paragraph" w:styleId="Ttulo2">
    <w:name w:val="heading 2"/>
    <w:next w:val="Normal"/>
    <w:link w:val="Ttulo2Car"/>
    <w:uiPriority w:val="9"/>
    <w:unhideWhenUsed/>
    <w:qFormat/>
    <w:rsid w:val="006B2902"/>
    <w:pPr>
      <w:keepNext/>
      <w:keepLines/>
      <w:spacing w:after="33" w:line="249" w:lineRule="auto"/>
      <w:ind w:left="12" w:hanging="10"/>
      <w:outlineLvl w:val="1"/>
    </w:pPr>
    <w:rPr>
      <w:rFonts w:ascii="Arial" w:eastAsia="Arial" w:hAnsi="Arial" w:cs="Arial"/>
      <w:b/>
      <w:color w:val="000000"/>
      <w:sz w:val="28"/>
      <w:szCs w:val="22"/>
    </w:rPr>
  </w:style>
  <w:style w:type="paragraph" w:styleId="Ttulo3">
    <w:name w:val="heading 3"/>
    <w:next w:val="Normal"/>
    <w:link w:val="Ttulo3Car"/>
    <w:uiPriority w:val="9"/>
    <w:unhideWhenUsed/>
    <w:qFormat/>
    <w:rsid w:val="006B2902"/>
    <w:pPr>
      <w:keepNext/>
      <w:keepLines/>
      <w:spacing w:after="191" w:line="250" w:lineRule="auto"/>
      <w:ind w:left="12" w:hanging="10"/>
      <w:outlineLvl w:val="2"/>
    </w:pPr>
    <w:rPr>
      <w:rFonts w:ascii="Arial" w:eastAsia="Arial" w:hAnsi="Arial" w:cs="Arial"/>
      <w:b/>
      <w:color w:val="000000"/>
      <w:sz w:val="24"/>
      <w:szCs w:val="22"/>
    </w:rPr>
  </w:style>
  <w:style w:type="paragraph" w:styleId="Ttulo4">
    <w:name w:val="heading 4"/>
    <w:next w:val="Normal"/>
    <w:link w:val="Ttulo4Car"/>
    <w:uiPriority w:val="9"/>
    <w:semiHidden/>
    <w:unhideWhenUsed/>
    <w:qFormat/>
    <w:rsid w:val="006B2902"/>
    <w:pPr>
      <w:keepNext/>
      <w:keepLines/>
      <w:spacing w:after="191" w:line="250" w:lineRule="auto"/>
      <w:ind w:left="12" w:hanging="10"/>
      <w:outlineLvl w:val="3"/>
    </w:pPr>
    <w:rPr>
      <w:rFonts w:ascii="Arial" w:eastAsia="Arial" w:hAnsi="Arial" w:cs="Arial"/>
      <w:b/>
      <w:color w:val="000000"/>
      <w:sz w:val="24"/>
      <w:szCs w:val="22"/>
    </w:rPr>
  </w:style>
  <w:style w:type="paragraph" w:styleId="Ttulo5">
    <w:name w:val="heading 5"/>
    <w:next w:val="Normal"/>
    <w:link w:val="Ttulo5Car"/>
    <w:uiPriority w:val="9"/>
    <w:semiHidden/>
    <w:unhideWhenUsed/>
    <w:qFormat/>
    <w:rsid w:val="006B2902"/>
    <w:pPr>
      <w:keepNext/>
      <w:keepLines/>
      <w:spacing w:after="191" w:line="250" w:lineRule="auto"/>
      <w:ind w:left="12" w:hanging="10"/>
      <w:outlineLvl w:val="4"/>
    </w:pPr>
    <w:rPr>
      <w:rFonts w:ascii="Arial" w:eastAsia="Arial" w:hAnsi="Arial" w:cs="Arial"/>
      <w:b/>
      <w:color w:val="000000"/>
      <w:sz w:val="24"/>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6B2902"/>
    <w:rPr>
      <w:rFonts w:ascii="Arial" w:eastAsia="Arial" w:hAnsi="Arial" w:cs="Arial"/>
      <w:b/>
      <w:color w:val="000000"/>
      <w:sz w:val="32"/>
      <w:szCs w:val="22"/>
    </w:rPr>
  </w:style>
  <w:style w:type="character" w:customStyle="1" w:styleId="Ttulo2Car">
    <w:name w:val="Título 2 Car"/>
    <w:basedOn w:val="Fuentedeprrafopredeter"/>
    <w:link w:val="Ttulo2"/>
    <w:uiPriority w:val="9"/>
    <w:rsid w:val="006B2902"/>
    <w:rPr>
      <w:rFonts w:ascii="Arial" w:eastAsia="Arial" w:hAnsi="Arial" w:cs="Arial"/>
      <w:b/>
      <w:color w:val="000000"/>
      <w:sz w:val="28"/>
      <w:szCs w:val="22"/>
    </w:rPr>
  </w:style>
  <w:style w:type="character" w:customStyle="1" w:styleId="Ttulo3Car">
    <w:name w:val="Título 3 Car"/>
    <w:basedOn w:val="Fuentedeprrafopredeter"/>
    <w:link w:val="Ttulo3"/>
    <w:uiPriority w:val="9"/>
    <w:rsid w:val="006B2902"/>
    <w:rPr>
      <w:rFonts w:ascii="Arial" w:eastAsia="Arial" w:hAnsi="Arial" w:cs="Arial"/>
      <w:b/>
      <w:color w:val="000000"/>
      <w:sz w:val="24"/>
      <w:szCs w:val="22"/>
    </w:rPr>
  </w:style>
  <w:style w:type="character" w:customStyle="1" w:styleId="Ttulo4Car">
    <w:name w:val="Título 4 Car"/>
    <w:basedOn w:val="Fuentedeprrafopredeter"/>
    <w:link w:val="Ttulo4"/>
    <w:uiPriority w:val="9"/>
    <w:semiHidden/>
    <w:rsid w:val="006B2902"/>
    <w:rPr>
      <w:rFonts w:ascii="Arial" w:eastAsia="Arial" w:hAnsi="Arial" w:cs="Arial"/>
      <w:b/>
      <w:color w:val="000000"/>
      <w:sz w:val="24"/>
      <w:szCs w:val="22"/>
    </w:rPr>
  </w:style>
  <w:style w:type="character" w:customStyle="1" w:styleId="Ttulo5Car">
    <w:name w:val="Título 5 Car"/>
    <w:basedOn w:val="Fuentedeprrafopredeter"/>
    <w:link w:val="Ttulo5"/>
    <w:uiPriority w:val="9"/>
    <w:semiHidden/>
    <w:rsid w:val="006B2902"/>
    <w:rPr>
      <w:rFonts w:ascii="Arial" w:eastAsia="Arial" w:hAnsi="Arial" w:cs="Arial"/>
      <w:b/>
      <w:color w:val="000000"/>
      <w:sz w:val="24"/>
      <w:szCs w:val="22"/>
    </w:rPr>
  </w:style>
  <w:style w:type="paragraph" w:styleId="Encabezado">
    <w:name w:val="header"/>
    <w:basedOn w:val="Normal"/>
    <w:link w:val="EncabezadoCar"/>
    <w:uiPriority w:val="99"/>
    <w:rsid w:val="00DE33BD"/>
    <w:pPr>
      <w:tabs>
        <w:tab w:val="center" w:pos="4252"/>
        <w:tab w:val="right" w:pos="8504"/>
      </w:tabs>
    </w:pPr>
  </w:style>
  <w:style w:type="character" w:customStyle="1" w:styleId="EncabezadoCar">
    <w:name w:val="Encabezado Car"/>
    <w:basedOn w:val="Fuentedeprrafopredeter"/>
    <w:link w:val="Encabezado"/>
    <w:uiPriority w:val="99"/>
    <w:rsid w:val="006B2902"/>
    <w:rPr>
      <w:rFonts w:ascii="Calibri" w:hAnsi="Calibri"/>
      <w:sz w:val="22"/>
      <w:szCs w:val="22"/>
      <w:lang w:val="ca-ES" w:eastAsia="en-US"/>
    </w:rPr>
  </w:style>
  <w:style w:type="paragraph" w:styleId="Piedepgina">
    <w:name w:val="footer"/>
    <w:basedOn w:val="Normal"/>
    <w:rsid w:val="00DE33BD"/>
    <w:pPr>
      <w:tabs>
        <w:tab w:val="center" w:pos="4252"/>
        <w:tab w:val="right" w:pos="8504"/>
      </w:tabs>
    </w:pPr>
  </w:style>
  <w:style w:type="character" w:styleId="Hipervnculo">
    <w:name w:val="Hyperlink"/>
    <w:basedOn w:val="Fuentedeprrafopredeter"/>
    <w:uiPriority w:val="99"/>
    <w:unhideWhenUsed/>
    <w:rsid w:val="0078785B"/>
    <w:rPr>
      <w:color w:val="0000FF"/>
      <w:u w:val="single"/>
    </w:rPr>
  </w:style>
  <w:style w:type="paragraph" w:customStyle="1" w:styleId="Default">
    <w:name w:val="Default"/>
    <w:rsid w:val="00BC7FDE"/>
    <w:pPr>
      <w:autoSpaceDE w:val="0"/>
      <w:autoSpaceDN w:val="0"/>
      <w:adjustRightInd w:val="0"/>
    </w:pPr>
    <w:rPr>
      <w:rFonts w:ascii="Calibri" w:hAnsi="Calibri" w:cs="Calibri"/>
      <w:color w:val="000000"/>
      <w:sz w:val="24"/>
      <w:szCs w:val="24"/>
    </w:rPr>
  </w:style>
  <w:style w:type="paragraph" w:styleId="Mapadeldocumento">
    <w:name w:val="Document Map"/>
    <w:basedOn w:val="Normal"/>
    <w:semiHidden/>
    <w:rsid w:val="00175FF2"/>
    <w:pPr>
      <w:shd w:val="clear" w:color="auto" w:fill="000080"/>
    </w:pPr>
    <w:rPr>
      <w:rFonts w:ascii="Tahoma" w:hAnsi="Tahoma" w:cs="Tahoma"/>
      <w:szCs w:val="20"/>
    </w:rPr>
  </w:style>
  <w:style w:type="paragraph" w:styleId="NormalWeb">
    <w:name w:val="Normal (Web)"/>
    <w:basedOn w:val="Normal"/>
    <w:rsid w:val="009A7A61"/>
    <w:pPr>
      <w:spacing w:before="100" w:beforeAutospacing="1" w:after="100" w:afterAutospacing="1" w:line="240" w:lineRule="auto"/>
    </w:pPr>
    <w:rPr>
      <w:rFonts w:ascii="Times New Roman" w:hAnsi="Times New Roman"/>
      <w:sz w:val="24"/>
      <w:szCs w:val="24"/>
    </w:rPr>
  </w:style>
  <w:style w:type="paragraph" w:customStyle="1" w:styleId="footnotedescription">
    <w:name w:val="footnote description"/>
    <w:next w:val="Normal"/>
    <w:link w:val="footnotedescriptionChar"/>
    <w:hidden/>
    <w:rsid w:val="006B2902"/>
    <w:pPr>
      <w:spacing w:line="259" w:lineRule="auto"/>
      <w:ind w:left="1"/>
      <w:jc w:val="both"/>
    </w:pPr>
    <w:rPr>
      <w:rFonts w:ascii="Arial" w:eastAsia="Arial" w:hAnsi="Arial" w:cs="Arial"/>
      <w:color w:val="000000"/>
      <w:sz w:val="16"/>
      <w:szCs w:val="22"/>
    </w:rPr>
  </w:style>
  <w:style w:type="character" w:customStyle="1" w:styleId="footnotedescriptionChar">
    <w:name w:val="footnote description Char"/>
    <w:link w:val="footnotedescription"/>
    <w:rsid w:val="006B2902"/>
    <w:rPr>
      <w:rFonts w:ascii="Arial" w:eastAsia="Arial" w:hAnsi="Arial" w:cs="Arial"/>
      <w:color w:val="000000"/>
      <w:sz w:val="16"/>
      <w:szCs w:val="22"/>
    </w:rPr>
  </w:style>
  <w:style w:type="paragraph" w:styleId="TDC1">
    <w:name w:val="toc 1"/>
    <w:hidden/>
    <w:uiPriority w:val="39"/>
    <w:rsid w:val="006B2902"/>
    <w:pPr>
      <w:spacing w:after="3" w:line="252" w:lineRule="auto"/>
      <w:ind w:left="248" w:right="23" w:hanging="221"/>
    </w:pPr>
    <w:rPr>
      <w:rFonts w:ascii="Arial" w:eastAsia="Arial" w:hAnsi="Arial" w:cs="Arial"/>
      <w:b/>
      <w:color w:val="000000"/>
      <w:szCs w:val="22"/>
    </w:rPr>
  </w:style>
  <w:style w:type="paragraph" w:styleId="TDC2">
    <w:name w:val="toc 2"/>
    <w:hidden/>
    <w:uiPriority w:val="39"/>
    <w:rsid w:val="006B2902"/>
    <w:pPr>
      <w:spacing w:after="5" w:line="250" w:lineRule="auto"/>
      <w:ind w:left="233" w:right="22" w:hanging="10"/>
      <w:jc w:val="both"/>
    </w:pPr>
    <w:rPr>
      <w:rFonts w:ascii="Arial" w:eastAsia="Arial" w:hAnsi="Arial" w:cs="Arial"/>
      <w:color w:val="000000"/>
      <w:szCs w:val="22"/>
    </w:rPr>
  </w:style>
  <w:style w:type="paragraph" w:styleId="TDC3">
    <w:name w:val="toc 3"/>
    <w:hidden/>
    <w:uiPriority w:val="39"/>
    <w:rsid w:val="006B2902"/>
    <w:pPr>
      <w:spacing w:after="5" w:line="250" w:lineRule="auto"/>
      <w:ind w:left="465" w:right="23" w:hanging="10"/>
      <w:jc w:val="both"/>
    </w:pPr>
    <w:rPr>
      <w:rFonts w:ascii="Arial" w:eastAsia="Arial" w:hAnsi="Arial" w:cs="Arial"/>
      <w:color w:val="000000"/>
      <w:szCs w:val="22"/>
    </w:rPr>
  </w:style>
  <w:style w:type="character" w:customStyle="1" w:styleId="footnotemark">
    <w:name w:val="footnote mark"/>
    <w:hidden/>
    <w:rsid w:val="006B2902"/>
    <w:rPr>
      <w:rFonts w:ascii="Calibri" w:eastAsia="Calibri" w:hAnsi="Calibri" w:cs="Calibri"/>
      <w:color w:val="000000"/>
      <w:sz w:val="20"/>
      <w:vertAlign w:val="superscript"/>
    </w:rPr>
  </w:style>
  <w:style w:type="table" w:customStyle="1" w:styleId="TableGrid">
    <w:name w:val="TableGrid"/>
    <w:rsid w:val="006B2902"/>
    <w:rPr>
      <w:rFonts w:asciiTheme="minorHAnsi" w:eastAsiaTheme="minorEastAsia" w:hAnsiTheme="minorHAnsi" w:cstheme="minorBidi"/>
      <w:sz w:val="22"/>
      <w:szCs w:val="22"/>
    </w:rPr>
    <w:tblPr>
      <w:tblCellMar>
        <w:top w:w="0" w:type="dxa"/>
        <w:left w:w="0" w:type="dxa"/>
        <w:bottom w:w="0" w:type="dxa"/>
        <w:right w:w="0" w:type="dxa"/>
      </w:tblCellMar>
    </w:tblPr>
  </w:style>
  <w:style w:type="character" w:styleId="Refdecomentario">
    <w:name w:val="annotation reference"/>
    <w:basedOn w:val="Fuentedeprrafopredeter"/>
    <w:uiPriority w:val="99"/>
    <w:unhideWhenUsed/>
    <w:rsid w:val="006B2902"/>
    <w:rPr>
      <w:sz w:val="16"/>
      <w:szCs w:val="16"/>
    </w:rPr>
  </w:style>
  <w:style w:type="paragraph" w:styleId="Textocomentario">
    <w:name w:val="annotation text"/>
    <w:basedOn w:val="Normal"/>
    <w:link w:val="TextocomentarioCar"/>
    <w:uiPriority w:val="99"/>
    <w:unhideWhenUsed/>
    <w:rsid w:val="006B2902"/>
    <w:pPr>
      <w:spacing w:line="240" w:lineRule="auto"/>
    </w:pPr>
    <w:rPr>
      <w:szCs w:val="20"/>
    </w:rPr>
  </w:style>
  <w:style w:type="character" w:customStyle="1" w:styleId="TextocomentarioCar">
    <w:name w:val="Texto comentario Car"/>
    <w:basedOn w:val="Fuentedeprrafopredeter"/>
    <w:link w:val="Textocomentario"/>
    <w:uiPriority w:val="99"/>
    <w:rsid w:val="006B2902"/>
    <w:rPr>
      <w:rFonts w:ascii="Arial" w:eastAsia="Arial" w:hAnsi="Arial" w:cs="Arial"/>
      <w:color w:val="000000"/>
      <w:lang w:val="ca-ES"/>
    </w:rPr>
  </w:style>
  <w:style w:type="paragraph" w:styleId="Asuntodelcomentario">
    <w:name w:val="annotation subject"/>
    <w:basedOn w:val="Textocomentario"/>
    <w:next w:val="Textocomentario"/>
    <w:link w:val="AsuntodelcomentarioCar"/>
    <w:uiPriority w:val="99"/>
    <w:unhideWhenUsed/>
    <w:rsid w:val="006B2902"/>
    <w:rPr>
      <w:b/>
      <w:bCs/>
    </w:rPr>
  </w:style>
  <w:style w:type="character" w:customStyle="1" w:styleId="AsuntodelcomentarioCar">
    <w:name w:val="Asunto del comentario Car"/>
    <w:basedOn w:val="TextocomentarioCar"/>
    <w:link w:val="Asuntodelcomentario"/>
    <w:uiPriority w:val="99"/>
    <w:rsid w:val="006B2902"/>
    <w:rPr>
      <w:rFonts w:ascii="Arial" w:eastAsia="Arial" w:hAnsi="Arial" w:cs="Arial"/>
      <w:b/>
      <w:bCs/>
      <w:color w:val="000000"/>
      <w:lang w:val="ca-ES"/>
    </w:rPr>
  </w:style>
  <w:style w:type="paragraph" w:styleId="Textodeglobo">
    <w:name w:val="Balloon Text"/>
    <w:basedOn w:val="Normal"/>
    <w:link w:val="TextodegloboCar"/>
    <w:uiPriority w:val="99"/>
    <w:unhideWhenUsed/>
    <w:rsid w:val="006B290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rsid w:val="006B2902"/>
    <w:rPr>
      <w:rFonts w:ascii="Segoe UI" w:eastAsia="Arial" w:hAnsi="Segoe UI" w:cs="Segoe UI"/>
      <w:color w:val="000000"/>
      <w:sz w:val="18"/>
      <w:szCs w:val="18"/>
      <w:lang w:val="ca-ES"/>
    </w:rPr>
  </w:style>
  <w:style w:type="paragraph" w:styleId="Prrafodelista">
    <w:name w:val="List Paragraph"/>
    <w:basedOn w:val="Normal"/>
    <w:uiPriority w:val="34"/>
    <w:qFormat/>
    <w:rsid w:val="006B2902"/>
    <w:pPr>
      <w:ind w:left="720"/>
      <w:contextualSpacing/>
    </w:pPr>
  </w:style>
  <w:style w:type="table" w:styleId="Tablaconcuadrcula">
    <w:name w:val="Table Grid"/>
    <w:basedOn w:val="Tablanormal"/>
    <w:uiPriority w:val="39"/>
    <w:rsid w:val="006B2902"/>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2A0270"/>
    <w:rPr>
      <w:rFonts w:ascii="Arial" w:eastAsia="Arial" w:hAnsi="Arial" w:cs="Arial"/>
      <w:color w:val="000000"/>
      <w:szCs w:val="22"/>
      <w:lang w:val="ca-ES"/>
    </w:rPr>
  </w:style>
  <w:style w:type="character" w:customStyle="1" w:styleId="tlid-translation">
    <w:name w:val="tlid-translation"/>
    <w:basedOn w:val="Fuentedeprrafopredeter"/>
    <w:rsid w:val="00FD5B9E"/>
  </w:style>
  <w:style w:type="paragraph" w:styleId="TDC4">
    <w:name w:val="toc 4"/>
    <w:basedOn w:val="Normal"/>
    <w:next w:val="Normal"/>
    <w:autoRedefine/>
    <w:uiPriority w:val="39"/>
    <w:unhideWhenUsed/>
    <w:rsid w:val="001C01D4"/>
    <w:pPr>
      <w:spacing w:after="100" w:line="259" w:lineRule="auto"/>
      <w:ind w:left="660" w:firstLine="0"/>
      <w:jc w:val="left"/>
    </w:pPr>
    <w:rPr>
      <w:rFonts w:asciiTheme="minorHAnsi" w:eastAsiaTheme="minorEastAsia" w:hAnsiTheme="minorHAnsi" w:cstheme="minorBidi"/>
      <w:color w:val="auto"/>
      <w:sz w:val="22"/>
    </w:rPr>
  </w:style>
  <w:style w:type="paragraph" w:styleId="TDC5">
    <w:name w:val="toc 5"/>
    <w:basedOn w:val="Normal"/>
    <w:next w:val="Normal"/>
    <w:autoRedefine/>
    <w:uiPriority w:val="39"/>
    <w:unhideWhenUsed/>
    <w:rsid w:val="001C01D4"/>
    <w:pPr>
      <w:spacing w:after="100" w:line="259" w:lineRule="auto"/>
      <w:ind w:left="880" w:firstLine="0"/>
      <w:jc w:val="left"/>
    </w:pPr>
    <w:rPr>
      <w:rFonts w:asciiTheme="minorHAnsi" w:eastAsiaTheme="minorEastAsia" w:hAnsiTheme="minorHAnsi" w:cstheme="minorBidi"/>
      <w:color w:val="auto"/>
      <w:sz w:val="22"/>
    </w:rPr>
  </w:style>
  <w:style w:type="paragraph" w:styleId="TDC6">
    <w:name w:val="toc 6"/>
    <w:basedOn w:val="Normal"/>
    <w:next w:val="Normal"/>
    <w:autoRedefine/>
    <w:uiPriority w:val="39"/>
    <w:unhideWhenUsed/>
    <w:rsid w:val="001C01D4"/>
    <w:pPr>
      <w:spacing w:after="100" w:line="259" w:lineRule="auto"/>
      <w:ind w:left="1100" w:firstLine="0"/>
      <w:jc w:val="left"/>
    </w:pPr>
    <w:rPr>
      <w:rFonts w:asciiTheme="minorHAnsi" w:eastAsiaTheme="minorEastAsia" w:hAnsiTheme="minorHAnsi" w:cstheme="minorBidi"/>
      <w:color w:val="auto"/>
      <w:sz w:val="22"/>
    </w:rPr>
  </w:style>
  <w:style w:type="paragraph" w:styleId="TDC7">
    <w:name w:val="toc 7"/>
    <w:basedOn w:val="Normal"/>
    <w:next w:val="Normal"/>
    <w:autoRedefine/>
    <w:uiPriority w:val="39"/>
    <w:unhideWhenUsed/>
    <w:rsid w:val="001C01D4"/>
    <w:pPr>
      <w:spacing w:after="100" w:line="259" w:lineRule="auto"/>
      <w:ind w:left="1320" w:firstLine="0"/>
      <w:jc w:val="left"/>
    </w:pPr>
    <w:rPr>
      <w:rFonts w:asciiTheme="minorHAnsi" w:eastAsiaTheme="minorEastAsia" w:hAnsiTheme="minorHAnsi" w:cstheme="minorBidi"/>
      <w:color w:val="auto"/>
      <w:sz w:val="22"/>
    </w:rPr>
  </w:style>
  <w:style w:type="paragraph" w:styleId="TDC8">
    <w:name w:val="toc 8"/>
    <w:basedOn w:val="Normal"/>
    <w:next w:val="Normal"/>
    <w:autoRedefine/>
    <w:uiPriority w:val="39"/>
    <w:unhideWhenUsed/>
    <w:rsid w:val="001C01D4"/>
    <w:pPr>
      <w:spacing w:after="100" w:line="259" w:lineRule="auto"/>
      <w:ind w:left="1540" w:firstLine="0"/>
      <w:jc w:val="left"/>
    </w:pPr>
    <w:rPr>
      <w:rFonts w:asciiTheme="minorHAnsi" w:eastAsiaTheme="minorEastAsia" w:hAnsiTheme="minorHAnsi" w:cstheme="minorBidi"/>
      <w:color w:val="auto"/>
      <w:sz w:val="22"/>
    </w:rPr>
  </w:style>
  <w:style w:type="paragraph" w:styleId="TDC9">
    <w:name w:val="toc 9"/>
    <w:basedOn w:val="Normal"/>
    <w:next w:val="Normal"/>
    <w:autoRedefine/>
    <w:uiPriority w:val="39"/>
    <w:unhideWhenUsed/>
    <w:rsid w:val="001C01D4"/>
    <w:pPr>
      <w:spacing w:after="100" w:line="259" w:lineRule="auto"/>
      <w:ind w:left="1760" w:firstLine="0"/>
      <w:jc w:val="left"/>
    </w:pPr>
    <w:rPr>
      <w:rFonts w:asciiTheme="minorHAnsi" w:eastAsiaTheme="minorEastAsia" w:hAnsiTheme="minorHAnsi" w:cstheme="minorBidi"/>
      <w:color w:val="auto"/>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098572">
      <w:bodyDiv w:val="1"/>
      <w:marLeft w:val="0"/>
      <w:marRight w:val="0"/>
      <w:marTop w:val="0"/>
      <w:marBottom w:val="0"/>
      <w:divBdr>
        <w:top w:val="none" w:sz="0" w:space="0" w:color="auto"/>
        <w:left w:val="none" w:sz="0" w:space="0" w:color="auto"/>
        <w:bottom w:val="none" w:sz="0" w:space="0" w:color="auto"/>
        <w:right w:val="none" w:sz="0" w:space="0" w:color="auto"/>
      </w:divBdr>
      <w:divsChild>
        <w:div w:id="1497381485">
          <w:marLeft w:val="0"/>
          <w:marRight w:val="0"/>
          <w:marTop w:val="0"/>
          <w:marBottom w:val="0"/>
          <w:divBdr>
            <w:top w:val="none" w:sz="0" w:space="0" w:color="auto"/>
            <w:left w:val="none" w:sz="0" w:space="0" w:color="auto"/>
            <w:bottom w:val="none" w:sz="0" w:space="0" w:color="auto"/>
            <w:right w:val="none" w:sz="0" w:space="0" w:color="auto"/>
          </w:divBdr>
        </w:div>
      </w:divsChild>
    </w:div>
    <w:div w:id="831335397">
      <w:bodyDiv w:val="1"/>
      <w:marLeft w:val="0"/>
      <w:marRight w:val="0"/>
      <w:marTop w:val="0"/>
      <w:marBottom w:val="0"/>
      <w:divBdr>
        <w:top w:val="none" w:sz="0" w:space="0" w:color="auto"/>
        <w:left w:val="none" w:sz="0" w:space="0" w:color="auto"/>
        <w:bottom w:val="none" w:sz="0" w:space="0" w:color="auto"/>
        <w:right w:val="none" w:sz="0" w:space="0" w:color="auto"/>
      </w:divBdr>
      <w:divsChild>
        <w:div w:id="1239827811">
          <w:marLeft w:val="0"/>
          <w:marRight w:val="0"/>
          <w:marTop w:val="0"/>
          <w:marBottom w:val="0"/>
          <w:divBdr>
            <w:top w:val="none" w:sz="0" w:space="0" w:color="auto"/>
            <w:left w:val="none" w:sz="0" w:space="0" w:color="auto"/>
            <w:bottom w:val="none" w:sz="0" w:space="0" w:color="auto"/>
            <w:right w:val="none" w:sz="0" w:space="0" w:color="auto"/>
          </w:divBdr>
        </w:div>
        <w:div w:id="1918518765">
          <w:marLeft w:val="0"/>
          <w:marRight w:val="0"/>
          <w:marTop w:val="0"/>
          <w:marBottom w:val="0"/>
          <w:divBdr>
            <w:top w:val="none" w:sz="0" w:space="0" w:color="auto"/>
            <w:left w:val="none" w:sz="0" w:space="0" w:color="auto"/>
            <w:bottom w:val="none" w:sz="0" w:space="0" w:color="auto"/>
            <w:right w:val="none" w:sz="0" w:space="0" w:color="auto"/>
          </w:divBdr>
        </w:div>
      </w:divsChild>
    </w:div>
    <w:div w:id="1058480882">
      <w:bodyDiv w:val="1"/>
      <w:marLeft w:val="0"/>
      <w:marRight w:val="0"/>
      <w:marTop w:val="0"/>
      <w:marBottom w:val="0"/>
      <w:divBdr>
        <w:top w:val="none" w:sz="0" w:space="0" w:color="auto"/>
        <w:left w:val="none" w:sz="0" w:space="0" w:color="auto"/>
        <w:bottom w:val="none" w:sz="0" w:space="0" w:color="auto"/>
        <w:right w:val="none" w:sz="0" w:space="0" w:color="auto"/>
      </w:divBdr>
    </w:div>
    <w:div w:id="1085540390">
      <w:bodyDiv w:val="1"/>
      <w:marLeft w:val="0"/>
      <w:marRight w:val="0"/>
      <w:marTop w:val="0"/>
      <w:marBottom w:val="0"/>
      <w:divBdr>
        <w:top w:val="none" w:sz="0" w:space="0" w:color="auto"/>
        <w:left w:val="none" w:sz="0" w:space="0" w:color="auto"/>
        <w:bottom w:val="none" w:sz="0" w:space="0" w:color="auto"/>
        <w:right w:val="none" w:sz="0" w:space="0" w:color="auto"/>
      </w:divBdr>
      <w:divsChild>
        <w:div w:id="145294124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s.wikipedia.org/wiki/Santa_Perpetua_de_Moguda" TargetMode="External"/><Relationship Id="rId18" Type="http://schemas.openxmlformats.org/officeDocument/2006/relationships/image" Target="media/image3.png"/><Relationship Id="rId26" Type="http://schemas.openxmlformats.org/officeDocument/2006/relationships/header" Target="header3.xml"/><Relationship Id="rId39" Type="http://schemas.openxmlformats.org/officeDocument/2006/relationships/header" Target="header4.xml"/><Relationship Id="rId21" Type="http://schemas.openxmlformats.org/officeDocument/2006/relationships/image" Target="media/image6.png"/><Relationship Id="rId34" Type="http://schemas.openxmlformats.org/officeDocument/2006/relationships/image" Target="media/image14.png"/><Relationship Id="rId42" Type="http://schemas.openxmlformats.org/officeDocument/2006/relationships/footer" Target="footer5.xml"/><Relationship Id="rId47" Type="http://schemas.openxmlformats.org/officeDocument/2006/relationships/image" Target="media/image21.png"/><Relationship Id="rId50" Type="http://schemas.openxmlformats.org/officeDocument/2006/relationships/header" Target="header8.xml"/><Relationship Id="rId55" Type="http://schemas.openxmlformats.org/officeDocument/2006/relationships/image" Target="media/image23.png"/><Relationship Id="rId63" Type="http://schemas.openxmlformats.org/officeDocument/2006/relationships/header" Target="header13.xml"/><Relationship Id="rId68" Type="http://schemas.openxmlformats.org/officeDocument/2006/relationships/footer" Target="footer15.xml"/><Relationship Id="rId7" Type="http://schemas.openxmlformats.org/officeDocument/2006/relationships/endnotes" Target="endnotes.xml"/><Relationship Id="rId71"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llengua.gencat.cat/ca/serveis/legislacio_i_drets_linguistics/Preguntes-mes-frequeents/ambit-public/" TargetMode="External"/><Relationship Id="rId29"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s.wikipedia.org/wiki/Moncada_y_Reixach" TargetMode="External"/><Relationship Id="rId24" Type="http://schemas.openxmlformats.org/officeDocument/2006/relationships/footer" Target="footer1.xml"/><Relationship Id="rId32" Type="http://schemas.openxmlformats.org/officeDocument/2006/relationships/image" Target="media/image12.jpeg"/><Relationship Id="rId37" Type="http://schemas.openxmlformats.org/officeDocument/2006/relationships/image" Target="media/image17.png"/><Relationship Id="rId40" Type="http://schemas.openxmlformats.org/officeDocument/2006/relationships/header" Target="header5.xml"/><Relationship Id="rId45" Type="http://schemas.openxmlformats.org/officeDocument/2006/relationships/image" Target="media/image19.png"/><Relationship Id="rId53" Type="http://schemas.openxmlformats.org/officeDocument/2006/relationships/header" Target="header9.xml"/><Relationship Id="rId58" Type="http://schemas.openxmlformats.org/officeDocument/2006/relationships/header" Target="header11.xml"/><Relationship Id="rId66" Type="http://schemas.openxmlformats.org/officeDocument/2006/relationships/footer" Target="footer14.xml"/><Relationship Id="rId5" Type="http://schemas.openxmlformats.org/officeDocument/2006/relationships/webSettings" Target="webSettings.xml"/><Relationship Id="rId15" Type="http://schemas.openxmlformats.org/officeDocument/2006/relationships/hyperlink" Target="https://es.wikipedia.org/wiki/Barber%C3%A1_del_Vall%C3%A9s" TargetMode="External"/><Relationship Id="rId23" Type="http://schemas.openxmlformats.org/officeDocument/2006/relationships/header" Target="header2.xml"/><Relationship Id="rId28" Type="http://schemas.openxmlformats.org/officeDocument/2006/relationships/image" Target="media/image8.png"/><Relationship Id="rId36" Type="http://schemas.openxmlformats.org/officeDocument/2006/relationships/image" Target="media/image16.png"/><Relationship Id="rId49" Type="http://schemas.openxmlformats.org/officeDocument/2006/relationships/header" Target="header7.xml"/><Relationship Id="rId57" Type="http://schemas.openxmlformats.org/officeDocument/2006/relationships/header" Target="header10.xml"/><Relationship Id="rId61" Type="http://schemas.openxmlformats.org/officeDocument/2006/relationships/header" Target="header12.xml"/><Relationship Id="rId10" Type="http://schemas.openxmlformats.org/officeDocument/2006/relationships/hyperlink" Target="https://es.wikipedia.org/wiki/Sarda%C3%B1ola_del_Vall%C3%A9s" TargetMode="External"/><Relationship Id="rId19" Type="http://schemas.openxmlformats.org/officeDocument/2006/relationships/image" Target="media/image4.png"/><Relationship Id="rId31" Type="http://schemas.openxmlformats.org/officeDocument/2006/relationships/image" Target="media/image11.png"/><Relationship Id="rId44" Type="http://schemas.openxmlformats.org/officeDocument/2006/relationships/footer" Target="footer6.xml"/><Relationship Id="rId52" Type="http://schemas.openxmlformats.org/officeDocument/2006/relationships/footer" Target="footer8.xml"/><Relationship Id="rId60" Type="http://schemas.openxmlformats.org/officeDocument/2006/relationships/footer" Target="footer11.xml"/><Relationship Id="rId65" Type="http://schemas.openxmlformats.org/officeDocument/2006/relationships/footer" Target="footer13.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hyperlink" Target="https://es.wikipedia.org/wiki/Barber%C3%A1_del_Vall%C3%A9s" TargetMode="External"/><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image" Target="media/image10.png"/><Relationship Id="rId35" Type="http://schemas.openxmlformats.org/officeDocument/2006/relationships/image" Target="media/image15.png"/><Relationship Id="rId43" Type="http://schemas.openxmlformats.org/officeDocument/2006/relationships/header" Target="header6.xml"/><Relationship Id="rId48" Type="http://schemas.openxmlformats.org/officeDocument/2006/relationships/image" Target="media/image22.png"/><Relationship Id="rId56" Type="http://schemas.openxmlformats.org/officeDocument/2006/relationships/image" Target="media/image24.png"/><Relationship Id="rId64" Type="http://schemas.openxmlformats.org/officeDocument/2006/relationships/header" Target="header14.xml"/><Relationship Id="rId69" Type="http://schemas.openxmlformats.org/officeDocument/2006/relationships/header" Target="header16.xml"/><Relationship Id="rId8" Type="http://schemas.openxmlformats.org/officeDocument/2006/relationships/image" Target="media/image1.jpeg"/><Relationship Id="rId51" Type="http://schemas.openxmlformats.org/officeDocument/2006/relationships/footer" Target="footer7.xml"/><Relationship Id="rId3" Type="http://schemas.openxmlformats.org/officeDocument/2006/relationships/styles" Target="styles.xml"/><Relationship Id="rId12" Type="http://schemas.openxmlformats.org/officeDocument/2006/relationships/hyperlink" Target="https://es.wikipedia.org/wiki/Moncada_y_Reixach" TargetMode="External"/><Relationship Id="rId17" Type="http://schemas.openxmlformats.org/officeDocument/2006/relationships/image" Target="media/image2.jpeg"/><Relationship Id="rId25" Type="http://schemas.openxmlformats.org/officeDocument/2006/relationships/footer" Target="footer2.xml"/><Relationship Id="rId33" Type="http://schemas.openxmlformats.org/officeDocument/2006/relationships/image" Target="media/image13.png"/><Relationship Id="rId38" Type="http://schemas.openxmlformats.org/officeDocument/2006/relationships/image" Target="media/image18.png"/><Relationship Id="rId46" Type="http://schemas.openxmlformats.org/officeDocument/2006/relationships/image" Target="media/image20.png"/><Relationship Id="rId59" Type="http://schemas.openxmlformats.org/officeDocument/2006/relationships/footer" Target="footer10.xml"/><Relationship Id="rId67" Type="http://schemas.openxmlformats.org/officeDocument/2006/relationships/header" Target="header15.xml"/><Relationship Id="rId20" Type="http://schemas.openxmlformats.org/officeDocument/2006/relationships/image" Target="media/image5.png"/><Relationship Id="rId41" Type="http://schemas.openxmlformats.org/officeDocument/2006/relationships/footer" Target="footer4.xml"/><Relationship Id="rId54" Type="http://schemas.openxmlformats.org/officeDocument/2006/relationships/footer" Target="footer9.xml"/><Relationship Id="rId62" Type="http://schemas.openxmlformats.org/officeDocument/2006/relationships/footer" Target="footer12.xml"/><Relationship Id="rId70"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7.png"/></Relationships>
</file>

<file path=word/_rels/header5.xml.rels><?xml version="1.0" encoding="UTF-8" standalone="yes"?>
<Relationships xmlns="http://schemas.openxmlformats.org/package/2006/relationships"><Relationship Id="rId1" Type="http://schemas.openxmlformats.org/officeDocument/2006/relationships/image" Target="media/image7.png"/></Relationships>
</file>

<file path=word/_rels/header8.xml.rels><?xml version="1.0" encoding="UTF-8" standalone="yes"?>
<Relationships xmlns="http://schemas.openxmlformats.org/package/2006/relationships"><Relationship Id="rId1" Type="http://schemas.openxmlformats.org/officeDocument/2006/relationships/image" Target="media/image7.png"/></Relationships>
</file>

<file path=word/_rels/header11.xml.rels><?xml version="1.0" encoding="UTF-8" standalone="yes"?>
<Relationships xmlns="http://schemas.openxmlformats.org/package/2006/relationships"><Relationship Id="rId1" Type="http://schemas.openxmlformats.org/officeDocument/2006/relationships/image" Target="media/image7.png"/></Relationships>
</file>

<file path=word/_rels/header14.xml.rels><?xml version="1.0" encoding="UTF-8" standalone="yes"?>
<Relationships xmlns="http://schemas.openxmlformats.org/package/2006/relationships"><Relationship Id="rId1" Type="http://schemas.openxmlformats.org/officeDocument/2006/relationships/image" Target="media/image7.png"/></Relationships>
</file>

<file path=word/_rels/header16.xml.rels><?xml version="1.0" encoding="UTF-8" standalone="yes"?>
<Relationships xmlns="http://schemas.openxmlformats.org/package/2006/relationships"><Relationship Id="rId1" Type="http://schemas.openxmlformats.org/officeDocument/2006/relationships/image" Target="media/image7.png"/></Relationships>
</file>

<file path=word/charts/_rels/chart1.xml.rels><?xml version="1.0" encoding="UTF-8" standalone="yes"?>
<Relationships xmlns="http://schemas.openxmlformats.org/package/2006/relationships"><Relationship Id="rId1" Type="http://schemas.openxmlformats.org/officeDocument/2006/relationships/oleObject" Target="file:///C:\Users\Helena1\Documents\Ambiens\RIPO-FEDER\Documents\Recollida-residus-2019\DADES%202019%20RIPOLLET.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2905909488586723E-2"/>
          <c:y val="5.5606476156772854E-2"/>
          <c:w val="0.548339753640397"/>
          <c:h val="0.89028163614380218"/>
        </c:manualLayout>
      </c:layout>
      <c:pieChart>
        <c:varyColors val="1"/>
        <c:ser>
          <c:idx val="0"/>
          <c:order val="0"/>
          <c:dPt>
            <c:idx val="0"/>
            <c:bubble3D val="0"/>
            <c:spPr>
              <a:solidFill>
                <a:schemeClr val="accent2">
                  <a:lumMod val="50000"/>
                </a:schemeClr>
              </a:solidFill>
            </c:spPr>
            <c:extLst>
              <c:ext xmlns:c16="http://schemas.microsoft.com/office/drawing/2014/chart" uri="{C3380CC4-5D6E-409C-BE32-E72D297353CC}">
                <c16:uniqueId val="{00000000-44C0-48D1-BE75-FBDC95953B38}"/>
              </c:ext>
            </c:extLst>
          </c:dPt>
          <c:dPt>
            <c:idx val="1"/>
            <c:bubble3D val="0"/>
            <c:spPr>
              <a:solidFill>
                <a:srgbClr val="92D050"/>
              </a:solidFill>
            </c:spPr>
            <c:extLst>
              <c:ext xmlns:c16="http://schemas.microsoft.com/office/drawing/2014/chart" uri="{C3380CC4-5D6E-409C-BE32-E72D297353CC}">
                <c16:uniqueId val="{00000001-44C0-48D1-BE75-FBDC95953B38}"/>
              </c:ext>
            </c:extLst>
          </c:dPt>
          <c:dPt>
            <c:idx val="2"/>
            <c:bubble3D val="0"/>
            <c:spPr>
              <a:solidFill>
                <a:srgbClr val="0070C0"/>
              </a:solidFill>
            </c:spPr>
            <c:extLst>
              <c:ext xmlns:c16="http://schemas.microsoft.com/office/drawing/2014/chart" uri="{C3380CC4-5D6E-409C-BE32-E72D297353CC}">
                <c16:uniqueId val="{00000002-44C0-48D1-BE75-FBDC95953B38}"/>
              </c:ext>
            </c:extLst>
          </c:dPt>
          <c:dPt>
            <c:idx val="3"/>
            <c:bubble3D val="0"/>
            <c:spPr>
              <a:solidFill>
                <a:srgbClr val="FFC000"/>
              </a:solidFill>
            </c:spPr>
            <c:extLst>
              <c:ext xmlns:c16="http://schemas.microsoft.com/office/drawing/2014/chart" uri="{C3380CC4-5D6E-409C-BE32-E72D297353CC}">
                <c16:uniqueId val="{00000003-44C0-48D1-BE75-FBDC95953B38}"/>
              </c:ext>
            </c:extLst>
          </c:dPt>
          <c:dPt>
            <c:idx val="4"/>
            <c:bubble3D val="0"/>
            <c:spPr>
              <a:solidFill>
                <a:srgbClr val="A375FF"/>
              </a:solidFill>
            </c:spPr>
            <c:extLst>
              <c:ext xmlns:c16="http://schemas.microsoft.com/office/drawing/2014/chart" uri="{C3380CC4-5D6E-409C-BE32-E72D297353CC}">
                <c16:uniqueId val="{00000004-44C0-48D1-BE75-FBDC95953B38}"/>
              </c:ext>
            </c:extLst>
          </c:dPt>
          <c:dPt>
            <c:idx val="5"/>
            <c:bubble3D val="0"/>
            <c:spPr>
              <a:solidFill>
                <a:srgbClr val="00B050"/>
              </a:solidFill>
            </c:spPr>
            <c:extLst>
              <c:ext xmlns:c16="http://schemas.microsoft.com/office/drawing/2014/chart" uri="{C3380CC4-5D6E-409C-BE32-E72D297353CC}">
                <c16:uniqueId val="{00000005-44C0-48D1-BE75-FBDC95953B38}"/>
              </c:ext>
            </c:extLst>
          </c:dPt>
          <c:dPt>
            <c:idx val="6"/>
            <c:bubble3D val="0"/>
            <c:spPr>
              <a:solidFill>
                <a:srgbClr val="9B1D44"/>
              </a:solidFill>
            </c:spPr>
            <c:extLst>
              <c:ext xmlns:c16="http://schemas.microsoft.com/office/drawing/2014/chart" uri="{C3380CC4-5D6E-409C-BE32-E72D297353CC}">
                <c16:uniqueId val="{00000006-44C0-48D1-BE75-FBDC95953B38}"/>
              </c:ext>
            </c:extLst>
          </c:dPt>
          <c:dLbls>
            <c:spPr>
              <a:solidFill>
                <a:srgbClr val="FFFFFF">
                  <a:alpha val="50196"/>
                </a:srgbClr>
              </a:solidFill>
            </c:spPr>
            <c:showLegendKey val="0"/>
            <c:showVal val="0"/>
            <c:showCatName val="0"/>
            <c:showSerName val="0"/>
            <c:showPercent val="1"/>
            <c:showBubbleSize val="0"/>
            <c:showLeaderLines val="1"/>
            <c:extLst>
              <c:ext xmlns:c15="http://schemas.microsoft.com/office/drawing/2012/chart" uri="{CE6537A1-D6FC-4f65-9D91-7224C49458BB}">
                <c15:layout/>
              </c:ext>
            </c:extLst>
          </c:dLbls>
          <c:cat>
            <c:strRef>
              <c:f>Hoja1!$B$10:$B$16</c:f>
              <c:strCache>
                <c:ptCount val="7"/>
                <c:pt idx="0">
                  <c:v>Materia orgánica</c:v>
                </c:pt>
                <c:pt idx="1">
                  <c:v>Vidrio</c:v>
                </c:pt>
                <c:pt idx="2">
                  <c:v>Papel y cartón</c:v>
                </c:pt>
                <c:pt idx="3">
                  <c:v>Envases ligeros</c:v>
                </c:pt>
                <c:pt idx="4">
                  <c:v>Voluminosos + madera</c:v>
                </c:pt>
                <c:pt idx="5">
                  <c:v>Poda</c:v>
                </c:pt>
                <c:pt idx="6">
                  <c:v>Otros Residuos</c:v>
                </c:pt>
              </c:strCache>
            </c:strRef>
          </c:cat>
          <c:val>
            <c:numRef>
              <c:f>Hoja1!$C$10:$C$16</c:f>
              <c:numCache>
                <c:formatCode>0.00</c:formatCode>
                <c:ptCount val="7"/>
                <c:pt idx="0">
                  <c:v>1403.72</c:v>
                </c:pt>
                <c:pt idx="1">
                  <c:v>586.81999999999948</c:v>
                </c:pt>
                <c:pt idx="2">
                  <c:v>718.26899999999989</c:v>
                </c:pt>
                <c:pt idx="3">
                  <c:v>509.56</c:v>
                </c:pt>
                <c:pt idx="4">
                  <c:v>1366.9</c:v>
                </c:pt>
                <c:pt idx="5">
                  <c:v>38.800000000000004</c:v>
                </c:pt>
              </c:numCache>
            </c:numRef>
          </c:val>
          <c:extLst>
            <c:ext xmlns:c16="http://schemas.microsoft.com/office/drawing/2014/chart" uri="{C3380CC4-5D6E-409C-BE32-E72D297353CC}">
              <c16:uniqueId val="{00000007-44C0-48D1-BE75-FBDC95953B38}"/>
            </c:ext>
          </c:extLst>
        </c:ser>
        <c:dLbls>
          <c:showLegendKey val="0"/>
          <c:showVal val="0"/>
          <c:showCatName val="0"/>
          <c:showSerName val="0"/>
          <c:showPercent val="1"/>
          <c:showBubbleSize val="0"/>
          <c:showLeaderLines val="1"/>
        </c:dLbls>
        <c:firstSliceAng val="0"/>
      </c:pieChart>
    </c:plotArea>
    <c:legend>
      <c:legendPos val="r"/>
      <c:layout>
        <c:manualLayout>
          <c:xMode val="edge"/>
          <c:yMode val="edge"/>
          <c:x val="0.65866797900262453"/>
          <c:y val="4.7413960895338038E-2"/>
          <c:w val="0.32466535433070881"/>
          <c:h val="0.95258603910465967"/>
        </c:manualLayout>
      </c:layout>
      <c:overlay val="0"/>
      <c:txPr>
        <a:bodyPr/>
        <a:lstStyle/>
        <a:p>
          <a:pPr>
            <a:defRPr sz="800"/>
          </a:pPr>
          <a:endParaRPr lang="es-ES"/>
        </a:p>
      </c:txPr>
    </c:legend>
    <c:plotVisOnly val="1"/>
    <c:dispBlanksAs val="gap"/>
    <c:showDLblsOverMax val="0"/>
  </c:chart>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ACA0255-F2F7-44AC-8794-FEB9E29957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5281</TotalTime>
  <Pages>176</Pages>
  <Words>47422</Words>
  <Characters>260827</Characters>
  <Application>Microsoft Office Word</Application>
  <DocSecurity>0</DocSecurity>
  <Lines>2173</Lines>
  <Paragraphs>615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307634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 Osuna Merchan;cgarrido@ripollet.cat</dc:creator>
  <cp:keywords/>
  <dc:description/>
  <cp:lastModifiedBy>Nuria Osuna Merchan</cp:lastModifiedBy>
  <cp:revision>162</cp:revision>
  <cp:lastPrinted>2016-04-22T08:29:00Z</cp:lastPrinted>
  <dcterms:created xsi:type="dcterms:W3CDTF">2020-07-27T09:49:00Z</dcterms:created>
  <dcterms:modified xsi:type="dcterms:W3CDTF">2020-10-06T11:22:00Z</dcterms:modified>
</cp:coreProperties>
</file>