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1DA4" w:rsidRPr="00F65FD8" w:rsidRDefault="007F1DA4" w:rsidP="007F1DA4">
      <w:pPr>
        <w:ind w:right="-48"/>
        <w:jc w:val="both"/>
        <w:rPr>
          <w:rFonts w:ascii="Verdana" w:hAnsi="Verdana" w:cs="Arial"/>
          <w:b/>
          <w:bCs/>
          <w:sz w:val="20"/>
          <w:szCs w:val="20"/>
        </w:rPr>
      </w:pPr>
    </w:p>
    <w:p w:rsidR="007F1DA4" w:rsidRPr="00F65FD8" w:rsidRDefault="007F1DA4" w:rsidP="007F1DA4">
      <w:pPr>
        <w:ind w:right="-48"/>
        <w:jc w:val="both"/>
        <w:rPr>
          <w:rFonts w:ascii="Verdana" w:hAnsi="Verdana" w:cs="Arial"/>
          <w:b/>
          <w:bCs/>
          <w:sz w:val="20"/>
          <w:szCs w:val="20"/>
        </w:rPr>
      </w:pPr>
    </w:p>
    <w:p w:rsidR="007F1DA4" w:rsidRPr="00F65FD8" w:rsidRDefault="007F1DA4" w:rsidP="007F1DA4">
      <w:pPr>
        <w:ind w:right="-48"/>
        <w:jc w:val="both"/>
        <w:rPr>
          <w:rFonts w:ascii="Verdana" w:hAnsi="Verdana" w:cs="Arial"/>
          <w:b/>
          <w:bCs/>
          <w:sz w:val="20"/>
          <w:szCs w:val="20"/>
        </w:rPr>
      </w:pPr>
      <w:r>
        <w:rPr>
          <w:rFonts w:ascii="Verdana" w:hAnsi="Verdana" w:cs="Arial"/>
          <w:b/>
          <w:bCs/>
          <w:noProof/>
          <w:sz w:val="20"/>
          <w:szCs w:val="20"/>
          <w:lang w:val="es-E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-1099185</wp:posOffset>
            </wp:positionH>
            <wp:positionV relativeFrom="paragraph">
              <wp:posOffset>247015</wp:posOffset>
            </wp:positionV>
            <wp:extent cx="7595235" cy="1082040"/>
            <wp:effectExtent l="19050" t="0" r="5715" b="0"/>
            <wp:wrapSquare wrapText="bothSides"/>
            <wp:docPr id="3" name="Imagen 3" descr="Membret-sense-direcci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embret-sense-direcció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5235" cy="1082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F1DA4" w:rsidRPr="007F1DA4" w:rsidRDefault="007F1DA4" w:rsidP="007F1DA4">
      <w:pPr>
        <w:ind w:right="-48"/>
        <w:jc w:val="both"/>
        <w:rPr>
          <w:rFonts w:ascii="Verdana" w:hAnsi="Verdana"/>
          <w:b/>
          <w:bCs/>
          <w:i/>
          <w:sz w:val="20"/>
          <w:szCs w:val="20"/>
          <w:u w:val="single"/>
        </w:rPr>
      </w:pPr>
    </w:p>
    <w:p w:rsidR="007F1DA4" w:rsidRPr="00E04203" w:rsidRDefault="007F1DA4" w:rsidP="007F1DA4">
      <w:pPr>
        <w:pStyle w:val="Piedepgina"/>
        <w:rPr>
          <w:rFonts w:ascii="Verdana" w:hAnsi="Verdana" w:cs="Arial"/>
        </w:rPr>
      </w:pPr>
    </w:p>
    <w:p w:rsidR="00D954E2" w:rsidRDefault="00D954E2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  <w:r w:rsidRPr="00E04203">
        <w:rPr>
          <w:rFonts w:ascii="Verdana" w:eastAsia="Verdana" w:hAnsi="Verdana" w:cs="Verdana"/>
          <w:b/>
          <w:noProof/>
          <w:sz w:val="20"/>
          <w:szCs w:val="20"/>
        </w:rPr>
        <w:t xml:space="preserve">PLEC DE </w:t>
      </w:r>
      <w:r w:rsidRPr="00E04203">
        <w:rPr>
          <w:rFonts w:ascii="Verdana" w:eastAsia="Verdana" w:hAnsi="Verdana" w:cs="Verdana"/>
          <w:b/>
          <w:noProof/>
          <w:color w:val="943634"/>
          <w:sz w:val="20"/>
          <w:szCs w:val="20"/>
        </w:rPr>
        <w:t>PRESCRIPCIONS TÈCNIQUES</w:t>
      </w:r>
      <w:r w:rsidRPr="00E04203">
        <w:rPr>
          <w:rFonts w:ascii="Verdana" w:eastAsia="Verdana" w:hAnsi="Verdana" w:cs="Verdana"/>
          <w:b/>
          <w:noProof/>
          <w:sz w:val="20"/>
          <w:szCs w:val="20"/>
        </w:rPr>
        <w:t xml:space="preserve"> PER A LA CONTRACTACIÓ DEL SERVEI DE </w:t>
      </w:r>
      <w:r w:rsidRPr="00E04203">
        <w:rPr>
          <w:rFonts w:ascii="Verdana" w:hAnsi="Verdana" w:cs="Arial"/>
          <w:b/>
          <w:bCs/>
          <w:sz w:val="20"/>
          <w:szCs w:val="20"/>
          <w:highlight w:val="lightGray"/>
        </w:rPr>
        <w:t xml:space="preserve">PRESTACIÓ DELS SERVEIS AUDIOVISUALS DE TOTS ELS ACTES EN QUE COL·LABORA O ORGANITZA L’AJUNTAMENT DE BEGUES,  CELEBRATS EN ELS EDIFICIS PÚBLICS MUNICIPALS I EN ESPAIS PÚBLICS A L’AIRE LLIURE, I </w:t>
      </w:r>
      <w:r w:rsidRPr="00E04203">
        <w:rPr>
          <w:rFonts w:ascii="Verdana" w:hAnsi="Verdana" w:cs="Arial"/>
          <w:b/>
          <w:bCs/>
          <w:sz w:val="20"/>
          <w:szCs w:val="20"/>
          <w:highlight w:val="lightGray"/>
        </w:rPr>
        <w:tab/>
        <w:t>DELS SERVEIS RELATIUS A LA IL·LUMINACIÓ ESCÈNICA I MAQUINÀRIA I UTILLATGE DE L’ESCENOGRAFIA DEL TEATRE DEL CENTRE CÍVIC-EL GOULA</w:t>
      </w:r>
      <w:r w:rsidRPr="00E04203">
        <w:rPr>
          <w:rFonts w:ascii="Verdana" w:eastAsia="Verdana" w:hAnsi="Verdana" w:cs="Verdana"/>
          <w:b/>
          <w:noProof/>
          <w:sz w:val="20"/>
          <w:szCs w:val="20"/>
          <w:highlight w:val="lightGray"/>
        </w:rPr>
        <w:t>,</w:t>
      </w:r>
      <w:r w:rsidRPr="00E04203">
        <w:rPr>
          <w:rFonts w:ascii="Verdana" w:eastAsia="Verdana" w:hAnsi="Verdana" w:cs="Verdana"/>
          <w:b/>
          <w:noProof/>
          <w:sz w:val="20"/>
          <w:szCs w:val="20"/>
        </w:rPr>
        <w:t xml:space="preserve"> PEL SISTEMA DE PROCEDIMENT OBERT NO SUBJECTE A REGULA</w:t>
      </w:r>
      <w:r w:rsidR="00176532">
        <w:rPr>
          <w:rFonts w:ascii="Verdana" w:eastAsia="Verdana" w:hAnsi="Verdana" w:cs="Verdana"/>
          <w:b/>
          <w:noProof/>
          <w:sz w:val="20"/>
          <w:szCs w:val="20"/>
        </w:rPr>
        <w:t>C</w:t>
      </w:r>
      <w:r w:rsidRPr="00E04203">
        <w:rPr>
          <w:rFonts w:ascii="Verdana" w:eastAsia="Verdana" w:hAnsi="Verdana" w:cs="Verdana"/>
          <w:b/>
          <w:noProof/>
          <w:sz w:val="20"/>
          <w:szCs w:val="20"/>
        </w:rPr>
        <w:t>IÓ HARMONITZADA</w:t>
      </w: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Pr="000E4214" w:rsidRDefault="00ED5784" w:rsidP="00ED5784">
      <w:pPr>
        <w:jc w:val="right"/>
        <w:rPr>
          <w:rFonts w:ascii="Verdana" w:eastAsia="Tahoma" w:hAnsi="Verdana" w:cs="Tahoma"/>
          <w:b/>
          <w:noProof/>
          <w:sz w:val="18"/>
          <w:szCs w:val="18"/>
        </w:rPr>
      </w:pPr>
      <w:r w:rsidRPr="000E4214">
        <w:rPr>
          <w:rFonts w:ascii="Verdana" w:eastAsia="Tahoma" w:hAnsi="Verdana" w:cs="Tahoma"/>
          <w:b/>
          <w:noProof/>
          <w:sz w:val="18"/>
          <w:szCs w:val="18"/>
        </w:rPr>
        <w:t>2018</w:t>
      </w: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ED5784" w:rsidRDefault="00ED5784" w:rsidP="00D954E2">
      <w:pPr>
        <w:jc w:val="both"/>
        <w:rPr>
          <w:rFonts w:ascii="Verdana" w:eastAsia="Verdana" w:hAnsi="Verdana" w:cs="Verdana"/>
          <w:b/>
          <w:noProof/>
          <w:sz w:val="20"/>
          <w:szCs w:val="20"/>
        </w:rPr>
      </w:pPr>
    </w:p>
    <w:p w:rsidR="00C41959" w:rsidRDefault="00C41959" w:rsidP="00D954E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D954E2" w:rsidRPr="00814CAC" w:rsidRDefault="00D954E2" w:rsidP="007F1DA4">
      <w:pPr>
        <w:pStyle w:val="Piedepgina"/>
        <w:rPr>
          <w:rFonts w:ascii="Verdana" w:hAnsi="Verdana" w:cs="Arial"/>
          <w:sz w:val="18"/>
          <w:szCs w:val="18"/>
        </w:rPr>
      </w:pPr>
    </w:p>
    <w:p w:rsidR="00D954E2" w:rsidRPr="00814CAC" w:rsidRDefault="00D954E2" w:rsidP="007F1DA4">
      <w:pPr>
        <w:pStyle w:val="Piedepgina"/>
        <w:rPr>
          <w:rFonts w:ascii="Verdana" w:hAnsi="Verdana" w:cs="Arial"/>
          <w:sz w:val="18"/>
          <w:szCs w:val="18"/>
        </w:rPr>
      </w:pPr>
    </w:p>
    <w:sdt>
      <w:sdtPr>
        <w:rPr>
          <w:rFonts w:ascii="Times New Roman" w:eastAsia="Times New Roman" w:hAnsi="Times New Roman" w:cs="Times New Roman"/>
          <w:b w:val="0"/>
          <w:bCs w:val="0"/>
          <w:color w:val="auto"/>
          <w:sz w:val="22"/>
          <w:szCs w:val="24"/>
          <w:lang w:val="ca-ES" w:eastAsia="es-ES"/>
        </w:rPr>
        <w:id w:val="17524801"/>
        <w:docPartObj>
          <w:docPartGallery w:val="Table of Contents"/>
          <w:docPartUnique/>
        </w:docPartObj>
      </w:sdtPr>
      <w:sdtEndPr>
        <w:rPr>
          <w:sz w:val="24"/>
        </w:rPr>
      </w:sdtEndPr>
      <w:sdtContent>
        <w:p w:rsidR="00251952" w:rsidRPr="00251952" w:rsidRDefault="00251952">
          <w:pPr>
            <w:pStyle w:val="TtulodeTDC"/>
            <w:rPr>
              <w:sz w:val="22"/>
            </w:rPr>
          </w:pPr>
          <w:r w:rsidRPr="00251952">
            <w:rPr>
              <w:sz w:val="22"/>
            </w:rPr>
            <w:t>Contenido</w:t>
          </w:r>
        </w:p>
        <w:p w:rsidR="00251952" w:rsidRPr="00251952" w:rsidRDefault="00EA7E63">
          <w:pPr>
            <w:pStyle w:val="TDC1"/>
            <w:tabs>
              <w:tab w:val="right" w:leader="dot" w:pos="9740"/>
            </w:tabs>
            <w:rPr>
              <w:noProof/>
              <w:sz w:val="20"/>
            </w:rPr>
          </w:pPr>
          <w:r w:rsidRPr="00251952">
            <w:rPr>
              <w:sz w:val="20"/>
              <w:lang w:val="es-ES"/>
            </w:rPr>
            <w:fldChar w:fldCharType="begin"/>
          </w:r>
          <w:r w:rsidR="00251952" w:rsidRPr="00251952">
            <w:rPr>
              <w:sz w:val="20"/>
              <w:lang w:val="es-ES"/>
            </w:rPr>
            <w:instrText xml:space="preserve"> TOC \o "1-3" \h \z \u </w:instrText>
          </w:r>
          <w:r w:rsidRPr="00251952">
            <w:rPr>
              <w:sz w:val="20"/>
              <w:lang w:val="es-ES"/>
            </w:rPr>
            <w:fldChar w:fldCharType="separate"/>
          </w:r>
          <w:hyperlink w:anchor="_Toc512336891" w:history="1">
            <w:r w:rsidR="00251952" w:rsidRPr="00251952">
              <w:rPr>
                <w:rStyle w:val="Hipervnculo"/>
                <w:rFonts w:ascii="Verdana" w:hAnsi="Verdana" w:cs="Arial"/>
                <w:b/>
                <w:noProof/>
                <w:sz w:val="20"/>
              </w:rPr>
              <w:t>1.Objecte del contracte</w:t>
            </w:r>
            <w:r w:rsidR="00251952" w:rsidRPr="00251952">
              <w:rPr>
                <w:noProof/>
                <w:webHidden/>
                <w:sz w:val="20"/>
              </w:rPr>
              <w:tab/>
            </w:r>
            <w:r w:rsidRPr="00251952">
              <w:rPr>
                <w:noProof/>
                <w:webHidden/>
                <w:sz w:val="20"/>
              </w:rPr>
              <w:fldChar w:fldCharType="begin"/>
            </w:r>
            <w:r w:rsidR="00251952" w:rsidRPr="00251952">
              <w:rPr>
                <w:noProof/>
                <w:webHidden/>
                <w:sz w:val="20"/>
              </w:rPr>
              <w:instrText xml:space="preserve"> PAGEREF _Toc512336891 \h </w:instrText>
            </w:r>
            <w:r w:rsidRPr="00251952">
              <w:rPr>
                <w:noProof/>
                <w:webHidden/>
                <w:sz w:val="20"/>
              </w:rPr>
            </w:r>
            <w:r w:rsidRPr="00251952">
              <w:rPr>
                <w:noProof/>
                <w:webHidden/>
                <w:sz w:val="20"/>
              </w:rPr>
              <w:fldChar w:fldCharType="separate"/>
            </w:r>
            <w:r w:rsidR="00186173">
              <w:rPr>
                <w:noProof/>
                <w:webHidden/>
                <w:sz w:val="20"/>
              </w:rPr>
              <w:t>3</w:t>
            </w:r>
            <w:r w:rsidRPr="00251952">
              <w:rPr>
                <w:noProof/>
                <w:webHidden/>
                <w:sz w:val="20"/>
              </w:rPr>
              <w:fldChar w:fldCharType="end"/>
            </w:r>
          </w:hyperlink>
        </w:p>
        <w:p w:rsidR="00251952" w:rsidRPr="00251952" w:rsidRDefault="00EA7E63">
          <w:pPr>
            <w:pStyle w:val="TDC1"/>
            <w:tabs>
              <w:tab w:val="right" w:leader="dot" w:pos="9740"/>
            </w:tabs>
            <w:rPr>
              <w:noProof/>
              <w:sz w:val="20"/>
            </w:rPr>
          </w:pPr>
          <w:hyperlink w:anchor="_Toc512336892" w:history="1">
            <w:r w:rsidR="00251952" w:rsidRPr="00251952">
              <w:rPr>
                <w:rStyle w:val="Hipervnculo"/>
                <w:rFonts w:ascii="Verdana" w:hAnsi="Verdana" w:cs="Arial"/>
                <w:b/>
                <w:noProof/>
                <w:sz w:val="20"/>
              </w:rPr>
              <w:t>2.- Contingut de les prestacions</w:t>
            </w:r>
            <w:r w:rsidR="00251952" w:rsidRPr="00251952">
              <w:rPr>
                <w:noProof/>
                <w:webHidden/>
                <w:sz w:val="20"/>
              </w:rPr>
              <w:tab/>
            </w:r>
            <w:r w:rsidRPr="00251952">
              <w:rPr>
                <w:noProof/>
                <w:webHidden/>
                <w:sz w:val="20"/>
              </w:rPr>
              <w:fldChar w:fldCharType="begin"/>
            </w:r>
            <w:r w:rsidR="00251952" w:rsidRPr="00251952">
              <w:rPr>
                <w:noProof/>
                <w:webHidden/>
                <w:sz w:val="20"/>
              </w:rPr>
              <w:instrText xml:space="preserve"> PAGEREF _Toc512336892 \h </w:instrText>
            </w:r>
            <w:r w:rsidRPr="00251952">
              <w:rPr>
                <w:noProof/>
                <w:webHidden/>
                <w:sz w:val="20"/>
              </w:rPr>
            </w:r>
            <w:r w:rsidRPr="00251952">
              <w:rPr>
                <w:noProof/>
                <w:webHidden/>
                <w:sz w:val="20"/>
              </w:rPr>
              <w:fldChar w:fldCharType="separate"/>
            </w:r>
            <w:r w:rsidR="00186173">
              <w:rPr>
                <w:noProof/>
                <w:webHidden/>
                <w:sz w:val="20"/>
              </w:rPr>
              <w:t>3</w:t>
            </w:r>
            <w:r w:rsidRPr="00251952">
              <w:rPr>
                <w:noProof/>
                <w:webHidden/>
                <w:sz w:val="20"/>
              </w:rPr>
              <w:fldChar w:fldCharType="end"/>
            </w:r>
          </w:hyperlink>
        </w:p>
        <w:p w:rsidR="00251952" w:rsidRPr="00251952" w:rsidRDefault="00EA7E63">
          <w:pPr>
            <w:pStyle w:val="TDC2"/>
            <w:tabs>
              <w:tab w:val="left" w:pos="880"/>
              <w:tab w:val="right" w:leader="dot" w:pos="9740"/>
            </w:tabs>
            <w:rPr>
              <w:noProof/>
              <w:sz w:val="20"/>
            </w:rPr>
          </w:pPr>
          <w:hyperlink w:anchor="_Toc512336893" w:history="1">
            <w:r w:rsidR="00251952" w:rsidRPr="00251952">
              <w:rPr>
                <w:rStyle w:val="Hipervnculo"/>
                <w:rFonts w:ascii="Verdana" w:hAnsi="Verdana" w:cs="Arial"/>
                <w:b/>
                <w:noProof/>
                <w:sz w:val="20"/>
              </w:rPr>
              <w:t>1)</w:t>
            </w:r>
            <w:r w:rsidR="00251952">
              <w:rPr>
                <w:noProof/>
                <w:sz w:val="20"/>
              </w:rPr>
              <w:t xml:space="preserve"> </w:t>
            </w:r>
            <w:r w:rsidR="00251952" w:rsidRPr="00251952">
              <w:rPr>
                <w:rStyle w:val="Hipervnculo"/>
                <w:rFonts w:ascii="Verdana" w:hAnsi="Verdana" w:cs="Arial"/>
                <w:b/>
                <w:noProof/>
                <w:sz w:val="20"/>
              </w:rPr>
              <w:t>Treballs d’assistència</w:t>
            </w:r>
            <w:r w:rsidR="00251952" w:rsidRPr="00251952">
              <w:rPr>
                <w:noProof/>
                <w:webHidden/>
                <w:sz w:val="20"/>
              </w:rPr>
              <w:tab/>
            </w:r>
            <w:r w:rsidRPr="00251952">
              <w:rPr>
                <w:noProof/>
                <w:webHidden/>
                <w:sz w:val="20"/>
              </w:rPr>
              <w:fldChar w:fldCharType="begin"/>
            </w:r>
            <w:r w:rsidR="00251952" w:rsidRPr="00251952">
              <w:rPr>
                <w:noProof/>
                <w:webHidden/>
                <w:sz w:val="20"/>
              </w:rPr>
              <w:instrText xml:space="preserve"> PAGEREF _Toc512336893 \h </w:instrText>
            </w:r>
            <w:r w:rsidRPr="00251952">
              <w:rPr>
                <w:noProof/>
                <w:webHidden/>
                <w:sz w:val="20"/>
              </w:rPr>
            </w:r>
            <w:r w:rsidRPr="00251952">
              <w:rPr>
                <w:noProof/>
                <w:webHidden/>
                <w:sz w:val="20"/>
              </w:rPr>
              <w:fldChar w:fldCharType="separate"/>
            </w:r>
            <w:r w:rsidR="00186173">
              <w:rPr>
                <w:noProof/>
                <w:webHidden/>
                <w:sz w:val="20"/>
              </w:rPr>
              <w:t>3</w:t>
            </w:r>
            <w:r w:rsidRPr="00251952">
              <w:rPr>
                <w:noProof/>
                <w:webHidden/>
                <w:sz w:val="20"/>
              </w:rPr>
              <w:fldChar w:fldCharType="end"/>
            </w:r>
          </w:hyperlink>
        </w:p>
        <w:p w:rsidR="00251952" w:rsidRPr="00251952" w:rsidRDefault="00EA7E63">
          <w:pPr>
            <w:pStyle w:val="TDC2"/>
            <w:tabs>
              <w:tab w:val="right" w:leader="dot" w:pos="9740"/>
            </w:tabs>
            <w:rPr>
              <w:noProof/>
              <w:sz w:val="20"/>
            </w:rPr>
          </w:pPr>
          <w:hyperlink w:anchor="_Toc512336894" w:history="1">
            <w:r w:rsidR="00251952" w:rsidRPr="00251952">
              <w:rPr>
                <w:rStyle w:val="Hipervnculo"/>
                <w:rFonts w:ascii="Verdana" w:hAnsi="Verdana" w:cs="Arial"/>
                <w:b/>
                <w:noProof/>
                <w:sz w:val="20"/>
              </w:rPr>
              <w:t>2) Treballs de manteniment, preventiu i correctiu</w:t>
            </w:r>
            <w:r w:rsidR="00251952" w:rsidRPr="00251952">
              <w:rPr>
                <w:noProof/>
                <w:webHidden/>
                <w:sz w:val="20"/>
              </w:rPr>
              <w:tab/>
            </w:r>
            <w:r w:rsidRPr="00251952">
              <w:rPr>
                <w:noProof/>
                <w:webHidden/>
                <w:sz w:val="20"/>
              </w:rPr>
              <w:fldChar w:fldCharType="begin"/>
            </w:r>
            <w:r w:rsidR="00251952" w:rsidRPr="00251952">
              <w:rPr>
                <w:noProof/>
                <w:webHidden/>
                <w:sz w:val="20"/>
              </w:rPr>
              <w:instrText xml:space="preserve"> PAGEREF _Toc512336894 \h </w:instrText>
            </w:r>
            <w:r w:rsidRPr="00251952">
              <w:rPr>
                <w:noProof/>
                <w:webHidden/>
                <w:sz w:val="20"/>
              </w:rPr>
            </w:r>
            <w:r w:rsidRPr="00251952">
              <w:rPr>
                <w:noProof/>
                <w:webHidden/>
                <w:sz w:val="20"/>
              </w:rPr>
              <w:fldChar w:fldCharType="separate"/>
            </w:r>
            <w:r w:rsidR="00186173">
              <w:rPr>
                <w:noProof/>
                <w:webHidden/>
                <w:sz w:val="20"/>
              </w:rPr>
              <w:t>5</w:t>
            </w:r>
            <w:r w:rsidRPr="00251952">
              <w:rPr>
                <w:noProof/>
                <w:webHidden/>
                <w:sz w:val="20"/>
              </w:rPr>
              <w:fldChar w:fldCharType="end"/>
            </w:r>
          </w:hyperlink>
        </w:p>
        <w:p w:rsidR="00251952" w:rsidRPr="00251952" w:rsidRDefault="00EA7E63">
          <w:pPr>
            <w:pStyle w:val="TDC1"/>
            <w:tabs>
              <w:tab w:val="right" w:leader="dot" w:pos="9740"/>
            </w:tabs>
            <w:rPr>
              <w:rStyle w:val="Hipervnculo"/>
              <w:rFonts w:ascii="Verdana" w:hAnsi="Verdana" w:cs="Arial"/>
              <w:b/>
              <w:noProof/>
            </w:rPr>
          </w:pPr>
          <w:hyperlink w:anchor="_Toc512336895" w:history="1">
            <w:r w:rsidR="00251952" w:rsidRPr="00251952">
              <w:rPr>
                <w:rStyle w:val="Hipervnculo"/>
                <w:rFonts w:ascii="Verdana" w:hAnsi="Verdana" w:cs="Arial"/>
                <w:b/>
                <w:noProof/>
                <w:sz w:val="20"/>
              </w:rPr>
              <w:t>3.- Mitjans personals a adscriure al contracte</w:t>
            </w:r>
            <w:r w:rsidR="00251952" w:rsidRPr="00251952">
              <w:rPr>
                <w:noProof/>
                <w:webHidden/>
                <w:sz w:val="20"/>
              </w:rPr>
              <w:tab/>
            </w:r>
            <w:r w:rsidRPr="00251952">
              <w:rPr>
                <w:noProof/>
                <w:webHidden/>
                <w:sz w:val="20"/>
              </w:rPr>
              <w:fldChar w:fldCharType="begin"/>
            </w:r>
            <w:r w:rsidR="00251952" w:rsidRPr="00251952">
              <w:rPr>
                <w:noProof/>
                <w:webHidden/>
                <w:sz w:val="20"/>
              </w:rPr>
              <w:instrText xml:space="preserve"> PAGEREF _Toc512336895 \h </w:instrText>
            </w:r>
            <w:r w:rsidRPr="00251952">
              <w:rPr>
                <w:noProof/>
                <w:webHidden/>
                <w:sz w:val="20"/>
              </w:rPr>
            </w:r>
            <w:r w:rsidRPr="00251952">
              <w:rPr>
                <w:noProof/>
                <w:webHidden/>
                <w:sz w:val="20"/>
              </w:rPr>
              <w:fldChar w:fldCharType="separate"/>
            </w:r>
            <w:r w:rsidR="00186173">
              <w:rPr>
                <w:noProof/>
                <w:webHidden/>
                <w:sz w:val="20"/>
              </w:rPr>
              <w:t>6</w:t>
            </w:r>
            <w:r w:rsidRPr="00251952">
              <w:rPr>
                <w:noProof/>
                <w:webHidden/>
                <w:sz w:val="20"/>
              </w:rPr>
              <w:fldChar w:fldCharType="end"/>
            </w:r>
          </w:hyperlink>
        </w:p>
        <w:p w:rsidR="00251952" w:rsidRPr="00251952" w:rsidRDefault="00EA7E63">
          <w:pPr>
            <w:pStyle w:val="TDC1"/>
            <w:tabs>
              <w:tab w:val="right" w:leader="dot" w:pos="9740"/>
            </w:tabs>
            <w:rPr>
              <w:noProof/>
              <w:sz w:val="20"/>
            </w:rPr>
          </w:pPr>
          <w:hyperlink w:anchor="_Toc512336896" w:history="1">
            <w:r w:rsidR="00251952" w:rsidRPr="00251952">
              <w:rPr>
                <w:rStyle w:val="Hipervnculo"/>
                <w:rFonts w:ascii="Verdana" w:hAnsi="Verdana" w:cs="Arial"/>
                <w:b/>
                <w:noProof/>
                <w:sz w:val="20"/>
              </w:rPr>
              <w:t>4. Prestació horària</w:t>
            </w:r>
            <w:r w:rsidR="00251952" w:rsidRPr="00251952">
              <w:rPr>
                <w:noProof/>
                <w:webHidden/>
                <w:sz w:val="20"/>
              </w:rPr>
              <w:tab/>
            </w:r>
            <w:r w:rsidRPr="00251952">
              <w:rPr>
                <w:noProof/>
                <w:webHidden/>
                <w:sz w:val="20"/>
              </w:rPr>
              <w:fldChar w:fldCharType="begin"/>
            </w:r>
            <w:r w:rsidR="00251952" w:rsidRPr="00251952">
              <w:rPr>
                <w:noProof/>
                <w:webHidden/>
                <w:sz w:val="20"/>
              </w:rPr>
              <w:instrText xml:space="preserve"> PAGEREF _Toc512336896 \h </w:instrText>
            </w:r>
            <w:r w:rsidRPr="00251952">
              <w:rPr>
                <w:noProof/>
                <w:webHidden/>
                <w:sz w:val="20"/>
              </w:rPr>
            </w:r>
            <w:r w:rsidRPr="00251952">
              <w:rPr>
                <w:noProof/>
                <w:webHidden/>
                <w:sz w:val="20"/>
              </w:rPr>
              <w:fldChar w:fldCharType="separate"/>
            </w:r>
            <w:r w:rsidR="00186173">
              <w:rPr>
                <w:noProof/>
                <w:webHidden/>
                <w:sz w:val="20"/>
              </w:rPr>
              <w:t>6</w:t>
            </w:r>
            <w:r w:rsidRPr="00251952">
              <w:rPr>
                <w:noProof/>
                <w:webHidden/>
                <w:sz w:val="20"/>
              </w:rPr>
              <w:fldChar w:fldCharType="end"/>
            </w:r>
          </w:hyperlink>
        </w:p>
        <w:p w:rsidR="00251952" w:rsidRPr="00251952" w:rsidRDefault="00EA7E63">
          <w:pPr>
            <w:pStyle w:val="TDC1"/>
            <w:tabs>
              <w:tab w:val="right" w:leader="dot" w:pos="9740"/>
            </w:tabs>
            <w:rPr>
              <w:noProof/>
              <w:sz w:val="20"/>
            </w:rPr>
          </w:pPr>
          <w:hyperlink w:anchor="_Toc512336897" w:history="1">
            <w:r w:rsidR="00251952" w:rsidRPr="00251952">
              <w:rPr>
                <w:rStyle w:val="Hipervnculo"/>
                <w:rFonts w:ascii="Verdana" w:hAnsi="Verdana" w:cs="Arial"/>
                <w:b/>
                <w:noProof/>
                <w:sz w:val="20"/>
              </w:rPr>
              <w:t>5. Altres condicions d’execució del contracte</w:t>
            </w:r>
            <w:r w:rsidR="00251952" w:rsidRPr="00251952">
              <w:rPr>
                <w:noProof/>
                <w:webHidden/>
                <w:sz w:val="20"/>
              </w:rPr>
              <w:tab/>
            </w:r>
            <w:r w:rsidRPr="00251952">
              <w:rPr>
                <w:noProof/>
                <w:webHidden/>
                <w:sz w:val="20"/>
              </w:rPr>
              <w:fldChar w:fldCharType="begin"/>
            </w:r>
            <w:r w:rsidR="00251952" w:rsidRPr="00251952">
              <w:rPr>
                <w:noProof/>
                <w:webHidden/>
                <w:sz w:val="20"/>
              </w:rPr>
              <w:instrText xml:space="preserve"> PAGEREF _Toc512336897 \h </w:instrText>
            </w:r>
            <w:r w:rsidRPr="00251952">
              <w:rPr>
                <w:noProof/>
                <w:webHidden/>
                <w:sz w:val="20"/>
              </w:rPr>
            </w:r>
            <w:r w:rsidRPr="00251952">
              <w:rPr>
                <w:noProof/>
                <w:webHidden/>
                <w:sz w:val="20"/>
              </w:rPr>
              <w:fldChar w:fldCharType="separate"/>
            </w:r>
            <w:r w:rsidR="00186173">
              <w:rPr>
                <w:noProof/>
                <w:webHidden/>
                <w:sz w:val="20"/>
              </w:rPr>
              <w:t>6</w:t>
            </w:r>
            <w:r w:rsidRPr="00251952">
              <w:rPr>
                <w:noProof/>
                <w:webHidden/>
                <w:sz w:val="20"/>
              </w:rPr>
              <w:fldChar w:fldCharType="end"/>
            </w:r>
          </w:hyperlink>
        </w:p>
        <w:p w:rsidR="00251952" w:rsidRPr="00251952" w:rsidRDefault="00EA7E63">
          <w:pPr>
            <w:pStyle w:val="TDC1"/>
            <w:tabs>
              <w:tab w:val="right" w:leader="dot" w:pos="9740"/>
            </w:tabs>
            <w:rPr>
              <w:noProof/>
              <w:sz w:val="20"/>
            </w:rPr>
          </w:pPr>
          <w:hyperlink w:anchor="_Toc512336898" w:history="1">
            <w:r w:rsidR="00251952" w:rsidRPr="00251952">
              <w:rPr>
                <w:rStyle w:val="Hipervnculo"/>
                <w:rFonts w:ascii="Verdana" w:hAnsi="Verdana" w:cs="Arial"/>
                <w:b/>
                <w:noProof/>
                <w:sz w:val="20"/>
              </w:rPr>
              <w:t>ANNEX I</w:t>
            </w:r>
            <w:r w:rsidR="00251952" w:rsidRPr="00251952">
              <w:rPr>
                <w:noProof/>
                <w:webHidden/>
                <w:sz w:val="20"/>
              </w:rPr>
              <w:tab/>
            </w:r>
            <w:r w:rsidRPr="00251952">
              <w:rPr>
                <w:noProof/>
                <w:webHidden/>
                <w:sz w:val="20"/>
              </w:rPr>
              <w:fldChar w:fldCharType="begin"/>
            </w:r>
            <w:r w:rsidR="00251952" w:rsidRPr="00251952">
              <w:rPr>
                <w:noProof/>
                <w:webHidden/>
                <w:sz w:val="20"/>
              </w:rPr>
              <w:instrText xml:space="preserve"> PAGEREF _Toc512336898 \h </w:instrText>
            </w:r>
            <w:r w:rsidRPr="00251952">
              <w:rPr>
                <w:noProof/>
                <w:webHidden/>
                <w:sz w:val="20"/>
              </w:rPr>
            </w:r>
            <w:r w:rsidRPr="00251952">
              <w:rPr>
                <w:noProof/>
                <w:webHidden/>
                <w:sz w:val="20"/>
              </w:rPr>
              <w:fldChar w:fldCharType="separate"/>
            </w:r>
            <w:r w:rsidR="00186173">
              <w:rPr>
                <w:noProof/>
                <w:webHidden/>
                <w:sz w:val="20"/>
              </w:rPr>
              <w:t>7</w:t>
            </w:r>
            <w:r w:rsidRPr="00251952">
              <w:rPr>
                <w:noProof/>
                <w:webHidden/>
                <w:sz w:val="20"/>
              </w:rPr>
              <w:fldChar w:fldCharType="end"/>
            </w:r>
          </w:hyperlink>
        </w:p>
        <w:p w:rsidR="00251952" w:rsidRPr="00251952" w:rsidRDefault="00EA7E63">
          <w:pPr>
            <w:pStyle w:val="TDC1"/>
            <w:tabs>
              <w:tab w:val="right" w:leader="dot" w:pos="9740"/>
            </w:tabs>
            <w:rPr>
              <w:noProof/>
              <w:sz w:val="20"/>
            </w:rPr>
          </w:pPr>
          <w:hyperlink w:anchor="_Toc512336899" w:history="1">
            <w:r w:rsidR="00251952" w:rsidRPr="00251952">
              <w:rPr>
                <w:rStyle w:val="Hipervnculo"/>
                <w:rFonts w:ascii="Verdana" w:hAnsi="Verdana" w:cs="Arial"/>
                <w:b/>
                <w:noProof/>
                <w:sz w:val="20"/>
              </w:rPr>
              <w:t>ANNEX II</w:t>
            </w:r>
            <w:r w:rsidR="00251952" w:rsidRPr="00251952">
              <w:rPr>
                <w:noProof/>
                <w:webHidden/>
                <w:sz w:val="20"/>
              </w:rPr>
              <w:tab/>
            </w:r>
            <w:r w:rsidRPr="00251952">
              <w:rPr>
                <w:noProof/>
                <w:webHidden/>
                <w:sz w:val="20"/>
              </w:rPr>
              <w:fldChar w:fldCharType="begin"/>
            </w:r>
            <w:r w:rsidR="00251952" w:rsidRPr="00251952">
              <w:rPr>
                <w:noProof/>
                <w:webHidden/>
                <w:sz w:val="20"/>
              </w:rPr>
              <w:instrText xml:space="preserve"> PAGEREF _Toc512336899 \h </w:instrText>
            </w:r>
            <w:r w:rsidRPr="00251952">
              <w:rPr>
                <w:noProof/>
                <w:webHidden/>
                <w:sz w:val="20"/>
              </w:rPr>
            </w:r>
            <w:r w:rsidRPr="00251952">
              <w:rPr>
                <w:noProof/>
                <w:webHidden/>
                <w:sz w:val="20"/>
              </w:rPr>
              <w:fldChar w:fldCharType="separate"/>
            </w:r>
            <w:r w:rsidR="00186173">
              <w:rPr>
                <w:noProof/>
                <w:webHidden/>
                <w:sz w:val="20"/>
              </w:rPr>
              <w:t>13</w:t>
            </w:r>
            <w:r w:rsidRPr="00251952">
              <w:rPr>
                <w:noProof/>
                <w:webHidden/>
                <w:sz w:val="20"/>
              </w:rPr>
              <w:fldChar w:fldCharType="end"/>
            </w:r>
          </w:hyperlink>
        </w:p>
        <w:p w:rsidR="00251952" w:rsidRDefault="00EA7E63">
          <w:pPr>
            <w:rPr>
              <w:lang w:val="es-ES"/>
            </w:rPr>
          </w:pPr>
          <w:r w:rsidRPr="00251952">
            <w:rPr>
              <w:sz w:val="20"/>
              <w:lang w:val="es-ES"/>
            </w:rPr>
            <w:fldChar w:fldCharType="end"/>
          </w:r>
        </w:p>
      </w:sdtContent>
    </w:sdt>
    <w:p w:rsidR="008E5A37" w:rsidRPr="00814CAC" w:rsidRDefault="008E5A37" w:rsidP="007F1DA4">
      <w:pPr>
        <w:pStyle w:val="Piedepgina"/>
        <w:rPr>
          <w:rFonts w:ascii="Verdana" w:hAnsi="Verdana" w:cs="Arial"/>
          <w:b/>
          <w:sz w:val="18"/>
          <w:szCs w:val="18"/>
          <w:u w:val="single"/>
        </w:rPr>
      </w:pPr>
    </w:p>
    <w:p w:rsidR="008E5A37" w:rsidRPr="00814CAC" w:rsidRDefault="008E5A37" w:rsidP="007F1DA4">
      <w:pPr>
        <w:pStyle w:val="Piedepgina"/>
        <w:rPr>
          <w:rFonts w:ascii="Verdana" w:hAnsi="Verdana" w:cs="Arial"/>
          <w:b/>
          <w:sz w:val="18"/>
          <w:szCs w:val="18"/>
          <w:u w:val="single"/>
        </w:rPr>
      </w:pPr>
    </w:p>
    <w:p w:rsidR="00251952" w:rsidRDefault="00251952" w:rsidP="00251952">
      <w:pPr>
        <w:pStyle w:val="Piedepgina"/>
        <w:outlineLvl w:val="0"/>
        <w:rPr>
          <w:rFonts w:ascii="Verdana" w:hAnsi="Verdana" w:cs="Arial"/>
          <w:b/>
          <w:sz w:val="18"/>
          <w:szCs w:val="18"/>
          <w:u w:val="single"/>
        </w:rPr>
      </w:pPr>
      <w:bookmarkStart w:id="0" w:name="_Toc512336891"/>
    </w:p>
    <w:p w:rsidR="00251952" w:rsidRDefault="00251952" w:rsidP="00251952">
      <w:pPr>
        <w:pStyle w:val="Piedepgina"/>
        <w:outlineLvl w:val="0"/>
        <w:rPr>
          <w:rFonts w:ascii="Verdana" w:hAnsi="Verdana" w:cs="Arial"/>
          <w:b/>
          <w:sz w:val="18"/>
          <w:szCs w:val="18"/>
          <w:u w:val="single"/>
        </w:rPr>
      </w:pPr>
    </w:p>
    <w:p w:rsidR="00251952" w:rsidRDefault="00251952" w:rsidP="00251952">
      <w:pPr>
        <w:pStyle w:val="Piedepgina"/>
        <w:outlineLvl w:val="0"/>
        <w:rPr>
          <w:rFonts w:ascii="Verdana" w:hAnsi="Verdana" w:cs="Arial"/>
          <w:b/>
          <w:sz w:val="18"/>
          <w:szCs w:val="18"/>
          <w:u w:val="single"/>
        </w:rPr>
      </w:pPr>
    </w:p>
    <w:p w:rsidR="00251952" w:rsidRDefault="00251952" w:rsidP="00251952">
      <w:pPr>
        <w:pStyle w:val="Piedepgina"/>
        <w:outlineLvl w:val="0"/>
        <w:rPr>
          <w:rFonts w:ascii="Verdana" w:hAnsi="Verdana" w:cs="Arial"/>
          <w:b/>
          <w:sz w:val="18"/>
          <w:szCs w:val="18"/>
          <w:u w:val="single"/>
        </w:rPr>
      </w:pPr>
    </w:p>
    <w:p w:rsidR="00251952" w:rsidRDefault="00251952" w:rsidP="00251952">
      <w:pPr>
        <w:pStyle w:val="Piedepgina"/>
        <w:outlineLvl w:val="0"/>
        <w:rPr>
          <w:rFonts w:ascii="Verdana" w:hAnsi="Verdana" w:cs="Arial"/>
          <w:b/>
          <w:sz w:val="18"/>
          <w:szCs w:val="18"/>
          <w:u w:val="single"/>
        </w:rPr>
      </w:pPr>
    </w:p>
    <w:p w:rsidR="00251952" w:rsidRDefault="00251952" w:rsidP="00251952">
      <w:pPr>
        <w:pStyle w:val="Piedepgina"/>
        <w:outlineLvl w:val="0"/>
        <w:rPr>
          <w:rFonts w:ascii="Verdana" w:hAnsi="Verdana" w:cs="Arial"/>
          <w:b/>
          <w:sz w:val="18"/>
          <w:szCs w:val="18"/>
          <w:u w:val="single"/>
        </w:rPr>
      </w:pPr>
    </w:p>
    <w:p w:rsidR="00251952" w:rsidRDefault="00251952" w:rsidP="00251952">
      <w:pPr>
        <w:pStyle w:val="Piedepgina"/>
        <w:outlineLvl w:val="0"/>
        <w:rPr>
          <w:rFonts w:ascii="Verdana" w:hAnsi="Verdana" w:cs="Arial"/>
          <w:b/>
          <w:sz w:val="18"/>
          <w:szCs w:val="18"/>
          <w:u w:val="single"/>
        </w:rPr>
      </w:pPr>
    </w:p>
    <w:p w:rsidR="00251952" w:rsidRDefault="00251952" w:rsidP="00251952">
      <w:pPr>
        <w:pStyle w:val="Piedepgina"/>
        <w:outlineLvl w:val="0"/>
        <w:rPr>
          <w:rFonts w:ascii="Verdana" w:hAnsi="Verdana" w:cs="Arial"/>
          <w:b/>
          <w:sz w:val="18"/>
          <w:szCs w:val="18"/>
          <w:u w:val="single"/>
        </w:rPr>
      </w:pPr>
    </w:p>
    <w:p w:rsidR="00251952" w:rsidRDefault="00251952" w:rsidP="00251952">
      <w:pPr>
        <w:pStyle w:val="Piedepgina"/>
        <w:outlineLvl w:val="0"/>
        <w:rPr>
          <w:rFonts w:ascii="Verdana" w:hAnsi="Verdana" w:cs="Arial"/>
          <w:b/>
          <w:sz w:val="18"/>
          <w:szCs w:val="18"/>
          <w:u w:val="single"/>
        </w:rPr>
      </w:pPr>
    </w:p>
    <w:p w:rsidR="00251952" w:rsidRDefault="00251952" w:rsidP="00251952">
      <w:pPr>
        <w:pStyle w:val="Piedepgina"/>
        <w:outlineLvl w:val="0"/>
        <w:rPr>
          <w:rFonts w:ascii="Verdana" w:hAnsi="Verdana" w:cs="Arial"/>
          <w:b/>
          <w:sz w:val="18"/>
          <w:szCs w:val="18"/>
          <w:u w:val="single"/>
        </w:rPr>
      </w:pPr>
    </w:p>
    <w:p w:rsidR="00251952" w:rsidRDefault="00251952" w:rsidP="00251952">
      <w:pPr>
        <w:pStyle w:val="Piedepgina"/>
        <w:outlineLvl w:val="0"/>
        <w:rPr>
          <w:rFonts w:ascii="Verdana" w:hAnsi="Verdana" w:cs="Arial"/>
          <w:b/>
          <w:sz w:val="18"/>
          <w:szCs w:val="18"/>
          <w:u w:val="single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</w:p>
    <w:p w:rsidR="00251952" w:rsidRPr="00814CAC" w:rsidRDefault="00251952" w:rsidP="00251952">
      <w:pPr>
        <w:jc w:val="both"/>
        <w:rPr>
          <w:rFonts w:ascii="Verdana" w:eastAsia="Verdana" w:hAnsi="Verdana" w:cs="Verdana"/>
          <w:noProof/>
          <w:sz w:val="18"/>
          <w:szCs w:val="18"/>
        </w:rPr>
      </w:pPr>
      <w:r w:rsidRPr="00814CAC">
        <w:rPr>
          <w:rFonts w:ascii="Verdana" w:eastAsia="Verdana" w:hAnsi="Verdana" w:cs="Verdana"/>
          <w:noProof/>
          <w:sz w:val="18"/>
          <w:szCs w:val="18"/>
        </w:rPr>
        <w:lastRenderedPageBreak/>
        <w:t>Aquest plec regeix el contracte conjuntament amb el plec de condicions adminisratives particulars (en endavant PCA)</w:t>
      </w:r>
    </w:p>
    <w:p w:rsidR="00251952" w:rsidRDefault="00251952" w:rsidP="00251952">
      <w:pPr>
        <w:pStyle w:val="Piedepgina"/>
        <w:outlineLvl w:val="0"/>
        <w:rPr>
          <w:rFonts w:ascii="Verdana" w:hAnsi="Verdana" w:cs="Arial"/>
          <w:b/>
          <w:sz w:val="18"/>
          <w:szCs w:val="18"/>
          <w:u w:val="single"/>
        </w:rPr>
      </w:pPr>
    </w:p>
    <w:p w:rsidR="00251952" w:rsidRDefault="00251952" w:rsidP="00251952">
      <w:pPr>
        <w:pStyle w:val="Piedepgina"/>
        <w:outlineLvl w:val="0"/>
        <w:rPr>
          <w:rFonts w:ascii="Verdana" w:hAnsi="Verdana" w:cs="Arial"/>
          <w:b/>
          <w:sz w:val="18"/>
          <w:szCs w:val="18"/>
          <w:u w:val="single"/>
        </w:rPr>
      </w:pPr>
    </w:p>
    <w:p w:rsidR="007F1DA4" w:rsidRPr="00814CAC" w:rsidRDefault="007F1DA4" w:rsidP="00251952">
      <w:pPr>
        <w:pStyle w:val="Piedepgina"/>
        <w:outlineLvl w:val="0"/>
        <w:rPr>
          <w:rFonts w:ascii="Verdana" w:hAnsi="Verdana" w:cs="Arial"/>
          <w:b/>
          <w:sz w:val="18"/>
          <w:szCs w:val="18"/>
          <w:u w:val="single"/>
        </w:rPr>
      </w:pPr>
      <w:r w:rsidRPr="00814CAC">
        <w:rPr>
          <w:rFonts w:ascii="Verdana" w:hAnsi="Verdana" w:cs="Arial"/>
          <w:b/>
          <w:sz w:val="18"/>
          <w:szCs w:val="18"/>
          <w:u w:val="single"/>
        </w:rPr>
        <w:t>1.Objecte del contracte</w:t>
      </w:r>
      <w:bookmarkEnd w:id="0"/>
    </w:p>
    <w:p w:rsidR="007F1DA4" w:rsidRPr="00814CAC" w:rsidRDefault="007F1DA4" w:rsidP="007F1DA4">
      <w:pPr>
        <w:ind w:right="-48"/>
        <w:jc w:val="both"/>
        <w:rPr>
          <w:rFonts w:ascii="Verdana" w:hAnsi="Verdana" w:cs="Arial"/>
          <w:bCs/>
          <w:sz w:val="18"/>
          <w:szCs w:val="18"/>
        </w:rPr>
      </w:pPr>
    </w:p>
    <w:p w:rsidR="007F1DA4" w:rsidRPr="00814CAC" w:rsidRDefault="00254BE5" w:rsidP="00254BE5">
      <w:pPr>
        <w:pStyle w:val="Prrafodelista"/>
        <w:ind w:left="284" w:right="-48"/>
        <w:jc w:val="both"/>
        <w:rPr>
          <w:rFonts w:ascii="Verdana" w:hAnsi="Verdana" w:cs="Arial"/>
          <w:bCs/>
          <w:sz w:val="18"/>
          <w:szCs w:val="18"/>
        </w:rPr>
      </w:pPr>
      <w:r w:rsidRPr="00814CAC">
        <w:rPr>
          <w:rFonts w:ascii="Verdana" w:hAnsi="Verdana" w:cs="Arial"/>
          <w:bCs/>
          <w:sz w:val="18"/>
          <w:szCs w:val="18"/>
        </w:rPr>
        <w:t>a) L</w:t>
      </w:r>
      <w:r w:rsidR="007F1DA4" w:rsidRPr="00814CAC">
        <w:rPr>
          <w:rFonts w:ascii="Verdana" w:hAnsi="Verdana" w:cs="Arial"/>
          <w:bCs/>
          <w:sz w:val="18"/>
          <w:szCs w:val="18"/>
        </w:rPr>
        <w:t>a pre</w:t>
      </w:r>
      <w:r w:rsidR="00D954E2" w:rsidRPr="00814CAC">
        <w:rPr>
          <w:rFonts w:ascii="Verdana" w:hAnsi="Verdana" w:cs="Arial"/>
          <w:bCs/>
          <w:sz w:val="18"/>
          <w:szCs w:val="18"/>
        </w:rPr>
        <w:t>stació dels serveis d’assistència tècnica en la sonorització i il·luminació</w:t>
      </w:r>
      <w:r w:rsidR="007F1DA4" w:rsidRPr="00814CAC">
        <w:rPr>
          <w:rFonts w:ascii="Verdana" w:hAnsi="Verdana" w:cs="Arial"/>
          <w:bCs/>
          <w:sz w:val="18"/>
          <w:szCs w:val="18"/>
        </w:rPr>
        <w:t xml:space="preserve"> de tots els actes en que col·labora o organitza l’Ajuntament de Begues, que se celebrin en els edificis públics municipals i en espais públics a l’aire lliure, i la il·luminació escènica i maquinària i utillatge de l’escenografia del teatre del centre cívic-El Goula.</w:t>
      </w:r>
    </w:p>
    <w:p w:rsidR="00254BE5" w:rsidRPr="00814CAC" w:rsidRDefault="00254BE5" w:rsidP="00254BE5">
      <w:pPr>
        <w:ind w:left="284" w:right="-48"/>
        <w:jc w:val="both"/>
        <w:rPr>
          <w:rFonts w:ascii="Verdana" w:hAnsi="Verdana" w:cs="Arial"/>
          <w:bCs/>
          <w:sz w:val="18"/>
          <w:szCs w:val="18"/>
        </w:rPr>
      </w:pPr>
    </w:p>
    <w:p w:rsidR="00254BE5" w:rsidRPr="00814CAC" w:rsidRDefault="00254BE5" w:rsidP="00254BE5">
      <w:pPr>
        <w:pStyle w:val="Piedepgina"/>
        <w:ind w:left="284"/>
        <w:rPr>
          <w:rFonts w:ascii="Verdana" w:hAnsi="Verdana" w:cs="Arial"/>
          <w:color w:val="222222"/>
          <w:sz w:val="18"/>
          <w:szCs w:val="18"/>
        </w:rPr>
      </w:pPr>
      <w:r w:rsidRPr="00814CAC">
        <w:rPr>
          <w:rFonts w:ascii="Verdana" w:hAnsi="Verdana" w:cs="Arial"/>
          <w:color w:val="222222"/>
          <w:sz w:val="18"/>
          <w:szCs w:val="18"/>
        </w:rPr>
        <w:t xml:space="preserve">S’inclouen el servei d’assessorament tècnic, i l'aportació dels materials i els mitjans tècnics necessaris auxiliars i/o complementaris als disposats per l’Ajuntament, d’acord amb els requisits de la clàusula </w:t>
      </w:r>
      <w:r w:rsidR="00814CAC" w:rsidRPr="00814CAC">
        <w:rPr>
          <w:rFonts w:ascii="Verdana" w:hAnsi="Verdana" w:cs="Arial"/>
          <w:sz w:val="18"/>
          <w:szCs w:val="18"/>
        </w:rPr>
        <w:t>2.1.c)</w:t>
      </w:r>
      <w:r w:rsidRPr="00814CAC">
        <w:rPr>
          <w:rFonts w:ascii="Verdana" w:hAnsi="Verdana" w:cs="Arial"/>
          <w:color w:val="222222"/>
          <w:sz w:val="18"/>
          <w:szCs w:val="18"/>
        </w:rPr>
        <w:t>,  i els recursos humans que siguin necessaris</w:t>
      </w:r>
      <w:r w:rsidRPr="00814CAC">
        <w:rPr>
          <w:rFonts w:ascii="Verdana" w:hAnsi="Verdana"/>
          <w:sz w:val="18"/>
          <w:szCs w:val="18"/>
        </w:rPr>
        <w:t xml:space="preserve"> per a cada tipus d’acte</w:t>
      </w:r>
      <w:r w:rsidRPr="00814CAC">
        <w:rPr>
          <w:sz w:val="18"/>
          <w:szCs w:val="18"/>
        </w:rPr>
        <w:t xml:space="preserve">, </w:t>
      </w:r>
      <w:r w:rsidRPr="00814CAC">
        <w:rPr>
          <w:rFonts w:ascii="Verdana" w:hAnsi="Verdana" w:cs="Arial"/>
          <w:color w:val="222222"/>
          <w:sz w:val="18"/>
          <w:szCs w:val="18"/>
        </w:rPr>
        <w:t>així com les operacions de manteniment.</w:t>
      </w:r>
    </w:p>
    <w:p w:rsidR="007F1DA4" w:rsidRPr="00814CAC" w:rsidRDefault="007F1DA4" w:rsidP="00254BE5">
      <w:pPr>
        <w:ind w:left="284" w:right="-48"/>
        <w:jc w:val="both"/>
        <w:rPr>
          <w:rFonts w:ascii="Verdana" w:hAnsi="Verdana" w:cs="Arial"/>
          <w:bCs/>
          <w:sz w:val="18"/>
          <w:szCs w:val="18"/>
        </w:rPr>
      </w:pPr>
    </w:p>
    <w:p w:rsidR="007F1DA4" w:rsidRPr="00814CAC" w:rsidRDefault="007F1DA4" w:rsidP="00254BE5">
      <w:pPr>
        <w:ind w:left="284" w:right="-48"/>
        <w:jc w:val="both"/>
        <w:rPr>
          <w:rFonts w:ascii="Verdana" w:hAnsi="Verdana" w:cs="Arial"/>
          <w:bCs/>
          <w:sz w:val="18"/>
          <w:szCs w:val="18"/>
        </w:rPr>
      </w:pPr>
      <w:r w:rsidRPr="00814CAC">
        <w:rPr>
          <w:rFonts w:ascii="Verdana" w:hAnsi="Verdana" w:cs="Arial"/>
          <w:bCs/>
          <w:sz w:val="18"/>
          <w:szCs w:val="18"/>
        </w:rPr>
        <w:t xml:space="preserve">b) el manteniment dels equips, </w:t>
      </w:r>
      <w:r w:rsidRPr="00814CAC">
        <w:rPr>
          <w:rFonts w:ascii="Verdana" w:hAnsi="Verdana" w:cs="Arial"/>
          <w:sz w:val="18"/>
          <w:szCs w:val="18"/>
        </w:rPr>
        <w:t xml:space="preserve">tant preventiu com correctiu d'equips i mitjans de treball, de propietat municipal afectes al servei, </w:t>
      </w:r>
      <w:r w:rsidRPr="00814CAC">
        <w:rPr>
          <w:rFonts w:ascii="Verdana" w:hAnsi="Verdana" w:cs="Arial"/>
          <w:bCs/>
          <w:sz w:val="18"/>
          <w:szCs w:val="18"/>
        </w:rPr>
        <w:t>exceptuant la  maquinària i utillatge de l’escenografia del teatre el Goula.</w:t>
      </w:r>
    </w:p>
    <w:p w:rsidR="007F1DA4" w:rsidRPr="00814CAC" w:rsidRDefault="007F1DA4" w:rsidP="007F1DA4">
      <w:pPr>
        <w:pStyle w:val="Piedepgina"/>
        <w:rPr>
          <w:rFonts w:ascii="Verdana" w:hAnsi="Verdana" w:cs="Arial"/>
          <w:color w:val="222222"/>
          <w:sz w:val="18"/>
          <w:szCs w:val="18"/>
        </w:rPr>
      </w:pPr>
    </w:p>
    <w:p w:rsidR="007F1DA4" w:rsidRPr="00814CAC" w:rsidRDefault="007F1DA4" w:rsidP="007F1DA4">
      <w:pPr>
        <w:pStyle w:val="Piedepgina"/>
        <w:rPr>
          <w:rFonts w:ascii="Verdana" w:hAnsi="Verdana" w:cs="Arial"/>
          <w:color w:val="222222"/>
          <w:sz w:val="18"/>
          <w:szCs w:val="18"/>
        </w:rPr>
      </w:pPr>
      <w:r w:rsidRPr="00814CAC">
        <w:rPr>
          <w:rFonts w:ascii="Verdana" w:hAnsi="Verdana" w:cs="Arial"/>
          <w:color w:val="222222"/>
          <w:sz w:val="18"/>
          <w:szCs w:val="18"/>
        </w:rPr>
        <w:t>L'objecte del servei no inclou el subministrament d'energia elèctrica que es realitzarà a partir de les xarxes d'energia elèctrica d'instal·lacions municipals o grups electrògens contractats per l'Ajuntament.</w:t>
      </w:r>
    </w:p>
    <w:p w:rsidR="00254BE5" w:rsidRPr="00814CAC" w:rsidRDefault="00254BE5" w:rsidP="00254BE5">
      <w:pPr>
        <w:ind w:right="-48"/>
        <w:jc w:val="both"/>
        <w:rPr>
          <w:rFonts w:ascii="Verdana" w:hAnsi="Verdana" w:cs="Arial"/>
          <w:sz w:val="18"/>
          <w:szCs w:val="18"/>
        </w:rPr>
      </w:pPr>
    </w:p>
    <w:p w:rsidR="00254BE5" w:rsidRPr="00814CAC" w:rsidRDefault="00254BE5" w:rsidP="00254BE5">
      <w:pPr>
        <w:ind w:right="-48"/>
        <w:jc w:val="both"/>
        <w:rPr>
          <w:rFonts w:ascii="Verdana" w:hAnsi="Verdana" w:cs="Arial"/>
          <w:i/>
          <w:sz w:val="18"/>
          <w:szCs w:val="18"/>
        </w:rPr>
      </w:pPr>
      <w:r w:rsidRPr="00814CAC">
        <w:rPr>
          <w:rFonts w:ascii="Verdana" w:hAnsi="Verdana" w:cs="Arial"/>
          <w:sz w:val="18"/>
          <w:szCs w:val="18"/>
        </w:rPr>
        <w:t>L’objecte general dels conceptes que integren el contracte es trobarà referenciat en endavant sota la denominació resumida d’</w:t>
      </w:r>
      <w:r w:rsidRPr="00814CAC">
        <w:rPr>
          <w:rFonts w:ascii="Verdana" w:hAnsi="Verdana" w:cs="Arial"/>
          <w:i/>
          <w:sz w:val="18"/>
          <w:szCs w:val="18"/>
        </w:rPr>
        <w:t>audiovisuals.</w:t>
      </w:r>
    </w:p>
    <w:p w:rsidR="007F1DA4" w:rsidRDefault="007F1DA4" w:rsidP="007F1DA4">
      <w:pPr>
        <w:pStyle w:val="Piedepgina"/>
        <w:rPr>
          <w:rFonts w:ascii="Verdana" w:hAnsi="Verdana" w:cs="Arial"/>
          <w:color w:val="222222"/>
        </w:rPr>
      </w:pPr>
    </w:p>
    <w:p w:rsidR="007F1DA4" w:rsidRDefault="007F1DA4" w:rsidP="007F1DA4">
      <w:pPr>
        <w:pStyle w:val="Piedepgina"/>
        <w:rPr>
          <w:rFonts w:ascii="Verdana" w:hAnsi="Verdana" w:cs="Arial"/>
          <w:color w:val="222222"/>
        </w:rPr>
      </w:pPr>
    </w:p>
    <w:p w:rsidR="007F1DA4" w:rsidRPr="00F65FD8" w:rsidRDefault="007F1DA4" w:rsidP="007F1DA4">
      <w:pPr>
        <w:pStyle w:val="Piedepgina"/>
        <w:rPr>
          <w:rFonts w:ascii="Verdana" w:hAnsi="Verdana" w:cs="Arial"/>
          <w:color w:val="222222"/>
        </w:rPr>
      </w:pPr>
    </w:p>
    <w:p w:rsidR="007F1DA4" w:rsidRPr="00814CAC" w:rsidRDefault="007F1DA4" w:rsidP="00251952">
      <w:pPr>
        <w:pStyle w:val="Piedepgina"/>
        <w:outlineLvl w:val="0"/>
        <w:rPr>
          <w:rFonts w:ascii="Verdana" w:hAnsi="Verdana" w:cs="Arial"/>
          <w:b/>
          <w:sz w:val="18"/>
          <w:szCs w:val="18"/>
          <w:u w:val="single"/>
        </w:rPr>
      </w:pPr>
      <w:bookmarkStart w:id="1" w:name="_Toc512336892"/>
      <w:r w:rsidRPr="00814CAC">
        <w:rPr>
          <w:rFonts w:ascii="Verdana" w:hAnsi="Verdana" w:cs="Arial"/>
          <w:b/>
          <w:sz w:val="18"/>
          <w:szCs w:val="18"/>
          <w:u w:val="single"/>
        </w:rPr>
        <w:t>2.- Contingut de les prestacions</w:t>
      </w:r>
      <w:bookmarkEnd w:id="1"/>
    </w:p>
    <w:p w:rsidR="007F1DA4" w:rsidRPr="00814CAC" w:rsidRDefault="007F1DA4" w:rsidP="007F1DA4">
      <w:pPr>
        <w:pStyle w:val="Piedepgina"/>
        <w:rPr>
          <w:rFonts w:ascii="Verdana" w:hAnsi="Verdana" w:cs="Arial"/>
          <w:color w:val="222222"/>
          <w:sz w:val="18"/>
          <w:szCs w:val="18"/>
        </w:rPr>
      </w:pPr>
    </w:p>
    <w:p w:rsidR="007F1DA4" w:rsidRPr="00814CAC" w:rsidRDefault="007F1DA4" w:rsidP="007F1DA4">
      <w:pPr>
        <w:pStyle w:val="Piedepgina"/>
        <w:rPr>
          <w:rFonts w:ascii="Verdana" w:hAnsi="Verdana" w:cs="Arial"/>
          <w:color w:val="222222"/>
          <w:sz w:val="18"/>
          <w:szCs w:val="18"/>
        </w:rPr>
      </w:pPr>
      <w:r w:rsidRPr="00814CAC">
        <w:rPr>
          <w:rFonts w:ascii="Verdana" w:hAnsi="Verdana" w:cs="Arial"/>
          <w:color w:val="222222"/>
          <w:sz w:val="18"/>
          <w:szCs w:val="18"/>
        </w:rPr>
        <w:t>L'adjudicatari quedarà obligat a realitzar els següents serveis:</w:t>
      </w:r>
    </w:p>
    <w:p w:rsidR="007F1DA4" w:rsidRPr="00814CAC" w:rsidRDefault="007F1DA4" w:rsidP="007F1DA4">
      <w:pPr>
        <w:pStyle w:val="Piedepgina"/>
        <w:rPr>
          <w:rFonts w:ascii="Verdana" w:hAnsi="Verdana" w:cs="Arial"/>
          <w:color w:val="222222"/>
          <w:sz w:val="18"/>
          <w:szCs w:val="18"/>
        </w:rPr>
      </w:pPr>
    </w:p>
    <w:p w:rsidR="007F1DA4" w:rsidRPr="00814CAC" w:rsidRDefault="007F1DA4" w:rsidP="00251952">
      <w:pPr>
        <w:pStyle w:val="Piedepgina"/>
        <w:numPr>
          <w:ilvl w:val="0"/>
          <w:numId w:val="5"/>
        </w:numPr>
        <w:outlineLvl w:val="1"/>
        <w:rPr>
          <w:rFonts w:ascii="Verdana" w:hAnsi="Verdana" w:cs="Arial"/>
          <w:color w:val="222222"/>
          <w:sz w:val="18"/>
          <w:szCs w:val="18"/>
        </w:rPr>
      </w:pPr>
      <w:bookmarkStart w:id="2" w:name="_Toc512336893"/>
      <w:r w:rsidRPr="00814CAC">
        <w:rPr>
          <w:rFonts w:ascii="Verdana" w:hAnsi="Verdana" w:cs="Arial"/>
          <w:b/>
          <w:color w:val="365F91" w:themeColor="accent1" w:themeShade="BF"/>
          <w:sz w:val="18"/>
          <w:szCs w:val="18"/>
          <w:u w:val="single"/>
        </w:rPr>
        <w:t>Treballs d’assistència</w:t>
      </w:r>
      <w:bookmarkEnd w:id="2"/>
      <w:r w:rsidRPr="00814CAC">
        <w:rPr>
          <w:rFonts w:ascii="Verdana" w:hAnsi="Verdana" w:cs="Arial"/>
          <w:color w:val="222222"/>
          <w:sz w:val="18"/>
          <w:szCs w:val="18"/>
        </w:rPr>
        <w:t xml:space="preserve"> </w:t>
      </w:r>
    </w:p>
    <w:p w:rsidR="007F1DA4" w:rsidRPr="00814CAC" w:rsidRDefault="007F1DA4" w:rsidP="007F1DA4">
      <w:pPr>
        <w:pStyle w:val="Piedepgina"/>
        <w:ind w:left="360"/>
        <w:rPr>
          <w:rFonts w:ascii="Verdana" w:hAnsi="Verdana" w:cs="Arial"/>
          <w:color w:val="222222"/>
          <w:sz w:val="18"/>
          <w:szCs w:val="18"/>
        </w:rPr>
      </w:pPr>
    </w:p>
    <w:p w:rsidR="007F1DA4" w:rsidRPr="00814CAC" w:rsidRDefault="007F1DA4" w:rsidP="00254BE5">
      <w:pPr>
        <w:autoSpaceDE w:val="0"/>
        <w:autoSpaceDN w:val="0"/>
        <w:adjustRightInd w:val="0"/>
        <w:ind w:left="284"/>
        <w:jc w:val="both"/>
        <w:rPr>
          <w:rFonts w:ascii="Verdana" w:eastAsiaTheme="minorHAnsi" w:hAnsi="Verdana" w:cs="TimesNewRomanPSMT"/>
          <w:sz w:val="18"/>
          <w:szCs w:val="18"/>
          <w:lang w:eastAsia="en-US"/>
        </w:rPr>
      </w:pPr>
      <w:r w:rsidRPr="00814CAC">
        <w:rPr>
          <w:rFonts w:ascii="Verdana" w:eastAsiaTheme="minorHAnsi" w:hAnsi="Verdana" w:cs="TimesNewRomanPSMT"/>
          <w:sz w:val="18"/>
          <w:szCs w:val="18"/>
          <w:lang w:eastAsia="en-US"/>
        </w:rPr>
        <w:t>Els actes que han de ser objecte d’assistència seran tots aquells en que sigui requerit per l’Ajuntament, i podran consistir en representacions de companyies locals i externes, concerts, recitals, presentacions, congressos, jornades, festivals, tallers, fires, conferències, cicles de cinema, taules rodones, etc.</w:t>
      </w:r>
      <w:r w:rsidR="00254BE5" w:rsidRPr="00814CAC">
        <w:rPr>
          <w:rFonts w:ascii="Verdana" w:eastAsiaTheme="minorHAnsi" w:hAnsi="Verdana" w:cs="TimesNewRomanPSMT"/>
          <w:sz w:val="18"/>
          <w:szCs w:val="18"/>
          <w:lang w:eastAsia="en-US"/>
        </w:rPr>
        <w:t xml:space="preserve"> </w:t>
      </w:r>
    </w:p>
    <w:p w:rsidR="00254BE5" w:rsidRPr="00814CAC" w:rsidRDefault="00254BE5" w:rsidP="007F1DA4">
      <w:pPr>
        <w:autoSpaceDE w:val="0"/>
        <w:autoSpaceDN w:val="0"/>
        <w:adjustRightInd w:val="0"/>
        <w:ind w:left="360"/>
        <w:jc w:val="both"/>
        <w:rPr>
          <w:rFonts w:ascii="Verdana" w:eastAsiaTheme="minorHAnsi" w:hAnsi="Verdana" w:cs="TimesNewRomanPSMT"/>
          <w:sz w:val="18"/>
          <w:szCs w:val="18"/>
          <w:lang w:eastAsia="en-US"/>
        </w:rPr>
      </w:pPr>
    </w:p>
    <w:p w:rsidR="0028023B" w:rsidRPr="00814CAC" w:rsidRDefault="00254BE5" w:rsidP="0028023B">
      <w:pPr>
        <w:pStyle w:val="Piedepgina"/>
        <w:ind w:left="284"/>
        <w:rPr>
          <w:rFonts w:ascii="Verdana" w:eastAsiaTheme="minorHAnsi" w:hAnsi="Verdana" w:cs="TimesNewRomanPSMT"/>
          <w:sz w:val="18"/>
          <w:szCs w:val="18"/>
          <w:lang w:eastAsia="en-US"/>
        </w:rPr>
      </w:pPr>
      <w:r w:rsidRPr="00814CAC">
        <w:rPr>
          <w:rFonts w:ascii="Verdana" w:hAnsi="Verdana" w:cs="Arial"/>
          <w:sz w:val="18"/>
          <w:szCs w:val="18"/>
        </w:rPr>
        <w:t>L’assistència també inclou</w:t>
      </w:r>
      <w:r w:rsidR="007725A9" w:rsidRPr="00814CAC">
        <w:rPr>
          <w:rFonts w:ascii="Verdana" w:hAnsi="Verdana" w:cs="Arial"/>
          <w:sz w:val="18"/>
          <w:szCs w:val="18"/>
        </w:rPr>
        <w:t xml:space="preserve"> els actes celebrats</w:t>
      </w:r>
      <w:r w:rsidRPr="00814CAC">
        <w:rPr>
          <w:rFonts w:ascii="Verdana" w:hAnsi="Verdana" w:cs="Arial"/>
          <w:sz w:val="18"/>
          <w:szCs w:val="18"/>
        </w:rPr>
        <w:t xml:space="preserve"> per part de les entitats munici</w:t>
      </w:r>
      <w:r w:rsidR="007725A9" w:rsidRPr="00814CAC">
        <w:rPr>
          <w:rFonts w:ascii="Verdana" w:hAnsi="Verdana" w:cs="Arial"/>
          <w:sz w:val="18"/>
          <w:szCs w:val="18"/>
        </w:rPr>
        <w:t xml:space="preserve">pals o altres terceres persones en espais públics municipals, </w:t>
      </w:r>
      <w:r w:rsidR="00A16B0B" w:rsidRPr="00814CAC">
        <w:rPr>
          <w:rFonts w:ascii="Verdana" w:hAnsi="Verdana" w:cs="Arial"/>
          <w:sz w:val="18"/>
          <w:szCs w:val="18"/>
        </w:rPr>
        <w:t>sempre mitjançant</w:t>
      </w:r>
      <w:r w:rsidRPr="00814CAC">
        <w:rPr>
          <w:rFonts w:ascii="Verdana" w:hAnsi="Verdana" w:cs="Arial"/>
          <w:sz w:val="18"/>
          <w:szCs w:val="18"/>
        </w:rPr>
        <w:t xml:space="preserve">  petició de l’Ajuntament</w:t>
      </w:r>
      <w:r w:rsidR="007725A9" w:rsidRPr="00814CAC">
        <w:rPr>
          <w:rFonts w:ascii="Verdana" w:hAnsi="Verdana" w:cs="Arial"/>
          <w:sz w:val="18"/>
          <w:szCs w:val="18"/>
        </w:rPr>
        <w:t>.</w:t>
      </w:r>
      <w:r w:rsidR="00A16B0B" w:rsidRPr="00814CAC">
        <w:rPr>
          <w:rFonts w:ascii="Verdana" w:eastAsiaTheme="minorHAnsi" w:hAnsi="Verdana" w:cs="TimesNewRomanPSMT"/>
          <w:sz w:val="18"/>
          <w:szCs w:val="18"/>
          <w:lang w:eastAsia="en-US"/>
        </w:rPr>
        <w:t xml:space="preserve"> </w:t>
      </w:r>
    </w:p>
    <w:p w:rsidR="00E04203" w:rsidRPr="00814CAC" w:rsidRDefault="00E04203" w:rsidP="0028023B">
      <w:pPr>
        <w:pStyle w:val="Piedepgina"/>
        <w:ind w:left="284"/>
        <w:rPr>
          <w:rFonts w:ascii="Verdana" w:eastAsiaTheme="minorHAnsi" w:hAnsi="Verdana" w:cs="TimesNewRomanPSMT"/>
          <w:sz w:val="18"/>
          <w:szCs w:val="18"/>
          <w:lang w:eastAsia="en-US"/>
        </w:rPr>
      </w:pPr>
    </w:p>
    <w:p w:rsidR="00E04203" w:rsidRPr="00814CAC" w:rsidRDefault="00E04203" w:rsidP="0028023B">
      <w:pPr>
        <w:pStyle w:val="Piedepgina"/>
        <w:ind w:left="284"/>
        <w:rPr>
          <w:rFonts w:ascii="Verdana" w:eastAsiaTheme="minorHAnsi" w:hAnsi="Verdana" w:cs="TimesNewRomanPSMT"/>
          <w:sz w:val="18"/>
          <w:szCs w:val="18"/>
          <w:lang w:eastAsia="en-US"/>
        </w:rPr>
      </w:pPr>
      <w:r w:rsidRPr="00814CAC">
        <w:rPr>
          <w:rFonts w:ascii="Verdana" w:eastAsiaTheme="minorHAnsi" w:hAnsi="Verdana" w:cs="TimesNewRomanPSMT"/>
          <w:sz w:val="18"/>
          <w:szCs w:val="18"/>
          <w:lang w:eastAsia="en-US"/>
        </w:rPr>
        <w:t xml:space="preserve">S’adjunta com a </w:t>
      </w:r>
      <w:r w:rsidRPr="00814CAC">
        <w:rPr>
          <w:rFonts w:ascii="Verdana" w:eastAsiaTheme="minorHAnsi" w:hAnsi="Verdana" w:cs="TimesNewRomanPSMT"/>
          <w:b/>
          <w:color w:val="0070C0"/>
          <w:sz w:val="18"/>
          <w:szCs w:val="18"/>
          <w:lang w:eastAsia="en-US"/>
        </w:rPr>
        <w:t>annex I</w:t>
      </w:r>
      <w:r w:rsidRPr="00814CAC">
        <w:rPr>
          <w:rFonts w:ascii="Verdana" w:eastAsiaTheme="minorHAnsi" w:hAnsi="Verdana" w:cs="TimesNewRomanPSMT"/>
          <w:color w:val="0070C0"/>
          <w:sz w:val="18"/>
          <w:szCs w:val="18"/>
          <w:lang w:eastAsia="en-US"/>
        </w:rPr>
        <w:t xml:space="preserve"> </w:t>
      </w:r>
      <w:r w:rsidRPr="00814CAC">
        <w:rPr>
          <w:rFonts w:ascii="Verdana" w:eastAsiaTheme="minorHAnsi" w:hAnsi="Verdana" w:cs="TimesNewRomanPSMT"/>
          <w:sz w:val="18"/>
          <w:szCs w:val="18"/>
          <w:lang w:eastAsia="en-US"/>
        </w:rPr>
        <w:t>a efectes orientatius una relació dels actes promoguts per l’Ajuntament i dels actes promoguts per entitats municipals i altres terceres persones, d</w:t>
      </w:r>
      <w:r w:rsidR="00814CAC" w:rsidRPr="00814CAC">
        <w:rPr>
          <w:rFonts w:ascii="Verdana" w:eastAsiaTheme="minorHAnsi" w:hAnsi="Verdana" w:cs="TimesNewRomanPSMT"/>
          <w:sz w:val="18"/>
          <w:szCs w:val="18"/>
          <w:lang w:eastAsia="en-US"/>
        </w:rPr>
        <w:t>urant els anys 2016,</w:t>
      </w:r>
      <w:r w:rsidRPr="00814CAC">
        <w:rPr>
          <w:rFonts w:ascii="Verdana" w:eastAsiaTheme="minorHAnsi" w:hAnsi="Verdana" w:cs="TimesNewRomanPSMT"/>
          <w:sz w:val="18"/>
          <w:szCs w:val="18"/>
          <w:lang w:eastAsia="en-US"/>
        </w:rPr>
        <w:t xml:space="preserve"> 2017</w:t>
      </w:r>
      <w:r w:rsidR="00814CAC" w:rsidRPr="00814CAC">
        <w:rPr>
          <w:rFonts w:ascii="Verdana" w:eastAsiaTheme="minorHAnsi" w:hAnsi="Verdana" w:cs="TimesNewRomanPSMT"/>
          <w:sz w:val="18"/>
          <w:szCs w:val="18"/>
          <w:lang w:eastAsia="en-US"/>
        </w:rPr>
        <w:t xml:space="preserve"> i principis del 2018</w:t>
      </w:r>
      <w:r w:rsidRPr="00814CAC">
        <w:rPr>
          <w:rFonts w:ascii="Verdana" w:eastAsiaTheme="minorHAnsi" w:hAnsi="Verdana" w:cs="TimesNewRomanPSMT"/>
          <w:sz w:val="18"/>
          <w:szCs w:val="18"/>
          <w:lang w:eastAsia="en-US"/>
        </w:rPr>
        <w:t xml:space="preserve">, i que han requerit assistència. </w:t>
      </w:r>
      <w:r w:rsidR="008E5A37" w:rsidRPr="00814CAC">
        <w:rPr>
          <w:rFonts w:ascii="Verdana" w:eastAsiaTheme="minorHAnsi" w:hAnsi="Verdana" w:cs="TimesNewRomanPSMT"/>
          <w:sz w:val="18"/>
          <w:szCs w:val="18"/>
          <w:lang w:eastAsia="en-US"/>
        </w:rPr>
        <w:t>Tanmateix, el l’annex I del PCA-quadre de preus unitaris, apareixen classificats el actes d’acord amb el seu format.</w:t>
      </w:r>
    </w:p>
    <w:p w:rsidR="0028023B" w:rsidRPr="00814CAC" w:rsidRDefault="0028023B" w:rsidP="0028023B">
      <w:pPr>
        <w:pStyle w:val="Piedepgina"/>
        <w:ind w:left="284"/>
        <w:rPr>
          <w:rFonts w:ascii="Verdana" w:hAnsi="Verdana" w:cs="Arial"/>
          <w:sz w:val="18"/>
          <w:szCs w:val="18"/>
        </w:rPr>
      </w:pPr>
    </w:p>
    <w:p w:rsidR="0016710B" w:rsidRPr="00814CAC" w:rsidRDefault="007F1DA4" w:rsidP="007F1DA4">
      <w:pPr>
        <w:autoSpaceDE w:val="0"/>
        <w:autoSpaceDN w:val="0"/>
        <w:adjustRightInd w:val="0"/>
        <w:ind w:left="284"/>
        <w:jc w:val="both"/>
        <w:rPr>
          <w:rFonts w:ascii="Verdana" w:hAnsi="Verdana" w:cs="Arial"/>
          <w:color w:val="222222"/>
          <w:sz w:val="18"/>
          <w:szCs w:val="18"/>
        </w:rPr>
      </w:pPr>
      <w:r w:rsidRPr="00814CAC">
        <w:rPr>
          <w:rFonts w:ascii="Verdana" w:hAnsi="Verdana" w:cs="Arial"/>
          <w:color w:val="222222"/>
          <w:sz w:val="18"/>
          <w:szCs w:val="18"/>
        </w:rPr>
        <w:t>Els treballs d’assistència inclouran</w:t>
      </w:r>
      <w:r w:rsidR="0016710B" w:rsidRPr="00814CAC">
        <w:rPr>
          <w:rFonts w:ascii="Verdana" w:hAnsi="Verdana" w:cs="Arial"/>
          <w:color w:val="222222"/>
          <w:sz w:val="18"/>
          <w:szCs w:val="18"/>
        </w:rPr>
        <w:t>:</w:t>
      </w:r>
    </w:p>
    <w:p w:rsidR="0016710B" w:rsidRPr="00814CAC" w:rsidRDefault="0016710B" w:rsidP="007F1DA4">
      <w:pPr>
        <w:autoSpaceDE w:val="0"/>
        <w:autoSpaceDN w:val="0"/>
        <w:adjustRightInd w:val="0"/>
        <w:ind w:left="284"/>
        <w:jc w:val="both"/>
        <w:rPr>
          <w:rFonts w:ascii="Verdana" w:hAnsi="Verdana" w:cs="Arial"/>
          <w:color w:val="222222"/>
          <w:sz w:val="18"/>
          <w:szCs w:val="18"/>
        </w:rPr>
      </w:pPr>
    </w:p>
    <w:p w:rsidR="0016710B" w:rsidRPr="00814CAC" w:rsidRDefault="0016710B" w:rsidP="0016710B">
      <w:pPr>
        <w:pStyle w:val="Prrafodelista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Verdana" w:hAnsi="Verdana" w:cs="Arial"/>
          <w:color w:val="222222"/>
          <w:sz w:val="18"/>
          <w:szCs w:val="18"/>
        </w:rPr>
      </w:pPr>
      <w:r w:rsidRPr="00814CAC">
        <w:rPr>
          <w:rFonts w:ascii="Verdana" w:hAnsi="Verdana" w:cs="Arial"/>
          <w:color w:val="222222"/>
          <w:sz w:val="18"/>
          <w:szCs w:val="18"/>
        </w:rPr>
        <w:t>Càrrega i descàrrega dels equips</w:t>
      </w:r>
    </w:p>
    <w:p w:rsidR="0016710B" w:rsidRPr="00814CAC" w:rsidRDefault="0016710B" w:rsidP="0016710B">
      <w:pPr>
        <w:pStyle w:val="Prrafodelista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Verdana" w:hAnsi="Verdana" w:cs="Arial"/>
          <w:color w:val="222222"/>
          <w:sz w:val="18"/>
          <w:szCs w:val="18"/>
        </w:rPr>
      </w:pPr>
      <w:r w:rsidRPr="00814CAC">
        <w:rPr>
          <w:rFonts w:ascii="Verdana" w:hAnsi="Verdana" w:cs="Arial"/>
          <w:color w:val="222222"/>
          <w:sz w:val="18"/>
          <w:szCs w:val="18"/>
        </w:rPr>
        <w:t>Muntatge, ajustatge i desmuntatge dels equips escenotècnics</w:t>
      </w:r>
    </w:p>
    <w:p w:rsidR="0016710B" w:rsidRPr="00814CAC" w:rsidRDefault="0016710B" w:rsidP="0016710B">
      <w:pPr>
        <w:pStyle w:val="Prrafodelista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Verdana" w:hAnsi="Verdana" w:cs="Arial"/>
          <w:color w:val="222222"/>
          <w:sz w:val="18"/>
          <w:szCs w:val="18"/>
        </w:rPr>
      </w:pPr>
      <w:r w:rsidRPr="00814CAC">
        <w:rPr>
          <w:rFonts w:ascii="Verdana" w:hAnsi="Verdana" w:cs="Arial"/>
          <w:color w:val="222222"/>
          <w:sz w:val="18"/>
          <w:szCs w:val="18"/>
        </w:rPr>
        <w:t>Comandament i control dels equips i instal·lacions durant els assajos i les activitats públiques, amb interpretació del disseny d’il·luminació s</w:t>
      </w:r>
      <w:r w:rsidR="00C26B06" w:rsidRPr="00814CAC">
        <w:rPr>
          <w:rFonts w:ascii="Verdana" w:hAnsi="Verdana" w:cs="Arial"/>
          <w:color w:val="222222"/>
          <w:sz w:val="18"/>
          <w:szCs w:val="18"/>
        </w:rPr>
        <w:t>eguint les directrius de l’acte</w:t>
      </w:r>
    </w:p>
    <w:p w:rsidR="0016710B" w:rsidRPr="00814CAC" w:rsidRDefault="0016710B" w:rsidP="0016710B">
      <w:pPr>
        <w:pStyle w:val="Prrafodelista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Verdana" w:hAnsi="Verdana" w:cs="Arial"/>
          <w:color w:val="222222"/>
          <w:sz w:val="18"/>
          <w:szCs w:val="18"/>
        </w:rPr>
      </w:pPr>
      <w:r w:rsidRPr="00814CAC">
        <w:rPr>
          <w:rFonts w:ascii="Verdana" w:hAnsi="Verdana" w:cs="Arial"/>
          <w:color w:val="222222"/>
          <w:sz w:val="18"/>
          <w:szCs w:val="18"/>
        </w:rPr>
        <w:t xml:space="preserve">Control i gestió de l’emmagatzematge, i </w:t>
      </w:r>
      <w:r w:rsidR="00814CAC" w:rsidRPr="00814CAC">
        <w:rPr>
          <w:rFonts w:ascii="Verdana" w:hAnsi="Verdana" w:cs="Arial"/>
          <w:color w:val="222222"/>
          <w:sz w:val="18"/>
          <w:szCs w:val="18"/>
        </w:rPr>
        <w:t>custòdia dels equips escenotècn</w:t>
      </w:r>
      <w:r w:rsidRPr="00814CAC">
        <w:rPr>
          <w:rFonts w:ascii="Verdana" w:hAnsi="Verdana" w:cs="Arial"/>
          <w:color w:val="222222"/>
          <w:sz w:val="18"/>
          <w:szCs w:val="18"/>
        </w:rPr>
        <w:t>i</w:t>
      </w:r>
      <w:r w:rsidR="00814CAC" w:rsidRPr="00814CAC">
        <w:rPr>
          <w:rFonts w:ascii="Verdana" w:hAnsi="Verdana" w:cs="Arial"/>
          <w:color w:val="222222"/>
          <w:sz w:val="18"/>
          <w:szCs w:val="18"/>
        </w:rPr>
        <w:t>c</w:t>
      </w:r>
      <w:r w:rsidRPr="00814CAC">
        <w:rPr>
          <w:rFonts w:ascii="Verdana" w:hAnsi="Verdana" w:cs="Arial"/>
          <w:color w:val="222222"/>
          <w:sz w:val="18"/>
          <w:szCs w:val="18"/>
        </w:rPr>
        <w:t>s municipals</w:t>
      </w:r>
    </w:p>
    <w:p w:rsidR="0016710B" w:rsidRPr="00814CAC" w:rsidRDefault="0016710B" w:rsidP="0016710B">
      <w:pPr>
        <w:pStyle w:val="Prrafodelista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Verdana" w:hAnsi="Verdana" w:cs="Arial"/>
          <w:color w:val="222222"/>
          <w:sz w:val="18"/>
          <w:szCs w:val="18"/>
        </w:rPr>
      </w:pPr>
      <w:r w:rsidRPr="00814CAC">
        <w:rPr>
          <w:rFonts w:ascii="Verdana" w:hAnsi="Verdana" w:cs="Arial"/>
          <w:color w:val="222222"/>
          <w:sz w:val="18"/>
          <w:szCs w:val="18"/>
        </w:rPr>
        <w:t xml:space="preserve">Manteniment de l’ordre de les sales de </w:t>
      </w:r>
      <w:r w:rsidR="00C26B06" w:rsidRPr="00814CAC">
        <w:rPr>
          <w:rFonts w:ascii="Verdana" w:hAnsi="Verdana" w:cs="Arial"/>
          <w:color w:val="222222"/>
          <w:sz w:val="18"/>
          <w:szCs w:val="18"/>
        </w:rPr>
        <w:t>control</w:t>
      </w:r>
      <w:r w:rsidRPr="00814CAC">
        <w:rPr>
          <w:rFonts w:ascii="Verdana" w:hAnsi="Verdana" w:cs="Arial"/>
          <w:color w:val="222222"/>
          <w:sz w:val="18"/>
          <w:szCs w:val="18"/>
        </w:rPr>
        <w:t xml:space="preserve"> i magatzems d’equipaments escenotècnics </w:t>
      </w:r>
      <w:r w:rsidR="00C26B06" w:rsidRPr="00814CAC">
        <w:rPr>
          <w:rFonts w:ascii="Verdana" w:hAnsi="Verdana" w:cs="Arial"/>
          <w:color w:val="222222"/>
          <w:sz w:val="18"/>
          <w:szCs w:val="18"/>
        </w:rPr>
        <w:t>municipals</w:t>
      </w:r>
    </w:p>
    <w:p w:rsidR="00C26B06" w:rsidRPr="00814CAC" w:rsidRDefault="00C26B06" w:rsidP="0016710B">
      <w:pPr>
        <w:pStyle w:val="Prrafodelista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Verdana" w:hAnsi="Verdana" w:cs="Arial"/>
          <w:color w:val="222222"/>
          <w:sz w:val="18"/>
          <w:szCs w:val="18"/>
        </w:rPr>
      </w:pPr>
      <w:r w:rsidRPr="00814CAC">
        <w:rPr>
          <w:rFonts w:ascii="Verdana" w:hAnsi="Verdana" w:cs="Arial"/>
          <w:color w:val="222222"/>
          <w:sz w:val="18"/>
          <w:szCs w:val="18"/>
        </w:rPr>
        <w:t>Neteja, manteniment i conservació del equips escenotècnics municipals</w:t>
      </w:r>
    </w:p>
    <w:p w:rsidR="00C26B06" w:rsidRPr="00814CAC" w:rsidRDefault="009836BE" w:rsidP="0016710B">
      <w:pPr>
        <w:pStyle w:val="Prrafodelista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Verdana" w:hAnsi="Verdana" w:cs="Arial"/>
          <w:color w:val="222222"/>
          <w:sz w:val="18"/>
          <w:szCs w:val="18"/>
        </w:rPr>
      </w:pPr>
      <w:r w:rsidRPr="00814CAC">
        <w:rPr>
          <w:rFonts w:ascii="Verdana" w:hAnsi="Verdana" w:cs="Arial"/>
          <w:color w:val="222222"/>
          <w:sz w:val="18"/>
          <w:szCs w:val="18"/>
        </w:rPr>
        <w:t>l’assistència</w:t>
      </w:r>
      <w:r w:rsidR="00C26B06" w:rsidRPr="00814CAC">
        <w:rPr>
          <w:rFonts w:ascii="Verdana" w:hAnsi="Verdana" w:cs="Arial"/>
          <w:color w:val="222222"/>
          <w:sz w:val="18"/>
          <w:szCs w:val="18"/>
        </w:rPr>
        <w:t xml:space="preserve"> al teatre El Goula també comportarà la manipulació (comandament, control,muntatge, desmuntatge i ajustatge) de la maquinària i utillatge de l’escenografia i suport als tècnics de les companyies que facin ús d’aquestes instal·lacions.</w:t>
      </w:r>
    </w:p>
    <w:p w:rsidR="00C26B06" w:rsidRPr="00814CAC" w:rsidRDefault="00C26B06" w:rsidP="00C26B06">
      <w:pPr>
        <w:autoSpaceDE w:val="0"/>
        <w:autoSpaceDN w:val="0"/>
        <w:adjustRightInd w:val="0"/>
        <w:jc w:val="both"/>
        <w:rPr>
          <w:rFonts w:ascii="Verdana" w:hAnsi="Verdana" w:cs="Arial"/>
          <w:color w:val="222222"/>
          <w:sz w:val="18"/>
          <w:szCs w:val="18"/>
        </w:rPr>
      </w:pPr>
    </w:p>
    <w:p w:rsidR="007F1DA4" w:rsidRPr="00814CAC" w:rsidRDefault="007F1DA4" w:rsidP="007F1DA4">
      <w:pPr>
        <w:autoSpaceDE w:val="0"/>
        <w:autoSpaceDN w:val="0"/>
        <w:adjustRightInd w:val="0"/>
        <w:ind w:left="426"/>
        <w:jc w:val="both"/>
        <w:rPr>
          <w:rFonts w:ascii="Verdana" w:eastAsiaTheme="minorHAnsi" w:hAnsi="Verdana" w:cs="TimesNewRomanPSMT"/>
          <w:sz w:val="18"/>
          <w:szCs w:val="18"/>
          <w:lang w:eastAsia="en-US"/>
        </w:rPr>
      </w:pPr>
      <w:r w:rsidRPr="00814CAC">
        <w:rPr>
          <w:rFonts w:ascii="Verdana" w:eastAsiaTheme="minorHAnsi" w:hAnsi="Verdana" w:cs="TimesNewRomanPSMT"/>
          <w:sz w:val="18"/>
          <w:szCs w:val="18"/>
          <w:lang w:eastAsia="en-US"/>
        </w:rPr>
        <w:t>Aquests treballs comportaran les següents obligacions:</w:t>
      </w:r>
    </w:p>
    <w:p w:rsidR="007F1DA4" w:rsidRPr="0048531D" w:rsidRDefault="007F1DA4" w:rsidP="007F1DA4">
      <w:pPr>
        <w:autoSpaceDE w:val="0"/>
        <w:autoSpaceDN w:val="0"/>
        <w:adjustRightInd w:val="0"/>
        <w:ind w:left="426"/>
        <w:jc w:val="both"/>
        <w:rPr>
          <w:rFonts w:ascii="Verdana" w:eastAsiaTheme="minorHAnsi" w:hAnsi="Verdana" w:cs="TimesNewRomanPSMT"/>
          <w:sz w:val="18"/>
          <w:szCs w:val="18"/>
          <w:lang w:eastAsia="en-US"/>
        </w:rPr>
      </w:pPr>
    </w:p>
    <w:p w:rsidR="007F1DA4" w:rsidRPr="0048531D" w:rsidRDefault="007F1DA4" w:rsidP="007F1DA4">
      <w:pPr>
        <w:pStyle w:val="Piedepgina"/>
        <w:numPr>
          <w:ilvl w:val="0"/>
          <w:numId w:val="3"/>
        </w:numPr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Assistència tècnica pels actes públics que requereixin</w:t>
      </w:r>
      <w:r w:rsidRPr="0048531D">
        <w:rPr>
          <w:rFonts w:ascii="Verdana" w:hAnsi="Verdana" w:cs="Arial"/>
          <w:sz w:val="18"/>
          <w:szCs w:val="18"/>
          <w:u w:val="single"/>
        </w:rPr>
        <w:t xml:space="preserve"> dels equipaments mòbils </w:t>
      </w:r>
      <w:r w:rsidRPr="0048531D">
        <w:rPr>
          <w:rFonts w:ascii="Verdana" w:hAnsi="Verdana" w:cs="Arial"/>
          <w:sz w:val="18"/>
          <w:szCs w:val="18"/>
        </w:rPr>
        <w:t xml:space="preserve">audiovisuals </w:t>
      </w:r>
      <w:r w:rsidRPr="0048531D">
        <w:rPr>
          <w:rFonts w:ascii="Verdana" w:hAnsi="Verdana" w:cs="Arial"/>
          <w:color w:val="FF0000"/>
          <w:sz w:val="18"/>
          <w:szCs w:val="18"/>
        </w:rPr>
        <w:t xml:space="preserve"> </w:t>
      </w:r>
      <w:r w:rsidRPr="0048531D">
        <w:rPr>
          <w:rFonts w:ascii="Verdana" w:hAnsi="Verdana" w:cs="Arial"/>
          <w:sz w:val="18"/>
          <w:szCs w:val="18"/>
        </w:rPr>
        <w:t xml:space="preserve">propietat de l’Ajuntament. </w:t>
      </w:r>
    </w:p>
    <w:p w:rsidR="007F1DA4" w:rsidRPr="0048531D" w:rsidRDefault="007F1DA4" w:rsidP="007F1DA4">
      <w:pPr>
        <w:pStyle w:val="Piedepgina"/>
        <w:rPr>
          <w:rFonts w:ascii="Verdana" w:hAnsi="Verdana" w:cs="Arial"/>
          <w:sz w:val="18"/>
          <w:szCs w:val="18"/>
        </w:rPr>
      </w:pPr>
    </w:p>
    <w:p w:rsidR="007F1DA4" w:rsidRPr="0048531D" w:rsidRDefault="007F1DA4" w:rsidP="007F1DA4">
      <w:pPr>
        <w:pStyle w:val="Piedepgina"/>
        <w:ind w:left="993"/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Els elements mòbils de que disposa l’Ajuntament són:</w:t>
      </w:r>
    </w:p>
    <w:p w:rsidR="007F1DA4" w:rsidRPr="0048531D" w:rsidRDefault="007F1DA4" w:rsidP="007F1DA4">
      <w:pPr>
        <w:pStyle w:val="Piedepgina"/>
        <w:ind w:left="993"/>
        <w:rPr>
          <w:rFonts w:ascii="Verdana" w:hAnsi="Verdana" w:cs="Arial"/>
          <w:sz w:val="18"/>
          <w:szCs w:val="18"/>
        </w:rPr>
      </w:pPr>
    </w:p>
    <w:p w:rsidR="007F1DA4" w:rsidRPr="0048531D" w:rsidRDefault="007F1DA4" w:rsidP="007F1DA4">
      <w:pPr>
        <w:pStyle w:val="Piedepgina"/>
        <w:numPr>
          <w:ilvl w:val="0"/>
          <w:numId w:val="8"/>
        </w:numPr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Equip 1 (adquirit 2013):</w:t>
      </w:r>
    </w:p>
    <w:p w:rsidR="007F1DA4" w:rsidRPr="0048531D" w:rsidRDefault="007F1DA4" w:rsidP="007F1DA4">
      <w:pPr>
        <w:pStyle w:val="Piedepgina"/>
        <w:numPr>
          <w:ilvl w:val="0"/>
          <w:numId w:val="8"/>
        </w:numPr>
        <w:ind w:left="1701" w:hanging="76"/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2 x 200 W</w:t>
      </w:r>
    </w:p>
    <w:p w:rsidR="007F1DA4" w:rsidRPr="0048531D" w:rsidRDefault="007F1DA4" w:rsidP="007F1DA4">
      <w:pPr>
        <w:pStyle w:val="Piedepgina"/>
        <w:numPr>
          <w:ilvl w:val="0"/>
          <w:numId w:val="8"/>
        </w:numPr>
        <w:ind w:left="1701" w:hanging="76"/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CD+USB + Mini-jack</w:t>
      </w:r>
    </w:p>
    <w:p w:rsidR="007F1DA4" w:rsidRPr="0048531D" w:rsidRDefault="007F1DA4" w:rsidP="007F1DA4">
      <w:pPr>
        <w:pStyle w:val="Piedepgina"/>
        <w:numPr>
          <w:ilvl w:val="0"/>
          <w:numId w:val="8"/>
        </w:numPr>
        <w:ind w:left="1701" w:hanging="76"/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1 micro</w:t>
      </w:r>
    </w:p>
    <w:p w:rsidR="007F1DA4" w:rsidRPr="0048531D" w:rsidRDefault="007F1DA4" w:rsidP="007F1DA4">
      <w:pPr>
        <w:pStyle w:val="Piedepgina"/>
        <w:numPr>
          <w:ilvl w:val="0"/>
          <w:numId w:val="8"/>
        </w:numPr>
        <w:ind w:left="1701" w:hanging="76"/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2 micros inalàmbrics: 1 micro de mà / 1 micro de madona</w:t>
      </w:r>
    </w:p>
    <w:p w:rsidR="007F1DA4" w:rsidRPr="0048531D" w:rsidRDefault="007F1DA4" w:rsidP="007F1DA4">
      <w:pPr>
        <w:pStyle w:val="Piedepgina"/>
        <w:ind w:left="1134"/>
        <w:rPr>
          <w:rFonts w:ascii="Verdana" w:hAnsi="Verdana" w:cs="Arial"/>
          <w:sz w:val="18"/>
          <w:szCs w:val="18"/>
        </w:rPr>
      </w:pPr>
    </w:p>
    <w:p w:rsidR="007F1DA4" w:rsidRPr="0048531D" w:rsidRDefault="007F1DA4" w:rsidP="007F1DA4">
      <w:pPr>
        <w:pStyle w:val="Piedepgina"/>
        <w:numPr>
          <w:ilvl w:val="0"/>
          <w:numId w:val="8"/>
        </w:numPr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Equip 2 (antic):</w:t>
      </w:r>
    </w:p>
    <w:p w:rsidR="007F1DA4" w:rsidRPr="0048531D" w:rsidRDefault="007F1DA4" w:rsidP="007F1DA4">
      <w:pPr>
        <w:pStyle w:val="Prrafodelista"/>
        <w:numPr>
          <w:ilvl w:val="0"/>
          <w:numId w:val="8"/>
        </w:numPr>
        <w:ind w:left="1701" w:hanging="76"/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Altaveu 2x 150W FONESTAR SB-3150</w:t>
      </w:r>
    </w:p>
    <w:p w:rsidR="007F1DA4" w:rsidRPr="0048531D" w:rsidRDefault="007F1DA4" w:rsidP="007F1DA4">
      <w:pPr>
        <w:pStyle w:val="Prrafodelista"/>
        <w:numPr>
          <w:ilvl w:val="0"/>
          <w:numId w:val="8"/>
        </w:numPr>
        <w:ind w:left="1701" w:hanging="76"/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Amplificador CD + Minijack FONESTAR FCD-1805R</w:t>
      </w:r>
    </w:p>
    <w:p w:rsidR="007F1DA4" w:rsidRPr="0048531D" w:rsidRDefault="007F1DA4" w:rsidP="007F1DA4">
      <w:pPr>
        <w:pStyle w:val="Prrafodelista"/>
        <w:numPr>
          <w:ilvl w:val="0"/>
          <w:numId w:val="8"/>
        </w:numPr>
        <w:ind w:left="1701" w:hanging="76"/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1 Micro</w:t>
      </w:r>
    </w:p>
    <w:p w:rsidR="007F1DA4" w:rsidRPr="0048531D" w:rsidRDefault="007F1DA4" w:rsidP="007F1DA4">
      <w:pPr>
        <w:ind w:left="1134"/>
        <w:rPr>
          <w:rFonts w:ascii="Verdana" w:hAnsi="Verdana" w:cs="Arial"/>
          <w:sz w:val="18"/>
          <w:szCs w:val="18"/>
        </w:rPr>
      </w:pPr>
    </w:p>
    <w:p w:rsidR="007F1DA4" w:rsidRPr="0048531D" w:rsidRDefault="007F1DA4" w:rsidP="007F1DA4">
      <w:pPr>
        <w:pStyle w:val="Prrafodelista"/>
        <w:numPr>
          <w:ilvl w:val="0"/>
          <w:numId w:val="8"/>
        </w:numPr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Equip 3 (antic)</w:t>
      </w:r>
    </w:p>
    <w:p w:rsidR="007F1DA4" w:rsidRPr="0048531D" w:rsidRDefault="007F1DA4" w:rsidP="007F1DA4">
      <w:pPr>
        <w:pStyle w:val="Prrafodelista"/>
        <w:numPr>
          <w:ilvl w:val="0"/>
          <w:numId w:val="8"/>
        </w:numPr>
        <w:ind w:left="1701" w:firstLine="0"/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Altaveu 250W Autoamplificat</w:t>
      </w:r>
    </w:p>
    <w:p w:rsidR="007F1DA4" w:rsidRPr="0048531D" w:rsidRDefault="007F1DA4" w:rsidP="007F1DA4">
      <w:pPr>
        <w:pStyle w:val="Prrafodelista"/>
        <w:numPr>
          <w:ilvl w:val="0"/>
          <w:numId w:val="8"/>
        </w:numPr>
        <w:ind w:left="1701" w:firstLine="0"/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ASB-250</w:t>
      </w:r>
    </w:p>
    <w:p w:rsidR="007F1DA4" w:rsidRPr="0048531D" w:rsidRDefault="007F1DA4" w:rsidP="007F1DA4">
      <w:pPr>
        <w:ind w:left="1701"/>
        <w:rPr>
          <w:rFonts w:ascii="Verdana" w:hAnsi="Verdana" w:cs="Arial"/>
          <w:sz w:val="18"/>
          <w:szCs w:val="18"/>
        </w:rPr>
      </w:pPr>
    </w:p>
    <w:p w:rsidR="007F1DA4" w:rsidRPr="0048531D" w:rsidRDefault="007F1DA4" w:rsidP="007F1DA4">
      <w:pPr>
        <w:pStyle w:val="Prrafodelista"/>
        <w:numPr>
          <w:ilvl w:val="0"/>
          <w:numId w:val="8"/>
        </w:numPr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Equip 4 (festes)</w:t>
      </w:r>
    </w:p>
    <w:p w:rsidR="007F1DA4" w:rsidRPr="0048531D" w:rsidRDefault="007F1DA4" w:rsidP="007F1DA4">
      <w:pPr>
        <w:pStyle w:val="Prrafodelista"/>
        <w:numPr>
          <w:ilvl w:val="0"/>
          <w:numId w:val="8"/>
        </w:numPr>
        <w:ind w:left="1701" w:firstLine="0"/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2 x 600W ARRAY VS-125 PRO</w:t>
      </w:r>
    </w:p>
    <w:p w:rsidR="007F1DA4" w:rsidRPr="0048531D" w:rsidRDefault="007F1DA4" w:rsidP="007F1DA4">
      <w:pPr>
        <w:pStyle w:val="Prrafodelista"/>
        <w:numPr>
          <w:ilvl w:val="0"/>
          <w:numId w:val="8"/>
        </w:numPr>
        <w:ind w:left="1701" w:firstLine="0"/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2 x 150W WHARFADALE TITAN12</w:t>
      </w:r>
    </w:p>
    <w:p w:rsidR="007F1DA4" w:rsidRPr="0048531D" w:rsidRDefault="007F1DA4" w:rsidP="007F1DA4">
      <w:pPr>
        <w:pStyle w:val="Prrafodelista"/>
        <w:numPr>
          <w:ilvl w:val="0"/>
          <w:numId w:val="8"/>
        </w:numPr>
        <w:ind w:left="1701" w:firstLine="0"/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Subwofer 800W ARRAY LS-288</w:t>
      </w:r>
    </w:p>
    <w:p w:rsidR="007F1DA4" w:rsidRPr="0048531D" w:rsidRDefault="007F1DA4" w:rsidP="007F1DA4">
      <w:pPr>
        <w:pStyle w:val="Prrafodelista"/>
        <w:numPr>
          <w:ilvl w:val="0"/>
          <w:numId w:val="8"/>
        </w:numPr>
        <w:ind w:left="1701" w:firstLine="0"/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2 x equalitzador AUSTRALIAN MONITOR AMIS31EQ</w:t>
      </w:r>
    </w:p>
    <w:p w:rsidR="007F1DA4" w:rsidRPr="0048531D" w:rsidRDefault="007F1DA4" w:rsidP="007F1DA4">
      <w:pPr>
        <w:pStyle w:val="Prrafodelista"/>
        <w:numPr>
          <w:ilvl w:val="0"/>
          <w:numId w:val="8"/>
        </w:numPr>
        <w:ind w:left="1701" w:firstLine="0"/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Mesclador 8 canals YAMAHA MG166XUSB</w:t>
      </w:r>
    </w:p>
    <w:p w:rsidR="007F1DA4" w:rsidRPr="0048531D" w:rsidRDefault="007F1DA4" w:rsidP="007F1DA4">
      <w:pPr>
        <w:pStyle w:val="Prrafodelista"/>
        <w:numPr>
          <w:ilvl w:val="0"/>
          <w:numId w:val="8"/>
        </w:numPr>
        <w:ind w:left="1701" w:firstLine="0"/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Etapa potència AMERICAN AUDIO VLP600</w:t>
      </w:r>
    </w:p>
    <w:p w:rsidR="007F1DA4" w:rsidRPr="0048531D" w:rsidRDefault="007F1DA4" w:rsidP="007F1DA4">
      <w:pPr>
        <w:pStyle w:val="Prrafodelista"/>
        <w:numPr>
          <w:ilvl w:val="0"/>
          <w:numId w:val="8"/>
        </w:numPr>
        <w:ind w:left="1701" w:firstLine="0"/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Etapa potència ARRAYMA-900</w:t>
      </w:r>
    </w:p>
    <w:p w:rsidR="007F1DA4" w:rsidRPr="0048531D" w:rsidRDefault="007F1DA4" w:rsidP="007F1DA4">
      <w:pPr>
        <w:pStyle w:val="Prrafodelista"/>
        <w:numPr>
          <w:ilvl w:val="0"/>
          <w:numId w:val="8"/>
        </w:numPr>
        <w:ind w:left="1701" w:firstLine="0"/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Etapa potència ARRAYMA-700</w:t>
      </w:r>
    </w:p>
    <w:p w:rsidR="007F1DA4" w:rsidRPr="0048531D" w:rsidRDefault="007F1DA4" w:rsidP="007F1DA4">
      <w:pPr>
        <w:pStyle w:val="Prrafodelista"/>
        <w:numPr>
          <w:ilvl w:val="0"/>
          <w:numId w:val="8"/>
        </w:numPr>
        <w:ind w:left="1701" w:firstLine="0"/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2 CS’s OMNITRONIC CDP360</w:t>
      </w:r>
    </w:p>
    <w:p w:rsidR="007F1DA4" w:rsidRPr="0048531D" w:rsidRDefault="007F1DA4" w:rsidP="007F1DA4">
      <w:pPr>
        <w:pStyle w:val="Prrafodelista"/>
        <w:numPr>
          <w:ilvl w:val="0"/>
          <w:numId w:val="8"/>
        </w:numPr>
        <w:ind w:left="1701" w:firstLine="0"/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1 Micro SURE</w:t>
      </w:r>
    </w:p>
    <w:p w:rsidR="00C97014" w:rsidRPr="0048531D" w:rsidRDefault="00C97014" w:rsidP="00C97014">
      <w:pPr>
        <w:rPr>
          <w:rFonts w:ascii="Verdana" w:hAnsi="Verdana" w:cs="Arial"/>
          <w:sz w:val="18"/>
          <w:szCs w:val="18"/>
        </w:rPr>
      </w:pPr>
    </w:p>
    <w:p w:rsidR="00C97014" w:rsidRPr="0048531D" w:rsidRDefault="00C97014" w:rsidP="00C97014">
      <w:pPr>
        <w:pStyle w:val="Prrafodelista"/>
        <w:numPr>
          <w:ilvl w:val="0"/>
          <w:numId w:val="8"/>
        </w:numPr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Equip 5: canó de projecció portàtil i pantalla</w:t>
      </w:r>
    </w:p>
    <w:p w:rsidR="007F1DA4" w:rsidRPr="0048531D" w:rsidRDefault="007F1DA4" w:rsidP="007F1DA4">
      <w:pPr>
        <w:pStyle w:val="Piedepgina"/>
        <w:ind w:left="1134"/>
        <w:rPr>
          <w:rFonts w:ascii="Verdana" w:hAnsi="Verdana" w:cs="Arial"/>
          <w:i/>
          <w:color w:val="00B050"/>
          <w:sz w:val="18"/>
          <w:szCs w:val="18"/>
        </w:rPr>
      </w:pPr>
    </w:p>
    <w:p w:rsidR="007F1DA4" w:rsidRPr="0048531D" w:rsidRDefault="007F1DA4" w:rsidP="007F1DA4">
      <w:pPr>
        <w:pStyle w:val="Textoindependiente2"/>
        <w:numPr>
          <w:ilvl w:val="0"/>
          <w:numId w:val="4"/>
        </w:numPr>
        <w:ind w:left="993"/>
        <w:rPr>
          <w:rFonts w:ascii="Verdana" w:hAnsi="Verdana"/>
          <w:sz w:val="18"/>
          <w:szCs w:val="18"/>
        </w:rPr>
      </w:pPr>
      <w:r w:rsidRPr="0048531D">
        <w:rPr>
          <w:rFonts w:ascii="Verdana" w:hAnsi="Verdana"/>
          <w:sz w:val="18"/>
          <w:szCs w:val="18"/>
        </w:rPr>
        <w:t xml:space="preserve">assistència tècnica pels </w:t>
      </w:r>
      <w:r w:rsidRPr="0048531D">
        <w:rPr>
          <w:rFonts w:ascii="Verdana" w:hAnsi="Verdana"/>
          <w:sz w:val="18"/>
          <w:szCs w:val="18"/>
          <w:u w:val="single"/>
        </w:rPr>
        <w:t xml:space="preserve">actes públics </w:t>
      </w:r>
      <w:r w:rsidRPr="0048531D">
        <w:rPr>
          <w:rFonts w:ascii="Verdana" w:hAnsi="Verdana"/>
          <w:sz w:val="18"/>
          <w:szCs w:val="18"/>
        </w:rPr>
        <w:t>que es celebrin al Centre Cívic, l’Escorxador o el Pavelló poliesportiu, que disposen</w:t>
      </w:r>
      <w:r w:rsidRPr="0048531D">
        <w:rPr>
          <w:rFonts w:ascii="Verdana" w:hAnsi="Verdana"/>
          <w:sz w:val="18"/>
          <w:szCs w:val="18"/>
          <w:u w:val="single"/>
        </w:rPr>
        <w:t xml:space="preserve"> d’equipaments fixos </w:t>
      </w:r>
      <w:r w:rsidRPr="0048531D">
        <w:rPr>
          <w:rFonts w:ascii="Verdana" w:hAnsi="Verdana"/>
          <w:sz w:val="18"/>
          <w:szCs w:val="18"/>
        </w:rPr>
        <w:t xml:space="preserve">audiovisuals </w:t>
      </w:r>
    </w:p>
    <w:p w:rsidR="007F1DA4" w:rsidRPr="0048531D" w:rsidRDefault="007F1DA4" w:rsidP="007F1DA4">
      <w:pPr>
        <w:pStyle w:val="Textoindependiente2"/>
        <w:ind w:left="993"/>
        <w:rPr>
          <w:rFonts w:ascii="Verdana" w:hAnsi="Verdana"/>
          <w:sz w:val="18"/>
          <w:szCs w:val="18"/>
        </w:rPr>
      </w:pPr>
    </w:p>
    <w:p w:rsidR="007F1DA4" w:rsidRPr="0048531D" w:rsidRDefault="007F1DA4" w:rsidP="007F1DA4">
      <w:pPr>
        <w:pStyle w:val="Textoindependiente2"/>
        <w:ind w:left="993"/>
        <w:rPr>
          <w:rFonts w:ascii="Verdana" w:hAnsi="Verdana"/>
          <w:sz w:val="18"/>
          <w:szCs w:val="18"/>
        </w:rPr>
      </w:pPr>
      <w:r w:rsidRPr="0048531D">
        <w:rPr>
          <w:rFonts w:ascii="Verdana" w:hAnsi="Verdana"/>
          <w:sz w:val="18"/>
          <w:szCs w:val="18"/>
        </w:rPr>
        <w:t xml:space="preserve">b.1 Els elements fixos del </w:t>
      </w:r>
      <w:r w:rsidRPr="0048531D">
        <w:rPr>
          <w:rFonts w:ascii="Verdana" w:hAnsi="Verdana"/>
          <w:b/>
          <w:sz w:val="18"/>
          <w:szCs w:val="18"/>
        </w:rPr>
        <w:t>Centre Cívic</w:t>
      </w:r>
      <w:r w:rsidRPr="0048531D">
        <w:rPr>
          <w:rFonts w:ascii="Verdana" w:hAnsi="Verdana"/>
          <w:sz w:val="18"/>
          <w:szCs w:val="18"/>
        </w:rPr>
        <w:t xml:space="preserve"> són els que figuren a </w:t>
      </w:r>
      <w:r w:rsidRPr="0048531D">
        <w:rPr>
          <w:rFonts w:ascii="Verdana" w:hAnsi="Verdana"/>
          <w:b/>
          <w:color w:val="0070C0"/>
          <w:sz w:val="18"/>
          <w:szCs w:val="18"/>
        </w:rPr>
        <w:t>l’annex I</w:t>
      </w:r>
      <w:r w:rsidR="002D6B49" w:rsidRPr="0048531D">
        <w:rPr>
          <w:rFonts w:ascii="Verdana" w:hAnsi="Verdana"/>
          <w:b/>
          <w:color w:val="0070C0"/>
          <w:sz w:val="18"/>
          <w:szCs w:val="18"/>
        </w:rPr>
        <w:t>I</w:t>
      </w:r>
      <w:r w:rsidRPr="0048531D">
        <w:rPr>
          <w:rFonts w:ascii="Verdana" w:hAnsi="Verdana"/>
          <w:color w:val="0070C0"/>
          <w:sz w:val="18"/>
          <w:szCs w:val="18"/>
        </w:rPr>
        <w:t xml:space="preserve"> </w:t>
      </w:r>
      <w:r w:rsidR="003F7232" w:rsidRPr="0048531D">
        <w:rPr>
          <w:rFonts w:ascii="Verdana" w:hAnsi="Verdana"/>
          <w:sz w:val="18"/>
          <w:szCs w:val="18"/>
        </w:rPr>
        <w:t xml:space="preserve"> </w:t>
      </w:r>
      <w:r w:rsidRPr="0048531D">
        <w:rPr>
          <w:rFonts w:ascii="Verdana" w:hAnsi="Verdana"/>
          <w:sz w:val="18"/>
          <w:szCs w:val="18"/>
        </w:rPr>
        <w:t>del present Plec.</w:t>
      </w:r>
    </w:p>
    <w:p w:rsidR="007F1DA4" w:rsidRPr="0048531D" w:rsidRDefault="007F1DA4" w:rsidP="007F1DA4">
      <w:pPr>
        <w:pStyle w:val="Textoindependiente2"/>
        <w:ind w:left="993"/>
        <w:rPr>
          <w:rFonts w:ascii="Verdana" w:hAnsi="Verdana"/>
          <w:color w:val="FF0000"/>
          <w:sz w:val="18"/>
          <w:szCs w:val="18"/>
        </w:rPr>
      </w:pPr>
    </w:p>
    <w:p w:rsidR="007F1DA4" w:rsidRPr="0048531D" w:rsidRDefault="007F1DA4" w:rsidP="007F1DA4">
      <w:pPr>
        <w:pStyle w:val="Textoindependiente2"/>
        <w:ind w:left="993"/>
        <w:rPr>
          <w:rFonts w:ascii="Verdana" w:hAnsi="Verdana"/>
          <w:sz w:val="18"/>
          <w:szCs w:val="18"/>
        </w:rPr>
      </w:pPr>
      <w:r w:rsidRPr="0048531D">
        <w:rPr>
          <w:rFonts w:ascii="Verdana" w:eastAsiaTheme="minorHAnsi" w:hAnsi="Verdana" w:cs="TimesNewRomanPSMT"/>
          <w:sz w:val="18"/>
          <w:szCs w:val="18"/>
          <w:lang w:eastAsia="en-US"/>
        </w:rPr>
        <w:t>b.2</w:t>
      </w:r>
      <w:r w:rsidRPr="0048531D">
        <w:rPr>
          <w:rFonts w:ascii="Verdana" w:hAnsi="Verdana"/>
          <w:sz w:val="18"/>
          <w:szCs w:val="18"/>
        </w:rPr>
        <w:t xml:space="preserve"> Els elements fixos de l’</w:t>
      </w:r>
      <w:r w:rsidRPr="0048531D">
        <w:rPr>
          <w:rFonts w:ascii="Verdana" w:hAnsi="Verdana"/>
          <w:b/>
          <w:sz w:val="18"/>
          <w:szCs w:val="18"/>
        </w:rPr>
        <w:t>Escorxador</w:t>
      </w:r>
      <w:r w:rsidRPr="0048531D">
        <w:rPr>
          <w:rFonts w:ascii="Verdana" w:hAnsi="Verdana"/>
          <w:sz w:val="18"/>
          <w:szCs w:val="18"/>
        </w:rPr>
        <w:t xml:space="preserve"> són:</w:t>
      </w:r>
    </w:p>
    <w:p w:rsidR="007F1DA4" w:rsidRPr="0048531D" w:rsidRDefault="007F1DA4" w:rsidP="007F1DA4">
      <w:pPr>
        <w:pStyle w:val="Textoindependiente2"/>
        <w:ind w:left="1276"/>
        <w:rPr>
          <w:rFonts w:ascii="Verdana" w:hAnsi="Verdana"/>
          <w:sz w:val="18"/>
          <w:szCs w:val="18"/>
        </w:rPr>
      </w:pPr>
    </w:p>
    <w:p w:rsidR="007F1DA4" w:rsidRPr="0048531D" w:rsidRDefault="007F1DA4" w:rsidP="007F1DA4">
      <w:pPr>
        <w:pStyle w:val="Textoindependiente2"/>
        <w:numPr>
          <w:ilvl w:val="0"/>
          <w:numId w:val="7"/>
        </w:numPr>
        <w:rPr>
          <w:rFonts w:ascii="Verdana" w:hAnsi="Verdana"/>
          <w:sz w:val="18"/>
          <w:szCs w:val="18"/>
        </w:rPr>
      </w:pPr>
      <w:r w:rsidRPr="0048531D">
        <w:rPr>
          <w:rFonts w:ascii="Verdana" w:hAnsi="Verdana"/>
          <w:sz w:val="18"/>
          <w:szCs w:val="18"/>
        </w:rPr>
        <w:t>Mesclador SAMSON MPL 1204</w:t>
      </w:r>
    </w:p>
    <w:p w:rsidR="007F1DA4" w:rsidRPr="0048531D" w:rsidRDefault="007F1DA4" w:rsidP="007F1DA4">
      <w:pPr>
        <w:pStyle w:val="Textoindependiente2"/>
        <w:numPr>
          <w:ilvl w:val="0"/>
          <w:numId w:val="7"/>
        </w:numPr>
        <w:rPr>
          <w:rFonts w:ascii="Verdana" w:hAnsi="Verdana"/>
          <w:sz w:val="18"/>
          <w:szCs w:val="18"/>
        </w:rPr>
      </w:pPr>
      <w:r w:rsidRPr="0048531D">
        <w:rPr>
          <w:rFonts w:ascii="Verdana" w:hAnsi="Verdana"/>
          <w:sz w:val="18"/>
          <w:szCs w:val="18"/>
        </w:rPr>
        <w:t>VHS SAMSUNG SQPB</w:t>
      </w:r>
    </w:p>
    <w:p w:rsidR="007F1DA4" w:rsidRPr="0048531D" w:rsidRDefault="007F1DA4" w:rsidP="007F1DA4">
      <w:pPr>
        <w:pStyle w:val="Textoindependiente2"/>
        <w:numPr>
          <w:ilvl w:val="0"/>
          <w:numId w:val="7"/>
        </w:numPr>
        <w:rPr>
          <w:rFonts w:ascii="Verdana" w:hAnsi="Verdana"/>
          <w:sz w:val="18"/>
          <w:szCs w:val="18"/>
        </w:rPr>
      </w:pPr>
      <w:r w:rsidRPr="0048531D">
        <w:rPr>
          <w:rFonts w:ascii="Verdana" w:hAnsi="Verdana"/>
          <w:sz w:val="18"/>
          <w:szCs w:val="18"/>
        </w:rPr>
        <w:t>DVD SONY DVP-SR750H</w:t>
      </w:r>
    </w:p>
    <w:p w:rsidR="007F1DA4" w:rsidRPr="0048531D" w:rsidRDefault="007F1DA4" w:rsidP="007F1DA4">
      <w:pPr>
        <w:pStyle w:val="Textoindependiente2"/>
        <w:numPr>
          <w:ilvl w:val="0"/>
          <w:numId w:val="7"/>
        </w:numPr>
        <w:rPr>
          <w:rFonts w:ascii="Verdana" w:hAnsi="Verdana"/>
          <w:sz w:val="18"/>
          <w:szCs w:val="18"/>
        </w:rPr>
      </w:pPr>
      <w:r w:rsidRPr="0048531D">
        <w:rPr>
          <w:rFonts w:ascii="Verdana" w:hAnsi="Verdana"/>
          <w:sz w:val="18"/>
          <w:szCs w:val="18"/>
        </w:rPr>
        <w:t>CD-k7 TASCAM CD-A500</w:t>
      </w:r>
    </w:p>
    <w:p w:rsidR="007F1DA4" w:rsidRPr="0048531D" w:rsidRDefault="007F1DA4" w:rsidP="007F1DA4">
      <w:pPr>
        <w:pStyle w:val="Textoindependiente2"/>
        <w:numPr>
          <w:ilvl w:val="0"/>
          <w:numId w:val="7"/>
        </w:numPr>
        <w:rPr>
          <w:rFonts w:ascii="Verdana" w:hAnsi="Verdana"/>
          <w:sz w:val="18"/>
          <w:szCs w:val="18"/>
        </w:rPr>
      </w:pPr>
      <w:r w:rsidRPr="0048531D">
        <w:rPr>
          <w:rFonts w:ascii="Verdana" w:hAnsi="Verdana"/>
          <w:sz w:val="18"/>
          <w:szCs w:val="18"/>
        </w:rPr>
        <w:t>Amplificador YAMAHA DSP-E492</w:t>
      </w:r>
    </w:p>
    <w:p w:rsidR="007F1DA4" w:rsidRPr="0048531D" w:rsidRDefault="007F1DA4" w:rsidP="007F1DA4">
      <w:pPr>
        <w:pStyle w:val="Textoindependiente2"/>
        <w:numPr>
          <w:ilvl w:val="0"/>
          <w:numId w:val="7"/>
        </w:numPr>
        <w:rPr>
          <w:rFonts w:ascii="Verdana" w:hAnsi="Verdana"/>
          <w:sz w:val="18"/>
          <w:szCs w:val="18"/>
        </w:rPr>
      </w:pPr>
      <w:r w:rsidRPr="0048531D">
        <w:rPr>
          <w:rFonts w:ascii="Verdana" w:hAnsi="Verdana"/>
          <w:sz w:val="18"/>
          <w:szCs w:val="18"/>
        </w:rPr>
        <w:t>Etapa potència SAMSON SERVO-550</w:t>
      </w:r>
    </w:p>
    <w:p w:rsidR="007F1DA4" w:rsidRPr="0048531D" w:rsidRDefault="007F1DA4" w:rsidP="007F1DA4">
      <w:pPr>
        <w:pStyle w:val="Textoindependiente2"/>
        <w:numPr>
          <w:ilvl w:val="0"/>
          <w:numId w:val="7"/>
        </w:numPr>
        <w:rPr>
          <w:rFonts w:ascii="Verdana" w:hAnsi="Verdana"/>
          <w:sz w:val="18"/>
          <w:szCs w:val="18"/>
        </w:rPr>
      </w:pPr>
      <w:r w:rsidRPr="0048531D">
        <w:rPr>
          <w:rFonts w:ascii="Verdana" w:hAnsi="Verdana"/>
          <w:sz w:val="18"/>
          <w:szCs w:val="18"/>
        </w:rPr>
        <w:t>2 micros Dinàmic EUROUNIOIN MX3001</w:t>
      </w:r>
    </w:p>
    <w:p w:rsidR="007F1DA4" w:rsidRPr="0048531D" w:rsidRDefault="007F1DA4" w:rsidP="007F1DA4">
      <w:pPr>
        <w:pStyle w:val="Textoindependiente2"/>
        <w:numPr>
          <w:ilvl w:val="0"/>
          <w:numId w:val="7"/>
        </w:numPr>
        <w:rPr>
          <w:rFonts w:ascii="Verdana" w:hAnsi="Verdana"/>
          <w:sz w:val="18"/>
          <w:szCs w:val="18"/>
        </w:rPr>
      </w:pPr>
      <w:r w:rsidRPr="0048531D">
        <w:rPr>
          <w:rFonts w:ascii="Verdana" w:hAnsi="Verdana"/>
          <w:sz w:val="18"/>
          <w:szCs w:val="18"/>
        </w:rPr>
        <w:t>2 Micros conferència SAMSON</w:t>
      </w:r>
    </w:p>
    <w:p w:rsidR="007F1DA4" w:rsidRPr="0048531D" w:rsidRDefault="007F1DA4" w:rsidP="007F1DA4">
      <w:pPr>
        <w:pStyle w:val="Textoindependiente2"/>
        <w:numPr>
          <w:ilvl w:val="0"/>
          <w:numId w:val="7"/>
        </w:numPr>
        <w:rPr>
          <w:rFonts w:ascii="Verdana" w:hAnsi="Verdana"/>
          <w:sz w:val="18"/>
          <w:szCs w:val="18"/>
        </w:rPr>
      </w:pPr>
      <w:r w:rsidRPr="0048531D">
        <w:rPr>
          <w:rFonts w:ascii="Verdana" w:hAnsi="Verdana"/>
          <w:sz w:val="18"/>
          <w:szCs w:val="18"/>
        </w:rPr>
        <w:t>Projector     SA NYIO PRO XTRA-X</w:t>
      </w:r>
    </w:p>
    <w:p w:rsidR="007F1DA4" w:rsidRPr="0048531D" w:rsidRDefault="007F1DA4" w:rsidP="007F1DA4">
      <w:pPr>
        <w:pStyle w:val="Textoindependiente2"/>
        <w:ind w:left="1701"/>
        <w:rPr>
          <w:rFonts w:ascii="Verdana" w:hAnsi="Verdana"/>
          <w:color w:val="00B050"/>
          <w:sz w:val="18"/>
          <w:szCs w:val="18"/>
        </w:rPr>
      </w:pPr>
    </w:p>
    <w:p w:rsidR="007F1DA4" w:rsidRPr="0048531D" w:rsidRDefault="007F1DA4" w:rsidP="007F1DA4">
      <w:pPr>
        <w:pStyle w:val="Textoindependiente2"/>
        <w:ind w:left="1134"/>
        <w:rPr>
          <w:rFonts w:ascii="Verdana" w:hAnsi="Verdana"/>
          <w:sz w:val="18"/>
          <w:szCs w:val="18"/>
        </w:rPr>
      </w:pPr>
      <w:r w:rsidRPr="0048531D">
        <w:rPr>
          <w:rFonts w:ascii="Verdana" w:hAnsi="Verdana"/>
          <w:sz w:val="18"/>
          <w:szCs w:val="18"/>
        </w:rPr>
        <w:t xml:space="preserve">b.3 Els elements fixos del </w:t>
      </w:r>
      <w:r w:rsidRPr="0048531D">
        <w:rPr>
          <w:rFonts w:ascii="Verdana" w:hAnsi="Verdana"/>
          <w:b/>
          <w:sz w:val="18"/>
          <w:szCs w:val="18"/>
        </w:rPr>
        <w:t>Pavelló Polisportiu</w:t>
      </w:r>
      <w:r w:rsidRPr="0048531D">
        <w:rPr>
          <w:rFonts w:ascii="Verdana" w:hAnsi="Verdana"/>
          <w:sz w:val="18"/>
          <w:szCs w:val="18"/>
        </w:rPr>
        <w:t xml:space="preserve"> són:</w:t>
      </w:r>
    </w:p>
    <w:p w:rsidR="007F1DA4" w:rsidRPr="0048531D" w:rsidRDefault="007F1DA4" w:rsidP="007F1DA4">
      <w:pPr>
        <w:pStyle w:val="Textoindependiente2"/>
        <w:ind w:left="1134"/>
        <w:rPr>
          <w:rFonts w:ascii="Verdana" w:hAnsi="Verdana"/>
          <w:sz w:val="18"/>
          <w:szCs w:val="18"/>
        </w:rPr>
      </w:pPr>
    </w:p>
    <w:p w:rsidR="007F1DA4" w:rsidRPr="0048531D" w:rsidRDefault="007F1DA4" w:rsidP="007F1DA4">
      <w:pPr>
        <w:pStyle w:val="Textoindependiente2"/>
        <w:numPr>
          <w:ilvl w:val="0"/>
          <w:numId w:val="7"/>
        </w:numPr>
        <w:rPr>
          <w:rFonts w:ascii="Verdana" w:hAnsi="Verdana"/>
          <w:sz w:val="18"/>
          <w:szCs w:val="18"/>
        </w:rPr>
      </w:pPr>
      <w:r w:rsidRPr="0048531D">
        <w:rPr>
          <w:rFonts w:ascii="Verdana" w:hAnsi="Verdana"/>
          <w:sz w:val="18"/>
          <w:szCs w:val="18"/>
        </w:rPr>
        <w:t>4 x 55Wesferes sostre</w:t>
      </w:r>
    </w:p>
    <w:p w:rsidR="007F1DA4" w:rsidRPr="0048531D" w:rsidRDefault="007F1DA4" w:rsidP="007F1DA4">
      <w:pPr>
        <w:pStyle w:val="Textoindependiente2"/>
        <w:numPr>
          <w:ilvl w:val="0"/>
          <w:numId w:val="7"/>
        </w:numPr>
        <w:rPr>
          <w:rFonts w:ascii="Verdana" w:hAnsi="Verdana"/>
          <w:sz w:val="18"/>
          <w:szCs w:val="18"/>
        </w:rPr>
      </w:pPr>
      <w:r w:rsidRPr="0048531D">
        <w:rPr>
          <w:rFonts w:ascii="Verdana" w:hAnsi="Verdana"/>
          <w:sz w:val="18"/>
          <w:szCs w:val="18"/>
        </w:rPr>
        <w:t>AMPLIFICADOR FONESTAR MA-245Z</w:t>
      </w:r>
    </w:p>
    <w:p w:rsidR="007F1DA4" w:rsidRPr="0048531D" w:rsidRDefault="007F1DA4" w:rsidP="007F1DA4">
      <w:pPr>
        <w:pStyle w:val="Textoindependiente2"/>
        <w:numPr>
          <w:ilvl w:val="0"/>
          <w:numId w:val="7"/>
        </w:numPr>
        <w:rPr>
          <w:rFonts w:ascii="Verdana" w:hAnsi="Verdana"/>
          <w:sz w:val="18"/>
          <w:szCs w:val="18"/>
        </w:rPr>
      </w:pPr>
      <w:r w:rsidRPr="0048531D">
        <w:rPr>
          <w:rFonts w:ascii="Verdana" w:hAnsi="Verdana"/>
          <w:sz w:val="18"/>
          <w:szCs w:val="18"/>
        </w:rPr>
        <w:t>Micro</w:t>
      </w:r>
    </w:p>
    <w:p w:rsidR="007F1DA4" w:rsidRPr="0048531D" w:rsidRDefault="007F1DA4" w:rsidP="007F1DA4">
      <w:pPr>
        <w:pStyle w:val="Textoindependiente2"/>
        <w:ind w:left="1134"/>
        <w:rPr>
          <w:rFonts w:ascii="Verdana" w:hAnsi="Verdana"/>
          <w:sz w:val="18"/>
          <w:szCs w:val="18"/>
        </w:rPr>
      </w:pPr>
    </w:p>
    <w:p w:rsidR="003F7232" w:rsidRPr="0048531D" w:rsidRDefault="003F7232" w:rsidP="003F7232">
      <w:pPr>
        <w:pStyle w:val="Textoindependiente2"/>
        <w:numPr>
          <w:ilvl w:val="0"/>
          <w:numId w:val="4"/>
        </w:numPr>
        <w:ind w:left="993"/>
        <w:rPr>
          <w:rFonts w:ascii="Verdana" w:hAnsi="Verdana"/>
          <w:sz w:val="18"/>
          <w:szCs w:val="18"/>
        </w:rPr>
      </w:pPr>
      <w:r w:rsidRPr="0048531D">
        <w:rPr>
          <w:rFonts w:ascii="Verdana" w:hAnsi="Verdana"/>
          <w:sz w:val="18"/>
          <w:szCs w:val="18"/>
        </w:rPr>
        <w:t>Servei d’assessorament</w:t>
      </w:r>
    </w:p>
    <w:p w:rsidR="003F7232" w:rsidRPr="0048531D" w:rsidRDefault="003F7232" w:rsidP="003F7232">
      <w:pPr>
        <w:pStyle w:val="Textoindependiente2"/>
        <w:rPr>
          <w:rFonts w:ascii="Verdana" w:hAnsi="Verdana"/>
          <w:sz w:val="18"/>
          <w:szCs w:val="18"/>
        </w:rPr>
      </w:pPr>
    </w:p>
    <w:p w:rsidR="003F7232" w:rsidRPr="0048531D" w:rsidRDefault="003F7232" w:rsidP="003F7232">
      <w:pPr>
        <w:pStyle w:val="Textoindependiente2"/>
        <w:ind w:left="993"/>
        <w:rPr>
          <w:rFonts w:ascii="Verdana" w:hAnsi="Verdana"/>
          <w:sz w:val="18"/>
          <w:szCs w:val="18"/>
        </w:rPr>
      </w:pPr>
      <w:r w:rsidRPr="0048531D">
        <w:rPr>
          <w:rFonts w:ascii="Verdana" w:hAnsi="Verdana"/>
          <w:sz w:val="18"/>
          <w:szCs w:val="18"/>
        </w:rPr>
        <w:t>L’empresa realitzarà la funció de direcció tècnica de l’espai, amb la ta</w:t>
      </w:r>
      <w:r w:rsidR="0048531D">
        <w:rPr>
          <w:rFonts w:ascii="Verdana" w:hAnsi="Verdana"/>
          <w:sz w:val="18"/>
          <w:szCs w:val="18"/>
        </w:rPr>
        <w:t>s</w:t>
      </w:r>
      <w:r w:rsidRPr="0048531D">
        <w:rPr>
          <w:rFonts w:ascii="Verdana" w:hAnsi="Verdana"/>
          <w:sz w:val="18"/>
          <w:szCs w:val="18"/>
        </w:rPr>
        <w:t>ca de negociar i adequar les fitxes tècniques de les companyies visitants i les característiques de l’espai i del material disponible. L’empresa pactarà i comunicarà a l’Ajuntament i al grup o companyia el contraraider i el personal amb el que finalment es prestarà el servei.</w:t>
      </w:r>
    </w:p>
    <w:p w:rsidR="003F7232" w:rsidRPr="0048531D" w:rsidRDefault="003F7232" w:rsidP="003F7232">
      <w:pPr>
        <w:pStyle w:val="Textoindependiente2"/>
        <w:ind w:left="567"/>
        <w:rPr>
          <w:rFonts w:ascii="Verdana" w:hAnsi="Verdana"/>
          <w:sz w:val="18"/>
          <w:szCs w:val="18"/>
        </w:rPr>
      </w:pPr>
    </w:p>
    <w:p w:rsidR="007F1DA4" w:rsidRPr="0048531D" w:rsidRDefault="007F1DA4" w:rsidP="007F1DA4">
      <w:pPr>
        <w:ind w:left="1134"/>
        <w:jc w:val="both"/>
        <w:rPr>
          <w:rFonts w:ascii="Verdana" w:hAnsi="Verdana"/>
          <w:sz w:val="18"/>
          <w:szCs w:val="18"/>
        </w:rPr>
      </w:pPr>
    </w:p>
    <w:p w:rsidR="007F1DA4" w:rsidRPr="0048531D" w:rsidRDefault="007F1DA4" w:rsidP="003F7232">
      <w:pPr>
        <w:pStyle w:val="Piedepgina"/>
        <w:numPr>
          <w:ilvl w:val="0"/>
          <w:numId w:val="12"/>
        </w:numPr>
        <w:ind w:left="851"/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lastRenderedPageBreak/>
        <w:t>Caldrà que l’adjudicatari disposi i aporti</w:t>
      </w:r>
      <w:r w:rsidR="003F7232" w:rsidRPr="0048531D">
        <w:rPr>
          <w:rFonts w:ascii="Verdana" w:hAnsi="Verdana" w:cs="Arial"/>
          <w:sz w:val="18"/>
          <w:szCs w:val="18"/>
        </w:rPr>
        <w:t xml:space="preserve">, </w:t>
      </w:r>
      <w:r w:rsidRPr="0048531D">
        <w:rPr>
          <w:rFonts w:ascii="Verdana" w:hAnsi="Verdana" w:cs="Arial"/>
          <w:sz w:val="18"/>
          <w:szCs w:val="18"/>
        </w:rPr>
        <w:t>en cas que sigui necessari</w:t>
      </w:r>
      <w:r w:rsidR="003F7232" w:rsidRPr="0048531D">
        <w:rPr>
          <w:rFonts w:ascii="Verdana" w:hAnsi="Verdana" w:cs="Arial"/>
          <w:sz w:val="18"/>
          <w:szCs w:val="18"/>
        </w:rPr>
        <w:t xml:space="preserve"> per a les activitats,</w:t>
      </w:r>
      <w:r w:rsidRPr="0048531D">
        <w:rPr>
          <w:rFonts w:ascii="Verdana" w:hAnsi="Verdana" w:cs="Arial"/>
          <w:sz w:val="18"/>
          <w:szCs w:val="18"/>
        </w:rPr>
        <w:t xml:space="preserve"> el següent material</w:t>
      </w:r>
      <w:r w:rsidR="003F7232" w:rsidRPr="0048531D">
        <w:rPr>
          <w:rFonts w:ascii="Verdana" w:hAnsi="Verdana" w:cs="Arial"/>
          <w:sz w:val="18"/>
          <w:szCs w:val="18"/>
        </w:rPr>
        <w:t xml:space="preserve"> tècnic</w:t>
      </w:r>
      <w:r w:rsidRPr="0048531D">
        <w:rPr>
          <w:rFonts w:ascii="Verdana" w:hAnsi="Verdana" w:cs="Arial"/>
          <w:sz w:val="18"/>
          <w:szCs w:val="18"/>
        </w:rPr>
        <w:t xml:space="preserve"> auxiliar o complementari:</w:t>
      </w:r>
    </w:p>
    <w:p w:rsidR="007F1DA4" w:rsidRPr="0048531D" w:rsidRDefault="007F1DA4" w:rsidP="007F1DA4">
      <w:pPr>
        <w:pStyle w:val="Piedepgina"/>
        <w:ind w:left="567"/>
        <w:rPr>
          <w:rFonts w:ascii="Verdana" w:hAnsi="Verdana" w:cs="Arial"/>
          <w:sz w:val="18"/>
          <w:szCs w:val="18"/>
        </w:rPr>
      </w:pPr>
    </w:p>
    <w:p w:rsidR="007F1DA4" w:rsidRPr="0048531D" w:rsidRDefault="007F1DA4" w:rsidP="007F1DA4">
      <w:pPr>
        <w:tabs>
          <w:tab w:val="left" w:pos="-1440"/>
        </w:tabs>
        <w:ind w:left="1418" w:hanging="284"/>
        <w:jc w:val="both"/>
        <w:rPr>
          <w:rFonts w:ascii="Verdana" w:hAnsi="Verdana" w:cs="Arial"/>
          <w:color w:val="00B050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 xml:space="preserve">-   Material vari consistent en petits elements d’audio per a completar el material de que disposa l’Ajuntament pel cas de solapament d’actes a com a complements d’aquests, com ara amplificadors d’àudio, micròfons direccionals i de taula, peus de micro, cablejat vari de connexió, reproductors de vídeo i/o so. </w:t>
      </w:r>
    </w:p>
    <w:p w:rsidR="007F1DA4" w:rsidRPr="0048531D" w:rsidRDefault="007F1DA4" w:rsidP="007F1DA4">
      <w:pPr>
        <w:tabs>
          <w:tab w:val="left" w:pos="-1440"/>
        </w:tabs>
        <w:ind w:left="1418"/>
        <w:jc w:val="both"/>
        <w:rPr>
          <w:rFonts w:ascii="Verdana" w:hAnsi="Verdana" w:cs="Arial"/>
          <w:sz w:val="18"/>
          <w:szCs w:val="18"/>
        </w:rPr>
      </w:pPr>
    </w:p>
    <w:p w:rsidR="007F1DA4" w:rsidRPr="0048531D" w:rsidRDefault="007F1DA4" w:rsidP="007F1DA4">
      <w:pPr>
        <w:pStyle w:val="Piedepgina"/>
        <w:numPr>
          <w:ilvl w:val="0"/>
          <w:numId w:val="1"/>
        </w:numPr>
        <w:ind w:left="1418"/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Un equip tècnic complet que disposi de medidor de camp per a la comprovació de les diferents senyals terrestres i de satèlit, tant digitals com analògiques, medidor d’aïllament, medidor de terra, tester i comprovador de circuïts</w:t>
      </w:r>
    </w:p>
    <w:p w:rsidR="007F1DA4" w:rsidRPr="0048531D" w:rsidRDefault="007F1DA4" w:rsidP="007F1DA4">
      <w:pPr>
        <w:pStyle w:val="Piedepgina"/>
        <w:rPr>
          <w:rFonts w:ascii="Verdana" w:hAnsi="Verdana" w:cs="Arial"/>
          <w:sz w:val="18"/>
          <w:szCs w:val="18"/>
        </w:rPr>
      </w:pPr>
    </w:p>
    <w:p w:rsidR="007F1DA4" w:rsidRPr="0048531D" w:rsidRDefault="007F1DA4" w:rsidP="007F1DA4">
      <w:pPr>
        <w:pStyle w:val="Textoindependiente2"/>
        <w:widowControl w:val="0"/>
        <w:tabs>
          <w:tab w:val="left" w:pos="1418"/>
        </w:tabs>
        <w:spacing w:after="120"/>
        <w:ind w:left="1134"/>
        <w:rPr>
          <w:rFonts w:ascii="Verdana" w:hAnsi="Verdana" w:cs="Arial"/>
          <w:bCs/>
          <w:sz w:val="18"/>
          <w:szCs w:val="18"/>
        </w:rPr>
      </w:pPr>
      <w:r w:rsidRPr="0048531D">
        <w:rPr>
          <w:rFonts w:ascii="Verdana" w:hAnsi="Verdana" w:cs="Arial"/>
          <w:bCs/>
          <w:sz w:val="18"/>
          <w:szCs w:val="18"/>
        </w:rPr>
        <w:t xml:space="preserve">Els equips hauran de complir les disposicions que estableixen els Reglaments i Directives específics que els siguin aplicables.  </w:t>
      </w:r>
    </w:p>
    <w:p w:rsidR="007F1DA4" w:rsidRPr="0048531D" w:rsidRDefault="007F1DA4" w:rsidP="007F1DA4">
      <w:pPr>
        <w:pStyle w:val="Textoindependiente2"/>
        <w:widowControl w:val="0"/>
        <w:spacing w:after="120"/>
        <w:ind w:left="1134"/>
        <w:rPr>
          <w:rFonts w:ascii="Verdana" w:hAnsi="Verdana" w:cs="Arial"/>
          <w:bCs/>
          <w:sz w:val="18"/>
          <w:szCs w:val="18"/>
        </w:rPr>
      </w:pPr>
      <w:r w:rsidRPr="0048531D">
        <w:rPr>
          <w:rFonts w:ascii="Verdana" w:hAnsi="Verdana" w:cs="Arial"/>
          <w:bCs/>
          <w:sz w:val="18"/>
          <w:szCs w:val="18"/>
        </w:rPr>
        <w:t>El material auxiliar de connexió, cables i quadres elèctrics de protecció i distribució  subministrat,  haurà de complir les disposicions i ITC del REBT.</w:t>
      </w:r>
    </w:p>
    <w:p w:rsidR="009836BE" w:rsidRPr="0048531D" w:rsidRDefault="009836BE" w:rsidP="007F1DA4">
      <w:pPr>
        <w:pStyle w:val="Textoindependiente2"/>
        <w:widowControl w:val="0"/>
        <w:spacing w:after="120"/>
        <w:ind w:left="1134"/>
        <w:rPr>
          <w:rFonts w:ascii="Verdana" w:hAnsi="Verdana" w:cs="Arial"/>
          <w:bCs/>
          <w:sz w:val="18"/>
          <w:szCs w:val="18"/>
        </w:rPr>
      </w:pPr>
      <w:r w:rsidRPr="0048531D">
        <w:rPr>
          <w:rFonts w:ascii="Verdana" w:hAnsi="Verdana" w:cs="Arial"/>
          <w:bCs/>
          <w:sz w:val="18"/>
          <w:szCs w:val="18"/>
        </w:rPr>
        <w:t>El material amb el que es presti el servei serà sempre de primeres marques i ha de ser nou o semi nou. En cap cas s’acceptarà material obsolet o en mal estat.</w:t>
      </w:r>
    </w:p>
    <w:p w:rsidR="007F1DA4" w:rsidRPr="0048531D" w:rsidRDefault="007F1DA4" w:rsidP="007F1DA4">
      <w:pPr>
        <w:pStyle w:val="Piedepgina"/>
        <w:ind w:left="284"/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 xml:space="preserve">Els serveis d’assistència no compresos són: </w:t>
      </w:r>
    </w:p>
    <w:p w:rsidR="007F1DA4" w:rsidRPr="0048531D" w:rsidRDefault="007F1DA4" w:rsidP="007F1DA4">
      <w:pPr>
        <w:pStyle w:val="Piedepgina"/>
        <w:rPr>
          <w:rFonts w:ascii="Verdana" w:hAnsi="Verdana" w:cs="Arial"/>
          <w:sz w:val="18"/>
          <w:szCs w:val="18"/>
        </w:rPr>
      </w:pPr>
    </w:p>
    <w:p w:rsidR="007F1DA4" w:rsidRPr="0048531D" w:rsidRDefault="007F1DA4" w:rsidP="007F1DA4">
      <w:pPr>
        <w:ind w:left="567"/>
        <w:jc w:val="both"/>
        <w:rPr>
          <w:rFonts w:ascii="Verdana" w:hAnsi="Verdana"/>
          <w:sz w:val="18"/>
          <w:szCs w:val="18"/>
        </w:rPr>
      </w:pPr>
      <w:r w:rsidRPr="0048531D">
        <w:rPr>
          <w:rFonts w:ascii="Verdana" w:hAnsi="Verdana"/>
          <w:sz w:val="18"/>
          <w:szCs w:val="18"/>
        </w:rPr>
        <w:t>Muntatge d’esdeveniments excepcionals pels quals es requereixi  d’elements audiovisuals dels que l’Ajuntament no disposi ni estiguin adscrits a la contracta. En aquest cas, l’Ajuntament li podrà demanar oferta, mitjançant pressupost.</w:t>
      </w:r>
    </w:p>
    <w:p w:rsidR="007F1DA4" w:rsidRPr="0048531D" w:rsidRDefault="007F1DA4" w:rsidP="007F1DA4">
      <w:pPr>
        <w:pStyle w:val="Piedepgina"/>
        <w:rPr>
          <w:rFonts w:ascii="Verdana" w:hAnsi="Verdana" w:cs="Arial"/>
          <w:color w:val="FF0000"/>
          <w:sz w:val="18"/>
          <w:szCs w:val="18"/>
        </w:rPr>
      </w:pPr>
    </w:p>
    <w:p w:rsidR="00B61783" w:rsidRDefault="007F1DA4" w:rsidP="007F1DA4">
      <w:pPr>
        <w:ind w:left="284"/>
        <w:jc w:val="both"/>
        <w:rPr>
          <w:rFonts w:ascii="Verdana" w:hAnsi="Verdana"/>
          <w:sz w:val="18"/>
          <w:szCs w:val="18"/>
        </w:rPr>
      </w:pPr>
      <w:r w:rsidRPr="0048531D">
        <w:rPr>
          <w:rFonts w:ascii="Verdana" w:hAnsi="Verdana"/>
          <w:sz w:val="18"/>
          <w:szCs w:val="18"/>
        </w:rPr>
        <w:t xml:space="preserve">El contractista s’obliga a prestar el servei d’assistència sempre que se li comuniqui dins del termini de </w:t>
      </w:r>
      <w:r w:rsidR="00BE53C4" w:rsidRPr="0048531D">
        <w:rPr>
          <w:rFonts w:ascii="Verdana" w:hAnsi="Verdana"/>
          <w:sz w:val="18"/>
          <w:szCs w:val="18"/>
        </w:rPr>
        <w:t>15</w:t>
      </w:r>
      <w:r w:rsidRPr="0048531D">
        <w:rPr>
          <w:rFonts w:ascii="Verdana" w:hAnsi="Verdana"/>
          <w:sz w:val="18"/>
          <w:szCs w:val="18"/>
        </w:rPr>
        <w:t xml:space="preserve"> dies d’antelaci</w:t>
      </w:r>
      <w:r w:rsidR="00B61783">
        <w:rPr>
          <w:rFonts w:ascii="Verdana" w:hAnsi="Verdana"/>
          <w:sz w:val="18"/>
          <w:szCs w:val="18"/>
        </w:rPr>
        <w:t>ó, llevat de casos excepcionals</w:t>
      </w:r>
      <w:r w:rsidR="00A53748">
        <w:rPr>
          <w:rFonts w:ascii="Verdana" w:hAnsi="Verdana"/>
          <w:sz w:val="18"/>
          <w:szCs w:val="18"/>
        </w:rPr>
        <w:t xml:space="preserve"> </w:t>
      </w:r>
      <w:r w:rsidRPr="0048531D">
        <w:rPr>
          <w:rFonts w:ascii="Verdana" w:hAnsi="Verdana"/>
          <w:sz w:val="18"/>
          <w:szCs w:val="18"/>
        </w:rPr>
        <w:t>puntuals que facin impos</w:t>
      </w:r>
      <w:r w:rsidR="00614053">
        <w:rPr>
          <w:rFonts w:ascii="Verdana" w:hAnsi="Verdana"/>
          <w:sz w:val="18"/>
          <w:szCs w:val="18"/>
        </w:rPr>
        <w:t xml:space="preserve">sible respectar aquest termini. </w:t>
      </w:r>
      <w:r w:rsidRPr="0048531D">
        <w:rPr>
          <w:rFonts w:ascii="Verdana" w:hAnsi="Verdana"/>
          <w:sz w:val="18"/>
          <w:szCs w:val="18"/>
        </w:rPr>
        <w:t xml:space="preserve">En </w:t>
      </w:r>
      <w:r w:rsidR="00614053">
        <w:rPr>
          <w:rFonts w:ascii="Verdana" w:hAnsi="Verdana"/>
          <w:sz w:val="18"/>
          <w:szCs w:val="18"/>
        </w:rPr>
        <w:t xml:space="preserve">cas de no </w:t>
      </w:r>
      <w:r w:rsidR="00A53748">
        <w:rPr>
          <w:rFonts w:ascii="Verdana" w:hAnsi="Verdana"/>
          <w:sz w:val="18"/>
          <w:szCs w:val="18"/>
        </w:rPr>
        <w:t>ser requerit dins aquest període</w:t>
      </w:r>
      <w:r w:rsidR="00614053">
        <w:rPr>
          <w:rFonts w:ascii="Verdana" w:hAnsi="Verdana"/>
          <w:sz w:val="18"/>
          <w:szCs w:val="18"/>
        </w:rPr>
        <w:t>,  l’adjudicatari</w:t>
      </w:r>
      <w:r w:rsidRPr="0048531D">
        <w:rPr>
          <w:rFonts w:ascii="Verdana" w:hAnsi="Verdana"/>
          <w:sz w:val="18"/>
          <w:szCs w:val="18"/>
        </w:rPr>
        <w:t xml:space="preserve"> no es</w:t>
      </w:r>
      <w:r w:rsidR="00A53748">
        <w:rPr>
          <w:rFonts w:ascii="Verdana" w:hAnsi="Verdana"/>
          <w:sz w:val="18"/>
          <w:szCs w:val="18"/>
        </w:rPr>
        <w:t>tarà obligat a</w:t>
      </w:r>
      <w:r w:rsidRPr="0048531D">
        <w:rPr>
          <w:rFonts w:ascii="Verdana" w:hAnsi="Verdana"/>
          <w:sz w:val="18"/>
          <w:szCs w:val="18"/>
        </w:rPr>
        <w:t xml:space="preserve"> la prestació del servei si bé intentarà </w:t>
      </w:r>
      <w:r w:rsidR="00A53748">
        <w:rPr>
          <w:rFonts w:ascii="Verdana" w:hAnsi="Verdana"/>
          <w:sz w:val="18"/>
          <w:szCs w:val="18"/>
        </w:rPr>
        <w:t>fer</w:t>
      </w:r>
      <w:r w:rsidR="00B61783">
        <w:rPr>
          <w:rFonts w:ascii="Verdana" w:hAnsi="Verdana"/>
          <w:sz w:val="18"/>
          <w:szCs w:val="18"/>
        </w:rPr>
        <w:t xml:space="preserve"> el possible per dur-la a terme</w:t>
      </w:r>
    </w:p>
    <w:p w:rsidR="00B61783" w:rsidRDefault="00B61783" w:rsidP="007F1DA4">
      <w:pPr>
        <w:ind w:left="284"/>
        <w:jc w:val="both"/>
        <w:rPr>
          <w:rFonts w:ascii="Verdana" w:hAnsi="Verdana"/>
          <w:sz w:val="18"/>
          <w:szCs w:val="18"/>
        </w:rPr>
      </w:pPr>
    </w:p>
    <w:p w:rsidR="00614053" w:rsidRDefault="00B61783" w:rsidP="007F1DA4">
      <w:pPr>
        <w:ind w:left="284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En cas que és que </w:t>
      </w:r>
      <w:r w:rsidR="00E44458">
        <w:rPr>
          <w:rFonts w:ascii="Verdana" w:hAnsi="Verdana"/>
          <w:sz w:val="18"/>
          <w:szCs w:val="18"/>
        </w:rPr>
        <w:t>sorgeixi</w:t>
      </w:r>
      <w:r>
        <w:rPr>
          <w:rFonts w:ascii="Verdana" w:hAnsi="Verdana"/>
          <w:sz w:val="18"/>
          <w:szCs w:val="18"/>
        </w:rPr>
        <w:t xml:space="preserve"> alguna urgència suficientment justificada, l’</w:t>
      </w:r>
      <w:r w:rsidR="00E44458">
        <w:rPr>
          <w:rFonts w:ascii="Verdana" w:hAnsi="Verdana"/>
          <w:sz w:val="18"/>
          <w:szCs w:val="18"/>
        </w:rPr>
        <w:t>adjudicatari ha</w:t>
      </w:r>
      <w:r>
        <w:rPr>
          <w:rFonts w:ascii="Verdana" w:hAnsi="Verdana"/>
          <w:sz w:val="18"/>
          <w:szCs w:val="18"/>
        </w:rPr>
        <w:t xml:space="preserve">urà d’atendre el servei a no ser que acrediti la seva manca de </w:t>
      </w:r>
      <w:proofErr w:type="spellStart"/>
      <w:r>
        <w:rPr>
          <w:rFonts w:ascii="Verdana" w:hAnsi="Verdana"/>
          <w:sz w:val="18"/>
          <w:szCs w:val="18"/>
        </w:rPr>
        <w:t>disponiblitat</w:t>
      </w:r>
      <w:proofErr w:type="spellEnd"/>
      <w:r>
        <w:rPr>
          <w:rFonts w:ascii="Verdana" w:hAnsi="Verdana"/>
          <w:sz w:val="18"/>
          <w:szCs w:val="18"/>
        </w:rPr>
        <w:t>.</w:t>
      </w:r>
    </w:p>
    <w:p w:rsidR="006C719E" w:rsidRDefault="006C719E" w:rsidP="007F1DA4">
      <w:pPr>
        <w:ind w:left="284"/>
        <w:jc w:val="both"/>
        <w:rPr>
          <w:rFonts w:ascii="Verdana" w:hAnsi="Verdana" w:cs="TimesNewRomanPSMT"/>
          <w:sz w:val="18"/>
          <w:szCs w:val="18"/>
        </w:rPr>
      </w:pPr>
    </w:p>
    <w:p w:rsidR="007F1DA4" w:rsidRPr="0048531D" w:rsidRDefault="007F1DA4" w:rsidP="007F1DA4">
      <w:pPr>
        <w:ind w:left="284"/>
        <w:jc w:val="both"/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TimesNewRomanPSMT"/>
          <w:sz w:val="18"/>
          <w:szCs w:val="18"/>
        </w:rPr>
        <w:t xml:space="preserve">Haurà de quedar garantida la cobertura d’equip humà suficient </w:t>
      </w:r>
      <w:r w:rsidRPr="0048531D">
        <w:rPr>
          <w:rFonts w:ascii="Verdana" w:hAnsi="Verdana" w:cs="Arial"/>
          <w:sz w:val="18"/>
          <w:szCs w:val="18"/>
        </w:rPr>
        <w:t>per a la correcta execució i control propi de la prestació, què tindrà la qualificació professional adequada</w:t>
      </w:r>
      <w:r w:rsidRPr="0048531D">
        <w:rPr>
          <w:rFonts w:ascii="Verdana" w:hAnsi="Verdana" w:cs="TimesNewRomanPSMT"/>
          <w:sz w:val="18"/>
          <w:szCs w:val="18"/>
        </w:rPr>
        <w:t xml:space="preserve"> i haurà de </w:t>
      </w:r>
      <w:r w:rsidRPr="0048531D">
        <w:rPr>
          <w:rFonts w:ascii="Verdana" w:hAnsi="Verdana" w:cs="Arial"/>
          <w:sz w:val="18"/>
          <w:szCs w:val="18"/>
        </w:rPr>
        <w:t>dominar les tècniques, materials i manipulacions de microfonia, equips de control, efectes, equalitzacions, amplificació, cablejats, petites reparacions, nocions d’electricitat i tot el que es derivi del treball de megafonia, així com, haurà de tenir coneixements de sonorització bàsica d’espectacles  tant  de producció  pròpia, com de companyies i grups convidats, en tot tipus d’actes.</w:t>
      </w:r>
    </w:p>
    <w:p w:rsidR="007F1DA4" w:rsidRPr="0048531D" w:rsidRDefault="007F1DA4" w:rsidP="007F1DA4">
      <w:pPr>
        <w:ind w:left="284"/>
        <w:jc w:val="both"/>
        <w:rPr>
          <w:rFonts w:ascii="Verdana" w:hAnsi="Verdana" w:cs="Arial"/>
          <w:sz w:val="18"/>
          <w:szCs w:val="18"/>
        </w:rPr>
      </w:pPr>
    </w:p>
    <w:p w:rsidR="007F1DA4" w:rsidRPr="0048531D" w:rsidRDefault="007F1DA4" w:rsidP="007F1DA4">
      <w:pPr>
        <w:pStyle w:val="Prrafodelista"/>
        <w:tabs>
          <w:tab w:val="left" w:pos="-1440"/>
        </w:tabs>
        <w:ind w:left="284"/>
        <w:contextualSpacing w:val="0"/>
        <w:jc w:val="both"/>
        <w:rPr>
          <w:rFonts w:ascii="Verdana" w:hAnsi="Verdana" w:cs="Arial"/>
          <w:sz w:val="18"/>
          <w:szCs w:val="18"/>
        </w:rPr>
      </w:pPr>
      <w:r w:rsidRPr="0048531D">
        <w:rPr>
          <w:rFonts w:ascii="Verdana" w:hAnsi="Verdana" w:cs="Arial"/>
          <w:sz w:val="18"/>
          <w:szCs w:val="18"/>
        </w:rPr>
        <w:t>L’adjudicatari haurà de complimentar les fitxes comparatives que li facilitarà l’Ajuntament en les que hi haurà de consignar el detall dels serveis demanats i dels  serveis finalment prestats. A la finalització del contracte haurà de lliurar-les a l’Ajuntament.</w:t>
      </w:r>
    </w:p>
    <w:p w:rsidR="007F1DA4" w:rsidRPr="00C41959" w:rsidRDefault="007F1DA4" w:rsidP="007F1DA4">
      <w:pPr>
        <w:ind w:left="284"/>
        <w:jc w:val="both"/>
        <w:rPr>
          <w:rFonts w:ascii="Verdana" w:hAnsi="Verdana" w:cs="Arial"/>
          <w:sz w:val="18"/>
          <w:szCs w:val="18"/>
        </w:rPr>
      </w:pPr>
    </w:p>
    <w:p w:rsidR="007F1DA4" w:rsidRPr="00C41959" w:rsidRDefault="007F1DA4" w:rsidP="007F1DA4">
      <w:pPr>
        <w:pStyle w:val="Piedepgina"/>
        <w:ind w:left="851" w:hanging="284"/>
        <w:rPr>
          <w:rFonts w:ascii="Verdana" w:hAnsi="Verdana" w:cs="Arial"/>
          <w:i/>
          <w:color w:val="00B050"/>
          <w:sz w:val="18"/>
          <w:szCs w:val="18"/>
        </w:rPr>
      </w:pPr>
    </w:p>
    <w:p w:rsidR="007F1DA4" w:rsidRPr="00C41959" w:rsidRDefault="007F1DA4" w:rsidP="00251952">
      <w:pPr>
        <w:pStyle w:val="Piedepgina"/>
        <w:ind w:left="284"/>
        <w:outlineLvl w:val="1"/>
        <w:rPr>
          <w:rFonts w:ascii="Verdana" w:hAnsi="Verdana" w:cs="Arial"/>
          <w:b/>
          <w:color w:val="365F91" w:themeColor="accent1" w:themeShade="BF"/>
          <w:sz w:val="18"/>
          <w:szCs w:val="18"/>
          <w:u w:val="single"/>
        </w:rPr>
      </w:pPr>
      <w:bookmarkStart w:id="3" w:name="_Toc512336894"/>
      <w:r w:rsidRPr="00C41959">
        <w:rPr>
          <w:rFonts w:ascii="Verdana" w:hAnsi="Verdana" w:cs="Arial"/>
          <w:b/>
          <w:color w:val="365F91" w:themeColor="accent1" w:themeShade="BF"/>
          <w:sz w:val="18"/>
          <w:szCs w:val="18"/>
        </w:rPr>
        <w:t xml:space="preserve">2) </w:t>
      </w:r>
      <w:r w:rsidRPr="00C41959">
        <w:rPr>
          <w:rFonts w:ascii="Verdana" w:hAnsi="Verdana" w:cs="Arial"/>
          <w:b/>
          <w:color w:val="365F91" w:themeColor="accent1" w:themeShade="BF"/>
          <w:sz w:val="18"/>
          <w:szCs w:val="18"/>
          <w:u w:val="single"/>
        </w:rPr>
        <w:t>Treballs de manteniment, preventiu i correctiu</w:t>
      </w:r>
      <w:bookmarkEnd w:id="3"/>
    </w:p>
    <w:p w:rsidR="007F1DA4" w:rsidRPr="00C41959" w:rsidRDefault="007F1DA4" w:rsidP="0017289C">
      <w:pPr>
        <w:pStyle w:val="Piedepgina"/>
        <w:ind w:left="284"/>
        <w:rPr>
          <w:rFonts w:ascii="Verdana" w:hAnsi="Verdana" w:cs="Arial"/>
          <w:b/>
          <w:color w:val="365F91" w:themeColor="accent1" w:themeShade="BF"/>
          <w:sz w:val="18"/>
          <w:szCs w:val="18"/>
          <w:u w:val="single"/>
        </w:rPr>
      </w:pPr>
    </w:p>
    <w:p w:rsidR="007F1DA4" w:rsidRPr="00C41959" w:rsidRDefault="007F1DA4" w:rsidP="0017289C">
      <w:pPr>
        <w:pStyle w:val="Piedepgina"/>
        <w:ind w:left="284"/>
        <w:rPr>
          <w:rFonts w:ascii="Verdana" w:hAnsi="Verdana"/>
          <w:sz w:val="18"/>
          <w:szCs w:val="18"/>
        </w:rPr>
      </w:pPr>
      <w:r w:rsidRPr="00C41959">
        <w:rPr>
          <w:rFonts w:ascii="Verdana" w:hAnsi="Verdana" w:cs="Arial"/>
          <w:sz w:val="18"/>
          <w:szCs w:val="18"/>
        </w:rPr>
        <w:t xml:space="preserve">Manteniment dels diferents elements audiovisuals i d’iluminació referenciats a la clàusula anterior, amb l’excepció de </w:t>
      </w:r>
      <w:r w:rsidRPr="00C41959">
        <w:rPr>
          <w:rFonts w:ascii="Verdana" w:hAnsi="Verdana" w:cs="Arial"/>
          <w:bCs/>
          <w:sz w:val="18"/>
          <w:szCs w:val="18"/>
        </w:rPr>
        <w:t>la  maquinària i utillatge de l’e</w:t>
      </w:r>
      <w:r w:rsidR="009836BE" w:rsidRPr="00C41959">
        <w:rPr>
          <w:rFonts w:ascii="Verdana" w:hAnsi="Verdana" w:cs="Arial"/>
          <w:bCs/>
          <w:sz w:val="18"/>
          <w:szCs w:val="18"/>
        </w:rPr>
        <w:t>scenografia del teatre el Goula,</w:t>
      </w:r>
      <w:r w:rsidRPr="00C41959">
        <w:rPr>
          <w:rFonts w:ascii="Verdana" w:hAnsi="Verdana" w:cs="Arial"/>
          <w:sz w:val="18"/>
          <w:szCs w:val="18"/>
        </w:rPr>
        <w:t xml:space="preserve"> així com del material complementari ofertat per l’adjudicat</w:t>
      </w:r>
      <w:r w:rsidR="009836BE" w:rsidRPr="00C41959">
        <w:rPr>
          <w:rFonts w:ascii="Verdana" w:hAnsi="Verdana" w:cs="Arial"/>
          <w:sz w:val="18"/>
          <w:szCs w:val="18"/>
        </w:rPr>
        <w:t xml:space="preserve">ari d’acord amb la clàusula 2.1.d) </w:t>
      </w:r>
      <w:r w:rsidRPr="00C41959">
        <w:rPr>
          <w:rFonts w:ascii="Verdana" w:hAnsi="Verdana" w:cs="Arial"/>
          <w:sz w:val="18"/>
          <w:szCs w:val="18"/>
        </w:rPr>
        <w:t>del</w:t>
      </w:r>
      <w:r w:rsidR="009836BE" w:rsidRPr="00C41959">
        <w:rPr>
          <w:rFonts w:ascii="Verdana" w:hAnsi="Verdana" w:cs="Arial"/>
          <w:sz w:val="18"/>
          <w:szCs w:val="18"/>
        </w:rPr>
        <w:t xml:space="preserve"> present plec</w:t>
      </w:r>
      <w:r w:rsidRPr="00C41959">
        <w:rPr>
          <w:rFonts w:ascii="Verdana" w:hAnsi="Verdana" w:cs="Arial"/>
          <w:sz w:val="18"/>
          <w:szCs w:val="18"/>
        </w:rPr>
        <w:t>.</w:t>
      </w:r>
    </w:p>
    <w:p w:rsidR="007F1DA4" w:rsidRPr="00C41959" w:rsidRDefault="007F1DA4" w:rsidP="007F1DA4">
      <w:pPr>
        <w:autoSpaceDE w:val="0"/>
        <w:autoSpaceDN w:val="0"/>
        <w:adjustRightInd w:val="0"/>
        <w:ind w:left="993"/>
        <w:rPr>
          <w:rFonts w:ascii="Verdana" w:hAnsi="Verdana"/>
          <w:color w:val="FF0000"/>
          <w:sz w:val="18"/>
          <w:szCs w:val="18"/>
        </w:rPr>
      </w:pPr>
    </w:p>
    <w:p w:rsidR="007F1DA4" w:rsidRPr="00C41959" w:rsidRDefault="007F1DA4" w:rsidP="007F1DA4">
      <w:pPr>
        <w:ind w:left="284"/>
        <w:jc w:val="both"/>
        <w:rPr>
          <w:rFonts w:ascii="Verdana" w:hAnsi="Verdana"/>
          <w:sz w:val="18"/>
          <w:szCs w:val="18"/>
        </w:rPr>
      </w:pPr>
      <w:r w:rsidRPr="00C41959">
        <w:rPr>
          <w:rFonts w:ascii="Verdana" w:hAnsi="Verdana"/>
          <w:sz w:val="18"/>
          <w:szCs w:val="18"/>
        </w:rPr>
        <w:t>El servei de manteniment consistirà en:</w:t>
      </w:r>
    </w:p>
    <w:p w:rsidR="007F1DA4" w:rsidRPr="00C41959" w:rsidRDefault="007F1DA4" w:rsidP="007F1DA4">
      <w:pPr>
        <w:ind w:left="284"/>
        <w:jc w:val="both"/>
        <w:rPr>
          <w:rFonts w:ascii="Verdana" w:hAnsi="Verdana"/>
          <w:sz w:val="18"/>
          <w:szCs w:val="18"/>
        </w:rPr>
      </w:pPr>
    </w:p>
    <w:p w:rsidR="007F1DA4" w:rsidRPr="00C41959" w:rsidRDefault="007F1DA4" w:rsidP="007F1DA4">
      <w:pPr>
        <w:pStyle w:val="Prrafodelista"/>
        <w:numPr>
          <w:ilvl w:val="0"/>
          <w:numId w:val="9"/>
        </w:numPr>
        <w:jc w:val="both"/>
        <w:rPr>
          <w:rFonts w:ascii="Verdana" w:hAnsi="Verdana"/>
          <w:sz w:val="18"/>
          <w:szCs w:val="18"/>
        </w:rPr>
      </w:pPr>
      <w:r w:rsidRPr="00C41959">
        <w:rPr>
          <w:rFonts w:ascii="Verdana" w:hAnsi="Verdana"/>
          <w:sz w:val="18"/>
          <w:szCs w:val="18"/>
        </w:rPr>
        <w:t>PREVENTIU:</w:t>
      </w:r>
    </w:p>
    <w:p w:rsidR="007F1DA4" w:rsidRPr="00C41959" w:rsidRDefault="007F1DA4" w:rsidP="007F1DA4">
      <w:pPr>
        <w:ind w:left="567"/>
        <w:jc w:val="both"/>
        <w:rPr>
          <w:rFonts w:ascii="Verdana" w:hAnsi="Verdana"/>
          <w:sz w:val="18"/>
          <w:szCs w:val="18"/>
        </w:rPr>
      </w:pPr>
    </w:p>
    <w:p w:rsidR="007F1DA4" w:rsidRPr="00C41959" w:rsidRDefault="009836BE" w:rsidP="007F1DA4">
      <w:pPr>
        <w:ind w:left="567"/>
        <w:jc w:val="both"/>
        <w:rPr>
          <w:rFonts w:ascii="Verdana" w:hAnsi="Verdana"/>
          <w:sz w:val="18"/>
          <w:szCs w:val="18"/>
        </w:rPr>
      </w:pPr>
      <w:r w:rsidRPr="00C41959">
        <w:rPr>
          <w:rFonts w:ascii="Verdana" w:hAnsi="Verdana"/>
          <w:sz w:val="18"/>
          <w:szCs w:val="18"/>
        </w:rPr>
        <w:t>Revisar una vegada a l’any com a mínim</w:t>
      </w:r>
      <w:r w:rsidR="007F1DA4" w:rsidRPr="00C41959">
        <w:rPr>
          <w:rFonts w:ascii="Verdana" w:hAnsi="Verdana"/>
          <w:sz w:val="18"/>
          <w:szCs w:val="18"/>
        </w:rPr>
        <w:t xml:space="preserve"> el bon funcionament de tots els aparells, amb les operacions de neteja i altres actuacions necessàries pel seu correcte manteniment.</w:t>
      </w:r>
    </w:p>
    <w:p w:rsidR="009836BE" w:rsidRPr="00C41959" w:rsidRDefault="009836BE" w:rsidP="007F1DA4">
      <w:pPr>
        <w:ind w:left="567"/>
        <w:jc w:val="both"/>
        <w:rPr>
          <w:rFonts w:ascii="Verdana" w:hAnsi="Verdana"/>
          <w:sz w:val="18"/>
          <w:szCs w:val="18"/>
        </w:rPr>
      </w:pPr>
    </w:p>
    <w:p w:rsidR="007F1DA4" w:rsidRPr="00C41959" w:rsidRDefault="007F1DA4" w:rsidP="007F1DA4">
      <w:pPr>
        <w:pStyle w:val="Prrafodelista"/>
        <w:numPr>
          <w:ilvl w:val="0"/>
          <w:numId w:val="9"/>
        </w:numPr>
        <w:jc w:val="both"/>
        <w:rPr>
          <w:rFonts w:ascii="Verdana" w:hAnsi="Verdana"/>
          <w:sz w:val="18"/>
          <w:szCs w:val="18"/>
        </w:rPr>
      </w:pPr>
      <w:r w:rsidRPr="00C41959">
        <w:rPr>
          <w:rFonts w:ascii="Verdana" w:hAnsi="Verdana"/>
          <w:sz w:val="18"/>
          <w:szCs w:val="18"/>
        </w:rPr>
        <w:t>CORRECTIU:</w:t>
      </w:r>
    </w:p>
    <w:p w:rsidR="007F1DA4" w:rsidRPr="00C41959" w:rsidRDefault="007F1DA4" w:rsidP="007F1DA4">
      <w:pPr>
        <w:ind w:left="567"/>
        <w:jc w:val="both"/>
        <w:rPr>
          <w:rFonts w:ascii="Verdana" w:hAnsi="Verdana"/>
          <w:sz w:val="18"/>
          <w:szCs w:val="18"/>
        </w:rPr>
      </w:pPr>
    </w:p>
    <w:p w:rsidR="007F1DA4" w:rsidRPr="00C41959" w:rsidRDefault="007F1DA4" w:rsidP="007F1DA4">
      <w:pPr>
        <w:ind w:left="567"/>
        <w:jc w:val="both"/>
        <w:rPr>
          <w:rFonts w:ascii="Verdana" w:hAnsi="Verdana"/>
          <w:sz w:val="18"/>
          <w:szCs w:val="18"/>
        </w:rPr>
      </w:pPr>
      <w:r w:rsidRPr="00C41959">
        <w:rPr>
          <w:rFonts w:ascii="Verdana" w:hAnsi="Verdana"/>
          <w:sz w:val="18"/>
          <w:szCs w:val="18"/>
        </w:rPr>
        <w:t xml:space="preserve">Reparar i substituir els diferents petits elements en mal estat o que no funcionin correctament, com connectors o cablejat audiovisual, endolls/lladres de corrent i suports micròfons. Aquest servei anirà al seu càrrec  sense generar costos per l’Ajuntament, fins a un import màxim de  cost del material </w:t>
      </w:r>
      <w:r w:rsidRPr="00C41959">
        <w:rPr>
          <w:rFonts w:ascii="Verdana" w:hAnsi="Verdana"/>
          <w:sz w:val="18"/>
          <w:szCs w:val="18"/>
        </w:rPr>
        <w:lastRenderedPageBreak/>
        <w:t xml:space="preserve">de  50,-€ per a cada reparació, i una destinació de fins a una hora de feina de ma d’obra invertida, podent-se facturar la ma d’obra que excedeixi d’aquest termini. A partir d’aquests màxims l’adjudicatari presentarà pressupost a l’Ajuntament, sens perjudici de que l’Ajuntament en pugui demanar altres ofertes i de les subjeccions a que estigui sotmès en compliment de les obligacions contractuals legalment establertes. </w:t>
      </w:r>
    </w:p>
    <w:p w:rsidR="007F1DA4" w:rsidRPr="00C41959" w:rsidRDefault="007F1DA4" w:rsidP="007F1DA4">
      <w:pPr>
        <w:ind w:left="567"/>
        <w:jc w:val="both"/>
        <w:rPr>
          <w:rFonts w:ascii="Verdana" w:hAnsi="Verdana"/>
          <w:sz w:val="18"/>
          <w:szCs w:val="18"/>
        </w:rPr>
      </w:pPr>
    </w:p>
    <w:p w:rsidR="007F1DA4" w:rsidRPr="00C41959" w:rsidRDefault="007F1DA4" w:rsidP="007F1DA4">
      <w:pPr>
        <w:ind w:left="567"/>
        <w:jc w:val="both"/>
        <w:rPr>
          <w:rFonts w:ascii="Verdana" w:hAnsi="Verdana"/>
          <w:sz w:val="18"/>
          <w:szCs w:val="18"/>
        </w:rPr>
      </w:pPr>
      <w:r w:rsidRPr="00C41959">
        <w:rPr>
          <w:rFonts w:ascii="Verdana" w:hAnsi="Verdana"/>
          <w:sz w:val="18"/>
          <w:szCs w:val="18"/>
        </w:rPr>
        <w:t xml:space="preserve">S’haurà de notificar a l’Ajuntament amb la màxima celeritat la necessitat tant de instal·lació de nous components com de la reparació per averia dels ja existents, sempre i quan no formi part de les obligacions de l’adjudicatari dins les tasques menors de manteniment correctiu. </w:t>
      </w:r>
    </w:p>
    <w:p w:rsidR="007F1DA4" w:rsidRPr="00C41959" w:rsidRDefault="007F1DA4" w:rsidP="007F1DA4">
      <w:pPr>
        <w:ind w:left="567"/>
        <w:jc w:val="both"/>
        <w:rPr>
          <w:rFonts w:ascii="Verdana" w:hAnsi="Verdana"/>
          <w:sz w:val="18"/>
          <w:szCs w:val="18"/>
        </w:rPr>
      </w:pPr>
    </w:p>
    <w:p w:rsidR="007F1DA4" w:rsidRPr="00C41959" w:rsidRDefault="007F1DA4" w:rsidP="007F1DA4">
      <w:pPr>
        <w:jc w:val="both"/>
        <w:rPr>
          <w:rFonts w:ascii="Verdana" w:hAnsi="Verdana"/>
          <w:sz w:val="18"/>
          <w:szCs w:val="18"/>
        </w:rPr>
      </w:pPr>
      <w:r w:rsidRPr="00C41959">
        <w:rPr>
          <w:rFonts w:ascii="Verdana" w:hAnsi="Verdana"/>
          <w:sz w:val="18"/>
          <w:szCs w:val="18"/>
        </w:rPr>
        <w:t>En el supòsit de compra de nous equips ja bé sigui per substitucions o renovacions, o complementaris als existents,  aquests quedaran afectes al contracte.</w:t>
      </w:r>
    </w:p>
    <w:p w:rsidR="009836BE" w:rsidRPr="00C41959" w:rsidRDefault="009836BE" w:rsidP="007F1DA4">
      <w:pPr>
        <w:jc w:val="both"/>
        <w:rPr>
          <w:rFonts w:ascii="Verdana" w:hAnsi="Verdana"/>
          <w:sz w:val="18"/>
          <w:szCs w:val="18"/>
        </w:rPr>
      </w:pPr>
    </w:p>
    <w:p w:rsidR="009836BE" w:rsidRPr="00C41959" w:rsidRDefault="009836BE" w:rsidP="007F1DA4">
      <w:pPr>
        <w:jc w:val="both"/>
        <w:rPr>
          <w:rFonts w:ascii="Verdana" w:hAnsi="Verdana"/>
          <w:sz w:val="18"/>
          <w:szCs w:val="18"/>
        </w:rPr>
      </w:pPr>
    </w:p>
    <w:p w:rsidR="009836BE" w:rsidRPr="00251952" w:rsidRDefault="009836BE" w:rsidP="00251952">
      <w:pPr>
        <w:pStyle w:val="Ttulo1"/>
        <w:rPr>
          <w:rFonts w:ascii="Verdana" w:hAnsi="Verdana"/>
          <w:b w:val="0"/>
          <w:color w:val="auto"/>
          <w:sz w:val="18"/>
          <w:szCs w:val="18"/>
          <w:u w:val="single"/>
        </w:rPr>
      </w:pPr>
      <w:bookmarkStart w:id="4" w:name="_Toc512336895"/>
      <w:r w:rsidRPr="00251952">
        <w:rPr>
          <w:rFonts w:ascii="Verdana" w:hAnsi="Verdana"/>
          <w:color w:val="auto"/>
          <w:sz w:val="18"/>
          <w:szCs w:val="18"/>
          <w:u w:val="single"/>
        </w:rPr>
        <w:t>3.- Mitjans personals a adscriure al contracte</w:t>
      </w:r>
      <w:bookmarkEnd w:id="4"/>
    </w:p>
    <w:p w:rsidR="009836BE" w:rsidRPr="00C41959" w:rsidRDefault="009836BE" w:rsidP="007F1DA4">
      <w:pPr>
        <w:jc w:val="both"/>
        <w:rPr>
          <w:rFonts w:ascii="Verdana" w:hAnsi="Verdana"/>
          <w:b/>
          <w:sz w:val="18"/>
          <w:szCs w:val="18"/>
          <w:u w:val="single"/>
        </w:rPr>
      </w:pPr>
    </w:p>
    <w:p w:rsidR="009836BE" w:rsidRPr="00C41959" w:rsidRDefault="009836BE" w:rsidP="007F1DA4">
      <w:pPr>
        <w:jc w:val="both"/>
        <w:rPr>
          <w:rFonts w:ascii="Verdana" w:hAnsi="Verdana"/>
          <w:sz w:val="18"/>
          <w:szCs w:val="18"/>
        </w:rPr>
      </w:pPr>
      <w:r w:rsidRPr="00C41959">
        <w:rPr>
          <w:rFonts w:ascii="Verdana" w:hAnsi="Verdana"/>
          <w:sz w:val="18"/>
          <w:szCs w:val="18"/>
        </w:rPr>
        <w:t>L’adjudicatari haurà d’aportar el personal tècnic necessari per tal de desenvolupar les tasques</w:t>
      </w:r>
      <w:r w:rsidR="0017289C" w:rsidRPr="00C41959">
        <w:rPr>
          <w:rFonts w:ascii="Verdana" w:hAnsi="Verdana"/>
          <w:sz w:val="18"/>
          <w:szCs w:val="18"/>
        </w:rPr>
        <w:t>, encomanades en funció de la fitxa tècnica de l’espectacle o l’activitat, prèvia conformitat dels responsables de la regidoria de Cultura, procurant garantir la necessària continuïtat i familiarització d’aquest personal amb els serveis i els equipaments on s’ha de fer la prestació.</w:t>
      </w:r>
    </w:p>
    <w:p w:rsidR="007F1DA4" w:rsidRPr="00C41959" w:rsidRDefault="007F1DA4" w:rsidP="007F1DA4">
      <w:pPr>
        <w:ind w:left="567"/>
        <w:jc w:val="both"/>
        <w:rPr>
          <w:rFonts w:ascii="Verdana" w:hAnsi="Verdana"/>
          <w:sz w:val="18"/>
          <w:szCs w:val="18"/>
        </w:rPr>
      </w:pPr>
    </w:p>
    <w:p w:rsidR="007F1DA4" w:rsidRPr="00C41959" w:rsidRDefault="007F1DA4" w:rsidP="007F1DA4">
      <w:pPr>
        <w:pStyle w:val="Piedepgina"/>
        <w:rPr>
          <w:rFonts w:ascii="Verdana" w:hAnsi="Verdana" w:cs="Arial"/>
          <w:b/>
          <w:sz w:val="18"/>
          <w:szCs w:val="18"/>
          <w:u w:val="single"/>
        </w:rPr>
      </w:pPr>
    </w:p>
    <w:p w:rsidR="007F1DA4" w:rsidRPr="00C41959" w:rsidRDefault="009836BE" w:rsidP="00251952">
      <w:pPr>
        <w:pStyle w:val="Piedepgina"/>
        <w:outlineLvl w:val="0"/>
        <w:rPr>
          <w:rFonts w:ascii="Verdana" w:hAnsi="Verdana" w:cs="Arial"/>
          <w:b/>
          <w:sz w:val="18"/>
          <w:szCs w:val="18"/>
          <w:u w:val="single"/>
        </w:rPr>
      </w:pPr>
      <w:bookmarkStart w:id="5" w:name="_Toc512336896"/>
      <w:r w:rsidRPr="00C41959">
        <w:rPr>
          <w:rFonts w:ascii="Verdana" w:hAnsi="Verdana" w:cs="Arial"/>
          <w:b/>
          <w:sz w:val="18"/>
          <w:szCs w:val="18"/>
          <w:u w:val="single"/>
        </w:rPr>
        <w:t>4</w:t>
      </w:r>
      <w:r w:rsidR="007F1DA4" w:rsidRPr="00C41959">
        <w:rPr>
          <w:rFonts w:ascii="Verdana" w:hAnsi="Verdana" w:cs="Arial"/>
          <w:b/>
          <w:sz w:val="18"/>
          <w:szCs w:val="18"/>
          <w:u w:val="single"/>
        </w:rPr>
        <w:t>. Prestació horària</w:t>
      </w:r>
      <w:bookmarkEnd w:id="5"/>
    </w:p>
    <w:p w:rsidR="007F1DA4" w:rsidRPr="00C41959" w:rsidRDefault="007F1DA4" w:rsidP="007F1DA4">
      <w:pPr>
        <w:pStyle w:val="Piedepgina"/>
        <w:rPr>
          <w:rFonts w:ascii="Verdana" w:hAnsi="Verdana" w:cs="Arial"/>
          <w:sz w:val="18"/>
          <w:szCs w:val="18"/>
        </w:rPr>
      </w:pPr>
      <w:r w:rsidRPr="00C41959">
        <w:rPr>
          <w:rFonts w:ascii="Verdana" w:hAnsi="Verdana" w:cs="Arial"/>
          <w:sz w:val="18"/>
          <w:szCs w:val="18"/>
        </w:rPr>
        <w:t xml:space="preserve"> </w:t>
      </w:r>
    </w:p>
    <w:p w:rsidR="007F1DA4" w:rsidRPr="00C41959" w:rsidRDefault="007F1DA4" w:rsidP="007F1DA4">
      <w:pPr>
        <w:pStyle w:val="Piedepgina"/>
        <w:rPr>
          <w:rFonts w:ascii="Verdana" w:hAnsi="Verdana" w:cs="Arial"/>
          <w:sz w:val="18"/>
          <w:szCs w:val="18"/>
        </w:rPr>
      </w:pPr>
      <w:r w:rsidRPr="00C41959">
        <w:rPr>
          <w:rFonts w:ascii="Verdana" w:hAnsi="Verdana" w:cs="Arial"/>
          <w:sz w:val="18"/>
          <w:szCs w:val="18"/>
        </w:rPr>
        <w:t>L’adjudicatari haurà de prestar el seu servei sempre que sigui requerit amb motiu de celebracions d’actes públics, tant en dies laborables com en caps de setmana i altres festius.</w:t>
      </w:r>
    </w:p>
    <w:p w:rsidR="007F1DA4" w:rsidRPr="00C41959" w:rsidRDefault="007F1DA4" w:rsidP="007F1DA4">
      <w:pPr>
        <w:pStyle w:val="Piedepgina"/>
        <w:rPr>
          <w:rFonts w:ascii="Verdana" w:hAnsi="Verdana" w:cs="Arial"/>
          <w:sz w:val="18"/>
          <w:szCs w:val="18"/>
        </w:rPr>
      </w:pPr>
    </w:p>
    <w:p w:rsidR="007F1DA4" w:rsidRPr="00C41959" w:rsidRDefault="007F1DA4" w:rsidP="007F1DA4">
      <w:pPr>
        <w:pStyle w:val="Piedepgina"/>
        <w:rPr>
          <w:rFonts w:ascii="Verdana" w:hAnsi="Verdana" w:cs="Arial"/>
          <w:sz w:val="18"/>
          <w:szCs w:val="18"/>
        </w:rPr>
      </w:pPr>
    </w:p>
    <w:p w:rsidR="007F1DA4" w:rsidRPr="00C41959" w:rsidRDefault="009836BE" w:rsidP="00251952">
      <w:pPr>
        <w:pStyle w:val="Piedepgina"/>
        <w:outlineLvl w:val="0"/>
        <w:rPr>
          <w:rFonts w:ascii="Verdana" w:hAnsi="Verdana" w:cs="Arial"/>
          <w:b/>
          <w:sz w:val="18"/>
          <w:szCs w:val="18"/>
          <w:u w:val="single"/>
        </w:rPr>
      </w:pPr>
      <w:bookmarkStart w:id="6" w:name="_Toc512336897"/>
      <w:r w:rsidRPr="00C41959">
        <w:rPr>
          <w:rFonts w:ascii="Verdana" w:hAnsi="Verdana" w:cs="Arial"/>
          <w:b/>
          <w:sz w:val="18"/>
          <w:szCs w:val="18"/>
          <w:u w:val="single"/>
        </w:rPr>
        <w:t>5</w:t>
      </w:r>
      <w:r w:rsidR="007F1DA4" w:rsidRPr="00C41959">
        <w:rPr>
          <w:rFonts w:ascii="Verdana" w:hAnsi="Verdana" w:cs="Arial"/>
          <w:b/>
          <w:sz w:val="18"/>
          <w:szCs w:val="18"/>
          <w:u w:val="single"/>
        </w:rPr>
        <w:t xml:space="preserve">. </w:t>
      </w:r>
      <w:r w:rsidR="0017289C" w:rsidRPr="00C41959">
        <w:rPr>
          <w:rFonts w:ascii="Verdana" w:hAnsi="Verdana" w:cs="Arial"/>
          <w:b/>
          <w:sz w:val="18"/>
          <w:szCs w:val="18"/>
          <w:u w:val="single"/>
        </w:rPr>
        <w:t>Altres c</w:t>
      </w:r>
      <w:r w:rsidR="007F1DA4" w:rsidRPr="00C41959">
        <w:rPr>
          <w:rFonts w:ascii="Verdana" w:hAnsi="Verdana" w:cs="Arial"/>
          <w:b/>
          <w:sz w:val="18"/>
          <w:szCs w:val="18"/>
          <w:u w:val="single"/>
        </w:rPr>
        <w:t>ondicions d’execució del contracte</w:t>
      </w:r>
      <w:bookmarkEnd w:id="6"/>
    </w:p>
    <w:p w:rsidR="007F1DA4" w:rsidRPr="00C41959" w:rsidRDefault="007F1DA4" w:rsidP="007F1DA4">
      <w:pPr>
        <w:pStyle w:val="Piedepgina"/>
        <w:rPr>
          <w:rFonts w:ascii="Verdana" w:hAnsi="Verdana" w:cs="Arial"/>
          <w:b/>
          <w:sz w:val="18"/>
          <w:szCs w:val="18"/>
          <w:u w:val="single"/>
        </w:rPr>
      </w:pPr>
    </w:p>
    <w:p w:rsidR="007F1DA4" w:rsidRPr="00C41959" w:rsidRDefault="007F1DA4" w:rsidP="007F1DA4">
      <w:pPr>
        <w:jc w:val="both"/>
        <w:rPr>
          <w:rFonts w:ascii="Verdana" w:hAnsi="Verdana" w:cs="Arial"/>
          <w:color w:val="222222"/>
          <w:sz w:val="18"/>
          <w:szCs w:val="18"/>
        </w:rPr>
      </w:pPr>
      <w:r w:rsidRPr="00C41959">
        <w:rPr>
          <w:rFonts w:ascii="Verdana" w:hAnsi="Verdana" w:cs="Arial"/>
          <w:color w:val="222222"/>
          <w:sz w:val="18"/>
          <w:szCs w:val="18"/>
        </w:rPr>
        <w:t>L'organització de la prestació del servei és responsabilitat de l’adjudicatari, s'ha d'ajustar en tot moment a les necessitats reals del servei i a les indicacions del responsable municipa</w:t>
      </w:r>
      <w:r w:rsidR="0017289C" w:rsidRPr="00C41959">
        <w:rPr>
          <w:rFonts w:ascii="Verdana" w:hAnsi="Verdana" w:cs="Arial"/>
          <w:color w:val="222222"/>
          <w:sz w:val="18"/>
          <w:szCs w:val="18"/>
        </w:rPr>
        <w:t>l del mateix o acte a assistir</w:t>
      </w:r>
      <w:r w:rsidRPr="00C41959">
        <w:rPr>
          <w:rFonts w:ascii="Verdana" w:hAnsi="Verdana" w:cs="Arial"/>
          <w:color w:val="222222"/>
          <w:sz w:val="18"/>
          <w:szCs w:val="18"/>
        </w:rPr>
        <w:t xml:space="preserve">. </w:t>
      </w:r>
    </w:p>
    <w:p w:rsidR="007F1DA4" w:rsidRPr="00C41959" w:rsidRDefault="007F1DA4" w:rsidP="007F1DA4">
      <w:pPr>
        <w:jc w:val="both"/>
        <w:rPr>
          <w:rFonts w:ascii="Verdana" w:hAnsi="Verdana" w:cs="Arial"/>
          <w:color w:val="222222"/>
          <w:sz w:val="18"/>
          <w:szCs w:val="18"/>
        </w:rPr>
      </w:pPr>
    </w:p>
    <w:p w:rsidR="007F1DA4" w:rsidRPr="00C41959" w:rsidRDefault="00C41959" w:rsidP="007F1DA4">
      <w:pPr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A més de les obligacions ja indicades, e</w:t>
      </w:r>
      <w:r w:rsidR="007F1DA4" w:rsidRPr="00C41959">
        <w:rPr>
          <w:rFonts w:ascii="Verdana" w:hAnsi="Verdana"/>
          <w:sz w:val="18"/>
          <w:szCs w:val="18"/>
        </w:rPr>
        <w:t>n el desenvolupament dels treballs haurà de complir amb el següent:</w:t>
      </w:r>
    </w:p>
    <w:p w:rsidR="007F1DA4" w:rsidRPr="00C41959" w:rsidRDefault="007F1DA4" w:rsidP="007F1DA4">
      <w:pPr>
        <w:jc w:val="both"/>
        <w:rPr>
          <w:rFonts w:ascii="Verdana" w:hAnsi="Verdana"/>
          <w:sz w:val="18"/>
          <w:szCs w:val="18"/>
        </w:rPr>
      </w:pPr>
    </w:p>
    <w:p w:rsidR="007F1DA4" w:rsidRPr="00C41959" w:rsidRDefault="007F1DA4" w:rsidP="007F1DA4">
      <w:pPr>
        <w:numPr>
          <w:ilvl w:val="0"/>
          <w:numId w:val="2"/>
        </w:numPr>
        <w:jc w:val="both"/>
        <w:rPr>
          <w:rFonts w:ascii="Verdana" w:hAnsi="Verdana"/>
          <w:sz w:val="18"/>
          <w:szCs w:val="18"/>
        </w:rPr>
      </w:pPr>
      <w:r w:rsidRPr="00C41959">
        <w:rPr>
          <w:rFonts w:ascii="Verdana" w:hAnsi="Verdana"/>
          <w:sz w:val="18"/>
          <w:szCs w:val="18"/>
        </w:rPr>
        <w:t xml:space="preserve">Caldrà </w:t>
      </w:r>
      <w:r w:rsidRPr="00C41959">
        <w:rPr>
          <w:rFonts w:ascii="Verdana" w:hAnsi="Verdana"/>
          <w:sz w:val="18"/>
          <w:szCs w:val="18"/>
          <w:u w:val="single"/>
        </w:rPr>
        <w:t>coordinar</w:t>
      </w:r>
      <w:r w:rsidRPr="00C41959">
        <w:rPr>
          <w:rFonts w:ascii="Verdana" w:hAnsi="Verdana"/>
          <w:sz w:val="18"/>
          <w:szCs w:val="18"/>
        </w:rPr>
        <w:t xml:space="preserve"> les tasques contractades amb els responsables dels actes  i amb el personal encarregat de l’Ajuntament.</w:t>
      </w:r>
    </w:p>
    <w:p w:rsidR="007F1DA4" w:rsidRPr="00C41959" w:rsidRDefault="007F1DA4" w:rsidP="007F1DA4">
      <w:pPr>
        <w:ind w:left="360"/>
        <w:jc w:val="both"/>
        <w:rPr>
          <w:rFonts w:ascii="Verdana" w:hAnsi="Verdana"/>
          <w:sz w:val="18"/>
          <w:szCs w:val="18"/>
        </w:rPr>
      </w:pPr>
    </w:p>
    <w:p w:rsidR="007F1DA4" w:rsidRPr="00C41959" w:rsidRDefault="007F1DA4" w:rsidP="007F1DA4">
      <w:pPr>
        <w:numPr>
          <w:ilvl w:val="0"/>
          <w:numId w:val="2"/>
        </w:numPr>
        <w:jc w:val="both"/>
        <w:rPr>
          <w:rFonts w:ascii="Verdana" w:hAnsi="Verdana"/>
          <w:sz w:val="18"/>
          <w:szCs w:val="18"/>
        </w:rPr>
      </w:pPr>
      <w:r w:rsidRPr="00C41959">
        <w:rPr>
          <w:rFonts w:ascii="Verdana" w:hAnsi="Verdana" w:cs="Arial"/>
          <w:sz w:val="18"/>
          <w:szCs w:val="18"/>
        </w:rPr>
        <w:t xml:space="preserve">Tots els actes tenen categoria de directe, pel que tots els elements de hauran d’estar </w:t>
      </w:r>
      <w:r w:rsidRPr="00C41959">
        <w:rPr>
          <w:rFonts w:ascii="Verdana" w:hAnsi="Verdana" w:cs="Arial"/>
          <w:sz w:val="18"/>
          <w:szCs w:val="18"/>
          <w:u w:val="single"/>
        </w:rPr>
        <w:t>muntats amb temps</w:t>
      </w:r>
      <w:r w:rsidRPr="00C41959">
        <w:rPr>
          <w:rFonts w:ascii="Verdana" w:hAnsi="Verdana" w:cs="Arial"/>
          <w:sz w:val="18"/>
          <w:szCs w:val="18"/>
        </w:rPr>
        <w:t xml:space="preserve"> suficient per permetre fer les oportunes proves requerides pels actuants</w:t>
      </w:r>
      <w:r w:rsidRPr="00C41959">
        <w:rPr>
          <w:rFonts w:ascii="Verdana" w:hAnsi="Verdana" w:cs="Arial"/>
          <w:color w:val="0070C0"/>
          <w:sz w:val="18"/>
          <w:szCs w:val="18"/>
        </w:rPr>
        <w:t xml:space="preserve">. </w:t>
      </w:r>
    </w:p>
    <w:p w:rsidR="007F1DA4" w:rsidRPr="00C41959" w:rsidRDefault="007F1DA4" w:rsidP="007F1DA4">
      <w:pPr>
        <w:ind w:left="360"/>
        <w:jc w:val="both"/>
        <w:rPr>
          <w:rFonts w:ascii="Verdana" w:hAnsi="Verdana"/>
          <w:sz w:val="18"/>
          <w:szCs w:val="18"/>
        </w:rPr>
      </w:pPr>
    </w:p>
    <w:p w:rsidR="007F1DA4" w:rsidRPr="00C41959" w:rsidRDefault="007F1DA4" w:rsidP="007F1DA4">
      <w:pPr>
        <w:pStyle w:val="Textoindependiente2"/>
        <w:widowControl w:val="0"/>
        <w:numPr>
          <w:ilvl w:val="0"/>
          <w:numId w:val="2"/>
        </w:numPr>
        <w:tabs>
          <w:tab w:val="left" w:pos="1418"/>
        </w:tabs>
        <w:spacing w:after="120"/>
        <w:rPr>
          <w:rFonts w:ascii="Verdana" w:hAnsi="Verdana" w:cs="Arial"/>
          <w:sz w:val="18"/>
          <w:szCs w:val="18"/>
        </w:rPr>
      </w:pPr>
      <w:r w:rsidRPr="00C41959">
        <w:rPr>
          <w:rFonts w:ascii="Verdana" w:hAnsi="Verdana" w:cs="Arial"/>
          <w:sz w:val="18"/>
          <w:szCs w:val="18"/>
        </w:rPr>
        <w:t xml:space="preserve">A fi de poder optimitzar el rendiment del servei i sense afectar el termes del contracte,  l’Ajuntament pactarà amb l’adjudicatari la </w:t>
      </w:r>
      <w:r w:rsidRPr="00C41959">
        <w:rPr>
          <w:rFonts w:ascii="Verdana" w:hAnsi="Verdana" w:cs="Arial"/>
          <w:sz w:val="18"/>
          <w:szCs w:val="18"/>
          <w:u w:val="single"/>
        </w:rPr>
        <w:t>logística de moviments</w:t>
      </w:r>
      <w:r w:rsidRPr="00C41959">
        <w:rPr>
          <w:rFonts w:ascii="Verdana" w:hAnsi="Verdana" w:cs="Arial"/>
          <w:sz w:val="18"/>
          <w:szCs w:val="18"/>
        </w:rPr>
        <w:t xml:space="preserve"> dels equips més convenient per ambdues parts.</w:t>
      </w:r>
    </w:p>
    <w:p w:rsidR="007F1DA4" w:rsidRPr="00C41959" w:rsidRDefault="007F1DA4" w:rsidP="007F1DA4">
      <w:pPr>
        <w:pStyle w:val="Prrafodelista"/>
        <w:numPr>
          <w:ilvl w:val="0"/>
          <w:numId w:val="6"/>
        </w:numPr>
        <w:jc w:val="both"/>
        <w:rPr>
          <w:rFonts w:ascii="Verdana" w:hAnsi="Verdana" w:cs="Arial"/>
          <w:sz w:val="18"/>
          <w:szCs w:val="18"/>
        </w:rPr>
      </w:pPr>
      <w:r w:rsidRPr="00C41959">
        <w:rPr>
          <w:rFonts w:ascii="Verdana" w:eastAsiaTheme="minorHAnsi" w:hAnsi="Verdana" w:cs="TimesNewRomanPSMT"/>
          <w:sz w:val="18"/>
          <w:szCs w:val="18"/>
          <w:lang w:eastAsia="en-US"/>
        </w:rPr>
        <w:t xml:space="preserve">Disponibilitat del </w:t>
      </w:r>
      <w:r w:rsidRPr="00C41959">
        <w:rPr>
          <w:rFonts w:ascii="Verdana" w:eastAsiaTheme="minorHAnsi" w:hAnsi="Verdana" w:cs="TimesNewRomanPSMT"/>
          <w:sz w:val="18"/>
          <w:szCs w:val="18"/>
          <w:u w:val="single"/>
          <w:lang w:eastAsia="en-US"/>
        </w:rPr>
        <w:t xml:space="preserve">personal </w:t>
      </w:r>
      <w:r w:rsidRPr="00C41959">
        <w:rPr>
          <w:rFonts w:ascii="Verdana" w:eastAsiaTheme="minorHAnsi" w:hAnsi="Verdana" w:cs="TimesNewRomanPSMT"/>
          <w:sz w:val="18"/>
          <w:szCs w:val="18"/>
          <w:lang w:eastAsia="en-US"/>
        </w:rPr>
        <w:t>per a: a) la cobertura suplementària de necessitats de càrrega i descàrrega de materials i decorats, treballs extres d’il·luminació, so, enregistraments,</w:t>
      </w:r>
      <w:r w:rsidR="00C41959">
        <w:rPr>
          <w:rFonts w:ascii="Verdana" w:eastAsiaTheme="minorHAnsi" w:hAnsi="Verdana" w:cs="TimesNewRomanPSMT"/>
          <w:sz w:val="18"/>
          <w:szCs w:val="18"/>
          <w:lang w:eastAsia="en-US"/>
        </w:rPr>
        <w:t xml:space="preserve"> </w:t>
      </w:r>
      <w:r w:rsidRPr="00C41959">
        <w:rPr>
          <w:rFonts w:ascii="Verdana" w:eastAsiaTheme="minorHAnsi" w:hAnsi="Verdana" w:cs="TimesNewRomanPSMT"/>
          <w:sz w:val="18"/>
          <w:szCs w:val="18"/>
          <w:lang w:eastAsia="en-US"/>
        </w:rPr>
        <w:t xml:space="preserve">monitoratges, etc., b) a la cobertura de possibles actes simultanis i c) </w:t>
      </w:r>
      <w:r w:rsidRPr="00C41959">
        <w:rPr>
          <w:rFonts w:ascii="Verdana" w:hAnsi="Verdana" w:cs="Arial"/>
          <w:sz w:val="18"/>
          <w:szCs w:val="18"/>
        </w:rPr>
        <w:t>El contractista haurà de disposar de personal suplent amb la formació i l'experiència suficients per poder substituir les persones que prestin els serveis objecte del contracte en supòsits de vacances, absències i/o malalties.</w:t>
      </w:r>
    </w:p>
    <w:p w:rsidR="0017289C" w:rsidRPr="00C41959" w:rsidRDefault="0017289C" w:rsidP="0017289C">
      <w:pPr>
        <w:ind w:left="360"/>
        <w:jc w:val="both"/>
        <w:rPr>
          <w:rFonts w:ascii="Verdana" w:hAnsi="Verdana" w:cs="Arial"/>
          <w:sz w:val="18"/>
          <w:szCs w:val="18"/>
        </w:rPr>
      </w:pPr>
    </w:p>
    <w:p w:rsidR="0017289C" w:rsidRPr="00C41959" w:rsidRDefault="0017289C" w:rsidP="007F1DA4">
      <w:pPr>
        <w:pStyle w:val="Prrafodelista"/>
        <w:numPr>
          <w:ilvl w:val="0"/>
          <w:numId w:val="6"/>
        </w:numPr>
        <w:jc w:val="both"/>
        <w:rPr>
          <w:rFonts w:ascii="Verdana" w:hAnsi="Verdana" w:cs="Arial"/>
          <w:sz w:val="18"/>
          <w:szCs w:val="18"/>
        </w:rPr>
      </w:pPr>
      <w:r w:rsidRPr="00C41959">
        <w:rPr>
          <w:rFonts w:ascii="Verdana" w:hAnsi="Verdana" w:cs="Arial"/>
          <w:sz w:val="18"/>
          <w:szCs w:val="18"/>
        </w:rPr>
        <w:t>S’haurà de comunicar immediatament a l’Ajuntament qualsevol anomalia que es presenti durant el desenvolupament d’un activitat.</w:t>
      </w:r>
    </w:p>
    <w:p w:rsidR="0017289C" w:rsidRPr="00C41959" w:rsidRDefault="0017289C" w:rsidP="0017289C">
      <w:pPr>
        <w:pStyle w:val="Prrafodelista"/>
        <w:rPr>
          <w:rFonts w:ascii="Verdana" w:hAnsi="Verdana" w:cs="Arial"/>
          <w:sz w:val="18"/>
          <w:szCs w:val="18"/>
        </w:rPr>
      </w:pPr>
    </w:p>
    <w:p w:rsidR="0017289C" w:rsidRPr="00251952" w:rsidRDefault="0017289C" w:rsidP="0017289C">
      <w:pPr>
        <w:pStyle w:val="Prrafodelista"/>
        <w:numPr>
          <w:ilvl w:val="0"/>
          <w:numId w:val="6"/>
        </w:numPr>
        <w:jc w:val="both"/>
        <w:rPr>
          <w:rFonts w:ascii="Verdana" w:hAnsi="Verdana" w:cs="Arial"/>
          <w:sz w:val="18"/>
          <w:szCs w:val="18"/>
        </w:rPr>
      </w:pPr>
      <w:r w:rsidRPr="00251952">
        <w:rPr>
          <w:rFonts w:ascii="Verdana" w:hAnsi="Verdana" w:cs="Arial"/>
          <w:sz w:val="18"/>
          <w:szCs w:val="18"/>
        </w:rPr>
        <w:t>Es comunicarà per escrit l’avaria de qualsevol aparell que tingui a la seva disposició.</w:t>
      </w:r>
    </w:p>
    <w:p w:rsidR="007F1DA4" w:rsidRPr="00C41959" w:rsidRDefault="007F1DA4" w:rsidP="007F1DA4">
      <w:pPr>
        <w:jc w:val="both"/>
        <w:rPr>
          <w:rFonts w:ascii="Verdana" w:hAnsi="Verdana" w:cs="Arial"/>
          <w:sz w:val="18"/>
          <w:szCs w:val="18"/>
        </w:rPr>
      </w:pPr>
    </w:p>
    <w:p w:rsidR="007F1DA4" w:rsidRPr="00C41959" w:rsidRDefault="007F1DA4" w:rsidP="007F1DA4">
      <w:pPr>
        <w:jc w:val="center"/>
        <w:rPr>
          <w:rFonts w:ascii="Verdana" w:hAnsi="Verdana" w:cs="Arial"/>
          <w:sz w:val="18"/>
          <w:szCs w:val="18"/>
        </w:rPr>
      </w:pPr>
      <w:r w:rsidRPr="00C41959">
        <w:rPr>
          <w:rFonts w:ascii="Verdana" w:hAnsi="Verdana" w:cs="Arial"/>
          <w:sz w:val="18"/>
          <w:szCs w:val="18"/>
        </w:rPr>
        <w:t>--------------------</w:t>
      </w:r>
    </w:p>
    <w:p w:rsidR="00814CAC" w:rsidRDefault="00251952" w:rsidP="00251952">
      <w:pPr>
        <w:pStyle w:val="Ttulo1"/>
        <w:jc w:val="right"/>
        <w:rPr>
          <w:rFonts w:ascii="Verdana" w:hAnsi="Verdana"/>
          <w:color w:val="0070C0"/>
          <w:sz w:val="20"/>
          <w:szCs w:val="20"/>
        </w:rPr>
      </w:pPr>
      <w:bookmarkStart w:id="7" w:name="_Toc512336898"/>
      <w:r>
        <w:rPr>
          <w:rFonts w:ascii="Verdana" w:hAnsi="Verdana"/>
          <w:color w:val="0070C0"/>
          <w:sz w:val="20"/>
          <w:szCs w:val="20"/>
        </w:rPr>
        <w:lastRenderedPageBreak/>
        <w:t>A</w:t>
      </w:r>
      <w:r w:rsidR="00814CAC">
        <w:rPr>
          <w:rFonts w:ascii="Verdana" w:hAnsi="Verdana"/>
          <w:color w:val="0070C0"/>
          <w:sz w:val="20"/>
          <w:szCs w:val="20"/>
        </w:rPr>
        <w:t>NNEX I</w:t>
      </w:r>
      <w:bookmarkEnd w:id="7"/>
    </w:p>
    <w:p w:rsidR="00814CAC" w:rsidRDefault="00814CAC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tbl>
      <w:tblPr>
        <w:tblW w:w="998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735"/>
        <w:gridCol w:w="1153"/>
        <w:gridCol w:w="2027"/>
        <w:gridCol w:w="4731"/>
        <w:gridCol w:w="1334"/>
      </w:tblGrid>
      <w:tr w:rsidR="00543E76" w:rsidRPr="00543E76" w:rsidTr="00543E76">
        <w:trPr>
          <w:trHeight w:val="411"/>
        </w:trPr>
        <w:tc>
          <w:tcPr>
            <w:tcW w:w="99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b/>
                <w:bCs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b/>
                <w:bCs/>
                <w:color w:val="000000"/>
                <w:sz w:val="14"/>
                <w:szCs w:val="14"/>
              </w:rPr>
              <w:t>ACTES AJUNTAMENT</w:t>
            </w:r>
          </w:p>
        </w:tc>
      </w:tr>
      <w:tr w:rsidR="00543E76" w:rsidRPr="00543E76" w:rsidTr="00543E76">
        <w:trPr>
          <w:trHeight w:val="366"/>
        </w:trPr>
        <w:tc>
          <w:tcPr>
            <w:tcW w:w="735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b/>
                <w:bCs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b/>
                <w:bCs/>
                <w:color w:val="000000"/>
                <w:sz w:val="14"/>
                <w:szCs w:val="14"/>
              </w:rPr>
              <w:t>Tipus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b/>
                <w:bCs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b/>
                <w:bCs/>
                <w:color w:val="000000"/>
                <w:sz w:val="14"/>
                <w:szCs w:val="14"/>
              </w:rPr>
              <w:t>Dia</w:t>
            </w:r>
          </w:p>
        </w:tc>
        <w:tc>
          <w:tcPr>
            <w:tcW w:w="2027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b/>
                <w:bCs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b/>
                <w:bCs/>
                <w:color w:val="000000"/>
                <w:sz w:val="14"/>
                <w:szCs w:val="14"/>
              </w:rPr>
              <w:t>Lloc</w:t>
            </w:r>
          </w:p>
        </w:tc>
        <w:tc>
          <w:tcPr>
            <w:tcW w:w="473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b/>
                <w:bCs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b/>
                <w:bCs/>
                <w:color w:val="000000"/>
                <w:sz w:val="14"/>
                <w:szCs w:val="14"/>
              </w:rPr>
              <w:t>Acte</w:t>
            </w:r>
          </w:p>
        </w:tc>
        <w:tc>
          <w:tcPr>
            <w:tcW w:w="1334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b/>
                <w:bCs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b/>
                <w:bCs/>
                <w:color w:val="000000"/>
                <w:sz w:val="14"/>
                <w:szCs w:val="14"/>
              </w:rPr>
              <w:t>Horari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5.01.16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Ajuntament</w:t>
            </w:r>
          </w:p>
        </w:tc>
        <w:tc>
          <w:tcPr>
            <w:tcW w:w="4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Pregó Reis Mags</w:t>
            </w:r>
          </w:p>
        </w:tc>
        <w:tc>
          <w:tcPr>
            <w:tcW w:w="13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9.01.16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Cinema infantil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13.01.16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suport Tv vestíbul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15.01.16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Reunió muntatge Coral Montau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15.01.16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Assamblea Colla Castellera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20-23h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18.01.16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Coral Montau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16-19h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19.01.16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Coral Montau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16-19h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22.01.16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Ajuntament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Festa Major Hivern Parvularis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22.01.16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Assaig + Concert Coral Montau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23.01.16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Ball Festa Major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25.01.16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Muntatge/Assaig Teatre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26.01.16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Teatre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28.01.16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Assaig General Teatre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21-24h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30.01.16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Taller Psicologia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30.01.16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Representació teatral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31.01.16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Representació teatral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5.02.16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Llar d'infants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Festa de Carnaval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15-17h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6.02.16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Ajuntament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Festa Carnestoltes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7.02.16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Cinema infantil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13.02.16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Representació teatral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14.02.16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Representació teatral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17.02.16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Ajuntament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En Recors Muriel Casal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18-20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19.02.16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Obra teatre "No em ratllis"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20.02.16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Cinema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19-1h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22.02.16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Reunió entitats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24.02.16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Reunió informativa personal Aj.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12-16h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26.02.16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cant dels Ocells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16-18h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27.02.16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Concert El Cant dels Ocells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5.03.16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Presentació 5 Pics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5.03.16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Cinema infantil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6.03.16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Taller de coneixement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8.03.16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Ajuntament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Lectura manifest dia de la dona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12.03.16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Calçotada Colla Castellera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11-17h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13.03.16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St.Cristòfol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Cursa 5 Pics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7-16h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13.03.16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Poble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Cursa 5 Pics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7-16h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19.03.16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Teatre CIARA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31.03.16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Caminada Gent Gran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11-17h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2.04.16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Cinema infantil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16-19h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9.04.16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Llar d'infants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Portes obertes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9.04.16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Assamblea apicultors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10-15h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9.04.16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Sopar Voluntaris 5 Pics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16.04.16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Òpera en DVD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17.04.16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Karoli, l'home roda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9-15h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22.04.16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Biblioteca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Revetlla St. Jordi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23.04.16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Omnium Cultural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30.04.16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Cursa muntanya UltraTrail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12-23h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4.05.16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Escola va de Bolo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5.05.16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Teatre l'Escola va de Bolo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8-13h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7.05.16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Cinema infantil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8.05.16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Camilo Riu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Tapatast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10-17h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10.05.16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de prova Begues Variant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19.05.16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Formació personal Ajuntament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10-15h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21.05.16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Centre Cívic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Inauguració Begues Variant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21.05.16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Presentació/Projec Begues Variant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28.05.16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Teatre YOU SAY TOMATO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29.05.16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Dinar Gent Gran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29.05.16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St.Cristòfol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Cursa Solidària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1.06.16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Llums Varis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9-15h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2.06.16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Assaig teatre AMPA St. Cristòfol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3.06.16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Teatre AMPA St. Cristòfol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4.06.16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Concert  Contrabaix quintet EEUU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lastRenderedPageBreak/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4.06.16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Coral montau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21-24h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5.06.16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Concert Escola de Música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8.06.16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Assaig +Qritme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11.06.16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Teatre-Ara que ho tenim tot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12.06.16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BALL FI DE CURS +QRITME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11-18h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13.06.16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Llums Varis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15.06.16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Festa d'estiu Gent Gran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12-19h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16.06.16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Assaig general SPAIDART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18.06.16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 xml:space="preserve">CORAL MONTAU-ASSAIG 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18.06.16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teatre infantil Spaidart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19.06.16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CORAL MONTAU-CONCERT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19.06.16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Poliesportiu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Festival fi de curs Rítmica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8-12h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19.06.16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Stradivarius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9-15h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20.06.16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Ajuntament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Lectura manifest dia dels refugiats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20.06.16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Camp Futbol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Cloenda futbol 7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22.06.16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Camp Futbol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Cloenda futbol 11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23.06.16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Flama del canigó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23.06.16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Zona esportiva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Discomòbil revetlla st.Joan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21h-8h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25.06.16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St.Cristòfol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FI DE CURS ESCOLA ST.CRISTOFOR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12-22h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30.6.16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Llar d'infants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Fi de curs Llar d'Infants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15-18h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2.07.16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Col·legi St.Lluís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Festival de Patinatge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9-15h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8.07.16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Antic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Liceu a la fresca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10.07.16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Piscina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Activitat salut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15.07.16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Assaig Coral Montau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15.07.16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c/ Major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Nit de comerç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20-23h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16.07.16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Concert Estiu Coral Montau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23.07.16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Zona esportiva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Concurs grafits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10-17h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23.07.16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Trivial de Begues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23.07.16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Ajuntament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Correfoc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21-23h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24.07.16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Cercavila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24.07.16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Monòlegs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25.07.16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Lina Font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Arrossada popular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12-17h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30.07.16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Fundació Bosch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Sopar Medieval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6.08.16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Concert Jazz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7.09.16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St.Cristòfol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Xerrada Llar d'infants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9.09.16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Fira Cervesa&amp;Food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10.09.16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Zona Esportiva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Innaguració Rugby Begues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17-18h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10.09.16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Zona Esportiva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Discomòbil Diada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22-6h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11.09.16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Ajuntament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Manifest Diada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16.09.16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Xerrada CittaSlow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17.09.16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Poliesportiu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Copa catalana futbol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17.09.16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Concert Chromo22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17.09.16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Sopar Colla Castellera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19-1h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18.09.16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Assablea Nacional ANC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21.09.16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Reunió comarcal ANC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24.09.16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xerrada veganisme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25.09.16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Fira Entitats i Artesans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29.09.16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Cal Pere Vell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CEP Begues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1.10.16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Dia internacional gent gran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1.10.16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Tast de vins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12-15h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2.10.16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Artesans de Begues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9-15h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7.10.16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 xml:space="preserve">Conferència PEB 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8.10.16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CUP Festa Solidaria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10-18h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14.10.16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 xml:space="preserve">Conferència PEB 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16.10.16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Sta. Eulàlia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Missa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16.10.16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Festa Solidaria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19.10.16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Reunió informativa personal Aj.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21.10.16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Conferència Àlvaro Solache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22.10.16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Teatre Lari Poppins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27.10.16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Pla especial Patrimoni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28.10.16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Llar d'infants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Castanyada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15-18h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28.10.16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Conferència Jordi Jubany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29.10.16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Cinema infantil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31.10.16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Poliesportiu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Discomòbil Castanyada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20-7h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5.11.16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Concert: Mathilde Toussaint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12-22h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9.11.16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Formació admin per a entitats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12.11.16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 xml:space="preserve">BEGUES BEER TOWN 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12.11.16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Cinema infantil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lastRenderedPageBreak/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13.11.16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Centre Cívic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Poesia als parcs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16.11.16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Consell d'Infants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16-19h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19.11.16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Teatre ALADIN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20.11.16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Zona esportiva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Centre Excursionista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8-15h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20.11.16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Campanya Animals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25.11.16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Concurs Power Point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9-15h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25.11.16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Ajuntament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Manifest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12-13h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25.11.16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Assamblea general castellers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26.11.16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Xerrada Gossos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10-15h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26.11.16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Teatre infantil Gretel i Hansel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26.11.16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Amics Franco-Catalans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27.11.16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Petició matrimoni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27.11.16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Presentació Basquet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27.11.16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Entrega premis POT PETIT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2.12.16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Xerrada Colla Castellera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4.12.16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Taller artesania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10.12.16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Cinema infantil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11.12.16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Assaig general SPAIDART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15.12.16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Assaig general BigBand Begues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15.12.16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Assaig general SPAIDART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17.12.16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Colla Castellera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18.12.16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Big Band Begues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9-15h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18.12.16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Assamblea i Votacions ANC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18.12.16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Teatre Pastorets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15-18h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18.12.16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Teatre Pastorets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18h-22h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19.12.16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Assaig general St.Cristòfol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20.12.16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Assaig general St.Cristòfol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21.12.16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Festa Nadal Gent Gran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14-20h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22.12.16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Festa Nadal St. Cristòfol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9-15h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1.01.17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Poliesportiu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Discomòbil cap d'any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24-7h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5.01.17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Ajuntament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Discurs Reis Mags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14.01.17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Sopar reis mags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20-2h</w:t>
            </w:r>
          </w:p>
        </w:tc>
      </w:tr>
      <w:tr w:rsidR="00543E76" w:rsidRPr="00543E76" w:rsidTr="00543E76">
        <w:trPr>
          <w:trHeight w:val="274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20.01.17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Cinema infantil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20.01.17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Camí Ral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Innaguració Camí Ral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15-18h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21.01.17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Concert PLEASE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21.01.17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Xerrada Castell Eramprunyà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22.01.17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Concert Coral Montau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22.01.17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Assamblea veïns Begues Parc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31.01.17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Matriu reparada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31.01.17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Instal·lació projector HDMI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11-15h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3.02.17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Escola va de bolo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6.02.17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Escola va de bolo DRAPS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7-14h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10.02.17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Minner Michael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11.02.17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Espectacle Minner Michael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11.02.17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 xml:space="preserve">Festa Aniversari Margarida 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12.02.17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Tres Tombs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18.02.17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Cinema infantil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21.02.17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Buc Gran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jornada tècnica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22.02.17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Buc Gran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Jornada tècnica metropolitana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8-15h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24.02.17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Llar d'infants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Carnestoltes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15-18h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25.02.17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Ajuntament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Carnestoltes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4.03.17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ICV</w:t>
            </w:r>
          </w:p>
        </w:tc>
        <w:tc>
          <w:tcPr>
            <w:tcW w:w="13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10.03.17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llums teatre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17-19h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11.03.17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Teatre El Florido Pensil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12.03.17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Zona esportiva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 Pics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6-17h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12.03.17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Zona esportiva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 Pics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6-17h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15.03.17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Cerimonia Lurdes Griñó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18.03.17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Cinema infantil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21.03.17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Reunió comarcal ANC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24.03.17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Llums teatre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25.03.17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L'Electe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25.03.17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Sopar 5 Pics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26.03.17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Acte"Tenim drets teixim llibertats"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29.03.17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Caminada Gent Gran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11-17h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31.03.17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Cinema "Lion"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7.04.17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Dia Mundial de l'Actitivat Física</w:t>
            </w:r>
          </w:p>
        </w:tc>
        <w:tc>
          <w:tcPr>
            <w:tcW w:w="13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16-19h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12.04.17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Xerrada ANC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lastRenderedPageBreak/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21.04.17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Biblioteca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Revetlla St. Jordi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21.04.17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Xerrfada CFBegues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22.04.17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Premi + Concert poesia i coral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22.04.17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Cinema infantil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23.04.17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St. Jordi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11-15h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28.04.17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llums teatre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15-18h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28.04.17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INFORMACIÓ LÍNIES ELÈCTRIQUES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29.04.17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Espectacle infantil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30.04.17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Presentació Joventuts d'ERC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5.05.17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Muntage Llums Franc Sinatra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15-19h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5.05.17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St.Cristòfol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Reunió informativa ICV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6.05.17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Franc Sinatra 100 anys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7.05.17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Poliesportiu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Jornada familiar bàsquet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9.05.17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ANC-Lluis Llach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13.05.17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 xml:space="preserve">Colla Castellera 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14.05.17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Dinar Gent Gran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12-18h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18.05.17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Formació personal Ajuntament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20.05.17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Cinema infantil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22.05.17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llums espectacle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23.05.17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"Canvi de marxa" Policia Local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8-13h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25.05.17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Buc Gran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Xerrada ANC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26.05.17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Activitat piscina municipal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26.05.17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llums espectacle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27.05.17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Camilo Riu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Festa gegants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27.05.17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Xarxa d'intercanvi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27.05.17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Buc Gran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CEB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28.05.17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Concert Fi de Curs Alumnes Música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Muntage Llums teatre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Assaig general teatre AMPA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Teatre final de curs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Amics Franco-Catalans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Poliesportiu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Torneig Voleibol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7.06.17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Ajuntament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Muntage Filtres ELA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Muntage Llums teatre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Festival musics emergents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Carpa informativa ajuntament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Plaça Ateneu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II Fira Tapatast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10-17h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14.06.17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Festa Estiu Gent Gran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15-18h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Buc Gran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Jornada CAP Salut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8-16h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Munatge Llums Coral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St.Cristòfol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Festa Final de curs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Assaig general coral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Festival + Q Ritme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15-18h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Festa Privada Iluminada Curripio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Poliesportiu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Festival de ritmica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AssaigGeneral Coral Montau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Festival Coral Montau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16-19h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Festival Coral Montau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21.06.17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Ajuntament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Canvi Filtres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24.06.17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Zona esportiva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Discomòbil revetlla st.Joan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23-6h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26.06.17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Ajuntament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Desmuntatge Filtres ELA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28.06.17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Ajuntament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Lectura Manifest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30.06.17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Llar d'infants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Final Curs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15-17h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1.07.17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Llums teatre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16-19h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1.07.17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Juliol Musical Coral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2.07.17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St.Lluís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Festival Patinatge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2.07.17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Concert i Ball de Swing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9-15h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7.07.17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Nit de comerç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8.07.17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Zona esportiva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Futbol 7 veterans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9-18h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8.07.17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St.Cristòfol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Gimcana camp de treball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9.07.17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Piscina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Mulla't per l'Esclerosi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9.07.17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Juliol Musical Coral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13.07.17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Projecció OMNIUM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19-23h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15.07.17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Juliol Musical Coral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16.07.17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Zona esportiva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Caminada popular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18-19h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21.07.17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Antic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Liceu a la fresca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22.07.17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Ajuntament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Pregó Festa Major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21-22.30h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23.07.17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Actuació colla castellera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23.07.17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Poliesportiu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Dinar Colla castellera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14-17h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23.07.17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Monòleg Toni Albà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lastRenderedPageBreak/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25.07.17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Lina Font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Arrossada popular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12-16h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30.07.17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Centre Cívic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Concert inaugural Begues Jazz Camp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1.08.17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Centre Cívic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Jazz Camp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2.08.17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Centre Cívic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Jazz Camp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3.08.18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Centre Cívic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Jazz Camp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4.08.18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Centre Cívic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Jazz Camp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5.08.19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Centre Cívic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Jazz Camp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6.08.17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Concert cloenda Begues Jazz Camp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16.08.17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Piscina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Aniversari Piscina Municipal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3.09.17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CONCERT EXPOSICIÓ ARTESANIA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7.09.17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St.Cristòfol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Presentació Llar d'Infants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9.09.17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Celebració Diada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11.09.17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Ajuntament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Manifest Diada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17.09.17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Antic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SETMANA DE LA MOBILITAT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18.09.17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PROVES Taula x Sí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18.09.17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Taula x Sí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19.09.17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Taula x Sí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23.09.17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 xml:space="preserve">Internacional Beer &amp; Food Festival 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24.09.17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FESTA DEMOCRÀCIA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10-15h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28.09.17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Camilo Riu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Festa final Taula pel SÍ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7.10.17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Fer riure és un art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12-24h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8.10.17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X Mostra d'entitats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9-15h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15.10.17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Sta. Eulàlia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Missa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12-14h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17.10.17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Ajuntament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Manifest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12-13h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20.10.17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Cine-Fòrum X-trem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28.10.17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Cinema infantil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29.10.17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Centre Cívic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Poesia als parcs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31.10.17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Llar d'infants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Festa Castanyada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14-18h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31.10.17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Poliesportiu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Discomòbil Castanyada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20-7h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1.11.17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St.Cristòfol</w:t>
            </w:r>
          </w:p>
        </w:tc>
        <w:tc>
          <w:tcPr>
            <w:tcW w:w="4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Trobada castellera</w:t>
            </w:r>
          </w:p>
        </w:tc>
        <w:tc>
          <w:tcPr>
            <w:tcW w:w="13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1.11.17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Poliesportiu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Dinar Trobada castellera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13-19h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1.11.17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El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Assaig general teatre SpaidArt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2.11.17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El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Assaig general teatre SpaidArt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3.11.17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El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Muntage Llums SpaidArt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4.11.17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El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Obra de teatre SpaidArt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5.11.17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El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Obra de teatre SpaidArt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12.11.17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El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Obra de teatre SpaidArt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18.11.17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El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Cinema infantil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18.11.17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El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Obra de teatre SpaidArt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19.11.17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Mas Roig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Vida, cançons i poesia dels pastors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19.11.17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El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Obra de teatre SpaidArt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24.11.17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El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Premi del concurs de Power-Point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24.11.17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Ajuntament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Lectura Manifest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13-14h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24.11.17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Assamblea general castellers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25.11.17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El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Obra de teatre SpaidArt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1.12.17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El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Llums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17-19h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2.12.17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El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LA VENTAFOCS, EL MUSICAL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10-23h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2.12.17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 xml:space="preserve">10èANIV. AMICS FRANCO-CATALANS 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3.12.17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Entrega premis POT PETIT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12-14h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13.12.17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El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llums espectacle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14.12.17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El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Assaig general BigBand Begues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8-15h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15.12.17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El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Concert i Ball de Swing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17.12.17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Plaça Ateneu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3a Cursa d'orientació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9-15h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17.12.17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Festival percussió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10-15h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17.12.17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El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Cinema infantil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18.12.17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El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Festa Nadal Gent Gran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15-19h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19.12.17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El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Assaig general St.Cristòfol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19.12.17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El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llums espectacle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20.12.17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El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Assaig general St.Cristòfol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20.12.17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Acte Nadal Ajuntament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22.12.17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El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Festa Nadal St. Cristòfol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22.12.17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El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Muntage Llums teatre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16-19h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22.12.17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Sopar Colla Castellera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23.12.17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El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 xml:space="preserve">Assaig general Gimnàstica Rítmica 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23.12.17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El 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Festival Gimnàstica Rítmica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23.12.17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2ona Quina Encantada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1.01.18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Poliesportiu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Festa Cap d'Any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19-7h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lastRenderedPageBreak/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5.01.18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Ajuntament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Pregó de Reis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13.01.18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 xml:space="preserve">SOPAR JOVES PEL NADAL 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19.01.18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Llums Coral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19.01.18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 xml:space="preserve">Cinema 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21.01.18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Assaig general coral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21.01.18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Coral Cor Jove St.Sebastià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27.01.18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Cinema infantil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2.02.18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Reunió Castellers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3.02.18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CalçotadaPopular 6TRES9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11-18h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9.02.18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Llar d'infants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Carnestoltes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14-17h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10.02.18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III Aniversari Cervesa Dolina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10.02.18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Ajuntament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Pregó Carnestoltes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11.02.18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Carnestoltes infantil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16.02.18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Educació viaria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8-15h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17.02.18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Llums teatre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18.02.18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TEATRE Paraules Encadenades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19.02.18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Escola va de Bolo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7-14h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24.02.18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Cinema infantil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25.02.18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Psg. Esglèsia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 Tombs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3.03.18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Concert Coral Montau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10-22h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8.03.18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Ajuntament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Lectura Manifest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11-13.30h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9.03.18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Llums Coral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9.03.18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Cinema infantil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10.03.18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Musicoral Baix Llobregat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11.03.18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Reunió 5Pics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14.03.18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Reunió informativa Parellada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15.03.18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Caminada Gent Gran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13-19h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16.03.18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Muntatge Llums teatre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9-13h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17.03.17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Teatre Cabareta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17.03.18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Ajuntament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Manifestació pensions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11-12h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17.03.18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Cineforum masclisme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18-24h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18.03.18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Zona esportiva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 Pics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8-16h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18.03.18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Zona esportiva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 Pics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8-16h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9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24.03.18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Goula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Cinema infantil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16-21h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25.03.18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Escorxador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Castellers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10-19h</w:t>
            </w:r>
          </w:p>
        </w:tc>
      </w:tr>
      <w:tr w:rsidR="00543E76" w:rsidRPr="00543E76" w:rsidTr="00543E76">
        <w:trPr>
          <w:trHeight w:val="18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43E76" w:rsidRPr="00543E76" w:rsidRDefault="00543E76">
            <w:pPr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543E76">
              <w:rPr>
                <w:rFonts w:ascii="Verdana" w:hAnsi="Verdana"/>
                <w:color w:val="000000"/>
                <w:sz w:val="14"/>
                <w:szCs w:val="14"/>
              </w:rPr>
              <w:t> </w:t>
            </w:r>
          </w:p>
        </w:tc>
      </w:tr>
    </w:tbl>
    <w:p w:rsidR="00814CAC" w:rsidRDefault="00814CAC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251952" w:rsidRDefault="00251952" w:rsidP="00814CAC">
      <w:pPr>
        <w:jc w:val="right"/>
        <w:rPr>
          <w:rFonts w:ascii="Verdana" w:hAnsi="Verdana"/>
          <w:color w:val="0070C0"/>
          <w:sz w:val="20"/>
          <w:szCs w:val="20"/>
        </w:rPr>
      </w:pPr>
    </w:p>
    <w:p w:rsidR="00814CAC" w:rsidRDefault="00251952" w:rsidP="00251952">
      <w:pPr>
        <w:pStyle w:val="Ttulo1"/>
        <w:jc w:val="right"/>
        <w:rPr>
          <w:rFonts w:ascii="Verdana" w:hAnsi="Verdana"/>
          <w:color w:val="0070C0"/>
          <w:sz w:val="20"/>
          <w:szCs w:val="20"/>
        </w:rPr>
      </w:pPr>
      <w:bookmarkStart w:id="8" w:name="_Toc512336899"/>
      <w:r>
        <w:rPr>
          <w:rFonts w:ascii="Verdana" w:hAnsi="Verdana"/>
          <w:color w:val="0070C0"/>
          <w:sz w:val="20"/>
          <w:szCs w:val="20"/>
        </w:rPr>
        <w:lastRenderedPageBreak/>
        <w:t>A</w:t>
      </w:r>
      <w:r w:rsidR="00814CAC">
        <w:rPr>
          <w:rFonts w:ascii="Verdana" w:hAnsi="Verdana"/>
          <w:color w:val="0070C0"/>
          <w:sz w:val="20"/>
          <w:szCs w:val="20"/>
        </w:rPr>
        <w:t>NNEX II</w:t>
      </w:r>
      <w:bookmarkEnd w:id="8"/>
    </w:p>
    <w:p w:rsidR="0028529C" w:rsidRDefault="0028529C" w:rsidP="0028529C">
      <w:pPr>
        <w:pStyle w:val="Textoindependiente"/>
        <w:rPr>
          <w:rFonts w:ascii="Arial"/>
          <w:sz w:val="20"/>
        </w:rPr>
      </w:pPr>
    </w:p>
    <w:p w:rsidR="0028529C" w:rsidRDefault="0028529C" w:rsidP="0028529C">
      <w:pPr>
        <w:pStyle w:val="Textoindependiente"/>
        <w:spacing w:before="10"/>
        <w:rPr>
          <w:rFonts w:ascii="Arial"/>
          <w:sz w:val="23"/>
        </w:rPr>
      </w:pPr>
    </w:p>
    <w:p w:rsidR="0028529C" w:rsidRPr="00661087" w:rsidRDefault="0028529C" w:rsidP="0028529C">
      <w:pPr>
        <w:pStyle w:val="Heading2"/>
        <w:spacing w:before="0"/>
        <w:ind w:left="2152" w:right="523" w:hanging="1338"/>
        <w:rPr>
          <w:lang w:val="es-ES"/>
        </w:rPr>
      </w:pPr>
      <w:bookmarkStart w:id="9" w:name="_Toc512336900"/>
      <w:r w:rsidRPr="00661087">
        <w:rPr>
          <w:shd w:val="clear" w:color="auto" w:fill="C0C0C0"/>
          <w:lang w:val="es-ES"/>
        </w:rPr>
        <w:t>RELACIÓ DE L’EQUIPAMENT ESCÈNIC EXISTENT A LA SALA POLIVALENT</w:t>
      </w:r>
      <w:r w:rsidRPr="00661087">
        <w:rPr>
          <w:lang w:val="es-ES"/>
        </w:rPr>
        <w:t xml:space="preserve"> </w:t>
      </w:r>
      <w:r w:rsidRPr="00661087">
        <w:rPr>
          <w:shd w:val="clear" w:color="auto" w:fill="C0C0C0"/>
          <w:lang w:val="es-ES"/>
        </w:rPr>
        <w:t>DEL CENTRE CULTURAL “EL ROURE” DE BEGUES</w:t>
      </w:r>
      <w:bookmarkEnd w:id="9"/>
    </w:p>
    <w:p w:rsidR="0028529C" w:rsidRPr="00661087" w:rsidRDefault="0028529C" w:rsidP="0028529C">
      <w:pPr>
        <w:pStyle w:val="Textoindependiente"/>
        <w:rPr>
          <w:b/>
          <w:sz w:val="26"/>
          <w:lang w:val="es-ES"/>
        </w:rPr>
      </w:pPr>
    </w:p>
    <w:p w:rsidR="0028529C" w:rsidRPr="00251952" w:rsidRDefault="0028529C" w:rsidP="00251952">
      <w:pPr>
        <w:spacing w:before="217"/>
        <w:ind w:left="441"/>
        <w:rPr>
          <w:rFonts w:ascii="Verdana" w:hAnsi="Verdana"/>
          <w:b/>
          <w:sz w:val="16"/>
          <w:szCs w:val="16"/>
          <w:lang w:val="es-ES"/>
        </w:rPr>
      </w:pPr>
      <w:r w:rsidRPr="00251952">
        <w:rPr>
          <w:rFonts w:ascii="Verdana" w:hAnsi="Verdana"/>
          <w:b/>
          <w:sz w:val="16"/>
          <w:szCs w:val="16"/>
          <w:u w:val="thick"/>
          <w:lang w:val="es-ES"/>
        </w:rPr>
        <w:t>Protecció contra el foc</w:t>
      </w:r>
    </w:p>
    <w:p w:rsidR="0028529C" w:rsidRPr="00251952" w:rsidRDefault="0028529C" w:rsidP="00251952">
      <w:pPr>
        <w:pStyle w:val="Textoindependiente"/>
        <w:spacing w:before="99"/>
        <w:ind w:left="441" w:right="523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 xml:space="preserve">Dos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telons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tallafocs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>, un a la embocadura i un altre al fons de la caixa escènica per a poder ampliar la fondària</w:t>
      </w:r>
      <w:r w:rsidRPr="00251952">
        <w:rPr>
          <w:rFonts w:ascii="Verdana" w:hAnsi="Verdana"/>
          <w:spacing w:val="-5"/>
          <w:sz w:val="16"/>
          <w:szCs w:val="16"/>
          <w:lang w:val="es-ES"/>
        </w:rPr>
        <w:t xml:space="preserve"> </w:t>
      </w:r>
      <w:r w:rsidRPr="00251952">
        <w:rPr>
          <w:rFonts w:ascii="Verdana" w:hAnsi="Verdana"/>
          <w:sz w:val="16"/>
          <w:szCs w:val="16"/>
          <w:lang w:val="es-ES"/>
        </w:rPr>
        <w:t>d’aquesta.</w:t>
      </w:r>
    </w:p>
    <w:p w:rsidR="0028529C" w:rsidRPr="00251952" w:rsidRDefault="0028529C" w:rsidP="00251952">
      <w:pPr>
        <w:pStyle w:val="Heading2"/>
        <w:spacing w:before="218"/>
        <w:rPr>
          <w:rFonts w:ascii="Verdana" w:hAnsi="Verdana"/>
          <w:sz w:val="16"/>
          <w:szCs w:val="16"/>
          <w:lang w:val="es-ES"/>
        </w:rPr>
      </w:pPr>
      <w:bookmarkStart w:id="10" w:name="_Toc512336901"/>
      <w:r w:rsidRPr="00251952">
        <w:rPr>
          <w:rFonts w:ascii="Verdana" w:hAnsi="Verdana"/>
          <w:sz w:val="16"/>
          <w:szCs w:val="16"/>
          <w:u w:val="thick"/>
          <w:lang w:val="es-ES"/>
        </w:rPr>
        <w:t xml:space="preserve">Estructures </w:t>
      </w:r>
      <w:proofErr w:type="spellStart"/>
      <w:r w:rsidRPr="00251952">
        <w:rPr>
          <w:rFonts w:ascii="Verdana" w:hAnsi="Verdana"/>
          <w:sz w:val="16"/>
          <w:szCs w:val="16"/>
          <w:u w:val="thick"/>
          <w:lang w:val="es-ES"/>
        </w:rPr>
        <w:t>metàl·liques</w:t>
      </w:r>
      <w:bookmarkEnd w:id="10"/>
      <w:proofErr w:type="spellEnd"/>
    </w:p>
    <w:p w:rsidR="0028529C" w:rsidRPr="00251952" w:rsidRDefault="0028529C" w:rsidP="00251952">
      <w:pPr>
        <w:pStyle w:val="Textoindependiente"/>
        <w:spacing w:before="99"/>
        <w:ind w:left="441" w:right="163"/>
        <w:jc w:val="both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 xml:space="preserve">La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caixa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escènica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no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disposa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de pinta, tota la maquinaria escènica esta suspesa d’una estructura metàl·lica disposada al sostre de la caixa escènica, per tal de tenir cinc tirs.</w:t>
      </w:r>
    </w:p>
    <w:p w:rsidR="0028529C" w:rsidRPr="00251952" w:rsidRDefault="0028529C" w:rsidP="00251952">
      <w:pPr>
        <w:pStyle w:val="Textoindependiente"/>
        <w:spacing w:before="1"/>
        <w:ind w:left="441" w:right="162"/>
        <w:jc w:val="both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 xml:space="preserve">Dos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nivells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de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galeries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,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situades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al interior de la caixa escènica, connectades per dues passarel·les de comunicació. Al primer nivell es situen els talls manuals de les cametes i al segon tots els motors, inclosos els torns</w:t>
      </w:r>
      <w:r w:rsidRPr="00251952">
        <w:rPr>
          <w:rFonts w:ascii="Verdana" w:hAnsi="Verdana"/>
          <w:spacing w:val="-8"/>
          <w:sz w:val="16"/>
          <w:szCs w:val="16"/>
          <w:lang w:val="es-ES"/>
        </w:rPr>
        <w:t xml:space="preserve"> </w:t>
      </w:r>
      <w:r w:rsidRPr="00251952">
        <w:rPr>
          <w:rFonts w:ascii="Verdana" w:hAnsi="Verdana"/>
          <w:sz w:val="16"/>
          <w:szCs w:val="16"/>
          <w:lang w:val="es-ES"/>
        </w:rPr>
        <w:t>motoritzats.</w:t>
      </w:r>
    </w:p>
    <w:p w:rsidR="0028529C" w:rsidRPr="00251952" w:rsidRDefault="0028529C" w:rsidP="00251952">
      <w:pPr>
        <w:pStyle w:val="Textoindependiente"/>
        <w:ind w:left="441" w:right="160"/>
        <w:jc w:val="both"/>
        <w:rPr>
          <w:rFonts w:ascii="Verdana" w:hAnsi="Verdana"/>
          <w:sz w:val="16"/>
          <w:szCs w:val="16"/>
          <w:lang w:val="es-ES"/>
        </w:rPr>
      </w:pPr>
      <w:proofErr w:type="spellStart"/>
      <w:r w:rsidRPr="00251952">
        <w:rPr>
          <w:rFonts w:ascii="Verdana" w:hAnsi="Verdana"/>
          <w:sz w:val="16"/>
          <w:szCs w:val="16"/>
          <w:lang w:val="es-ES"/>
        </w:rPr>
        <w:t>Connexió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rapida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de les galeries amb una escala de gat situada al angle del darrere del ombro esquerra.</w:t>
      </w:r>
    </w:p>
    <w:p w:rsidR="0028529C" w:rsidRPr="00251952" w:rsidRDefault="0028529C" w:rsidP="00251952">
      <w:pPr>
        <w:pStyle w:val="Textoindependiente"/>
        <w:spacing w:before="1"/>
        <w:ind w:left="441" w:right="160"/>
        <w:jc w:val="both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 xml:space="preserve">Tres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ponts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de sala,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un a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sobre del prosceni i dos de frontals (45º i 60º) permeten la col·locació dels diferents models de projectors.</w:t>
      </w:r>
    </w:p>
    <w:p w:rsidR="0028529C" w:rsidRPr="00251952" w:rsidRDefault="0028529C" w:rsidP="00251952">
      <w:pPr>
        <w:pStyle w:val="Textoindependiente"/>
        <w:ind w:left="441" w:right="161"/>
        <w:jc w:val="both"/>
        <w:rPr>
          <w:rFonts w:ascii="Verdana" w:hAnsi="Verdana"/>
          <w:sz w:val="16"/>
          <w:szCs w:val="16"/>
          <w:lang w:val="es-ES"/>
        </w:rPr>
      </w:pPr>
      <w:proofErr w:type="spellStart"/>
      <w:r w:rsidRPr="00251952">
        <w:rPr>
          <w:rFonts w:ascii="Verdana" w:hAnsi="Verdana"/>
          <w:sz w:val="16"/>
          <w:szCs w:val="16"/>
          <w:lang w:val="es-ES"/>
        </w:rPr>
        <w:t>Accés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als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ponts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de sala des de l’interior de l’escenari i des de la cabina de control,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comunicant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aquesta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amb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la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caixa</w:t>
      </w:r>
      <w:proofErr w:type="spellEnd"/>
      <w:r w:rsidR="00186173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escènica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de forma directa.</w:t>
      </w:r>
    </w:p>
    <w:p w:rsidR="0028529C" w:rsidRPr="00251952" w:rsidRDefault="0028529C" w:rsidP="00251952">
      <w:pPr>
        <w:pStyle w:val="Heading2"/>
        <w:jc w:val="both"/>
        <w:rPr>
          <w:rFonts w:ascii="Verdana" w:hAnsi="Verdana"/>
          <w:sz w:val="16"/>
          <w:szCs w:val="16"/>
          <w:lang w:val="es-ES"/>
        </w:rPr>
      </w:pPr>
      <w:bookmarkStart w:id="11" w:name="_Toc512336902"/>
      <w:proofErr w:type="spellStart"/>
      <w:r w:rsidRPr="00251952">
        <w:rPr>
          <w:rFonts w:ascii="Verdana" w:hAnsi="Verdana"/>
          <w:sz w:val="16"/>
          <w:szCs w:val="16"/>
          <w:u w:val="thick"/>
          <w:lang w:val="es-ES"/>
        </w:rPr>
        <w:t>Maquinària</w:t>
      </w:r>
      <w:proofErr w:type="spellEnd"/>
      <w:r w:rsidRPr="00251952">
        <w:rPr>
          <w:rFonts w:ascii="Verdana" w:hAnsi="Verdana"/>
          <w:sz w:val="16"/>
          <w:szCs w:val="16"/>
          <w:u w:val="thick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u w:val="thick"/>
          <w:lang w:val="es-ES"/>
        </w:rPr>
        <w:t>escènica</w:t>
      </w:r>
      <w:bookmarkEnd w:id="11"/>
      <w:proofErr w:type="spellEnd"/>
    </w:p>
    <w:p w:rsidR="0028529C" w:rsidRPr="00251952" w:rsidRDefault="0028529C" w:rsidP="00251952">
      <w:pPr>
        <w:pStyle w:val="Textoindependiente"/>
        <w:spacing w:before="100"/>
        <w:ind w:left="441"/>
        <w:rPr>
          <w:rFonts w:ascii="Verdana" w:hAnsi="Verdana"/>
          <w:sz w:val="16"/>
          <w:szCs w:val="16"/>
          <w:lang w:val="es-ES"/>
        </w:rPr>
      </w:pPr>
      <w:proofErr w:type="gramStart"/>
      <w:r w:rsidRPr="00251952">
        <w:rPr>
          <w:rFonts w:ascii="Verdana" w:hAnsi="Verdana"/>
          <w:sz w:val="16"/>
          <w:szCs w:val="16"/>
          <w:lang w:val="es-ES"/>
        </w:rPr>
        <w:t>s</w:t>
      </w:r>
      <w:proofErr w:type="gramEnd"/>
      <w:r w:rsidRPr="00251952">
        <w:rPr>
          <w:rFonts w:ascii="Verdana" w:hAnsi="Verdana"/>
          <w:sz w:val="16"/>
          <w:szCs w:val="16"/>
          <w:lang w:val="es-ES"/>
        </w:rPr>
        <w:t xml:space="preserve"> de cadena de 250 Kg per a l’elevació i el manteniment dels altaveus de la P.A. dreta i esquerra marca “Prolyft” model “PLE-10-010”.</w:t>
      </w:r>
    </w:p>
    <w:p w:rsidR="0028529C" w:rsidRPr="00251952" w:rsidRDefault="0028529C" w:rsidP="00251952">
      <w:pPr>
        <w:pStyle w:val="Textoindependiente"/>
        <w:ind w:left="441"/>
        <w:rPr>
          <w:rFonts w:ascii="Verdana" w:hAnsi="Verdana"/>
          <w:sz w:val="16"/>
          <w:szCs w:val="16"/>
        </w:rPr>
      </w:pPr>
      <w:r w:rsidRPr="00251952">
        <w:rPr>
          <w:rFonts w:ascii="Verdana" w:hAnsi="Verdana"/>
          <w:sz w:val="16"/>
          <w:szCs w:val="16"/>
          <w:lang w:val="es-ES"/>
        </w:rPr>
        <w:t xml:space="preserve">6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Talls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motoritzats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de 500 Kg de càrrega neta de la tipologia Eix-Bombo, marca “Strong- Stage” model “STG CMEB-L 0500N 5TS06 S06H12”. </w:t>
      </w:r>
      <w:r w:rsidRPr="00251952">
        <w:rPr>
          <w:rFonts w:ascii="Verdana" w:hAnsi="Verdana"/>
          <w:sz w:val="16"/>
          <w:szCs w:val="16"/>
        </w:rPr>
        <w:t>Distribuïts de la següent forma:</w:t>
      </w:r>
    </w:p>
    <w:p w:rsidR="0028529C" w:rsidRPr="00251952" w:rsidRDefault="0028529C" w:rsidP="00251952">
      <w:pPr>
        <w:pStyle w:val="Prrafodelista"/>
        <w:widowControl w:val="0"/>
        <w:numPr>
          <w:ilvl w:val="0"/>
          <w:numId w:val="16"/>
        </w:numPr>
        <w:tabs>
          <w:tab w:val="left" w:pos="590"/>
        </w:tabs>
        <w:autoSpaceDE w:val="0"/>
        <w:autoSpaceDN w:val="0"/>
        <w:ind w:hanging="344"/>
        <w:contextualSpacing w:val="0"/>
        <w:rPr>
          <w:rFonts w:ascii="Verdana" w:hAnsi="Verdana"/>
          <w:sz w:val="16"/>
          <w:szCs w:val="16"/>
        </w:rPr>
      </w:pPr>
      <w:r w:rsidRPr="00251952">
        <w:rPr>
          <w:rFonts w:ascii="Verdana" w:hAnsi="Verdana"/>
          <w:sz w:val="16"/>
          <w:szCs w:val="16"/>
        </w:rPr>
        <w:t>4 per</w:t>
      </w:r>
      <w:r w:rsidRPr="00251952">
        <w:rPr>
          <w:rFonts w:ascii="Verdana" w:hAnsi="Verdana"/>
          <w:spacing w:val="-1"/>
          <w:sz w:val="16"/>
          <w:szCs w:val="16"/>
        </w:rPr>
        <w:t xml:space="preserve"> </w:t>
      </w:r>
      <w:r w:rsidRPr="00251952">
        <w:rPr>
          <w:rFonts w:ascii="Verdana" w:hAnsi="Verdana"/>
          <w:sz w:val="16"/>
          <w:szCs w:val="16"/>
        </w:rPr>
        <w:t>il·luminació.</w:t>
      </w:r>
    </w:p>
    <w:p w:rsidR="0028529C" w:rsidRPr="00251952" w:rsidRDefault="0028529C" w:rsidP="00251952">
      <w:pPr>
        <w:pStyle w:val="Prrafodelista"/>
        <w:widowControl w:val="0"/>
        <w:numPr>
          <w:ilvl w:val="0"/>
          <w:numId w:val="16"/>
        </w:numPr>
        <w:tabs>
          <w:tab w:val="left" w:pos="590"/>
        </w:tabs>
        <w:autoSpaceDE w:val="0"/>
        <w:autoSpaceDN w:val="0"/>
        <w:spacing w:before="1"/>
        <w:ind w:left="589" w:hanging="148"/>
        <w:contextualSpacing w:val="0"/>
        <w:rPr>
          <w:rFonts w:ascii="Verdana" w:hAnsi="Verdana"/>
          <w:sz w:val="16"/>
          <w:szCs w:val="16"/>
        </w:rPr>
      </w:pPr>
      <w:r w:rsidRPr="00251952">
        <w:rPr>
          <w:rFonts w:ascii="Verdana" w:hAnsi="Verdana"/>
          <w:sz w:val="16"/>
          <w:szCs w:val="16"/>
        </w:rPr>
        <w:t>1 pel telo de</w:t>
      </w:r>
      <w:r w:rsidRPr="00251952">
        <w:rPr>
          <w:rFonts w:ascii="Verdana" w:hAnsi="Verdana"/>
          <w:spacing w:val="-2"/>
          <w:sz w:val="16"/>
          <w:szCs w:val="16"/>
        </w:rPr>
        <w:t xml:space="preserve"> </w:t>
      </w:r>
      <w:r w:rsidRPr="00251952">
        <w:rPr>
          <w:rFonts w:ascii="Verdana" w:hAnsi="Verdana"/>
          <w:sz w:val="16"/>
          <w:szCs w:val="16"/>
        </w:rPr>
        <w:t>fons.</w:t>
      </w:r>
    </w:p>
    <w:p w:rsidR="0028529C" w:rsidRPr="00251952" w:rsidRDefault="0028529C" w:rsidP="00251952">
      <w:pPr>
        <w:pStyle w:val="Prrafodelista"/>
        <w:widowControl w:val="0"/>
        <w:numPr>
          <w:ilvl w:val="0"/>
          <w:numId w:val="16"/>
        </w:numPr>
        <w:tabs>
          <w:tab w:val="left" w:pos="590"/>
        </w:tabs>
        <w:autoSpaceDE w:val="0"/>
        <w:autoSpaceDN w:val="0"/>
        <w:ind w:left="589" w:hanging="148"/>
        <w:contextualSpacing w:val="0"/>
        <w:rPr>
          <w:rFonts w:ascii="Verdana" w:hAnsi="Verdana"/>
          <w:sz w:val="16"/>
          <w:szCs w:val="16"/>
        </w:rPr>
      </w:pPr>
      <w:r w:rsidRPr="00251952">
        <w:rPr>
          <w:rFonts w:ascii="Verdana" w:hAnsi="Verdana"/>
          <w:sz w:val="16"/>
          <w:szCs w:val="16"/>
        </w:rPr>
        <w:t>1 pel</w:t>
      </w:r>
      <w:r w:rsidRPr="00251952">
        <w:rPr>
          <w:rFonts w:ascii="Verdana" w:hAnsi="Verdana"/>
          <w:spacing w:val="-1"/>
          <w:sz w:val="16"/>
          <w:szCs w:val="16"/>
        </w:rPr>
        <w:t xml:space="preserve"> </w:t>
      </w:r>
      <w:r w:rsidRPr="00251952">
        <w:rPr>
          <w:rFonts w:ascii="Verdana" w:hAnsi="Verdana"/>
          <w:sz w:val="16"/>
          <w:szCs w:val="16"/>
        </w:rPr>
        <w:t>ciclorama.</w:t>
      </w:r>
    </w:p>
    <w:p w:rsidR="00186173" w:rsidRDefault="00186173" w:rsidP="00251952">
      <w:pPr>
        <w:pStyle w:val="Textoindependiente"/>
        <w:ind w:left="441"/>
        <w:rPr>
          <w:rFonts w:ascii="Verdana" w:hAnsi="Verdana"/>
          <w:sz w:val="16"/>
          <w:szCs w:val="16"/>
          <w:lang w:val="es-ES"/>
        </w:rPr>
      </w:pPr>
    </w:p>
    <w:p w:rsidR="0028529C" w:rsidRPr="00251952" w:rsidRDefault="0028529C" w:rsidP="00251952">
      <w:pPr>
        <w:pStyle w:val="Textoindependiente"/>
        <w:ind w:left="441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1 Sistema de control pre-programable, manual i analògic. Marca “Strong-Stage” model “Motor Digi-Box &amp; Motor Digi-6”.</w:t>
      </w:r>
    </w:p>
    <w:p w:rsidR="0028529C" w:rsidRPr="00251952" w:rsidRDefault="0028529C" w:rsidP="00251952">
      <w:pPr>
        <w:pStyle w:val="Textoindependiente"/>
        <w:spacing w:before="100"/>
        <w:ind w:left="441" w:right="162"/>
        <w:jc w:val="both"/>
        <w:rPr>
          <w:rFonts w:ascii="Verdana" w:hAnsi="Verdana"/>
          <w:sz w:val="16"/>
          <w:szCs w:val="16"/>
        </w:rPr>
      </w:pPr>
      <w:r w:rsidRPr="00251952">
        <w:rPr>
          <w:rFonts w:ascii="Verdana" w:hAnsi="Verdana"/>
          <w:sz w:val="16"/>
          <w:szCs w:val="16"/>
          <w:lang w:val="es-ES"/>
        </w:rPr>
        <w:t xml:space="preserve">9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Torns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motoritzats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de 250 Kg de càrrega neta, activats per dos motors desplaçables sobre guies (a cada galeria lateral hi ha 1 motor amb la seva guia associada), marca “Strong-Stage”. </w:t>
      </w:r>
      <w:r w:rsidRPr="00251952">
        <w:rPr>
          <w:rFonts w:ascii="Verdana" w:hAnsi="Verdana"/>
          <w:sz w:val="16"/>
          <w:szCs w:val="16"/>
        </w:rPr>
        <w:t>Distribuïts de següent forma:</w:t>
      </w:r>
    </w:p>
    <w:p w:rsidR="0028529C" w:rsidRPr="00251952" w:rsidRDefault="0028529C" w:rsidP="00251952">
      <w:pPr>
        <w:pStyle w:val="Prrafodelista"/>
        <w:widowControl w:val="0"/>
        <w:numPr>
          <w:ilvl w:val="0"/>
          <w:numId w:val="16"/>
        </w:numPr>
        <w:tabs>
          <w:tab w:val="left" w:pos="590"/>
        </w:tabs>
        <w:autoSpaceDE w:val="0"/>
        <w:autoSpaceDN w:val="0"/>
        <w:ind w:left="589" w:hanging="148"/>
        <w:contextualSpacing w:val="0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4 per l´elevació de les</w:t>
      </w:r>
      <w:r w:rsidRPr="00251952">
        <w:rPr>
          <w:rFonts w:ascii="Verdana" w:hAnsi="Verdana"/>
          <w:spacing w:val="-2"/>
          <w:sz w:val="16"/>
          <w:szCs w:val="16"/>
          <w:lang w:val="es-ES"/>
        </w:rPr>
        <w:t xml:space="preserve"> </w:t>
      </w:r>
      <w:r w:rsidRPr="00251952">
        <w:rPr>
          <w:rFonts w:ascii="Verdana" w:hAnsi="Verdana"/>
          <w:sz w:val="16"/>
          <w:szCs w:val="16"/>
          <w:lang w:val="es-ES"/>
        </w:rPr>
        <w:t>bambolines.</w:t>
      </w:r>
    </w:p>
    <w:p w:rsidR="0028529C" w:rsidRPr="00251952" w:rsidRDefault="0028529C" w:rsidP="00251952">
      <w:pPr>
        <w:pStyle w:val="Prrafodelista"/>
        <w:widowControl w:val="0"/>
        <w:numPr>
          <w:ilvl w:val="0"/>
          <w:numId w:val="16"/>
        </w:numPr>
        <w:tabs>
          <w:tab w:val="left" w:pos="590"/>
        </w:tabs>
        <w:autoSpaceDE w:val="0"/>
        <w:autoSpaceDN w:val="0"/>
        <w:ind w:left="589" w:hanging="148"/>
        <w:contextualSpacing w:val="0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1 Per l´elevació de la pantalla de</w:t>
      </w:r>
      <w:r w:rsidRPr="00251952">
        <w:rPr>
          <w:rFonts w:ascii="Verdana" w:hAnsi="Verdana"/>
          <w:spacing w:val="-2"/>
          <w:sz w:val="16"/>
          <w:szCs w:val="16"/>
          <w:lang w:val="es-ES"/>
        </w:rPr>
        <w:t xml:space="preserve"> </w:t>
      </w:r>
      <w:r w:rsidRPr="00251952">
        <w:rPr>
          <w:rFonts w:ascii="Verdana" w:hAnsi="Verdana"/>
          <w:sz w:val="16"/>
          <w:szCs w:val="16"/>
          <w:lang w:val="es-ES"/>
        </w:rPr>
        <w:t>vídeo.</w:t>
      </w:r>
    </w:p>
    <w:p w:rsidR="0028529C" w:rsidRPr="00251952" w:rsidRDefault="0028529C" w:rsidP="00251952">
      <w:pPr>
        <w:pStyle w:val="Prrafodelista"/>
        <w:widowControl w:val="0"/>
        <w:numPr>
          <w:ilvl w:val="0"/>
          <w:numId w:val="16"/>
        </w:numPr>
        <w:tabs>
          <w:tab w:val="left" w:pos="590"/>
        </w:tabs>
        <w:autoSpaceDE w:val="0"/>
        <w:autoSpaceDN w:val="0"/>
        <w:ind w:left="589" w:hanging="148"/>
        <w:contextualSpacing w:val="0"/>
        <w:rPr>
          <w:rFonts w:ascii="Verdana" w:hAnsi="Verdana"/>
          <w:sz w:val="16"/>
          <w:szCs w:val="16"/>
        </w:rPr>
      </w:pPr>
      <w:r w:rsidRPr="00251952">
        <w:rPr>
          <w:rFonts w:ascii="Verdana" w:hAnsi="Verdana"/>
          <w:sz w:val="16"/>
          <w:szCs w:val="16"/>
        </w:rPr>
        <w:t>4 Lliures per a usos</w:t>
      </w:r>
      <w:r w:rsidRPr="00251952">
        <w:rPr>
          <w:rFonts w:ascii="Verdana" w:hAnsi="Verdana"/>
          <w:spacing w:val="-2"/>
          <w:sz w:val="16"/>
          <w:szCs w:val="16"/>
        </w:rPr>
        <w:t xml:space="preserve"> </w:t>
      </w:r>
      <w:r w:rsidRPr="00251952">
        <w:rPr>
          <w:rFonts w:ascii="Verdana" w:hAnsi="Verdana"/>
          <w:sz w:val="16"/>
          <w:szCs w:val="16"/>
        </w:rPr>
        <w:t>varis.</w:t>
      </w:r>
    </w:p>
    <w:p w:rsidR="00186173" w:rsidRDefault="00186173" w:rsidP="00251952">
      <w:pPr>
        <w:pStyle w:val="Textoindependiente"/>
        <w:ind w:left="441" w:right="523"/>
        <w:rPr>
          <w:rFonts w:ascii="Verdana" w:hAnsi="Verdana"/>
          <w:sz w:val="16"/>
          <w:szCs w:val="16"/>
          <w:lang w:val="es-ES"/>
        </w:rPr>
      </w:pPr>
    </w:p>
    <w:p w:rsidR="0028529C" w:rsidRPr="00251952" w:rsidRDefault="0028529C" w:rsidP="00251952">
      <w:pPr>
        <w:pStyle w:val="Textoindependiente"/>
        <w:ind w:left="441" w:right="523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 xml:space="preserve">8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Talls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de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tracció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manual de dos tirs per a l´elevació de les cametes, marca “Strong- Stage” model “Corte Man 2 LC”.</w:t>
      </w:r>
    </w:p>
    <w:p w:rsidR="0028529C" w:rsidRPr="00251952" w:rsidRDefault="0028529C" w:rsidP="00251952">
      <w:pPr>
        <w:pStyle w:val="Textoindependiente"/>
        <w:ind w:left="441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 xml:space="preserve">1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Tall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contrapesat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per a l’elevació del carril motoritzat que sustenta la cortina americana, marca “Strong-Stage” model “Corte Cont Simple 5/300 Aereo”.</w:t>
      </w:r>
    </w:p>
    <w:p w:rsidR="0028529C" w:rsidRPr="00251952" w:rsidRDefault="0028529C" w:rsidP="00251952">
      <w:pPr>
        <w:pStyle w:val="Heading2"/>
        <w:spacing w:before="218"/>
        <w:rPr>
          <w:rFonts w:ascii="Verdana" w:hAnsi="Verdana"/>
          <w:sz w:val="16"/>
          <w:szCs w:val="16"/>
          <w:lang w:val="es-ES"/>
        </w:rPr>
      </w:pPr>
      <w:bookmarkStart w:id="12" w:name="_Toc512336903"/>
      <w:proofErr w:type="spellStart"/>
      <w:r w:rsidRPr="00251952">
        <w:rPr>
          <w:rFonts w:ascii="Verdana" w:hAnsi="Verdana"/>
          <w:sz w:val="16"/>
          <w:szCs w:val="16"/>
          <w:u w:val="thick"/>
          <w:lang w:val="es-ES"/>
        </w:rPr>
        <w:t>Vestuari</w:t>
      </w:r>
      <w:proofErr w:type="spellEnd"/>
      <w:r w:rsidRPr="00251952">
        <w:rPr>
          <w:rFonts w:ascii="Verdana" w:hAnsi="Verdana"/>
          <w:sz w:val="16"/>
          <w:szCs w:val="16"/>
          <w:u w:val="thick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u w:val="thick"/>
          <w:lang w:val="es-ES"/>
        </w:rPr>
        <w:t>escènic</w:t>
      </w:r>
      <w:bookmarkEnd w:id="12"/>
      <w:proofErr w:type="spellEnd"/>
    </w:p>
    <w:p w:rsidR="0028529C" w:rsidRPr="00251952" w:rsidRDefault="0028529C" w:rsidP="00251952">
      <w:pPr>
        <w:pStyle w:val="Textoindependiente"/>
        <w:spacing w:before="100"/>
        <w:ind w:left="441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 xml:space="preserve">1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Bambolinó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fix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de 11 x 0,60 mts.</w:t>
      </w:r>
    </w:p>
    <w:p w:rsidR="0028529C" w:rsidRPr="00251952" w:rsidRDefault="0028529C" w:rsidP="00251952">
      <w:pPr>
        <w:pStyle w:val="Textoindependiente"/>
        <w:ind w:left="441" w:right="523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1 Cortina Americana / Telo amb guia motoritzada de doble comandament cabina / escenari i tall contrapesat d’accionament manual per la funció teló.</w:t>
      </w:r>
    </w:p>
    <w:p w:rsidR="0028529C" w:rsidRPr="00251952" w:rsidRDefault="0028529C" w:rsidP="00251952">
      <w:pPr>
        <w:pStyle w:val="Textoindependiente"/>
        <w:spacing w:before="1"/>
        <w:ind w:left="441" w:right="2958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 xml:space="preserve">4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Bambolines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,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d´elevació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motoritzada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,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llises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de 13 x 1,5 mts. 8 Cametes, d´elevació manual, llises de 2 x 6 mts.</w:t>
      </w:r>
    </w:p>
    <w:p w:rsidR="0028529C" w:rsidRPr="00251952" w:rsidRDefault="0028529C" w:rsidP="00251952">
      <w:pPr>
        <w:pStyle w:val="Textoindependiente"/>
        <w:ind w:left="647" w:right="1408" w:hanging="206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1 Telo de fons, c´elevació motoritzada i guia d’accionament manual, de dues fulles de 7 x 6,20 mts.</w:t>
      </w:r>
    </w:p>
    <w:p w:rsidR="0028529C" w:rsidRPr="00251952" w:rsidRDefault="0028529C" w:rsidP="00251952">
      <w:pPr>
        <w:pStyle w:val="Textoindependiente"/>
        <w:spacing w:before="11"/>
        <w:rPr>
          <w:rFonts w:ascii="Verdana" w:hAnsi="Verdana"/>
          <w:sz w:val="16"/>
          <w:szCs w:val="16"/>
          <w:lang w:val="es-ES"/>
        </w:rPr>
      </w:pPr>
    </w:p>
    <w:p w:rsidR="0028529C" w:rsidRPr="00251952" w:rsidRDefault="0028529C" w:rsidP="00251952">
      <w:pPr>
        <w:pStyle w:val="Textoindependiente"/>
        <w:spacing w:before="1"/>
        <w:ind w:left="441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lastRenderedPageBreak/>
        <w:t>1 Ciclorama, cl´elevació motoritzada, fet amb PVC blanc de 13 x 6,20 mts.</w:t>
      </w:r>
    </w:p>
    <w:p w:rsidR="0028529C" w:rsidRPr="00251952" w:rsidRDefault="0028529C" w:rsidP="00251952">
      <w:pPr>
        <w:pStyle w:val="Textoindependiente"/>
        <w:ind w:left="441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 xml:space="preserve">1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Conjunt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de 6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cametes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laterals (alemanya) per el tancament de les visuals laterals.</w:t>
      </w:r>
    </w:p>
    <w:p w:rsidR="0028529C" w:rsidRPr="00251952" w:rsidRDefault="0028529C" w:rsidP="00251952">
      <w:pPr>
        <w:pStyle w:val="Heading2"/>
        <w:rPr>
          <w:rFonts w:ascii="Verdana" w:hAnsi="Verdana"/>
          <w:sz w:val="16"/>
          <w:szCs w:val="16"/>
          <w:lang w:val="es-ES"/>
        </w:rPr>
      </w:pPr>
      <w:bookmarkStart w:id="13" w:name="_Toc512336904"/>
      <w:proofErr w:type="spellStart"/>
      <w:r w:rsidRPr="00251952">
        <w:rPr>
          <w:rFonts w:ascii="Verdana" w:hAnsi="Verdana"/>
          <w:sz w:val="16"/>
          <w:szCs w:val="16"/>
          <w:u w:val="thick"/>
          <w:lang w:val="es-ES"/>
        </w:rPr>
        <w:t>Circuits</w:t>
      </w:r>
      <w:proofErr w:type="spellEnd"/>
      <w:r w:rsidRPr="00251952">
        <w:rPr>
          <w:rFonts w:ascii="Verdana" w:hAnsi="Verdana"/>
          <w:sz w:val="16"/>
          <w:szCs w:val="16"/>
          <w:u w:val="thick"/>
          <w:lang w:val="es-ES"/>
        </w:rPr>
        <w:t xml:space="preserve"> de </w:t>
      </w:r>
      <w:proofErr w:type="spellStart"/>
      <w:r w:rsidRPr="00251952">
        <w:rPr>
          <w:rFonts w:ascii="Verdana" w:hAnsi="Verdana"/>
          <w:sz w:val="16"/>
          <w:szCs w:val="16"/>
          <w:u w:val="thick"/>
          <w:lang w:val="es-ES"/>
        </w:rPr>
        <w:t>línies</w:t>
      </w:r>
      <w:proofErr w:type="spellEnd"/>
      <w:r w:rsidRPr="00251952">
        <w:rPr>
          <w:rFonts w:ascii="Verdana" w:hAnsi="Verdana"/>
          <w:sz w:val="16"/>
          <w:szCs w:val="16"/>
          <w:u w:val="thick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u w:val="thick"/>
          <w:lang w:val="es-ES"/>
        </w:rPr>
        <w:t>mortes</w:t>
      </w:r>
      <w:proofErr w:type="spellEnd"/>
      <w:r w:rsidRPr="00251952">
        <w:rPr>
          <w:rFonts w:ascii="Verdana" w:hAnsi="Verdana"/>
          <w:sz w:val="16"/>
          <w:szCs w:val="16"/>
          <w:u w:val="thick"/>
          <w:lang w:val="es-ES"/>
        </w:rPr>
        <w:t xml:space="preserve"> i DMX per il·luminació</w:t>
      </w:r>
      <w:bookmarkEnd w:id="13"/>
    </w:p>
    <w:p w:rsidR="0028529C" w:rsidRPr="00251952" w:rsidRDefault="0028529C" w:rsidP="00251952">
      <w:pPr>
        <w:pStyle w:val="Textoindependiente"/>
        <w:spacing w:before="100"/>
        <w:ind w:left="441" w:right="160"/>
        <w:rPr>
          <w:rFonts w:ascii="Verdana" w:hAnsi="Verdana"/>
          <w:sz w:val="16"/>
          <w:szCs w:val="16"/>
          <w:lang w:val="es-ES"/>
        </w:rPr>
      </w:pPr>
      <w:proofErr w:type="spellStart"/>
      <w:r w:rsidRPr="00251952">
        <w:rPr>
          <w:rFonts w:ascii="Verdana" w:hAnsi="Verdana"/>
          <w:sz w:val="16"/>
          <w:szCs w:val="16"/>
          <w:lang w:val="es-ES"/>
        </w:rPr>
        <w:t>L’escenari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i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els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ponts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del teatre tenen instal·lades un total de 186 línies mortes de 3kW i 12 de senyal digital DMX 512, amb la següent distribució.</w:t>
      </w:r>
    </w:p>
    <w:p w:rsidR="0028529C" w:rsidRPr="00251952" w:rsidRDefault="0028529C" w:rsidP="00251952">
      <w:pPr>
        <w:pStyle w:val="Heading1"/>
        <w:spacing w:before="1" w:line="240" w:lineRule="auto"/>
        <w:rPr>
          <w:rFonts w:ascii="Verdana" w:hAnsi="Verdana"/>
          <w:sz w:val="16"/>
          <w:szCs w:val="16"/>
        </w:rPr>
      </w:pPr>
      <w:bookmarkStart w:id="14" w:name="_Toc512336905"/>
      <w:r w:rsidRPr="00251952">
        <w:rPr>
          <w:rFonts w:ascii="Verdana" w:hAnsi="Verdana"/>
          <w:sz w:val="16"/>
          <w:szCs w:val="16"/>
          <w:u w:val="single"/>
        </w:rPr>
        <w:t xml:space="preserve">186 </w:t>
      </w:r>
      <w:proofErr w:type="spellStart"/>
      <w:r w:rsidRPr="00251952">
        <w:rPr>
          <w:rFonts w:ascii="Verdana" w:hAnsi="Verdana"/>
          <w:sz w:val="16"/>
          <w:szCs w:val="16"/>
          <w:u w:val="single"/>
        </w:rPr>
        <w:t>línies</w:t>
      </w:r>
      <w:proofErr w:type="spellEnd"/>
      <w:r w:rsidRPr="00251952">
        <w:rPr>
          <w:rFonts w:ascii="Verdana" w:hAnsi="Verdana"/>
          <w:sz w:val="16"/>
          <w:szCs w:val="16"/>
          <w:u w:val="single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u w:val="single"/>
        </w:rPr>
        <w:t>mortes</w:t>
      </w:r>
      <w:proofErr w:type="spellEnd"/>
      <w:r w:rsidRPr="00251952">
        <w:rPr>
          <w:rFonts w:ascii="Verdana" w:hAnsi="Verdana"/>
          <w:sz w:val="16"/>
          <w:szCs w:val="16"/>
          <w:u w:val="single"/>
        </w:rPr>
        <w:t xml:space="preserve"> 3kW</w:t>
      </w:r>
      <w:bookmarkEnd w:id="14"/>
    </w:p>
    <w:p w:rsidR="0028529C" w:rsidRPr="00251952" w:rsidRDefault="0028529C" w:rsidP="00251952">
      <w:pPr>
        <w:pStyle w:val="Prrafodelista"/>
        <w:widowControl w:val="0"/>
        <w:numPr>
          <w:ilvl w:val="0"/>
          <w:numId w:val="16"/>
        </w:numPr>
        <w:tabs>
          <w:tab w:val="left" w:pos="590"/>
        </w:tabs>
        <w:autoSpaceDE w:val="0"/>
        <w:autoSpaceDN w:val="0"/>
        <w:ind w:left="589" w:hanging="148"/>
        <w:contextualSpacing w:val="0"/>
        <w:rPr>
          <w:rFonts w:ascii="Verdana" w:hAnsi="Verdana"/>
          <w:sz w:val="16"/>
          <w:szCs w:val="16"/>
        </w:rPr>
      </w:pPr>
      <w:r w:rsidRPr="00251952">
        <w:rPr>
          <w:rFonts w:ascii="Verdana" w:hAnsi="Verdana"/>
          <w:sz w:val="16"/>
          <w:szCs w:val="16"/>
          <w:lang w:val="es-ES"/>
        </w:rPr>
        <w:t xml:space="preserve">54 Circuits als ponts de sala 18 a cada un d’ells Prosceni. </w:t>
      </w:r>
      <w:r w:rsidRPr="00251952">
        <w:rPr>
          <w:rFonts w:ascii="Verdana" w:hAnsi="Verdana"/>
          <w:sz w:val="16"/>
          <w:szCs w:val="16"/>
        </w:rPr>
        <w:t>Frontals 1 i Frontals</w:t>
      </w:r>
      <w:r w:rsidRPr="00251952">
        <w:rPr>
          <w:rFonts w:ascii="Verdana" w:hAnsi="Verdana"/>
          <w:spacing w:val="-16"/>
          <w:sz w:val="16"/>
          <w:szCs w:val="16"/>
        </w:rPr>
        <w:t xml:space="preserve"> </w:t>
      </w:r>
      <w:r w:rsidRPr="00251952">
        <w:rPr>
          <w:rFonts w:ascii="Verdana" w:hAnsi="Verdana"/>
          <w:sz w:val="16"/>
          <w:szCs w:val="16"/>
        </w:rPr>
        <w:t>2.</w:t>
      </w:r>
    </w:p>
    <w:p w:rsidR="0028529C" w:rsidRPr="00251952" w:rsidRDefault="0028529C" w:rsidP="00251952">
      <w:pPr>
        <w:pStyle w:val="Prrafodelista"/>
        <w:widowControl w:val="0"/>
        <w:numPr>
          <w:ilvl w:val="0"/>
          <w:numId w:val="16"/>
        </w:numPr>
        <w:tabs>
          <w:tab w:val="left" w:pos="590"/>
        </w:tabs>
        <w:autoSpaceDE w:val="0"/>
        <w:autoSpaceDN w:val="0"/>
        <w:ind w:right="1079" w:hanging="344"/>
        <w:contextualSpacing w:val="0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72 Circuits repartits en els quatre talls motoritzats del interior del escenari 18 a cada un</w:t>
      </w:r>
      <w:r w:rsidRPr="00251952">
        <w:rPr>
          <w:rFonts w:ascii="Verdana" w:hAnsi="Verdana"/>
          <w:spacing w:val="-2"/>
          <w:sz w:val="16"/>
          <w:szCs w:val="16"/>
          <w:lang w:val="es-ES"/>
        </w:rPr>
        <w:t xml:space="preserve"> </w:t>
      </w:r>
      <w:r w:rsidRPr="00251952">
        <w:rPr>
          <w:rFonts w:ascii="Verdana" w:hAnsi="Verdana"/>
          <w:sz w:val="16"/>
          <w:szCs w:val="16"/>
          <w:lang w:val="es-ES"/>
        </w:rPr>
        <w:t>d'ells.</w:t>
      </w:r>
    </w:p>
    <w:p w:rsidR="0028529C" w:rsidRPr="00251952" w:rsidRDefault="0028529C" w:rsidP="00251952">
      <w:pPr>
        <w:pStyle w:val="Prrafodelista"/>
        <w:widowControl w:val="0"/>
        <w:numPr>
          <w:ilvl w:val="0"/>
          <w:numId w:val="16"/>
        </w:numPr>
        <w:tabs>
          <w:tab w:val="left" w:pos="590"/>
        </w:tabs>
        <w:autoSpaceDE w:val="0"/>
        <w:autoSpaceDN w:val="0"/>
        <w:ind w:hanging="344"/>
        <w:contextualSpacing w:val="0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24 Circuits al primer nivell de galeries laterals, 12 a cada una dreta i</w:t>
      </w:r>
      <w:r w:rsidRPr="00251952">
        <w:rPr>
          <w:rFonts w:ascii="Verdana" w:hAnsi="Verdana"/>
          <w:spacing w:val="-18"/>
          <w:sz w:val="16"/>
          <w:szCs w:val="16"/>
          <w:lang w:val="es-ES"/>
        </w:rPr>
        <w:t xml:space="preserve"> </w:t>
      </w:r>
      <w:r w:rsidRPr="00251952">
        <w:rPr>
          <w:rFonts w:ascii="Verdana" w:hAnsi="Verdana"/>
          <w:sz w:val="16"/>
          <w:szCs w:val="16"/>
          <w:lang w:val="es-ES"/>
        </w:rPr>
        <w:t>esquerra.</w:t>
      </w:r>
    </w:p>
    <w:p w:rsidR="0028529C" w:rsidRPr="00251952" w:rsidRDefault="0028529C" w:rsidP="00251952">
      <w:pPr>
        <w:pStyle w:val="Prrafodelista"/>
        <w:widowControl w:val="0"/>
        <w:numPr>
          <w:ilvl w:val="0"/>
          <w:numId w:val="16"/>
        </w:numPr>
        <w:tabs>
          <w:tab w:val="left" w:pos="608"/>
        </w:tabs>
        <w:autoSpaceDE w:val="0"/>
        <w:autoSpaceDN w:val="0"/>
        <w:ind w:left="441" w:right="164" w:firstLine="0"/>
        <w:contextualSpacing w:val="0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36 Circuits a les parets laterals de la caixa, nivell terra del escenari, 12 circuits a cada lateral dreta i esquerra i 12 mes a la del</w:t>
      </w:r>
      <w:r w:rsidRPr="00251952">
        <w:rPr>
          <w:rFonts w:ascii="Verdana" w:hAnsi="Verdana"/>
          <w:spacing w:val="-2"/>
          <w:sz w:val="16"/>
          <w:szCs w:val="16"/>
          <w:lang w:val="es-ES"/>
        </w:rPr>
        <w:t xml:space="preserve"> </w:t>
      </w:r>
      <w:r w:rsidRPr="00251952">
        <w:rPr>
          <w:rFonts w:ascii="Verdana" w:hAnsi="Verdana"/>
          <w:sz w:val="16"/>
          <w:szCs w:val="16"/>
          <w:lang w:val="es-ES"/>
        </w:rPr>
        <w:t>fons.</w:t>
      </w:r>
    </w:p>
    <w:p w:rsidR="00186173" w:rsidRDefault="00186173" w:rsidP="00251952">
      <w:pPr>
        <w:pStyle w:val="Heading1"/>
        <w:spacing w:line="240" w:lineRule="auto"/>
        <w:rPr>
          <w:rFonts w:ascii="Verdana" w:hAnsi="Verdana"/>
          <w:sz w:val="16"/>
          <w:szCs w:val="16"/>
          <w:u w:val="single"/>
          <w:lang w:val="es-ES"/>
        </w:rPr>
      </w:pPr>
      <w:bookmarkStart w:id="15" w:name="_Toc512336906"/>
    </w:p>
    <w:p w:rsidR="0028529C" w:rsidRPr="00251952" w:rsidRDefault="0028529C" w:rsidP="00251952">
      <w:pPr>
        <w:pStyle w:val="Heading1"/>
        <w:spacing w:line="240" w:lineRule="auto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u w:val="single"/>
          <w:lang w:val="es-ES"/>
        </w:rPr>
        <w:t xml:space="preserve">12 </w:t>
      </w:r>
      <w:proofErr w:type="spellStart"/>
      <w:r w:rsidRPr="00251952">
        <w:rPr>
          <w:rFonts w:ascii="Verdana" w:hAnsi="Verdana"/>
          <w:sz w:val="16"/>
          <w:szCs w:val="16"/>
          <w:u w:val="single"/>
          <w:lang w:val="es-ES"/>
        </w:rPr>
        <w:t>línies</w:t>
      </w:r>
      <w:proofErr w:type="spellEnd"/>
      <w:r w:rsidRPr="00251952">
        <w:rPr>
          <w:rFonts w:ascii="Verdana" w:hAnsi="Verdana"/>
          <w:sz w:val="16"/>
          <w:szCs w:val="16"/>
          <w:u w:val="single"/>
          <w:lang w:val="es-ES"/>
        </w:rPr>
        <w:t xml:space="preserve"> de </w:t>
      </w:r>
      <w:proofErr w:type="spellStart"/>
      <w:r w:rsidRPr="00251952">
        <w:rPr>
          <w:rFonts w:ascii="Verdana" w:hAnsi="Verdana"/>
          <w:sz w:val="16"/>
          <w:szCs w:val="16"/>
          <w:u w:val="single"/>
          <w:lang w:val="es-ES"/>
        </w:rPr>
        <w:t>senyal</w:t>
      </w:r>
      <w:proofErr w:type="spellEnd"/>
      <w:r w:rsidRPr="00251952">
        <w:rPr>
          <w:rFonts w:ascii="Verdana" w:hAnsi="Verdana"/>
          <w:sz w:val="16"/>
          <w:szCs w:val="16"/>
          <w:u w:val="single"/>
          <w:lang w:val="es-ES"/>
        </w:rPr>
        <w:t xml:space="preserve"> digital DMX-512</w:t>
      </w:r>
      <w:bookmarkEnd w:id="15"/>
    </w:p>
    <w:p w:rsidR="0028529C" w:rsidRPr="00251952" w:rsidRDefault="0028529C" w:rsidP="00251952">
      <w:pPr>
        <w:pStyle w:val="Prrafodelista"/>
        <w:widowControl w:val="0"/>
        <w:numPr>
          <w:ilvl w:val="0"/>
          <w:numId w:val="16"/>
        </w:numPr>
        <w:tabs>
          <w:tab w:val="left" w:pos="590"/>
        </w:tabs>
        <w:autoSpaceDE w:val="0"/>
        <w:autoSpaceDN w:val="0"/>
        <w:ind w:left="589" w:hanging="148"/>
        <w:contextualSpacing w:val="0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3 Caixes de connexió una en cada pont de</w:t>
      </w:r>
      <w:r w:rsidRPr="00251952">
        <w:rPr>
          <w:rFonts w:ascii="Verdana" w:hAnsi="Verdana"/>
          <w:spacing w:val="-9"/>
          <w:sz w:val="16"/>
          <w:szCs w:val="16"/>
          <w:lang w:val="es-ES"/>
        </w:rPr>
        <w:t xml:space="preserve"> </w:t>
      </w:r>
      <w:r w:rsidRPr="00251952">
        <w:rPr>
          <w:rFonts w:ascii="Verdana" w:hAnsi="Verdana"/>
          <w:sz w:val="16"/>
          <w:szCs w:val="16"/>
          <w:lang w:val="es-ES"/>
        </w:rPr>
        <w:t>sala.</w:t>
      </w:r>
    </w:p>
    <w:p w:rsidR="0028529C" w:rsidRPr="00251952" w:rsidRDefault="0028529C" w:rsidP="00251952">
      <w:pPr>
        <w:pStyle w:val="Prrafodelista"/>
        <w:widowControl w:val="0"/>
        <w:numPr>
          <w:ilvl w:val="0"/>
          <w:numId w:val="16"/>
        </w:numPr>
        <w:tabs>
          <w:tab w:val="left" w:pos="590"/>
        </w:tabs>
        <w:autoSpaceDE w:val="0"/>
        <w:autoSpaceDN w:val="0"/>
        <w:ind w:left="589" w:hanging="148"/>
        <w:contextualSpacing w:val="0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4 Línies a cada una de les barres per projectors del interior del</w:t>
      </w:r>
      <w:r w:rsidRPr="00251952">
        <w:rPr>
          <w:rFonts w:ascii="Verdana" w:hAnsi="Verdana"/>
          <w:spacing w:val="-48"/>
          <w:sz w:val="16"/>
          <w:szCs w:val="16"/>
          <w:lang w:val="es-ES"/>
        </w:rPr>
        <w:t xml:space="preserve"> </w:t>
      </w:r>
      <w:r w:rsidRPr="00251952">
        <w:rPr>
          <w:rFonts w:ascii="Verdana" w:hAnsi="Verdana"/>
          <w:sz w:val="16"/>
          <w:szCs w:val="16"/>
          <w:lang w:val="es-ES"/>
        </w:rPr>
        <w:t>escenari.</w:t>
      </w:r>
    </w:p>
    <w:p w:rsidR="0028529C" w:rsidRPr="00251952" w:rsidRDefault="0028529C" w:rsidP="00251952">
      <w:pPr>
        <w:pStyle w:val="Prrafodelista"/>
        <w:widowControl w:val="0"/>
        <w:numPr>
          <w:ilvl w:val="0"/>
          <w:numId w:val="16"/>
        </w:numPr>
        <w:tabs>
          <w:tab w:val="left" w:pos="590"/>
        </w:tabs>
        <w:autoSpaceDE w:val="0"/>
        <w:autoSpaceDN w:val="0"/>
        <w:spacing w:before="1"/>
        <w:ind w:left="589" w:hanging="148"/>
        <w:contextualSpacing w:val="0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2 Connexions mes, una a cada galeria dreta / esquerra del primer</w:t>
      </w:r>
      <w:r w:rsidRPr="00251952">
        <w:rPr>
          <w:rFonts w:ascii="Verdana" w:hAnsi="Verdana"/>
          <w:spacing w:val="-44"/>
          <w:sz w:val="16"/>
          <w:szCs w:val="16"/>
          <w:lang w:val="es-ES"/>
        </w:rPr>
        <w:t xml:space="preserve"> </w:t>
      </w:r>
      <w:r w:rsidRPr="00251952">
        <w:rPr>
          <w:rFonts w:ascii="Verdana" w:hAnsi="Verdana"/>
          <w:sz w:val="16"/>
          <w:szCs w:val="16"/>
          <w:lang w:val="es-ES"/>
        </w:rPr>
        <w:t>nivell.</w:t>
      </w:r>
    </w:p>
    <w:p w:rsidR="0028529C" w:rsidRPr="00251952" w:rsidRDefault="0028529C" w:rsidP="00251952">
      <w:pPr>
        <w:pStyle w:val="Prrafodelista"/>
        <w:widowControl w:val="0"/>
        <w:numPr>
          <w:ilvl w:val="0"/>
          <w:numId w:val="16"/>
        </w:numPr>
        <w:tabs>
          <w:tab w:val="left" w:pos="590"/>
        </w:tabs>
        <w:autoSpaceDE w:val="0"/>
        <w:autoSpaceDN w:val="0"/>
        <w:ind w:left="589" w:hanging="148"/>
        <w:contextualSpacing w:val="0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3 Caixes a les parets laterals del escenari, dreta / esquerra i</w:t>
      </w:r>
      <w:r w:rsidRPr="00251952">
        <w:rPr>
          <w:rFonts w:ascii="Verdana" w:hAnsi="Verdana"/>
          <w:spacing w:val="-9"/>
          <w:sz w:val="16"/>
          <w:szCs w:val="16"/>
          <w:lang w:val="es-ES"/>
        </w:rPr>
        <w:t xml:space="preserve"> </w:t>
      </w:r>
      <w:r w:rsidRPr="00251952">
        <w:rPr>
          <w:rFonts w:ascii="Verdana" w:hAnsi="Verdana"/>
          <w:sz w:val="16"/>
          <w:szCs w:val="16"/>
          <w:lang w:val="es-ES"/>
        </w:rPr>
        <w:t>fons.</w:t>
      </w:r>
    </w:p>
    <w:p w:rsidR="0028529C" w:rsidRPr="00251952" w:rsidRDefault="0028529C" w:rsidP="00251952">
      <w:pPr>
        <w:pStyle w:val="Textoindependiente"/>
        <w:spacing w:before="233"/>
        <w:ind w:left="441"/>
        <w:rPr>
          <w:rFonts w:ascii="Verdana" w:hAnsi="Verdana"/>
          <w:sz w:val="16"/>
          <w:szCs w:val="16"/>
          <w:lang w:val="es-ES"/>
        </w:rPr>
      </w:pPr>
      <w:proofErr w:type="spellStart"/>
      <w:r w:rsidRPr="00251952">
        <w:rPr>
          <w:rFonts w:ascii="Verdana" w:hAnsi="Verdana"/>
          <w:sz w:val="16"/>
          <w:szCs w:val="16"/>
          <w:lang w:val="es-ES"/>
        </w:rPr>
        <w:t>Possibilitat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de poder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endollar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la taula de llums tant a la cabina de control com l’ombro esquerra, regidor.</w:t>
      </w:r>
    </w:p>
    <w:p w:rsidR="0028529C" w:rsidRPr="00251952" w:rsidRDefault="0028529C" w:rsidP="00251952">
      <w:pPr>
        <w:pStyle w:val="Textoindependiente"/>
        <w:ind w:left="441"/>
        <w:rPr>
          <w:rFonts w:ascii="Verdana" w:hAnsi="Verdana"/>
          <w:sz w:val="16"/>
          <w:szCs w:val="16"/>
          <w:lang w:val="es-ES"/>
        </w:rPr>
      </w:pPr>
      <w:proofErr w:type="spellStart"/>
      <w:r w:rsidRPr="00251952">
        <w:rPr>
          <w:rFonts w:ascii="Verdana" w:hAnsi="Verdana"/>
          <w:sz w:val="16"/>
          <w:szCs w:val="16"/>
          <w:lang w:val="es-ES"/>
        </w:rPr>
        <w:t>Conjunt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de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prolongadors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>, de diferents llargades, tant per la connexió de manegues multifilars, de corrent bipolar o senyal digital DMX.</w:t>
      </w:r>
    </w:p>
    <w:p w:rsidR="0028529C" w:rsidRPr="00251952" w:rsidRDefault="0028529C" w:rsidP="00251952">
      <w:pPr>
        <w:pStyle w:val="Heading2"/>
        <w:rPr>
          <w:rFonts w:ascii="Verdana" w:hAnsi="Verdana"/>
          <w:sz w:val="16"/>
          <w:szCs w:val="16"/>
          <w:lang w:val="es-ES"/>
        </w:rPr>
      </w:pPr>
      <w:bookmarkStart w:id="16" w:name="_Toc512336907"/>
      <w:proofErr w:type="spellStart"/>
      <w:r w:rsidRPr="00251952">
        <w:rPr>
          <w:rFonts w:ascii="Verdana" w:hAnsi="Verdana"/>
          <w:sz w:val="16"/>
          <w:szCs w:val="16"/>
          <w:u w:val="thick"/>
          <w:lang w:val="es-ES"/>
        </w:rPr>
        <w:t>Regulació</w:t>
      </w:r>
      <w:proofErr w:type="spellEnd"/>
      <w:r w:rsidRPr="00251952">
        <w:rPr>
          <w:rFonts w:ascii="Verdana" w:hAnsi="Verdana"/>
          <w:sz w:val="16"/>
          <w:szCs w:val="16"/>
          <w:u w:val="thick"/>
          <w:lang w:val="es-ES"/>
        </w:rPr>
        <w:t xml:space="preserve"> i control de la llum</w:t>
      </w:r>
      <w:bookmarkEnd w:id="16"/>
    </w:p>
    <w:p w:rsidR="0028529C" w:rsidRPr="00251952" w:rsidRDefault="0028529C" w:rsidP="00251952">
      <w:pPr>
        <w:pStyle w:val="Textoindependiente"/>
        <w:spacing w:before="100"/>
        <w:ind w:left="441" w:right="160"/>
        <w:rPr>
          <w:rFonts w:ascii="Verdana" w:hAnsi="Verdana"/>
          <w:sz w:val="16"/>
          <w:szCs w:val="16"/>
          <w:lang w:val="es-ES"/>
        </w:rPr>
      </w:pPr>
      <w:proofErr w:type="spellStart"/>
      <w:r w:rsidRPr="00251952">
        <w:rPr>
          <w:rFonts w:ascii="Verdana" w:hAnsi="Verdana"/>
          <w:sz w:val="16"/>
          <w:szCs w:val="16"/>
          <w:lang w:val="es-ES"/>
        </w:rPr>
        <w:t>Armari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mural que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contenen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el patch panel de potència amb connectors Wieland mascle que inclou els 186 circuits de les línies mortes</w:t>
      </w:r>
    </w:p>
    <w:p w:rsidR="0028529C" w:rsidRPr="00251952" w:rsidRDefault="0028529C" w:rsidP="00251952">
      <w:pPr>
        <w:pStyle w:val="Textoindependiente"/>
        <w:ind w:left="441"/>
        <w:jc w:val="both"/>
        <w:rPr>
          <w:rFonts w:ascii="Verdana" w:hAnsi="Verdana"/>
          <w:sz w:val="16"/>
          <w:szCs w:val="16"/>
        </w:rPr>
      </w:pPr>
      <w:r w:rsidRPr="00251952">
        <w:rPr>
          <w:rFonts w:ascii="Verdana" w:hAnsi="Verdana"/>
          <w:sz w:val="16"/>
          <w:szCs w:val="16"/>
        </w:rPr>
        <w:t>Conjunt de fuets prolongadors per el patch de línies mortes i directes.</w:t>
      </w:r>
    </w:p>
    <w:p w:rsidR="0028529C" w:rsidRPr="00251952" w:rsidRDefault="0028529C" w:rsidP="00251952">
      <w:pPr>
        <w:pStyle w:val="Prrafodelista"/>
        <w:widowControl w:val="0"/>
        <w:numPr>
          <w:ilvl w:val="0"/>
          <w:numId w:val="16"/>
        </w:numPr>
        <w:tabs>
          <w:tab w:val="left" w:pos="590"/>
        </w:tabs>
        <w:autoSpaceDE w:val="0"/>
        <w:autoSpaceDN w:val="0"/>
        <w:spacing w:before="1"/>
        <w:ind w:left="589" w:hanging="148"/>
        <w:contextualSpacing w:val="0"/>
        <w:jc w:val="both"/>
        <w:rPr>
          <w:rFonts w:ascii="Verdana" w:hAnsi="Verdana"/>
          <w:sz w:val="16"/>
          <w:szCs w:val="16"/>
        </w:rPr>
      </w:pPr>
      <w:r w:rsidRPr="00251952">
        <w:rPr>
          <w:rFonts w:ascii="Verdana" w:hAnsi="Verdana"/>
          <w:sz w:val="16"/>
          <w:szCs w:val="16"/>
        </w:rPr>
        <w:t>48 Unitats de 1,5 mts Wieland mascle /</w:t>
      </w:r>
      <w:r w:rsidRPr="00251952">
        <w:rPr>
          <w:rFonts w:ascii="Verdana" w:hAnsi="Verdana"/>
          <w:spacing w:val="-1"/>
          <w:sz w:val="16"/>
          <w:szCs w:val="16"/>
        </w:rPr>
        <w:t xml:space="preserve"> </w:t>
      </w:r>
      <w:r w:rsidRPr="00251952">
        <w:rPr>
          <w:rFonts w:ascii="Verdana" w:hAnsi="Verdana"/>
          <w:sz w:val="16"/>
          <w:szCs w:val="16"/>
        </w:rPr>
        <w:t>femella</w:t>
      </w:r>
    </w:p>
    <w:p w:rsidR="0028529C" w:rsidRPr="00251952" w:rsidRDefault="0028529C" w:rsidP="00251952">
      <w:pPr>
        <w:pStyle w:val="Prrafodelista"/>
        <w:widowControl w:val="0"/>
        <w:numPr>
          <w:ilvl w:val="0"/>
          <w:numId w:val="16"/>
        </w:numPr>
        <w:tabs>
          <w:tab w:val="left" w:pos="590"/>
        </w:tabs>
        <w:autoSpaceDE w:val="0"/>
        <w:autoSpaceDN w:val="0"/>
        <w:ind w:hanging="344"/>
        <w:contextualSpacing w:val="0"/>
        <w:jc w:val="both"/>
        <w:rPr>
          <w:rFonts w:ascii="Verdana" w:hAnsi="Verdana"/>
          <w:sz w:val="16"/>
          <w:szCs w:val="16"/>
        </w:rPr>
      </w:pPr>
      <w:r w:rsidRPr="00251952">
        <w:rPr>
          <w:rFonts w:ascii="Verdana" w:hAnsi="Verdana"/>
          <w:sz w:val="16"/>
          <w:szCs w:val="16"/>
        </w:rPr>
        <w:t>48 Unitats de 2 mts Wieland mascle /</w:t>
      </w:r>
      <w:r w:rsidRPr="00251952">
        <w:rPr>
          <w:rFonts w:ascii="Verdana" w:hAnsi="Verdana"/>
          <w:spacing w:val="-3"/>
          <w:sz w:val="16"/>
          <w:szCs w:val="16"/>
        </w:rPr>
        <w:t xml:space="preserve"> </w:t>
      </w:r>
      <w:r w:rsidRPr="00251952">
        <w:rPr>
          <w:rFonts w:ascii="Verdana" w:hAnsi="Verdana"/>
          <w:sz w:val="16"/>
          <w:szCs w:val="16"/>
        </w:rPr>
        <w:t>femella.</w:t>
      </w:r>
    </w:p>
    <w:p w:rsidR="0028529C" w:rsidRPr="00251952" w:rsidRDefault="0028529C" w:rsidP="00251952">
      <w:pPr>
        <w:pStyle w:val="Prrafodelista"/>
        <w:widowControl w:val="0"/>
        <w:numPr>
          <w:ilvl w:val="0"/>
          <w:numId w:val="16"/>
        </w:numPr>
        <w:tabs>
          <w:tab w:val="left" w:pos="590"/>
        </w:tabs>
        <w:autoSpaceDE w:val="0"/>
        <w:autoSpaceDN w:val="0"/>
        <w:ind w:hanging="344"/>
        <w:contextualSpacing w:val="0"/>
        <w:jc w:val="both"/>
        <w:rPr>
          <w:rFonts w:ascii="Verdana" w:hAnsi="Verdana"/>
          <w:sz w:val="16"/>
          <w:szCs w:val="16"/>
        </w:rPr>
      </w:pPr>
      <w:r w:rsidRPr="00251952">
        <w:rPr>
          <w:rFonts w:ascii="Verdana" w:hAnsi="Verdana"/>
          <w:sz w:val="16"/>
          <w:szCs w:val="16"/>
        </w:rPr>
        <w:t>12 Unitats de 2 mts Wieland femella / Schucko</w:t>
      </w:r>
      <w:r w:rsidRPr="00251952">
        <w:rPr>
          <w:rFonts w:ascii="Verdana" w:hAnsi="Verdana"/>
          <w:spacing w:val="-4"/>
          <w:sz w:val="16"/>
          <w:szCs w:val="16"/>
        </w:rPr>
        <w:t xml:space="preserve"> </w:t>
      </w:r>
      <w:r w:rsidRPr="00251952">
        <w:rPr>
          <w:rFonts w:ascii="Verdana" w:hAnsi="Verdana"/>
          <w:sz w:val="16"/>
          <w:szCs w:val="16"/>
        </w:rPr>
        <w:t>mascle.</w:t>
      </w:r>
    </w:p>
    <w:p w:rsidR="0028529C" w:rsidRPr="00251952" w:rsidRDefault="0028529C" w:rsidP="00251952">
      <w:pPr>
        <w:pStyle w:val="Textoindependiente"/>
        <w:rPr>
          <w:rFonts w:ascii="Verdana" w:hAnsi="Verdana"/>
          <w:sz w:val="16"/>
          <w:szCs w:val="16"/>
        </w:rPr>
      </w:pPr>
    </w:p>
    <w:p w:rsidR="0028529C" w:rsidRPr="00251952" w:rsidRDefault="0028529C" w:rsidP="00251952">
      <w:pPr>
        <w:pStyle w:val="Textoindependiente"/>
        <w:ind w:left="441" w:right="160"/>
        <w:jc w:val="both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Armari mural a on es situa el patch de la senyal digital DMX 512, amb un amplificador marca “Strong” model “Splitter 1-8” així com les 12 línies de sortida a les diferents destinacions.</w:t>
      </w:r>
    </w:p>
    <w:p w:rsidR="0028529C" w:rsidRPr="00251952" w:rsidRDefault="0028529C" w:rsidP="00251952">
      <w:pPr>
        <w:pStyle w:val="Textoindependiente"/>
        <w:ind w:left="441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 xml:space="preserve">Dos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armaris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murals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que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inclouen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48 canals de regulació (dimmers) 24 en cada un, marca “Strong” model “Power 24-3-EM”, amb sortida doblada per cada canal.</w:t>
      </w:r>
    </w:p>
    <w:p w:rsidR="0028529C" w:rsidRPr="00251952" w:rsidRDefault="0028529C" w:rsidP="00251952">
      <w:pPr>
        <w:pStyle w:val="Textoindependiente"/>
        <w:ind w:left="441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Taula de control de la llum escènica marca “LT” model “Hydra II 3000 S24”.</w:t>
      </w:r>
    </w:p>
    <w:p w:rsidR="0028529C" w:rsidRPr="00251952" w:rsidRDefault="0028529C" w:rsidP="00251952">
      <w:pPr>
        <w:pStyle w:val="Textoindependiente"/>
        <w:ind w:left="441" w:right="160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 xml:space="preserve">Control de la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llum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de sala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amb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un sistema manual que actua amb una rampa prefixada tant de pujada com de baixada.</w:t>
      </w:r>
    </w:p>
    <w:p w:rsidR="0028529C" w:rsidRPr="00251952" w:rsidRDefault="0028529C" w:rsidP="00251952">
      <w:pPr>
        <w:pStyle w:val="Heading2"/>
        <w:jc w:val="both"/>
        <w:rPr>
          <w:rFonts w:ascii="Verdana" w:hAnsi="Verdana"/>
          <w:sz w:val="16"/>
          <w:szCs w:val="16"/>
          <w:lang w:val="es-ES"/>
        </w:rPr>
      </w:pPr>
      <w:bookmarkStart w:id="17" w:name="_Toc512336908"/>
      <w:proofErr w:type="spellStart"/>
      <w:r w:rsidRPr="00251952">
        <w:rPr>
          <w:rFonts w:ascii="Verdana" w:hAnsi="Verdana"/>
          <w:sz w:val="16"/>
          <w:szCs w:val="16"/>
          <w:u w:val="thick"/>
          <w:lang w:val="es-ES"/>
        </w:rPr>
        <w:t>Projectors</w:t>
      </w:r>
      <w:proofErr w:type="spellEnd"/>
      <w:r w:rsidRPr="00251952">
        <w:rPr>
          <w:rFonts w:ascii="Verdana" w:hAnsi="Verdana"/>
          <w:sz w:val="16"/>
          <w:szCs w:val="16"/>
          <w:u w:val="thick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u w:val="thick"/>
          <w:lang w:val="es-ES"/>
        </w:rPr>
        <w:t>escènics</w:t>
      </w:r>
      <w:bookmarkEnd w:id="17"/>
      <w:proofErr w:type="spellEnd"/>
    </w:p>
    <w:p w:rsidR="0028529C" w:rsidRPr="00251952" w:rsidRDefault="0028529C" w:rsidP="00251952">
      <w:pPr>
        <w:pStyle w:val="Textoindependiente"/>
        <w:spacing w:before="100"/>
        <w:ind w:left="441" w:right="523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 xml:space="preserve">12 Pla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convexes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marca “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Strong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”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model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“STR 650-100 PC” amb làmpada de 1000 W. Viseres, grapa i cable de seguretat.</w:t>
      </w:r>
    </w:p>
    <w:p w:rsidR="0028529C" w:rsidRPr="00251952" w:rsidRDefault="0028529C" w:rsidP="00251952">
      <w:pPr>
        <w:pStyle w:val="Textoindependiente"/>
        <w:ind w:left="441" w:right="461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 xml:space="preserve">8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Retalls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25º / 50º marca “Strong” model “STR 650-1000 R” amb làmpada de 1000 W. Iris, grapa i cable de seguretat.</w:t>
      </w:r>
    </w:p>
    <w:p w:rsidR="0028529C" w:rsidRPr="00251952" w:rsidRDefault="0028529C" w:rsidP="00251952">
      <w:pPr>
        <w:pStyle w:val="Textoindependiente"/>
        <w:ind w:left="441" w:right="160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 xml:space="preserve">18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Roquets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marca“Strong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”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model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“DTS PAR-64” amb làmpades de 1000 W, del Nº 1 Nº 2 i Nº 5. Grapa i cable de seguretat.</w:t>
      </w:r>
    </w:p>
    <w:p w:rsidR="0028529C" w:rsidRPr="00251952" w:rsidRDefault="0028529C" w:rsidP="00251952">
      <w:pPr>
        <w:pStyle w:val="Textoindependiente"/>
        <w:spacing w:before="1"/>
        <w:ind w:left="441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 xml:space="preserve">12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Panorames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marca “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Teclumen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”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model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“LINEA A1000” amb làmpada lineal de 1000 W. Viseres de 4 pales, grapa i cable de seguretat.</w:t>
      </w:r>
    </w:p>
    <w:p w:rsidR="0028529C" w:rsidRPr="00251952" w:rsidRDefault="0028529C" w:rsidP="00251952">
      <w:pPr>
        <w:pStyle w:val="Heading2"/>
        <w:spacing w:before="100"/>
        <w:rPr>
          <w:rFonts w:ascii="Verdana" w:hAnsi="Verdana"/>
          <w:sz w:val="16"/>
          <w:szCs w:val="16"/>
          <w:lang w:val="es-ES"/>
        </w:rPr>
      </w:pPr>
      <w:bookmarkStart w:id="18" w:name="_Toc512336909"/>
      <w:proofErr w:type="spellStart"/>
      <w:r w:rsidRPr="00251952">
        <w:rPr>
          <w:rFonts w:ascii="Verdana" w:hAnsi="Verdana"/>
          <w:sz w:val="16"/>
          <w:szCs w:val="16"/>
          <w:u w:val="thick"/>
          <w:lang w:val="es-ES"/>
        </w:rPr>
        <w:t>Instal·lacions</w:t>
      </w:r>
      <w:proofErr w:type="spellEnd"/>
      <w:r w:rsidRPr="00251952">
        <w:rPr>
          <w:rFonts w:ascii="Verdana" w:hAnsi="Verdana"/>
          <w:sz w:val="16"/>
          <w:szCs w:val="16"/>
          <w:u w:val="thick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u w:val="thick"/>
          <w:lang w:val="es-ES"/>
        </w:rPr>
        <w:t>auxiliars</w:t>
      </w:r>
      <w:proofErr w:type="spellEnd"/>
      <w:r w:rsidRPr="00251952">
        <w:rPr>
          <w:rFonts w:ascii="Verdana" w:hAnsi="Verdana"/>
          <w:sz w:val="16"/>
          <w:szCs w:val="16"/>
          <w:u w:val="thick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u w:val="thick"/>
          <w:lang w:val="es-ES"/>
        </w:rPr>
        <w:t>il·luminació</w:t>
      </w:r>
      <w:bookmarkEnd w:id="18"/>
      <w:proofErr w:type="spellEnd"/>
    </w:p>
    <w:p w:rsidR="0028529C" w:rsidRPr="00251952" w:rsidRDefault="0028529C" w:rsidP="00251952">
      <w:pPr>
        <w:pStyle w:val="Textoindependiente"/>
        <w:spacing w:before="100"/>
        <w:ind w:left="441" w:right="160"/>
        <w:jc w:val="both"/>
        <w:rPr>
          <w:rFonts w:ascii="Verdana" w:hAnsi="Verdana"/>
          <w:sz w:val="16"/>
          <w:szCs w:val="16"/>
          <w:lang w:val="es-ES"/>
        </w:rPr>
      </w:pPr>
      <w:proofErr w:type="spellStart"/>
      <w:r w:rsidRPr="00251952">
        <w:rPr>
          <w:rFonts w:ascii="Verdana" w:hAnsi="Verdana"/>
          <w:sz w:val="16"/>
          <w:szCs w:val="16"/>
          <w:lang w:val="es-ES"/>
        </w:rPr>
        <w:t>Tant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la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caixa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escènica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com la zona tècnica dels ponts de sala estan equipades amb llum blanca (fluorescents) per la circulació normal i de guàrdia (llum blava de led) que permet el seu pas, sense cap mena de problema, durant les representacions.</w:t>
      </w:r>
    </w:p>
    <w:p w:rsidR="0028529C" w:rsidRPr="00251952" w:rsidRDefault="0028529C" w:rsidP="00251952">
      <w:pPr>
        <w:pStyle w:val="Textoindependiente"/>
        <w:ind w:left="441" w:right="160"/>
        <w:jc w:val="both"/>
        <w:rPr>
          <w:rFonts w:ascii="Verdana" w:hAnsi="Verdana"/>
          <w:sz w:val="16"/>
          <w:szCs w:val="16"/>
          <w:lang w:val="es-ES"/>
        </w:rPr>
      </w:pPr>
      <w:proofErr w:type="spellStart"/>
      <w:r w:rsidRPr="00251952">
        <w:rPr>
          <w:rFonts w:ascii="Verdana" w:hAnsi="Verdana"/>
          <w:sz w:val="16"/>
          <w:szCs w:val="16"/>
          <w:lang w:val="es-ES"/>
        </w:rPr>
        <w:t>Sis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projectors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halògens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de 500 w. situats al primer nivell de galeries per assaig o muntatges.</w:t>
      </w:r>
    </w:p>
    <w:p w:rsidR="0028529C" w:rsidRPr="00251952" w:rsidRDefault="0028529C" w:rsidP="00251952">
      <w:pPr>
        <w:pStyle w:val="Heading2"/>
        <w:jc w:val="both"/>
        <w:rPr>
          <w:rFonts w:ascii="Verdana" w:hAnsi="Verdana"/>
          <w:sz w:val="16"/>
          <w:szCs w:val="16"/>
          <w:lang w:val="es-ES"/>
        </w:rPr>
      </w:pPr>
      <w:bookmarkStart w:id="19" w:name="_Toc512336910"/>
      <w:proofErr w:type="spellStart"/>
      <w:r w:rsidRPr="00251952">
        <w:rPr>
          <w:rFonts w:ascii="Verdana" w:hAnsi="Verdana"/>
          <w:sz w:val="16"/>
          <w:szCs w:val="16"/>
          <w:u w:val="thick"/>
          <w:lang w:val="es-ES"/>
        </w:rPr>
        <w:t>Equipament</w:t>
      </w:r>
      <w:proofErr w:type="spellEnd"/>
      <w:r w:rsidRPr="00251952">
        <w:rPr>
          <w:rFonts w:ascii="Verdana" w:hAnsi="Verdana"/>
          <w:sz w:val="16"/>
          <w:szCs w:val="16"/>
          <w:u w:val="thick"/>
          <w:lang w:val="es-ES"/>
        </w:rPr>
        <w:t xml:space="preserve"> audio visual</w:t>
      </w:r>
      <w:bookmarkEnd w:id="19"/>
    </w:p>
    <w:p w:rsidR="0028529C" w:rsidRPr="00251952" w:rsidRDefault="0028529C" w:rsidP="00251952">
      <w:pPr>
        <w:spacing w:before="100"/>
        <w:ind w:left="441"/>
        <w:rPr>
          <w:rFonts w:ascii="Verdana" w:hAnsi="Verdana"/>
          <w:b/>
          <w:sz w:val="16"/>
          <w:szCs w:val="16"/>
          <w:lang w:val="es-ES"/>
        </w:rPr>
      </w:pPr>
      <w:r w:rsidRPr="00251952">
        <w:rPr>
          <w:rFonts w:ascii="Verdana" w:hAnsi="Verdana"/>
          <w:b/>
          <w:sz w:val="16"/>
          <w:szCs w:val="16"/>
          <w:lang w:val="es-ES"/>
        </w:rPr>
        <w:t>Sistema de P.A.</w:t>
      </w:r>
    </w:p>
    <w:p w:rsidR="0028529C" w:rsidRPr="00251952" w:rsidRDefault="0028529C" w:rsidP="00251952">
      <w:pPr>
        <w:pStyle w:val="Textoindependiente"/>
        <w:spacing w:before="1"/>
        <w:rPr>
          <w:rFonts w:ascii="Verdana" w:hAnsi="Verdana"/>
          <w:b/>
          <w:sz w:val="16"/>
          <w:szCs w:val="16"/>
          <w:lang w:val="es-ES"/>
        </w:rPr>
      </w:pPr>
    </w:p>
    <w:p w:rsidR="0028529C" w:rsidRPr="00251952" w:rsidRDefault="0028529C" w:rsidP="00251952">
      <w:pPr>
        <w:pStyle w:val="Textoindependiente"/>
        <w:ind w:left="441" w:right="1604"/>
        <w:jc w:val="both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1 Taula digital marca “Soundcraft” de 24 canals model “SIEXPRESSION 2”. 1 Equalitzador “DBX” model “1231” de 2 canals 31 bandes de 1/3 d’octava. 1 Processador digital de so marca “BSS” model “BLU 100-12 x 8”.</w:t>
      </w:r>
    </w:p>
    <w:p w:rsidR="0028529C" w:rsidRPr="00251952" w:rsidRDefault="0028529C" w:rsidP="00251952">
      <w:pPr>
        <w:pStyle w:val="Textoindependiente"/>
        <w:ind w:left="441"/>
        <w:rPr>
          <w:rFonts w:ascii="Verdana" w:hAnsi="Verdana"/>
          <w:sz w:val="16"/>
          <w:szCs w:val="16"/>
        </w:rPr>
      </w:pPr>
      <w:r w:rsidRPr="00251952">
        <w:rPr>
          <w:rFonts w:ascii="Verdana" w:hAnsi="Verdana"/>
          <w:sz w:val="16"/>
          <w:szCs w:val="16"/>
        </w:rPr>
        <w:t>1 Panell remot programable marca “BSS” model “BLV8 V2 BLK”.</w:t>
      </w:r>
    </w:p>
    <w:p w:rsidR="0028529C" w:rsidRPr="00251952" w:rsidRDefault="0028529C" w:rsidP="00251952">
      <w:pPr>
        <w:pStyle w:val="Prrafodelista"/>
        <w:widowControl w:val="0"/>
        <w:numPr>
          <w:ilvl w:val="0"/>
          <w:numId w:val="15"/>
        </w:numPr>
        <w:tabs>
          <w:tab w:val="left" w:pos="631"/>
        </w:tabs>
        <w:autoSpaceDE w:val="0"/>
        <w:autoSpaceDN w:val="0"/>
        <w:ind w:firstLine="0"/>
        <w:contextualSpacing w:val="0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Gravador / Reproductor marca “Tascam” model “CD-RW</w:t>
      </w:r>
      <w:r w:rsidRPr="00251952">
        <w:rPr>
          <w:rFonts w:ascii="Verdana" w:hAnsi="Verdana"/>
          <w:spacing w:val="-4"/>
          <w:sz w:val="16"/>
          <w:szCs w:val="16"/>
          <w:lang w:val="es-ES"/>
        </w:rPr>
        <w:t xml:space="preserve"> </w:t>
      </w:r>
      <w:r w:rsidRPr="00251952">
        <w:rPr>
          <w:rFonts w:ascii="Verdana" w:hAnsi="Verdana"/>
          <w:sz w:val="16"/>
          <w:szCs w:val="16"/>
          <w:lang w:val="es-ES"/>
        </w:rPr>
        <w:t>900-SL”.</w:t>
      </w:r>
    </w:p>
    <w:p w:rsidR="0028529C" w:rsidRPr="00251952" w:rsidRDefault="0028529C" w:rsidP="00251952">
      <w:pPr>
        <w:pStyle w:val="Prrafodelista"/>
        <w:widowControl w:val="0"/>
        <w:numPr>
          <w:ilvl w:val="0"/>
          <w:numId w:val="15"/>
        </w:numPr>
        <w:tabs>
          <w:tab w:val="left" w:pos="674"/>
        </w:tabs>
        <w:autoSpaceDE w:val="0"/>
        <w:autoSpaceDN w:val="0"/>
        <w:ind w:right="161" w:firstLine="0"/>
        <w:contextualSpacing w:val="0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Line-Array verticals auto amplificats marca “JBL” model “VRX 932 LAP” amb 4 + 4 caixes de dues vies i 2 + 2 sub greus marca “JBL” model “VRX918 SP” a cada</w:t>
      </w:r>
      <w:r w:rsidRPr="00251952">
        <w:rPr>
          <w:rFonts w:ascii="Verdana" w:hAnsi="Verdana"/>
          <w:spacing w:val="-17"/>
          <w:sz w:val="16"/>
          <w:szCs w:val="16"/>
          <w:lang w:val="es-ES"/>
        </w:rPr>
        <w:t xml:space="preserve"> </w:t>
      </w:r>
      <w:r w:rsidRPr="00251952">
        <w:rPr>
          <w:rFonts w:ascii="Verdana" w:hAnsi="Verdana"/>
          <w:sz w:val="16"/>
          <w:szCs w:val="16"/>
          <w:lang w:val="es-ES"/>
        </w:rPr>
        <w:t>conjunt.</w:t>
      </w:r>
    </w:p>
    <w:p w:rsidR="0028529C" w:rsidRPr="00251952" w:rsidRDefault="0028529C" w:rsidP="00251952">
      <w:pPr>
        <w:pStyle w:val="Textoindependiente"/>
        <w:ind w:left="441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4 Monitors d’escenari auto amplificats “JBL” model “EON615XT”.</w:t>
      </w:r>
    </w:p>
    <w:p w:rsidR="0028529C" w:rsidRPr="00251952" w:rsidRDefault="0028529C" w:rsidP="00251952">
      <w:pPr>
        <w:pStyle w:val="Heading2"/>
        <w:spacing w:before="218"/>
        <w:rPr>
          <w:rFonts w:ascii="Verdana" w:hAnsi="Verdana"/>
          <w:sz w:val="16"/>
          <w:szCs w:val="16"/>
          <w:lang w:val="es-ES"/>
        </w:rPr>
      </w:pPr>
      <w:bookmarkStart w:id="20" w:name="_Toc512336911"/>
      <w:proofErr w:type="spellStart"/>
      <w:r w:rsidRPr="00251952">
        <w:rPr>
          <w:rFonts w:ascii="Verdana" w:hAnsi="Verdana"/>
          <w:sz w:val="16"/>
          <w:szCs w:val="16"/>
          <w:lang w:val="es-ES"/>
        </w:rPr>
        <w:t>Micro</w:t>
      </w:r>
      <w:r w:rsidR="00186173">
        <w:rPr>
          <w:rFonts w:ascii="Verdana" w:hAnsi="Verdana"/>
          <w:sz w:val="16"/>
          <w:szCs w:val="16"/>
          <w:lang w:val="es-ES"/>
        </w:rPr>
        <w:t>f</w:t>
      </w:r>
      <w:r w:rsidRPr="00251952">
        <w:rPr>
          <w:rFonts w:ascii="Verdana" w:hAnsi="Verdana"/>
          <w:sz w:val="16"/>
          <w:szCs w:val="16"/>
          <w:lang w:val="es-ES"/>
        </w:rPr>
        <w:t>onia</w:t>
      </w:r>
      <w:bookmarkEnd w:id="20"/>
      <w:proofErr w:type="spellEnd"/>
    </w:p>
    <w:p w:rsidR="0028529C" w:rsidRPr="00251952" w:rsidRDefault="0028529C" w:rsidP="00251952">
      <w:pPr>
        <w:pStyle w:val="Textoindependiente"/>
        <w:ind w:left="441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 xml:space="preserve">2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Micròfons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de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mà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per veus marca “Shure” model “SM 58 LCE”.</w:t>
      </w:r>
    </w:p>
    <w:p w:rsidR="0028529C" w:rsidRPr="00251952" w:rsidRDefault="0028529C" w:rsidP="00251952">
      <w:pPr>
        <w:pStyle w:val="Textoindependiente"/>
        <w:spacing w:before="1"/>
        <w:ind w:left="441" w:right="1579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1 Micròfon de diadema sense fils marca “Shure” model “MX153 T/O-TQG”. 1 Micròfon de ma sense fils marca “Shure” model “SLX24E / SM58”.</w:t>
      </w:r>
    </w:p>
    <w:p w:rsidR="0028529C" w:rsidRPr="00251952" w:rsidRDefault="0028529C" w:rsidP="00251952">
      <w:pPr>
        <w:pStyle w:val="Prrafodelista"/>
        <w:widowControl w:val="0"/>
        <w:numPr>
          <w:ilvl w:val="0"/>
          <w:numId w:val="14"/>
        </w:numPr>
        <w:tabs>
          <w:tab w:val="left" w:pos="631"/>
        </w:tabs>
        <w:autoSpaceDE w:val="0"/>
        <w:autoSpaceDN w:val="0"/>
        <w:ind w:right="2579" w:firstLine="0"/>
        <w:contextualSpacing w:val="0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Micròfon de condensador marca “AKG” model “C 1000 S LED”. 2 Micròfons per captar ambient marca “Shure” model</w:t>
      </w:r>
      <w:r w:rsidRPr="00251952">
        <w:rPr>
          <w:rFonts w:ascii="Verdana" w:hAnsi="Verdana"/>
          <w:spacing w:val="-38"/>
          <w:sz w:val="16"/>
          <w:szCs w:val="16"/>
          <w:lang w:val="es-ES"/>
        </w:rPr>
        <w:t xml:space="preserve"> </w:t>
      </w:r>
      <w:r w:rsidRPr="00251952">
        <w:rPr>
          <w:rFonts w:ascii="Verdana" w:hAnsi="Verdana"/>
          <w:sz w:val="16"/>
          <w:szCs w:val="16"/>
          <w:lang w:val="es-ES"/>
        </w:rPr>
        <w:t>“CVO-B/C”.</w:t>
      </w:r>
    </w:p>
    <w:p w:rsidR="0028529C" w:rsidRPr="00251952" w:rsidRDefault="0028529C" w:rsidP="00251952">
      <w:pPr>
        <w:pStyle w:val="Prrafodelista"/>
        <w:widowControl w:val="0"/>
        <w:numPr>
          <w:ilvl w:val="0"/>
          <w:numId w:val="14"/>
        </w:numPr>
        <w:tabs>
          <w:tab w:val="left" w:pos="630"/>
        </w:tabs>
        <w:autoSpaceDE w:val="0"/>
        <w:autoSpaceDN w:val="0"/>
        <w:ind w:right="1951" w:firstLine="0"/>
        <w:contextualSpacing w:val="0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Micròfons súper direccionals marca “Sennheiser” model “ME66 + K6”. 3 Micròfons de conferències marca “Shure” model</w:t>
      </w:r>
      <w:r w:rsidRPr="00251952">
        <w:rPr>
          <w:rFonts w:ascii="Verdana" w:hAnsi="Verdana"/>
          <w:spacing w:val="-20"/>
          <w:sz w:val="16"/>
          <w:szCs w:val="16"/>
          <w:lang w:val="es-ES"/>
        </w:rPr>
        <w:t xml:space="preserve"> </w:t>
      </w:r>
      <w:r w:rsidRPr="00251952">
        <w:rPr>
          <w:rFonts w:ascii="Verdana" w:hAnsi="Verdana"/>
          <w:sz w:val="16"/>
          <w:szCs w:val="16"/>
          <w:lang w:val="es-ES"/>
        </w:rPr>
        <w:t>“CVG12S-B/C”.</w:t>
      </w:r>
    </w:p>
    <w:p w:rsidR="0028529C" w:rsidRPr="00251952" w:rsidRDefault="0028529C" w:rsidP="00251952">
      <w:pPr>
        <w:pStyle w:val="Textoindependiente"/>
        <w:rPr>
          <w:rFonts w:ascii="Verdana" w:hAnsi="Verdana"/>
          <w:sz w:val="16"/>
          <w:szCs w:val="16"/>
          <w:lang w:val="es-ES"/>
        </w:rPr>
      </w:pPr>
    </w:p>
    <w:p w:rsidR="0028529C" w:rsidRPr="00251952" w:rsidRDefault="0028529C" w:rsidP="00251952">
      <w:pPr>
        <w:pStyle w:val="Textoindependiente"/>
        <w:ind w:left="441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Conjunt d’accessoris que inclou, de cables de connexió, suports, peus per micròfons, girafes, etc...</w:t>
      </w:r>
    </w:p>
    <w:p w:rsidR="0028529C" w:rsidRPr="00251952" w:rsidRDefault="0028529C" w:rsidP="00251952">
      <w:pPr>
        <w:pStyle w:val="Heading2"/>
        <w:rPr>
          <w:rFonts w:ascii="Verdana" w:hAnsi="Verdana"/>
          <w:sz w:val="16"/>
          <w:szCs w:val="16"/>
          <w:lang w:val="es-ES"/>
        </w:rPr>
      </w:pPr>
      <w:bookmarkStart w:id="21" w:name="_Toc512336912"/>
      <w:proofErr w:type="spellStart"/>
      <w:r w:rsidRPr="00251952">
        <w:rPr>
          <w:rFonts w:ascii="Verdana" w:hAnsi="Verdana"/>
          <w:sz w:val="16"/>
          <w:szCs w:val="16"/>
          <w:lang w:val="es-ES"/>
        </w:rPr>
        <w:t>Sitema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de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projecció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de vídeo (Equipament propietat de l’Ajuntament amb anterioritat)</w:t>
      </w:r>
      <w:bookmarkEnd w:id="21"/>
    </w:p>
    <w:p w:rsidR="0028529C" w:rsidRPr="00251952" w:rsidRDefault="0028529C" w:rsidP="00251952">
      <w:pPr>
        <w:pStyle w:val="Textoindependiente"/>
        <w:ind w:left="441" w:right="2465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 xml:space="preserve">1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Videoprojector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marca “Sanyo”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model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“PLC-XM150L” amb òptica. 1 Pantalla elèctrica motoritzada enrotllable de 600x500 cm.</w:t>
      </w:r>
    </w:p>
    <w:p w:rsidR="0028529C" w:rsidRPr="00251952" w:rsidRDefault="0028529C" w:rsidP="00251952">
      <w:pPr>
        <w:pStyle w:val="Textoindependiente"/>
        <w:ind w:left="441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1 Matriu de conmutació marca “Kramer” model “VS-5x5”.</w:t>
      </w:r>
    </w:p>
    <w:p w:rsidR="0028529C" w:rsidRPr="00251952" w:rsidRDefault="0028529C" w:rsidP="00251952">
      <w:pPr>
        <w:pStyle w:val="Textoindependiente"/>
        <w:spacing w:before="1"/>
        <w:ind w:left="441" w:right="3042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1 Matriu de conmutació marca “Kramer” model “VP-66ETH”. 1 Monitor TFT marca “Albiral” model “ALME-1721B”.</w:t>
      </w:r>
    </w:p>
    <w:p w:rsidR="00186173" w:rsidRDefault="00186173" w:rsidP="00251952">
      <w:pPr>
        <w:pStyle w:val="Heading2"/>
        <w:tabs>
          <w:tab w:val="left" w:pos="1625"/>
          <w:tab w:val="left" w:pos="2196"/>
          <w:tab w:val="left" w:pos="4398"/>
          <w:tab w:val="left" w:pos="5864"/>
          <w:tab w:val="left" w:pos="7588"/>
          <w:tab w:val="left" w:pos="8910"/>
        </w:tabs>
        <w:spacing w:before="100"/>
        <w:ind w:right="164"/>
        <w:rPr>
          <w:rFonts w:ascii="Verdana" w:hAnsi="Verdana"/>
          <w:sz w:val="16"/>
          <w:szCs w:val="16"/>
          <w:lang w:val="es-ES"/>
        </w:rPr>
      </w:pPr>
      <w:bookmarkStart w:id="22" w:name="_Toc512336913"/>
    </w:p>
    <w:p w:rsidR="0028529C" w:rsidRPr="00251952" w:rsidRDefault="00186173" w:rsidP="00251952">
      <w:pPr>
        <w:pStyle w:val="Heading2"/>
        <w:tabs>
          <w:tab w:val="left" w:pos="1625"/>
          <w:tab w:val="left" w:pos="2196"/>
          <w:tab w:val="left" w:pos="4398"/>
          <w:tab w:val="left" w:pos="5864"/>
          <w:tab w:val="left" w:pos="7588"/>
          <w:tab w:val="left" w:pos="8910"/>
        </w:tabs>
        <w:spacing w:before="100"/>
        <w:ind w:right="164"/>
        <w:rPr>
          <w:rFonts w:ascii="Verdana" w:hAnsi="Verdana"/>
          <w:sz w:val="16"/>
          <w:szCs w:val="16"/>
          <w:lang w:val="es-ES"/>
        </w:rPr>
      </w:pPr>
      <w:r>
        <w:rPr>
          <w:rFonts w:ascii="Verdana" w:hAnsi="Verdana"/>
          <w:sz w:val="16"/>
          <w:szCs w:val="16"/>
          <w:lang w:val="es-ES"/>
        </w:rPr>
        <w:t>S</w:t>
      </w:r>
      <w:r w:rsidR="0028529C" w:rsidRPr="00251952">
        <w:rPr>
          <w:rFonts w:ascii="Verdana" w:hAnsi="Verdana"/>
          <w:sz w:val="16"/>
          <w:szCs w:val="16"/>
          <w:lang w:val="es-ES"/>
        </w:rPr>
        <w:t>istema</w:t>
      </w:r>
      <w:r w:rsidR="0028529C" w:rsidRPr="00251952">
        <w:rPr>
          <w:rFonts w:ascii="Verdana" w:hAnsi="Verdana"/>
          <w:sz w:val="16"/>
          <w:szCs w:val="16"/>
          <w:lang w:val="es-ES"/>
        </w:rPr>
        <w:tab/>
        <w:t>de</w:t>
      </w:r>
      <w:r w:rsidR="0028529C" w:rsidRPr="00251952">
        <w:rPr>
          <w:rFonts w:ascii="Verdana" w:hAnsi="Verdana"/>
          <w:sz w:val="16"/>
          <w:szCs w:val="16"/>
          <w:lang w:val="es-ES"/>
        </w:rPr>
        <w:tab/>
      </w:r>
      <w:proofErr w:type="spellStart"/>
      <w:r w:rsidR="0028529C" w:rsidRPr="00251952">
        <w:rPr>
          <w:rFonts w:ascii="Verdana" w:hAnsi="Verdana"/>
          <w:sz w:val="16"/>
          <w:szCs w:val="16"/>
          <w:lang w:val="es-ES"/>
        </w:rPr>
        <w:t>intercomunicació</w:t>
      </w:r>
      <w:proofErr w:type="spellEnd"/>
      <w:r w:rsidR="0028529C" w:rsidRPr="00251952">
        <w:rPr>
          <w:rFonts w:ascii="Verdana" w:hAnsi="Verdana"/>
          <w:sz w:val="16"/>
          <w:szCs w:val="16"/>
          <w:lang w:val="es-ES"/>
        </w:rPr>
        <w:tab/>
      </w:r>
      <w:proofErr w:type="spellStart"/>
      <w:r w:rsidR="0028529C" w:rsidRPr="00251952">
        <w:rPr>
          <w:rFonts w:ascii="Verdana" w:hAnsi="Verdana"/>
          <w:sz w:val="16"/>
          <w:szCs w:val="16"/>
          <w:lang w:val="es-ES"/>
        </w:rPr>
        <w:t>inalámbric</w:t>
      </w:r>
      <w:proofErr w:type="spellEnd"/>
      <w:r w:rsidR="0028529C" w:rsidRPr="00251952">
        <w:rPr>
          <w:rFonts w:ascii="Verdana" w:hAnsi="Verdana"/>
          <w:sz w:val="16"/>
          <w:szCs w:val="16"/>
          <w:lang w:val="es-ES"/>
        </w:rPr>
        <w:tab/>
        <w:t>(</w:t>
      </w:r>
      <w:proofErr w:type="spellStart"/>
      <w:r w:rsidR="0028529C" w:rsidRPr="00251952">
        <w:rPr>
          <w:rFonts w:ascii="Verdana" w:hAnsi="Verdana"/>
          <w:sz w:val="16"/>
          <w:szCs w:val="16"/>
          <w:lang w:val="es-ES"/>
        </w:rPr>
        <w:t>Equipament</w:t>
      </w:r>
      <w:proofErr w:type="spellEnd"/>
      <w:r w:rsidR="0028529C" w:rsidRPr="00251952">
        <w:rPr>
          <w:rFonts w:ascii="Verdana" w:hAnsi="Verdana"/>
          <w:sz w:val="16"/>
          <w:szCs w:val="16"/>
          <w:lang w:val="es-ES"/>
        </w:rPr>
        <w:tab/>
      </w:r>
      <w:proofErr w:type="spellStart"/>
      <w:r w:rsidR="0028529C" w:rsidRPr="00251952">
        <w:rPr>
          <w:rFonts w:ascii="Verdana" w:hAnsi="Verdana"/>
          <w:sz w:val="16"/>
          <w:szCs w:val="16"/>
          <w:lang w:val="es-ES"/>
        </w:rPr>
        <w:t>propietat</w:t>
      </w:r>
      <w:proofErr w:type="spellEnd"/>
      <w:r w:rsidR="0028529C" w:rsidRPr="00251952">
        <w:rPr>
          <w:rFonts w:ascii="Verdana" w:hAnsi="Verdana"/>
          <w:sz w:val="16"/>
          <w:szCs w:val="16"/>
          <w:lang w:val="es-ES"/>
        </w:rPr>
        <w:tab/>
        <w:t>de l’Ajuntament amb</w:t>
      </w:r>
      <w:r w:rsidR="0028529C" w:rsidRPr="00251952">
        <w:rPr>
          <w:rFonts w:ascii="Verdana" w:hAnsi="Verdana"/>
          <w:spacing w:val="-1"/>
          <w:sz w:val="16"/>
          <w:szCs w:val="16"/>
          <w:lang w:val="es-ES"/>
        </w:rPr>
        <w:t xml:space="preserve"> </w:t>
      </w:r>
      <w:r w:rsidR="0028529C" w:rsidRPr="00251952">
        <w:rPr>
          <w:rFonts w:ascii="Verdana" w:hAnsi="Verdana"/>
          <w:sz w:val="16"/>
          <w:szCs w:val="16"/>
          <w:lang w:val="es-ES"/>
        </w:rPr>
        <w:t>anterioritat)</w:t>
      </w:r>
      <w:bookmarkEnd w:id="22"/>
    </w:p>
    <w:p w:rsidR="0028529C" w:rsidRPr="00251952" w:rsidRDefault="0028529C" w:rsidP="00251952">
      <w:pPr>
        <w:pStyle w:val="Textoindependiente"/>
        <w:spacing w:before="1"/>
        <w:ind w:left="441" w:right="2432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 xml:space="preserve">1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Estació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base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inalàmbrica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mono marca “Altair” model “WBS-200”. 3 Petaca inalàmbrica mono marca “Altair” model “WBP-200”.</w:t>
      </w:r>
    </w:p>
    <w:p w:rsidR="0028529C" w:rsidRPr="00251952" w:rsidRDefault="0028529C" w:rsidP="00251952">
      <w:pPr>
        <w:pStyle w:val="Prrafodelista"/>
        <w:widowControl w:val="0"/>
        <w:numPr>
          <w:ilvl w:val="0"/>
          <w:numId w:val="13"/>
        </w:numPr>
        <w:tabs>
          <w:tab w:val="left" w:pos="631"/>
        </w:tabs>
        <w:autoSpaceDE w:val="0"/>
        <w:autoSpaceDN w:val="0"/>
        <w:ind w:right="1619" w:firstLine="0"/>
        <w:contextualSpacing w:val="0"/>
        <w:rPr>
          <w:rFonts w:ascii="Verdana" w:hAnsi="Verdana"/>
          <w:sz w:val="16"/>
          <w:szCs w:val="16"/>
        </w:rPr>
      </w:pPr>
      <w:r w:rsidRPr="00251952">
        <w:rPr>
          <w:rFonts w:ascii="Verdana" w:hAnsi="Verdana"/>
          <w:sz w:val="16"/>
          <w:szCs w:val="16"/>
          <w:lang w:val="es-ES"/>
        </w:rPr>
        <w:t xml:space="preserve">Carregador de xarxa per a 4 petaques marca “Altair” model “WBFC-200”. </w:t>
      </w:r>
      <w:r w:rsidRPr="00251952">
        <w:rPr>
          <w:rFonts w:ascii="Verdana" w:hAnsi="Verdana"/>
          <w:sz w:val="16"/>
          <w:szCs w:val="16"/>
        </w:rPr>
        <w:t>2 Auricular simple amb micro marca “Altair” model</w:t>
      </w:r>
      <w:r w:rsidRPr="00251952">
        <w:rPr>
          <w:rFonts w:ascii="Verdana" w:hAnsi="Verdana"/>
          <w:spacing w:val="-8"/>
          <w:sz w:val="16"/>
          <w:szCs w:val="16"/>
        </w:rPr>
        <w:t xml:space="preserve"> </w:t>
      </w:r>
      <w:r w:rsidRPr="00251952">
        <w:rPr>
          <w:rFonts w:ascii="Verdana" w:hAnsi="Verdana"/>
          <w:sz w:val="16"/>
          <w:szCs w:val="16"/>
        </w:rPr>
        <w:t>“WAM-100/2”.</w:t>
      </w:r>
    </w:p>
    <w:p w:rsidR="0028529C" w:rsidRPr="00251952" w:rsidRDefault="0028529C" w:rsidP="00251952">
      <w:pPr>
        <w:pStyle w:val="Prrafodelista"/>
        <w:widowControl w:val="0"/>
        <w:numPr>
          <w:ilvl w:val="0"/>
          <w:numId w:val="13"/>
        </w:numPr>
        <w:tabs>
          <w:tab w:val="left" w:pos="630"/>
        </w:tabs>
        <w:autoSpaceDE w:val="0"/>
        <w:autoSpaceDN w:val="0"/>
        <w:spacing w:before="1"/>
        <w:ind w:left="629" w:hanging="188"/>
        <w:contextualSpacing w:val="0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Auricular doble amb micro marca “Altair” model</w:t>
      </w:r>
      <w:r w:rsidRPr="00251952">
        <w:rPr>
          <w:rFonts w:ascii="Verdana" w:hAnsi="Verdana"/>
          <w:spacing w:val="-6"/>
          <w:sz w:val="16"/>
          <w:szCs w:val="16"/>
          <w:lang w:val="es-ES"/>
        </w:rPr>
        <w:t xml:space="preserve"> </w:t>
      </w:r>
      <w:r w:rsidRPr="00251952">
        <w:rPr>
          <w:rFonts w:ascii="Verdana" w:hAnsi="Verdana"/>
          <w:sz w:val="16"/>
          <w:szCs w:val="16"/>
          <w:lang w:val="es-ES"/>
        </w:rPr>
        <w:t>“WAM-100”.</w:t>
      </w:r>
    </w:p>
    <w:p w:rsidR="0028529C" w:rsidRPr="00251952" w:rsidRDefault="0028529C" w:rsidP="00251952">
      <w:pPr>
        <w:pStyle w:val="Textoindependiente"/>
        <w:rPr>
          <w:rFonts w:ascii="Verdana" w:hAnsi="Verdana"/>
          <w:sz w:val="16"/>
          <w:szCs w:val="16"/>
          <w:lang w:val="es-ES"/>
        </w:rPr>
      </w:pPr>
    </w:p>
    <w:p w:rsidR="0028529C" w:rsidRDefault="00186173" w:rsidP="00251952">
      <w:pPr>
        <w:pStyle w:val="Heading2"/>
        <w:spacing w:before="216"/>
        <w:rPr>
          <w:rFonts w:ascii="Verdana" w:hAnsi="Verdana"/>
          <w:sz w:val="16"/>
          <w:szCs w:val="16"/>
          <w:lang w:val="es-ES"/>
        </w:rPr>
      </w:pPr>
      <w:bookmarkStart w:id="23" w:name="_Toc512336914"/>
      <w:proofErr w:type="spellStart"/>
      <w:r>
        <w:rPr>
          <w:rFonts w:ascii="Verdana" w:hAnsi="Verdana"/>
          <w:sz w:val="16"/>
          <w:szCs w:val="16"/>
          <w:lang w:val="es-ES"/>
        </w:rPr>
        <w:t>E</w:t>
      </w:r>
      <w:r w:rsidR="0028529C" w:rsidRPr="00251952">
        <w:rPr>
          <w:rFonts w:ascii="Verdana" w:hAnsi="Verdana"/>
          <w:sz w:val="16"/>
          <w:szCs w:val="16"/>
          <w:lang w:val="es-ES"/>
        </w:rPr>
        <w:t>quip</w:t>
      </w:r>
      <w:proofErr w:type="spellEnd"/>
      <w:r w:rsidR="0028529C" w:rsidRPr="00251952">
        <w:rPr>
          <w:rFonts w:ascii="Verdana" w:hAnsi="Verdana"/>
          <w:sz w:val="16"/>
          <w:szCs w:val="16"/>
          <w:lang w:val="es-ES"/>
        </w:rPr>
        <w:t xml:space="preserve"> 5.1 per </w:t>
      </w:r>
      <w:proofErr w:type="spellStart"/>
      <w:r w:rsidR="0028529C" w:rsidRPr="00251952">
        <w:rPr>
          <w:rFonts w:ascii="Verdana" w:hAnsi="Verdana"/>
          <w:sz w:val="16"/>
          <w:szCs w:val="16"/>
          <w:lang w:val="es-ES"/>
        </w:rPr>
        <w:t>cinema</w:t>
      </w:r>
      <w:proofErr w:type="spellEnd"/>
      <w:r w:rsidR="0028529C" w:rsidRPr="00251952">
        <w:rPr>
          <w:rFonts w:ascii="Verdana" w:hAnsi="Verdana"/>
          <w:sz w:val="16"/>
          <w:szCs w:val="16"/>
          <w:lang w:val="es-ES"/>
        </w:rPr>
        <w:t xml:space="preserve"> digital</w:t>
      </w:r>
      <w:bookmarkEnd w:id="23"/>
    </w:p>
    <w:p w:rsidR="0028529C" w:rsidRPr="00251952" w:rsidRDefault="0028529C" w:rsidP="00251952">
      <w:pPr>
        <w:pStyle w:val="Textoindependiente"/>
        <w:ind w:left="441" w:right="162"/>
        <w:jc w:val="both"/>
        <w:rPr>
          <w:rFonts w:ascii="Verdana" w:hAnsi="Verdana"/>
          <w:sz w:val="16"/>
          <w:szCs w:val="16"/>
          <w:lang w:val="es-ES"/>
        </w:rPr>
      </w:pPr>
      <w:proofErr w:type="spellStart"/>
      <w:r w:rsidRPr="00251952">
        <w:rPr>
          <w:rFonts w:ascii="Verdana" w:hAnsi="Verdana"/>
          <w:sz w:val="16"/>
          <w:szCs w:val="16"/>
          <w:lang w:val="es-ES"/>
        </w:rPr>
        <w:t>Equipament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d’un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sistema 5.1 per tenir l’efecte de so envolvent en les projeccions cinematogràfiques. La instal·lació permet conectar el sistema de so 5.1 al sistema de cinema digital (equipament exclós) a través del patx-panel de conexions.</w:t>
      </w:r>
    </w:p>
    <w:p w:rsidR="0028529C" w:rsidRPr="00251952" w:rsidRDefault="0028529C" w:rsidP="00251952">
      <w:pPr>
        <w:pStyle w:val="Textoindependiente"/>
        <w:ind w:left="441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 xml:space="preserve">1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Panell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d’ampliació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pel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processador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de so pel cinema marca “BSS” model “BLU-BOB2”.</w:t>
      </w:r>
    </w:p>
    <w:p w:rsidR="0028529C" w:rsidRPr="00251952" w:rsidRDefault="0028529C" w:rsidP="00251952">
      <w:pPr>
        <w:pStyle w:val="Textoindependiente"/>
        <w:ind w:left="441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1 Canal central composat per 3 elements ARRAY de 2 vies auto amplificat marca “JBL” model VRX 932 LAP”.</w:t>
      </w:r>
    </w:p>
    <w:p w:rsidR="0028529C" w:rsidRPr="00251952" w:rsidRDefault="0028529C" w:rsidP="00251952">
      <w:pPr>
        <w:pStyle w:val="Textoindependiente"/>
        <w:ind w:left="441" w:right="160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12 Caixes per efecte surround marca “JBL” model “8320” convenientment distribuïdes per la sala.</w:t>
      </w:r>
    </w:p>
    <w:p w:rsidR="0028529C" w:rsidRPr="00251952" w:rsidRDefault="0028529C" w:rsidP="00251952">
      <w:pPr>
        <w:pStyle w:val="Textoindependiente"/>
        <w:spacing w:before="1"/>
        <w:ind w:left="441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3 Etapes de potència marca “CROWN” model “XLS 1000”.</w:t>
      </w:r>
    </w:p>
    <w:p w:rsidR="0028529C" w:rsidRPr="00251952" w:rsidRDefault="0028529C" w:rsidP="00251952">
      <w:pPr>
        <w:pStyle w:val="Heading2"/>
        <w:spacing w:before="216"/>
        <w:rPr>
          <w:rFonts w:ascii="Verdana" w:hAnsi="Verdana"/>
          <w:sz w:val="16"/>
          <w:szCs w:val="16"/>
          <w:lang w:val="es-ES"/>
        </w:rPr>
      </w:pPr>
      <w:bookmarkStart w:id="24" w:name="_Toc512336915"/>
      <w:r w:rsidRPr="00251952">
        <w:rPr>
          <w:rFonts w:ascii="Verdana" w:hAnsi="Verdana"/>
          <w:sz w:val="16"/>
          <w:szCs w:val="16"/>
          <w:u w:val="thick"/>
          <w:lang w:val="es-ES"/>
        </w:rPr>
        <w:t>Varis/</w:t>
      </w:r>
      <w:proofErr w:type="spellStart"/>
      <w:r w:rsidRPr="00251952">
        <w:rPr>
          <w:rFonts w:ascii="Verdana" w:hAnsi="Verdana"/>
          <w:sz w:val="16"/>
          <w:szCs w:val="16"/>
          <w:u w:val="thick"/>
          <w:lang w:val="es-ES"/>
        </w:rPr>
        <w:t>Accessoris</w:t>
      </w:r>
      <w:bookmarkEnd w:id="24"/>
      <w:proofErr w:type="spellEnd"/>
    </w:p>
    <w:p w:rsidR="0028529C" w:rsidRPr="00251952" w:rsidRDefault="0028529C" w:rsidP="00251952">
      <w:pPr>
        <w:pStyle w:val="Textoindependiente"/>
        <w:spacing w:before="99"/>
        <w:ind w:left="441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1 Carro per el magatzematge del cablejat mòbil.</w:t>
      </w:r>
    </w:p>
    <w:p w:rsidR="0028529C" w:rsidRPr="00251952" w:rsidRDefault="0028529C" w:rsidP="00251952">
      <w:pPr>
        <w:pStyle w:val="Textoindependiente"/>
        <w:ind w:left="441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1 Caixa de policarbonat amb rodes per guardar cortines.</w:t>
      </w:r>
    </w:p>
    <w:p w:rsidR="0028529C" w:rsidRPr="00251952" w:rsidRDefault="0028529C" w:rsidP="00251952">
      <w:pPr>
        <w:pStyle w:val="Textoindependiente"/>
        <w:spacing w:before="1"/>
        <w:ind w:left="441" w:right="3031"/>
        <w:rPr>
          <w:rFonts w:ascii="Verdana" w:hAnsi="Verdana"/>
          <w:sz w:val="16"/>
          <w:szCs w:val="16"/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>1 Escala d’alumini per treballar fins a una alçada de 6 mts.  1 Escala d’alumini per treballar fins a una alçada de 3,5</w:t>
      </w:r>
      <w:r w:rsidRPr="00251952">
        <w:rPr>
          <w:rFonts w:ascii="Verdana" w:hAnsi="Verdana"/>
          <w:spacing w:val="-10"/>
          <w:sz w:val="16"/>
          <w:szCs w:val="16"/>
          <w:lang w:val="es-ES"/>
        </w:rPr>
        <w:t xml:space="preserve"> </w:t>
      </w:r>
      <w:r w:rsidRPr="00251952">
        <w:rPr>
          <w:rFonts w:ascii="Verdana" w:hAnsi="Verdana"/>
          <w:sz w:val="16"/>
          <w:szCs w:val="16"/>
          <w:lang w:val="es-ES"/>
        </w:rPr>
        <w:t>mts.</w:t>
      </w:r>
    </w:p>
    <w:p w:rsidR="00814CAC" w:rsidRPr="0028529C" w:rsidRDefault="0028529C" w:rsidP="00251952">
      <w:pPr>
        <w:pStyle w:val="Textoindependiente"/>
        <w:ind w:left="441"/>
        <w:rPr>
          <w:lang w:val="es-ES"/>
        </w:rPr>
      </w:pPr>
      <w:r w:rsidRPr="00251952">
        <w:rPr>
          <w:rFonts w:ascii="Verdana" w:hAnsi="Verdana"/>
          <w:sz w:val="16"/>
          <w:szCs w:val="16"/>
          <w:lang w:val="es-ES"/>
        </w:rPr>
        <w:t xml:space="preserve">4 Escales d’iluminació lateral de 3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mts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d’alçada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amb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sis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suports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 xml:space="preserve"> per </w:t>
      </w:r>
      <w:proofErr w:type="spellStart"/>
      <w:r w:rsidRPr="00251952">
        <w:rPr>
          <w:rFonts w:ascii="Verdana" w:hAnsi="Verdana"/>
          <w:sz w:val="16"/>
          <w:szCs w:val="16"/>
          <w:lang w:val="es-ES"/>
        </w:rPr>
        <w:t>projectors</w:t>
      </w:r>
      <w:proofErr w:type="spellEnd"/>
      <w:r w:rsidRPr="00251952">
        <w:rPr>
          <w:rFonts w:ascii="Verdana" w:hAnsi="Verdana"/>
          <w:sz w:val="16"/>
          <w:szCs w:val="16"/>
          <w:lang w:val="es-ES"/>
        </w:rPr>
        <w:t>.</w:t>
      </w:r>
    </w:p>
    <w:sectPr w:rsidR="00814CAC" w:rsidRPr="0028529C" w:rsidSect="00C41959">
      <w:headerReference w:type="default" r:id="rId9"/>
      <w:footerReference w:type="default" r:id="rId10"/>
      <w:type w:val="continuous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4145" w:rsidRDefault="00274145" w:rsidP="00434090">
      <w:r>
        <w:separator/>
      </w:r>
    </w:p>
  </w:endnote>
  <w:endnote w:type="continuationSeparator" w:id="0">
    <w:p w:rsidR="00274145" w:rsidRDefault="00274145" w:rsidP="004340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Univer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524797"/>
      <w:docPartObj>
        <w:docPartGallery w:val="Page Numbers (Bottom of Page)"/>
        <w:docPartUnique/>
      </w:docPartObj>
    </w:sdtPr>
    <w:sdtContent>
      <w:p w:rsidR="00251952" w:rsidRDefault="00EA7E63">
        <w:pPr>
          <w:pStyle w:val="Piedepgina"/>
          <w:jc w:val="right"/>
        </w:pPr>
        <w:fldSimple w:instr=" PAGE   \* MERGEFORMAT ">
          <w:r w:rsidR="00176532">
            <w:rPr>
              <w:noProof/>
            </w:rPr>
            <w:t>1</w:t>
          </w:r>
        </w:fldSimple>
      </w:p>
    </w:sdtContent>
  </w:sdt>
  <w:p w:rsidR="00251952" w:rsidRDefault="00251952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4145" w:rsidRDefault="00274145" w:rsidP="00434090">
      <w:r>
        <w:separator/>
      </w:r>
    </w:p>
  </w:footnote>
  <w:footnote w:type="continuationSeparator" w:id="0">
    <w:p w:rsidR="00274145" w:rsidRDefault="00274145" w:rsidP="0043409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1952" w:rsidRDefault="00251952">
    <w:pPr>
      <w:pStyle w:val="Textoindependiente"/>
      <w:spacing w:line="14" w:lineRule="auto"/>
      <w:rPr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20729D"/>
    <w:multiLevelType w:val="hybridMultilevel"/>
    <w:tmpl w:val="9376B728"/>
    <w:lvl w:ilvl="0" w:tplc="A992DB3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EB74CD"/>
    <w:multiLevelType w:val="hybridMultilevel"/>
    <w:tmpl w:val="686A45F0"/>
    <w:lvl w:ilvl="0" w:tplc="64601AC2">
      <w:start w:val="1"/>
      <w:numFmt w:val="decimal"/>
      <w:lvlText w:val="%1"/>
      <w:lvlJc w:val="left"/>
      <w:pPr>
        <w:ind w:left="441" w:hanging="189"/>
      </w:pPr>
      <w:rPr>
        <w:rFonts w:ascii="Tahoma" w:eastAsia="Tahoma" w:hAnsi="Tahoma" w:cs="Tahoma" w:hint="default"/>
        <w:w w:val="99"/>
        <w:sz w:val="22"/>
        <w:szCs w:val="22"/>
      </w:rPr>
    </w:lvl>
    <w:lvl w:ilvl="1" w:tplc="05D2994A">
      <w:numFmt w:val="bullet"/>
      <w:lvlText w:val="•"/>
      <w:lvlJc w:val="left"/>
      <w:pPr>
        <w:ind w:left="1330" w:hanging="189"/>
      </w:pPr>
      <w:rPr>
        <w:rFonts w:hint="default"/>
      </w:rPr>
    </w:lvl>
    <w:lvl w:ilvl="2" w:tplc="491C4314">
      <w:numFmt w:val="bullet"/>
      <w:lvlText w:val="•"/>
      <w:lvlJc w:val="left"/>
      <w:pPr>
        <w:ind w:left="2220" w:hanging="189"/>
      </w:pPr>
      <w:rPr>
        <w:rFonts w:hint="default"/>
      </w:rPr>
    </w:lvl>
    <w:lvl w:ilvl="3" w:tplc="C69CFD4A">
      <w:numFmt w:val="bullet"/>
      <w:lvlText w:val="•"/>
      <w:lvlJc w:val="left"/>
      <w:pPr>
        <w:ind w:left="3111" w:hanging="189"/>
      </w:pPr>
      <w:rPr>
        <w:rFonts w:hint="default"/>
      </w:rPr>
    </w:lvl>
    <w:lvl w:ilvl="4" w:tplc="B13CE1AC">
      <w:numFmt w:val="bullet"/>
      <w:lvlText w:val="•"/>
      <w:lvlJc w:val="left"/>
      <w:pPr>
        <w:ind w:left="4001" w:hanging="189"/>
      </w:pPr>
      <w:rPr>
        <w:rFonts w:hint="default"/>
      </w:rPr>
    </w:lvl>
    <w:lvl w:ilvl="5" w:tplc="FD66D61C">
      <w:numFmt w:val="bullet"/>
      <w:lvlText w:val="•"/>
      <w:lvlJc w:val="left"/>
      <w:pPr>
        <w:ind w:left="4892" w:hanging="189"/>
      </w:pPr>
      <w:rPr>
        <w:rFonts w:hint="default"/>
      </w:rPr>
    </w:lvl>
    <w:lvl w:ilvl="6" w:tplc="8FC2683C">
      <w:numFmt w:val="bullet"/>
      <w:lvlText w:val="•"/>
      <w:lvlJc w:val="left"/>
      <w:pPr>
        <w:ind w:left="5782" w:hanging="189"/>
      </w:pPr>
      <w:rPr>
        <w:rFonts w:hint="default"/>
      </w:rPr>
    </w:lvl>
    <w:lvl w:ilvl="7" w:tplc="331E689A">
      <w:numFmt w:val="bullet"/>
      <w:lvlText w:val="•"/>
      <w:lvlJc w:val="left"/>
      <w:pPr>
        <w:ind w:left="6673" w:hanging="189"/>
      </w:pPr>
      <w:rPr>
        <w:rFonts w:hint="default"/>
      </w:rPr>
    </w:lvl>
    <w:lvl w:ilvl="8" w:tplc="570E3ED2">
      <w:numFmt w:val="bullet"/>
      <w:lvlText w:val="•"/>
      <w:lvlJc w:val="left"/>
      <w:pPr>
        <w:ind w:left="7563" w:hanging="189"/>
      </w:pPr>
      <w:rPr>
        <w:rFonts w:hint="default"/>
      </w:rPr>
    </w:lvl>
  </w:abstractNum>
  <w:abstractNum w:abstractNumId="2">
    <w:nsid w:val="1B2343EF"/>
    <w:multiLevelType w:val="hybridMultilevel"/>
    <w:tmpl w:val="5F245272"/>
    <w:lvl w:ilvl="0" w:tplc="50868E60">
      <w:start w:val="4"/>
      <w:numFmt w:val="lowerLetter"/>
      <w:lvlText w:val="%1)"/>
      <w:lvlJc w:val="left"/>
      <w:pPr>
        <w:ind w:left="1647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2367" w:hanging="360"/>
      </w:pPr>
    </w:lvl>
    <w:lvl w:ilvl="2" w:tplc="0C0A001B" w:tentative="1">
      <w:start w:val="1"/>
      <w:numFmt w:val="lowerRoman"/>
      <w:lvlText w:val="%3."/>
      <w:lvlJc w:val="right"/>
      <w:pPr>
        <w:ind w:left="3087" w:hanging="180"/>
      </w:pPr>
    </w:lvl>
    <w:lvl w:ilvl="3" w:tplc="0C0A000F" w:tentative="1">
      <w:start w:val="1"/>
      <w:numFmt w:val="decimal"/>
      <w:lvlText w:val="%4."/>
      <w:lvlJc w:val="left"/>
      <w:pPr>
        <w:ind w:left="3807" w:hanging="360"/>
      </w:pPr>
    </w:lvl>
    <w:lvl w:ilvl="4" w:tplc="0C0A0019" w:tentative="1">
      <w:start w:val="1"/>
      <w:numFmt w:val="lowerLetter"/>
      <w:lvlText w:val="%5."/>
      <w:lvlJc w:val="left"/>
      <w:pPr>
        <w:ind w:left="4527" w:hanging="360"/>
      </w:pPr>
    </w:lvl>
    <w:lvl w:ilvl="5" w:tplc="0C0A001B" w:tentative="1">
      <w:start w:val="1"/>
      <w:numFmt w:val="lowerRoman"/>
      <w:lvlText w:val="%6."/>
      <w:lvlJc w:val="right"/>
      <w:pPr>
        <w:ind w:left="5247" w:hanging="180"/>
      </w:pPr>
    </w:lvl>
    <w:lvl w:ilvl="6" w:tplc="0C0A000F" w:tentative="1">
      <w:start w:val="1"/>
      <w:numFmt w:val="decimal"/>
      <w:lvlText w:val="%7."/>
      <w:lvlJc w:val="left"/>
      <w:pPr>
        <w:ind w:left="5967" w:hanging="360"/>
      </w:pPr>
    </w:lvl>
    <w:lvl w:ilvl="7" w:tplc="0C0A0019" w:tentative="1">
      <w:start w:val="1"/>
      <w:numFmt w:val="lowerLetter"/>
      <w:lvlText w:val="%8."/>
      <w:lvlJc w:val="left"/>
      <w:pPr>
        <w:ind w:left="6687" w:hanging="360"/>
      </w:pPr>
    </w:lvl>
    <w:lvl w:ilvl="8" w:tplc="0C0A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3">
    <w:nsid w:val="2849312B"/>
    <w:multiLevelType w:val="hybridMultilevel"/>
    <w:tmpl w:val="EC30A74C"/>
    <w:lvl w:ilvl="0" w:tplc="9F62DB84">
      <w:numFmt w:val="bullet"/>
      <w:lvlText w:val="-"/>
      <w:lvlJc w:val="left"/>
      <w:pPr>
        <w:ind w:left="785" w:hanging="149"/>
      </w:pPr>
      <w:rPr>
        <w:rFonts w:ascii="Tahoma" w:eastAsia="Tahoma" w:hAnsi="Tahoma" w:cs="Tahoma" w:hint="default"/>
        <w:w w:val="99"/>
        <w:sz w:val="22"/>
        <w:szCs w:val="22"/>
      </w:rPr>
    </w:lvl>
    <w:lvl w:ilvl="1" w:tplc="DEFE3AB4">
      <w:numFmt w:val="bullet"/>
      <w:lvlText w:val="•"/>
      <w:lvlJc w:val="left"/>
      <w:pPr>
        <w:ind w:left="1636" w:hanging="149"/>
      </w:pPr>
      <w:rPr>
        <w:rFonts w:hint="default"/>
      </w:rPr>
    </w:lvl>
    <w:lvl w:ilvl="2" w:tplc="83A26436">
      <w:numFmt w:val="bullet"/>
      <w:lvlText w:val="•"/>
      <w:lvlJc w:val="left"/>
      <w:pPr>
        <w:ind w:left="2492" w:hanging="149"/>
      </w:pPr>
      <w:rPr>
        <w:rFonts w:hint="default"/>
      </w:rPr>
    </w:lvl>
    <w:lvl w:ilvl="3" w:tplc="DDA211EA">
      <w:numFmt w:val="bullet"/>
      <w:lvlText w:val="•"/>
      <w:lvlJc w:val="left"/>
      <w:pPr>
        <w:ind w:left="3349" w:hanging="149"/>
      </w:pPr>
      <w:rPr>
        <w:rFonts w:hint="default"/>
      </w:rPr>
    </w:lvl>
    <w:lvl w:ilvl="4" w:tplc="86FAA4AE">
      <w:numFmt w:val="bullet"/>
      <w:lvlText w:val="•"/>
      <w:lvlJc w:val="left"/>
      <w:pPr>
        <w:ind w:left="4205" w:hanging="149"/>
      </w:pPr>
      <w:rPr>
        <w:rFonts w:hint="default"/>
      </w:rPr>
    </w:lvl>
    <w:lvl w:ilvl="5" w:tplc="377273A8">
      <w:numFmt w:val="bullet"/>
      <w:lvlText w:val="•"/>
      <w:lvlJc w:val="left"/>
      <w:pPr>
        <w:ind w:left="5062" w:hanging="149"/>
      </w:pPr>
      <w:rPr>
        <w:rFonts w:hint="default"/>
      </w:rPr>
    </w:lvl>
    <w:lvl w:ilvl="6" w:tplc="79DEB444">
      <w:numFmt w:val="bullet"/>
      <w:lvlText w:val="•"/>
      <w:lvlJc w:val="left"/>
      <w:pPr>
        <w:ind w:left="5918" w:hanging="149"/>
      </w:pPr>
      <w:rPr>
        <w:rFonts w:hint="default"/>
      </w:rPr>
    </w:lvl>
    <w:lvl w:ilvl="7" w:tplc="42BC8770">
      <w:numFmt w:val="bullet"/>
      <w:lvlText w:val="•"/>
      <w:lvlJc w:val="left"/>
      <w:pPr>
        <w:ind w:left="6775" w:hanging="149"/>
      </w:pPr>
      <w:rPr>
        <w:rFonts w:hint="default"/>
      </w:rPr>
    </w:lvl>
    <w:lvl w:ilvl="8" w:tplc="3AEE0F44">
      <w:numFmt w:val="bullet"/>
      <w:lvlText w:val="•"/>
      <w:lvlJc w:val="left"/>
      <w:pPr>
        <w:ind w:left="7631" w:hanging="149"/>
      </w:pPr>
      <w:rPr>
        <w:rFonts w:hint="default"/>
      </w:rPr>
    </w:lvl>
  </w:abstractNum>
  <w:abstractNum w:abstractNumId="4">
    <w:nsid w:val="2C0F7795"/>
    <w:multiLevelType w:val="hybridMultilevel"/>
    <w:tmpl w:val="23DE6C0E"/>
    <w:lvl w:ilvl="0" w:tplc="F380FD74">
      <w:start w:val="13"/>
      <w:numFmt w:val="bullet"/>
      <w:lvlText w:val="-"/>
      <w:lvlJc w:val="left"/>
      <w:pPr>
        <w:ind w:left="1494" w:hanging="360"/>
      </w:pPr>
      <w:rPr>
        <w:rFonts w:ascii="Verdana" w:eastAsia="Times New Roman" w:hAnsi="Verdana" w:cs="Arial" w:hint="default"/>
      </w:rPr>
    </w:lvl>
    <w:lvl w:ilvl="1" w:tplc="0C0A0003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5">
    <w:nsid w:val="2ED13114"/>
    <w:multiLevelType w:val="hybridMultilevel"/>
    <w:tmpl w:val="1A661CD2"/>
    <w:lvl w:ilvl="0" w:tplc="00A4EBE4">
      <w:start w:val="2"/>
      <w:numFmt w:val="bullet"/>
      <w:lvlText w:val="-"/>
      <w:lvlJc w:val="left"/>
      <w:pPr>
        <w:ind w:left="1636" w:hanging="360"/>
      </w:pPr>
      <w:rPr>
        <w:rFonts w:ascii="Verdana" w:eastAsia="Times New Roman" w:hAnsi="Verdana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6">
    <w:nsid w:val="31A30701"/>
    <w:multiLevelType w:val="hybridMultilevel"/>
    <w:tmpl w:val="CFF69B4E"/>
    <w:lvl w:ilvl="0" w:tplc="438A7708">
      <w:numFmt w:val="bullet"/>
      <w:lvlText w:val="-"/>
      <w:lvlJc w:val="left"/>
      <w:pPr>
        <w:ind w:left="927" w:hanging="360"/>
      </w:pPr>
      <w:rPr>
        <w:rFonts w:ascii="Verdana" w:eastAsia="Times New Roman" w:hAnsi="Verdana" w:cs="Arial" w:hint="default"/>
      </w:rPr>
    </w:lvl>
    <w:lvl w:ilvl="1" w:tplc="0C0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7">
    <w:nsid w:val="349B4B54"/>
    <w:multiLevelType w:val="hybridMultilevel"/>
    <w:tmpl w:val="D3805E34"/>
    <w:lvl w:ilvl="0" w:tplc="F214ADCA">
      <w:start w:val="2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2007" w:hanging="360"/>
      </w:pPr>
    </w:lvl>
    <w:lvl w:ilvl="2" w:tplc="0C0A001B" w:tentative="1">
      <w:start w:val="1"/>
      <w:numFmt w:val="lowerRoman"/>
      <w:lvlText w:val="%3."/>
      <w:lvlJc w:val="right"/>
      <w:pPr>
        <w:ind w:left="2727" w:hanging="180"/>
      </w:pPr>
    </w:lvl>
    <w:lvl w:ilvl="3" w:tplc="0C0A000F" w:tentative="1">
      <w:start w:val="1"/>
      <w:numFmt w:val="decimal"/>
      <w:lvlText w:val="%4."/>
      <w:lvlJc w:val="left"/>
      <w:pPr>
        <w:ind w:left="3447" w:hanging="360"/>
      </w:pPr>
    </w:lvl>
    <w:lvl w:ilvl="4" w:tplc="0C0A0019" w:tentative="1">
      <w:start w:val="1"/>
      <w:numFmt w:val="lowerLetter"/>
      <w:lvlText w:val="%5."/>
      <w:lvlJc w:val="left"/>
      <w:pPr>
        <w:ind w:left="4167" w:hanging="360"/>
      </w:pPr>
    </w:lvl>
    <w:lvl w:ilvl="5" w:tplc="0C0A001B" w:tentative="1">
      <w:start w:val="1"/>
      <w:numFmt w:val="lowerRoman"/>
      <w:lvlText w:val="%6."/>
      <w:lvlJc w:val="right"/>
      <w:pPr>
        <w:ind w:left="4887" w:hanging="180"/>
      </w:pPr>
    </w:lvl>
    <w:lvl w:ilvl="6" w:tplc="0C0A000F" w:tentative="1">
      <w:start w:val="1"/>
      <w:numFmt w:val="decimal"/>
      <w:lvlText w:val="%7."/>
      <w:lvlJc w:val="left"/>
      <w:pPr>
        <w:ind w:left="5607" w:hanging="360"/>
      </w:pPr>
    </w:lvl>
    <w:lvl w:ilvl="7" w:tplc="0C0A0019" w:tentative="1">
      <w:start w:val="1"/>
      <w:numFmt w:val="lowerLetter"/>
      <w:lvlText w:val="%8."/>
      <w:lvlJc w:val="left"/>
      <w:pPr>
        <w:ind w:left="6327" w:hanging="360"/>
      </w:pPr>
    </w:lvl>
    <w:lvl w:ilvl="8" w:tplc="0C0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3D593877"/>
    <w:multiLevelType w:val="hybridMultilevel"/>
    <w:tmpl w:val="6376096E"/>
    <w:lvl w:ilvl="0" w:tplc="D88892E2">
      <w:start w:val="1"/>
      <w:numFmt w:val="decimal"/>
      <w:lvlText w:val="%1)"/>
      <w:lvlJc w:val="left"/>
      <w:pPr>
        <w:ind w:left="720" w:hanging="360"/>
      </w:pPr>
      <w:rPr>
        <w:rFonts w:hint="default"/>
        <w:b/>
        <w:color w:val="365F91" w:themeColor="accent1" w:themeShade="BF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0776854"/>
    <w:multiLevelType w:val="hybridMultilevel"/>
    <w:tmpl w:val="CFB01C98"/>
    <w:lvl w:ilvl="0" w:tplc="F1E816B0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647" w:hanging="360"/>
      </w:pPr>
    </w:lvl>
    <w:lvl w:ilvl="2" w:tplc="0C0A001B" w:tentative="1">
      <w:start w:val="1"/>
      <w:numFmt w:val="lowerRoman"/>
      <w:lvlText w:val="%3."/>
      <w:lvlJc w:val="right"/>
      <w:pPr>
        <w:ind w:left="2367" w:hanging="180"/>
      </w:pPr>
    </w:lvl>
    <w:lvl w:ilvl="3" w:tplc="0C0A000F" w:tentative="1">
      <w:start w:val="1"/>
      <w:numFmt w:val="decimal"/>
      <w:lvlText w:val="%4."/>
      <w:lvlJc w:val="left"/>
      <w:pPr>
        <w:ind w:left="3087" w:hanging="360"/>
      </w:pPr>
    </w:lvl>
    <w:lvl w:ilvl="4" w:tplc="0C0A0019" w:tentative="1">
      <w:start w:val="1"/>
      <w:numFmt w:val="lowerLetter"/>
      <w:lvlText w:val="%5."/>
      <w:lvlJc w:val="left"/>
      <w:pPr>
        <w:ind w:left="3807" w:hanging="360"/>
      </w:pPr>
    </w:lvl>
    <w:lvl w:ilvl="5" w:tplc="0C0A001B" w:tentative="1">
      <w:start w:val="1"/>
      <w:numFmt w:val="lowerRoman"/>
      <w:lvlText w:val="%6."/>
      <w:lvlJc w:val="right"/>
      <w:pPr>
        <w:ind w:left="4527" w:hanging="180"/>
      </w:pPr>
    </w:lvl>
    <w:lvl w:ilvl="6" w:tplc="0C0A000F" w:tentative="1">
      <w:start w:val="1"/>
      <w:numFmt w:val="decimal"/>
      <w:lvlText w:val="%7."/>
      <w:lvlJc w:val="left"/>
      <w:pPr>
        <w:ind w:left="5247" w:hanging="360"/>
      </w:pPr>
    </w:lvl>
    <w:lvl w:ilvl="7" w:tplc="0C0A0019" w:tentative="1">
      <w:start w:val="1"/>
      <w:numFmt w:val="lowerLetter"/>
      <w:lvlText w:val="%8."/>
      <w:lvlJc w:val="left"/>
      <w:pPr>
        <w:ind w:left="5967" w:hanging="360"/>
      </w:pPr>
    </w:lvl>
    <w:lvl w:ilvl="8" w:tplc="0C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4CCF60D8"/>
    <w:multiLevelType w:val="hybridMultilevel"/>
    <w:tmpl w:val="1152EF74"/>
    <w:lvl w:ilvl="0" w:tplc="FF388E4C">
      <w:start w:val="1"/>
      <w:numFmt w:val="decimal"/>
      <w:lvlText w:val="%1"/>
      <w:lvlJc w:val="left"/>
      <w:pPr>
        <w:ind w:left="441" w:hanging="189"/>
      </w:pPr>
      <w:rPr>
        <w:rFonts w:ascii="Tahoma" w:eastAsia="Tahoma" w:hAnsi="Tahoma" w:cs="Tahoma" w:hint="default"/>
        <w:w w:val="99"/>
        <w:sz w:val="22"/>
        <w:szCs w:val="22"/>
      </w:rPr>
    </w:lvl>
    <w:lvl w:ilvl="1" w:tplc="5D1A45B4">
      <w:numFmt w:val="bullet"/>
      <w:lvlText w:val="•"/>
      <w:lvlJc w:val="left"/>
      <w:pPr>
        <w:ind w:left="1330" w:hanging="189"/>
      </w:pPr>
      <w:rPr>
        <w:rFonts w:hint="default"/>
      </w:rPr>
    </w:lvl>
    <w:lvl w:ilvl="2" w:tplc="851CF03C">
      <w:numFmt w:val="bullet"/>
      <w:lvlText w:val="•"/>
      <w:lvlJc w:val="left"/>
      <w:pPr>
        <w:ind w:left="2220" w:hanging="189"/>
      </w:pPr>
      <w:rPr>
        <w:rFonts w:hint="default"/>
      </w:rPr>
    </w:lvl>
    <w:lvl w:ilvl="3" w:tplc="C0B0A48C">
      <w:numFmt w:val="bullet"/>
      <w:lvlText w:val="•"/>
      <w:lvlJc w:val="left"/>
      <w:pPr>
        <w:ind w:left="3111" w:hanging="189"/>
      </w:pPr>
      <w:rPr>
        <w:rFonts w:hint="default"/>
      </w:rPr>
    </w:lvl>
    <w:lvl w:ilvl="4" w:tplc="21120D10">
      <w:numFmt w:val="bullet"/>
      <w:lvlText w:val="•"/>
      <w:lvlJc w:val="left"/>
      <w:pPr>
        <w:ind w:left="4001" w:hanging="189"/>
      </w:pPr>
      <w:rPr>
        <w:rFonts w:hint="default"/>
      </w:rPr>
    </w:lvl>
    <w:lvl w:ilvl="5" w:tplc="7102D1AE">
      <w:numFmt w:val="bullet"/>
      <w:lvlText w:val="•"/>
      <w:lvlJc w:val="left"/>
      <w:pPr>
        <w:ind w:left="4892" w:hanging="189"/>
      </w:pPr>
      <w:rPr>
        <w:rFonts w:hint="default"/>
      </w:rPr>
    </w:lvl>
    <w:lvl w:ilvl="6" w:tplc="9C224018">
      <w:numFmt w:val="bullet"/>
      <w:lvlText w:val="•"/>
      <w:lvlJc w:val="left"/>
      <w:pPr>
        <w:ind w:left="5782" w:hanging="189"/>
      </w:pPr>
      <w:rPr>
        <w:rFonts w:hint="default"/>
      </w:rPr>
    </w:lvl>
    <w:lvl w:ilvl="7" w:tplc="4A38A322">
      <w:numFmt w:val="bullet"/>
      <w:lvlText w:val="•"/>
      <w:lvlJc w:val="left"/>
      <w:pPr>
        <w:ind w:left="6673" w:hanging="189"/>
      </w:pPr>
      <w:rPr>
        <w:rFonts w:hint="default"/>
      </w:rPr>
    </w:lvl>
    <w:lvl w:ilvl="8" w:tplc="EEF01EE2">
      <w:numFmt w:val="bullet"/>
      <w:lvlText w:val="•"/>
      <w:lvlJc w:val="left"/>
      <w:pPr>
        <w:ind w:left="7563" w:hanging="189"/>
      </w:pPr>
      <w:rPr>
        <w:rFonts w:hint="default"/>
      </w:rPr>
    </w:lvl>
  </w:abstractNum>
  <w:abstractNum w:abstractNumId="11">
    <w:nsid w:val="4F4C5935"/>
    <w:multiLevelType w:val="hybridMultilevel"/>
    <w:tmpl w:val="2416B81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6D62541"/>
    <w:multiLevelType w:val="hybridMultilevel"/>
    <w:tmpl w:val="153E5068"/>
    <w:lvl w:ilvl="0" w:tplc="F4D098BA">
      <w:start w:val="1"/>
      <w:numFmt w:val="decimal"/>
      <w:lvlText w:val="%1"/>
      <w:lvlJc w:val="left"/>
      <w:pPr>
        <w:ind w:left="441" w:hanging="189"/>
      </w:pPr>
      <w:rPr>
        <w:rFonts w:ascii="Tahoma" w:eastAsia="Tahoma" w:hAnsi="Tahoma" w:cs="Tahoma" w:hint="default"/>
        <w:w w:val="99"/>
        <w:sz w:val="22"/>
        <w:szCs w:val="22"/>
      </w:rPr>
    </w:lvl>
    <w:lvl w:ilvl="1" w:tplc="92FC4076">
      <w:numFmt w:val="bullet"/>
      <w:lvlText w:val="•"/>
      <w:lvlJc w:val="left"/>
      <w:pPr>
        <w:ind w:left="1330" w:hanging="189"/>
      </w:pPr>
      <w:rPr>
        <w:rFonts w:hint="default"/>
      </w:rPr>
    </w:lvl>
    <w:lvl w:ilvl="2" w:tplc="82208808">
      <w:numFmt w:val="bullet"/>
      <w:lvlText w:val="•"/>
      <w:lvlJc w:val="left"/>
      <w:pPr>
        <w:ind w:left="2220" w:hanging="189"/>
      </w:pPr>
      <w:rPr>
        <w:rFonts w:hint="default"/>
      </w:rPr>
    </w:lvl>
    <w:lvl w:ilvl="3" w:tplc="146010D8">
      <w:numFmt w:val="bullet"/>
      <w:lvlText w:val="•"/>
      <w:lvlJc w:val="left"/>
      <w:pPr>
        <w:ind w:left="3111" w:hanging="189"/>
      </w:pPr>
      <w:rPr>
        <w:rFonts w:hint="default"/>
      </w:rPr>
    </w:lvl>
    <w:lvl w:ilvl="4" w:tplc="9962ADDC">
      <w:numFmt w:val="bullet"/>
      <w:lvlText w:val="•"/>
      <w:lvlJc w:val="left"/>
      <w:pPr>
        <w:ind w:left="4001" w:hanging="189"/>
      </w:pPr>
      <w:rPr>
        <w:rFonts w:hint="default"/>
      </w:rPr>
    </w:lvl>
    <w:lvl w:ilvl="5" w:tplc="527CDFC8">
      <w:numFmt w:val="bullet"/>
      <w:lvlText w:val="•"/>
      <w:lvlJc w:val="left"/>
      <w:pPr>
        <w:ind w:left="4892" w:hanging="189"/>
      </w:pPr>
      <w:rPr>
        <w:rFonts w:hint="default"/>
      </w:rPr>
    </w:lvl>
    <w:lvl w:ilvl="6" w:tplc="A84AAC4A">
      <w:numFmt w:val="bullet"/>
      <w:lvlText w:val="•"/>
      <w:lvlJc w:val="left"/>
      <w:pPr>
        <w:ind w:left="5782" w:hanging="189"/>
      </w:pPr>
      <w:rPr>
        <w:rFonts w:hint="default"/>
      </w:rPr>
    </w:lvl>
    <w:lvl w:ilvl="7" w:tplc="43965C88">
      <w:numFmt w:val="bullet"/>
      <w:lvlText w:val="•"/>
      <w:lvlJc w:val="left"/>
      <w:pPr>
        <w:ind w:left="6673" w:hanging="189"/>
      </w:pPr>
      <w:rPr>
        <w:rFonts w:hint="default"/>
      </w:rPr>
    </w:lvl>
    <w:lvl w:ilvl="8" w:tplc="2C5E7BD8">
      <w:numFmt w:val="bullet"/>
      <w:lvlText w:val="•"/>
      <w:lvlJc w:val="left"/>
      <w:pPr>
        <w:ind w:left="7563" w:hanging="189"/>
      </w:pPr>
      <w:rPr>
        <w:rFonts w:hint="default"/>
      </w:rPr>
    </w:lvl>
  </w:abstractNum>
  <w:abstractNum w:abstractNumId="13">
    <w:nsid w:val="5D443E14"/>
    <w:multiLevelType w:val="hybridMultilevel"/>
    <w:tmpl w:val="0D108FB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61BF22F2"/>
    <w:multiLevelType w:val="hybridMultilevel"/>
    <w:tmpl w:val="90BCEED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EA570A"/>
    <w:multiLevelType w:val="hybridMultilevel"/>
    <w:tmpl w:val="BB08ABB4"/>
    <w:lvl w:ilvl="0" w:tplc="0C0A0017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15"/>
  </w:num>
  <w:num w:numId="4">
    <w:abstractNumId w:val="7"/>
  </w:num>
  <w:num w:numId="5">
    <w:abstractNumId w:val="8"/>
  </w:num>
  <w:num w:numId="6">
    <w:abstractNumId w:val="11"/>
  </w:num>
  <w:num w:numId="7">
    <w:abstractNumId w:val="5"/>
  </w:num>
  <w:num w:numId="8">
    <w:abstractNumId w:val="4"/>
  </w:num>
  <w:num w:numId="9">
    <w:abstractNumId w:val="9"/>
  </w:num>
  <w:num w:numId="10">
    <w:abstractNumId w:val="14"/>
  </w:num>
  <w:num w:numId="11">
    <w:abstractNumId w:val="6"/>
  </w:num>
  <w:num w:numId="12">
    <w:abstractNumId w:val="2"/>
  </w:num>
  <w:num w:numId="13">
    <w:abstractNumId w:val="12"/>
  </w:num>
  <w:num w:numId="14">
    <w:abstractNumId w:val="10"/>
  </w:num>
  <w:num w:numId="15">
    <w:abstractNumId w:val="1"/>
  </w:num>
  <w:num w:numId="1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/>
  <w:rsids>
    <w:rsidRoot w:val="007F1DA4"/>
    <w:rsid w:val="000455CB"/>
    <w:rsid w:val="00055936"/>
    <w:rsid w:val="000664D5"/>
    <w:rsid w:val="00097649"/>
    <w:rsid w:val="00147A90"/>
    <w:rsid w:val="0016710B"/>
    <w:rsid w:val="0017289C"/>
    <w:rsid w:val="00176532"/>
    <w:rsid w:val="00186173"/>
    <w:rsid w:val="001B57F4"/>
    <w:rsid w:val="0024791D"/>
    <w:rsid w:val="00251952"/>
    <w:rsid w:val="00254BE5"/>
    <w:rsid w:val="00262293"/>
    <w:rsid w:val="00274145"/>
    <w:rsid w:val="00277E75"/>
    <w:rsid w:val="0028023B"/>
    <w:rsid w:val="0028529C"/>
    <w:rsid w:val="002A3F07"/>
    <w:rsid w:val="002B65EB"/>
    <w:rsid w:val="002D6B49"/>
    <w:rsid w:val="00351C17"/>
    <w:rsid w:val="003F7232"/>
    <w:rsid w:val="00404B3B"/>
    <w:rsid w:val="00411AEE"/>
    <w:rsid w:val="00431343"/>
    <w:rsid w:val="00434090"/>
    <w:rsid w:val="0048531D"/>
    <w:rsid w:val="004C419E"/>
    <w:rsid w:val="004F3E03"/>
    <w:rsid w:val="004F5557"/>
    <w:rsid w:val="00543E76"/>
    <w:rsid w:val="00590988"/>
    <w:rsid w:val="005B36F6"/>
    <w:rsid w:val="00614053"/>
    <w:rsid w:val="00626616"/>
    <w:rsid w:val="006C719E"/>
    <w:rsid w:val="00701D4D"/>
    <w:rsid w:val="007271D6"/>
    <w:rsid w:val="00736075"/>
    <w:rsid w:val="007725A9"/>
    <w:rsid w:val="00777D5D"/>
    <w:rsid w:val="007F1DA4"/>
    <w:rsid w:val="00814CAC"/>
    <w:rsid w:val="008E5A37"/>
    <w:rsid w:val="009836BE"/>
    <w:rsid w:val="009D2916"/>
    <w:rsid w:val="009E681B"/>
    <w:rsid w:val="00A14A03"/>
    <w:rsid w:val="00A16B0B"/>
    <w:rsid w:val="00A20E6F"/>
    <w:rsid w:val="00A43DDF"/>
    <w:rsid w:val="00A53748"/>
    <w:rsid w:val="00A574B7"/>
    <w:rsid w:val="00A67AD1"/>
    <w:rsid w:val="00A82EC4"/>
    <w:rsid w:val="00B45184"/>
    <w:rsid w:val="00B5096E"/>
    <w:rsid w:val="00B61783"/>
    <w:rsid w:val="00BB6204"/>
    <w:rsid w:val="00BE53C4"/>
    <w:rsid w:val="00C26B06"/>
    <w:rsid w:val="00C34984"/>
    <w:rsid w:val="00C41959"/>
    <w:rsid w:val="00C75357"/>
    <w:rsid w:val="00C97014"/>
    <w:rsid w:val="00CE74D4"/>
    <w:rsid w:val="00D24509"/>
    <w:rsid w:val="00D464E8"/>
    <w:rsid w:val="00D92FE7"/>
    <w:rsid w:val="00D954E2"/>
    <w:rsid w:val="00DB65E3"/>
    <w:rsid w:val="00E04203"/>
    <w:rsid w:val="00E44458"/>
    <w:rsid w:val="00E733E8"/>
    <w:rsid w:val="00EA7E63"/>
    <w:rsid w:val="00ED5784"/>
    <w:rsid w:val="00EE543A"/>
    <w:rsid w:val="00EF4291"/>
    <w:rsid w:val="00F84AA8"/>
    <w:rsid w:val="00F946C9"/>
    <w:rsid w:val="00FA029F"/>
    <w:rsid w:val="00FD42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1D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ca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25195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7F1DA4"/>
    <w:pPr>
      <w:jc w:val="both"/>
    </w:pPr>
    <w:rPr>
      <w:rFonts w:ascii="Arial" w:hAnsi="Arial"/>
      <w:sz w:val="20"/>
      <w:szCs w:val="20"/>
    </w:rPr>
  </w:style>
  <w:style w:type="character" w:customStyle="1" w:styleId="PiedepginaCar">
    <w:name w:val="Pie de página Car"/>
    <w:basedOn w:val="Fuentedeprrafopredeter"/>
    <w:link w:val="Piedepgina"/>
    <w:uiPriority w:val="99"/>
    <w:rsid w:val="007F1DA4"/>
    <w:rPr>
      <w:rFonts w:ascii="Arial" w:eastAsia="Times New Roman" w:hAnsi="Arial" w:cs="Times New Roman"/>
      <w:sz w:val="20"/>
      <w:szCs w:val="20"/>
      <w:lang w:val="ca-ES" w:eastAsia="es-ES"/>
    </w:rPr>
  </w:style>
  <w:style w:type="paragraph" w:styleId="Textoindependiente2">
    <w:name w:val="Body Text 2"/>
    <w:basedOn w:val="Normal"/>
    <w:link w:val="Textoindependiente2Car"/>
    <w:semiHidden/>
    <w:rsid w:val="007F1DA4"/>
    <w:pPr>
      <w:jc w:val="both"/>
    </w:pPr>
    <w:rPr>
      <w:rFonts w:ascii="Univers" w:hAnsi="Univers"/>
      <w:szCs w:val="20"/>
    </w:rPr>
  </w:style>
  <w:style w:type="character" w:customStyle="1" w:styleId="Textoindependiente2Car">
    <w:name w:val="Texto independiente 2 Car"/>
    <w:basedOn w:val="Fuentedeprrafopredeter"/>
    <w:link w:val="Textoindependiente2"/>
    <w:semiHidden/>
    <w:rsid w:val="007F1DA4"/>
    <w:rPr>
      <w:rFonts w:ascii="Univers" w:eastAsia="Times New Roman" w:hAnsi="Univers" w:cs="Times New Roman"/>
      <w:sz w:val="24"/>
      <w:szCs w:val="20"/>
      <w:lang w:val="ca-ES" w:eastAsia="es-ES"/>
    </w:rPr>
  </w:style>
  <w:style w:type="paragraph" w:styleId="Prrafodelista">
    <w:name w:val="List Paragraph"/>
    <w:basedOn w:val="Normal"/>
    <w:uiPriority w:val="1"/>
    <w:qFormat/>
    <w:rsid w:val="007F1DA4"/>
    <w:pPr>
      <w:ind w:left="720"/>
      <w:contextualSpacing/>
    </w:pPr>
  </w:style>
  <w:style w:type="paragraph" w:styleId="Textoindependiente">
    <w:name w:val="Body Text"/>
    <w:basedOn w:val="Normal"/>
    <w:link w:val="TextoindependienteCar"/>
    <w:uiPriority w:val="99"/>
    <w:unhideWhenUsed/>
    <w:rsid w:val="0028529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28529C"/>
    <w:rPr>
      <w:rFonts w:ascii="Times New Roman" w:eastAsia="Times New Roman" w:hAnsi="Times New Roman" w:cs="Times New Roman"/>
      <w:sz w:val="24"/>
      <w:szCs w:val="24"/>
      <w:lang w:val="ca-ES" w:eastAsia="es-ES"/>
    </w:rPr>
  </w:style>
  <w:style w:type="paragraph" w:customStyle="1" w:styleId="Heading1">
    <w:name w:val="Heading 1"/>
    <w:basedOn w:val="Normal"/>
    <w:uiPriority w:val="1"/>
    <w:qFormat/>
    <w:rsid w:val="0028529C"/>
    <w:pPr>
      <w:widowControl w:val="0"/>
      <w:autoSpaceDE w:val="0"/>
      <w:autoSpaceDN w:val="0"/>
      <w:spacing w:line="276" w:lineRule="exact"/>
      <w:ind w:left="441"/>
      <w:outlineLvl w:val="1"/>
    </w:pPr>
    <w:rPr>
      <w:rFonts w:ascii="Tahoma" w:eastAsia="Tahoma" w:hAnsi="Tahoma" w:cs="Tahoma"/>
      <w:i/>
      <w:sz w:val="23"/>
      <w:szCs w:val="23"/>
      <w:lang w:val="en-US" w:eastAsia="en-US"/>
    </w:rPr>
  </w:style>
  <w:style w:type="paragraph" w:customStyle="1" w:styleId="Heading2">
    <w:name w:val="Heading 2"/>
    <w:basedOn w:val="Normal"/>
    <w:uiPriority w:val="1"/>
    <w:qFormat/>
    <w:rsid w:val="0028529C"/>
    <w:pPr>
      <w:widowControl w:val="0"/>
      <w:autoSpaceDE w:val="0"/>
      <w:autoSpaceDN w:val="0"/>
      <w:spacing w:before="217"/>
      <w:ind w:left="441"/>
      <w:outlineLvl w:val="2"/>
    </w:pPr>
    <w:rPr>
      <w:rFonts w:ascii="Tahoma" w:eastAsia="Tahoma" w:hAnsi="Tahoma" w:cs="Tahoma"/>
      <w:b/>
      <w:bCs/>
      <w:sz w:val="22"/>
      <w:szCs w:val="22"/>
      <w:lang w:val="en-US" w:eastAsia="en-US"/>
    </w:rPr>
  </w:style>
  <w:style w:type="character" w:styleId="Hipervnculo">
    <w:name w:val="Hyperlink"/>
    <w:basedOn w:val="Fuentedeprrafopredeter"/>
    <w:uiPriority w:val="99"/>
    <w:unhideWhenUsed/>
    <w:rsid w:val="00543E76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543E76"/>
    <w:rPr>
      <w:color w:val="800080"/>
      <w:u w:val="single"/>
    </w:rPr>
  </w:style>
  <w:style w:type="paragraph" w:customStyle="1" w:styleId="xl65">
    <w:name w:val="xl65"/>
    <w:basedOn w:val="Normal"/>
    <w:rsid w:val="00543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lang w:val="es-ES"/>
    </w:rPr>
  </w:style>
  <w:style w:type="paragraph" w:customStyle="1" w:styleId="xl66">
    <w:name w:val="xl66"/>
    <w:basedOn w:val="Normal"/>
    <w:rsid w:val="00543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lang w:val="es-ES"/>
    </w:rPr>
  </w:style>
  <w:style w:type="paragraph" w:customStyle="1" w:styleId="xl67">
    <w:name w:val="xl67"/>
    <w:basedOn w:val="Normal"/>
    <w:rsid w:val="00543E76"/>
    <w:pPr>
      <w:spacing w:before="100" w:beforeAutospacing="1" w:after="100" w:afterAutospacing="1"/>
      <w:jc w:val="center"/>
    </w:pPr>
    <w:rPr>
      <w:lang w:val="es-ES"/>
    </w:rPr>
  </w:style>
  <w:style w:type="paragraph" w:customStyle="1" w:styleId="xl68">
    <w:name w:val="xl68"/>
    <w:basedOn w:val="Normal"/>
    <w:rsid w:val="00543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lang w:val="es-ES"/>
    </w:rPr>
  </w:style>
  <w:style w:type="paragraph" w:customStyle="1" w:styleId="xl69">
    <w:name w:val="xl69"/>
    <w:basedOn w:val="Normal"/>
    <w:rsid w:val="00543E7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lang w:val="es-ES"/>
    </w:rPr>
  </w:style>
  <w:style w:type="paragraph" w:customStyle="1" w:styleId="xl70">
    <w:name w:val="xl70"/>
    <w:basedOn w:val="Normal"/>
    <w:rsid w:val="00543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lang w:val="es-ES"/>
    </w:rPr>
  </w:style>
  <w:style w:type="paragraph" w:customStyle="1" w:styleId="xl71">
    <w:name w:val="xl71"/>
    <w:basedOn w:val="Normal"/>
    <w:rsid w:val="00543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</w:pPr>
    <w:rPr>
      <w:lang w:val="es-ES"/>
    </w:rPr>
  </w:style>
  <w:style w:type="paragraph" w:customStyle="1" w:styleId="xl72">
    <w:name w:val="xl72"/>
    <w:basedOn w:val="Normal"/>
    <w:rsid w:val="00543E76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</w:pPr>
    <w:rPr>
      <w:b/>
      <w:bCs/>
      <w:color w:val="000000"/>
      <w:lang w:val="es-ES"/>
    </w:rPr>
  </w:style>
  <w:style w:type="paragraph" w:customStyle="1" w:styleId="xl73">
    <w:name w:val="xl73"/>
    <w:basedOn w:val="Normal"/>
    <w:rsid w:val="00543E76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b/>
      <w:bCs/>
      <w:color w:val="000000"/>
      <w:lang w:val="es-ES"/>
    </w:rPr>
  </w:style>
  <w:style w:type="paragraph" w:customStyle="1" w:styleId="xl74">
    <w:name w:val="xl74"/>
    <w:basedOn w:val="Normal"/>
    <w:rsid w:val="00543E76"/>
    <w:pPr>
      <w:pBdr>
        <w:top w:val="single" w:sz="8" w:space="0" w:color="auto"/>
        <w:left w:val="single" w:sz="8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</w:pPr>
    <w:rPr>
      <w:b/>
      <w:bCs/>
      <w:color w:val="000000"/>
      <w:lang w:val="es-ES"/>
    </w:rPr>
  </w:style>
  <w:style w:type="paragraph" w:customStyle="1" w:styleId="xl75">
    <w:name w:val="xl75"/>
    <w:basedOn w:val="Normal"/>
    <w:rsid w:val="00543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</w:pPr>
    <w:rPr>
      <w:lang w:val="es-ES"/>
    </w:rPr>
  </w:style>
  <w:style w:type="paragraph" w:customStyle="1" w:styleId="xl76">
    <w:name w:val="xl76"/>
    <w:basedOn w:val="Normal"/>
    <w:rsid w:val="00543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lang w:val="es-ES"/>
    </w:rPr>
  </w:style>
  <w:style w:type="paragraph" w:customStyle="1" w:styleId="xl77">
    <w:name w:val="xl77"/>
    <w:basedOn w:val="Normal"/>
    <w:rsid w:val="00543E7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</w:pPr>
    <w:rPr>
      <w:lang w:val="es-ES"/>
    </w:rPr>
  </w:style>
  <w:style w:type="paragraph" w:customStyle="1" w:styleId="xl78">
    <w:name w:val="xl78"/>
    <w:basedOn w:val="Normal"/>
    <w:rsid w:val="00543E7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lang w:val="es-ES"/>
    </w:rPr>
  </w:style>
  <w:style w:type="paragraph" w:customStyle="1" w:styleId="xl79">
    <w:name w:val="xl79"/>
    <w:basedOn w:val="Normal"/>
    <w:rsid w:val="00543E76"/>
    <w:pPr>
      <w:pBdr>
        <w:left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</w:pPr>
    <w:rPr>
      <w:lang w:val="es-ES"/>
    </w:rPr>
  </w:style>
  <w:style w:type="paragraph" w:customStyle="1" w:styleId="xl80">
    <w:name w:val="xl80"/>
    <w:basedOn w:val="Normal"/>
    <w:rsid w:val="00543E76"/>
    <w:pPr>
      <w:pBdr>
        <w:left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lang w:val="es-ES"/>
    </w:rPr>
  </w:style>
  <w:style w:type="paragraph" w:customStyle="1" w:styleId="xl81">
    <w:name w:val="xl81"/>
    <w:basedOn w:val="Normal"/>
    <w:rsid w:val="00543E76"/>
    <w:pPr>
      <w:spacing w:before="100" w:beforeAutospacing="1" w:after="100" w:afterAutospacing="1"/>
      <w:jc w:val="center"/>
    </w:pPr>
    <w:rPr>
      <w:rFonts w:ascii="Calibri" w:hAnsi="Calibri"/>
      <w:b/>
      <w:bCs/>
      <w:color w:val="000000"/>
      <w:sz w:val="48"/>
      <w:szCs w:val="48"/>
      <w:lang w:val="es-ES"/>
    </w:rPr>
  </w:style>
  <w:style w:type="paragraph" w:styleId="Encabezado">
    <w:name w:val="header"/>
    <w:basedOn w:val="Normal"/>
    <w:link w:val="EncabezadoCar"/>
    <w:uiPriority w:val="99"/>
    <w:unhideWhenUsed/>
    <w:rsid w:val="00251952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51952"/>
    <w:rPr>
      <w:rFonts w:ascii="Times New Roman" w:eastAsia="Times New Roman" w:hAnsi="Times New Roman" w:cs="Times New Roman"/>
      <w:sz w:val="24"/>
      <w:szCs w:val="24"/>
      <w:lang w:val="ca-ES"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25195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ca-ES" w:eastAsia="es-ES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251952"/>
    <w:pPr>
      <w:spacing w:line="276" w:lineRule="auto"/>
      <w:outlineLvl w:val="9"/>
    </w:pPr>
    <w:rPr>
      <w:lang w:val="es-ES" w:eastAsia="en-US"/>
    </w:rPr>
  </w:style>
  <w:style w:type="paragraph" w:styleId="TDC1">
    <w:name w:val="toc 1"/>
    <w:basedOn w:val="Normal"/>
    <w:next w:val="Normal"/>
    <w:autoRedefine/>
    <w:uiPriority w:val="39"/>
    <w:unhideWhenUsed/>
    <w:rsid w:val="00251952"/>
    <w:pPr>
      <w:spacing w:after="100"/>
    </w:pPr>
  </w:style>
  <w:style w:type="paragraph" w:styleId="TDC2">
    <w:name w:val="toc 2"/>
    <w:basedOn w:val="Normal"/>
    <w:next w:val="Normal"/>
    <w:autoRedefine/>
    <w:uiPriority w:val="39"/>
    <w:unhideWhenUsed/>
    <w:rsid w:val="00251952"/>
    <w:pPr>
      <w:spacing w:after="100"/>
      <w:ind w:left="240"/>
    </w:pPr>
  </w:style>
  <w:style w:type="paragraph" w:styleId="TDC3">
    <w:name w:val="toc 3"/>
    <w:basedOn w:val="Normal"/>
    <w:next w:val="Normal"/>
    <w:autoRedefine/>
    <w:uiPriority w:val="39"/>
    <w:unhideWhenUsed/>
    <w:rsid w:val="00251952"/>
    <w:pPr>
      <w:spacing w:after="100"/>
      <w:ind w:left="480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25195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51952"/>
    <w:rPr>
      <w:rFonts w:ascii="Tahoma" w:eastAsia="Times New Roman" w:hAnsi="Tahoma" w:cs="Tahoma"/>
      <w:sz w:val="16"/>
      <w:szCs w:val="16"/>
      <w:lang w:val="ca-ES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85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5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03A4AA-00F2-4D6C-8938-88B06A3F6F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15</Pages>
  <Words>6184</Words>
  <Characters>34012</Characters>
  <Application>Microsoft Office Word</Application>
  <DocSecurity>0</DocSecurity>
  <Lines>283</Lines>
  <Paragraphs>80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motispim</dc:creator>
  <cp:lastModifiedBy>motispim</cp:lastModifiedBy>
  <cp:revision>8</cp:revision>
  <dcterms:created xsi:type="dcterms:W3CDTF">2018-04-23T10:59:00Z</dcterms:created>
  <dcterms:modified xsi:type="dcterms:W3CDTF">2018-04-27T15:02:00Z</dcterms:modified>
</cp:coreProperties>
</file>