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F5DDF" w:rsidRPr="008F5DDF" w:rsidRDefault="008F5DDF" w:rsidP="008F5DDF">
      <w:pPr>
        <w:spacing w:after="0" w:line="240" w:lineRule="auto"/>
        <w:ind w:left="720" w:hanging="436"/>
        <w:jc w:val="center"/>
        <w:rPr>
          <w:rFonts w:ascii="Arial" w:eastAsia="Arial" w:hAnsi="Arial" w:cs="Arial"/>
          <w:b/>
          <w:sz w:val="19"/>
          <w:szCs w:val="19"/>
          <w:lang w:val="ca-ES" w:eastAsia="ca-ES"/>
        </w:rPr>
      </w:pPr>
      <w:r w:rsidRPr="008F5DDF">
        <w:rPr>
          <w:rFonts w:ascii="Arial" w:eastAsia="Arial" w:hAnsi="Arial" w:cs="Arial"/>
          <w:b/>
          <w:sz w:val="19"/>
          <w:szCs w:val="19"/>
          <w:lang w:val="ca-ES" w:eastAsia="ca-ES"/>
        </w:rPr>
        <w:t>Annex 3 al PCAP</w:t>
      </w:r>
    </w:p>
    <w:p w:rsidR="008F5DDF" w:rsidRPr="008F5DDF" w:rsidRDefault="008F5DDF" w:rsidP="008F5DDF">
      <w:pPr>
        <w:spacing w:after="0" w:line="240" w:lineRule="auto"/>
        <w:ind w:left="720" w:hanging="436"/>
        <w:jc w:val="center"/>
        <w:rPr>
          <w:rFonts w:ascii="Arial" w:eastAsia="Arial" w:hAnsi="Arial" w:cs="Arial"/>
          <w:b/>
          <w:sz w:val="19"/>
          <w:szCs w:val="19"/>
          <w:lang w:val="ca-ES" w:eastAsia="ca-ES"/>
        </w:rPr>
      </w:pPr>
      <w:r w:rsidRPr="008F5DDF">
        <w:rPr>
          <w:rFonts w:ascii="Arial" w:eastAsia="Arial" w:hAnsi="Arial" w:cs="Arial"/>
          <w:b/>
          <w:sz w:val="19"/>
          <w:szCs w:val="19"/>
          <w:lang w:val="ca-ES" w:eastAsia="ca-ES"/>
        </w:rPr>
        <w:t>Procediment Obert Simplificat</w:t>
      </w:r>
    </w:p>
    <w:p w:rsidR="008F5DDF" w:rsidRPr="008F5DDF" w:rsidRDefault="008F5DDF" w:rsidP="008F5DDF">
      <w:pPr>
        <w:spacing w:after="0" w:line="240" w:lineRule="auto"/>
        <w:jc w:val="both"/>
        <w:rPr>
          <w:rFonts w:ascii="Arial" w:eastAsia="Arial" w:hAnsi="Arial" w:cs="Arial"/>
          <w:sz w:val="19"/>
          <w:szCs w:val="19"/>
          <w:lang w:val="ca-ES" w:eastAsia="ca-ES"/>
        </w:rPr>
      </w:pPr>
      <w:r w:rsidRPr="008F5DDF">
        <w:rPr>
          <w:rFonts w:ascii="Arial" w:eastAsia="Arial" w:hAnsi="Arial" w:cs="Arial"/>
          <w:b/>
          <w:sz w:val="19"/>
          <w:szCs w:val="19"/>
          <w:lang w:val="ca-ES" w:eastAsia="ca-ES"/>
        </w:rPr>
        <w:t>2022/27 Serveis – Contracte de serveis de gestió tècnica (sonorització i il·luminació) de les activitats que es realitzin a la Sala Polivalent del centre cultural La Torreta.</w:t>
      </w:r>
    </w:p>
    <w:p w:rsidR="008F5DDF" w:rsidRPr="008F5DDF" w:rsidRDefault="008F5DDF" w:rsidP="008F5DDF">
      <w:pPr>
        <w:spacing w:after="0" w:line="240" w:lineRule="auto"/>
        <w:jc w:val="center"/>
        <w:rPr>
          <w:rFonts w:ascii="Arial" w:eastAsia="Arial" w:hAnsi="Arial" w:cs="Arial"/>
          <w:sz w:val="19"/>
          <w:szCs w:val="19"/>
          <w:lang w:val="ca-ES" w:eastAsia="ca-ES"/>
        </w:rPr>
      </w:pPr>
    </w:p>
    <w:p w:rsidR="008F5DDF" w:rsidRPr="008F5DDF" w:rsidRDefault="008F5DDF" w:rsidP="008F5DDF">
      <w:pPr>
        <w:spacing w:after="0" w:line="240" w:lineRule="auto"/>
        <w:ind w:left="720" w:hanging="10"/>
        <w:jc w:val="center"/>
        <w:rPr>
          <w:rFonts w:ascii="Arial" w:eastAsia="Arial" w:hAnsi="Arial" w:cs="Arial"/>
          <w:b/>
          <w:sz w:val="19"/>
          <w:szCs w:val="19"/>
          <w:u w:val="single"/>
          <w:lang w:val="ca-ES" w:eastAsia="ca-ES"/>
        </w:rPr>
      </w:pPr>
      <w:r w:rsidRPr="008F5DDF">
        <w:rPr>
          <w:rFonts w:ascii="Arial" w:eastAsia="Arial" w:hAnsi="Arial" w:cs="Arial"/>
          <w:b/>
          <w:sz w:val="19"/>
          <w:szCs w:val="19"/>
          <w:u w:val="single"/>
          <w:lang w:val="ca-ES" w:eastAsia="ca-ES"/>
        </w:rPr>
        <w:t>Model de Proposició de criteris automàtics</w:t>
      </w:r>
    </w:p>
    <w:p w:rsidR="008F5DDF" w:rsidRPr="008F5DDF" w:rsidRDefault="008F5DDF" w:rsidP="008F5DDF">
      <w:pPr>
        <w:spacing w:after="0" w:line="240" w:lineRule="auto"/>
        <w:ind w:left="720" w:hanging="10"/>
        <w:jc w:val="center"/>
        <w:rPr>
          <w:rFonts w:ascii="Arial" w:eastAsia="Arial" w:hAnsi="Arial" w:cs="Arial"/>
          <w:sz w:val="19"/>
          <w:szCs w:val="19"/>
          <w:lang w:val="ca-ES" w:eastAsia="ca-ES"/>
        </w:rPr>
      </w:pPr>
    </w:p>
    <w:p w:rsidR="008F5DDF" w:rsidRPr="008F5DDF" w:rsidRDefault="008F5DDF" w:rsidP="008F5DDF">
      <w:pPr>
        <w:spacing w:after="0" w:line="240" w:lineRule="auto"/>
        <w:ind w:left="720" w:hanging="10"/>
        <w:jc w:val="center"/>
        <w:rPr>
          <w:rFonts w:ascii="Arial" w:eastAsia="Arial" w:hAnsi="Arial" w:cs="Arial"/>
          <w:b/>
          <w:sz w:val="19"/>
          <w:szCs w:val="19"/>
          <w:lang w:val="ca-ES" w:eastAsia="ca-ES"/>
        </w:rPr>
      </w:pPr>
      <w:r w:rsidRPr="008F5DDF">
        <w:rPr>
          <w:rFonts w:ascii="Arial" w:eastAsia="Arial" w:hAnsi="Arial" w:cs="Arial"/>
          <w:sz w:val="19"/>
          <w:szCs w:val="19"/>
          <w:lang w:val="ca-ES" w:eastAsia="ca-ES"/>
        </w:rPr>
        <w:t xml:space="preserve">A INSERIR EN EL </w:t>
      </w:r>
      <w:r w:rsidRPr="008F5DDF">
        <w:rPr>
          <w:rFonts w:ascii="Arial" w:eastAsia="Arial" w:hAnsi="Arial" w:cs="Arial"/>
          <w:b/>
          <w:sz w:val="19"/>
          <w:szCs w:val="19"/>
          <w:lang w:val="ca-ES" w:eastAsia="ca-ES"/>
        </w:rPr>
        <w:t>SOBRE</w:t>
      </w:r>
      <w:r w:rsidRPr="008F5DDF">
        <w:rPr>
          <w:rFonts w:ascii="Arial" w:eastAsia="Arial" w:hAnsi="Arial" w:cs="Arial"/>
          <w:sz w:val="19"/>
          <w:szCs w:val="19"/>
          <w:lang w:val="ca-ES" w:eastAsia="ca-ES"/>
        </w:rPr>
        <w:t xml:space="preserve"> </w:t>
      </w:r>
      <w:r w:rsidRPr="008F5DDF">
        <w:rPr>
          <w:rFonts w:ascii="Arial" w:eastAsia="Arial" w:hAnsi="Arial" w:cs="Arial"/>
          <w:b/>
          <w:sz w:val="19"/>
          <w:szCs w:val="19"/>
          <w:lang w:val="ca-ES" w:eastAsia="ca-ES"/>
        </w:rPr>
        <w:t>ÚNIC</w:t>
      </w:r>
    </w:p>
    <w:p w:rsidR="008F5DDF" w:rsidRPr="008F5DDF" w:rsidRDefault="008F5DDF" w:rsidP="008F5DDF">
      <w:pPr>
        <w:spacing w:after="0" w:line="240" w:lineRule="auto"/>
        <w:jc w:val="both"/>
        <w:rPr>
          <w:rFonts w:ascii="Arial" w:eastAsia="Arial" w:hAnsi="Arial" w:cs="Arial"/>
          <w:b/>
          <w:sz w:val="19"/>
          <w:szCs w:val="19"/>
          <w:lang w:val="ca-ES" w:eastAsia="ca-ES"/>
        </w:rPr>
      </w:pPr>
    </w:p>
    <w:p w:rsidR="008F5DDF" w:rsidRPr="008F5DDF" w:rsidRDefault="008F5DDF" w:rsidP="008F5DDF">
      <w:pPr>
        <w:spacing w:after="0" w:line="240" w:lineRule="auto"/>
        <w:jc w:val="both"/>
        <w:rPr>
          <w:rFonts w:ascii="Arial" w:eastAsia="Arial" w:hAnsi="Arial" w:cs="Arial"/>
          <w:sz w:val="19"/>
          <w:szCs w:val="19"/>
          <w:lang w:val="ca-ES" w:eastAsia="ca-ES"/>
        </w:rPr>
      </w:pPr>
      <w:r w:rsidRPr="008F5DDF">
        <w:rPr>
          <w:rFonts w:ascii="Arial" w:eastAsia="Arial" w:hAnsi="Arial" w:cs="Arial"/>
          <w:sz w:val="19"/>
          <w:szCs w:val="19"/>
          <w:lang w:val="ca-ES" w:eastAsia="ca-ES"/>
        </w:rPr>
        <w:t xml:space="preserve">El Sr./La Sra.......................................... amb NIF núm................., </w:t>
      </w:r>
      <w:r w:rsidRPr="008F5DDF">
        <w:rPr>
          <w:rFonts w:ascii="Arial" w:eastAsia="Arial" w:hAnsi="Arial" w:cs="Arial"/>
          <w:i/>
          <w:sz w:val="19"/>
          <w:szCs w:val="19"/>
          <w:lang w:val="ca-ES" w:eastAsia="ca-ES"/>
        </w:rPr>
        <w:t>en nom propi / en representació de l’empresa .............., en qualitat de ..., i segons escriptura pública autoritzada davant Notari .............. de ....(població)........, en data ..... i amb número de protocol .../o document ..., NIF núm. .............., domiciliada a.....(població)...... carrer ........................, núm..........,</w:t>
      </w:r>
      <w:r w:rsidRPr="008F5DDF">
        <w:rPr>
          <w:rFonts w:ascii="Arial" w:eastAsia="Arial" w:hAnsi="Arial" w:cs="Arial"/>
          <w:sz w:val="19"/>
          <w:szCs w:val="19"/>
          <w:lang w:val="ca-ES" w:eastAsia="ca-ES"/>
        </w:rPr>
        <w:t xml:space="preserve"> </w:t>
      </w:r>
      <w:r w:rsidRPr="008F5DDF">
        <w:rPr>
          <w:rFonts w:ascii="Arial" w:eastAsia="Arial" w:hAnsi="Arial" w:cs="Arial"/>
          <w:i/>
          <w:sz w:val="19"/>
          <w:szCs w:val="19"/>
          <w:lang w:val="ca-ES" w:eastAsia="ca-ES"/>
        </w:rPr>
        <w:t>(persona de contacte......................,</w:t>
      </w:r>
      <w:r w:rsidRPr="008F5DDF">
        <w:rPr>
          <w:rFonts w:ascii="Arial" w:eastAsia="Arial" w:hAnsi="Arial" w:cs="Arial"/>
          <w:sz w:val="19"/>
          <w:szCs w:val="19"/>
          <w:lang w:val="ca-ES" w:eastAsia="ca-ES"/>
        </w:rPr>
        <w:t xml:space="preserve"> adreça de correu electrònic ................, telèfon núm. ............... i fax núm.. .. ....................., opta a la contractació relativa al </w:t>
      </w:r>
      <w:r w:rsidRPr="008F5DDF">
        <w:rPr>
          <w:rFonts w:ascii="Arial" w:eastAsia="Arial" w:hAnsi="Arial" w:cs="Arial"/>
          <w:b/>
          <w:sz w:val="19"/>
          <w:szCs w:val="19"/>
          <w:lang w:val="ca-ES" w:eastAsia="ca-ES"/>
        </w:rPr>
        <w:t>Contracte de serveis de gestió tècnica (sonorització i il·luminació) de les activitats que es realitzin a la Sala Polivalent del centre cultural La Torreta</w:t>
      </w:r>
      <w:r w:rsidRPr="008F5DDF">
        <w:rPr>
          <w:rFonts w:ascii="Arial" w:eastAsia="Arial" w:hAnsi="Arial" w:cs="Arial"/>
          <w:sz w:val="19"/>
          <w:szCs w:val="19"/>
          <w:lang w:val="ca-ES" w:eastAsia="ca-ES"/>
        </w:rPr>
        <w:t>, en relació a les següents possibles puntuacions automàtiques DECLARA:</w:t>
      </w:r>
    </w:p>
    <w:p w:rsidR="008F5DDF" w:rsidRPr="008F5DDF" w:rsidRDefault="008F5DDF" w:rsidP="008F5DDF">
      <w:pPr>
        <w:tabs>
          <w:tab w:val="left" w:pos="3402"/>
        </w:tabs>
        <w:spacing w:after="0" w:line="240" w:lineRule="auto"/>
        <w:jc w:val="both"/>
        <w:rPr>
          <w:rFonts w:ascii="Arial" w:eastAsia="Arial" w:hAnsi="Arial" w:cs="Arial"/>
          <w:b/>
          <w:sz w:val="19"/>
          <w:szCs w:val="19"/>
          <w:lang w:val="ca-ES" w:eastAsia="ca-ES"/>
        </w:rPr>
      </w:pPr>
    </w:p>
    <w:p w:rsidR="008F5DDF" w:rsidRPr="008F5DDF" w:rsidRDefault="008F5DDF" w:rsidP="008F5DDF">
      <w:pPr>
        <w:tabs>
          <w:tab w:val="left" w:pos="3402"/>
        </w:tabs>
        <w:spacing w:after="0" w:line="240" w:lineRule="auto"/>
        <w:jc w:val="both"/>
        <w:rPr>
          <w:rFonts w:ascii="Arial" w:eastAsia="Arial" w:hAnsi="Arial" w:cs="Arial"/>
          <w:b/>
          <w:sz w:val="19"/>
          <w:szCs w:val="19"/>
          <w:lang w:val="ca-ES" w:eastAsia="ca-ES"/>
        </w:rPr>
      </w:pPr>
    </w:p>
    <w:p w:rsidR="008F5DDF" w:rsidRPr="008F5DDF" w:rsidRDefault="008F5DDF" w:rsidP="008F5DDF">
      <w:pPr>
        <w:spacing w:after="0" w:line="240" w:lineRule="auto"/>
        <w:jc w:val="both"/>
        <w:rPr>
          <w:rFonts w:ascii="Arial" w:eastAsia="Arial" w:hAnsi="Arial" w:cs="Arial"/>
          <w:b/>
          <w:bCs/>
          <w:sz w:val="19"/>
          <w:szCs w:val="19"/>
          <w:lang w:val="ca-ES" w:eastAsia="ca-ES"/>
        </w:rPr>
      </w:pPr>
      <w:r w:rsidRPr="008F5DDF">
        <w:rPr>
          <w:rFonts w:ascii="Arial" w:eastAsia="Arial" w:hAnsi="Arial" w:cs="Arial"/>
          <w:b/>
          <w:bCs/>
          <w:sz w:val="19"/>
          <w:szCs w:val="19"/>
          <w:lang w:val="ca-ES" w:eastAsia="ca-ES"/>
        </w:rPr>
        <w:t>Criteri 2. Per descompte en els preus de lloguer de materials indicats, fins a 15 punts.</w:t>
      </w:r>
    </w:p>
    <w:p w:rsidR="008F5DDF" w:rsidRPr="008F5DDF" w:rsidRDefault="008F5DDF" w:rsidP="008F5DDF">
      <w:pPr>
        <w:spacing w:after="0" w:line="240" w:lineRule="auto"/>
        <w:jc w:val="both"/>
        <w:rPr>
          <w:rFonts w:ascii="Arial" w:eastAsia="Arial" w:hAnsi="Arial" w:cs="Arial"/>
          <w:sz w:val="19"/>
          <w:szCs w:val="19"/>
          <w:lang w:val="ca-ES" w:eastAsia="ca-ES"/>
        </w:rPr>
      </w:pPr>
      <w:r w:rsidRPr="008F5DDF">
        <w:rPr>
          <w:rFonts w:ascii="Arial" w:eastAsia="Arial" w:hAnsi="Arial" w:cs="Arial"/>
          <w:sz w:val="19"/>
          <w:szCs w:val="19"/>
          <w:lang w:val="ca-ES" w:eastAsia="ca-ES"/>
        </w:rPr>
        <w:t>Les puntuacions són:</w:t>
      </w:r>
    </w:p>
    <w:tbl>
      <w:tblPr>
        <w:tblW w:w="84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7504"/>
        <w:gridCol w:w="986"/>
      </w:tblGrid>
      <w:tr w:rsidR="008F5DDF" w:rsidRPr="008F5DDF" w:rsidTr="00380847">
        <w:tc>
          <w:tcPr>
            <w:tcW w:w="7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both"/>
              <w:rPr>
                <w:rFonts w:ascii="Arial" w:eastAsia="Arial" w:hAnsi="Arial" w:cs="Arial"/>
                <w:sz w:val="19"/>
                <w:szCs w:val="19"/>
                <w:lang w:val="ca-ES" w:eastAsia="ca-ES"/>
              </w:rPr>
            </w:pPr>
            <w:r w:rsidRPr="008F5DDF">
              <w:rPr>
                <w:rFonts w:ascii="Arial" w:eastAsia="Arial" w:hAnsi="Arial" w:cs="Arial"/>
                <w:sz w:val="19"/>
                <w:szCs w:val="19"/>
                <w:lang w:val="ca-ES" w:eastAsia="ca-ES"/>
              </w:rPr>
              <w:t>Per un descompte del 15% en la relació de preus indicada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Arial" w:eastAsia="Arial" w:hAnsi="Arial" w:cs="Arial"/>
                <w:sz w:val="19"/>
                <w:szCs w:val="19"/>
                <w:lang w:val="ca-ES" w:eastAsia="ca-ES"/>
              </w:rPr>
            </w:pPr>
            <w:r w:rsidRPr="008F5DDF">
              <w:rPr>
                <w:rFonts w:ascii="Arial" w:eastAsia="Arial" w:hAnsi="Arial" w:cs="Arial"/>
                <w:sz w:val="19"/>
                <w:szCs w:val="19"/>
                <w:lang w:val="ca-ES" w:eastAsia="ca-ES"/>
              </w:rPr>
              <w:t>15 punts</w:t>
            </w:r>
          </w:p>
        </w:tc>
      </w:tr>
      <w:tr w:rsidR="008F5DDF" w:rsidRPr="008F5DDF" w:rsidTr="00380847">
        <w:tc>
          <w:tcPr>
            <w:tcW w:w="7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both"/>
              <w:rPr>
                <w:rFonts w:ascii="Arial" w:eastAsia="Arial" w:hAnsi="Arial" w:cs="Arial"/>
                <w:sz w:val="19"/>
                <w:szCs w:val="19"/>
                <w:lang w:val="ca-ES" w:eastAsia="ca-ES"/>
              </w:rPr>
            </w:pPr>
            <w:r w:rsidRPr="008F5DDF">
              <w:rPr>
                <w:rFonts w:ascii="Arial" w:eastAsia="Arial" w:hAnsi="Arial" w:cs="Arial"/>
                <w:sz w:val="19"/>
                <w:szCs w:val="19"/>
                <w:lang w:val="ca-ES" w:eastAsia="ca-ES"/>
              </w:rPr>
              <w:t>Per un descompte del 10% en la relació de preus indicada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Arial" w:eastAsia="Arial" w:hAnsi="Arial" w:cs="Arial"/>
                <w:sz w:val="19"/>
                <w:szCs w:val="19"/>
                <w:lang w:val="ca-ES" w:eastAsia="ca-ES"/>
              </w:rPr>
            </w:pPr>
            <w:r w:rsidRPr="008F5DDF">
              <w:rPr>
                <w:rFonts w:ascii="Arial" w:eastAsia="Arial" w:hAnsi="Arial" w:cs="Arial"/>
                <w:sz w:val="19"/>
                <w:szCs w:val="19"/>
                <w:lang w:val="ca-ES" w:eastAsia="ca-ES"/>
              </w:rPr>
              <w:t>10 punts</w:t>
            </w:r>
          </w:p>
        </w:tc>
      </w:tr>
      <w:tr w:rsidR="008F5DDF" w:rsidRPr="008F5DDF" w:rsidTr="00380847">
        <w:tc>
          <w:tcPr>
            <w:tcW w:w="7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both"/>
              <w:rPr>
                <w:rFonts w:ascii="Arial" w:eastAsia="Arial" w:hAnsi="Arial" w:cs="Arial"/>
                <w:sz w:val="19"/>
                <w:szCs w:val="19"/>
                <w:lang w:val="ca-ES" w:eastAsia="ca-ES"/>
              </w:rPr>
            </w:pPr>
            <w:r w:rsidRPr="008F5DDF">
              <w:rPr>
                <w:rFonts w:ascii="Arial" w:eastAsia="Arial" w:hAnsi="Arial" w:cs="Arial"/>
                <w:sz w:val="19"/>
                <w:szCs w:val="19"/>
                <w:lang w:val="ca-ES" w:eastAsia="ca-ES"/>
              </w:rPr>
              <w:t>Per un descompte del 5% en la relació de preus indicada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Arial" w:eastAsia="Arial" w:hAnsi="Arial" w:cs="Arial"/>
                <w:sz w:val="19"/>
                <w:szCs w:val="19"/>
                <w:lang w:val="ca-ES" w:eastAsia="ca-ES"/>
              </w:rPr>
            </w:pPr>
            <w:r w:rsidRPr="008F5DDF">
              <w:rPr>
                <w:rFonts w:ascii="Arial" w:eastAsia="Arial" w:hAnsi="Arial" w:cs="Arial"/>
                <w:sz w:val="19"/>
                <w:szCs w:val="19"/>
                <w:lang w:val="ca-ES" w:eastAsia="ca-ES"/>
              </w:rPr>
              <w:t>5 punts</w:t>
            </w:r>
          </w:p>
        </w:tc>
      </w:tr>
    </w:tbl>
    <w:p w:rsidR="008F5DDF" w:rsidRPr="008F5DDF" w:rsidRDefault="008F5DDF" w:rsidP="008F5DDF">
      <w:pPr>
        <w:spacing w:after="0" w:line="240" w:lineRule="auto"/>
        <w:jc w:val="both"/>
        <w:rPr>
          <w:rFonts w:ascii="Arial" w:eastAsia="Arial" w:hAnsi="Arial" w:cs="Arial"/>
          <w:sz w:val="19"/>
          <w:szCs w:val="19"/>
          <w:lang w:val="ca-ES" w:eastAsia="ca-ES"/>
        </w:rPr>
      </w:pPr>
      <w:r w:rsidRPr="008F5DDF">
        <w:rPr>
          <w:rFonts w:ascii="Arial" w:eastAsia="Arial" w:hAnsi="Arial" w:cs="Arial"/>
          <w:sz w:val="19"/>
          <w:szCs w:val="19"/>
          <w:lang w:val="ca-ES" w:eastAsia="ca-ES"/>
        </w:rPr>
        <w:t>Marcar amb un X la proposta presentada.</w:t>
      </w:r>
    </w:p>
    <w:p w:rsidR="008F5DDF" w:rsidRPr="008F5DDF" w:rsidRDefault="008F5DDF" w:rsidP="008F5DDF">
      <w:pPr>
        <w:spacing w:after="0" w:line="240" w:lineRule="auto"/>
        <w:jc w:val="both"/>
        <w:rPr>
          <w:rFonts w:ascii="Arial" w:eastAsia="Arial" w:hAnsi="Arial" w:cs="Arial"/>
          <w:sz w:val="19"/>
          <w:szCs w:val="19"/>
          <w:lang w:val="ca-ES" w:eastAsia="ca-ES"/>
        </w:rPr>
      </w:pPr>
    </w:p>
    <w:p w:rsidR="008F5DDF" w:rsidRPr="008F5DDF" w:rsidRDefault="008F5DDF" w:rsidP="008F5DDF">
      <w:pPr>
        <w:spacing w:after="0" w:line="240" w:lineRule="auto"/>
        <w:jc w:val="both"/>
        <w:rPr>
          <w:rFonts w:ascii="Arial" w:eastAsia="Arial" w:hAnsi="Arial" w:cs="Arial"/>
          <w:sz w:val="19"/>
          <w:szCs w:val="19"/>
          <w:lang w:val="ca-ES" w:eastAsia="ca-ES"/>
        </w:rPr>
      </w:pPr>
    </w:p>
    <w:tbl>
      <w:tblPr>
        <w:tblW w:w="8931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658"/>
        <w:gridCol w:w="1273"/>
      </w:tblGrid>
      <w:tr w:rsidR="008F5DDF" w:rsidRPr="008F5DDF" w:rsidTr="00380847">
        <w:trPr>
          <w:trHeight w:val="270"/>
          <w:jc w:val="center"/>
        </w:trPr>
        <w:tc>
          <w:tcPr>
            <w:tcW w:w="8931" w:type="dxa"/>
            <w:gridSpan w:val="2"/>
            <w:noWrap/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sz w:val="19"/>
                <w:szCs w:val="19"/>
                <w:lang w:eastAsia="es-ES"/>
              </w:rPr>
              <w:t xml:space="preserve"> </w:t>
            </w:r>
            <w:r w:rsidRPr="008F5DDF">
              <w:rPr>
                <w:rFonts w:ascii="Calibri" w:eastAsia="Times New Roman" w:hAnsi="Calibri" w:cs="Times New Roman"/>
                <w:b/>
                <w:bCs/>
                <w:sz w:val="19"/>
                <w:szCs w:val="19"/>
                <w:highlight w:val="lightGray"/>
                <w:lang w:val="ca-ES" w:eastAsia="es-ES"/>
              </w:rPr>
              <w:t>Material de lloguer per a sonorització:</w:t>
            </w:r>
          </w:p>
        </w:tc>
      </w:tr>
      <w:tr w:rsidR="008F5DDF" w:rsidRPr="008F5DDF" w:rsidTr="00380847">
        <w:trPr>
          <w:trHeight w:val="212"/>
          <w:jc w:val="center"/>
        </w:trPr>
        <w:tc>
          <w:tcPr>
            <w:tcW w:w="76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b/>
                <w:bCs/>
                <w:sz w:val="19"/>
                <w:szCs w:val="19"/>
                <w:lang w:val="ca-ES" w:eastAsia="es-ES"/>
              </w:rPr>
              <w:t>Servei</w:t>
            </w:r>
          </w:p>
        </w:tc>
        <w:tc>
          <w:tcPr>
            <w:tcW w:w="1273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b/>
                <w:bCs/>
                <w:sz w:val="19"/>
                <w:szCs w:val="19"/>
                <w:lang w:val="ca-ES" w:eastAsia="es-ES"/>
              </w:rPr>
              <w:t>Preu referència IVA exclòs</w:t>
            </w:r>
          </w:p>
        </w:tc>
      </w:tr>
      <w:tr w:rsidR="008F5DDF" w:rsidRPr="008F5DDF" w:rsidTr="00380847">
        <w:trPr>
          <w:trHeight w:val="315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b/>
                <w:bCs/>
                <w:sz w:val="19"/>
                <w:szCs w:val="19"/>
                <w:lang w:val="ca-ES" w:eastAsia="es-ES"/>
              </w:rPr>
              <w:t>POTÈNCIA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b/>
                <w:bCs/>
                <w:sz w:val="19"/>
                <w:szCs w:val="19"/>
                <w:lang w:eastAsia="es-ES"/>
              </w:rPr>
              <w:t> </w:t>
            </w:r>
          </w:p>
        </w:tc>
      </w:tr>
      <w:tr w:rsidR="008F5DDF" w:rsidRPr="008F5DDF" w:rsidTr="00380847">
        <w:trPr>
          <w:trHeight w:val="60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sz w:val="19"/>
                <w:szCs w:val="19"/>
                <w:lang w:val="ca-ES" w:eastAsia="es-ES"/>
              </w:rPr>
              <w:t>Sistema de PA line array L-Acoustics 4 ARCS + 2 SB18 o qualitat similar amb etapes potència i sistema rigging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sz w:val="19"/>
                <w:szCs w:val="19"/>
                <w:lang w:val="ca-ES" w:eastAsia="es-ES"/>
              </w:rPr>
              <w:t>380,00 €</w:t>
            </w:r>
          </w:p>
        </w:tc>
      </w:tr>
      <w:tr w:rsidR="008F5DDF" w:rsidRPr="008F5DDF" w:rsidTr="00380847">
        <w:trPr>
          <w:trHeight w:val="615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sz w:val="19"/>
                <w:szCs w:val="19"/>
                <w:lang w:val="ca-ES" w:eastAsia="es-ES"/>
              </w:rPr>
              <w:t>Recinte acústic autoamplificat tipus L-Acoustics 112P o primeres marques amb qualitat similar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sz w:val="19"/>
                <w:szCs w:val="19"/>
                <w:lang w:val="ca-ES" w:eastAsia="es-ES"/>
              </w:rPr>
              <w:t>60,00 €</w:t>
            </w:r>
          </w:p>
        </w:tc>
      </w:tr>
      <w:tr w:rsidR="008F5DDF" w:rsidRPr="008F5DDF" w:rsidTr="00380847">
        <w:trPr>
          <w:trHeight w:val="60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sz w:val="19"/>
                <w:szCs w:val="19"/>
                <w:lang w:val="ca-ES" w:eastAsia="es-ES"/>
              </w:rPr>
              <w:t>Parella de recintes acústics tipus L-Acoustics X12 o primeres marques amb qualitat similar i etapa potència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sz w:val="19"/>
                <w:szCs w:val="19"/>
                <w:lang w:val="ca-ES" w:eastAsia="es-ES"/>
              </w:rPr>
              <w:t>130,00 €</w:t>
            </w:r>
          </w:p>
        </w:tc>
      </w:tr>
      <w:tr w:rsidR="008F5DDF" w:rsidRPr="008F5DDF" w:rsidTr="00380847">
        <w:trPr>
          <w:trHeight w:val="315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b/>
                <w:bCs/>
                <w:sz w:val="19"/>
                <w:szCs w:val="19"/>
                <w:lang w:val="ca-ES" w:eastAsia="es-ES"/>
              </w:rPr>
              <w:t>CONTROL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b/>
                <w:bCs/>
                <w:sz w:val="19"/>
                <w:szCs w:val="19"/>
                <w:lang w:eastAsia="es-ES"/>
              </w:rPr>
              <w:t> </w:t>
            </w:r>
          </w:p>
        </w:tc>
      </w:tr>
      <w:tr w:rsidR="008F5DDF" w:rsidRPr="008F5DDF" w:rsidTr="00380847">
        <w:trPr>
          <w:trHeight w:val="60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sz w:val="19"/>
                <w:szCs w:val="19"/>
                <w:lang w:val="ca-ES" w:eastAsia="es-ES"/>
              </w:rPr>
              <w:t>Taula de mescles digital tipus Midas M32 o similar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sz w:val="19"/>
                <w:szCs w:val="19"/>
                <w:lang w:val="ca-ES" w:eastAsia="es-ES"/>
              </w:rPr>
              <w:t>195,00 €</w:t>
            </w:r>
          </w:p>
        </w:tc>
      </w:tr>
      <w:tr w:rsidR="008F5DDF" w:rsidRPr="008F5DDF" w:rsidTr="00380847">
        <w:trPr>
          <w:trHeight w:val="60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sz w:val="19"/>
                <w:szCs w:val="19"/>
                <w:lang w:val="ca-ES" w:eastAsia="es-ES"/>
              </w:rPr>
              <w:t>Interfície digital d’entrades i sortides Midas DL16 (16 in 8 out)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sz w:val="19"/>
                <w:szCs w:val="19"/>
                <w:lang w:val="ca-ES" w:eastAsia="es-ES"/>
              </w:rPr>
              <w:t>60,00 €</w:t>
            </w:r>
          </w:p>
        </w:tc>
      </w:tr>
      <w:tr w:rsidR="008F5DDF" w:rsidRPr="008F5DDF" w:rsidTr="00380847">
        <w:trPr>
          <w:trHeight w:val="60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sz w:val="19"/>
                <w:szCs w:val="19"/>
                <w:lang w:val="ca-ES" w:eastAsia="es-ES"/>
              </w:rPr>
              <w:t>Taula de mescles digital tipus YAMAHA CL5 (72ch)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sz w:val="19"/>
                <w:szCs w:val="19"/>
                <w:lang w:val="ca-ES" w:eastAsia="es-ES"/>
              </w:rPr>
              <w:t>350,00 €</w:t>
            </w:r>
          </w:p>
        </w:tc>
      </w:tr>
      <w:tr w:rsidR="008F5DDF" w:rsidRPr="008F5DDF" w:rsidTr="00380847">
        <w:trPr>
          <w:trHeight w:val="60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sz w:val="19"/>
                <w:szCs w:val="19"/>
                <w:lang w:val="ca-ES" w:eastAsia="es-ES"/>
              </w:rPr>
              <w:t>Interfície digital d’entrades i sortides Yamaha Rio 3224-D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sz w:val="19"/>
                <w:szCs w:val="19"/>
                <w:lang w:val="ca-ES" w:eastAsia="es-ES"/>
              </w:rPr>
              <w:t>120,00 €</w:t>
            </w:r>
          </w:p>
        </w:tc>
      </w:tr>
      <w:tr w:rsidR="008F5DDF" w:rsidRPr="008F5DDF" w:rsidTr="00380847">
        <w:trPr>
          <w:trHeight w:val="60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9"/>
                <w:szCs w:val="19"/>
                <w:lang w:val="en-US" w:eastAsia="es-ES"/>
              </w:rPr>
            </w:pPr>
            <w:r w:rsidRPr="008F5DDF">
              <w:rPr>
                <w:rFonts w:ascii="Calibri" w:eastAsia="Times New Roman" w:hAnsi="Calibri" w:cs="Times New Roman"/>
                <w:sz w:val="19"/>
                <w:szCs w:val="19"/>
                <w:lang w:val="ca-ES" w:eastAsia="es-ES"/>
              </w:rPr>
              <w:t>Mànega senyal + patch 48 Ch (Patch+2 Pop) 70 m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sz w:val="19"/>
                <w:szCs w:val="19"/>
                <w:lang w:val="ca-ES" w:eastAsia="es-ES"/>
              </w:rPr>
              <w:t>100,00 €</w:t>
            </w:r>
          </w:p>
        </w:tc>
      </w:tr>
      <w:tr w:rsidR="008F5DDF" w:rsidRPr="008F5DDF" w:rsidTr="00380847">
        <w:trPr>
          <w:trHeight w:val="60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b/>
                <w:bCs/>
                <w:sz w:val="19"/>
                <w:szCs w:val="19"/>
                <w:lang w:val="ca-ES" w:eastAsia="es-ES"/>
              </w:rPr>
              <w:t>MICRÒFONS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b/>
                <w:bCs/>
                <w:sz w:val="19"/>
                <w:szCs w:val="19"/>
                <w:lang w:eastAsia="es-ES"/>
              </w:rPr>
              <w:t> </w:t>
            </w:r>
          </w:p>
        </w:tc>
      </w:tr>
      <w:tr w:rsidR="008F5DDF" w:rsidRPr="008F5DDF" w:rsidTr="00380847">
        <w:trPr>
          <w:trHeight w:val="60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sz w:val="19"/>
                <w:szCs w:val="19"/>
                <w:lang w:val="ca-ES" w:eastAsia="es-ES"/>
              </w:rPr>
              <w:t>Caixa d’injecció directa DI  BSS AR 133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sz w:val="19"/>
                <w:szCs w:val="19"/>
                <w:lang w:val="ca-ES" w:eastAsia="es-ES"/>
              </w:rPr>
              <w:t>12,00 €</w:t>
            </w:r>
          </w:p>
        </w:tc>
      </w:tr>
      <w:tr w:rsidR="008F5DDF" w:rsidRPr="008F5DDF" w:rsidTr="00380847">
        <w:trPr>
          <w:trHeight w:val="60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sz w:val="19"/>
                <w:szCs w:val="19"/>
                <w:lang w:val="ca-ES" w:eastAsia="es-ES"/>
              </w:rPr>
              <w:t>Caixa d’injecció directa DI Radial JPC Stereo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sz w:val="19"/>
                <w:szCs w:val="19"/>
                <w:lang w:val="ca-ES" w:eastAsia="es-ES"/>
              </w:rPr>
              <w:t>12,00 €</w:t>
            </w:r>
          </w:p>
        </w:tc>
      </w:tr>
      <w:tr w:rsidR="008F5DDF" w:rsidRPr="008F5DDF" w:rsidTr="00380847">
        <w:trPr>
          <w:trHeight w:val="60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sz w:val="19"/>
                <w:szCs w:val="19"/>
                <w:lang w:val="ca-ES" w:eastAsia="es-ES"/>
              </w:rPr>
              <w:t>Micròfon condensador diafragma gran AKG C 414 B-XL II o primeres marques de qualitat similar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sz w:val="19"/>
                <w:szCs w:val="19"/>
                <w:lang w:val="ca-ES" w:eastAsia="es-ES"/>
              </w:rPr>
              <w:t>36,00 €</w:t>
            </w:r>
          </w:p>
        </w:tc>
      </w:tr>
      <w:tr w:rsidR="008F5DDF" w:rsidRPr="008F5DDF" w:rsidTr="00380847">
        <w:trPr>
          <w:trHeight w:val="60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sz w:val="19"/>
                <w:szCs w:val="19"/>
                <w:lang w:val="ca-ES" w:eastAsia="es-ES"/>
              </w:rPr>
              <w:t>Micròfon AKG D 112 o primeres marques de qualitat similar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sz w:val="19"/>
                <w:szCs w:val="19"/>
                <w:lang w:val="ca-ES" w:eastAsia="es-ES"/>
              </w:rPr>
              <w:t>9,00 €</w:t>
            </w:r>
          </w:p>
        </w:tc>
      </w:tr>
      <w:tr w:rsidR="008F5DDF" w:rsidRPr="008F5DDF" w:rsidTr="00380847">
        <w:trPr>
          <w:trHeight w:val="60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sz w:val="19"/>
                <w:szCs w:val="19"/>
                <w:lang w:val="ca-ES" w:eastAsia="es-ES"/>
              </w:rPr>
              <w:t>Micròfon pinça Audio-Technica ATM 350 o primeres marques de qualitat similar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sz w:val="19"/>
                <w:szCs w:val="19"/>
                <w:lang w:val="ca-ES" w:eastAsia="es-ES"/>
              </w:rPr>
              <w:t>18,00 €</w:t>
            </w:r>
          </w:p>
        </w:tc>
      </w:tr>
      <w:tr w:rsidR="008F5DDF" w:rsidRPr="008F5DDF" w:rsidTr="00380847">
        <w:trPr>
          <w:trHeight w:val="60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sz w:val="19"/>
                <w:szCs w:val="19"/>
                <w:lang w:val="ca-ES" w:eastAsia="es-ES"/>
              </w:rPr>
              <w:t>Micròfon de sobretaula Audio-Technica AT857QML amb base de taula o primeres marques de qualitat similar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sz w:val="19"/>
                <w:szCs w:val="19"/>
                <w:lang w:val="ca-ES" w:eastAsia="es-ES"/>
              </w:rPr>
              <w:t>21,00 €</w:t>
            </w:r>
          </w:p>
        </w:tc>
      </w:tr>
      <w:tr w:rsidR="008F5DDF" w:rsidRPr="008F5DDF" w:rsidTr="00380847">
        <w:trPr>
          <w:trHeight w:val="60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sz w:val="19"/>
                <w:szCs w:val="19"/>
                <w:lang w:val="ca-ES" w:eastAsia="es-ES"/>
              </w:rPr>
              <w:t>Micròfon semi-canó Sennheiser MKH 416 o primeres marques de qualitat similar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sz w:val="19"/>
                <w:szCs w:val="19"/>
                <w:lang w:val="ca-ES" w:eastAsia="es-ES"/>
              </w:rPr>
              <w:t>36,00 €</w:t>
            </w:r>
          </w:p>
        </w:tc>
      </w:tr>
      <w:tr w:rsidR="008F5DDF" w:rsidRPr="008F5DDF" w:rsidTr="00380847">
        <w:trPr>
          <w:trHeight w:val="60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sz w:val="19"/>
                <w:szCs w:val="19"/>
                <w:lang w:val="ca-ES" w:eastAsia="es-ES"/>
              </w:rPr>
              <w:t>Micròfon Shure SM 57 o primeres marques de qualitat similar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sz w:val="19"/>
                <w:szCs w:val="19"/>
                <w:lang w:val="ca-ES" w:eastAsia="es-ES"/>
              </w:rPr>
              <w:t>5,00 €</w:t>
            </w:r>
          </w:p>
        </w:tc>
      </w:tr>
      <w:tr w:rsidR="008F5DDF" w:rsidRPr="008F5DDF" w:rsidTr="00380847">
        <w:trPr>
          <w:trHeight w:val="60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sz w:val="19"/>
                <w:szCs w:val="19"/>
                <w:lang w:val="ca-ES" w:eastAsia="es-ES"/>
              </w:rPr>
              <w:t>Micròfon Shure SM 58 o primeres marques de qualitat similar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sz w:val="19"/>
                <w:szCs w:val="19"/>
                <w:lang w:val="ca-ES" w:eastAsia="es-ES"/>
              </w:rPr>
              <w:t>5,00 €</w:t>
            </w:r>
          </w:p>
        </w:tc>
      </w:tr>
      <w:tr w:rsidR="008F5DDF" w:rsidRPr="008F5DDF" w:rsidTr="00380847">
        <w:trPr>
          <w:trHeight w:val="60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sz w:val="19"/>
                <w:szCs w:val="19"/>
                <w:lang w:val="ca-ES" w:eastAsia="es-ES"/>
              </w:rPr>
              <w:lastRenderedPageBreak/>
              <w:t>Micròfon Shure SM 81 o primeres marques de qualitat similar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sz w:val="19"/>
                <w:szCs w:val="19"/>
                <w:lang w:val="ca-ES" w:eastAsia="es-ES"/>
              </w:rPr>
              <w:t>21,00 €</w:t>
            </w:r>
          </w:p>
        </w:tc>
      </w:tr>
      <w:tr w:rsidR="008F5DDF" w:rsidRPr="008F5DDF" w:rsidTr="00380847">
        <w:trPr>
          <w:trHeight w:val="60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sz w:val="19"/>
                <w:szCs w:val="19"/>
                <w:lang w:val="ca-ES" w:eastAsia="es-ES"/>
              </w:rPr>
              <w:t>Micròfon Shure BETA 98 D/S o primeres marques de qualitat similar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sz w:val="19"/>
                <w:szCs w:val="19"/>
                <w:lang w:val="ca-ES" w:eastAsia="es-ES"/>
              </w:rPr>
              <w:t>18,00 €</w:t>
            </w:r>
          </w:p>
        </w:tc>
      </w:tr>
      <w:tr w:rsidR="008F5DDF" w:rsidRPr="008F5DDF" w:rsidTr="00380847">
        <w:trPr>
          <w:trHeight w:val="60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sz w:val="19"/>
                <w:szCs w:val="19"/>
                <w:lang w:val="ca-ES" w:eastAsia="es-ES"/>
              </w:rPr>
              <w:t>Micròfon Neumann KM 184 o primeres marques de qualitat similar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sz w:val="19"/>
                <w:szCs w:val="19"/>
                <w:lang w:val="ca-ES" w:eastAsia="es-ES"/>
              </w:rPr>
              <w:t>36,00 €</w:t>
            </w:r>
          </w:p>
        </w:tc>
      </w:tr>
      <w:tr w:rsidR="008F5DDF" w:rsidRPr="008F5DDF" w:rsidTr="00380847">
        <w:trPr>
          <w:trHeight w:val="85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sz w:val="19"/>
                <w:szCs w:val="19"/>
                <w:lang w:val="ca-ES" w:eastAsia="es-ES"/>
              </w:rPr>
              <w:t>Micròfon DPA 4099 o primeres marques de qualitat similar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sz w:val="19"/>
                <w:szCs w:val="19"/>
                <w:lang w:val="ca-ES" w:eastAsia="es-ES"/>
              </w:rPr>
              <w:t>24,50 €</w:t>
            </w:r>
          </w:p>
        </w:tc>
      </w:tr>
      <w:tr w:rsidR="008F5DDF" w:rsidRPr="008F5DDF" w:rsidTr="00380847">
        <w:trPr>
          <w:trHeight w:val="60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sz w:val="19"/>
                <w:szCs w:val="19"/>
                <w:lang w:val="ca-ES" w:eastAsia="es-ES"/>
              </w:rPr>
              <w:t>Micròfon AKG Crown PCC160 o primeres marques de qualitat similar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sz w:val="19"/>
                <w:szCs w:val="19"/>
                <w:lang w:val="ca-ES" w:eastAsia="es-ES"/>
              </w:rPr>
              <w:t>21,00 €</w:t>
            </w:r>
          </w:p>
        </w:tc>
      </w:tr>
      <w:tr w:rsidR="008F5DDF" w:rsidRPr="008F5DDF" w:rsidTr="00380847">
        <w:trPr>
          <w:trHeight w:val="60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b/>
                <w:bCs/>
                <w:sz w:val="19"/>
                <w:szCs w:val="19"/>
                <w:lang w:val="ca-ES" w:eastAsia="es-ES"/>
              </w:rPr>
              <w:t>MICROS SENSE FILS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b/>
                <w:bCs/>
                <w:sz w:val="19"/>
                <w:szCs w:val="19"/>
                <w:lang w:eastAsia="es-ES"/>
              </w:rPr>
              <w:t> </w:t>
            </w:r>
          </w:p>
        </w:tc>
      </w:tr>
      <w:tr w:rsidR="008F5DDF" w:rsidRPr="008F5DDF" w:rsidTr="00380847">
        <w:trPr>
          <w:trHeight w:val="109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sz w:val="19"/>
                <w:szCs w:val="19"/>
                <w:lang w:val="ca-ES" w:eastAsia="es-ES"/>
              </w:rPr>
              <w:t>Receptor sense fil Sennheiser ew EM500G3 o primeres marques de qualitat similar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sz w:val="19"/>
                <w:szCs w:val="19"/>
                <w:lang w:val="ca-ES" w:eastAsia="es-ES"/>
              </w:rPr>
              <w:t>35,00 €</w:t>
            </w:r>
          </w:p>
        </w:tc>
      </w:tr>
      <w:tr w:rsidR="008F5DDF" w:rsidRPr="008F5DDF" w:rsidTr="00380847">
        <w:trPr>
          <w:trHeight w:val="60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sz w:val="19"/>
                <w:szCs w:val="19"/>
                <w:lang w:val="ca-ES" w:eastAsia="es-ES"/>
              </w:rPr>
              <w:t>Petaca sense fil Sennheiser ew SK500G3 o primeres marques de qualitat similar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sz w:val="19"/>
                <w:szCs w:val="19"/>
                <w:lang w:val="ca-ES" w:eastAsia="es-ES"/>
              </w:rPr>
              <w:t>13,00 €</w:t>
            </w:r>
          </w:p>
        </w:tc>
      </w:tr>
      <w:tr w:rsidR="008F5DDF" w:rsidRPr="008F5DDF" w:rsidTr="00380847">
        <w:trPr>
          <w:trHeight w:val="60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sz w:val="19"/>
                <w:szCs w:val="19"/>
                <w:lang w:val="ca-ES" w:eastAsia="es-ES"/>
              </w:rPr>
              <w:t>Emissor sense fil mà Sennheiser 945-G3 o primeres marques de qualitat similar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sz w:val="19"/>
                <w:szCs w:val="19"/>
                <w:lang w:val="ca-ES" w:eastAsia="es-ES"/>
              </w:rPr>
              <w:t>20,00 €</w:t>
            </w:r>
          </w:p>
        </w:tc>
      </w:tr>
      <w:tr w:rsidR="008F5DDF" w:rsidRPr="008F5DDF" w:rsidTr="00380847">
        <w:trPr>
          <w:trHeight w:val="60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sz w:val="19"/>
                <w:szCs w:val="19"/>
                <w:lang w:val="ca-ES" w:eastAsia="es-ES"/>
              </w:rPr>
              <w:t>Splitter antenes actiu per sistema sense fil Sennheiser (ASA 1-G3) o primeres marques de qualitat similar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sz w:val="19"/>
                <w:szCs w:val="19"/>
                <w:lang w:val="ca-ES" w:eastAsia="es-ES"/>
              </w:rPr>
              <w:t>36,00 €</w:t>
            </w:r>
          </w:p>
        </w:tc>
      </w:tr>
      <w:tr w:rsidR="008F5DDF" w:rsidRPr="008F5DDF" w:rsidTr="00380847">
        <w:trPr>
          <w:trHeight w:val="60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sz w:val="19"/>
                <w:szCs w:val="19"/>
                <w:lang w:val="ca-ES" w:eastAsia="es-ES"/>
              </w:rPr>
              <w:t>Antena per sistema sense fil Sennheiser o primeres marques de qualitat similar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sz w:val="19"/>
                <w:szCs w:val="19"/>
                <w:lang w:val="ca-ES" w:eastAsia="es-ES"/>
              </w:rPr>
              <w:t>12,00 €</w:t>
            </w:r>
          </w:p>
        </w:tc>
      </w:tr>
      <w:tr w:rsidR="008F5DDF" w:rsidRPr="008F5DDF" w:rsidTr="00380847">
        <w:trPr>
          <w:trHeight w:val="60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sz w:val="19"/>
                <w:szCs w:val="19"/>
                <w:lang w:val="ca-ES" w:eastAsia="es-ES"/>
              </w:rPr>
              <w:t>Receptor Shure Axient Digital AD4D (2 Ch) o primeres marques de qualitat similar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sz w:val="19"/>
                <w:szCs w:val="19"/>
                <w:lang w:val="ca-ES" w:eastAsia="es-ES"/>
              </w:rPr>
              <w:t>100,00 €</w:t>
            </w:r>
          </w:p>
        </w:tc>
      </w:tr>
      <w:tr w:rsidR="008F5DDF" w:rsidRPr="008F5DDF" w:rsidTr="00380847">
        <w:trPr>
          <w:trHeight w:val="60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sz w:val="19"/>
                <w:szCs w:val="19"/>
                <w:lang w:val="ca-ES" w:eastAsia="es-ES"/>
              </w:rPr>
              <w:t>Petaca Shure Axient Digital AD1 o primeres marques de qualitat similar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sz w:val="19"/>
                <w:szCs w:val="19"/>
                <w:lang w:val="ca-ES" w:eastAsia="es-ES"/>
              </w:rPr>
              <w:t>50,00 €</w:t>
            </w:r>
          </w:p>
        </w:tc>
      </w:tr>
      <w:tr w:rsidR="008F5DDF" w:rsidRPr="008F5DDF" w:rsidTr="00380847">
        <w:trPr>
          <w:trHeight w:val="343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sz w:val="19"/>
                <w:szCs w:val="19"/>
                <w:lang w:val="ca-ES" w:eastAsia="es-ES"/>
              </w:rPr>
              <w:t>Emissor sense fil mà Shure Axient Digital AD2 amb càpsula Shure B58 o primeres marques de qualitat similar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sz w:val="19"/>
                <w:szCs w:val="19"/>
                <w:lang w:val="ca-ES" w:eastAsia="es-ES"/>
              </w:rPr>
              <w:t>62,00 €</w:t>
            </w:r>
          </w:p>
        </w:tc>
      </w:tr>
      <w:tr w:rsidR="008F5DDF" w:rsidRPr="008F5DDF" w:rsidTr="00380847">
        <w:trPr>
          <w:trHeight w:val="128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sz w:val="19"/>
                <w:szCs w:val="19"/>
                <w:lang w:val="ca-ES" w:eastAsia="es-ES"/>
              </w:rPr>
              <w:t>Micròfon diadema DPA D-Fine Carn o primeres marques de qualitat similar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sz w:val="19"/>
                <w:szCs w:val="19"/>
                <w:lang w:val="ca-ES" w:eastAsia="es-ES"/>
              </w:rPr>
              <w:t>30,00 €</w:t>
            </w:r>
          </w:p>
        </w:tc>
      </w:tr>
      <w:tr w:rsidR="008F5DDF" w:rsidRPr="008F5DDF" w:rsidTr="00380847">
        <w:trPr>
          <w:trHeight w:val="60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sz w:val="19"/>
                <w:szCs w:val="19"/>
                <w:lang w:val="ca-ES" w:eastAsia="es-ES"/>
              </w:rPr>
              <w:t xml:space="preserve">Micròfon diadema AUDAC CMX726 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sz w:val="19"/>
                <w:szCs w:val="19"/>
                <w:lang w:val="ca-ES" w:eastAsia="es-ES"/>
              </w:rPr>
              <w:t>10,00 €</w:t>
            </w:r>
          </w:p>
        </w:tc>
      </w:tr>
      <w:tr w:rsidR="008F5DDF" w:rsidRPr="008F5DDF" w:rsidTr="00380847">
        <w:trPr>
          <w:trHeight w:val="60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sz w:val="19"/>
                <w:szCs w:val="19"/>
                <w:lang w:val="ca-ES" w:eastAsia="es-ES"/>
              </w:rPr>
              <w:t>Micròfon solapa Sennheiser MKEII Carn o primeres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sz w:val="19"/>
                <w:szCs w:val="19"/>
                <w:lang w:val="ca-ES" w:eastAsia="es-ES"/>
              </w:rPr>
              <w:t>12,00 €</w:t>
            </w:r>
          </w:p>
        </w:tc>
      </w:tr>
      <w:tr w:rsidR="008F5DDF" w:rsidRPr="008F5DDF" w:rsidTr="00380847">
        <w:trPr>
          <w:trHeight w:val="80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sz w:val="19"/>
                <w:szCs w:val="19"/>
                <w:lang w:val="ca-ES" w:eastAsia="es-ES"/>
              </w:rPr>
              <w:t>Micròfon solapa DPA 4061 Beig o primeres marques de qualitat similar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sz w:val="19"/>
                <w:szCs w:val="19"/>
                <w:lang w:val="ca-ES" w:eastAsia="es-ES"/>
              </w:rPr>
              <w:t>30,00 €</w:t>
            </w:r>
          </w:p>
        </w:tc>
      </w:tr>
      <w:tr w:rsidR="008F5DDF" w:rsidRPr="008F5DDF" w:rsidTr="00380847">
        <w:trPr>
          <w:trHeight w:val="60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b/>
                <w:bCs/>
                <w:sz w:val="19"/>
                <w:szCs w:val="19"/>
                <w:lang w:eastAsia="es-ES"/>
              </w:rPr>
              <w:t>MONITORATGE SENSE FILS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b/>
                <w:bCs/>
                <w:sz w:val="19"/>
                <w:szCs w:val="19"/>
                <w:lang w:eastAsia="es-ES"/>
              </w:rPr>
              <w:t> </w:t>
            </w:r>
          </w:p>
        </w:tc>
      </w:tr>
      <w:tr w:rsidR="008F5DDF" w:rsidRPr="008F5DDF" w:rsidTr="00380847">
        <w:trPr>
          <w:trHeight w:val="60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sz w:val="19"/>
                <w:szCs w:val="19"/>
                <w:lang w:val="ca-ES" w:eastAsia="es-ES"/>
              </w:rPr>
              <w:t>Sistema in ear - IEM Sennheiser EW300G3 o primeres marques de qualitat similar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sz w:val="19"/>
                <w:szCs w:val="19"/>
                <w:lang w:val="ca-ES" w:eastAsia="es-ES"/>
              </w:rPr>
              <w:t>48,00 €</w:t>
            </w:r>
          </w:p>
        </w:tc>
      </w:tr>
      <w:tr w:rsidR="008F5DDF" w:rsidRPr="008F5DDF" w:rsidTr="00380847">
        <w:trPr>
          <w:trHeight w:val="60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sz w:val="19"/>
                <w:szCs w:val="19"/>
                <w:lang w:val="ca-ES" w:eastAsia="es-ES"/>
              </w:rPr>
              <w:t>Auriculars Sennheiser IE4 o primeres marques de qualitat similar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sz w:val="19"/>
                <w:szCs w:val="19"/>
                <w:lang w:val="ca-ES" w:eastAsia="es-ES"/>
              </w:rPr>
              <w:t>6,00 €</w:t>
            </w:r>
          </w:p>
        </w:tc>
      </w:tr>
      <w:tr w:rsidR="008F5DDF" w:rsidRPr="008F5DDF" w:rsidTr="00380847">
        <w:trPr>
          <w:trHeight w:val="300"/>
          <w:jc w:val="center"/>
        </w:trPr>
        <w:tc>
          <w:tcPr>
            <w:tcW w:w="7658" w:type="dxa"/>
            <w:noWrap/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b/>
                <w:bCs/>
                <w:sz w:val="19"/>
                <w:szCs w:val="19"/>
                <w:lang w:val="ca-ES" w:eastAsia="es-ES"/>
              </w:rPr>
              <w:t> </w:t>
            </w:r>
          </w:p>
        </w:tc>
        <w:tc>
          <w:tcPr>
            <w:tcW w:w="1273" w:type="dxa"/>
            <w:noWrap/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sz w:val="19"/>
                <w:szCs w:val="19"/>
                <w:lang w:eastAsia="es-ES"/>
              </w:rPr>
              <w:t> </w:t>
            </w:r>
          </w:p>
        </w:tc>
      </w:tr>
      <w:tr w:rsidR="008F5DDF" w:rsidRPr="008F5DDF" w:rsidTr="00380847">
        <w:trPr>
          <w:trHeight w:val="315"/>
          <w:jc w:val="center"/>
        </w:trPr>
        <w:tc>
          <w:tcPr>
            <w:tcW w:w="7658" w:type="dxa"/>
            <w:noWrap/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b/>
                <w:bCs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Symbol" w:hAnsi="Calibri" w:cs="Symbol"/>
                <w:b/>
                <w:bCs/>
                <w:sz w:val="19"/>
                <w:szCs w:val="19"/>
                <w:highlight w:val="lightGray"/>
                <w:lang w:val="ca-ES" w:eastAsia="es-ES"/>
              </w:rPr>
              <w:t>Material de lloguer per il·luminació:</w:t>
            </w:r>
          </w:p>
        </w:tc>
        <w:tc>
          <w:tcPr>
            <w:tcW w:w="1273" w:type="dxa"/>
            <w:noWrap/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b/>
                <w:bCs/>
                <w:sz w:val="19"/>
                <w:szCs w:val="19"/>
                <w:lang w:eastAsia="es-ES"/>
              </w:rPr>
            </w:pPr>
          </w:p>
        </w:tc>
      </w:tr>
      <w:tr w:rsidR="008F5DDF" w:rsidRPr="008F5DDF" w:rsidTr="00380847">
        <w:trPr>
          <w:trHeight w:val="60"/>
          <w:jc w:val="center"/>
        </w:trPr>
        <w:tc>
          <w:tcPr>
            <w:tcW w:w="76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b/>
                <w:bCs/>
                <w:sz w:val="19"/>
                <w:szCs w:val="19"/>
                <w:lang w:val="ca-ES" w:eastAsia="es-ES"/>
              </w:rPr>
              <w:t>Servei</w:t>
            </w:r>
          </w:p>
        </w:tc>
        <w:tc>
          <w:tcPr>
            <w:tcW w:w="1273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b/>
                <w:bCs/>
                <w:sz w:val="19"/>
                <w:szCs w:val="19"/>
                <w:lang w:val="ca-ES" w:eastAsia="es-ES"/>
              </w:rPr>
              <w:t>Preu referència IVA exclòs</w:t>
            </w:r>
          </w:p>
        </w:tc>
      </w:tr>
      <w:tr w:rsidR="008F5DDF" w:rsidRPr="008F5DDF" w:rsidTr="00380847">
        <w:trPr>
          <w:trHeight w:val="60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b/>
                <w:bCs/>
                <w:sz w:val="19"/>
                <w:szCs w:val="19"/>
                <w:lang w:val="ca-ES" w:eastAsia="es-ES"/>
              </w:rPr>
              <w:t>PROJECTORS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b/>
                <w:bCs/>
                <w:sz w:val="19"/>
                <w:szCs w:val="19"/>
                <w:lang w:eastAsia="es-ES"/>
              </w:rPr>
              <w:t> </w:t>
            </w:r>
          </w:p>
        </w:tc>
      </w:tr>
      <w:tr w:rsidR="008F5DDF" w:rsidRPr="008F5DDF" w:rsidTr="00380847">
        <w:trPr>
          <w:trHeight w:val="60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sz w:val="19"/>
                <w:szCs w:val="19"/>
                <w:lang w:val="ca-ES" w:eastAsia="es-ES"/>
              </w:rPr>
              <w:t>Projector tipus PAR 64 d’1 kw CP60, CP61, CP62 color negre amb cable de seguretat i tapa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sz w:val="19"/>
                <w:szCs w:val="19"/>
                <w:lang w:val="ca-ES" w:eastAsia="es-ES"/>
              </w:rPr>
              <w:t>7,00 €</w:t>
            </w:r>
          </w:p>
        </w:tc>
      </w:tr>
      <w:tr w:rsidR="008F5DDF" w:rsidRPr="008F5DDF" w:rsidTr="00380847">
        <w:trPr>
          <w:trHeight w:val="60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9"/>
                <w:szCs w:val="19"/>
                <w:lang w:val="ca-ES" w:eastAsia="es-ES"/>
              </w:rPr>
            </w:pPr>
            <w:r w:rsidRPr="008F5DDF">
              <w:rPr>
                <w:rFonts w:ascii="Calibri" w:eastAsia="Times New Roman" w:hAnsi="Calibri" w:cs="Times New Roman"/>
                <w:sz w:val="19"/>
                <w:szCs w:val="19"/>
                <w:lang w:val="ca-ES" w:eastAsia="es-ES"/>
              </w:rPr>
              <w:t>Projector tipus PC Robert Juliat 1 kw amb visera, portafiltres, grapa i cable de seguretat o primeres marques de qualitat similar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sz w:val="19"/>
                <w:szCs w:val="19"/>
                <w:lang w:val="ca-ES" w:eastAsia="es-ES"/>
              </w:rPr>
              <w:t>9,00 €</w:t>
            </w:r>
          </w:p>
        </w:tc>
      </w:tr>
      <w:tr w:rsidR="008F5DDF" w:rsidRPr="008F5DDF" w:rsidTr="00380847">
        <w:trPr>
          <w:trHeight w:val="60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sz w:val="19"/>
                <w:szCs w:val="19"/>
                <w:lang w:val="ca-ES" w:eastAsia="es-ES"/>
              </w:rPr>
              <w:t>Projector Panorama Assimètric 1 kw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sz w:val="19"/>
                <w:szCs w:val="19"/>
                <w:lang w:val="ca-ES" w:eastAsia="es-ES"/>
              </w:rPr>
              <w:t>8,00 €</w:t>
            </w:r>
          </w:p>
        </w:tc>
      </w:tr>
      <w:tr w:rsidR="008F5DDF" w:rsidRPr="008F5DDF" w:rsidTr="00380847">
        <w:trPr>
          <w:trHeight w:val="122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sz w:val="19"/>
                <w:szCs w:val="19"/>
                <w:lang w:val="ca-ES" w:eastAsia="es-ES"/>
              </w:rPr>
              <w:t>Projector de retall tipus ETC 25º-50º 575 w o primeres marques de qualitat similar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sz w:val="19"/>
                <w:szCs w:val="19"/>
                <w:lang w:val="ca-ES" w:eastAsia="es-ES"/>
              </w:rPr>
              <w:t>9,50 €</w:t>
            </w:r>
          </w:p>
        </w:tc>
      </w:tr>
      <w:tr w:rsidR="008F5DDF" w:rsidRPr="008F5DDF" w:rsidTr="00380847">
        <w:trPr>
          <w:trHeight w:val="61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sz w:val="19"/>
                <w:szCs w:val="19"/>
                <w:lang w:val="ca-ES" w:eastAsia="es-ES"/>
              </w:rPr>
              <w:t>Projector de retall tipus ETC 25º-50º 750 w o primeres marques de qualitat similar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sz w:val="19"/>
                <w:szCs w:val="19"/>
                <w:lang w:val="ca-ES" w:eastAsia="es-ES"/>
              </w:rPr>
              <w:t>20,00 €</w:t>
            </w:r>
          </w:p>
        </w:tc>
      </w:tr>
      <w:tr w:rsidR="008F5DDF" w:rsidRPr="008F5DDF" w:rsidTr="00380847">
        <w:trPr>
          <w:trHeight w:val="140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sz w:val="19"/>
                <w:szCs w:val="19"/>
                <w:lang w:val="ca-ES" w:eastAsia="es-ES"/>
              </w:rPr>
              <w:t>Projector de retall tipus Robert Juliat 16º-35º 1 kw o primeres marques de qualitat similar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sz w:val="19"/>
                <w:szCs w:val="19"/>
                <w:lang w:val="ca-ES" w:eastAsia="es-ES"/>
              </w:rPr>
              <w:t>22,00 €</w:t>
            </w:r>
          </w:p>
        </w:tc>
      </w:tr>
      <w:tr w:rsidR="008F5DDF" w:rsidRPr="008F5DDF" w:rsidTr="00380847">
        <w:trPr>
          <w:trHeight w:val="315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sz w:val="19"/>
                <w:szCs w:val="19"/>
                <w:lang w:val="ca-ES" w:eastAsia="es-ES"/>
              </w:rPr>
              <w:t>Projector tipus cegadora 4 lamp-PAR36/650 w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sz w:val="19"/>
                <w:szCs w:val="19"/>
                <w:lang w:val="ca-ES" w:eastAsia="es-ES"/>
              </w:rPr>
              <w:t>18,00 €</w:t>
            </w:r>
          </w:p>
        </w:tc>
      </w:tr>
      <w:tr w:rsidR="008F5DDF" w:rsidRPr="008F5DDF" w:rsidTr="00380847">
        <w:trPr>
          <w:trHeight w:val="60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sz w:val="19"/>
                <w:szCs w:val="19"/>
                <w:lang w:val="ca-ES" w:eastAsia="es-ES"/>
              </w:rPr>
              <w:t>Projector estroboscòpic Strobo Martin Atomic 3000 DMX o primeres marques de qualitat similar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sz w:val="19"/>
                <w:szCs w:val="19"/>
                <w:lang w:val="ca-ES" w:eastAsia="es-ES"/>
              </w:rPr>
              <w:t>26,00 €</w:t>
            </w:r>
          </w:p>
        </w:tc>
      </w:tr>
      <w:tr w:rsidR="008F5DDF" w:rsidRPr="008F5DDF" w:rsidTr="00380847">
        <w:trPr>
          <w:trHeight w:val="93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sz w:val="19"/>
                <w:szCs w:val="19"/>
                <w:lang w:val="ca-ES" w:eastAsia="es-ES"/>
              </w:rPr>
              <w:t>Projector amb tira de làmpades dicròiques tipus Rampa Bravo, Sunstrip II DMX o similar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sz w:val="19"/>
                <w:szCs w:val="19"/>
                <w:lang w:val="ca-ES" w:eastAsia="es-ES"/>
              </w:rPr>
              <w:t>25,00 €</w:t>
            </w:r>
          </w:p>
        </w:tc>
      </w:tr>
      <w:tr w:rsidR="008F5DDF" w:rsidRPr="008F5DDF" w:rsidTr="00380847">
        <w:trPr>
          <w:trHeight w:val="60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sz w:val="19"/>
                <w:szCs w:val="19"/>
                <w:lang w:val="ca-ES" w:eastAsia="es-ES"/>
              </w:rPr>
              <w:t>Bases terra per projector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sz w:val="19"/>
                <w:szCs w:val="19"/>
                <w:lang w:val="ca-ES" w:eastAsia="es-ES"/>
              </w:rPr>
              <w:t>2,00 €</w:t>
            </w:r>
          </w:p>
        </w:tc>
      </w:tr>
      <w:tr w:rsidR="008F5DDF" w:rsidRPr="008F5DDF" w:rsidTr="00380847">
        <w:trPr>
          <w:trHeight w:val="60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b/>
                <w:bCs/>
                <w:sz w:val="19"/>
                <w:szCs w:val="19"/>
                <w:lang w:val="ca-ES" w:eastAsia="es-ES"/>
              </w:rPr>
              <w:t>PROJ.MÒBILS/LED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b/>
                <w:bCs/>
                <w:sz w:val="19"/>
                <w:szCs w:val="19"/>
                <w:lang w:eastAsia="es-ES"/>
              </w:rPr>
              <w:t> </w:t>
            </w:r>
          </w:p>
        </w:tc>
      </w:tr>
      <w:tr w:rsidR="008F5DDF" w:rsidRPr="008F5DDF" w:rsidTr="00380847">
        <w:trPr>
          <w:trHeight w:val="60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sz w:val="19"/>
                <w:szCs w:val="19"/>
                <w:lang w:val="ca-ES" w:eastAsia="es-ES"/>
              </w:rPr>
              <w:t>Projector mòbil Martin Rush MH-7 Hybrid o primeres marques de qualitat similar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sz w:val="19"/>
                <w:szCs w:val="19"/>
                <w:lang w:val="ca-ES" w:eastAsia="es-ES"/>
              </w:rPr>
              <w:t>65,00 €</w:t>
            </w:r>
          </w:p>
        </w:tc>
      </w:tr>
      <w:tr w:rsidR="008F5DDF" w:rsidRPr="008F5DDF" w:rsidTr="00380847">
        <w:trPr>
          <w:trHeight w:val="60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sz w:val="19"/>
                <w:szCs w:val="19"/>
                <w:lang w:val="ca-ES" w:eastAsia="es-ES"/>
              </w:rPr>
              <w:t>Projector mòbil ROBE Robin LEDBeam 150 o primeres marques de qualitat similar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sz w:val="19"/>
                <w:szCs w:val="19"/>
                <w:lang w:val="ca-ES" w:eastAsia="es-ES"/>
              </w:rPr>
              <w:t>50,00 €</w:t>
            </w:r>
          </w:p>
        </w:tc>
      </w:tr>
      <w:tr w:rsidR="008F5DDF" w:rsidRPr="008F5DDF" w:rsidTr="00380847">
        <w:trPr>
          <w:trHeight w:val="139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sz w:val="19"/>
                <w:szCs w:val="19"/>
                <w:lang w:val="ca-ES" w:eastAsia="es-ES"/>
              </w:rPr>
              <w:t>Projector mòbil ROBE Robin Pointe o primeres marques de qualitat similar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sz w:val="19"/>
                <w:szCs w:val="19"/>
                <w:lang w:val="ca-ES" w:eastAsia="es-ES"/>
              </w:rPr>
              <w:t>100,00 €</w:t>
            </w:r>
          </w:p>
        </w:tc>
      </w:tr>
      <w:tr w:rsidR="008F5DDF" w:rsidRPr="008F5DDF" w:rsidTr="00380847">
        <w:trPr>
          <w:trHeight w:val="204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9"/>
                <w:szCs w:val="19"/>
                <w:lang w:val="en-US" w:eastAsia="es-ES"/>
              </w:rPr>
            </w:pPr>
            <w:r w:rsidRPr="008F5DDF">
              <w:rPr>
                <w:rFonts w:ascii="Calibri" w:eastAsia="Times New Roman" w:hAnsi="Calibri" w:cs="Times New Roman"/>
                <w:sz w:val="19"/>
                <w:szCs w:val="19"/>
                <w:lang w:val="ca-ES" w:eastAsia="es-ES"/>
              </w:rPr>
              <w:t>Projector PAR LED RGBW Zoom Martin RUSH PAR2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sz w:val="19"/>
                <w:szCs w:val="19"/>
                <w:lang w:val="ca-ES" w:eastAsia="es-ES"/>
              </w:rPr>
              <w:t>25,00 €</w:t>
            </w:r>
          </w:p>
        </w:tc>
      </w:tr>
      <w:tr w:rsidR="008F5DDF" w:rsidRPr="008F5DDF" w:rsidTr="00380847">
        <w:trPr>
          <w:trHeight w:val="60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9"/>
                <w:szCs w:val="19"/>
                <w:lang w:val="en-US" w:eastAsia="es-ES"/>
              </w:rPr>
            </w:pPr>
            <w:r w:rsidRPr="008F5DDF">
              <w:rPr>
                <w:rFonts w:ascii="Calibri" w:eastAsia="Times New Roman" w:hAnsi="Calibri" w:cs="Times New Roman"/>
                <w:sz w:val="19"/>
                <w:szCs w:val="19"/>
                <w:lang w:val="ca-ES" w:eastAsia="es-ES"/>
              </w:rPr>
              <w:t>Projector pantalla LED RGBW SGM Q-7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sz w:val="19"/>
                <w:szCs w:val="19"/>
                <w:lang w:val="ca-ES" w:eastAsia="es-ES"/>
              </w:rPr>
              <w:t>65,00 €</w:t>
            </w:r>
          </w:p>
        </w:tc>
      </w:tr>
      <w:tr w:rsidR="008F5DDF" w:rsidRPr="008F5DDF" w:rsidTr="00380847">
        <w:trPr>
          <w:trHeight w:val="60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b/>
                <w:bCs/>
                <w:sz w:val="19"/>
                <w:szCs w:val="19"/>
                <w:lang w:val="ca-ES" w:eastAsia="es-ES"/>
              </w:rPr>
              <w:t>REGULACIÓ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b/>
                <w:bCs/>
                <w:sz w:val="19"/>
                <w:szCs w:val="19"/>
                <w:lang w:eastAsia="es-ES"/>
              </w:rPr>
              <w:t> </w:t>
            </w:r>
          </w:p>
        </w:tc>
      </w:tr>
      <w:tr w:rsidR="008F5DDF" w:rsidRPr="008F5DDF" w:rsidTr="00380847">
        <w:trPr>
          <w:trHeight w:val="60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sz w:val="19"/>
                <w:szCs w:val="19"/>
                <w:lang w:val="ca-ES" w:eastAsia="es-ES"/>
              </w:rPr>
              <w:t>Taula de regulació Avolites Tiger Touch II o primeres marques de qualitat similar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sz w:val="19"/>
                <w:szCs w:val="19"/>
                <w:lang w:val="ca-ES" w:eastAsia="es-ES"/>
              </w:rPr>
              <w:t>175,00 €</w:t>
            </w:r>
          </w:p>
        </w:tc>
      </w:tr>
      <w:tr w:rsidR="008F5DDF" w:rsidRPr="008F5DDF" w:rsidTr="00380847">
        <w:trPr>
          <w:trHeight w:val="60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sz w:val="19"/>
                <w:szCs w:val="19"/>
                <w:lang w:val="ca-ES" w:eastAsia="es-ES"/>
              </w:rPr>
              <w:t>Taula de regulació MA Grand MA2 Light o primeres marques de qualitat similar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sz w:val="19"/>
                <w:szCs w:val="19"/>
                <w:lang w:val="ca-ES" w:eastAsia="es-ES"/>
              </w:rPr>
              <w:t>400,00 €</w:t>
            </w:r>
          </w:p>
        </w:tc>
      </w:tr>
      <w:tr w:rsidR="008F5DDF" w:rsidRPr="008F5DDF" w:rsidTr="00380847">
        <w:trPr>
          <w:trHeight w:val="66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sz w:val="19"/>
                <w:szCs w:val="19"/>
                <w:lang w:val="ca-ES" w:eastAsia="es-ES"/>
              </w:rPr>
              <w:t>Taula de regulació LT Hydra o primeres marques de qualitat similar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sz w:val="19"/>
                <w:szCs w:val="19"/>
                <w:lang w:val="ca-ES" w:eastAsia="es-ES"/>
              </w:rPr>
              <w:t>90,00 €</w:t>
            </w:r>
          </w:p>
        </w:tc>
      </w:tr>
      <w:tr w:rsidR="008F5DDF" w:rsidRPr="008F5DDF" w:rsidTr="00380847">
        <w:trPr>
          <w:trHeight w:val="60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sz w:val="19"/>
                <w:szCs w:val="19"/>
                <w:lang w:val="ca-ES" w:eastAsia="es-ES"/>
              </w:rPr>
              <w:t>12 Canals de regulació - Dimmer ADB 12 Ch x 2,3 kw o primeres marques de qualitat similar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sz w:val="19"/>
                <w:szCs w:val="19"/>
                <w:lang w:val="ca-ES" w:eastAsia="es-ES"/>
              </w:rPr>
              <w:t>60,00 €</w:t>
            </w:r>
          </w:p>
        </w:tc>
      </w:tr>
      <w:tr w:rsidR="008F5DDF" w:rsidRPr="008F5DDF" w:rsidTr="00380847">
        <w:trPr>
          <w:trHeight w:val="60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sz w:val="19"/>
                <w:szCs w:val="19"/>
                <w:lang w:val="ca-ES" w:eastAsia="es-ES"/>
              </w:rPr>
              <w:t>Splitter DMX 512 2IN – 8OUT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sz w:val="19"/>
                <w:szCs w:val="19"/>
                <w:lang w:val="ca-ES" w:eastAsia="es-ES"/>
              </w:rPr>
              <w:t>25,00 €</w:t>
            </w:r>
          </w:p>
        </w:tc>
      </w:tr>
      <w:tr w:rsidR="008F5DDF" w:rsidRPr="008F5DDF" w:rsidTr="00380847">
        <w:trPr>
          <w:trHeight w:val="300"/>
          <w:jc w:val="center"/>
        </w:trPr>
        <w:tc>
          <w:tcPr>
            <w:tcW w:w="7658" w:type="dxa"/>
            <w:noWrap/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both"/>
              <w:rPr>
                <w:rFonts w:ascii="Calibri" w:eastAsia="Times New Roman" w:hAnsi="Calibri" w:cs="Arial"/>
                <w:sz w:val="19"/>
                <w:szCs w:val="19"/>
                <w:lang w:eastAsia="es-ES"/>
              </w:rPr>
            </w:pPr>
          </w:p>
        </w:tc>
        <w:tc>
          <w:tcPr>
            <w:tcW w:w="1273" w:type="dxa"/>
            <w:noWrap/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both"/>
              <w:rPr>
                <w:rFonts w:ascii="Arial" w:eastAsia="Arial" w:hAnsi="Arial" w:cs="Arial"/>
                <w:sz w:val="19"/>
                <w:szCs w:val="19"/>
                <w:lang w:val="ca-ES" w:eastAsia="ca-ES" w:bidi="th-TH"/>
              </w:rPr>
            </w:pPr>
          </w:p>
        </w:tc>
      </w:tr>
      <w:tr w:rsidR="008F5DDF" w:rsidRPr="008F5DDF" w:rsidTr="00380847">
        <w:trPr>
          <w:trHeight w:val="300"/>
          <w:jc w:val="center"/>
        </w:trPr>
        <w:tc>
          <w:tcPr>
            <w:tcW w:w="7658" w:type="dxa"/>
            <w:noWrap/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b/>
                <w:bCs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Symbol" w:hAnsi="Calibri" w:cs="Symbol"/>
                <w:b/>
                <w:bCs/>
                <w:sz w:val="19"/>
                <w:szCs w:val="19"/>
                <w:highlight w:val="lightGray"/>
                <w:lang w:val="ca-ES" w:eastAsia="es-ES"/>
              </w:rPr>
              <w:t>Altres materials de lloguer:</w:t>
            </w:r>
          </w:p>
        </w:tc>
        <w:tc>
          <w:tcPr>
            <w:tcW w:w="1273" w:type="dxa"/>
            <w:noWrap/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b/>
                <w:bCs/>
                <w:sz w:val="19"/>
                <w:szCs w:val="19"/>
                <w:lang w:eastAsia="es-ES"/>
              </w:rPr>
            </w:pPr>
          </w:p>
        </w:tc>
      </w:tr>
      <w:tr w:rsidR="008F5DDF" w:rsidRPr="008F5DDF" w:rsidTr="00380847">
        <w:trPr>
          <w:trHeight w:val="240"/>
          <w:jc w:val="center"/>
        </w:trPr>
        <w:tc>
          <w:tcPr>
            <w:tcW w:w="76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b/>
                <w:bCs/>
                <w:sz w:val="19"/>
                <w:szCs w:val="19"/>
                <w:lang w:val="ca-ES" w:eastAsia="es-ES"/>
              </w:rPr>
              <w:t>Servei</w:t>
            </w:r>
          </w:p>
        </w:tc>
        <w:tc>
          <w:tcPr>
            <w:tcW w:w="1273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b/>
                <w:bCs/>
                <w:sz w:val="19"/>
                <w:szCs w:val="19"/>
                <w:lang w:val="ca-ES" w:eastAsia="es-ES"/>
              </w:rPr>
              <w:t>Preu referència IVA exclòs</w:t>
            </w:r>
          </w:p>
        </w:tc>
      </w:tr>
      <w:tr w:rsidR="008F5DDF" w:rsidRPr="008F5DDF" w:rsidTr="00380847">
        <w:trPr>
          <w:trHeight w:val="60"/>
          <w:jc w:val="center"/>
        </w:trPr>
        <w:tc>
          <w:tcPr>
            <w:tcW w:w="7658" w:type="dxa"/>
            <w:tcBorders>
              <w:top w:val="single" w:sz="8" w:space="0" w:color="363639"/>
              <w:left w:val="single" w:sz="8" w:space="0" w:color="000000"/>
              <w:bottom w:val="single" w:sz="8" w:space="0" w:color="363639"/>
              <w:right w:val="single" w:sz="8" w:space="0" w:color="363639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b/>
                <w:bCs/>
                <w:sz w:val="19"/>
                <w:szCs w:val="19"/>
                <w:lang w:val="ca-ES" w:eastAsia="es-ES"/>
              </w:rPr>
              <w:t>STAND</w:t>
            </w:r>
          </w:p>
        </w:tc>
        <w:tc>
          <w:tcPr>
            <w:tcW w:w="1273" w:type="dxa"/>
            <w:tcBorders>
              <w:top w:val="single" w:sz="8" w:space="0" w:color="363639"/>
              <w:left w:val="nil"/>
              <w:bottom w:val="single" w:sz="8" w:space="0" w:color="363639"/>
              <w:right w:val="single" w:sz="8" w:space="0" w:color="363639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b/>
                <w:bCs/>
                <w:sz w:val="19"/>
                <w:szCs w:val="19"/>
                <w:lang w:eastAsia="es-ES"/>
              </w:rPr>
              <w:t> </w:t>
            </w:r>
          </w:p>
        </w:tc>
      </w:tr>
      <w:tr w:rsidR="008F5DDF" w:rsidRPr="008F5DDF" w:rsidTr="00380847">
        <w:trPr>
          <w:trHeight w:val="60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363639"/>
              <w:right w:val="single" w:sz="8" w:space="0" w:color="363639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sz w:val="19"/>
                <w:szCs w:val="19"/>
                <w:lang w:val="ca-ES" w:eastAsia="es-ES"/>
              </w:rPr>
              <w:t>Carrer de Teatre 2,5 x 1 m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363639"/>
              <w:right w:val="single" w:sz="8" w:space="0" w:color="363639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sz w:val="19"/>
                <w:szCs w:val="19"/>
                <w:lang w:val="ca-ES" w:eastAsia="es-ES"/>
              </w:rPr>
              <w:t>15,00 €</w:t>
            </w:r>
          </w:p>
        </w:tc>
      </w:tr>
      <w:tr w:rsidR="008F5DDF" w:rsidRPr="008F5DDF" w:rsidTr="00380847">
        <w:trPr>
          <w:trHeight w:val="62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363639"/>
              <w:right w:val="single" w:sz="8" w:space="0" w:color="363639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sz w:val="19"/>
                <w:szCs w:val="19"/>
                <w:lang w:val="ca-ES" w:eastAsia="es-ES"/>
              </w:rPr>
              <w:t>Trípode d’acer Avenger Combo A 110 + buló o T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363639"/>
              <w:right w:val="single" w:sz="8" w:space="0" w:color="363639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sz w:val="19"/>
                <w:szCs w:val="19"/>
                <w:lang w:val="ca-ES" w:eastAsia="es-ES"/>
              </w:rPr>
              <w:t>9,00 €</w:t>
            </w:r>
          </w:p>
        </w:tc>
      </w:tr>
      <w:tr w:rsidR="008F5DDF" w:rsidRPr="008F5DDF" w:rsidTr="00380847">
        <w:trPr>
          <w:trHeight w:val="60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363639"/>
              <w:right w:val="single" w:sz="8" w:space="0" w:color="363639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b/>
                <w:bCs/>
                <w:sz w:val="19"/>
                <w:szCs w:val="19"/>
                <w:lang w:val="ca-ES" w:eastAsia="es-ES"/>
              </w:rPr>
              <w:t>VIDEO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363639"/>
              <w:right w:val="single" w:sz="8" w:space="0" w:color="363639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b/>
                <w:bCs/>
                <w:sz w:val="19"/>
                <w:szCs w:val="19"/>
                <w:lang w:eastAsia="es-ES"/>
              </w:rPr>
              <w:t> </w:t>
            </w:r>
          </w:p>
        </w:tc>
      </w:tr>
      <w:tr w:rsidR="008F5DDF" w:rsidRPr="008F5DDF" w:rsidTr="00380847">
        <w:trPr>
          <w:trHeight w:val="60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363639"/>
              <w:right w:val="single" w:sz="8" w:space="0" w:color="363639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sz w:val="19"/>
                <w:szCs w:val="19"/>
                <w:lang w:val="ca-ES" w:eastAsia="es-ES"/>
              </w:rPr>
              <w:t>Pantalla de projecció frontal/retro de 203 x 153 cm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363639"/>
              <w:right w:val="single" w:sz="8" w:space="0" w:color="363639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sz w:val="19"/>
                <w:szCs w:val="19"/>
                <w:lang w:val="ca-ES" w:eastAsia="es-ES"/>
              </w:rPr>
              <w:t>60,00 €</w:t>
            </w:r>
          </w:p>
        </w:tc>
      </w:tr>
      <w:tr w:rsidR="008F5DDF" w:rsidRPr="008F5DDF" w:rsidTr="00380847">
        <w:trPr>
          <w:trHeight w:val="60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363639"/>
              <w:right w:val="single" w:sz="8" w:space="0" w:color="363639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sz w:val="19"/>
                <w:szCs w:val="19"/>
                <w:lang w:val="ca-ES" w:eastAsia="es-ES"/>
              </w:rPr>
              <w:t>Pantalla de projecció frontal/retro de 425 x 249 cm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363639"/>
              <w:right w:val="single" w:sz="8" w:space="0" w:color="363639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sz w:val="19"/>
                <w:szCs w:val="19"/>
                <w:lang w:val="ca-ES" w:eastAsia="es-ES"/>
              </w:rPr>
              <w:t>150,00 €</w:t>
            </w:r>
          </w:p>
        </w:tc>
      </w:tr>
      <w:tr w:rsidR="008F5DDF" w:rsidRPr="008F5DDF" w:rsidTr="00380847">
        <w:trPr>
          <w:trHeight w:val="60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363639"/>
              <w:right w:val="single" w:sz="8" w:space="0" w:color="363639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sz w:val="19"/>
                <w:szCs w:val="19"/>
                <w:lang w:val="ca-ES" w:eastAsia="es-ES"/>
              </w:rPr>
              <w:t>Projector 5.000 lúmens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363639"/>
              <w:right w:val="single" w:sz="8" w:space="0" w:color="363639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sz w:val="19"/>
                <w:szCs w:val="19"/>
                <w:lang w:val="ca-ES" w:eastAsia="es-ES"/>
              </w:rPr>
              <w:t>300,00 €</w:t>
            </w:r>
          </w:p>
        </w:tc>
      </w:tr>
      <w:tr w:rsidR="008F5DDF" w:rsidRPr="008F5DDF" w:rsidTr="00380847">
        <w:trPr>
          <w:trHeight w:val="66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363639"/>
              <w:right w:val="single" w:sz="8" w:space="0" w:color="363639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sz w:val="19"/>
                <w:szCs w:val="19"/>
                <w:lang w:val="ca-ES" w:eastAsia="es-ES"/>
              </w:rPr>
              <w:t>Projector 10.000 lúmens tipusPanasonic DLP WUXGA o primeres marques de qualitat similar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363639"/>
              <w:right w:val="single" w:sz="8" w:space="0" w:color="363639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sz w:val="19"/>
                <w:szCs w:val="19"/>
                <w:lang w:val="ca-ES" w:eastAsia="es-ES"/>
              </w:rPr>
              <w:t>700,00 €</w:t>
            </w:r>
          </w:p>
        </w:tc>
      </w:tr>
      <w:tr w:rsidR="008F5DDF" w:rsidRPr="008F5DDF" w:rsidTr="00380847">
        <w:trPr>
          <w:trHeight w:val="60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363639"/>
              <w:right w:val="single" w:sz="8" w:space="0" w:color="363639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sz w:val="19"/>
                <w:szCs w:val="19"/>
                <w:lang w:val="ca-ES" w:eastAsia="es-ES"/>
              </w:rPr>
              <w:t>Òptica Fixe gran angular 0.8 per projector 10000lum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363639"/>
              <w:right w:val="single" w:sz="8" w:space="0" w:color="363639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sz w:val="19"/>
                <w:szCs w:val="19"/>
                <w:lang w:val="ca-ES" w:eastAsia="es-ES"/>
              </w:rPr>
              <w:t>112,50 €</w:t>
            </w:r>
          </w:p>
        </w:tc>
      </w:tr>
      <w:tr w:rsidR="008F5DDF" w:rsidRPr="008F5DDF" w:rsidTr="00380847">
        <w:trPr>
          <w:trHeight w:val="315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363639"/>
              <w:right w:val="single" w:sz="8" w:space="0" w:color="363639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sz w:val="19"/>
                <w:szCs w:val="19"/>
                <w:lang w:val="ca-ES" w:eastAsia="es-ES"/>
              </w:rPr>
              <w:t>Cable HDMI fibra 30m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363639"/>
              <w:right w:val="single" w:sz="8" w:space="0" w:color="363639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sz w:val="19"/>
                <w:szCs w:val="19"/>
                <w:lang w:val="ca-ES" w:eastAsia="es-ES"/>
              </w:rPr>
              <w:t>10,00 €</w:t>
            </w:r>
          </w:p>
        </w:tc>
      </w:tr>
      <w:tr w:rsidR="008F5DDF" w:rsidRPr="008F5DDF" w:rsidTr="00380847">
        <w:trPr>
          <w:trHeight w:val="315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363639"/>
              <w:right w:val="single" w:sz="8" w:space="0" w:color="363639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sz w:val="19"/>
                <w:szCs w:val="19"/>
                <w:lang w:val="ca-ES" w:eastAsia="es-ES"/>
              </w:rPr>
              <w:t>Extender HDMI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363639"/>
              <w:right w:val="single" w:sz="8" w:space="0" w:color="363639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sz w:val="19"/>
                <w:szCs w:val="19"/>
                <w:lang w:val="ca-ES" w:eastAsia="es-ES"/>
              </w:rPr>
              <w:t>32,50 €</w:t>
            </w:r>
          </w:p>
        </w:tc>
      </w:tr>
      <w:tr w:rsidR="008F5DDF" w:rsidRPr="008F5DDF" w:rsidTr="00380847">
        <w:trPr>
          <w:trHeight w:val="60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363639"/>
              <w:right w:val="single" w:sz="8" w:space="0" w:color="363639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b/>
                <w:bCs/>
                <w:sz w:val="19"/>
                <w:szCs w:val="19"/>
                <w:lang w:val="ca-ES" w:eastAsia="es-ES"/>
              </w:rPr>
              <w:t>ACCESSORIS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363639"/>
              <w:right w:val="single" w:sz="8" w:space="0" w:color="363639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b/>
                <w:bCs/>
                <w:sz w:val="19"/>
                <w:szCs w:val="19"/>
                <w:lang w:eastAsia="es-ES"/>
              </w:rPr>
              <w:t> </w:t>
            </w:r>
          </w:p>
        </w:tc>
      </w:tr>
      <w:tr w:rsidR="008F5DDF" w:rsidRPr="008F5DDF" w:rsidTr="00380847">
        <w:trPr>
          <w:trHeight w:val="60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363639"/>
              <w:right w:val="single" w:sz="8" w:space="0" w:color="363639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sz w:val="19"/>
                <w:szCs w:val="19"/>
                <w:lang w:val="ca-ES" w:eastAsia="es-ES"/>
              </w:rPr>
              <w:t>Peça linòleum 2m x 10m Negra-Blanca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363639"/>
              <w:right w:val="single" w:sz="8" w:space="0" w:color="363639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sz w:val="19"/>
                <w:szCs w:val="19"/>
                <w:lang w:val="ca-ES" w:eastAsia="es-ES"/>
              </w:rPr>
              <w:t>120,00 €</w:t>
            </w:r>
          </w:p>
        </w:tc>
      </w:tr>
      <w:tr w:rsidR="008F5DDF" w:rsidRPr="008F5DDF" w:rsidTr="00380847">
        <w:trPr>
          <w:trHeight w:val="60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363639"/>
              <w:right w:val="single" w:sz="8" w:space="0" w:color="363639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sz w:val="19"/>
                <w:szCs w:val="19"/>
                <w:lang w:val="ca-ES" w:eastAsia="es-ES"/>
              </w:rPr>
              <w:t>Central d’intercom Axxent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363639"/>
              <w:right w:val="single" w:sz="8" w:space="0" w:color="363639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sz w:val="19"/>
                <w:szCs w:val="19"/>
                <w:lang w:val="ca-ES" w:eastAsia="es-ES"/>
              </w:rPr>
              <w:t>20,00 €</w:t>
            </w:r>
          </w:p>
        </w:tc>
      </w:tr>
      <w:tr w:rsidR="008F5DDF" w:rsidRPr="008F5DDF" w:rsidTr="00380847">
        <w:trPr>
          <w:trHeight w:val="60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363639"/>
              <w:right w:val="single" w:sz="8" w:space="0" w:color="363639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sz w:val="19"/>
                <w:szCs w:val="19"/>
                <w:lang w:val="ca-ES" w:eastAsia="es-ES"/>
              </w:rPr>
              <w:t>Auricular d’intercom Axxent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363639"/>
              <w:right w:val="single" w:sz="8" w:space="0" w:color="363639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sz w:val="19"/>
                <w:szCs w:val="19"/>
                <w:lang w:val="ca-ES" w:eastAsia="es-ES"/>
              </w:rPr>
              <w:t>6,00 €</w:t>
            </w:r>
          </w:p>
        </w:tc>
      </w:tr>
      <w:tr w:rsidR="008F5DDF" w:rsidRPr="008F5DDF" w:rsidTr="00380847">
        <w:trPr>
          <w:trHeight w:val="60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363639"/>
              <w:right w:val="single" w:sz="8" w:space="0" w:color="363639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sz w:val="19"/>
                <w:szCs w:val="19"/>
                <w:lang w:val="ca-ES" w:eastAsia="es-ES"/>
              </w:rPr>
              <w:t>Petaca d’intercom Axxent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363639"/>
              <w:right w:val="single" w:sz="8" w:space="0" w:color="363639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sz w:val="19"/>
                <w:szCs w:val="19"/>
                <w:lang w:val="ca-ES" w:eastAsia="es-ES"/>
              </w:rPr>
              <w:t>4,00 €</w:t>
            </w:r>
          </w:p>
        </w:tc>
      </w:tr>
      <w:tr w:rsidR="008F5DDF" w:rsidRPr="008F5DDF" w:rsidTr="00380847">
        <w:trPr>
          <w:trHeight w:val="315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363639"/>
              <w:right w:val="single" w:sz="8" w:space="0" w:color="363639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9"/>
                <w:szCs w:val="19"/>
                <w:lang w:val="en-US" w:eastAsia="es-ES"/>
              </w:rPr>
            </w:pPr>
            <w:r w:rsidRPr="008F5DDF">
              <w:rPr>
                <w:rFonts w:ascii="Calibri" w:eastAsia="Times New Roman" w:hAnsi="Calibri" w:cs="Times New Roman"/>
                <w:sz w:val="19"/>
                <w:szCs w:val="19"/>
                <w:lang w:val="ca-ES" w:eastAsia="es-ES"/>
              </w:rPr>
              <w:t>Walkie-talkie Kenwood, carregador i pinganillo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363639"/>
              <w:right w:val="single" w:sz="8" w:space="0" w:color="363639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sz w:val="19"/>
                <w:szCs w:val="19"/>
                <w:lang w:val="ca-ES" w:eastAsia="es-ES"/>
              </w:rPr>
              <w:t>18,00 €</w:t>
            </w:r>
          </w:p>
        </w:tc>
      </w:tr>
      <w:tr w:rsidR="008F5DDF" w:rsidRPr="008F5DDF" w:rsidTr="00380847">
        <w:trPr>
          <w:trHeight w:val="315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363639"/>
              <w:right w:val="single" w:sz="8" w:space="0" w:color="363639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sz w:val="19"/>
                <w:szCs w:val="19"/>
                <w:lang w:val="ca-ES" w:eastAsia="es-ES"/>
              </w:rPr>
              <w:t>Màquina de partícules Tour Hazer II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363639"/>
              <w:right w:val="single" w:sz="8" w:space="0" w:color="363639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sz w:val="19"/>
                <w:szCs w:val="19"/>
                <w:lang w:val="ca-ES" w:eastAsia="es-ES"/>
              </w:rPr>
              <w:t>42,00 €</w:t>
            </w:r>
          </w:p>
        </w:tc>
      </w:tr>
      <w:tr w:rsidR="008F5DDF" w:rsidRPr="008F5DDF" w:rsidTr="00380847">
        <w:trPr>
          <w:trHeight w:val="315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363639"/>
              <w:right w:val="single" w:sz="8" w:space="0" w:color="363639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sz w:val="19"/>
                <w:szCs w:val="19"/>
                <w:lang w:val="ca-ES" w:eastAsia="es-ES"/>
              </w:rPr>
              <w:t>Màquina de fum Martin Magnum 2000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363639"/>
              <w:right w:val="single" w:sz="8" w:space="0" w:color="363639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sz w:val="19"/>
                <w:szCs w:val="19"/>
                <w:lang w:val="ca-ES" w:eastAsia="es-ES"/>
              </w:rPr>
              <w:t>42,00 €</w:t>
            </w:r>
          </w:p>
        </w:tc>
      </w:tr>
      <w:tr w:rsidR="008F5DDF" w:rsidRPr="008F5DDF" w:rsidTr="00380847">
        <w:trPr>
          <w:trHeight w:val="60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363639"/>
              <w:right w:val="single" w:sz="8" w:space="0" w:color="363639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sz w:val="19"/>
                <w:szCs w:val="19"/>
                <w:lang w:val="ca-ES" w:eastAsia="es-ES"/>
              </w:rPr>
              <w:t>Contrapesos 12,5 kg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363639"/>
              <w:right w:val="single" w:sz="8" w:space="0" w:color="363639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sz w:val="19"/>
                <w:szCs w:val="19"/>
                <w:lang w:val="ca-ES" w:eastAsia="es-ES"/>
              </w:rPr>
              <w:t>2,50 €</w:t>
            </w:r>
          </w:p>
        </w:tc>
      </w:tr>
      <w:tr w:rsidR="008F5DDF" w:rsidRPr="008F5DDF" w:rsidTr="00380847">
        <w:trPr>
          <w:trHeight w:val="315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363639"/>
              <w:right w:val="single" w:sz="8" w:space="0" w:color="363639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sz w:val="19"/>
                <w:szCs w:val="19"/>
                <w:lang w:val="ca-ES" w:eastAsia="es-ES"/>
              </w:rPr>
              <w:t>Bambolina Negre Verdú 12 x 1,5 m tela ignífuga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363639"/>
              <w:right w:val="single" w:sz="8" w:space="0" w:color="363639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sz w:val="19"/>
                <w:szCs w:val="19"/>
                <w:lang w:val="ca-ES" w:eastAsia="es-ES"/>
              </w:rPr>
              <w:t>70,00 €</w:t>
            </w:r>
          </w:p>
        </w:tc>
      </w:tr>
      <w:tr w:rsidR="008F5DDF" w:rsidRPr="008F5DDF" w:rsidTr="00380847">
        <w:trPr>
          <w:trHeight w:val="315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363639"/>
              <w:right w:val="single" w:sz="8" w:space="0" w:color="363639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sz w:val="19"/>
                <w:szCs w:val="19"/>
                <w:lang w:val="ca-ES" w:eastAsia="es-ES"/>
              </w:rPr>
              <w:t>Teló Negre Verdú ignífug de 7 x 7 m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363639"/>
              <w:right w:val="single" w:sz="8" w:space="0" w:color="363639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sz w:val="19"/>
                <w:szCs w:val="19"/>
                <w:lang w:val="ca-ES" w:eastAsia="es-ES"/>
              </w:rPr>
              <w:t>140,00 €</w:t>
            </w:r>
          </w:p>
        </w:tc>
      </w:tr>
      <w:tr w:rsidR="008F5DDF" w:rsidRPr="008F5DDF" w:rsidTr="00380847">
        <w:trPr>
          <w:trHeight w:val="315"/>
          <w:jc w:val="center"/>
        </w:trPr>
        <w:tc>
          <w:tcPr>
            <w:tcW w:w="7658" w:type="dxa"/>
            <w:tcBorders>
              <w:top w:val="nil"/>
              <w:left w:val="single" w:sz="8" w:space="0" w:color="000000"/>
              <w:bottom w:val="single" w:sz="8" w:space="0" w:color="363639"/>
              <w:right w:val="single" w:sz="8" w:space="0" w:color="363639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Times New Roman"/>
                <w:sz w:val="19"/>
                <w:szCs w:val="19"/>
                <w:lang w:val="ca-ES" w:eastAsia="es-ES"/>
              </w:rPr>
              <w:t>Cameta Negre Verdú ignífug de 3 x 7 m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363639"/>
              <w:right w:val="single" w:sz="8" w:space="0" w:color="363639"/>
            </w:tcBorders>
            <w:vAlign w:val="center"/>
            <w:hideMark/>
          </w:tcPr>
          <w:p w:rsidR="008F5DDF" w:rsidRPr="008F5DDF" w:rsidRDefault="008F5DDF" w:rsidP="008F5DDF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19"/>
                <w:szCs w:val="19"/>
                <w:lang w:eastAsia="es-ES"/>
              </w:rPr>
            </w:pPr>
            <w:r w:rsidRPr="008F5DDF">
              <w:rPr>
                <w:rFonts w:ascii="Calibri" w:eastAsia="Times New Roman" w:hAnsi="Calibri" w:cs="Arial"/>
                <w:sz w:val="19"/>
                <w:szCs w:val="19"/>
                <w:lang w:val="ca-ES" w:eastAsia="es-ES"/>
              </w:rPr>
              <w:t>40,00 €</w:t>
            </w:r>
          </w:p>
        </w:tc>
      </w:tr>
    </w:tbl>
    <w:p w:rsidR="008F5DDF" w:rsidRPr="008F5DDF" w:rsidRDefault="008F5DDF" w:rsidP="008F5DDF">
      <w:pPr>
        <w:spacing w:after="0" w:line="240" w:lineRule="auto"/>
        <w:jc w:val="both"/>
        <w:rPr>
          <w:rFonts w:ascii="Arial" w:eastAsia="Arial" w:hAnsi="Arial" w:cs="Arial"/>
          <w:sz w:val="19"/>
          <w:szCs w:val="19"/>
          <w:lang w:val="ca-ES" w:eastAsia="ca-ES"/>
        </w:rPr>
      </w:pPr>
    </w:p>
    <w:p w:rsidR="008F5DDF" w:rsidRPr="008F5DDF" w:rsidRDefault="008F5DDF" w:rsidP="008F5DDF">
      <w:pPr>
        <w:spacing w:after="0" w:line="240" w:lineRule="auto"/>
        <w:jc w:val="both"/>
        <w:rPr>
          <w:rFonts w:ascii="Arial" w:eastAsia="Arial" w:hAnsi="Arial" w:cs="Arial"/>
          <w:sz w:val="19"/>
          <w:szCs w:val="19"/>
          <w:lang w:val="ca-ES" w:eastAsia="ca-ES"/>
        </w:rPr>
      </w:pPr>
      <w:r w:rsidRPr="008F5DDF">
        <w:rPr>
          <w:rFonts w:ascii="Arial" w:eastAsia="Arial" w:hAnsi="Arial" w:cs="Arial"/>
          <w:sz w:val="19"/>
          <w:szCs w:val="19"/>
          <w:lang w:val="ca-ES" w:eastAsia="ca-ES"/>
        </w:rPr>
        <w:t xml:space="preserve">El/La representant legal del contractista </w:t>
      </w:r>
    </w:p>
    <w:p w:rsidR="008F5DDF" w:rsidRPr="008F5DDF" w:rsidRDefault="008F5DDF" w:rsidP="008F5DDF">
      <w:pPr>
        <w:spacing w:after="0" w:line="240" w:lineRule="auto"/>
        <w:jc w:val="both"/>
        <w:rPr>
          <w:rFonts w:ascii="Arial" w:eastAsia="Arial" w:hAnsi="Arial" w:cs="Arial"/>
          <w:sz w:val="19"/>
          <w:szCs w:val="19"/>
          <w:lang w:val="ca-ES" w:eastAsia="ca-ES"/>
        </w:rPr>
      </w:pPr>
      <w:r w:rsidRPr="008F5DDF">
        <w:rPr>
          <w:rFonts w:ascii="Arial" w:eastAsia="Arial" w:hAnsi="Arial" w:cs="Arial"/>
          <w:sz w:val="19"/>
          <w:szCs w:val="19"/>
          <w:lang w:val="ca-ES" w:eastAsia="ca-ES"/>
        </w:rPr>
        <w:t>(</w:t>
      </w:r>
      <w:r w:rsidRPr="008F5DDF">
        <w:rPr>
          <w:rFonts w:ascii="Arial" w:eastAsia="Arial" w:hAnsi="Arial" w:cs="Arial"/>
          <w:i/>
          <w:sz w:val="19"/>
          <w:szCs w:val="19"/>
          <w:lang w:val="ca-ES" w:eastAsia="ca-ES"/>
        </w:rPr>
        <w:t>aquest document s’ha de signar electrònicament</w:t>
      </w:r>
      <w:r w:rsidRPr="008F5DDF">
        <w:rPr>
          <w:rFonts w:ascii="Arial" w:eastAsia="Arial" w:hAnsi="Arial" w:cs="Arial"/>
          <w:sz w:val="19"/>
          <w:szCs w:val="19"/>
          <w:lang w:val="ca-ES" w:eastAsia="ca-ES"/>
        </w:rPr>
        <w:t>)</w:t>
      </w:r>
      <w:bookmarkStart w:id="0" w:name="_GoBack"/>
      <w:bookmarkEnd w:id="0"/>
    </w:p>
    <w:p w:rsidR="008F5DDF" w:rsidRPr="008F5DDF" w:rsidRDefault="008F5DDF" w:rsidP="008F5DDF">
      <w:pPr>
        <w:spacing w:after="0" w:line="240" w:lineRule="auto"/>
        <w:jc w:val="both"/>
        <w:rPr>
          <w:rFonts w:ascii="Arial" w:eastAsia="Arial" w:hAnsi="Arial" w:cs="Arial"/>
          <w:sz w:val="19"/>
          <w:szCs w:val="19"/>
          <w:lang w:val="ca-ES" w:eastAsia="ca-ES"/>
        </w:rPr>
      </w:pPr>
    </w:p>
    <w:p w:rsidR="008F5DDF" w:rsidRPr="008F5DDF" w:rsidRDefault="008F5DDF" w:rsidP="008F5DDF">
      <w:pPr>
        <w:spacing w:after="0" w:line="240" w:lineRule="auto"/>
        <w:rPr>
          <w:rFonts w:ascii="Arial" w:eastAsia="Arial" w:hAnsi="Arial" w:cs="Arial"/>
          <w:i/>
          <w:sz w:val="19"/>
          <w:szCs w:val="19"/>
          <w:lang w:val="ca-ES" w:eastAsia="ca-ES"/>
        </w:rPr>
      </w:pPr>
      <w:r w:rsidRPr="008F5DDF">
        <w:rPr>
          <w:rFonts w:ascii="Arial" w:eastAsia="Arial" w:hAnsi="Arial" w:cs="Arial"/>
          <w:i/>
          <w:sz w:val="19"/>
          <w:szCs w:val="19"/>
          <w:lang w:val="ca-ES" w:eastAsia="ca-ES"/>
        </w:rPr>
        <w:t>(signatura electrònica)</w:t>
      </w:r>
    </w:p>
    <w:p w:rsidR="00911826" w:rsidRPr="008F5DDF" w:rsidRDefault="008F5DDF">
      <w:pPr>
        <w:rPr>
          <w:sz w:val="19"/>
          <w:szCs w:val="19"/>
        </w:rPr>
      </w:pPr>
    </w:p>
    <w:sectPr w:rsidR="00911826" w:rsidRPr="008F5DDF">
      <w:headerReference w:type="default" r:id="rId4"/>
      <w:footerReference w:type="default" r:id="rId5"/>
      <w:headerReference w:type="first" r:id="rId6"/>
      <w:footerReference w:type="first" r:id="rId7"/>
      <w:pgSz w:w="11906" w:h="16838"/>
      <w:pgMar w:top="1417" w:right="1701" w:bottom="1417" w:left="1701" w:header="426" w:footer="709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A0B18" w:rsidRDefault="008F5DDF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>
      <w:rPr>
        <w:noProof/>
        <w:color w:val="000000"/>
      </w:rPr>
      <w:t>2</w:t>
    </w:r>
    <w:r>
      <w:rPr>
        <w:color w:val="000000"/>
      </w:rPr>
      <w:fldChar w:fldCharType="end"/>
    </w:r>
  </w:p>
  <w:p w:rsidR="004A0B18" w:rsidRDefault="008F5DDF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A0B18" w:rsidRDefault="008F5DDF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:rsidR="004A0B18" w:rsidRDefault="008F5DDF">
    <w:pPr>
      <w:pBdr>
        <w:top w:val="single" w:sz="4" w:space="1" w:color="000000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A0B18" w:rsidRDefault="008F5DDF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  <w:r>
      <w:rPr>
        <w:noProof/>
        <w:color w:val="000000"/>
        <w:lang w:eastAsia="es-ES"/>
      </w:rPr>
      <w:drawing>
        <wp:inline distT="0" distB="0" distL="0" distR="0" wp14:anchorId="6208AD58" wp14:editId="01EEFDF0">
          <wp:extent cx="2165350" cy="810895"/>
          <wp:effectExtent l="0" t="0" r="0" b="0"/>
          <wp:docPr id="1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165350" cy="81089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A0B18" w:rsidRDefault="008F5DDF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</w:p>
  <w:p w:rsidR="004A0B18" w:rsidRDefault="008F5DDF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  <w:r>
      <w:rPr>
        <w:noProof/>
        <w:color w:val="000000"/>
        <w:lang w:eastAsia="es-ES"/>
      </w:rPr>
      <w:drawing>
        <wp:inline distT="0" distB="0" distL="0" distR="0" wp14:anchorId="4890820E" wp14:editId="6ADA30D2">
          <wp:extent cx="2165350" cy="810895"/>
          <wp:effectExtent l="0" t="0" r="0" b="0"/>
          <wp:docPr id="2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165350" cy="81089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:rsidR="004A0B18" w:rsidRDefault="008F5DDF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  <w:r>
      <w:rPr>
        <w:color w:val="000000"/>
      </w:rPr>
      <w:t>Obert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5DDF"/>
    <w:rsid w:val="00314974"/>
    <w:rsid w:val="00440105"/>
    <w:rsid w:val="008F5D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5FC61B"/>
  <w15:chartTrackingRefBased/>
  <w15:docId w15:val="{1D5F95EC-7467-4706-AB08-CF4E3ED7A2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2.xml"/><Relationship Id="rId5" Type="http://schemas.openxmlformats.org/officeDocument/2006/relationships/footer" Target="footer1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1139</Words>
  <Characters>6270</Characters>
  <Application>Microsoft Office Word</Application>
  <DocSecurity>0</DocSecurity>
  <Lines>52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Marina Hernandez Arjona</dc:creator>
  <cp:keywords/>
  <dc:description/>
  <cp:lastModifiedBy>Marina Hernandez Arjona</cp:lastModifiedBy>
  <cp:revision>1</cp:revision>
  <dcterms:created xsi:type="dcterms:W3CDTF">2023-01-17T08:19:00Z</dcterms:created>
  <dcterms:modified xsi:type="dcterms:W3CDTF">2023-01-17T08:21:00Z</dcterms:modified>
</cp:coreProperties>
</file>