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4D" w:rsidRDefault="00B05E4D" w:rsidP="00207A38">
      <w:pPr>
        <w:suppressAutoHyphens w:val="0"/>
        <w:spacing w:after="276" w:line="264" w:lineRule="auto"/>
        <w:ind w:left="-5"/>
        <w:rPr>
          <w:rFonts w:ascii="Arial" w:eastAsia="Calibri" w:hAnsi="Arial" w:cs="Arial"/>
          <w:sz w:val="22"/>
          <w:szCs w:val="22"/>
          <w:lang w:val="ca-ES"/>
        </w:rPr>
      </w:pPr>
    </w:p>
    <w:p w:rsidR="00B05E4D" w:rsidRDefault="00B05E4D" w:rsidP="00207A38">
      <w:pPr>
        <w:suppressAutoHyphens w:val="0"/>
        <w:spacing w:after="276" w:line="264" w:lineRule="auto"/>
        <w:ind w:left="-5"/>
        <w:rPr>
          <w:rFonts w:ascii="Arial" w:eastAsia="Calibri" w:hAnsi="Arial" w:cs="Arial"/>
          <w:sz w:val="22"/>
          <w:szCs w:val="22"/>
          <w:lang w:val="ca-ES"/>
        </w:rPr>
      </w:pPr>
    </w:p>
    <w:p w:rsidR="00207A38" w:rsidRPr="00207A38" w:rsidRDefault="00207A38" w:rsidP="00207A38">
      <w:pPr>
        <w:suppressAutoHyphens w:val="0"/>
        <w:spacing w:after="276" w:line="264" w:lineRule="auto"/>
        <w:ind w:left="-5"/>
        <w:rPr>
          <w:rFonts w:ascii="Arial" w:eastAsia="Calibri" w:hAnsi="Arial" w:cs="Arial"/>
          <w:b/>
          <w:bCs/>
          <w:spacing w:val="-2"/>
          <w:sz w:val="20"/>
          <w:szCs w:val="22"/>
          <w:lang w:val="ca-ES"/>
        </w:rPr>
      </w:pPr>
      <w:r w:rsidRPr="00207A38">
        <w:rPr>
          <w:rFonts w:ascii="Arial" w:eastAsia="Calibri" w:hAnsi="Arial" w:cs="Arial"/>
          <w:sz w:val="22"/>
          <w:szCs w:val="22"/>
          <w:lang w:val="ca-ES"/>
        </w:rPr>
        <w:t xml:space="preserve">Contracte administratiu de </w:t>
      </w:r>
      <w:r w:rsidR="00CA4BE8">
        <w:rPr>
          <w:rFonts w:ascii="Arial" w:eastAsia="Calibri" w:hAnsi="Arial" w:cs="Arial"/>
          <w:sz w:val="22"/>
          <w:szCs w:val="22"/>
          <w:lang w:val="ca-ES"/>
        </w:rPr>
        <w:t>s</w:t>
      </w:r>
      <w:r w:rsidR="00CA4BE8" w:rsidRPr="00CA4BE8">
        <w:rPr>
          <w:rFonts w:ascii="Arial" w:eastAsia="Calibri" w:hAnsi="Arial" w:cs="Arial"/>
          <w:sz w:val="22"/>
          <w:szCs w:val="22"/>
          <w:lang w:val="ca-ES"/>
        </w:rPr>
        <w:t>ubministrament d’un sistema de sonorització espectacular per al Teatre Principal de Sabadell</w:t>
      </w:r>
      <w:bookmarkStart w:id="0" w:name="_GoBack"/>
      <w:bookmarkEnd w:id="0"/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iCs/>
          <w:sz w:val="22"/>
          <w:szCs w:val="22"/>
          <w:lang w:eastAsia="es-ES"/>
        </w:rPr>
      </w:pPr>
      <w:r w:rsidRPr="00207A38">
        <w:rPr>
          <w:rFonts w:ascii="Arial" w:eastAsia="Calibri" w:hAnsi="Arial" w:cs="Arial"/>
          <w:b/>
          <w:iCs/>
          <w:sz w:val="22"/>
          <w:szCs w:val="22"/>
          <w:lang w:eastAsia="es-ES"/>
        </w:rPr>
        <w:t>ANNEX 7-B</w:t>
      </w:r>
      <w:r w:rsidR="005D6C38">
        <w:rPr>
          <w:rFonts w:ascii="Arial" w:eastAsia="Calibri" w:hAnsi="Arial" w:cs="Arial"/>
          <w:b/>
          <w:iCs/>
          <w:sz w:val="22"/>
          <w:szCs w:val="22"/>
          <w:lang w:eastAsia="es-ES"/>
        </w:rPr>
        <w:t xml:space="preserve"> </w:t>
      </w:r>
    </w:p>
    <w:p w:rsidR="00B05E4D" w:rsidRDefault="00B05E4D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iCs/>
          <w:sz w:val="22"/>
          <w:szCs w:val="22"/>
          <w:lang w:val="ca-ES" w:eastAsia="es-ES"/>
        </w:rPr>
      </w:pP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iCs/>
          <w:sz w:val="22"/>
          <w:szCs w:val="22"/>
          <w:lang w:val="ca-ES" w:eastAsia="es-ES"/>
        </w:rPr>
      </w:pPr>
      <w:r w:rsidRPr="00207A38">
        <w:rPr>
          <w:rFonts w:ascii="Arial" w:eastAsia="Calibri" w:hAnsi="Arial" w:cs="Arial"/>
          <w:b/>
          <w:i/>
          <w:iCs/>
          <w:sz w:val="22"/>
          <w:szCs w:val="22"/>
          <w:lang w:val="ca-ES" w:eastAsia="es-ES"/>
        </w:rPr>
        <w:t>Model de declaració de cessió i tractament de dades en relació amb l'execució d'actuacions del pla de recuperació, transformació i resiliència (PRTR)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ca-ES" w:eastAsia="ca-ES"/>
        </w:rPr>
      </w:pPr>
      <w:r w:rsidRPr="00207A38">
        <w:rPr>
          <w:rFonts w:ascii="Arial" w:eastAsia="Calibri" w:hAnsi="Arial" w:cs="Arial"/>
          <w:sz w:val="22"/>
          <w:szCs w:val="22"/>
          <w:lang w:val="ca-ES"/>
        </w:rPr>
        <w:t>En/na ........................................., amb NIF ........................</w:t>
      </w:r>
      <w:r w:rsidRPr="00207A38">
        <w:rPr>
          <w:rFonts w:ascii="Arial" w:eastAsia="Calibri" w:hAnsi="Arial" w:cs="Arial"/>
          <w:sz w:val="22"/>
          <w:szCs w:val="22"/>
          <w:lang w:val="ca-ES"/>
        </w:rPr>
        <w:tab/>
        <w:t>, en qualitat de ........................ i en nom i representació de la societat ................................................, amb CIF .................... i domiciliada a .............................................., segons escriptura pública autoritzada davant Notari/a ..............................., en data ..............i amb número de protocol ...................................., beneficiària d'ajudes finançades amb recursos provinents del PRTR/ que participa com a contractista/</w:t>
      </w:r>
      <w:proofErr w:type="spellStart"/>
      <w:r w:rsidRPr="00207A38">
        <w:rPr>
          <w:rFonts w:ascii="Arial" w:eastAsia="Calibri" w:hAnsi="Arial" w:cs="Arial"/>
          <w:sz w:val="22"/>
          <w:szCs w:val="22"/>
          <w:lang w:val="ca-ES"/>
        </w:rPr>
        <w:t>subcontractista</w:t>
      </w:r>
      <w:proofErr w:type="spellEnd"/>
      <w:r w:rsidRPr="00207A38">
        <w:rPr>
          <w:rFonts w:ascii="Arial" w:eastAsia="Calibri" w:hAnsi="Arial" w:cs="Arial"/>
          <w:sz w:val="22"/>
          <w:szCs w:val="22"/>
          <w:lang w:val="ca-ES"/>
        </w:rPr>
        <w:t xml:space="preserve"> en el desenvolupament d'actuacions necessàries per a la consecució dels objectius definits en el Component </w:t>
      </w:r>
      <w:r w:rsidRPr="00207A38">
        <w:rPr>
          <w:rFonts w:ascii="Arial" w:eastAsia="Times New Roman" w:hAnsi="Arial" w:cs="Arial"/>
          <w:sz w:val="22"/>
          <w:szCs w:val="22"/>
          <w:lang w:val="ca-ES" w:eastAsia="ca-ES"/>
        </w:rPr>
        <w:t>24 del Pla titulat “Revaloració de la indústria cultural”.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207A38">
        <w:rPr>
          <w:rFonts w:ascii="Arial" w:eastAsia="Calibri" w:hAnsi="Arial" w:cs="Arial"/>
          <w:sz w:val="22"/>
          <w:szCs w:val="22"/>
          <w:lang w:val="ca-ES"/>
        </w:rPr>
        <w:t xml:space="preserve"> 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t>DECLARA conèixer la normativa que és aplicable, en particular els següents apartats de l'article 22, del Reglament (UE) 2021/241 del Parlament Europeu i del Consell, de 12 de febrer de 2021, pel qual s'estableix el Mecanisme de Recuperació i Resiliència: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t>i. El nom del perceptor final dels fons;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t xml:space="preserve">ii. el nom del contractista i del </w:t>
      </w:r>
      <w:proofErr w:type="spellStart"/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t>subcontractista</w:t>
      </w:r>
      <w:proofErr w:type="spellEnd"/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t>, quan el perceptor final dels fons sigui un poder adjudicador de conformitat amb el Dret de la Unió o nacional en matèria de contractació pública;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t>iv. 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t xml:space="preserve">2. Apartat 3: «Les dades personals esmentades en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TFUE, el </w:t>
      </w:r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lastRenderedPageBreak/>
        <w:t>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207A38">
        <w:rPr>
          <w:rFonts w:ascii="Arial" w:eastAsia="Calibri" w:hAnsi="Arial" w:cs="Arial"/>
          <w:sz w:val="22"/>
          <w:szCs w:val="22"/>
          <w:lang w:val="ca-ES" w:eastAsia="es-ES"/>
        </w:rPr>
        <w:t>Conforme al marc jurídic exposat, manifesta accedir a la cessió i tractament de les dades amb les finalitats expressament relacionades en els articles esmentats.</w:t>
      </w:r>
    </w:p>
    <w:p w:rsidR="00207A38" w:rsidRPr="00207A38" w:rsidRDefault="00207A38" w:rsidP="00207A3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:rsidR="00207A38" w:rsidRPr="00207A38" w:rsidRDefault="00207A38" w:rsidP="00207A38">
      <w:pPr>
        <w:suppressAutoHyphens w:val="0"/>
        <w:spacing w:after="160" w:line="259" w:lineRule="auto"/>
        <w:rPr>
          <w:rFonts w:ascii="Arial" w:eastAsia="Calibri" w:hAnsi="Arial" w:cs="Arial"/>
          <w:spacing w:val="-2"/>
          <w:sz w:val="22"/>
          <w:szCs w:val="22"/>
          <w:lang w:val="ca-ES"/>
        </w:rPr>
      </w:pPr>
      <w:r w:rsidRPr="00207A38">
        <w:rPr>
          <w:rFonts w:ascii="Calibri" w:eastAsia="Calibri" w:hAnsi="Calibri" w:cs="Arial"/>
          <w:spacing w:val="-2"/>
          <w:sz w:val="20"/>
          <w:szCs w:val="22"/>
          <w:lang w:val="ca-ES"/>
        </w:rPr>
        <w:tab/>
      </w:r>
      <w:r w:rsidRPr="00207A38">
        <w:rPr>
          <w:rFonts w:ascii="Arial" w:eastAsia="Calibri" w:hAnsi="Arial" w:cs="Arial"/>
          <w:spacing w:val="-2"/>
          <w:sz w:val="22"/>
          <w:szCs w:val="22"/>
          <w:lang w:val="ca-ES"/>
        </w:rPr>
        <w:tab/>
      </w:r>
      <w:r w:rsidRPr="00207A38">
        <w:rPr>
          <w:rFonts w:ascii="Arial" w:eastAsia="Calibri" w:hAnsi="Arial" w:cs="Arial"/>
          <w:spacing w:val="-2"/>
          <w:sz w:val="22"/>
          <w:szCs w:val="22"/>
          <w:lang w:val="ca-ES"/>
        </w:rPr>
        <w:tab/>
        <w:t>, a data de signatura electrònica</w:t>
      </w:r>
    </w:p>
    <w:p w:rsidR="00207A38" w:rsidRPr="00207A38" w:rsidRDefault="00207A38" w:rsidP="00207A38">
      <w:pPr>
        <w:tabs>
          <w:tab w:val="left" w:pos="-720"/>
        </w:tabs>
        <w:jc w:val="both"/>
        <w:outlineLvl w:val="0"/>
        <w:rPr>
          <w:rFonts w:ascii="Arial" w:eastAsia="Times New Roman" w:hAnsi="Arial" w:cs="Arial"/>
          <w:spacing w:val="-2"/>
          <w:sz w:val="22"/>
          <w:szCs w:val="22"/>
          <w:lang w:val="ca-ES" w:eastAsia="es-ES"/>
        </w:rPr>
      </w:pPr>
    </w:p>
    <w:p w:rsidR="00207A38" w:rsidRPr="00207A38" w:rsidRDefault="00207A38" w:rsidP="00207A38">
      <w:pPr>
        <w:tabs>
          <w:tab w:val="left" w:pos="-720"/>
        </w:tabs>
        <w:jc w:val="both"/>
        <w:outlineLvl w:val="0"/>
        <w:rPr>
          <w:rFonts w:ascii="Arial" w:eastAsia="Times New Roman" w:hAnsi="Arial" w:cs="Arial"/>
          <w:b/>
          <w:spacing w:val="-3"/>
          <w:szCs w:val="20"/>
          <w:u w:val="single"/>
          <w:lang w:val="ca-ES" w:eastAsia="es-ES"/>
        </w:rPr>
      </w:pPr>
      <w:r w:rsidRPr="00207A38">
        <w:rPr>
          <w:rFonts w:ascii="Arial" w:eastAsia="Times New Roman" w:hAnsi="Arial" w:cs="Arial"/>
          <w:spacing w:val="-2"/>
          <w:sz w:val="22"/>
          <w:szCs w:val="22"/>
          <w:lang w:val="ca-ES" w:eastAsia="es-ES"/>
        </w:rPr>
        <w:t xml:space="preserve">Signat, </w:t>
      </w:r>
    </w:p>
    <w:p w:rsidR="00040925" w:rsidRPr="00207A38" w:rsidRDefault="00040925" w:rsidP="00207A38"/>
    <w:sectPr w:rsidR="00040925" w:rsidRPr="00207A38">
      <w:headerReference w:type="default" r:id="rId6"/>
      <w:footerReference w:type="default" r:id="rId7"/>
      <w:pgSz w:w="11906" w:h="16838"/>
      <w:pgMar w:top="1417" w:right="1701" w:bottom="2352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29" w:rsidRDefault="005C42FA">
      <w:r>
        <w:separator/>
      </w:r>
    </w:p>
  </w:endnote>
  <w:endnote w:type="continuationSeparator" w:id="0">
    <w:p w:rsidR="008B7029" w:rsidRDefault="005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040925">
    <w:pPr>
      <w:pStyle w:val="Piedepgina"/>
    </w:pPr>
  </w:p>
  <w:p w:rsidR="00040925" w:rsidRDefault="000409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29" w:rsidRDefault="005C42FA">
      <w:r>
        <w:separator/>
      </w:r>
    </w:p>
  </w:footnote>
  <w:footnote w:type="continuationSeparator" w:id="0">
    <w:p w:rsidR="008B7029" w:rsidRDefault="005C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5C42FA">
    <w:pPr>
      <w:pStyle w:val="Encabezado"/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4673600</wp:posOffset>
          </wp:positionH>
          <wp:positionV relativeFrom="paragraph">
            <wp:posOffset>-100330</wp:posOffset>
          </wp:positionV>
          <wp:extent cx="1274445" cy="882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0925" w:rsidRDefault="00040925">
    <w:pPr>
      <w:pStyle w:val="Encabezado"/>
    </w:pPr>
  </w:p>
  <w:p w:rsidR="00040925" w:rsidRDefault="00040925">
    <w:pPr>
      <w:pStyle w:val="Encabezado"/>
    </w:pPr>
  </w:p>
  <w:p w:rsidR="00040925" w:rsidRDefault="005C42FA">
    <w:r>
      <w:rPr>
        <w:noProof/>
        <w:lang w:eastAsia="es-ES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8249920</wp:posOffset>
          </wp:positionV>
          <wp:extent cx="5701030" cy="10039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5"/>
    <w:rsid w:val="00040925"/>
    <w:rsid w:val="00207A38"/>
    <w:rsid w:val="005C42FA"/>
    <w:rsid w:val="005D6C38"/>
    <w:rsid w:val="008B7029"/>
    <w:rsid w:val="00B05E4D"/>
    <w:rsid w:val="00CA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F0F01-8BE2-4458-A043-FCC16E3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7180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7180F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07A3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07A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Gonzalez S  Josefina CULTURA</cp:lastModifiedBy>
  <cp:revision>6</cp:revision>
  <dcterms:created xsi:type="dcterms:W3CDTF">2022-07-13T07:09:00Z</dcterms:created>
  <dcterms:modified xsi:type="dcterms:W3CDTF">2022-09-30T07:25:00Z</dcterms:modified>
  <dc:language>ca-ES</dc:language>
</cp:coreProperties>
</file>