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A41" w:rsidRPr="00E41E88" w:rsidRDefault="00B62A41" w:rsidP="00B62A41">
      <w:pPr>
        <w:rPr>
          <w:rFonts w:cs="Arial"/>
          <w:b/>
          <w:sz w:val="22"/>
          <w:szCs w:val="22"/>
        </w:rPr>
      </w:pPr>
      <w:bookmarkStart w:id="0" w:name="_GoBack"/>
      <w:bookmarkEnd w:id="0"/>
      <w:r w:rsidRPr="00E41E88">
        <w:rPr>
          <w:rFonts w:cs="Arial"/>
          <w:b/>
          <w:sz w:val="22"/>
          <w:szCs w:val="22"/>
        </w:rPr>
        <w:t xml:space="preserve">ANNEX </w:t>
      </w:r>
      <w:r>
        <w:rPr>
          <w:rFonts w:cs="Arial"/>
          <w:b/>
          <w:sz w:val="22"/>
          <w:szCs w:val="22"/>
        </w:rPr>
        <w:t>3</w:t>
      </w: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tbl>
      <w:tblPr>
        <w:tblW w:w="12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6"/>
        <w:gridCol w:w="4076"/>
        <w:gridCol w:w="1316"/>
        <w:gridCol w:w="1316"/>
        <w:gridCol w:w="1316"/>
      </w:tblGrid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CAMP MUNICIPAL D'ESPORTS</w:t>
            </w: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Material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Col·lectors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VIESSMANN VITOSOL 200F SV2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Tuberia</w:t>
            </w:r>
            <w:proofErr w:type="spellEnd"/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26x28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Bescanviador calor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INDELCASA SC-N-8H/23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Vas d'expansió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WAFT G-SUN (80L)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Sistema i regulació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Temp</w:t>
            </w:r>
            <w:proofErr w:type="spellEnd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 xml:space="preserve">. </w:t>
            </w: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Màx</w:t>
            </w:r>
            <w:proofErr w:type="spellEnd"/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Diferencial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Histèresi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Receptor calor 1 = Col·lector - acumulador baix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 X VIESSMANN VITOCELL 100L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76°C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7 K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4 K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Receptor calor 2 = Bescanviador - acumulador baix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El mateix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5 K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3 K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 xml:space="preserve">Receptor calor 3 = </w:t>
            </w: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Aerotermo</w:t>
            </w:r>
            <w:proofErr w:type="spellEnd"/>
            <w:r w:rsidRPr="00E41E88">
              <w:rPr>
                <w:rFonts w:cs="Arial"/>
                <w:color w:val="000000"/>
                <w:lang w:eastAsia="ca-ES"/>
              </w:rPr>
              <w:t xml:space="preserve"> (Te3) (R6)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SODECA HS-45-4T/L/UL-215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</w:tr>
    </w:tbl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tbl>
      <w:tblPr>
        <w:tblW w:w="12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6"/>
        <w:gridCol w:w="4076"/>
        <w:gridCol w:w="1316"/>
        <w:gridCol w:w="1316"/>
        <w:gridCol w:w="1316"/>
      </w:tblGrid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CASERNA DE POLICIA LOCAL</w:t>
            </w: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Material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Col·lectors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ROCA PS 2.0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Tuberia</w:t>
            </w:r>
            <w:proofErr w:type="spellEnd"/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22mm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 xml:space="preserve">Caldera 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BAXIROCA LIDIA 50GT EM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Vas d'expansió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BAXIROCA VASOFLES SOLAR (50L)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Sistema i regulació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Temp</w:t>
            </w:r>
            <w:proofErr w:type="spellEnd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 xml:space="preserve">. </w:t>
            </w: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Màx</w:t>
            </w:r>
            <w:proofErr w:type="spellEnd"/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Diferencial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Histèresi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A1 = Solar primari acumulador solar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BAXIROCA AS 1000-1E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75°C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7 K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 K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 xml:space="preserve">A2 = </w:t>
            </w: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Apoyo</w:t>
            </w:r>
            <w:proofErr w:type="spellEnd"/>
            <w:r w:rsidRPr="00E41E88">
              <w:rPr>
                <w:rFonts w:cs="Arial"/>
                <w:color w:val="000000"/>
                <w:lang w:eastAsia="ca-ES"/>
              </w:rPr>
              <w:t xml:space="preserve"> caldera acumulador disp.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ROCA 300l/PC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75°C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 xml:space="preserve">A3 = </w:t>
            </w: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Recirculador</w:t>
            </w:r>
            <w:proofErr w:type="spellEnd"/>
            <w:r w:rsidRPr="00E41E88">
              <w:rPr>
                <w:rFonts w:cs="Arial"/>
                <w:color w:val="000000"/>
                <w:lang w:eastAsia="ca-ES"/>
              </w:rPr>
              <w:t xml:space="preserve"> ACS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ROCA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 </w:t>
            </w:r>
          </w:p>
        </w:tc>
      </w:tr>
    </w:tbl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tbl>
      <w:tblPr>
        <w:tblW w:w="12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6"/>
        <w:gridCol w:w="4076"/>
        <w:gridCol w:w="1316"/>
        <w:gridCol w:w="1316"/>
        <w:gridCol w:w="1316"/>
      </w:tblGrid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CENTRE CÍVIC MALGRAT</w:t>
            </w: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Material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Col·lectors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GRUPPO FERROLI 20165156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Tuberia</w:t>
            </w:r>
            <w:proofErr w:type="spellEnd"/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22x1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Vàlvules intercepció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ARCO SOLAR 3/4"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Vas d'expansió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ELBI DS-CE (18L)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Sistema i regulació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Temp</w:t>
            </w:r>
            <w:proofErr w:type="spellEnd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 xml:space="preserve">. </w:t>
            </w: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Màx</w:t>
            </w:r>
            <w:proofErr w:type="spellEnd"/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Diferencial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Histèresi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A1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ARISTON BCH 160 PROTECH+MG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65°C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8 K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4 K</w:t>
            </w:r>
          </w:p>
        </w:tc>
      </w:tr>
    </w:tbl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tbl>
      <w:tblPr>
        <w:tblW w:w="12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6"/>
        <w:gridCol w:w="4076"/>
        <w:gridCol w:w="1316"/>
        <w:gridCol w:w="1316"/>
        <w:gridCol w:w="1316"/>
      </w:tblGrid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PARC DE BOMBERS</w:t>
            </w: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Material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Col·lectors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SOLAHART K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Tuberia</w:t>
            </w:r>
            <w:proofErr w:type="spellEnd"/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22x1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Sistema i regulació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Temp</w:t>
            </w:r>
            <w:proofErr w:type="spellEnd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 xml:space="preserve">. </w:t>
            </w: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Màx</w:t>
            </w:r>
            <w:proofErr w:type="spellEnd"/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Diferencial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Histèresi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Receptor calor 1 = Acumulador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SOLAHART 302J</w:t>
            </w:r>
          </w:p>
        </w:tc>
        <w:tc>
          <w:tcPr>
            <w:tcW w:w="39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EQUIP TERMOSIFÒ</w:t>
            </w:r>
          </w:p>
        </w:tc>
      </w:tr>
    </w:tbl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p w:rsidR="00B62A41" w:rsidRDefault="00B62A41" w:rsidP="00B62A41">
      <w:pPr>
        <w:rPr>
          <w:rFonts w:cs="Arial"/>
          <w:sz w:val="22"/>
          <w:szCs w:val="22"/>
        </w:rPr>
      </w:pPr>
    </w:p>
    <w:tbl>
      <w:tblPr>
        <w:tblW w:w="127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6"/>
        <w:gridCol w:w="4076"/>
        <w:gridCol w:w="1316"/>
        <w:gridCol w:w="1316"/>
        <w:gridCol w:w="1316"/>
      </w:tblGrid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lastRenderedPageBreak/>
              <w:t>PAVELLÓ GERMANS MARGALL</w:t>
            </w: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Material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Col·lectors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SCHÜCO SCHÜCOSOL K-S.1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Tuberia</w:t>
            </w:r>
            <w:proofErr w:type="spellEnd"/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35x1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Bescanviador calor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SEDICAL UFP-34/34 H C-P-PN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Separador d'aire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SPIROVENT'AIR AA125/008 SOLAR (1 1/4")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Vas d'expansió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IBAIONDO SMR-350 (300L)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ascii="Times New Roman" w:hAnsi="Times New Roman"/>
                <w:lang w:eastAsia="ca-ES"/>
              </w:rPr>
            </w:pP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Sistema i regulació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Marca i model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Temp</w:t>
            </w:r>
            <w:proofErr w:type="spellEnd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 xml:space="preserve">. </w:t>
            </w:r>
            <w:proofErr w:type="spellStart"/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Màx</w:t>
            </w:r>
            <w:proofErr w:type="spellEnd"/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Diferencial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center"/>
              <w:rPr>
                <w:rFonts w:cs="Arial"/>
                <w:b/>
                <w:bCs/>
                <w:color w:val="000000"/>
                <w:lang w:eastAsia="ca-ES"/>
              </w:rPr>
            </w:pPr>
            <w:r w:rsidRPr="00E41E88">
              <w:rPr>
                <w:rFonts w:cs="Arial"/>
                <w:b/>
                <w:bCs/>
                <w:color w:val="000000"/>
                <w:lang w:eastAsia="ca-ES"/>
              </w:rPr>
              <w:t>Histèresi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UVR1611 Recp.1 = Col·lector - acumulador baix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 X CORDIVARI 2500L. POLIWARM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70°C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8 K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4 K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UVR1611 Recp.2 = Bescanviador - acumulador baix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El mateix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70°C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5 K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 K</w:t>
            </w:r>
          </w:p>
        </w:tc>
      </w:tr>
      <w:tr w:rsidR="00B62A41" w:rsidRPr="00E41E88" w:rsidTr="00E32CDD">
        <w:trPr>
          <w:trHeight w:val="300"/>
        </w:trPr>
        <w:tc>
          <w:tcPr>
            <w:tcW w:w="4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 xml:space="preserve">ESR21 = </w:t>
            </w: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Acum</w:t>
            </w:r>
            <w:proofErr w:type="spellEnd"/>
            <w:r w:rsidRPr="00E41E88">
              <w:rPr>
                <w:rFonts w:cs="Arial"/>
                <w:color w:val="000000"/>
                <w:lang w:eastAsia="ca-ES"/>
              </w:rPr>
              <w:t xml:space="preserve">. Solar - </w:t>
            </w: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Acum</w:t>
            </w:r>
            <w:proofErr w:type="spellEnd"/>
            <w:r w:rsidRPr="00E41E88">
              <w:rPr>
                <w:rFonts w:cs="Arial"/>
                <w:color w:val="000000"/>
                <w:lang w:eastAsia="ca-ES"/>
              </w:rPr>
              <w:t xml:space="preserve">. </w:t>
            </w:r>
            <w:proofErr w:type="spellStart"/>
            <w:r w:rsidRPr="00E41E88">
              <w:rPr>
                <w:rFonts w:cs="Arial"/>
                <w:color w:val="000000"/>
                <w:lang w:eastAsia="ca-ES"/>
              </w:rPr>
              <w:t>Disponib</w:t>
            </w:r>
            <w:proofErr w:type="spellEnd"/>
            <w:r w:rsidRPr="00E41E88">
              <w:rPr>
                <w:rFonts w:cs="Arial"/>
                <w:color w:val="000000"/>
                <w:lang w:eastAsia="ca-ES"/>
              </w:rPr>
              <w:t>.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lef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IDROGAS IMV1500RB 1500L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80°C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5 K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2A41" w:rsidRPr="00E41E88" w:rsidRDefault="00B62A41" w:rsidP="00E32CDD">
            <w:pPr>
              <w:jc w:val="right"/>
              <w:rPr>
                <w:rFonts w:cs="Arial"/>
                <w:color w:val="000000"/>
                <w:lang w:eastAsia="ca-ES"/>
              </w:rPr>
            </w:pPr>
            <w:r w:rsidRPr="00E41E88">
              <w:rPr>
                <w:rFonts w:cs="Arial"/>
                <w:color w:val="000000"/>
                <w:lang w:eastAsia="ca-ES"/>
              </w:rPr>
              <w:t>2 K</w:t>
            </w:r>
          </w:p>
        </w:tc>
      </w:tr>
    </w:tbl>
    <w:p w:rsidR="00B62A41" w:rsidRPr="000958DF" w:rsidRDefault="00B62A41" w:rsidP="00B62A41">
      <w:pPr>
        <w:rPr>
          <w:rFonts w:cs="Arial"/>
          <w:sz w:val="22"/>
          <w:szCs w:val="22"/>
        </w:rPr>
      </w:pPr>
    </w:p>
    <w:p w:rsidR="009E64A2" w:rsidRDefault="009E64A2"/>
    <w:sectPr w:rsidR="009E64A2" w:rsidSect="00E41E88">
      <w:pgSz w:w="16838" w:h="11906" w:orient="landscape" w:code="9"/>
      <w:pgMar w:top="1701" w:right="2268" w:bottom="1701" w:left="1418" w:header="567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A41"/>
    <w:rsid w:val="009E64A2"/>
    <w:rsid w:val="00B34004"/>
    <w:rsid w:val="00B62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2D6797-F5DE-48F8-8CEC-8438B947E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2A41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ca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313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Lurdes Codina</dc:creator>
  <cp:keywords/>
  <dc:description/>
  <cp:lastModifiedBy>Lurdes Codina</cp:lastModifiedBy>
  <cp:revision>2</cp:revision>
  <dcterms:created xsi:type="dcterms:W3CDTF">2022-11-10T10:05:00Z</dcterms:created>
  <dcterms:modified xsi:type="dcterms:W3CDTF">2022-11-10T10:05:00Z</dcterms:modified>
</cp:coreProperties>
</file>